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108" w:type="dxa"/>
        <w:tblLayout w:type="fixed"/>
        <w:tblLook w:val="0400" w:firstRow="0" w:lastRow="0" w:firstColumn="0" w:lastColumn="0" w:noHBand="0" w:noVBand="1"/>
      </w:tblPr>
      <w:tblGrid>
        <w:gridCol w:w="9639"/>
      </w:tblGrid>
      <w:tr w:rsidR="00A779E9" w:rsidRPr="004E3EC7" w14:paraId="6C0D00DD" w14:textId="77777777" w:rsidTr="00FE76B6">
        <w:trPr>
          <w:trHeight w:val="368"/>
        </w:trPr>
        <w:tc>
          <w:tcPr>
            <w:tcW w:w="9639" w:type="dxa"/>
            <w:shd w:val="clear" w:color="auto" w:fill="FFA543"/>
            <w:vAlign w:val="center"/>
          </w:tcPr>
          <w:p w14:paraId="7DC790DA" w14:textId="77777777" w:rsidR="00A779E9" w:rsidRPr="004E3EC7" w:rsidRDefault="00A779E9"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color w:val="FFFFFF"/>
                <w:sz w:val="20"/>
                <w:szCs w:val="20"/>
              </w:rPr>
              <w:t>General information</w:t>
            </w:r>
          </w:p>
        </w:tc>
      </w:tr>
    </w:tbl>
    <w:p w14:paraId="5304E4BA" w14:textId="77777777" w:rsidR="00A779E9" w:rsidRPr="004E3EC7" w:rsidRDefault="00A779E9" w:rsidP="00AC1B4E">
      <w:pPr>
        <w:jc w:val="both"/>
        <w:rPr>
          <w:rFonts w:ascii="Arial" w:eastAsia="Arial" w:hAnsi="Arial" w:cs="Arial"/>
          <w:color w:val="000000"/>
        </w:rPr>
      </w:pPr>
    </w:p>
    <w:p w14:paraId="7303A6C7" w14:textId="26B042F1" w:rsidR="007D1904" w:rsidRPr="004E3EC7" w:rsidRDefault="007D1904" w:rsidP="00AC1B4E">
      <w:pPr>
        <w:jc w:val="thaiDistribute"/>
        <w:rPr>
          <w:rFonts w:ascii="Arial" w:eastAsia="Arial" w:hAnsi="Arial" w:cs="Arial"/>
          <w:color w:val="000000"/>
        </w:rPr>
      </w:pPr>
      <w:r w:rsidRPr="004E3EC7">
        <w:rPr>
          <w:rFonts w:ascii="Arial" w:eastAsia="Arial" w:hAnsi="Arial" w:cs="Arial"/>
          <w:color w:val="000000"/>
        </w:rPr>
        <w:t xml:space="preserve">Allianz Ayudhya Capital Public Company Limited (the “Company”) is a public limited company which listed on The Stock Exchange of Thailand. The Company is incorporated and domiciled in Thailand. The address of the Company’s registered office is as follows: </w:t>
      </w:r>
    </w:p>
    <w:p w14:paraId="6E220EE2" w14:textId="77777777" w:rsidR="007D1904" w:rsidRPr="004E3EC7" w:rsidRDefault="007D1904" w:rsidP="00AC1B4E">
      <w:pPr>
        <w:jc w:val="thaiDistribute"/>
        <w:rPr>
          <w:rFonts w:ascii="Arial" w:eastAsia="Arial" w:hAnsi="Arial" w:cs="Arial"/>
          <w:color w:val="000000"/>
        </w:rPr>
      </w:pPr>
    </w:p>
    <w:p w14:paraId="2BA1F834" w14:textId="2BE50DF8" w:rsidR="007D1904" w:rsidRPr="004E3EC7" w:rsidRDefault="007D1904" w:rsidP="00AC1B4E">
      <w:pPr>
        <w:jc w:val="thaiDistribute"/>
        <w:rPr>
          <w:rFonts w:ascii="Arial" w:eastAsia="Arial" w:hAnsi="Arial" w:cs="Arial"/>
          <w:color w:val="000000"/>
        </w:rPr>
      </w:pPr>
      <w:r w:rsidRPr="004E3EC7">
        <w:rPr>
          <w:rFonts w:ascii="Arial" w:eastAsia="Arial" w:hAnsi="Arial" w:cs="Arial"/>
          <w:color w:val="000000"/>
        </w:rPr>
        <w:t>Ploenchit Tower, 7</w:t>
      </w:r>
      <w:r w:rsidR="001B6C71" w:rsidRPr="004E3EC7">
        <w:rPr>
          <w:rFonts w:ascii="Arial" w:eastAsia="Arial" w:hAnsi="Arial" w:cs="Arial"/>
          <w:color w:val="000000"/>
          <w:vertAlign w:val="superscript"/>
        </w:rPr>
        <w:t>th</w:t>
      </w:r>
      <w:r w:rsidRPr="004E3EC7">
        <w:rPr>
          <w:rFonts w:ascii="Arial" w:eastAsia="Arial" w:hAnsi="Arial" w:cs="Arial"/>
          <w:color w:val="000000"/>
        </w:rPr>
        <w:t xml:space="preserve"> floor, 898 Ploenchit Road, Lumpini, Pathumwan, Bangkok.</w:t>
      </w:r>
    </w:p>
    <w:p w14:paraId="7FBB9F5B" w14:textId="77777777" w:rsidR="007D1904" w:rsidRPr="004E3EC7" w:rsidRDefault="007D1904" w:rsidP="00AC1B4E">
      <w:pPr>
        <w:jc w:val="thaiDistribute"/>
        <w:rPr>
          <w:rFonts w:ascii="Arial" w:eastAsia="Arial" w:hAnsi="Arial" w:cs="Arial"/>
          <w:color w:val="000000"/>
        </w:rPr>
      </w:pPr>
    </w:p>
    <w:p w14:paraId="5BDD564D" w14:textId="77777777" w:rsidR="007D1904" w:rsidRPr="004E3EC7" w:rsidRDefault="007D1904" w:rsidP="00AC1B4E">
      <w:pPr>
        <w:jc w:val="thaiDistribute"/>
        <w:rPr>
          <w:rFonts w:ascii="Arial" w:eastAsia="Arial" w:hAnsi="Arial" w:cs="Arial"/>
          <w:color w:val="000000"/>
        </w:rPr>
      </w:pPr>
      <w:r w:rsidRPr="004E3EC7">
        <w:rPr>
          <w:rFonts w:ascii="Arial" w:eastAsia="Arial" w:hAnsi="Arial" w:cs="Arial"/>
          <w:color w:val="000000"/>
        </w:rPr>
        <w:t>The principal business operations of the Company are an investment holding company.</w:t>
      </w:r>
    </w:p>
    <w:p w14:paraId="5544A5B5" w14:textId="77777777" w:rsidR="007D1904" w:rsidRPr="004E3EC7" w:rsidRDefault="007D1904" w:rsidP="00AC1B4E">
      <w:pPr>
        <w:jc w:val="thaiDistribute"/>
        <w:rPr>
          <w:rFonts w:ascii="Arial" w:eastAsia="Arial" w:hAnsi="Arial" w:cs="Arial"/>
          <w:color w:val="000000"/>
        </w:rPr>
      </w:pPr>
    </w:p>
    <w:p w14:paraId="4595F382" w14:textId="4AB8532B" w:rsidR="007D1904" w:rsidRPr="004E3EC7" w:rsidRDefault="007D1904" w:rsidP="00AC1B4E">
      <w:pPr>
        <w:jc w:val="thaiDistribute"/>
        <w:rPr>
          <w:rFonts w:ascii="Arial" w:eastAsia="Arial" w:hAnsi="Arial" w:cs="Arial"/>
          <w:color w:val="000000"/>
        </w:rPr>
      </w:pPr>
      <w:r w:rsidRPr="004E3EC7">
        <w:rPr>
          <w:rFonts w:ascii="Arial" w:eastAsia="Arial" w:hAnsi="Arial" w:cs="Arial"/>
          <w:color w:val="000000"/>
        </w:rPr>
        <w:t>The Company has subsidiary compan</w:t>
      </w:r>
      <w:r w:rsidR="00726958" w:rsidRPr="004E3EC7">
        <w:rPr>
          <w:rFonts w:ascii="Arial" w:eastAsia="Arial" w:hAnsi="Arial" w:cs="Arial"/>
          <w:color w:val="000000"/>
        </w:rPr>
        <w:t>ies</w:t>
      </w:r>
      <w:r w:rsidRPr="004E3EC7">
        <w:rPr>
          <w:rFonts w:ascii="Arial" w:eastAsia="Arial" w:hAnsi="Arial" w:cs="Arial"/>
          <w:color w:val="000000"/>
        </w:rPr>
        <w:t>, Allianz Ayudhya General Insurance Public Company Limited</w:t>
      </w:r>
      <w:r w:rsidR="00726958" w:rsidRPr="004E3EC7">
        <w:rPr>
          <w:rFonts w:ascii="Arial" w:eastAsia="Arial" w:hAnsi="Arial" w:cs="Arial"/>
          <w:color w:val="000000"/>
        </w:rPr>
        <w:t xml:space="preserve"> and Aetna Thailand group </w:t>
      </w:r>
      <w:r w:rsidR="00361939" w:rsidRPr="004E3EC7">
        <w:rPr>
          <w:rFonts w:ascii="Arial" w:eastAsia="Arial" w:hAnsi="Arial" w:cs="Arial"/>
          <w:color w:val="000000"/>
        </w:rPr>
        <w:t>entities</w:t>
      </w:r>
      <w:r w:rsidRPr="004E3EC7">
        <w:rPr>
          <w:rFonts w:ascii="Arial" w:eastAsia="Arial" w:hAnsi="Arial" w:cs="Arial"/>
          <w:color w:val="000000"/>
        </w:rPr>
        <w:t xml:space="preserve">, which </w:t>
      </w:r>
      <w:r w:rsidR="00D75C68" w:rsidRPr="004E3EC7">
        <w:rPr>
          <w:rFonts w:ascii="Arial" w:eastAsia="Arial" w:hAnsi="Arial" w:cs="Arial"/>
          <w:color w:val="000000"/>
        </w:rPr>
        <w:t xml:space="preserve">mainly </w:t>
      </w:r>
      <w:r w:rsidRPr="004E3EC7">
        <w:rPr>
          <w:rFonts w:ascii="Arial" w:eastAsia="Arial" w:hAnsi="Arial" w:cs="Arial"/>
          <w:color w:val="000000"/>
        </w:rPr>
        <w:t>operate non-life insurance business, holding by 99.99%</w:t>
      </w:r>
      <w:r w:rsidR="009245DC" w:rsidRPr="004E3EC7">
        <w:rPr>
          <w:rFonts w:ascii="Arial" w:eastAsia="Arial" w:hAnsi="Arial" w:cs="Arial"/>
          <w:color w:val="000000"/>
        </w:rPr>
        <w:t xml:space="preserve"> and 99.88% respectively</w:t>
      </w:r>
      <w:r w:rsidRPr="004E3EC7">
        <w:rPr>
          <w:rFonts w:ascii="Arial" w:eastAsia="Arial" w:hAnsi="Arial" w:cs="Arial"/>
          <w:color w:val="000000"/>
        </w:rPr>
        <w:t>.</w:t>
      </w:r>
    </w:p>
    <w:p w14:paraId="24ABAB81" w14:textId="77777777" w:rsidR="007D1904" w:rsidRPr="004E3EC7" w:rsidRDefault="007D1904" w:rsidP="00AC1B4E">
      <w:pPr>
        <w:jc w:val="thaiDistribute"/>
        <w:rPr>
          <w:rFonts w:ascii="Arial" w:eastAsia="Arial" w:hAnsi="Arial" w:cs="Arial"/>
          <w:color w:val="000000"/>
        </w:rPr>
      </w:pPr>
    </w:p>
    <w:p w14:paraId="68DF2F34" w14:textId="77777777" w:rsidR="007D1904" w:rsidRPr="004E3EC7" w:rsidRDefault="007D1904" w:rsidP="00AC1B4E">
      <w:pPr>
        <w:jc w:val="thaiDistribute"/>
        <w:rPr>
          <w:rFonts w:ascii="Arial" w:eastAsia="Arial" w:hAnsi="Arial" w:cs="Arial"/>
          <w:color w:val="000000"/>
        </w:rPr>
      </w:pPr>
      <w:r w:rsidRPr="004E3EC7">
        <w:rPr>
          <w:rFonts w:ascii="Arial" w:eastAsia="Arial" w:hAnsi="Arial" w:cs="Arial"/>
          <w:color w:val="000000"/>
        </w:rPr>
        <w:t xml:space="preserve">The Company and its subsidiary are subsequently referred as “the Group”. </w:t>
      </w:r>
    </w:p>
    <w:p w14:paraId="5522D8B2" w14:textId="77777777" w:rsidR="007D1904" w:rsidRPr="004E3EC7" w:rsidRDefault="007D1904" w:rsidP="00AC1B4E">
      <w:pPr>
        <w:jc w:val="thaiDistribute"/>
        <w:rPr>
          <w:rFonts w:ascii="Arial" w:eastAsia="Arial" w:hAnsi="Arial" w:cs="Arial"/>
          <w:color w:val="000000"/>
        </w:rPr>
      </w:pPr>
    </w:p>
    <w:p w14:paraId="34E019B4" w14:textId="06683426" w:rsidR="007D1904" w:rsidRPr="004E3EC7" w:rsidRDefault="007D1904" w:rsidP="00AC1B4E">
      <w:pPr>
        <w:jc w:val="thaiDistribute"/>
        <w:rPr>
          <w:rFonts w:ascii="Arial" w:eastAsia="Arial" w:hAnsi="Arial" w:cs="Arial"/>
          <w:color w:val="000000"/>
        </w:rPr>
      </w:pPr>
      <w:r w:rsidRPr="004E3EC7">
        <w:rPr>
          <w:rFonts w:ascii="Arial" w:eastAsia="Arial" w:hAnsi="Arial" w:cs="Arial"/>
          <w:color w:val="000000"/>
        </w:rPr>
        <w:t xml:space="preserve">The consolidated and separate financial statements were authorised for issue by the board of directors on </w:t>
      </w:r>
      <w:r w:rsidRPr="004E3EC7">
        <w:rPr>
          <w:rFonts w:ascii="Arial" w:eastAsia="Arial" w:hAnsi="Arial" w:cs="Arial"/>
          <w:color w:val="000000"/>
        </w:rPr>
        <w:br/>
      </w:r>
      <w:r w:rsidR="00A50F7D" w:rsidRPr="004E3EC7">
        <w:rPr>
          <w:rFonts w:ascii="Arial" w:eastAsia="Arial" w:hAnsi="Arial" w:cs="Arial"/>
          <w:color w:val="000000"/>
        </w:rPr>
        <w:t>28 February</w:t>
      </w:r>
      <w:r w:rsidR="00FD5277" w:rsidRPr="004E3EC7">
        <w:rPr>
          <w:rFonts w:ascii="Arial" w:eastAsia="Arial" w:hAnsi="Arial" w:cs="Arial"/>
          <w:color w:val="000000"/>
        </w:rPr>
        <w:t xml:space="preserve"> </w:t>
      </w:r>
      <w:r w:rsidRPr="004E3EC7">
        <w:rPr>
          <w:rFonts w:ascii="Arial" w:eastAsia="Arial" w:hAnsi="Arial" w:cs="Arial"/>
          <w:color w:val="000000"/>
        </w:rPr>
        <w:t>202</w:t>
      </w:r>
      <w:r w:rsidR="00FD5277" w:rsidRPr="004E3EC7">
        <w:rPr>
          <w:rFonts w:ascii="Arial" w:eastAsia="Arial" w:hAnsi="Arial" w:cs="Arial"/>
          <w:color w:val="000000"/>
        </w:rPr>
        <w:t>3</w:t>
      </w:r>
      <w:r w:rsidRPr="004E3EC7">
        <w:rPr>
          <w:rFonts w:ascii="Arial" w:eastAsia="Arial" w:hAnsi="Arial" w:cs="Arial"/>
          <w:color w:val="000000"/>
        </w:rPr>
        <w:t>.</w:t>
      </w:r>
    </w:p>
    <w:p w14:paraId="348B3967" w14:textId="1EB9108B" w:rsidR="001B6C71" w:rsidRPr="004E3EC7" w:rsidRDefault="001B6C71" w:rsidP="00AC1B4E">
      <w:pPr>
        <w:jc w:val="thaiDistribute"/>
        <w:rPr>
          <w:rFonts w:ascii="Arial" w:eastAsia="Arial" w:hAnsi="Arial" w:cs="Arial"/>
          <w:color w:val="000000"/>
        </w:rPr>
      </w:pPr>
    </w:p>
    <w:p w14:paraId="3CBC6ADB" w14:textId="77777777" w:rsidR="0048345D" w:rsidRPr="004E3EC7" w:rsidRDefault="0048345D" w:rsidP="00AC1B4E">
      <w:pPr>
        <w:jc w:val="thaiDistribute"/>
        <w:rPr>
          <w:rFonts w:ascii="Arial" w:eastAsia="Arial" w:hAnsi="Arial" w:cs="Arial"/>
          <w:color w:val="000000"/>
        </w:rPr>
      </w:pPr>
    </w:p>
    <w:tbl>
      <w:tblPr>
        <w:tblW w:w="9639" w:type="dxa"/>
        <w:tblInd w:w="108" w:type="dxa"/>
        <w:tblLayout w:type="fixed"/>
        <w:tblLook w:val="0400" w:firstRow="0" w:lastRow="0" w:firstColumn="0" w:lastColumn="0" w:noHBand="0" w:noVBand="1"/>
      </w:tblPr>
      <w:tblGrid>
        <w:gridCol w:w="9639"/>
      </w:tblGrid>
      <w:tr w:rsidR="00CB40AE" w:rsidRPr="004E3EC7" w14:paraId="7F2E7AEA" w14:textId="77777777" w:rsidTr="00FE76B6">
        <w:trPr>
          <w:trHeight w:val="368"/>
        </w:trPr>
        <w:tc>
          <w:tcPr>
            <w:tcW w:w="9639" w:type="dxa"/>
            <w:shd w:val="clear" w:color="auto" w:fill="FFA543"/>
            <w:vAlign w:val="center"/>
          </w:tcPr>
          <w:p w14:paraId="22F3D491" w14:textId="643CC5EF" w:rsidR="00CB40AE" w:rsidRPr="004E3EC7" w:rsidRDefault="00CB40AE"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color w:val="FFFFFF"/>
                <w:sz w:val="20"/>
                <w:szCs w:val="20"/>
              </w:rPr>
              <w:t>Basis of preparation</w:t>
            </w:r>
          </w:p>
        </w:tc>
      </w:tr>
    </w:tbl>
    <w:p w14:paraId="2C83B9DE" w14:textId="598B536E" w:rsidR="001B6C71" w:rsidRPr="004E3EC7" w:rsidRDefault="001B6C71" w:rsidP="00AC1B4E">
      <w:pPr>
        <w:jc w:val="thaiDistribute"/>
        <w:rPr>
          <w:rFonts w:ascii="Arial" w:eastAsia="Arial" w:hAnsi="Arial" w:cs="Arial"/>
          <w:color w:val="000000"/>
        </w:rPr>
      </w:pPr>
    </w:p>
    <w:p w14:paraId="0FDC9A51" w14:textId="77777777" w:rsidR="001B6C71" w:rsidRPr="004E3EC7" w:rsidRDefault="001B6C71" w:rsidP="00AC1B4E">
      <w:pPr>
        <w:jc w:val="thaiDistribute"/>
        <w:rPr>
          <w:rFonts w:ascii="Arial" w:eastAsia="Arial" w:hAnsi="Arial" w:cs="Arial"/>
          <w:color w:val="000000"/>
        </w:rPr>
      </w:pPr>
      <w:r w:rsidRPr="004E3EC7">
        <w:rPr>
          <w:rFonts w:ascii="Arial" w:eastAsia="Arial" w:hAnsi="Arial" w:cs="Arial"/>
          <w:color w:val="000000"/>
        </w:rPr>
        <w:t>The consolidated and separate financial statements have been prepared in accordance with Thai Financial Reporting Standards (“TFRS”) and the financial reporting requirements of the Securities and Exchange Commission under the Securities and Exchange Act</w:t>
      </w:r>
      <w:r w:rsidRPr="004E3EC7">
        <w:rPr>
          <w:rFonts w:ascii="Arial" w:eastAsia="Arial" w:hAnsi="Arial" w:cs="Arial"/>
          <w:color w:val="000000"/>
          <w:cs/>
        </w:rPr>
        <w:t xml:space="preserve">. </w:t>
      </w:r>
      <w:r w:rsidRPr="004E3EC7">
        <w:rPr>
          <w:rFonts w:ascii="Arial" w:eastAsia="Arial" w:hAnsi="Arial" w:cs="Arial"/>
          <w:color w:val="000000"/>
        </w:rPr>
        <w:t>In addition, the financial statemnets presentation is based on the formats of non-life insurance financial statements attached in an Office of Insurance Commission’s Notification “Principle, methodology, condition and timing for preparation, submission and reporting of financial statements and operation performance for non-life insurance company (No.2) B.E. 2562” dated on 4 April 2019 (‘OIC Notification’).</w:t>
      </w:r>
    </w:p>
    <w:p w14:paraId="1D18C695" w14:textId="77777777" w:rsidR="001B6C71" w:rsidRPr="004E3EC7" w:rsidRDefault="001B6C71" w:rsidP="00AC1B4E">
      <w:pPr>
        <w:jc w:val="thaiDistribute"/>
        <w:rPr>
          <w:rFonts w:ascii="Arial" w:eastAsia="Arial" w:hAnsi="Arial" w:cs="Arial"/>
          <w:color w:val="000000"/>
        </w:rPr>
      </w:pPr>
    </w:p>
    <w:p w14:paraId="5A86FB99" w14:textId="347CB73E" w:rsidR="001B6C71" w:rsidRPr="005B5BDE" w:rsidRDefault="001B6C71" w:rsidP="00AC1B4E">
      <w:pPr>
        <w:jc w:val="thaiDistribute"/>
        <w:rPr>
          <w:rFonts w:ascii="Arial" w:eastAsia="Arial" w:hAnsi="Arial" w:cs="Arial"/>
          <w:color w:val="000000"/>
          <w:spacing w:val="-6"/>
        </w:rPr>
      </w:pPr>
      <w:r w:rsidRPr="004E3EC7">
        <w:rPr>
          <w:rFonts w:ascii="Arial" w:eastAsia="Arial" w:hAnsi="Arial" w:cs="Arial"/>
          <w:color w:val="000000"/>
        </w:rPr>
        <w:t>These consolidated financial statements include the financial statements of Allianz Ayudhya Capital Public Company Limited</w:t>
      </w:r>
      <w:r w:rsidR="0047102E" w:rsidRPr="004E3EC7">
        <w:rPr>
          <w:rFonts w:ascii="Arial" w:eastAsia="Arial" w:hAnsi="Arial" w:cs="Arial"/>
          <w:color w:val="000000"/>
        </w:rPr>
        <w:t>,</w:t>
      </w:r>
      <w:r w:rsidRPr="004E3EC7">
        <w:rPr>
          <w:rFonts w:ascii="Arial" w:eastAsia="Arial" w:hAnsi="Arial" w:cs="Arial"/>
          <w:color w:val="000000"/>
        </w:rPr>
        <w:t xml:space="preserve"> Allianz Ayudhya General Insurance Public Company Limited</w:t>
      </w:r>
      <w:r w:rsidR="0047102E" w:rsidRPr="004E3EC7">
        <w:rPr>
          <w:rFonts w:ascii="Arial" w:eastAsia="Arial" w:hAnsi="Arial" w:cs="Arial"/>
          <w:color w:val="000000"/>
        </w:rPr>
        <w:t>, Aetna Health Insurance (Thailand) Public Company Limited</w:t>
      </w:r>
      <w:r w:rsidR="0047102E" w:rsidRPr="004E3EC7">
        <w:rPr>
          <w:rFonts w:ascii="Arial" w:eastAsia="Arial" w:hAnsi="Arial" w:cs="Arial"/>
          <w:color w:val="000000"/>
          <w:sz w:val="22"/>
          <w:szCs w:val="22"/>
        </w:rPr>
        <w:t xml:space="preserve">, </w:t>
      </w:r>
      <w:r w:rsidR="00BE4617" w:rsidRPr="004E3EC7">
        <w:rPr>
          <w:rFonts w:ascii="Arial" w:hAnsi="Arial" w:cs="Arial"/>
          <w:color w:val="000000" w:themeColor="text1"/>
        </w:rPr>
        <w:t>My Health Services (Thailand) Co., Ltd.</w:t>
      </w:r>
      <w:r w:rsidR="0047102E" w:rsidRPr="004E3EC7">
        <w:rPr>
          <w:rFonts w:ascii="Arial" w:hAnsi="Arial" w:cs="Arial"/>
          <w:color w:val="000000" w:themeColor="text1"/>
        </w:rPr>
        <w:t>, Aqua Holdings (Thailand) Limited, Health Care Management Co., Ltd and Minor Health Enterprise Ltd</w:t>
      </w:r>
      <w:r w:rsidRPr="004E3EC7">
        <w:rPr>
          <w:rFonts w:ascii="Arial" w:eastAsia="Arial" w:hAnsi="Arial" w:cs="Arial"/>
          <w:color w:val="000000"/>
          <w:sz w:val="22"/>
          <w:szCs w:val="22"/>
        </w:rPr>
        <w:t xml:space="preserve">. </w:t>
      </w:r>
      <w:r w:rsidRPr="004E3EC7">
        <w:rPr>
          <w:rFonts w:ascii="Arial" w:eastAsia="Arial" w:hAnsi="Arial" w:cs="Arial"/>
          <w:color w:val="000000"/>
        </w:rPr>
        <w:t xml:space="preserve">Significant transactions for the </w:t>
      </w:r>
      <w:r w:rsidRPr="005B5BDE">
        <w:rPr>
          <w:rFonts w:ascii="Arial" w:eastAsia="Arial" w:hAnsi="Arial" w:cs="Arial"/>
          <w:color w:val="000000"/>
          <w:spacing w:val="-6"/>
        </w:rPr>
        <w:t>year ended</w:t>
      </w:r>
      <w:r w:rsidR="0047102E" w:rsidRPr="005B5BDE">
        <w:rPr>
          <w:rFonts w:ascii="Arial" w:eastAsia="Arial" w:hAnsi="Arial" w:cs="Arial"/>
          <w:color w:val="000000"/>
          <w:spacing w:val="-6"/>
        </w:rPr>
        <w:t xml:space="preserve"> 31</w:t>
      </w:r>
      <w:r w:rsidRPr="005B5BDE">
        <w:rPr>
          <w:rFonts w:ascii="Arial" w:eastAsia="Arial" w:hAnsi="Arial" w:cs="Arial"/>
          <w:color w:val="000000"/>
          <w:spacing w:val="-6"/>
        </w:rPr>
        <w:t xml:space="preserve"> December</w:t>
      </w:r>
      <w:r w:rsidR="0047102E" w:rsidRPr="005B5BDE">
        <w:rPr>
          <w:rFonts w:ascii="Arial" w:eastAsia="Arial" w:hAnsi="Arial" w:cstheme="minorBidi" w:hint="cs"/>
          <w:color w:val="000000"/>
          <w:spacing w:val="-6"/>
          <w:cs/>
        </w:rPr>
        <w:t xml:space="preserve"> </w:t>
      </w:r>
      <w:r w:rsidR="0047102E" w:rsidRPr="005B5BDE">
        <w:rPr>
          <w:rFonts w:ascii="Arial" w:eastAsia="Arial" w:hAnsi="Arial" w:cstheme="minorBidi"/>
          <w:color w:val="000000"/>
          <w:spacing w:val="-6"/>
          <w:lang w:val="en-GB"/>
        </w:rPr>
        <w:t>2022</w:t>
      </w:r>
      <w:r w:rsidRPr="005B5BDE">
        <w:rPr>
          <w:rFonts w:ascii="Arial" w:eastAsia="Arial" w:hAnsi="Arial" w:cs="Arial"/>
          <w:color w:val="000000"/>
          <w:spacing w:val="-6"/>
        </w:rPr>
        <w:t xml:space="preserve"> and balances between the Company and the subsidiary have been eliminated.</w:t>
      </w:r>
    </w:p>
    <w:p w14:paraId="01D93A00" w14:textId="0592B6CB" w:rsidR="001B6C71" w:rsidRPr="004E3EC7" w:rsidRDefault="001B6C71" w:rsidP="00AC1B4E">
      <w:pPr>
        <w:jc w:val="thaiDistribute"/>
        <w:rPr>
          <w:rFonts w:ascii="Arial" w:eastAsia="Arial" w:hAnsi="Arial" w:cs="Arial"/>
          <w:color w:val="000000"/>
        </w:rPr>
      </w:pPr>
    </w:p>
    <w:p w14:paraId="29EC9A39" w14:textId="77777777" w:rsidR="005B5BDE" w:rsidRDefault="001B6C71" w:rsidP="00EF5115">
      <w:pPr>
        <w:jc w:val="thaiDistribute"/>
        <w:rPr>
          <w:rFonts w:ascii="Arial" w:eastAsia="Arial" w:hAnsi="Arial" w:cs="Arial"/>
          <w:color w:val="000000"/>
        </w:rPr>
      </w:pPr>
      <w:r w:rsidRPr="004E3EC7">
        <w:rPr>
          <w:rFonts w:ascii="Arial" w:eastAsia="Arial" w:hAnsi="Arial" w:cs="Arial"/>
          <w:color w:val="000000"/>
        </w:rPr>
        <w:t xml:space="preserve">The accounting period and significant accounting policies used for the </w:t>
      </w:r>
      <w:r w:rsidR="005C7BA6" w:rsidRPr="004E3EC7">
        <w:rPr>
          <w:rFonts w:ascii="Arial" w:eastAsia="Arial" w:hAnsi="Arial" w:cs="Browallia New"/>
          <w:color w:val="000000"/>
          <w:szCs w:val="25"/>
        </w:rPr>
        <w:t>consolidated financial statements</w:t>
      </w:r>
      <w:r w:rsidRPr="004E3EC7">
        <w:rPr>
          <w:rFonts w:ascii="Arial" w:eastAsia="Arial" w:hAnsi="Arial" w:cs="Arial"/>
          <w:color w:val="000000"/>
        </w:rPr>
        <w:t xml:space="preserve"> of the Group is the same as those of the Company except the temporary exemption from compliance with TFRS 9, Financial Instruments and TFRS 7, Financial Instruments: Disclosures under TFRS 4 (revised 2018), Insurance Contracts and apply the ‘financial instruments and disclosure for insurance companies’ accounting guidelines (‘Accounting Guidance’). </w:t>
      </w:r>
    </w:p>
    <w:p w14:paraId="2D2903BF" w14:textId="77777777" w:rsidR="005B5BDE" w:rsidRDefault="005B5BDE" w:rsidP="00AC1B4E">
      <w:pPr>
        <w:jc w:val="thaiDistribute"/>
        <w:rPr>
          <w:rFonts w:ascii="Arial" w:eastAsia="Arial" w:hAnsi="Arial" w:cs="Arial"/>
          <w:color w:val="000000"/>
        </w:rPr>
      </w:pPr>
    </w:p>
    <w:p w14:paraId="70777CC2" w14:textId="6CF925B8" w:rsidR="001B6C71" w:rsidRPr="004E3EC7" w:rsidRDefault="001B6C71" w:rsidP="00AC1B4E">
      <w:pPr>
        <w:jc w:val="thaiDistribute"/>
        <w:rPr>
          <w:rFonts w:ascii="Arial" w:eastAsia="Arial" w:hAnsi="Arial" w:cs="Arial"/>
          <w:color w:val="000000"/>
        </w:rPr>
      </w:pPr>
      <w:r w:rsidRPr="004E3EC7">
        <w:rPr>
          <w:rFonts w:ascii="Arial" w:eastAsia="Arial" w:hAnsi="Arial" w:cs="Arial"/>
          <w:color w:val="000000"/>
        </w:rPr>
        <w:t>The consolidated and separate financial statements have been prepared under the historical cost convention except as disclosed in the accounting policies.</w:t>
      </w:r>
    </w:p>
    <w:p w14:paraId="32FA1204" w14:textId="77777777" w:rsidR="001B6C71" w:rsidRPr="004E3EC7" w:rsidRDefault="001B6C71" w:rsidP="00AC1B4E">
      <w:pPr>
        <w:jc w:val="thaiDistribute"/>
        <w:rPr>
          <w:rFonts w:ascii="Arial" w:eastAsia="Arial" w:hAnsi="Arial" w:cs="Arial"/>
          <w:color w:val="000000"/>
        </w:rPr>
      </w:pPr>
    </w:p>
    <w:p w14:paraId="49558D9F" w14:textId="008C20D2" w:rsidR="001B6C71" w:rsidRPr="004E3EC7" w:rsidRDefault="001B6C71" w:rsidP="00AC1B4E">
      <w:pPr>
        <w:jc w:val="thaiDistribute"/>
        <w:rPr>
          <w:rFonts w:ascii="Arial" w:eastAsia="Arial" w:hAnsi="Arial" w:cs="Arial"/>
          <w:color w:val="000000"/>
        </w:rPr>
      </w:pPr>
      <w:r w:rsidRPr="004E3EC7">
        <w:rPr>
          <w:rFonts w:ascii="Arial" w:eastAsia="Arial" w:hAnsi="Arial" w:cs="Arial"/>
          <w:color w:val="000000"/>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F71D2" w:rsidRPr="004E3EC7">
        <w:rPr>
          <w:rFonts w:ascii="Arial" w:eastAsia="Arial" w:hAnsi="Arial" w:cs="Arial"/>
          <w:color w:val="000000"/>
        </w:rPr>
        <w:t>7</w:t>
      </w:r>
      <w:r w:rsidRPr="004E3EC7">
        <w:rPr>
          <w:rFonts w:ascii="Arial" w:eastAsia="Arial" w:hAnsi="Arial" w:cs="Arial"/>
          <w:color w:val="000000"/>
        </w:rPr>
        <w:t>.</w:t>
      </w:r>
    </w:p>
    <w:p w14:paraId="0238F1B7" w14:textId="77777777" w:rsidR="001B6C71" w:rsidRPr="004E3EC7" w:rsidRDefault="001B6C71" w:rsidP="00AC1B4E">
      <w:pPr>
        <w:jc w:val="thaiDistribute"/>
        <w:rPr>
          <w:rFonts w:ascii="Arial" w:eastAsia="Arial" w:hAnsi="Arial" w:cs="Arial"/>
          <w:color w:val="000000"/>
        </w:rPr>
      </w:pPr>
    </w:p>
    <w:p w14:paraId="5D9DA683" w14:textId="26A47EE7" w:rsidR="001B6C71" w:rsidRPr="004E3EC7" w:rsidRDefault="001B6C71" w:rsidP="00AC1B4E">
      <w:pPr>
        <w:jc w:val="thaiDistribute"/>
        <w:rPr>
          <w:rFonts w:ascii="Arial" w:eastAsia="Arial" w:hAnsi="Arial" w:cs="Arial"/>
          <w:color w:val="000000"/>
        </w:rPr>
      </w:pPr>
      <w:r w:rsidRPr="004E3EC7">
        <w:rPr>
          <w:rFonts w:ascii="Arial" w:eastAsia="Arial" w:hAnsi="Arial" w:cs="Arial"/>
          <w:color w:val="000000"/>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FA523C3" w14:textId="198192A0" w:rsidR="005B5BDE" w:rsidRDefault="005B5BDE">
      <w:pPr>
        <w:rPr>
          <w:rFonts w:ascii="Arial" w:eastAsia="Arial" w:hAnsi="Arial" w:cs="Arial"/>
          <w:color w:val="000000"/>
        </w:rPr>
      </w:pPr>
      <w:r>
        <w:rPr>
          <w:rFonts w:ascii="Arial" w:eastAsia="Arial" w:hAnsi="Arial" w:cs="Arial"/>
          <w:color w:val="000000"/>
        </w:rPr>
        <w:br w:type="page"/>
      </w:r>
    </w:p>
    <w:p w14:paraId="2BB97BCB" w14:textId="25DD16A3" w:rsidR="00761A0D" w:rsidRPr="004E3EC7" w:rsidRDefault="001068F1" w:rsidP="004E6F04">
      <w:pPr>
        <w:pStyle w:val="ListParagraph"/>
        <w:numPr>
          <w:ilvl w:val="1"/>
          <w:numId w:val="4"/>
        </w:numPr>
        <w:spacing w:after="0"/>
        <w:ind w:left="567" w:hanging="567"/>
        <w:jc w:val="both"/>
        <w:rPr>
          <w:rFonts w:cs="Arial"/>
          <w:b/>
          <w:bCs/>
          <w:color w:val="CF4A02"/>
          <w:sz w:val="20"/>
          <w:szCs w:val="20"/>
        </w:rPr>
      </w:pPr>
      <w:r w:rsidRPr="004E3EC7">
        <w:rPr>
          <w:rFonts w:cs="Arial"/>
          <w:b/>
          <w:bCs/>
          <w:color w:val="CF4A02"/>
          <w:sz w:val="20"/>
          <w:szCs w:val="20"/>
        </w:rPr>
        <w:lastRenderedPageBreak/>
        <w:tab/>
      </w:r>
      <w:r w:rsidRPr="004E3EC7">
        <w:rPr>
          <w:rFonts w:cs="Arial"/>
          <w:b/>
          <w:bCs/>
          <w:color w:val="CF4A02"/>
          <w:sz w:val="20"/>
          <w:szCs w:val="20"/>
        </w:rPr>
        <w:tab/>
      </w:r>
      <w:r w:rsidRPr="004E3EC7">
        <w:rPr>
          <w:rFonts w:cs="Arial"/>
          <w:b/>
          <w:bCs/>
          <w:color w:val="CF4A02"/>
          <w:sz w:val="20"/>
          <w:szCs w:val="20"/>
        </w:rPr>
        <w:tab/>
        <w:t xml:space="preserve">Financial reporting standards that are effective, but the </w:t>
      </w:r>
      <w:r w:rsidR="00602E41" w:rsidRPr="004E3EC7">
        <w:rPr>
          <w:rFonts w:cs="Browallia New"/>
          <w:b/>
          <w:bCs/>
          <w:color w:val="CF4A02"/>
          <w:sz w:val="20"/>
          <w:szCs w:val="25"/>
          <w:lang w:bidi="th-TH"/>
        </w:rPr>
        <w:t>Group</w:t>
      </w:r>
      <w:r w:rsidRPr="004E3EC7">
        <w:rPr>
          <w:rFonts w:cs="Arial"/>
          <w:b/>
          <w:bCs/>
          <w:color w:val="CF4A02"/>
          <w:sz w:val="20"/>
          <w:szCs w:val="20"/>
        </w:rPr>
        <w:t xml:space="preserve"> elected to apply temporary exemption from TFRS 9 Financial Instruments and TFRS 7 Financial Instruments.</w:t>
      </w:r>
    </w:p>
    <w:p w14:paraId="227DB62C" w14:textId="7B042B55" w:rsidR="001068F1" w:rsidRPr="004E3EC7" w:rsidRDefault="001068F1" w:rsidP="00AC1B4E">
      <w:pPr>
        <w:jc w:val="thaiDistribute"/>
        <w:rPr>
          <w:rFonts w:ascii="Arial" w:eastAsia="Arial" w:hAnsi="Arial" w:cs="Arial"/>
          <w:color w:val="000000"/>
        </w:rPr>
      </w:pPr>
    </w:p>
    <w:p w14:paraId="014D2A7B" w14:textId="0A998C5A" w:rsidR="00522793" w:rsidRPr="004E3EC7" w:rsidRDefault="00595988" w:rsidP="00AC1B4E">
      <w:pPr>
        <w:ind w:left="567"/>
        <w:jc w:val="thaiDistribute"/>
        <w:rPr>
          <w:rFonts w:ascii="Arial" w:eastAsia="Arial" w:hAnsi="Arial" w:cs="Arial"/>
          <w:color w:val="000000"/>
        </w:rPr>
      </w:pPr>
      <w:r w:rsidRPr="004E3EC7">
        <w:rPr>
          <w:rFonts w:ascii="Arial" w:eastAsia="Arial" w:hAnsi="Arial" w:cs="Arial"/>
          <w:color w:val="000000"/>
        </w:rPr>
        <w:t>T</w:t>
      </w:r>
      <w:r w:rsidR="00522793" w:rsidRPr="004E3EC7">
        <w:rPr>
          <w:rFonts w:ascii="Arial" w:eastAsia="Arial" w:hAnsi="Arial" w:cs="Arial"/>
          <w:color w:val="000000"/>
        </w:rPr>
        <w:t xml:space="preserve">he Group passes criteria </w:t>
      </w:r>
      <w:r w:rsidRPr="004E3EC7">
        <w:rPr>
          <w:rFonts w:ascii="Arial" w:eastAsia="Arial" w:hAnsi="Arial" w:cs="Arial"/>
          <w:color w:val="000000"/>
        </w:rPr>
        <w:t xml:space="preserve">and elect to apply </w:t>
      </w:r>
      <w:r w:rsidR="00522793" w:rsidRPr="004E3EC7">
        <w:rPr>
          <w:rFonts w:ascii="Arial" w:eastAsia="Arial" w:hAnsi="Arial" w:cs="Arial"/>
          <w:color w:val="000000"/>
        </w:rPr>
        <w:t>temporary exemption from TFRS 9 Financial Instruments and TFRS 7 Financial Instruments: Disclosures under TFRS 4 (revised 2018) Insurance Contracts. The Group appl</w:t>
      </w:r>
      <w:r w:rsidRPr="004E3EC7">
        <w:rPr>
          <w:rFonts w:ascii="Arial" w:eastAsia="Arial" w:hAnsi="Arial" w:cs="Arial"/>
          <w:color w:val="000000"/>
        </w:rPr>
        <w:t>ies</w:t>
      </w:r>
      <w:r w:rsidR="00522793" w:rsidRPr="004E3EC7">
        <w:rPr>
          <w:rFonts w:ascii="Arial" w:eastAsia="Arial" w:hAnsi="Arial" w:cs="Arial"/>
          <w:color w:val="000000"/>
        </w:rPr>
        <w:t xml:space="preserve"> the ‘Financial Instruments and Disclosure for Insurance Companies’ accounting guidelines’ (‘The Accounting Guidance’) for financial statement preparation.</w:t>
      </w:r>
    </w:p>
    <w:p w14:paraId="08636895" w14:textId="37349C50" w:rsidR="00522793" w:rsidRPr="004E3EC7" w:rsidRDefault="0003335C" w:rsidP="00AC1B4E">
      <w:pPr>
        <w:jc w:val="thaiDistribute"/>
        <w:rPr>
          <w:rFonts w:ascii="Arial" w:eastAsia="Arial" w:hAnsi="Arial" w:cs="Arial"/>
          <w:color w:val="000000"/>
        </w:rPr>
      </w:pPr>
      <w:r>
        <w:rPr>
          <w:rFonts w:ascii="Arial" w:eastAsia="Arial" w:hAnsi="Arial" w:cs="Arial"/>
          <w:color w:val="000000"/>
        </w:rPr>
        <w:t>.</w:t>
      </w:r>
    </w:p>
    <w:p w14:paraId="69FF563C" w14:textId="68AFE2EF" w:rsidR="00522793" w:rsidRPr="004E3EC7" w:rsidRDefault="00522793" w:rsidP="00AC1B4E">
      <w:pPr>
        <w:ind w:left="567"/>
        <w:jc w:val="thaiDistribute"/>
        <w:rPr>
          <w:rFonts w:ascii="Arial" w:eastAsia="Arial" w:hAnsi="Arial" w:cs="Arial"/>
          <w:color w:val="000000"/>
        </w:rPr>
      </w:pPr>
      <w:r w:rsidRPr="004E3EC7">
        <w:rPr>
          <w:rFonts w:ascii="Arial" w:eastAsia="Arial" w:hAnsi="Arial" w:cs="Arial"/>
          <w:color w:val="000000"/>
        </w:rPr>
        <w:t>For assessment of impact if the Company applied TFRS 9 – Financial Instruments, financial assets of the Company are separated into (i) financial assets with contractual terms that give rise to cash flows that are solely payments of principal and interest on the principal amount outstanding (SPPI) in accordance with TFRS 9 and are not held for trading or managed on fair value basis and (ii) all financial assets other than those specified in (i).</w:t>
      </w:r>
    </w:p>
    <w:p w14:paraId="0FBA633A" w14:textId="77777777" w:rsidR="005B5BDE" w:rsidRDefault="005B5BDE" w:rsidP="00AC1B4E">
      <w:pPr>
        <w:ind w:left="567"/>
        <w:jc w:val="thaiDistribute"/>
        <w:rPr>
          <w:rFonts w:ascii="Arial" w:eastAsia="Arial" w:hAnsi="Arial" w:cs="Arial"/>
          <w:color w:val="000000"/>
          <w:spacing w:val="-4"/>
        </w:rPr>
      </w:pPr>
    </w:p>
    <w:p w14:paraId="3E8A4599" w14:textId="0A1CD8EB" w:rsidR="00522793" w:rsidRPr="004E3EC7" w:rsidRDefault="00522793" w:rsidP="00AC1B4E">
      <w:pPr>
        <w:ind w:left="567"/>
        <w:jc w:val="thaiDistribute"/>
        <w:rPr>
          <w:rFonts w:ascii="Arial" w:eastAsia="Arial" w:hAnsi="Arial" w:cs="Arial"/>
          <w:color w:val="000000"/>
          <w:spacing w:val="-4"/>
        </w:rPr>
      </w:pPr>
      <w:r w:rsidRPr="004E3EC7">
        <w:rPr>
          <w:rFonts w:ascii="Arial" w:eastAsia="Arial" w:hAnsi="Arial" w:cs="Arial"/>
          <w:color w:val="000000"/>
          <w:spacing w:val="-4"/>
        </w:rPr>
        <w:t>The following table shows the fair value and change in fair value of these two groups of financial assets:</w:t>
      </w:r>
    </w:p>
    <w:p w14:paraId="599CE083" w14:textId="77777777" w:rsidR="00522793" w:rsidRPr="004E3EC7" w:rsidRDefault="00522793" w:rsidP="00AC1B4E">
      <w:pPr>
        <w:jc w:val="thaiDistribute"/>
        <w:rPr>
          <w:rFonts w:ascii="Arial" w:eastAsia="Arial" w:hAnsi="Arial" w:cs="Arial"/>
          <w:color w:val="000000"/>
        </w:rPr>
      </w:pP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3"/>
        <w:gridCol w:w="1638"/>
        <w:gridCol w:w="1639"/>
        <w:gridCol w:w="1638"/>
        <w:gridCol w:w="1640"/>
      </w:tblGrid>
      <w:tr w:rsidR="00522793" w:rsidRPr="005B5BDE" w14:paraId="7487ABAE" w14:textId="77777777" w:rsidTr="00430707">
        <w:tc>
          <w:tcPr>
            <w:tcW w:w="2493" w:type="dxa"/>
          </w:tcPr>
          <w:p w14:paraId="725DEAF0" w14:textId="77777777" w:rsidR="00522793" w:rsidRPr="005B5BDE" w:rsidRDefault="00522793" w:rsidP="00AC1B4E">
            <w:pPr>
              <w:ind w:left="1"/>
              <w:jc w:val="thaiDistribute"/>
              <w:rPr>
                <w:rFonts w:ascii="Arial" w:eastAsia="Arial" w:hAnsi="Arial" w:cs="Arial"/>
                <w:color w:val="000000"/>
                <w:sz w:val="18"/>
                <w:szCs w:val="18"/>
              </w:rPr>
            </w:pPr>
          </w:p>
        </w:tc>
        <w:tc>
          <w:tcPr>
            <w:tcW w:w="6555" w:type="dxa"/>
            <w:gridSpan w:val="4"/>
            <w:tcBorders>
              <w:bottom w:val="single" w:sz="4" w:space="0" w:color="auto"/>
            </w:tcBorders>
          </w:tcPr>
          <w:p w14:paraId="180AE1DD" w14:textId="77777777" w:rsidR="00522793" w:rsidRPr="005B5BDE" w:rsidRDefault="00522793" w:rsidP="00AC1B4E">
            <w:pPr>
              <w:jc w:val="center"/>
              <w:rPr>
                <w:rFonts w:ascii="Arial" w:eastAsia="Arial" w:hAnsi="Arial" w:cs="Arial"/>
                <w:b/>
                <w:bCs/>
                <w:color w:val="000000"/>
                <w:sz w:val="18"/>
                <w:szCs w:val="18"/>
              </w:rPr>
            </w:pPr>
            <w:r w:rsidRPr="005B5BDE">
              <w:rPr>
                <w:rFonts w:ascii="Arial" w:eastAsia="Arial" w:hAnsi="Arial" w:cs="Arial"/>
                <w:b/>
                <w:bCs/>
                <w:color w:val="000000"/>
                <w:sz w:val="18"/>
                <w:szCs w:val="18"/>
              </w:rPr>
              <w:t>Consolidated financial statements</w:t>
            </w:r>
          </w:p>
        </w:tc>
      </w:tr>
      <w:tr w:rsidR="00522793" w:rsidRPr="005B5BDE" w14:paraId="4DD50D54" w14:textId="77777777" w:rsidTr="00430707">
        <w:tc>
          <w:tcPr>
            <w:tcW w:w="2493" w:type="dxa"/>
          </w:tcPr>
          <w:p w14:paraId="13D22E98" w14:textId="77777777" w:rsidR="00522793" w:rsidRPr="005B5BDE" w:rsidRDefault="00522793" w:rsidP="00AC1B4E">
            <w:pPr>
              <w:jc w:val="thaiDistribute"/>
              <w:rPr>
                <w:rFonts w:ascii="Arial" w:eastAsia="Arial" w:hAnsi="Arial" w:cs="Arial"/>
                <w:color w:val="000000"/>
                <w:sz w:val="18"/>
                <w:szCs w:val="18"/>
              </w:rPr>
            </w:pPr>
          </w:p>
        </w:tc>
        <w:tc>
          <w:tcPr>
            <w:tcW w:w="3277" w:type="dxa"/>
            <w:gridSpan w:val="2"/>
            <w:tcBorders>
              <w:top w:val="single" w:sz="4" w:space="0" w:color="auto"/>
              <w:bottom w:val="single" w:sz="4" w:space="0" w:color="auto"/>
            </w:tcBorders>
          </w:tcPr>
          <w:p w14:paraId="015244C8" w14:textId="335F2E89" w:rsidR="00522793" w:rsidRPr="005B5BDE" w:rsidRDefault="00522793" w:rsidP="00AC1B4E">
            <w:pPr>
              <w:jc w:val="center"/>
              <w:rPr>
                <w:rFonts w:ascii="Arial" w:eastAsia="Arial" w:hAnsi="Arial" w:cs="Arial"/>
                <w:b/>
                <w:bCs/>
                <w:color w:val="000000"/>
                <w:sz w:val="18"/>
                <w:szCs w:val="18"/>
              </w:rPr>
            </w:pPr>
            <w:r w:rsidRPr="005B5BDE">
              <w:rPr>
                <w:rFonts w:ascii="Arial" w:eastAsia="Arial" w:hAnsi="Arial" w:cs="Arial"/>
                <w:b/>
                <w:bCs/>
                <w:color w:val="000000"/>
                <w:sz w:val="18"/>
                <w:szCs w:val="18"/>
              </w:rPr>
              <w:t>202</w:t>
            </w:r>
            <w:r w:rsidR="0048345D" w:rsidRPr="005B5BDE">
              <w:rPr>
                <w:rFonts w:ascii="Arial" w:eastAsia="Arial" w:hAnsi="Arial" w:cs="Arial"/>
                <w:b/>
                <w:bCs/>
                <w:color w:val="000000"/>
                <w:sz w:val="18"/>
                <w:szCs w:val="18"/>
              </w:rPr>
              <w:t>2</w:t>
            </w:r>
          </w:p>
        </w:tc>
        <w:tc>
          <w:tcPr>
            <w:tcW w:w="3278" w:type="dxa"/>
            <w:gridSpan w:val="2"/>
            <w:tcBorders>
              <w:top w:val="single" w:sz="4" w:space="0" w:color="auto"/>
              <w:bottom w:val="single" w:sz="4" w:space="0" w:color="auto"/>
            </w:tcBorders>
          </w:tcPr>
          <w:p w14:paraId="4C254BAD" w14:textId="560E1C58" w:rsidR="00522793" w:rsidRPr="005B5BDE" w:rsidRDefault="00522793" w:rsidP="00AC1B4E">
            <w:pPr>
              <w:jc w:val="center"/>
              <w:rPr>
                <w:rFonts w:ascii="Arial" w:eastAsia="Arial" w:hAnsi="Arial" w:cs="Arial"/>
                <w:b/>
                <w:bCs/>
                <w:color w:val="000000"/>
                <w:sz w:val="18"/>
                <w:szCs w:val="18"/>
              </w:rPr>
            </w:pPr>
            <w:r w:rsidRPr="005B5BDE">
              <w:rPr>
                <w:rFonts w:ascii="Arial" w:eastAsia="Arial" w:hAnsi="Arial" w:cs="Arial"/>
                <w:b/>
                <w:bCs/>
                <w:color w:val="000000"/>
                <w:sz w:val="18"/>
                <w:szCs w:val="18"/>
              </w:rPr>
              <w:t>202</w:t>
            </w:r>
            <w:r w:rsidR="0048345D" w:rsidRPr="005B5BDE">
              <w:rPr>
                <w:rFonts w:ascii="Arial" w:eastAsia="Arial" w:hAnsi="Arial" w:cs="Arial"/>
                <w:b/>
                <w:bCs/>
                <w:color w:val="000000"/>
                <w:sz w:val="18"/>
                <w:szCs w:val="18"/>
              </w:rPr>
              <w:t>1</w:t>
            </w:r>
          </w:p>
        </w:tc>
      </w:tr>
      <w:tr w:rsidR="00522793" w:rsidRPr="005B5BDE" w14:paraId="72CEC862" w14:textId="77777777" w:rsidTr="00430707">
        <w:tc>
          <w:tcPr>
            <w:tcW w:w="2493" w:type="dxa"/>
          </w:tcPr>
          <w:p w14:paraId="016D40E3" w14:textId="77777777" w:rsidR="00522793" w:rsidRPr="005B5BDE" w:rsidRDefault="00522793" w:rsidP="00AC1B4E">
            <w:pPr>
              <w:jc w:val="thaiDistribute"/>
              <w:rPr>
                <w:rFonts w:ascii="Arial" w:eastAsia="Arial" w:hAnsi="Arial" w:cs="Arial"/>
                <w:color w:val="000000"/>
                <w:sz w:val="18"/>
                <w:szCs w:val="18"/>
              </w:rPr>
            </w:pPr>
          </w:p>
        </w:tc>
        <w:tc>
          <w:tcPr>
            <w:tcW w:w="1638" w:type="dxa"/>
            <w:tcBorders>
              <w:top w:val="single" w:sz="4" w:space="0" w:color="auto"/>
            </w:tcBorders>
            <w:vAlign w:val="bottom"/>
          </w:tcPr>
          <w:p w14:paraId="575EF11F"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Fair value</w:t>
            </w:r>
          </w:p>
        </w:tc>
        <w:tc>
          <w:tcPr>
            <w:tcW w:w="1639" w:type="dxa"/>
            <w:tcBorders>
              <w:top w:val="single" w:sz="4" w:space="0" w:color="auto"/>
            </w:tcBorders>
            <w:vAlign w:val="bottom"/>
          </w:tcPr>
          <w:p w14:paraId="705515FD"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Change in</w:t>
            </w:r>
          </w:p>
          <w:p w14:paraId="0B398D84"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Fair value</w:t>
            </w:r>
          </w:p>
        </w:tc>
        <w:tc>
          <w:tcPr>
            <w:tcW w:w="1638" w:type="dxa"/>
            <w:tcBorders>
              <w:top w:val="single" w:sz="4" w:space="0" w:color="auto"/>
            </w:tcBorders>
            <w:vAlign w:val="bottom"/>
          </w:tcPr>
          <w:p w14:paraId="39F6A525"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Fair value</w:t>
            </w:r>
          </w:p>
        </w:tc>
        <w:tc>
          <w:tcPr>
            <w:tcW w:w="1640" w:type="dxa"/>
            <w:tcBorders>
              <w:top w:val="single" w:sz="4" w:space="0" w:color="auto"/>
            </w:tcBorders>
            <w:vAlign w:val="bottom"/>
          </w:tcPr>
          <w:p w14:paraId="462A4C04"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Change in</w:t>
            </w:r>
          </w:p>
          <w:p w14:paraId="5FB30B8B"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Fair value</w:t>
            </w:r>
          </w:p>
        </w:tc>
      </w:tr>
      <w:tr w:rsidR="00522793" w:rsidRPr="005B5BDE" w14:paraId="39DAA135" w14:textId="77777777" w:rsidTr="00430707">
        <w:tc>
          <w:tcPr>
            <w:tcW w:w="2493" w:type="dxa"/>
          </w:tcPr>
          <w:p w14:paraId="01EA3F3B" w14:textId="77777777" w:rsidR="00522793" w:rsidRPr="005B5BDE" w:rsidRDefault="00522793" w:rsidP="00AC1B4E">
            <w:pPr>
              <w:jc w:val="thaiDistribute"/>
              <w:rPr>
                <w:rFonts w:ascii="Arial" w:eastAsia="Arial" w:hAnsi="Arial" w:cs="Arial"/>
                <w:color w:val="000000"/>
                <w:sz w:val="18"/>
                <w:szCs w:val="18"/>
              </w:rPr>
            </w:pPr>
          </w:p>
        </w:tc>
        <w:tc>
          <w:tcPr>
            <w:tcW w:w="1638" w:type="dxa"/>
            <w:tcBorders>
              <w:bottom w:val="single" w:sz="4" w:space="0" w:color="auto"/>
            </w:tcBorders>
            <w:vAlign w:val="bottom"/>
          </w:tcPr>
          <w:p w14:paraId="12887601"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Thousand Baht</w:t>
            </w:r>
          </w:p>
        </w:tc>
        <w:tc>
          <w:tcPr>
            <w:tcW w:w="1639" w:type="dxa"/>
            <w:tcBorders>
              <w:bottom w:val="single" w:sz="4" w:space="0" w:color="auto"/>
            </w:tcBorders>
            <w:vAlign w:val="bottom"/>
          </w:tcPr>
          <w:p w14:paraId="1823C75B"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Thousand Baht</w:t>
            </w:r>
          </w:p>
        </w:tc>
        <w:tc>
          <w:tcPr>
            <w:tcW w:w="1638" w:type="dxa"/>
            <w:tcBorders>
              <w:bottom w:val="single" w:sz="4" w:space="0" w:color="auto"/>
            </w:tcBorders>
            <w:vAlign w:val="bottom"/>
          </w:tcPr>
          <w:p w14:paraId="2FA3A103"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Thousand Baht</w:t>
            </w:r>
          </w:p>
        </w:tc>
        <w:tc>
          <w:tcPr>
            <w:tcW w:w="1640" w:type="dxa"/>
            <w:tcBorders>
              <w:bottom w:val="single" w:sz="4" w:space="0" w:color="auto"/>
            </w:tcBorders>
            <w:vAlign w:val="bottom"/>
          </w:tcPr>
          <w:p w14:paraId="3364B759"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Thousand Baht</w:t>
            </w:r>
          </w:p>
        </w:tc>
      </w:tr>
      <w:tr w:rsidR="00522793" w:rsidRPr="005B5BDE" w14:paraId="779C14E3" w14:textId="77777777" w:rsidTr="00430707">
        <w:tc>
          <w:tcPr>
            <w:tcW w:w="2493" w:type="dxa"/>
          </w:tcPr>
          <w:p w14:paraId="136739DC" w14:textId="77777777" w:rsidR="00522793" w:rsidRPr="005B5BDE" w:rsidRDefault="00522793" w:rsidP="00AC1B4E">
            <w:pPr>
              <w:jc w:val="thaiDistribute"/>
              <w:rPr>
                <w:rFonts w:ascii="Arial" w:eastAsia="Arial" w:hAnsi="Arial" w:cs="Arial"/>
                <w:b/>
                <w:bCs/>
                <w:color w:val="000000"/>
                <w:sz w:val="18"/>
                <w:szCs w:val="18"/>
              </w:rPr>
            </w:pPr>
            <w:r w:rsidRPr="005B5BDE">
              <w:rPr>
                <w:rFonts w:ascii="Arial" w:eastAsia="Arial" w:hAnsi="Arial" w:cs="Arial"/>
                <w:b/>
                <w:bCs/>
                <w:color w:val="000000"/>
                <w:sz w:val="18"/>
                <w:szCs w:val="18"/>
              </w:rPr>
              <w:t>Financial assets</w:t>
            </w:r>
          </w:p>
        </w:tc>
        <w:tc>
          <w:tcPr>
            <w:tcW w:w="1638" w:type="dxa"/>
            <w:tcBorders>
              <w:top w:val="single" w:sz="4" w:space="0" w:color="auto"/>
            </w:tcBorders>
            <w:shd w:val="clear" w:color="auto" w:fill="FAFAFA"/>
          </w:tcPr>
          <w:p w14:paraId="7A236AF6" w14:textId="77777777" w:rsidR="00522793" w:rsidRPr="005B5BDE" w:rsidRDefault="00522793" w:rsidP="0048345D">
            <w:pPr>
              <w:ind w:right="-72"/>
              <w:jc w:val="thaiDistribute"/>
              <w:rPr>
                <w:rFonts w:ascii="Arial" w:eastAsia="Arial" w:hAnsi="Arial" w:cs="Arial"/>
                <w:color w:val="000000"/>
                <w:sz w:val="18"/>
                <w:szCs w:val="18"/>
              </w:rPr>
            </w:pPr>
          </w:p>
        </w:tc>
        <w:tc>
          <w:tcPr>
            <w:tcW w:w="1639" w:type="dxa"/>
            <w:tcBorders>
              <w:top w:val="single" w:sz="4" w:space="0" w:color="auto"/>
            </w:tcBorders>
            <w:shd w:val="clear" w:color="auto" w:fill="FAFAFA"/>
          </w:tcPr>
          <w:p w14:paraId="3BCB487E" w14:textId="77777777" w:rsidR="00522793" w:rsidRPr="005B5BDE" w:rsidRDefault="00522793" w:rsidP="0048345D">
            <w:pPr>
              <w:ind w:right="-72"/>
              <w:jc w:val="thaiDistribute"/>
              <w:rPr>
                <w:rFonts w:ascii="Arial" w:eastAsia="Arial" w:hAnsi="Arial" w:cs="Arial"/>
                <w:color w:val="000000"/>
                <w:sz w:val="18"/>
                <w:szCs w:val="18"/>
              </w:rPr>
            </w:pPr>
          </w:p>
        </w:tc>
        <w:tc>
          <w:tcPr>
            <w:tcW w:w="1638" w:type="dxa"/>
            <w:tcBorders>
              <w:top w:val="single" w:sz="4" w:space="0" w:color="auto"/>
            </w:tcBorders>
          </w:tcPr>
          <w:p w14:paraId="00A8DD9F" w14:textId="77777777" w:rsidR="00522793" w:rsidRPr="005B5BDE" w:rsidRDefault="00522793" w:rsidP="0048345D">
            <w:pPr>
              <w:ind w:right="-72"/>
              <w:jc w:val="thaiDistribute"/>
              <w:rPr>
                <w:rFonts w:ascii="Arial" w:eastAsia="Arial" w:hAnsi="Arial" w:cs="Arial"/>
                <w:color w:val="000000"/>
                <w:sz w:val="18"/>
                <w:szCs w:val="18"/>
              </w:rPr>
            </w:pPr>
          </w:p>
        </w:tc>
        <w:tc>
          <w:tcPr>
            <w:tcW w:w="1640" w:type="dxa"/>
            <w:tcBorders>
              <w:top w:val="single" w:sz="4" w:space="0" w:color="auto"/>
            </w:tcBorders>
          </w:tcPr>
          <w:p w14:paraId="694ADA0D" w14:textId="77777777" w:rsidR="00522793" w:rsidRPr="005B5BDE" w:rsidRDefault="00522793" w:rsidP="0048345D">
            <w:pPr>
              <w:ind w:right="-72"/>
              <w:jc w:val="thaiDistribute"/>
              <w:rPr>
                <w:rFonts w:ascii="Arial" w:eastAsia="Arial" w:hAnsi="Arial" w:cs="Arial"/>
                <w:color w:val="000000"/>
                <w:sz w:val="18"/>
                <w:szCs w:val="18"/>
              </w:rPr>
            </w:pPr>
          </w:p>
        </w:tc>
      </w:tr>
      <w:tr w:rsidR="00A50F7D" w:rsidRPr="005B5BDE" w14:paraId="70E25BE2" w14:textId="77777777" w:rsidTr="00430707">
        <w:tc>
          <w:tcPr>
            <w:tcW w:w="2493" w:type="dxa"/>
          </w:tcPr>
          <w:p w14:paraId="23A53334" w14:textId="77777777" w:rsidR="00430707" w:rsidRPr="005B5BDE" w:rsidRDefault="00A50F7D"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Financial assets only </w:t>
            </w:r>
          </w:p>
          <w:p w14:paraId="5DAD3F09"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give</w:t>
            </w: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rise to cash flows </w:t>
            </w:r>
          </w:p>
          <w:p w14:paraId="00BC08C9"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that are solely</w:t>
            </w:r>
            <w:r w:rsidRPr="005B5BDE">
              <w:rPr>
                <w:rFonts w:ascii="Arial" w:eastAsia="Arial" w:hAnsi="Arial" w:cs="Arial"/>
                <w:color w:val="000000"/>
                <w:sz w:val="18"/>
                <w:szCs w:val="18"/>
              </w:rPr>
              <w:t xml:space="preserve"> </w:t>
            </w:r>
          </w:p>
          <w:p w14:paraId="5AB739FA" w14:textId="48A9BBC5" w:rsidR="00A50F7D"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payments of principal </w:t>
            </w:r>
          </w:p>
          <w:p w14:paraId="5765BA01"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and interest on the </w:t>
            </w:r>
          </w:p>
          <w:p w14:paraId="419BC4EC"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principal</w:t>
            </w: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amount </w:t>
            </w:r>
          </w:p>
          <w:p w14:paraId="1A9CD8A6"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outstanding on </w:t>
            </w:r>
          </w:p>
          <w:p w14:paraId="2E10315F"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specified dates except </w:t>
            </w:r>
          </w:p>
          <w:p w14:paraId="3BBE71A1"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for</w:t>
            </w: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financial assets for </w:t>
            </w:r>
          </w:p>
          <w:p w14:paraId="308C93D8"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trading</w:t>
            </w: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as defined by </w:t>
            </w:r>
          </w:p>
          <w:p w14:paraId="4D75FD76"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TFRS9</w:t>
            </w: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(when </w:t>
            </w:r>
          </w:p>
          <w:p w14:paraId="445C6389"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announced) or financial </w:t>
            </w:r>
          </w:p>
          <w:p w14:paraId="0AFA53AE"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assets managed by the </w:t>
            </w:r>
          </w:p>
          <w:p w14:paraId="3E7D2447"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Company and </w:t>
            </w:r>
          </w:p>
          <w:p w14:paraId="55EF0687"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performance evaluated</w:t>
            </w:r>
          </w:p>
          <w:p w14:paraId="7FD8C1FC" w14:textId="09D96948" w:rsidR="00A50F7D"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on a fair value basis</w:t>
            </w:r>
          </w:p>
        </w:tc>
        <w:tc>
          <w:tcPr>
            <w:tcW w:w="1638" w:type="dxa"/>
            <w:shd w:val="clear" w:color="auto" w:fill="FAFAFA"/>
            <w:vAlign w:val="bottom"/>
          </w:tcPr>
          <w:p w14:paraId="3996EB2A" w14:textId="32E67688" w:rsidR="00A50F7D" w:rsidRPr="005B5BDE" w:rsidRDefault="00A50F7D" w:rsidP="00A50F7D">
            <w:pPr>
              <w:ind w:right="-72"/>
              <w:jc w:val="right"/>
              <w:rPr>
                <w:rFonts w:ascii="Arial" w:eastAsia="Arial" w:hAnsi="Arial" w:cs="Arial"/>
                <w:color w:val="000000"/>
                <w:sz w:val="18"/>
                <w:szCs w:val="18"/>
                <w:cs/>
              </w:rPr>
            </w:pPr>
            <w:r w:rsidRPr="005B5BDE">
              <w:rPr>
                <w:rFonts w:ascii="Arial" w:eastAsia="Arial" w:hAnsi="Arial" w:cs="Arial"/>
                <w:color w:val="000000"/>
                <w:sz w:val="18"/>
                <w:szCs w:val="18"/>
              </w:rPr>
              <w:t>8,</w:t>
            </w:r>
            <w:r w:rsidR="00667CDC" w:rsidRPr="005B5BDE">
              <w:rPr>
                <w:rFonts w:ascii="Arial" w:eastAsia="Arial" w:hAnsi="Arial" w:cs="Arial"/>
                <w:color w:val="000000"/>
                <w:sz w:val="18"/>
                <w:szCs w:val="18"/>
              </w:rPr>
              <w:t>615</w:t>
            </w:r>
            <w:r w:rsidRPr="005B5BDE">
              <w:rPr>
                <w:rFonts w:ascii="Arial" w:eastAsia="Arial" w:hAnsi="Arial" w:cs="Arial"/>
                <w:color w:val="000000"/>
                <w:sz w:val="18"/>
                <w:szCs w:val="18"/>
              </w:rPr>
              <w:t>,</w:t>
            </w:r>
            <w:r w:rsidR="00667CDC" w:rsidRPr="005B5BDE">
              <w:rPr>
                <w:rFonts w:ascii="Arial" w:eastAsia="Arial" w:hAnsi="Arial" w:cs="Arial"/>
                <w:color w:val="000000"/>
                <w:sz w:val="18"/>
                <w:szCs w:val="18"/>
              </w:rPr>
              <w:t>175</w:t>
            </w:r>
          </w:p>
        </w:tc>
        <w:tc>
          <w:tcPr>
            <w:tcW w:w="1639" w:type="dxa"/>
            <w:shd w:val="clear" w:color="auto" w:fill="FAFAFA"/>
            <w:vAlign w:val="bottom"/>
          </w:tcPr>
          <w:p w14:paraId="6DC88598" w14:textId="38FEF498" w:rsidR="00A50F7D" w:rsidRPr="005B5BDE" w:rsidRDefault="00A50F7D" w:rsidP="00A50F7D">
            <w:pPr>
              <w:ind w:right="-72"/>
              <w:jc w:val="right"/>
              <w:rPr>
                <w:rFonts w:ascii="Arial" w:eastAsia="Arial" w:hAnsi="Arial" w:cs="Arial"/>
                <w:color w:val="000000"/>
                <w:sz w:val="18"/>
                <w:szCs w:val="18"/>
              </w:rPr>
            </w:pPr>
            <w:r w:rsidRPr="005B5BDE">
              <w:rPr>
                <w:rFonts w:ascii="Arial" w:eastAsia="Arial" w:hAnsi="Arial" w:cs="Arial"/>
                <w:color w:val="000000"/>
                <w:sz w:val="18"/>
                <w:szCs w:val="18"/>
              </w:rPr>
              <w:t>(2</w:t>
            </w:r>
            <w:r w:rsidR="00667CDC" w:rsidRPr="005B5BDE">
              <w:rPr>
                <w:rFonts w:ascii="Arial" w:eastAsia="Arial" w:hAnsi="Arial" w:cs="Arial"/>
                <w:color w:val="000000"/>
                <w:sz w:val="18"/>
                <w:szCs w:val="18"/>
              </w:rPr>
              <w:t>40</w:t>
            </w:r>
            <w:r w:rsidRPr="005B5BDE">
              <w:rPr>
                <w:rFonts w:ascii="Arial" w:eastAsia="Arial" w:hAnsi="Arial" w:cs="Arial"/>
                <w:color w:val="000000"/>
                <w:sz w:val="18"/>
                <w:szCs w:val="18"/>
              </w:rPr>
              <w:t>,</w:t>
            </w:r>
            <w:r w:rsidR="00667CDC" w:rsidRPr="005B5BDE">
              <w:rPr>
                <w:rFonts w:ascii="Arial" w:eastAsia="Arial" w:hAnsi="Arial" w:cs="Arial"/>
                <w:color w:val="000000"/>
                <w:sz w:val="18"/>
                <w:szCs w:val="18"/>
              </w:rPr>
              <w:t>329</w:t>
            </w:r>
            <w:r w:rsidRPr="005B5BDE">
              <w:rPr>
                <w:rFonts w:ascii="Arial" w:eastAsia="Arial" w:hAnsi="Arial" w:cs="Arial"/>
                <w:color w:val="000000"/>
                <w:sz w:val="18"/>
                <w:szCs w:val="18"/>
              </w:rPr>
              <w:t>)</w:t>
            </w:r>
          </w:p>
        </w:tc>
        <w:tc>
          <w:tcPr>
            <w:tcW w:w="1638" w:type="dxa"/>
            <w:vAlign w:val="bottom"/>
          </w:tcPr>
          <w:p w14:paraId="40BA022B" w14:textId="2A22BB19" w:rsidR="00A50F7D" w:rsidRPr="005B5BDE" w:rsidRDefault="00A50F7D" w:rsidP="00A50F7D">
            <w:pPr>
              <w:ind w:right="-72"/>
              <w:jc w:val="right"/>
              <w:rPr>
                <w:rFonts w:ascii="Arial" w:eastAsia="Arial" w:hAnsi="Arial" w:cs="Arial"/>
                <w:color w:val="000000"/>
                <w:sz w:val="18"/>
                <w:szCs w:val="18"/>
              </w:rPr>
            </w:pPr>
            <w:r w:rsidRPr="005B5BDE">
              <w:rPr>
                <w:rFonts w:ascii="Arial" w:eastAsia="Arial" w:hAnsi="Arial" w:cs="Arial"/>
                <w:color w:val="000000"/>
                <w:sz w:val="18"/>
                <w:szCs w:val="18"/>
                <w:rtl/>
              </w:rPr>
              <w:t>8</w:t>
            </w:r>
            <w:r w:rsidRPr="005B5BDE">
              <w:rPr>
                <w:rFonts w:ascii="Arial" w:eastAsia="Arial" w:hAnsi="Arial" w:cs="Arial"/>
                <w:color w:val="000000"/>
                <w:sz w:val="18"/>
                <w:szCs w:val="18"/>
              </w:rPr>
              <w:t>,8</w:t>
            </w:r>
            <w:r w:rsidR="00667CDC" w:rsidRPr="005B5BDE">
              <w:rPr>
                <w:rFonts w:ascii="Arial" w:eastAsia="Arial" w:hAnsi="Arial" w:cs="Arial"/>
                <w:color w:val="000000"/>
                <w:sz w:val="18"/>
                <w:szCs w:val="18"/>
              </w:rPr>
              <w:t>55</w:t>
            </w:r>
            <w:r w:rsidRPr="005B5BDE">
              <w:rPr>
                <w:rFonts w:ascii="Arial" w:eastAsia="Arial" w:hAnsi="Arial" w:cs="Arial"/>
                <w:color w:val="000000"/>
                <w:sz w:val="18"/>
                <w:szCs w:val="18"/>
              </w:rPr>
              <w:t>,5</w:t>
            </w:r>
            <w:r w:rsidR="00667CDC" w:rsidRPr="005B5BDE">
              <w:rPr>
                <w:rFonts w:ascii="Arial" w:eastAsia="Arial" w:hAnsi="Arial" w:cs="Arial"/>
                <w:color w:val="000000"/>
                <w:sz w:val="18"/>
                <w:szCs w:val="18"/>
              </w:rPr>
              <w:t>04</w:t>
            </w:r>
          </w:p>
        </w:tc>
        <w:tc>
          <w:tcPr>
            <w:tcW w:w="1640" w:type="dxa"/>
            <w:vAlign w:val="bottom"/>
          </w:tcPr>
          <w:p w14:paraId="3AF1FF77" w14:textId="2FB42060" w:rsidR="00A50F7D" w:rsidRPr="005B5BDE" w:rsidRDefault="00A50F7D" w:rsidP="00A50F7D">
            <w:pPr>
              <w:ind w:right="-72"/>
              <w:jc w:val="right"/>
              <w:rPr>
                <w:rFonts w:ascii="Arial" w:eastAsia="Arial" w:hAnsi="Arial" w:cs="Arial"/>
                <w:color w:val="000000"/>
                <w:sz w:val="18"/>
                <w:szCs w:val="18"/>
              </w:rPr>
            </w:pPr>
            <w:r w:rsidRPr="005B5BDE">
              <w:rPr>
                <w:rFonts w:ascii="Arial" w:eastAsia="Arial" w:hAnsi="Arial" w:cs="Arial"/>
                <w:color w:val="000000"/>
                <w:sz w:val="18"/>
                <w:szCs w:val="18"/>
              </w:rPr>
              <w:t>(</w:t>
            </w:r>
            <w:r w:rsidR="00667CDC" w:rsidRPr="005B5BDE">
              <w:rPr>
                <w:rFonts w:ascii="Arial" w:eastAsia="Arial" w:hAnsi="Arial" w:cs="Arial"/>
                <w:color w:val="000000"/>
                <w:sz w:val="18"/>
                <w:szCs w:val="18"/>
              </w:rPr>
              <w:t>45</w:t>
            </w:r>
            <w:r w:rsidR="00DF7453" w:rsidRPr="005B5BDE">
              <w:rPr>
                <w:rFonts w:ascii="Arial" w:eastAsia="Arial" w:hAnsi="Arial" w:cs="Arial"/>
                <w:color w:val="000000"/>
                <w:sz w:val="18"/>
                <w:szCs w:val="18"/>
              </w:rPr>
              <w:t>,4</w:t>
            </w:r>
            <w:r w:rsidR="00667CDC" w:rsidRPr="005B5BDE">
              <w:rPr>
                <w:rFonts w:ascii="Arial" w:eastAsia="Arial" w:hAnsi="Arial" w:cs="Arial"/>
                <w:color w:val="000000"/>
                <w:sz w:val="18"/>
                <w:szCs w:val="18"/>
              </w:rPr>
              <w:t>96</w:t>
            </w:r>
            <w:r w:rsidRPr="005B5BDE">
              <w:rPr>
                <w:rFonts w:ascii="Arial" w:eastAsia="Arial" w:hAnsi="Arial" w:cs="Arial"/>
                <w:color w:val="000000"/>
                <w:sz w:val="18"/>
                <w:szCs w:val="18"/>
              </w:rPr>
              <w:t>)</w:t>
            </w:r>
          </w:p>
        </w:tc>
      </w:tr>
      <w:tr w:rsidR="00A50F7D" w:rsidRPr="005B5BDE" w14:paraId="40FDCC06" w14:textId="77777777" w:rsidTr="00430707">
        <w:tc>
          <w:tcPr>
            <w:tcW w:w="2493" w:type="dxa"/>
          </w:tcPr>
          <w:p w14:paraId="5FD98F9D" w14:textId="77777777" w:rsidR="00430707" w:rsidRPr="005B5BDE" w:rsidRDefault="00A50F7D"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Cash flows that are not </w:t>
            </w:r>
          </w:p>
          <w:p w14:paraId="02A72A91"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solely payments of </w:t>
            </w:r>
          </w:p>
          <w:p w14:paraId="3C060F1F"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principal and interest </w:t>
            </w:r>
          </w:p>
          <w:p w14:paraId="578CAE83"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on the principal amount </w:t>
            </w:r>
          </w:p>
          <w:p w14:paraId="564A6DEE"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outstanding on </w:t>
            </w:r>
          </w:p>
          <w:p w14:paraId="7D03B49D" w14:textId="0068356E" w:rsidR="00A50F7D"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specified dates</w:t>
            </w:r>
          </w:p>
        </w:tc>
        <w:tc>
          <w:tcPr>
            <w:tcW w:w="1638" w:type="dxa"/>
            <w:shd w:val="clear" w:color="auto" w:fill="FAFAFA"/>
            <w:vAlign w:val="bottom"/>
          </w:tcPr>
          <w:p w14:paraId="1234D79C" w14:textId="1A9676DF" w:rsidR="00A50F7D" w:rsidRPr="005B5BDE" w:rsidRDefault="00A50F7D" w:rsidP="00A50F7D">
            <w:pPr>
              <w:ind w:right="-72"/>
              <w:jc w:val="right"/>
              <w:rPr>
                <w:rFonts w:ascii="Arial" w:eastAsia="Arial" w:hAnsi="Arial" w:cs="Arial"/>
                <w:color w:val="000000"/>
                <w:sz w:val="18"/>
                <w:szCs w:val="18"/>
              </w:rPr>
            </w:pPr>
            <w:r w:rsidRPr="005B5BDE">
              <w:rPr>
                <w:rFonts w:ascii="Arial" w:eastAsia="Arial" w:hAnsi="Arial" w:cs="Arial"/>
                <w:color w:val="000000"/>
                <w:sz w:val="18"/>
                <w:szCs w:val="18"/>
              </w:rPr>
              <w:t>236</w:t>
            </w:r>
          </w:p>
        </w:tc>
        <w:tc>
          <w:tcPr>
            <w:tcW w:w="1639" w:type="dxa"/>
            <w:shd w:val="clear" w:color="auto" w:fill="FAFAFA"/>
            <w:vAlign w:val="bottom"/>
          </w:tcPr>
          <w:p w14:paraId="104036CB" w14:textId="195AF8AB" w:rsidR="00A50F7D" w:rsidRPr="005B5BDE" w:rsidRDefault="00A50F7D" w:rsidP="00A50F7D">
            <w:pPr>
              <w:ind w:right="-72"/>
              <w:jc w:val="right"/>
              <w:rPr>
                <w:rFonts w:ascii="Arial" w:eastAsia="Arial" w:hAnsi="Arial" w:cs="Arial"/>
                <w:color w:val="000000"/>
                <w:sz w:val="18"/>
                <w:szCs w:val="18"/>
              </w:rPr>
            </w:pPr>
            <w:r w:rsidRPr="005B5BDE">
              <w:rPr>
                <w:rFonts w:ascii="Arial" w:eastAsia="Arial" w:hAnsi="Arial" w:cs="Arial"/>
                <w:color w:val="000000"/>
                <w:sz w:val="18"/>
                <w:szCs w:val="18"/>
              </w:rPr>
              <w:t>(2)</w:t>
            </w:r>
          </w:p>
        </w:tc>
        <w:tc>
          <w:tcPr>
            <w:tcW w:w="1638" w:type="dxa"/>
            <w:vAlign w:val="bottom"/>
          </w:tcPr>
          <w:p w14:paraId="0A82C94A" w14:textId="761F9629" w:rsidR="00A50F7D" w:rsidRPr="005B5BDE" w:rsidRDefault="00A50F7D" w:rsidP="00A50F7D">
            <w:pPr>
              <w:ind w:right="-72"/>
              <w:jc w:val="right"/>
              <w:rPr>
                <w:rFonts w:ascii="Arial" w:eastAsia="Arial" w:hAnsi="Arial" w:cs="Arial"/>
                <w:color w:val="000000"/>
                <w:sz w:val="18"/>
                <w:szCs w:val="18"/>
              </w:rPr>
            </w:pPr>
            <w:r w:rsidRPr="005B5BDE">
              <w:rPr>
                <w:rFonts w:ascii="Arial" w:eastAsia="Arial" w:hAnsi="Arial" w:cs="Arial"/>
                <w:color w:val="000000"/>
                <w:sz w:val="18"/>
                <w:szCs w:val="18"/>
              </w:rPr>
              <w:t>238</w:t>
            </w:r>
          </w:p>
        </w:tc>
        <w:tc>
          <w:tcPr>
            <w:tcW w:w="1640" w:type="dxa"/>
            <w:vAlign w:val="bottom"/>
          </w:tcPr>
          <w:p w14:paraId="5670D08E" w14:textId="40C36236" w:rsidR="00A50F7D" w:rsidRPr="005B5BDE" w:rsidRDefault="00A50F7D" w:rsidP="00A50F7D">
            <w:pPr>
              <w:ind w:right="-72"/>
              <w:jc w:val="right"/>
              <w:rPr>
                <w:rFonts w:ascii="Arial" w:eastAsia="Arial" w:hAnsi="Arial" w:cs="Arial"/>
                <w:color w:val="000000"/>
                <w:sz w:val="18"/>
                <w:szCs w:val="18"/>
              </w:rPr>
            </w:pPr>
            <w:r w:rsidRPr="005B5BDE">
              <w:rPr>
                <w:rFonts w:ascii="Arial" w:eastAsia="Arial" w:hAnsi="Arial" w:cs="Arial"/>
                <w:color w:val="000000"/>
                <w:sz w:val="18"/>
                <w:szCs w:val="18"/>
              </w:rPr>
              <w:t>(2)</w:t>
            </w:r>
          </w:p>
        </w:tc>
      </w:tr>
      <w:tr w:rsidR="00A50F7D" w:rsidRPr="005B5BDE" w14:paraId="060307AC" w14:textId="77777777" w:rsidTr="00430707">
        <w:tc>
          <w:tcPr>
            <w:tcW w:w="2493" w:type="dxa"/>
          </w:tcPr>
          <w:p w14:paraId="2C234D6F" w14:textId="77777777" w:rsidR="00430707" w:rsidRPr="005B5BDE" w:rsidRDefault="00A50F7D"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Financial assets which </w:t>
            </w:r>
          </w:p>
          <w:p w14:paraId="6BB713E6"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the performance is </w:t>
            </w:r>
          </w:p>
          <w:p w14:paraId="0CC0A63B" w14:textId="77777777" w:rsidR="00430707"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 xml:space="preserve">evaluated based on fair </w:t>
            </w:r>
          </w:p>
          <w:p w14:paraId="396912B6" w14:textId="55B5E665" w:rsidR="00A50F7D" w:rsidRPr="005B5BDE" w:rsidRDefault="00430707"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w:t>
            </w:r>
            <w:r w:rsidR="00A50F7D" w:rsidRPr="005B5BDE">
              <w:rPr>
                <w:rFonts w:ascii="Arial" w:eastAsia="Arial" w:hAnsi="Arial" w:cs="Arial"/>
                <w:color w:val="000000"/>
                <w:sz w:val="18"/>
                <w:szCs w:val="18"/>
              </w:rPr>
              <w:t>value.</w:t>
            </w:r>
          </w:p>
        </w:tc>
        <w:tc>
          <w:tcPr>
            <w:tcW w:w="1638" w:type="dxa"/>
            <w:shd w:val="clear" w:color="auto" w:fill="FAFAFA"/>
            <w:vAlign w:val="bottom"/>
          </w:tcPr>
          <w:p w14:paraId="0EFFABAF" w14:textId="52027FAD" w:rsidR="00A50F7D" w:rsidRPr="005B5BDE" w:rsidRDefault="00A50F7D" w:rsidP="00A50F7D">
            <w:pPr>
              <w:ind w:right="-72"/>
              <w:jc w:val="right"/>
              <w:rPr>
                <w:rFonts w:ascii="Arial" w:eastAsia="Arial" w:hAnsi="Arial" w:cs="Arial"/>
                <w:color w:val="000000"/>
                <w:sz w:val="18"/>
                <w:szCs w:val="18"/>
              </w:rPr>
            </w:pPr>
            <w:r w:rsidRPr="005B5BDE">
              <w:rPr>
                <w:rFonts w:ascii="Arial" w:eastAsia="Arial" w:hAnsi="Arial" w:cs="Arial"/>
                <w:color w:val="000000"/>
                <w:sz w:val="18"/>
                <w:szCs w:val="18"/>
              </w:rPr>
              <w:t>35,256</w:t>
            </w:r>
          </w:p>
        </w:tc>
        <w:tc>
          <w:tcPr>
            <w:tcW w:w="1639" w:type="dxa"/>
            <w:shd w:val="clear" w:color="auto" w:fill="FAFAFA"/>
            <w:vAlign w:val="bottom"/>
          </w:tcPr>
          <w:p w14:paraId="016A0AB5" w14:textId="44E8FB98" w:rsidR="00A50F7D" w:rsidRPr="005B5BDE" w:rsidRDefault="00A50F7D" w:rsidP="00A50F7D">
            <w:pPr>
              <w:ind w:right="-72"/>
              <w:jc w:val="right"/>
              <w:rPr>
                <w:rFonts w:ascii="Arial" w:eastAsia="Arial" w:hAnsi="Arial" w:cs="Arial"/>
                <w:color w:val="000000"/>
                <w:sz w:val="18"/>
                <w:szCs w:val="18"/>
              </w:rPr>
            </w:pPr>
            <w:r w:rsidRPr="005B5BDE">
              <w:rPr>
                <w:rFonts w:ascii="Arial" w:eastAsia="Arial" w:hAnsi="Arial" w:cs="Arial"/>
                <w:color w:val="000000"/>
                <w:sz w:val="18"/>
                <w:szCs w:val="18"/>
              </w:rPr>
              <w:t>4,837</w:t>
            </w:r>
          </w:p>
        </w:tc>
        <w:tc>
          <w:tcPr>
            <w:tcW w:w="1638" w:type="dxa"/>
            <w:vAlign w:val="bottom"/>
          </w:tcPr>
          <w:p w14:paraId="5C2962B9" w14:textId="44BD739D" w:rsidR="00A50F7D" w:rsidRPr="005B5BDE" w:rsidRDefault="00A50F7D" w:rsidP="00A50F7D">
            <w:pPr>
              <w:ind w:right="-72"/>
              <w:jc w:val="right"/>
              <w:rPr>
                <w:rFonts w:ascii="Arial" w:eastAsia="Arial" w:hAnsi="Arial" w:cs="Arial"/>
                <w:color w:val="000000"/>
                <w:sz w:val="18"/>
                <w:szCs w:val="18"/>
              </w:rPr>
            </w:pPr>
            <w:r w:rsidRPr="005B5BDE">
              <w:rPr>
                <w:rFonts w:ascii="Arial" w:eastAsia="Arial" w:hAnsi="Arial" w:cs="Arial"/>
                <w:color w:val="000000"/>
                <w:sz w:val="18"/>
                <w:szCs w:val="18"/>
              </w:rPr>
              <w:t>30,419</w:t>
            </w:r>
          </w:p>
        </w:tc>
        <w:tc>
          <w:tcPr>
            <w:tcW w:w="1640" w:type="dxa"/>
            <w:vAlign w:val="bottom"/>
          </w:tcPr>
          <w:p w14:paraId="3ABD2A0D" w14:textId="1CEA5061" w:rsidR="00A50F7D" w:rsidRPr="005B5BDE" w:rsidRDefault="00DF7453" w:rsidP="00A50F7D">
            <w:pPr>
              <w:ind w:right="-72"/>
              <w:jc w:val="right"/>
              <w:rPr>
                <w:rFonts w:ascii="Arial" w:eastAsia="Arial" w:hAnsi="Arial" w:cs="Arial"/>
                <w:color w:val="000000"/>
                <w:sz w:val="18"/>
                <w:szCs w:val="18"/>
              </w:rPr>
            </w:pPr>
            <w:r w:rsidRPr="005B5BDE">
              <w:rPr>
                <w:rFonts w:ascii="Arial" w:eastAsia="Arial" w:hAnsi="Arial" w:cs="Arial"/>
                <w:color w:val="000000"/>
                <w:sz w:val="18"/>
                <w:szCs w:val="18"/>
              </w:rPr>
              <w:t>5,627</w:t>
            </w:r>
          </w:p>
        </w:tc>
      </w:tr>
      <w:tr w:rsidR="00A50F7D" w:rsidRPr="005B5BDE" w14:paraId="534F663F" w14:textId="77777777" w:rsidTr="00430707">
        <w:tc>
          <w:tcPr>
            <w:tcW w:w="2493" w:type="dxa"/>
          </w:tcPr>
          <w:p w14:paraId="3D4A07E2" w14:textId="77777777" w:rsidR="00A50F7D" w:rsidRPr="005B5BDE" w:rsidRDefault="00A50F7D" w:rsidP="00A50F7D">
            <w:pPr>
              <w:jc w:val="thaiDistribute"/>
              <w:rPr>
                <w:rFonts w:ascii="Arial" w:eastAsia="Arial" w:hAnsi="Arial" w:cs="Arial"/>
                <w:color w:val="000000"/>
                <w:sz w:val="18"/>
                <w:szCs w:val="18"/>
              </w:rPr>
            </w:pPr>
            <w:r w:rsidRPr="005B5BDE">
              <w:rPr>
                <w:rFonts w:ascii="Arial" w:eastAsia="Arial" w:hAnsi="Arial" w:cs="Arial"/>
                <w:color w:val="000000"/>
                <w:sz w:val="18"/>
                <w:szCs w:val="18"/>
              </w:rPr>
              <w:t>Other financial assets</w:t>
            </w:r>
          </w:p>
        </w:tc>
        <w:tc>
          <w:tcPr>
            <w:tcW w:w="1638" w:type="dxa"/>
            <w:shd w:val="clear" w:color="auto" w:fill="FAFAFA"/>
            <w:vAlign w:val="bottom"/>
          </w:tcPr>
          <w:p w14:paraId="5C1D3DFE" w14:textId="3908D7B4" w:rsidR="00A50F7D" w:rsidRPr="005B5BDE" w:rsidRDefault="00A50F7D" w:rsidP="00A50F7D">
            <w:pPr>
              <w:ind w:right="-72"/>
              <w:jc w:val="right"/>
              <w:rPr>
                <w:rFonts w:ascii="Arial" w:eastAsia="Arial" w:hAnsi="Arial" w:cs="Arial"/>
                <w:color w:val="000000"/>
                <w:sz w:val="18"/>
                <w:szCs w:val="18"/>
              </w:rPr>
            </w:pPr>
            <w:r w:rsidRPr="005B5BDE">
              <w:rPr>
                <w:rFonts w:ascii="Arial" w:eastAsia="Arial" w:hAnsi="Arial" w:cs="Arial"/>
                <w:color w:val="000000"/>
                <w:sz w:val="18"/>
                <w:szCs w:val="18"/>
              </w:rPr>
              <w:t>103,663</w:t>
            </w:r>
          </w:p>
        </w:tc>
        <w:tc>
          <w:tcPr>
            <w:tcW w:w="1639" w:type="dxa"/>
            <w:shd w:val="clear" w:color="auto" w:fill="FAFAFA"/>
            <w:vAlign w:val="bottom"/>
          </w:tcPr>
          <w:p w14:paraId="68E031C2" w14:textId="2347D3EF" w:rsidR="00A50F7D" w:rsidRPr="005B5BDE" w:rsidRDefault="00A50F7D" w:rsidP="00A50F7D">
            <w:pPr>
              <w:ind w:right="-72"/>
              <w:jc w:val="right"/>
              <w:rPr>
                <w:rFonts w:ascii="Arial" w:eastAsia="Arial" w:hAnsi="Arial" w:cs="Arial"/>
                <w:color w:val="000000"/>
                <w:sz w:val="18"/>
                <w:szCs w:val="18"/>
              </w:rPr>
            </w:pPr>
            <w:r w:rsidRPr="005B5BDE">
              <w:rPr>
                <w:rFonts w:ascii="Arial" w:eastAsia="Arial" w:hAnsi="Arial" w:cs="Arial"/>
                <w:color w:val="000000"/>
                <w:sz w:val="18"/>
                <w:szCs w:val="18"/>
              </w:rPr>
              <w:t>(1,202,710)</w:t>
            </w:r>
          </w:p>
        </w:tc>
        <w:tc>
          <w:tcPr>
            <w:tcW w:w="1638" w:type="dxa"/>
            <w:vAlign w:val="bottom"/>
          </w:tcPr>
          <w:p w14:paraId="7BE1BC4F" w14:textId="4979394C" w:rsidR="00A50F7D" w:rsidRPr="005B5BDE" w:rsidRDefault="00A50F7D" w:rsidP="00A50F7D">
            <w:pPr>
              <w:ind w:right="-72"/>
              <w:jc w:val="right"/>
              <w:rPr>
                <w:rFonts w:ascii="Arial" w:eastAsia="Arial" w:hAnsi="Arial" w:cs="Arial"/>
                <w:color w:val="000000"/>
                <w:sz w:val="18"/>
                <w:szCs w:val="18"/>
              </w:rPr>
            </w:pPr>
            <w:r w:rsidRPr="005B5BDE">
              <w:rPr>
                <w:rFonts w:ascii="Arial" w:eastAsia="Arial" w:hAnsi="Arial" w:cs="Arial"/>
                <w:color w:val="000000"/>
                <w:sz w:val="18"/>
                <w:szCs w:val="18"/>
              </w:rPr>
              <w:t>1,306,373</w:t>
            </w:r>
          </w:p>
        </w:tc>
        <w:tc>
          <w:tcPr>
            <w:tcW w:w="1640" w:type="dxa"/>
            <w:vAlign w:val="bottom"/>
          </w:tcPr>
          <w:p w14:paraId="1E0224ED" w14:textId="55C108BA" w:rsidR="00A50F7D" w:rsidRPr="005B5BDE" w:rsidRDefault="00DF7453" w:rsidP="00A50F7D">
            <w:pPr>
              <w:ind w:right="-72"/>
              <w:jc w:val="right"/>
              <w:rPr>
                <w:rFonts w:ascii="Arial" w:eastAsia="Arial" w:hAnsi="Arial" w:cs="Arial"/>
                <w:color w:val="000000"/>
                <w:sz w:val="18"/>
                <w:szCs w:val="18"/>
              </w:rPr>
            </w:pPr>
            <w:r w:rsidRPr="005B5BDE">
              <w:rPr>
                <w:rFonts w:ascii="Arial" w:eastAsia="Arial" w:hAnsi="Arial" w:cs="Arial"/>
                <w:color w:val="000000"/>
                <w:sz w:val="18"/>
                <w:szCs w:val="18"/>
              </w:rPr>
              <w:t>(52,942)</w:t>
            </w:r>
          </w:p>
        </w:tc>
      </w:tr>
    </w:tbl>
    <w:p w14:paraId="28126A09" w14:textId="77777777" w:rsidR="00522793" w:rsidRPr="004E3EC7" w:rsidRDefault="00522793" w:rsidP="00AC1B4E">
      <w:pPr>
        <w:jc w:val="thaiDistribute"/>
        <w:rPr>
          <w:rFonts w:ascii="Arial" w:eastAsia="Arial" w:hAnsi="Arial" w:cs="Arial"/>
          <w:color w:val="000000"/>
        </w:rPr>
      </w:pPr>
    </w:p>
    <w:p w14:paraId="2E0D15A8" w14:textId="5CA16E69" w:rsidR="00522793" w:rsidRPr="004E3EC7" w:rsidRDefault="00522793" w:rsidP="00AC1B4E">
      <w:pPr>
        <w:ind w:left="567"/>
        <w:jc w:val="thaiDistribute"/>
        <w:rPr>
          <w:rFonts w:ascii="Arial" w:eastAsia="Arial" w:hAnsi="Arial" w:cs="Arial"/>
          <w:color w:val="000000"/>
        </w:rPr>
      </w:pPr>
      <w:r w:rsidRPr="004E3EC7">
        <w:rPr>
          <w:rFonts w:ascii="Arial" w:eastAsia="Arial" w:hAnsi="Arial" w:cs="Arial"/>
          <w:color w:val="000000"/>
        </w:rPr>
        <w:t>As of 31 December 202</w:t>
      </w:r>
      <w:r w:rsidR="0048345D" w:rsidRPr="004E3EC7">
        <w:rPr>
          <w:rFonts w:ascii="Arial" w:eastAsia="Arial" w:hAnsi="Arial" w:cs="Arial"/>
          <w:color w:val="000000"/>
        </w:rPr>
        <w:t>2</w:t>
      </w:r>
      <w:r w:rsidRPr="004E3EC7">
        <w:rPr>
          <w:rFonts w:ascii="Arial" w:eastAsia="Arial" w:hAnsi="Arial" w:cs="Arial"/>
          <w:color w:val="000000"/>
        </w:rPr>
        <w:t xml:space="preserve"> and 202</w:t>
      </w:r>
      <w:r w:rsidR="0048345D" w:rsidRPr="004E3EC7">
        <w:rPr>
          <w:rFonts w:ascii="Arial" w:eastAsia="Arial" w:hAnsi="Arial" w:cs="Arial"/>
          <w:color w:val="000000"/>
        </w:rPr>
        <w:t>1</w:t>
      </w:r>
      <w:r w:rsidRPr="004E3EC7">
        <w:rPr>
          <w:rFonts w:ascii="Arial" w:eastAsia="Arial" w:hAnsi="Arial" w:cs="Arial"/>
          <w:color w:val="000000"/>
        </w:rPr>
        <w:t>, financial assets qualifying as SPPI includes debt securities, other receivables, accrued investment income and cash and cash equivalents whereas the remaining includes equity securities.</w:t>
      </w:r>
    </w:p>
    <w:p w14:paraId="2EFE24D5" w14:textId="77777777" w:rsidR="0048345D" w:rsidRPr="004E3EC7" w:rsidRDefault="0048345D" w:rsidP="00AC1B4E">
      <w:pPr>
        <w:ind w:left="567"/>
        <w:jc w:val="thaiDistribute"/>
        <w:rPr>
          <w:rFonts w:ascii="Arial" w:eastAsia="Arial" w:hAnsi="Arial" w:cs="Arial"/>
          <w:color w:val="000000"/>
        </w:rPr>
      </w:pPr>
    </w:p>
    <w:p w14:paraId="4704A612" w14:textId="12192E19" w:rsidR="00522793" w:rsidRPr="004E3EC7" w:rsidRDefault="00522793" w:rsidP="00AC1B4E">
      <w:pPr>
        <w:ind w:left="567"/>
        <w:jc w:val="thaiDistribute"/>
        <w:rPr>
          <w:rFonts w:ascii="Arial" w:eastAsia="Arial" w:hAnsi="Arial" w:cs="Arial"/>
          <w:color w:val="000000"/>
          <w:cs/>
        </w:rPr>
      </w:pPr>
      <w:r w:rsidRPr="004E3EC7">
        <w:rPr>
          <w:rFonts w:ascii="Arial" w:eastAsia="Arial" w:hAnsi="Arial" w:cs="Arial"/>
          <w:color w:val="000000"/>
        </w:rPr>
        <w:t xml:space="preserve">Certain financial assets included within the financial statements, including amount due from reinsurance and premium receivables amounting to Baht </w:t>
      </w:r>
      <w:r w:rsidR="00190558" w:rsidRPr="004E3EC7">
        <w:rPr>
          <w:rFonts w:ascii="Arial" w:eastAsia="Arial" w:hAnsi="Arial" w:cs="Arial"/>
          <w:color w:val="000000"/>
        </w:rPr>
        <w:t xml:space="preserve">1,546.17 </w:t>
      </w:r>
      <w:r w:rsidRPr="004E3EC7">
        <w:rPr>
          <w:rFonts w:ascii="Arial" w:eastAsia="Arial" w:hAnsi="Arial" w:cs="Arial"/>
          <w:color w:val="000000"/>
        </w:rPr>
        <w:t>million are not included above. (202</w:t>
      </w:r>
      <w:r w:rsidR="005173C6" w:rsidRPr="004E3EC7">
        <w:rPr>
          <w:rFonts w:ascii="Arial" w:eastAsia="Arial" w:hAnsi="Arial" w:cs="Arial"/>
          <w:color w:val="000000"/>
        </w:rPr>
        <w:t>1</w:t>
      </w:r>
      <w:r w:rsidRPr="004E3EC7">
        <w:rPr>
          <w:rFonts w:ascii="Arial" w:eastAsia="Arial" w:hAnsi="Arial" w:cs="Arial"/>
          <w:color w:val="000000"/>
        </w:rPr>
        <w:t xml:space="preserve">: </w:t>
      </w:r>
      <w:r w:rsidR="005173C6" w:rsidRPr="004E3EC7">
        <w:rPr>
          <w:rFonts w:ascii="Arial" w:eastAsia="Arial" w:hAnsi="Arial" w:cs="Arial"/>
          <w:color w:val="000000"/>
        </w:rPr>
        <w:t xml:space="preserve">1,150.53 </w:t>
      </w:r>
      <w:r w:rsidRPr="004E3EC7">
        <w:rPr>
          <w:rFonts w:ascii="Arial" w:eastAsia="Arial" w:hAnsi="Arial" w:cs="Arial"/>
          <w:color w:val="000000"/>
        </w:rPr>
        <w:t>millio</w:t>
      </w:r>
      <w:r w:rsidR="0098668A" w:rsidRPr="004E3EC7">
        <w:rPr>
          <w:rFonts w:ascii="Arial" w:eastAsia="Arial" w:hAnsi="Arial" w:cs="Arial"/>
          <w:color w:val="000000"/>
        </w:rPr>
        <w:t>n</w:t>
      </w:r>
      <w:r w:rsidRPr="004E3EC7">
        <w:rPr>
          <w:rFonts w:ascii="Arial" w:eastAsia="Arial" w:hAnsi="Arial" w:cs="Arial"/>
          <w:color w:val="000000"/>
        </w:rPr>
        <w:t>)</w:t>
      </w:r>
    </w:p>
    <w:p w14:paraId="075CEC47" w14:textId="784DCC03" w:rsidR="005B5BDE" w:rsidRDefault="005B5BDE">
      <w:pPr>
        <w:rPr>
          <w:rFonts w:ascii="Arial" w:eastAsia="Arial" w:hAnsi="Arial" w:cs="Arial"/>
          <w:color w:val="000000"/>
        </w:rPr>
      </w:pPr>
      <w:r>
        <w:rPr>
          <w:rFonts w:ascii="Arial" w:eastAsia="Arial" w:hAnsi="Arial" w:cs="Arial"/>
          <w:color w:val="000000"/>
        </w:rPr>
        <w:br w:type="page"/>
      </w:r>
    </w:p>
    <w:tbl>
      <w:tblPr>
        <w:tblW w:w="9639" w:type="dxa"/>
        <w:tblInd w:w="108" w:type="dxa"/>
        <w:tblLayout w:type="fixed"/>
        <w:tblLook w:val="0400" w:firstRow="0" w:lastRow="0" w:firstColumn="0" w:lastColumn="0" w:noHBand="0" w:noVBand="1"/>
      </w:tblPr>
      <w:tblGrid>
        <w:gridCol w:w="9639"/>
      </w:tblGrid>
      <w:tr w:rsidR="00FE76B6" w:rsidRPr="004E3EC7" w14:paraId="70028805" w14:textId="77777777" w:rsidTr="00FE76B6">
        <w:trPr>
          <w:trHeight w:val="368"/>
        </w:trPr>
        <w:tc>
          <w:tcPr>
            <w:tcW w:w="9639" w:type="dxa"/>
            <w:shd w:val="clear" w:color="auto" w:fill="FFA543"/>
            <w:vAlign w:val="center"/>
          </w:tcPr>
          <w:p w14:paraId="327C923A" w14:textId="1971571E" w:rsidR="00FE76B6" w:rsidRPr="004E3EC7" w:rsidRDefault="00FE76B6"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color w:val="FFFFFF"/>
                <w:sz w:val="20"/>
                <w:szCs w:val="20"/>
              </w:rPr>
              <w:lastRenderedPageBreak/>
              <w:t>New and amended financial reporting standards</w:t>
            </w:r>
          </w:p>
        </w:tc>
      </w:tr>
    </w:tbl>
    <w:p w14:paraId="2C291690" w14:textId="74377CE4" w:rsidR="00FE76B6" w:rsidRPr="004E3EC7" w:rsidRDefault="00FE76B6" w:rsidP="00AC1B4E">
      <w:pPr>
        <w:jc w:val="thaiDistribute"/>
        <w:rPr>
          <w:rFonts w:ascii="Arial" w:eastAsia="Arial" w:hAnsi="Arial" w:cs="Arial"/>
          <w:color w:val="000000"/>
        </w:rPr>
      </w:pPr>
    </w:p>
    <w:p w14:paraId="5D4E77DE" w14:textId="3871BC2E" w:rsidR="00662D62" w:rsidRPr="004E3EC7" w:rsidRDefault="00EC008E" w:rsidP="00AC1B4E">
      <w:pPr>
        <w:pStyle w:val="ListParagraph"/>
        <w:numPr>
          <w:ilvl w:val="1"/>
          <w:numId w:val="45"/>
        </w:numPr>
        <w:spacing w:after="0"/>
        <w:ind w:left="567" w:hanging="567"/>
        <w:jc w:val="thaiDistribute"/>
        <w:rPr>
          <w:rFonts w:cs="Arial"/>
          <w:b/>
          <w:bCs/>
          <w:color w:val="CF4A02"/>
          <w:sz w:val="20"/>
          <w:szCs w:val="20"/>
        </w:rPr>
      </w:pPr>
      <w:r w:rsidRPr="004E3EC7">
        <w:rPr>
          <w:rFonts w:cs="Arial"/>
          <w:b/>
          <w:bCs/>
          <w:color w:val="CF4A02"/>
          <w:sz w:val="20"/>
          <w:szCs w:val="20"/>
        </w:rPr>
        <w:t>New and amended financial reporting standards that are effective for accounting period beginning on or after 1 January 2023 and have significant impacts to the</w:t>
      </w:r>
      <w:r w:rsidR="00FE76B6" w:rsidRPr="004E3EC7">
        <w:rPr>
          <w:rFonts w:cs="Arial"/>
          <w:b/>
          <w:bCs/>
          <w:color w:val="CF4A02"/>
          <w:sz w:val="20"/>
          <w:szCs w:val="20"/>
        </w:rPr>
        <w:t xml:space="preserve"> Group</w:t>
      </w:r>
    </w:p>
    <w:p w14:paraId="14B3BC60" w14:textId="4E4E7B27" w:rsidR="00176246" w:rsidRPr="004E3EC7" w:rsidRDefault="00176246" w:rsidP="00AC1B4E">
      <w:pPr>
        <w:pStyle w:val="ListParagraph"/>
        <w:spacing w:after="0"/>
        <w:ind w:left="567"/>
        <w:jc w:val="thaiDistribute"/>
        <w:rPr>
          <w:rFonts w:cs="Arial"/>
          <w:b/>
          <w:bCs/>
          <w:color w:val="CF4A02"/>
          <w:sz w:val="20"/>
          <w:szCs w:val="20"/>
        </w:rPr>
      </w:pPr>
    </w:p>
    <w:p w14:paraId="08419E75" w14:textId="255E0AF0" w:rsidR="00EC008E" w:rsidRPr="004E3EC7" w:rsidRDefault="000B4ABE" w:rsidP="005B5BDE">
      <w:pPr>
        <w:pStyle w:val="NormalWeb"/>
        <w:shd w:val="clear" w:color="auto" w:fill="FFFFFF"/>
        <w:spacing w:before="0" w:beforeAutospacing="0" w:after="0" w:afterAutospacing="0"/>
        <w:ind w:left="540" w:hanging="562"/>
        <w:jc w:val="both"/>
        <w:rPr>
          <w:rFonts w:ascii="Arial" w:hAnsi="Arial" w:cs="Arial"/>
          <w:color w:val="222222"/>
          <w:sz w:val="20"/>
          <w:szCs w:val="20"/>
        </w:rPr>
      </w:pPr>
      <w:r w:rsidRPr="004E3EC7">
        <w:rPr>
          <w:rFonts w:ascii="Arial" w:hAnsi="Arial" w:cs="Arial"/>
          <w:b/>
          <w:bCs/>
          <w:color w:val="CF4A02"/>
          <w:sz w:val="20"/>
          <w:szCs w:val="20"/>
        </w:rPr>
        <w:t>a)</w:t>
      </w:r>
      <w:r w:rsidRPr="004E3EC7">
        <w:rPr>
          <w:rFonts w:ascii="Arial" w:hAnsi="Arial" w:cs="Angsana New"/>
          <w:color w:val="4472C4"/>
          <w:sz w:val="20"/>
          <w:szCs w:val="20"/>
          <w:cs/>
        </w:rPr>
        <w:t xml:space="preserve"> </w:t>
      </w:r>
      <w:r w:rsidRPr="004E3EC7">
        <w:rPr>
          <w:rFonts w:ascii="Arial" w:hAnsi="Arial" w:cs="Angsana New"/>
          <w:color w:val="4472C4"/>
          <w:sz w:val="20"/>
          <w:szCs w:val="20"/>
          <w:cs/>
        </w:rPr>
        <w:tab/>
      </w:r>
      <w:r w:rsidRPr="004E3EC7">
        <w:rPr>
          <w:rFonts w:ascii="Arial" w:hAnsi="Arial" w:cs="Arial"/>
          <w:b/>
          <w:bCs/>
          <w:color w:val="CF4A02"/>
          <w:sz w:val="20"/>
          <w:szCs w:val="20"/>
        </w:rPr>
        <w:t>Am</w:t>
      </w:r>
      <w:r w:rsidR="00EC008E" w:rsidRPr="004E3EC7">
        <w:rPr>
          <w:rFonts w:ascii="Arial" w:hAnsi="Arial" w:cs="Arial"/>
          <w:b/>
          <w:bCs/>
          <w:color w:val="CF4A02"/>
          <w:sz w:val="20"/>
          <w:szCs w:val="20"/>
        </w:rPr>
        <w:t>endment to TAS 16 - Property, plant and equipment</w:t>
      </w:r>
      <w:r w:rsidR="00EC008E" w:rsidRPr="004E3EC7">
        <w:rPr>
          <w:rFonts w:ascii="Arial" w:hAnsi="Arial" w:cs="Arial"/>
          <w:color w:val="222222"/>
          <w:sz w:val="20"/>
          <w:szCs w:val="20"/>
        </w:rPr>
        <w:t xml:space="preserve"> clarified to prohibit the Company from deducting from the cost of an item of PP&amp;E any proceeds received from selling any items produced while the Company is preparing that asset for its intended use. </w:t>
      </w:r>
    </w:p>
    <w:p w14:paraId="58689BE9" w14:textId="77777777" w:rsidR="00EC008E" w:rsidRPr="004E3EC7" w:rsidRDefault="00EC008E" w:rsidP="005B5BDE">
      <w:pPr>
        <w:pStyle w:val="NormalWeb"/>
        <w:shd w:val="clear" w:color="auto" w:fill="FFFFFF"/>
        <w:spacing w:before="0" w:beforeAutospacing="0" w:after="0" w:afterAutospacing="0"/>
        <w:ind w:left="540" w:hanging="562"/>
        <w:jc w:val="both"/>
        <w:rPr>
          <w:rFonts w:ascii="Arial" w:hAnsi="Arial" w:cs="Arial"/>
          <w:color w:val="000000"/>
          <w:sz w:val="20"/>
          <w:szCs w:val="20"/>
        </w:rPr>
      </w:pPr>
      <w:r w:rsidRPr="004E3EC7">
        <w:rPr>
          <w:rFonts w:ascii="Arial" w:hAnsi="Arial" w:cs="Arial"/>
          <w:b/>
          <w:bCs/>
          <w:color w:val="CF4A02"/>
          <w:sz w:val="20"/>
          <w:szCs w:val="20"/>
        </w:rPr>
        <w:t>b)</w:t>
      </w:r>
      <w:r w:rsidRPr="004E3EC7">
        <w:rPr>
          <w:rFonts w:ascii="Arial" w:hAnsi="Arial" w:cs="Angsana New"/>
          <w:color w:val="4472C4"/>
          <w:sz w:val="20"/>
          <w:szCs w:val="20"/>
          <w:cs/>
        </w:rPr>
        <w:tab/>
      </w:r>
      <w:r w:rsidRPr="004E3EC7">
        <w:rPr>
          <w:rFonts w:ascii="Arial" w:hAnsi="Arial" w:cs="Arial"/>
          <w:b/>
          <w:bCs/>
          <w:color w:val="CF4A02"/>
          <w:sz w:val="20"/>
          <w:szCs w:val="20"/>
        </w:rPr>
        <w:t>Amendment to TAS 37 - Provisions, contingent liabilities and contingent assets</w:t>
      </w:r>
      <w:r w:rsidRPr="004E3EC7">
        <w:rPr>
          <w:rFonts w:ascii="Arial" w:hAnsi="Arial" w:cs="Arial"/>
          <w:color w:val="222222"/>
          <w:sz w:val="20"/>
          <w:szCs w:val="20"/>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Company must recognise any impairment losses that have occurred on the assets used in fulfilling the contract.</w:t>
      </w:r>
    </w:p>
    <w:p w14:paraId="40321655" w14:textId="77777777" w:rsidR="00EC008E" w:rsidRPr="004E3EC7" w:rsidRDefault="00EC008E" w:rsidP="005B5BDE">
      <w:pPr>
        <w:pStyle w:val="NormalWeb"/>
        <w:shd w:val="clear" w:color="auto" w:fill="FFFFFF"/>
        <w:spacing w:before="0" w:beforeAutospacing="0" w:after="0" w:afterAutospacing="0"/>
        <w:ind w:left="540" w:hanging="562"/>
        <w:jc w:val="both"/>
        <w:rPr>
          <w:rFonts w:ascii="Arial" w:hAnsi="Arial" w:cs="Arial"/>
          <w:color w:val="222222"/>
          <w:sz w:val="20"/>
          <w:szCs w:val="20"/>
          <w:cs/>
        </w:rPr>
      </w:pPr>
      <w:r w:rsidRPr="004E3EC7">
        <w:rPr>
          <w:rFonts w:ascii="Arial" w:hAnsi="Arial" w:cs="Arial"/>
          <w:b/>
          <w:bCs/>
          <w:color w:val="CF4A02"/>
          <w:sz w:val="20"/>
          <w:szCs w:val="20"/>
        </w:rPr>
        <w:t>c)</w:t>
      </w:r>
      <w:r w:rsidRPr="004E3EC7">
        <w:rPr>
          <w:rFonts w:ascii="Arial" w:hAnsi="Arial" w:cs="Angsana New"/>
          <w:color w:val="4472C4"/>
          <w:sz w:val="20"/>
          <w:szCs w:val="20"/>
          <w:cs/>
        </w:rPr>
        <w:tab/>
      </w:r>
      <w:r w:rsidRPr="004E3EC7">
        <w:rPr>
          <w:rFonts w:ascii="Arial" w:hAnsi="Arial" w:cs="Arial"/>
          <w:b/>
          <w:bCs/>
          <w:color w:val="CF4A02"/>
          <w:sz w:val="20"/>
          <w:szCs w:val="20"/>
        </w:rPr>
        <w:t>Amendment to TFRS 3 - Business combinations</w:t>
      </w:r>
      <w:r w:rsidRPr="004E3EC7">
        <w:rPr>
          <w:rFonts w:ascii="Arial" w:hAnsi="Arial" w:cs="Arial"/>
          <w:color w:val="222222"/>
          <w:sz w:val="20"/>
          <w:szCs w:val="20"/>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5C8F88CE" w14:textId="77777777" w:rsidR="00EC008E" w:rsidRPr="004E3EC7" w:rsidRDefault="00EC008E" w:rsidP="005B5BDE">
      <w:pPr>
        <w:pStyle w:val="NormalWeb"/>
        <w:shd w:val="clear" w:color="auto" w:fill="FFFFFF"/>
        <w:spacing w:before="0" w:beforeAutospacing="0" w:after="0" w:afterAutospacing="0"/>
        <w:ind w:left="540" w:hanging="562"/>
        <w:jc w:val="both"/>
        <w:rPr>
          <w:rFonts w:ascii="Arial" w:hAnsi="Arial" w:cs="Arial"/>
          <w:color w:val="000000"/>
          <w:sz w:val="20"/>
          <w:szCs w:val="20"/>
        </w:rPr>
      </w:pPr>
      <w:r w:rsidRPr="004E3EC7">
        <w:rPr>
          <w:rFonts w:ascii="Arial" w:hAnsi="Arial" w:cs="Arial"/>
          <w:b/>
          <w:bCs/>
          <w:color w:val="CF4A02"/>
          <w:sz w:val="20"/>
          <w:szCs w:val="20"/>
        </w:rPr>
        <w:t>d)</w:t>
      </w:r>
      <w:r w:rsidRPr="004E3EC7">
        <w:rPr>
          <w:rFonts w:ascii="Arial" w:hAnsi="Arial" w:cs="Angsana New"/>
          <w:color w:val="4472C4"/>
          <w:sz w:val="20"/>
          <w:szCs w:val="20"/>
          <w:cs/>
        </w:rPr>
        <w:tab/>
      </w:r>
      <w:r w:rsidRPr="004E3EC7">
        <w:rPr>
          <w:rFonts w:ascii="Arial" w:hAnsi="Arial" w:cs="Arial"/>
          <w:b/>
          <w:bCs/>
          <w:color w:val="CF4A02"/>
          <w:sz w:val="20"/>
          <w:szCs w:val="20"/>
        </w:rPr>
        <w:t>Amendment to TFRS 9 - Financial Instruments</w:t>
      </w:r>
      <w:r w:rsidRPr="004E3EC7">
        <w:rPr>
          <w:rFonts w:ascii="Arial" w:hAnsi="Arial" w:cs="Arial"/>
          <w:color w:val="222222"/>
          <w:sz w:val="20"/>
          <w:szCs w:val="20"/>
        </w:rPr>
        <w:t xml:space="preserve"> c</w:t>
      </w:r>
      <w:r w:rsidRPr="004E3EC7">
        <w:rPr>
          <w:rFonts w:ascii="Arial" w:hAnsi="Arial" w:cs="Arial"/>
          <w:color w:val="000000"/>
          <w:sz w:val="20"/>
          <w:szCs w:val="20"/>
        </w:rPr>
        <w:t xml:space="preserve">larified which fees should be included in the 10% </w:t>
      </w:r>
      <w:r w:rsidRPr="005B5BDE">
        <w:rPr>
          <w:rFonts w:ascii="Arial" w:hAnsi="Arial" w:cs="Arial"/>
          <w:color w:val="000000"/>
          <w:spacing w:val="-6"/>
          <w:sz w:val="20"/>
          <w:szCs w:val="20"/>
        </w:rPr>
        <w:t>test for the derecognition of financial liabilities. It should only include fees between the borrower and lender.</w:t>
      </w:r>
    </w:p>
    <w:p w14:paraId="0780BEFC" w14:textId="77777777" w:rsidR="005B5BDE" w:rsidRDefault="005B5BDE" w:rsidP="005B5BDE">
      <w:pPr>
        <w:ind w:left="540"/>
        <w:jc w:val="both"/>
        <w:rPr>
          <w:rFonts w:ascii="Arial" w:eastAsia="Arial" w:hAnsi="Arial" w:cs="Arial"/>
          <w:lang w:val="en-GB" w:eastAsia="en-GB"/>
        </w:rPr>
      </w:pPr>
    </w:p>
    <w:p w14:paraId="12E864BB" w14:textId="05902FA7" w:rsidR="00EC008E" w:rsidRPr="004E3EC7" w:rsidRDefault="00EC008E" w:rsidP="005B5BDE">
      <w:pPr>
        <w:ind w:left="540"/>
        <w:jc w:val="both"/>
        <w:rPr>
          <w:rFonts w:ascii="Arial" w:eastAsia="Arial" w:hAnsi="Arial" w:cs="Arial"/>
          <w:lang w:val="en-GB" w:eastAsia="en-GB"/>
        </w:rPr>
      </w:pPr>
      <w:r w:rsidRPr="004E3EC7">
        <w:rPr>
          <w:rFonts w:ascii="Arial" w:eastAsia="Arial" w:hAnsi="Arial" w:cs="Arial"/>
          <w:lang w:val="en-GB" w:eastAsia="en-GB"/>
        </w:rPr>
        <w:t xml:space="preserve">Certain amended TFRSs have not been early adopted by the </w:t>
      </w:r>
      <w:r w:rsidR="00580B13" w:rsidRPr="004E3EC7">
        <w:rPr>
          <w:rFonts w:ascii="Arial" w:eastAsia="Arial" w:hAnsi="Arial" w:cs="Arial"/>
          <w:lang w:val="en-GB" w:eastAsia="en-GB"/>
        </w:rPr>
        <w:t>Group</w:t>
      </w:r>
      <w:r w:rsidRPr="004E3EC7">
        <w:rPr>
          <w:rFonts w:ascii="Arial" w:eastAsia="Arial" w:hAnsi="Arial" w:cs="Arial"/>
          <w:lang w:val="en-GB" w:eastAsia="en-GB"/>
        </w:rPr>
        <w:t>.</w:t>
      </w:r>
    </w:p>
    <w:p w14:paraId="0ABD94C3" w14:textId="2600BEB4" w:rsidR="006165D3" w:rsidRPr="004E3EC7" w:rsidRDefault="006165D3" w:rsidP="005B5BDE">
      <w:pPr>
        <w:pStyle w:val="ListParagraph"/>
        <w:spacing w:after="0"/>
        <w:ind w:left="540"/>
        <w:jc w:val="thaiDistribute"/>
        <w:rPr>
          <w:rFonts w:cs="Arial"/>
          <w:color w:val="000000"/>
          <w:sz w:val="20"/>
          <w:szCs w:val="20"/>
        </w:rPr>
      </w:pPr>
    </w:p>
    <w:p w14:paraId="05A0CC45" w14:textId="04C9347C" w:rsidR="006165D3" w:rsidRPr="004E3EC7" w:rsidRDefault="006165D3" w:rsidP="005B5BDE">
      <w:pPr>
        <w:pStyle w:val="ListParagraph"/>
        <w:spacing w:after="0"/>
        <w:ind w:left="540"/>
        <w:jc w:val="thaiDistribute"/>
        <w:rPr>
          <w:rFonts w:cs="Arial"/>
          <w:color w:val="000000"/>
          <w:sz w:val="20"/>
          <w:szCs w:val="20"/>
        </w:rPr>
      </w:pPr>
    </w:p>
    <w:tbl>
      <w:tblPr>
        <w:tblW w:w="9639" w:type="dxa"/>
        <w:tblInd w:w="108" w:type="dxa"/>
        <w:tblLayout w:type="fixed"/>
        <w:tblLook w:val="0400" w:firstRow="0" w:lastRow="0" w:firstColumn="0" w:lastColumn="0" w:noHBand="0" w:noVBand="1"/>
      </w:tblPr>
      <w:tblGrid>
        <w:gridCol w:w="9639"/>
      </w:tblGrid>
      <w:tr w:rsidR="006165D3" w:rsidRPr="004E3EC7" w14:paraId="423ADA08" w14:textId="77777777" w:rsidTr="00B067F4">
        <w:trPr>
          <w:trHeight w:val="368"/>
        </w:trPr>
        <w:tc>
          <w:tcPr>
            <w:tcW w:w="9639" w:type="dxa"/>
            <w:shd w:val="clear" w:color="auto" w:fill="FFA543"/>
            <w:vAlign w:val="center"/>
          </w:tcPr>
          <w:p w14:paraId="31165EAD" w14:textId="33A29B74" w:rsidR="006165D3" w:rsidRPr="004E3EC7" w:rsidRDefault="006165D3"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color w:val="FFFFFF"/>
                <w:sz w:val="20"/>
                <w:szCs w:val="20"/>
              </w:rPr>
              <w:t>Accounting policies</w:t>
            </w:r>
          </w:p>
        </w:tc>
      </w:tr>
    </w:tbl>
    <w:p w14:paraId="0712FAEF" w14:textId="77777777" w:rsidR="00D311D9" w:rsidRPr="004E3EC7" w:rsidRDefault="00D311D9" w:rsidP="00AC1B4E">
      <w:pPr>
        <w:jc w:val="both"/>
        <w:rPr>
          <w:rFonts w:ascii="Arial" w:eastAsia="Arial" w:hAnsi="Arial" w:cs="Arial"/>
          <w:color w:val="000000"/>
        </w:rPr>
      </w:pPr>
    </w:p>
    <w:p w14:paraId="5D0C136C" w14:textId="77777777" w:rsidR="006165D3" w:rsidRPr="004E3EC7" w:rsidRDefault="007860E8"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Principles of consolidation accounting</w:t>
      </w:r>
    </w:p>
    <w:p w14:paraId="6C8D36E1" w14:textId="77777777" w:rsidR="006165D3" w:rsidRPr="004E3EC7" w:rsidRDefault="006165D3" w:rsidP="00AC1B4E">
      <w:pPr>
        <w:pStyle w:val="ListParagraph"/>
        <w:spacing w:after="0"/>
        <w:ind w:left="567"/>
        <w:jc w:val="thaiDistribute"/>
        <w:rPr>
          <w:rFonts w:cs="Arial"/>
          <w:b/>
          <w:bCs/>
          <w:color w:val="CF4A02"/>
          <w:sz w:val="20"/>
          <w:szCs w:val="20"/>
        </w:rPr>
      </w:pPr>
    </w:p>
    <w:p w14:paraId="771C04EC" w14:textId="3B411A7A" w:rsidR="006165D3" w:rsidRPr="004E3EC7" w:rsidRDefault="006165D3" w:rsidP="00AC1B4E">
      <w:pPr>
        <w:pStyle w:val="ListParagraph"/>
        <w:numPr>
          <w:ilvl w:val="0"/>
          <w:numId w:val="10"/>
        </w:numPr>
        <w:spacing w:after="0"/>
        <w:ind w:left="567" w:hanging="567"/>
        <w:jc w:val="thaiDistribute"/>
        <w:rPr>
          <w:rFonts w:cs="Arial"/>
          <w:color w:val="CF4A02"/>
          <w:sz w:val="20"/>
          <w:szCs w:val="20"/>
        </w:rPr>
      </w:pPr>
      <w:r w:rsidRPr="004E3EC7">
        <w:rPr>
          <w:rFonts w:cs="Arial"/>
          <w:color w:val="CF4A02"/>
          <w:sz w:val="20"/>
          <w:szCs w:val="20"/>
        </w:rPr>
        <w:t>Subsidiaries</w:t>
      </w:r>
    </w:p>
    <w:p w14:paraId="08F5C22B" w14:textId="77777777" w:rsidR="006165D3" w:rsidRPr="004E3EC7" w:rsidRDefault="006165D3" w:rsidP="005B5BDE">
      <w:pPr>
        <w:pBdr>
          <w:top w:val="nil"/>
          <w:left w:val="nil"/>
          <w:bottom w:val="nil"/>
          <w:right w:val="nil"/>
          <w:between w:val="nil"/>
        </w:pBdr>
        <w:ind w:left="540"/>
        <w:jc w:val="both"/>
        <w:rPr>
          <w:color w:val="CF4A02"/>
          <w:lang w:val="en-GB"/>
        </w:rPr>
      </w:pPr>
    </w:p>
    <w:p w14:paraId="5726A132" w14:textId="77777777" w:rsidR="006165D3" w:rsidRPr="004E3EC7" w:rsidRDefault="006165D3" w:rsidP="005B5BDE">
      <w:pPr>
        <w:ind w:left="540"/>
        <w:jc w:val="thaiDistribute"/>
        <w:rPr>
          <w:rFonts w:ascii="Arial" w:eastAsia="Arial" w:hAnsi="Arial" w:cs="Arial"/>
          <w:color w:val="000000"/>
        </w:rPr>
      </w:pPr>
      <w:r w:rsidRPr="004E3EC7">
        <w:rPr>
          <w:rFonts w:ascii="Arial" w:eastAsia="Arial" w:hAnsi="Arial" w:cs="Arial"/>
          <w:color w:val="000000"/>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002D023" w14:textId="7FF522F0" w:rsidR="006165D3" w:rsidRPr="004E3EC7" w:rsidRDefault="006165D3" w:rsidP="005B5BDE">
      <w:pPr>
        <w:ind w:left="540"/>
        <w:jc w:val="thaiDistribute"/>
        <w:rPr>
          <w:rFonts w:ascii="Arial" w:eastAsia="Arial" w:hAnsi="Arial" w:cs="Arial"/>
          <w:color w:val="000000"/>
        </w:rPr>
      </w:pPr>
    </w:p>
    <w:p w14:paraId="4B48084D" w14:textId="05D9EE90" w:rsidR="00612968" w:rsidRPr="004E3EC7" w:rsidRDefault="006165D3" w:rsidP="005B5BDE">
      <w:pPr>
        <w:ind w:left="540"/>
        <w:jc w:val="thaiDistribute"/>
        <w:rPr>
          <w:rFonts w:ascii="Arial" w:eastAsia="Arial" w:hAnsi="Arial" w:cs="Arial"/>
          <w:color w:val="000000"/>
        </w:rPr>
      </w:pPr>
      <w:r w:rsidRPr="004E3EC7">
        <w:rPr>
          <w:rFonts w:ascii="Arial" w:eastAsia="Arial" w:hAnsi="Arial" w:cs="Arial"/>
          <w:color w:val="000000"/>
        </w:rPr>
        <w:t xml:space="preserve">In the separate financial statements, investments in subsidiaries are accounted for using cost method. </w:t>
      </w:r>
      <w:r w:rsidR="00A4321E" w:rsidRPr="004E3EC7">
        <w:rPr>
          <w:rFonts w:cs="Arial"/>
          <w:b/>
          <w:bCs/>
          <w:color w:val="CF4A02"/>
        </w:rPr>
        <w:t xml:space="preserve"> </w:t>
      </w:r>
    </w:p>
    <w:p w14:paraId="06064209" w14:textId="39200A6B" w:rsidR="007860E8" w:rsidRPr="004E3EC7" w:rsidRDefault="007860E8" w:rsidP="005B5BDE">
      <w:pPr>
        <w:pStyle w:val="BodyTextIndent"/>
        <w:spacing w:line="240" w:lineRule="auto"/>
        <w:ind w:left="540" w:firstLine="0"/>
        <w:rPr>
          <w:rFonts w:ascii="Arial" w:hAnsi="Arial" w:cs="Arial"/>
          <w:b/>
          <w:bCs/>
          <w:lang w:val="en-GB"/>
        </w:rPr>
      </w:pPr>
    </w:p>
    <w:p w14:paraId="7F166D74" w14:textId="30CDFD23" w:rsidR="007860E8" w:rsidRPr="004E3EC7" w:rsidRDefault="007860E8" w:rsidP="00AC1B4E">
      <w:pPr>
        <w:pStyle w:val="ListParagraph"/>
        <w:numPr>
          <w:ilvl w:val="0"/>
          <w:numId w:val="10"/>
        </w:numPr>
        <w:spacing w:after="0"/>
        <w:ind w:left="567" w:hanging="567"/>
        <w:jc w:val="thaiDistribute"/>
        <w:rPr>
          <w:rFonts w:cs="Arial"/>
          <w:b/>
          <w:bCs/>
          <w:color w:val="CF4A02"/>
        </w:rPr>
      </w:pPr>
      <w:r w:rsidRPr="004E3EC7">
        <w:rPr>
          <w:rFonts w:cs="Arial"/>
          <w:color w:val="CF4A02"/>
          <w:sz w:val="20"/>
          <w:szCs w:val="20"/>
        </w:rPr>
        <w:t>Associates</w:t>
      </w:r>
    </w:p>
    <w:p w14:paraId="6974F736" w14:textId="473CC81B" w:rsidR="006165D3" w:rsidRPr="004E3EC7" w:rsidRDefault="006165D3" w:rsidP="005B5BDE">
      <w:pPr>
        <w:ind w:left="540"/>
        <w:jc w:val="thaiDistribute"/>
        <w:rPr>
          <w:rFonts w:ascii="Arial" w:eastAsia="Arial" w:hAnsi="Arial" w:cs="Arial"/>
          <w:color w:val="000000"/>
        </w:rPr>
      </w:pPr>
    </w:p>
    <w:p w14:paraId="0136B362" w14:textId="77777777" w:rsidR="006165D3" w:rsidRPr="004E3EC7" w:rsidRDefault="006165D3" w:rsidP="005B5BDE">
      <w:pPr>
        <w:ind w:left="540"/>
        <w:jc w:val="thaiDistribute"/>
        <w:rPr>
          <w:rFonts w:ascii="Arial" w:eastAsia="Arial" w:hAnsi="Arial" w:cs="Arial"/>
          <w:color w:val="000000"/>
        </w:rPr>
      </w:pPr>
      <w:r w:rsidRPr="00CF0068">
        <w:rPr>
          <w:rFonts w:ascii="Arial" w:eastAsia="Arial" w:hAnsi="Arial" w:cs="Arial"/>
          <w:color w:val="000000"/>
          <w:spacing w:val="-4"/>
        </w:rPr>
        <w:t>Associates are all entities over which the Group has significant influence but not control or joint control.</w:t>
      </w:r>
      <w:r w:rsidRPr="004E3EC7">
        <w:rPr>
          <w:rFonts w:ascii="Arial" w:eastAsia="Arial" w:hAnsi="Arial" w:cs="Arial"/>
          <w:color w:val="000000"/>
        </w:rPr>
        <w:t xml:space="preserve"> Investments in associates are accounted for using the equity method of accounting.</w:t>
      </w:r>
    </w:p>
    <w:p w14:paraId="2A8C7219" w14:textId="699EA646" w:rsidR="006165D3" w:rsidRPr="004E3EC7" w:rsidRDefault="006165D3" w:rsidP="005B5BDE">
      <w:pPr>
        <w:ind w:left="540"/>
        <w:jc w:val="thaiDistribute"/>
        <w:rPr>
          <w:rFonts w:ascii="Arial" w:eastAsia="Arial" w:hAnsi="Arial" w:cs="Arial"/>
          <w:color w:val="000000"/>
        </w:rPr>
      </w:pPr>
    </w:p>
    <w:p w14:paraId="6901FC18" w14:textId="20AD5AFF" w:rsidR="006165D3" w:rsidRPr="004E3EC7" w:rsidRDefault="006165D3" w:rsidP="005B5BDE">
      <w:pPr>
        <w:ind w:left="540"/>
        <w:jc w:val="thaiDistribute"/>
        <w:rPr>
          <w:rFonts w:ascii="Arial" w:eastAsia="Arial" w:hAnsi="Arial" w:cs="Arial"/>
          <w:color w:val="000000"/>
        </w:rPr>
      </w:pPr>
      <w:r w:rsidRPr="004E3EC7">
        <w:rPr>
          <w:rFonts w:ascii="Arial" w:eastAsia="Arial" w:hAnsi="Arial" w:cs="Arial"/>
          <w:color w:val="000000"/>
        </w:rPr>
        <w:t xml:space="preserve">In the separate financial statements, investments in associates are accounted for using cost method. </w:t>
      </w:r>
    </w:p>
    <w:p w14:paraId="62012659" w14:textId="61291745" w:rsidR="007860E8" w:rsidRPr="004E3EC7" w:rsidRDefault="007860E8" w:rsidP="00AC1B4E">
      <w:pPr>
        <w:jc w:val="thaiDistribute"/>
        <w:rPr>
          <w:rFonts w:ascii="Arial" w:eastAsia="Arial" w:hAnsi="Arial" w:cs="Arial"/>
          <w:color w:val="000000"/>
        </w:rPr>
      </w:pPr>
    </w:p>
    <w:p w14:paraId="2F33C335" w14:textId="70FC8687" w:rsidR="007860E8" w:rsidRPr="004E3EC7" w:rsidRDefault="006A5152" w:rsidP="00AC1B4E">
      <w:pPr>
        <w:pStyle w:val="ListParagraph"/>
        <w:numPr>
          <w:ilvl w:val="0"/>
          <w:numId w:val="10"/>
        </w:numPr>
        <w:spacing w:after="0"/>
        <w:ind w:left="567" w:hanging="567"/>
        <w:jc w:val="thaiDistribute"/>
        <w:rPr>
          <w:rFonts w:cs="Arial"/>
          <w:color w:val="CF4A02"/>
          <w:sz w:val="20"/>
          <w:szCs w:val="20"/>
        </w:rPr>
      </w:pPr>
      <w:r w:rsidRPr="004E3EC7">
        <w:rPr>
          <w:rFonts w:cs="Arial"/>
          <w:color w:val="CF4A02"/>
          <w:sz w:val="20"/>
          <w:szCs w:val="20"/>
        </w:rPr>
        <w:tab/>
      </w:r>
      <w:r w:rsidR="007860E8" w:rsidRPr="004E3EC7">
        <w:rPr>
          <w:rFonts w:cs="Arial"/>
          <w:color w:val="CF4A02"/>
          <w:sz w:val="20"/>
          <w:szCs w:val="20"/>
        </w:rPr>
        <w:t>Equity method</w:t>
      </w:r>
    </w:p>
    <w:p w14:paraId="6FD4A0E4" w14:textId="77777777" w:rsidR="007860E8" w:rsidRPr="004E3EC7" w:rsidRDefault="007860E8" w:rsidP="005B5BDE">
      <w:pPr>
        <w:ind w:left="540"/>
        <w:jc w:val="thaiDistribute"/>
        <w:rPr>
          <w:rFonts w:ascii="Arial" w:eastAsia="Arial" w:hAnsi="Arial" w:cs="Arial"/>
          <w:color w:val="000000"/>
        </w:rPr>
      </w:pPr>
    </w:p>
    <w:p w14:paraId="6F010A61" w14:textId="77777777" w:rsidR="006A5152" w:rsidRPr="004E3EC7" w:rsidRDefault="007860E8" w:rsidP="005B5BDE">
      <w:pPr>
        <w:ind w:left="540"/>
        <w:jc w:val="thaiDistribute"/>
        <w:rPr>
          <w:rFonts w:ascii="Arial" w:eastAsia="Arial" w:hAnsi="Arial" w:cs="Arial"/>
          <w:color w:val="000000"/>
        </w:rPr>
      </w:pPr>
      <w:r w:rsidRPr="004E3EC7">
        <w:rPr>
          <w:rFonts w:ascii="Arial" w:eastAsia="Arial" w:hAnsi="Arial" w:cs="Arial"/>
          <w:color w:val="000000"/>
        </w:rPr>
        <w:t>The investment is initially recognised at cost which is consideration paid and directly attributable costs.</w:t>
      </w:r>
      <w:r w:rsidR="00FF63C7" w:rsidRPr="004E3EC7">
        <w:rPr>
          <w:rFonts w:ascii="Arial" w:eastAsia="Arial" w:hAnsi="Arial" w:cs="Arial"/>
          <w:color w:val="000000"/>
        </w:rPr>
        <w:t xml:space="preserve"> </w:t>
      </w:r>
    </w:p>
    <w:p w14:paraId="69E9FF5A" w14:textId="77777777" w:rsidR="006A5152" w:rsidRPr="00CF0068" w:rsidRDefault="006A5152" w:rsidP="005B5BDE">
      <w:pPr>
        <w:ind w:left="540"/>
        <w:jc w:val="thaiDistribute"/>
        <w:rPr>
          <w:rFonts w:ascii="Arial" w:eastAsia="Arial" w:hAnsi="Arial" w:cs="Arial"/>
          <w:color w:val="000000"/>
          <w:spacing w:val="-4"/>
        </w:rPr>
      </w:pPr>
    </w:p>
    <w:p w14:paraId="22F4EB9E" w14:textId="15F81929" w:rsidR="007860E8" w:rsidRPr="004E3EC7" w:rsidRDefault="00FF63C7" w:rsidP="005B5BDE">
      <w:pPr>
        <w:ind w:left="540"/>
        <w:jc w:val="thaiDistribute"/>
        <w:rPr>
          <w:rFonts w:ascii="Arial" w:eastAsia="Arial" w:hAnsi="Arial" w:cs="Arial"/>
          <w:color w:val="000000"/>
        </w:rPr>
      </w:pPr>
      <w:r w:rsidRPr="00CF0068">
        <w:rPr>
          <w:rFonts w:ascii="Arial" w:eastAsia="Arial" w:hAnsi="Arial" w:cs="Arial"/>
          <w:color w:val="000000"/>
          <w:spacing w:val="-4"/>
        </w:rPr>
        <w:t>The Group’s subsequently recognises shares of its associates’ profits or losses and other comprehensive</w:t>
      </w:r>
      <w:r w:rsidRPr="004E3EC7">
        <w:rPr>
          <w:rFonts w:ascii="Arial" w:eastAsia="Arial" w:hAnsi="Arial" w:cs="Arial"/>
          <w:color w:val="000000"/>
        </w:rPr>
        <w:t xml:space="preserve"> income in the profit or loss and other comprehensive income, respectively. The subsequent cumulative movements are adjusted against the carrying amount of the investment.</w:t>
      </w:r>
    </w:p>
    <w:p w14:paraId="5BEF14C9" w14:textId="77777777" w:rsidR="00A6216C" w:rsidRPr="004E3EC7" w:rsidRDefault="00A6216C" w:rsidP="005B5BDE">
      <w:pPr>
        <w:ind w:left="540"/>
        <w:jc w:val="thaiDistribute"/>
        <w:rPr>
          <w:rFonts w:ascii="Arial" w:eastAsia="Arial" w:hAnsi="Arial" w:cs="Arial"/>
          <w:color w:val="000000"/>
        </w:rPr>
      </w:pPr>
    </w:p>
    <w:p w14:paraId="21AD8664" w14:textId="6E55F7C6" w:rsidR="007860E8" w:rsidRPr="004E3EC7" w:rsidRDefault="00A6216C" w:rsidP="005B5BDE">
      <w:pPr>
        <w:ind w:left="540"/>
        <w:jc w:val="thaiDistribute"/>
        <w:rPr>
          <w:rFonts w:ascii="Arial" w:eastAsia="Arial" w:hAnsi="Arial" w:cs="Arial"/>
          <w:color w:val="000000"/>
        </w:rPr>
      </w:pPr>
      <w:r w:rsidRPr="004E3EC7">
        <w:rPr>
          <w:rFonts w:ascii="Arial" w:eastAsia="Arial" w:hAnsi="Arial" w:cs="Arial"/>
          <w:color w:val="000000"/>
        </w:rPr>
        <w:t>When the Group’s share of losses in associates equals or exceeds its interest in the associates, the Group does not recognise further losses, unless it has incurred obligations or made payments on behalf of the associates.</w:t>
      </w:r>
    </w:p>
    <w:p w14:paraId="320F5CBF" w14:textId="687E3FC6" w:rsidR="005B5BDE" w:rsidRDefault="005B5BDE">
      <w:pPr>
        <w:rPr>
          <w:rFonts w:ascii="Arial" w:eastAsia="Arial" w:hAnsi="Arial" w:cs="Arial"/>
          <w:color w:val="000000"/>
        </w:rPr>
      </w:pPr>
      <w:r>
        <w:rPr>
          <w:rFonts w:ascii="Arial" w:eastAsia="Arial" w:hAnsi="Arial" w:cs="Arial"/>
          <w:color w:val="000000"/>
        </w:rPr>
        <w:br w:type="page"/>
      </w:r>
    </w:p>
    <w:p w14:paraId="722E686C" w14:textId="07D86F40" w:rsidR="00A6216C" w:rsidRPr="004E3EC7" w:rsidRDefault="006A5152" w:rsidP="00AC1B4E">
      <w:pPr>
        <w:pStyle w:val="ListParagraph"/>
        <w:numPr>
          <w:ilvl w:val="0"/>
          <w:numId w:val="10"/>
        </w:numPr>
        <w:spacing w:after="0"/>
        <w:ind w:left="567" w:hanging="567"/>
        <w:jc w:val="thaiDistribute"/>
        <w:rPr>
          <w:rFonts w:cs="Arial"/>
          <w:color w:val="CF4A02"/>
          <w:sz w:val="20"/>
          <w:szCs w:val="20"/>
        </w:rPr>
      </w:pPr>
      <w:r w:rsidRPr="004E3EC7">
        <w:rPr>
          <w:rFonts w:cs="Arial"/>
          <w:color w:val="CF4A02"/>
          <w:sz w:val="20"/>
          <w:szCs w:val="20"/>
        </w:rPr>
        <w:tab/>
      </w:r>
      <w:r w:rsidR="00A6216C" w:rsidRPr="004E3EC7">
        <w:rPr>
          <w:rFonts w:cs="Arial"/>
          <w:color w:val="CF4A02"/>
          <w:sz w:val="20"/>
          <w:szCs w:val="20"/>
        </w:rPr>
        <w:t>Intercompany transactions on consolidation</w:t>
      </w:r>
    </w:p>
    <w:p w14:paraId="7968F111" w14:textId="77777777" w:rsidR="00A6216C" w:rsidRPr="004E3EC7" w:rsidRDefault="00A6216C" w:rsidP="005B5BDE">
      <w:pPr>
        <w:ind w:left="540"/>
        <w:jc w:val="thaiDistribute"/>
        <w:rPr>
          <w:rFonts w:ascii="Arial" w:eastAsia="Arial" w:hAnsi="Arial" w:cs="Arial"/>
          <w:color w:val="000000"/>
        </w:rPr>
      </w:pPr>
    </w:p>
    <w:p w14:paraId="3F4173E1" w14:textId="229C6F06" w:rsidR="0054355B" w:rsidRDefault="00A6216C" w:rsidP="005B5BDE">
      <w:pPr>
        <w:ind w:left="540"/>
        <w:jc w:val="thaiDistribute"/>
        <w:rPr>
          <w:rFonts w:ascii="Arial" w:eastAsia="Arial" w:hAnsi="Arial" w:cs="Arial"/>
          <w:color w:val="000000"/>
        </w:rPr>
      </w:pPr>
      <w:r w:rsidRPr="004E3EC7">
        <w:rPr>
          <w:rFonts w:ascii="Arial" w:eastAsia="Arial" w:hAnsi="Arial" w:cs="Arial"/>
          <w:color w:val="000000"/>
        </w:rPr>
        <w:t>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w:t>
      </w:r>
    </w:p>
    <w:p w14:paraId="665BF80B" w14:textId="77777777" w:rsidR="00CF0068" w:rsidRPr="004E3EC7" w:rsidRDefault="00CF0068" w:rsidP="005B5BDE">
      <w:pPr>
        <w:ind w:left="540"/>
        <w:jc w:val="thaiDistribute"/>
        <w:rPr>
          <w:rFonts w:ascii="Arial" w:eastAsia="Arial" w:hAnsi="Arial" w:cstheme="minorBidi"/>
          <w:color w:val="000000"/>
        </w:rPr>
      </w:pPr>
    </w:p>
    <w:p w14:paraId="5996C80C" w14:textId="4A24CA5D" w:rsidR="00E63C41" w:rsidRPr="004E3EC7" w:rsidRDefault="000F466D" w:rsidP="00AC1B4E">
      <w:pPr>
        <w:pStyle w:val="ListParagraph"/>
        <w:numPr>
          <w:ilvl w:val="1"/>
          <w:numId w:val="9"/>
        </w:numPr>
        <w:spacing w:after="0"/>
        <w:ind w:left="567" w:hanging="567"/>
        <w:jc w:val="thaiDistribute"/>
        <w:rPr>
          <w:rFonts w:cs="Arial"/>
          <w:b/>
          <w:bCs/>
          <w:color w:val="CF4A02"/>
        </w:rPr>
      </w:pPr>
      <w:r w:rsidRPr="004E3EC7">
        <w:rPr>
          <w:rFonts w:cs="Arial"/>
          <w:b/>
          <w:bCs/>
          <w:color w:val="CF4A02"/>
          <w:sz w:val="20"/>
          <w:szCs w:val="20"/>
        </w:rPr>
        <w:tab/>
      </w:r>
      <w:r w:rsidR="00B516F0" w:rsidRPr="004E3EC7">
        <w:rPr>
          <w:rFonts w:cs="Arial"/>
          <w:b/>
          <w:bCs/>
          <w:color w:val="CF4A02"/>
          <w:sz w:val="20"/>
          <w:szCs w:val="20"/>
        </w:rPr>
        <w:t>Insurance contract c</w:t>
      </w:r>
      <w:r w:rsidR="00E63C41" w:rsidRPr="004E3EC7">
        <w:rPr>
          <w:rFonts w:cs="Arial"/>
          <w:b/>
          <w:bCs/>
          <w:color w:val="CF4A02"/>
          <w:sz w:val="20"/>
          <w:szCs w:val="20"/>
        </w:rPr>
        <w:t>lassification</w:t>
      </w:r>
    </w:p>
    <w:p w14:paraId="28AF7218" w14:textId="77777777" w:rsidR="0055729A" w:rsidRPr="004E3EC7" w:rsidRDefault="0055729A" w:rsidP="005B5BDE">
      <w:pPr>
        <w:ind w:left="540"/>
        <w:jc w:val="thaiDistribute"/>
        <w:rPr>
          <w:rFonts w:ascii="Arial" w:eastAsia="Arial" w:hAnsi="Arial" w:cs="Arial"/>
          <w:color w:val="000000"/>
        </w:rPr>
      </w:pPr>
    </w:p>
    <w:p w14:paraId="73D21F1A" w14:textId="77777777" w:rsidR="001C51C0" w:rsidRPr="004E3EC7" w:rsidRDefault="001C51C0" w:rsidP="005B5BDE">
      <w:pPr>
        <w:ind w:left="540"/>
        <w:jc w:val="thaiDistribute"/>
        <w:rPr>
          <w:rFonts w:ascii="Arial" w:eastAsia="Arial" w:hAnsi="Arial" w:cs="Arial"/>
          <w:color w:val="000000"/>
        </w:rPr>
      </w:pPr>
      <w:r w:rsidRPr="004E3EC7">
        <w:rPr>
          <w:rFonts w:ascii="Arial" w:eastAsia="Arial" w:hAnsi="Arial" w:cs="Arial"/>
          <w:color w:val="000000"/>
        </w:rPr>
        <w:t xml:space="preserve">The Group has classified its contracts written as either insurance contracts or investment contracts, depending on the level of insurance risk. </w:t>
      </w:r>
    </w:p>
    <w:p w14:paraId="5F002426" w14:textId="77777777" w:rsidR="001C51C0" w:rsidRPr="004E3EC7" w:rsidRDefault="001C51C0" w:rsidP="005B5BDE">
      <w:pPr>
        <w:ind w:left="540"/>
        <w:jc w:val="thaiDistribute"/>
        <w:rPr>
          <w:rFonts w:ascii="Arial" w:eastAsia="Arial" w:hAnsi="Arial" w:cs="Arial"/>
          <w:color w:val="000000"/>
        </w:rPr>
      </w:pPr>
    </w:p>
    <w:p w14:paraId="2377C1D0" w14:textId="77777777" w:rsidR="001C51C0" w:rsidRPr="004E3EC7" w:rsidRDefault="001C51C0" w:rsidP="005B5BDE">
      <w:pPr>
        <w:ind w:left="540"/>
        <w:jc w:val="thaiDistribute"/>
        <w:rPr>
          <w:rFonts w:ascii="Arial" w:eastAsia="Arial" w:hAnsi="Arial" w:cs="Arial"/>
          <w:color w:val="000000"/>
        </w:rPr>
      </w:pPr>
      <w:r w:rsidRPr="004E3EC7">
        <w:rPr>
          <w:rFonts w:ascii="Arial" w:eastAsia="Arial" w:hAnsi="Arial" w:cs="Arial"/>
          <w:color w:val="000000"/>
        </w:rPr>
        <w:t xml:space="preserve">An insurance contract is a contract under which the Group (the insurer) accepts significant insurance risk from another party (the policyholder) by agreeing to compensate the policyholder if a specified uncertain future event (the insured event) adversely affects the policyholder. Once a contract is classified as an insurance contract, it remains classified as an insurance contract until all rights and obligations are extinguished or expired. </w:t>
      </w:r>
    </w:p>
    <w:p w14:paraId="445313A4" w14:textId="77777777" w:rsidR="001C51C0" w:rsidRPr="004E3EC7" w:rsidRDefault="001C51C0" w:rsidP="005B5BDE">
      <w:pPr>
        <w:ind w:left="540"/>
        <w:jc w:val="thaiDistribute"/>
        <w:rPr>
          <w:rFonts w:ascii="Arial" w:eastAsia="Arial" w:hAnsi="Arial" w:cs="Arial"/>
          <w:color w:val="000000"/>
        </w:rPr>
      </w:pPr>
    </w:p>
    <w:p w14:paraId="42255491" w14:textId="77777777" w:rsidR="001C51C0" w:rsidRPr="004E3EC7" w:rsidRDefault="001C51C0" w:rsidP="005B5BDE">
      <w:pPr>
        <w:ind w:left="540"/>
        <w:jc w:val="thaiDistribute"/>
        <w:rPr>
          <w:rFonts w:ascii="Arial" w:eastAsia="Arial" w:hAnsi="Arial" w:cs="Arial"/>
          <w:color w:val="000000"/>
        </w:rPr>
      </w:pPr>
      <w:r w:rsidRPr="004E3EC7">
        <w:rPr>
          <w:rFonts w:ascii="Arial" w:eastAsia="Arial" w:hAnsi="Arial" w:cs="Arial"/>
          <w:color w:val="000000"/>
        </w:rPr>
        <w:t>However, the contract that has financial risk to the Group but has no insurance risk is not classified as insurance contract.</w:t>
      </w:r>
    </w:p>
    <w:p w14:paraId="2D2A1E49" w14:textId="77777777" w:rsidR="001C51C0" w:rsidRPr="004E3EC7" w:rsidRDefault="001C51C0" w:rsidP="005B5BDE">
      <w:pPr>
        <w:ind w:left="540"/>
        <w:jc w:val="thaiDistribute"/>
        <w:rPr>
          <w:rFonts w:ascii="Arial" w:eastAsia="Arial" w:hAnsi="Arial" w:cs="Arial"/>
          <w:color w:val="000000"/>
        </w:rPr>
      </w:pPr>
    </w:p>
    <w:p w14:paraId="43D8A7AB" w14:textId="77777777" w:rsidR="001C51C0" w:rsidRPr="004E3EC7" w:rsidRDefault="001C51C0" w:rsidP="005B5BDE">
      <w:pPr>
        <w:ind w:left="540"/>
        <w:jc w:val="thaiDistribute"/>
        <w:rPr>
          <w:rFonts w:ascii="Arial" w:eastAsia="Arial" w:hAnsi="Arial" w:cs="Arial"/>
          <w:color w:val="000000"/>
        </w:rPr>
      </w:pPr>
      <w:r w:rsidRPr="004E3EC7">
        <w:rPr>
          <w:rFonts w:ascii="Arial" w:eastAsia="Arial" w:hAnsi="Arial" w:cs="Arial"/>
          <w:color w:val="000000"/>
        </w:rPr>
        <w:t>Short term insurance contracts are insurance contract which the term of contract is less than 1 year.</w:t>
      </w:r>
    </w:p>
    <w:p w14:paraId="69A51A18" w14:textId="77777777" w:rsidR="001C51C0" w:rsidRPr="004E3EC7" w:rsidRDefault="001C51C0" w:rsidP="005B5BDE">
      <w:pPr>
        <w:ind w:left="540"/>
        <w:jc w:val="thaiDistribute"/>
        <w:rPr>
          <w:rFonts w:ascii="Arial" w:eastAsia="Arial" w:hAnsi="Arial" w:cs="Arial"/>
          <w:color w:val="000000"/>
        </w:rPr>
      </w:pPr>
    </w:p>
    <w:p w14:paraId="1D705B9A" w14:textId="0BA1E297" w:rsidR="001C51C0" w:rsidRPr="004E3EC7" w:rsidRDefault="001C51C0" w:rsidP="005B5BDE">
      <w:pPr>
        <w:ind w:left="540"/>
        <w:jc w:val="thaiDistribute"/>
        <w:rPr>
          <w:rFonts w:ascii="Arial" w:eastAsia="Arial" w:hAnsi="Arial" w:cs="Arial"/>
          <w:color w:val="000000"/>
        </w:rPr>
      </w:pPr>
      <w:r w:rsidRPr="004E3EC7">
        <w:rPr>
          <w:rFonts w:ascii="Arial" w:eastAsia="Arial" w:hAnsi="Arial" w:cs="Arial"/>
          <w:color w:val="000000"/>
        </w:rPr>
        <w:t>Long term insurance contracts are insurance contract which the term of contract is more than 1 year or less than 1 year or equal to 1 year which have automatic approve of renewal which the Group cannot terminate and cannot increase or decrease of premium including of change in other benefit throughout the contract term.</w:t>
      </w:r>
    </w:p>
    <w:p w14:paraId="4C3A13A3" w14:textId="245C8A4C" w:rsidR="00665216" w:rsidRPr="004E3EC7" w:rsidRDefault="00665216" w:rsidP="00AC1B4E">
      <w:pPr>
        <w:jc w:val="thaiDistribute"/>
        <w:rPr>
          <w:rFonts w:ascii="Arial" w:eastAsia="Arial" w:hAnsi="Arial" w:cs="Arial"/>
          <w:color w:val="000000"/>
        </w:rPr>
      </w:pPr>
    </w:p>
    <w:p w14:paraId="44A06C77" w14:textId="7329A66C" w:rsidR="0047102E" w:rsidRPr="004E3EC7" w:rsidRDefault="0047102E" w:rsidP="0047102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t>Business combination</w:t>
      </w:r>
    </w:p>
    <w:p w14:paraId="596DEE37" w14:textId="77777777" w:rsidR="0047102E" w:rsidRPr="005B5BDE" w:rsidRDefault="0047102E" w:rsidP="005B5BDE">
      <w:pPr>
        <w:ind w:left="540"/>
        <w:jc w:val="thaiDistribute"/>
        <w:rPr>
          <w:rFonts w:ascii="Arial" w:eastAsia="Arial" w:hAnsi="Arial" w:cs="Arial"/>
          <w:color w:val="000000"/>
        </w:rPr>
      </w:pPr>
    </w:p>
    <w:p w14:paraId="5F35851C" w14:textId="77777777" w:rsidR="0047102E" w:rsidRPr="005B5BDE" w:rsidRDefault="0047102E" w:rsidP="005B5BDE">
      <w:pPr>
        <w:ind w:left="540"/>
        <w:jc w:val="thaiDistribute"/>
        <w:rPr>
          <w:rFonts w:ascii="Arial" w:eastAsia="Arial" w:hAnsi="Arial" w:cs="Arial"/>
          <w:color w:val="000000"/>
        </w:rPr>
      </w:pPr>
      <w:r w:rsidRPr="005B5BDE">
        <w:rPr>
          <w:rFonts w:ascii="Arial" w:eastAsia="Arial" w:hAnsi="Arial" w:cs="Arial"/>
          <w:color w:val="000000"/>
        </w:rPr>
        <w:t>The Group applies the acquisition method to account for business combinations with an exception on business combination under common control. The consideration transferred for the acquisition of a subsidiary comprises.</w:t>
      </w:r>
    </w:p>
    <w:p w14:paraId="23406089" w14:textId="77777777" w:rsidR="0047102E" w:rsidRPr="005B5BDE" w:rsidRDefault="0047102E" w:rsidP="005B5BDE">
      <w:pPr>
        <w:ind w:left="540"/>
        <w:jc w:val="thaiDistribute"/>
        <w:rPr>
          <w:rFonts w:ascii="Arial" w:eastAsia="Arial" w:hAnsi="Arial" w:cs="Arial"/>
          <w:color w:val="000000"/>
        </w:rPr>
      </w:pPr>
    </w:p>
    <w:p w14:paraId="77C427AE" w14:textId="1C84AA96" w:rsidR="0047102E" w:rsidRPr="004E3EC7" w:rsidRDefault="007C2DF0" w:rsidP="005B5BDE">
      <w:pPr>
        <w:numPr>
          <w:ilvl w:val="0"/>
          <w:numId w:val="48"/>
        </w:numPr>
        <w:pBdr>
          <w:top w:val="nil"/>
          <w:left w:val="nil"/>
          <w:bottom w:val="nil"/>
          <w:right w:val="nil"/>
          <w:between w:val="nil"/>
        </w:pBdr>
        <w:tabs>
          <w:tab w:val="left" w:pos="900"/>
        </w:tabs>
        <w:ind w:left="540" w:firstLine="0"/>
        <w:jc w:val="both"/>
        <w:rPr>
          <w:rFonts w:ascii="Arial" w:hAnsi="Arial" w:cs="Arial"/>
          <w:color w:val="000000"/>
          <w:lang w:val="en-GB"/>
        </w:rPr>
      </w:pPr>
      <w:r w:rsidRPr="004E3EC7">
        <w:rPr>
          <w:rFonts w:ascii="Arial" w:hAnsi="Arial" w:cs="Arial"/>
          <w:color w:val="000000"/>
          <w:lang w:val="en-GB"/>
        </w:rPr>
        <w:t>f</w:t>
      </w:r>
      <w:r w:rsidR="0047102E" w:rsidRPr="004E3EC7">
        <w:rPr>
          <w:rFonts w:ascii="Arial" w:hAnsi="Arial" w:cs="Arial"/>
          <w:color w:val="000000"/>
          <w:lang w:val="en-GB"/>
        </w:rPr>
        <w:t xml:space="preserve">air value of the assets transferred, </w:t>
      </w:r>
    </w:p>
    <w:p w14:paraId="6EB3FD7D" w14:textId="77777777" w:rsidR="0047102E" w:rsidRPr="005B5BDE" w:rsidRDefault="0047102E" w:rsidP="00CF0068">
      <w:pPr>
        <w:ind w:left="540"/>
        <w:jc w:val="thaiDistribute"/>
        <w:rPr>
          <w:rFonts w:ascii="Arial" w:eastAsia="Arial" w:hAnsi="Arial" w:cs="Arial"/>
          <w:color w:val="000000"/>
        </w:rPr>
      </w:pPr>
    </w:p>
    <w:p w14:paraId="0A108D63" w14:textId="77777777" w:rsidR="0047102E" w:rsidRPr="005B5BDE" w:rsidRDefault="0047102E" w:rsidP="00CF0068">
      <w:pPr>
        <w:ind w:left="540"/>
        <w:jc w:val="thaiDistribute"/>
        <w:rPr>
          <w:rFonts w:ascii="Arial" w:eastAsia="Arial" w:hAnsi="Arial" w:cs="Arial"/>
          <w:color w:val="000000"/>
        </w:rPr>
      </w:pPr>
      <w:r w:rsidRPr="005B5BDE">
        <w:rPr>
          <w:rFonts w:ascii="Arial" w:eastAsia="Arial" w:hAnsi="Arial" w:cs="Arial"/>
          <w:color w:val="000000"/>
        </w:rPr>
        <w:t>Identifiable assets and liabilities acquired and contingent liabilities assumed in a business combination are measured initially at their fair values at the acquisition date.</w:t>
      </w:r>
    </w:p>
    <w:p w14:paraId="380CD4E0" w14:textId="77777777" w:rsidR="0047102E" w:rsidRPr="005B5BDE" w:rsidRDefault="0047102E" w:rsidP="00CF0068">
      <w:pPr>
        <w:ind w:left="540"/>
        <w:jc w:val="thaiDistribute"/>
        <w:rPr>
          <w:rFonts w:ascii="Arial" w:eastAsia="Arial" w:hAnsi="Arial" w:cs="Arial"/>
          <w:color w:val="000000"/>
        </w:rPr>
      </w:pPr>
    </w:p>
    <w:p w14:paraId="5F4F5AE8" w14:textId="77777777" w:rsidR="0047102E" w:rsidRPr="005B5BDE" w:rsidRDefault="0047102E" w:rsidP="00CF0068">
      <w:pPr>
        <w:ind w:left="540"/>
        <w:jc w:val="thaiDistribute"/>
        <w:rPr>
          <w:rFonts w:ascii="Arial" w:hAnsi="Arial" w:cs="Arial"/>
          <w:color w:val="000000"/>
          <w:spacing w:val="-4"/>
          <w:lang w:val="en-GB"/>
        </w:rPr>
      </w:pPr>
      <w:r w:rsidRPr="004E3EC7">
        <w:rPr>
          <w:rFonts w:ascii="Arial" w:hAnsi="Arial" w:cs="Arial"/>
          <w:color w:val="000000"/>
          <w:lang w:val="en-GB"/>
        </w:rPr>
        <w:t xml:space="preserve">On an acquisition-by-acquisition basis, the Group initially recognises any non-controlling interest in the </w:t>
      </w:r>
      <w:r w:rsidRPr="005B5BDE">
        <w:rPr>
          <w:rFonts w:ascii="Arial" w:hAnsi="Arial" w:cs="Arial"/>
          <w:color w:val="000000"/>
          <w:spacing w:val="-6"/>
          <w:lang w:val="en-GB"/>
        </w:rPr>
        <w:t xml:space="preserve">acquiree </w:t>
      </w:r>
      <w:r w:rsidRPr="005B5BDE">
        <w:rPr>
          <w:rFonts w:ascii="Arial" w:eastAsia="Arial" w:hAnsi="Arial" w:cs="Arial"/>
          <w:color w:val="000000"/>
          <w:spacing w:val="-6"/>
        </w:rPr>
        <w:t>either</w:t>
      </w:r>
      <w:r w:rsidRPr="005B5BDE">
        <w:rPr>
          <w:rFonts w:ascii="Arial" w:hAnsi="Arial" w:cs="Arial"/>
          <w:color w:val="000000"/>
          <w:spacing w:val="-6"/>
          <w:lang w:val="en-GB"/>
        </w:rPr>
        <w:t xml:space="preserve"> at fair value or at the non-controlling interest’s proportionate share of the acquiree’s net assets.</w:t>
      </w:r>
    </w:p>
    <w:p w14:paraId="025F65B4" w14:textId="77777777" w:rsidR="0047102E" w:rsidRPr="004E3EC7" w:rsidRDefault="0047102E" w:rsidP="00CF0068">
      <w:pPr>
        <w:ind w:left="540"/>
        <w:jc w:val="both"/>
        <w:rPr>
          <w:rFonts w:ascii="Arial" w:hAnsi="Arial" w:cs="Arial"/>
          <w:lang w:val="en-GB"/>
        </w:rPr>
      </w:pPr>
    </w:p>
    <w:p w14:paraId="20CD61B1" w14:textId="77777777" w:rsidR="0047102E" w:rsidRPr="004E3EC7" w:rsidRDefault="0047102E" w:rsidP="00CF0068">
      <w:pPr>
        <w:ind w:left="540"/>
        <w:jc w:val="thaiDistribute"/>
        <w:rPr>
          <w:rFonts w:ascii="Arial" w:hAnsi="Arial" w:cs="Arial"/>
          <w:lang w:val="en-GB"/>
        </w:rPr>
      </w:pPr>
      <w:r w:rsidRPr="004E3EC7">
        <w:rPr>
          <w:rFonts w:ascii="Arial" w:hAnsi="Arial" w:cs="Arial"/>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984162C" w14:textId="77777777" w:rsidR="00EF5115" w:rsidRPr="004E3EC7" w:rsidRDefault="00EF5115" w:rsidP="00CF0068">
      <w:pPr>
        <w:ind w:left="540"/>
        <w:jc w:val="both"/>
        <w:rPr>
          <w:rFonts w:ascii="Arial" w:hAnsi="Arial" w:cs="Arial"/>
          <w:lang w:val="en-GB"/>
        </w:rPr>
      </w:pPr>
    </w:p>
    <w:p w14:paraId="0C09559C" w14:textId="77777777" w:rsidR="0047102E" w:rsidRPr="004E3EC7" w:rsidRDefault="0047102E" w:rsidP="00CF0068">
      <w:pPr>
        <w:ind w:left="540"/>
        <w:jc w:val="both"/>
        <w:rPr>
          <w:rFonts w:ascii="Arial" w:hAnsi="Arial" w:cs="Arial"/>
          <w:i/>
          <w:color w:val="CF4A02"/>
          <w:lang w:val="en-GB"/>
        </w:rPr>
      </w:pPr>
      <w:r w:rsidRPr="004E3EC7">
        <w:rPr>
          <w:rFonts w:ascii="Arial" w:hAnsi="Arial" w:cs="Arial"/>
          <w:i/>
          <w:color w:val="CF4A02"/>
          <w:lang w:val="en-GB"/>
        </w:rPr>
        <w:t>Acquisition-related cost</w:t>
      </w:r>
    </w:p>
    <w:p w14:paraId="5D25F393" w14:textId="77777777" w:rsidR="0047102E" w:rsidRPr="004E3EC7" w:rsidRDefault="0047102E" w:rsidP="00CF0068">
      <w:pPr>
        <w:ind w:left="540"/>
        <w:jc w:val="both"/>
        <w:rPr>
          <w:rFonts w:ascii="Arial" w:hAnsi="Arial" w:cs="Arial"/>
          <w:lang w:val="en-GB"/>
        </w:rPr>
      </w:pPr>
    </w:p>
    <w:p w14:paraId="13FE3E30" w14:textId="77777777" w:rsidR="0047102E" w:rsidRPr="004E3EC7" w:rsidRDefault="0047102E" w:rsidP="00CF0068">
      <w:pPr>
        <w:ind w:left="540"/>
        <w:jc w:val="thaiDistribute"/>
        <w:rPr>
          <w:rFonts w:ascii="Arial" w:hAnsi="Arial" w:cs="Arial"/>
          <w:lang w:val="en-GB"/>
        </w:rPr>
      </w:pPr>
      <w:r w:rsidRPr="004E3EC7">
        <w:rPr>
          <w:rFonts w:ascii="Arial" w:hAnsi="Arial" w:cs="Arial"/>
          <w:lang w:val="en-GB"/>
        </w:rPr>
        <w:t>Acquisition-</w:t>
      </w:r>
      <w:r w:rsidRPr="005B5BDE">
        <w:rPr>
          <w:rFonts w:ascii="Arial" w:eastAsia="Arial" w:hAnsi="Arial" w:cs="Arial"/>
          <w:color w:val="000000"/>
        </w:rPr>
        <w:t>related</w:t>
      </w:r>
      <w:r w:rsidRPr="004E3EC7">
        <w:rPr>
          <w:rFonts w:ascii="Arial" w:hAnsi="Arial" w:cs="Arial"/>
          <w:lang w:val="en-GB"/>
        </w:rPr>
        <w:t xml:space="preserve"> cost are recognised as expenses in consolidated financial statements</w:t>
      </w:r>
    </w:p>
    <w:p w14:paraId="5E415927" w14:textId="03C0537D" w:rsidR="0047102E" w:rsidRPr="004E3EC7" w:rsidRDefault="0047102E" w:rsidP="00CF0068">
      <w:pPr>
        <w:ind w:left="540"/>
        <w:rPr>
          <w:rFonts w:ascii="Arial" w:eastAsia="Arial" w:hAnsi="Arial" w:cs="Arial"/>
          <w:color w:val="000000"/>
        </w:rPr>
      </w:pPr>
    </w:p>
    <w:p w14:paraId="40E3D283" w14:textId="30CB8B0B" w:rsidR="001C51C0" w:rsidRPr="004E3EC7" w:rsidRDefault="001C51C0"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t>Foreign currency transactions</w:t>
      </w:r>
    </w:p>
    <w:p w14:paraId="7F0FC61A" w14:textId="77777777" w:rsidR="001C51C0" w:rsidRPr="004E3EC7" w:rsidRDefault="001C51C0" w:rsidP="00AC1B4E">
      <w:pPr>
        <w:ind w:left="1080"/>
        <w:jc w:val="both"/>
        <w:rPr>
          <w:rFonts w:ascii="Arial" w:hAnsi="Arial" w:cs="Arial"/>
          <w:color w:val="000000"/>
        </w:rPr>
      </w:pPr>
    </w:p>
    <w:p w14:paraId="1B2FBD79" w14:textId="5A8EAAD7" w:rsidR="001C51C0" w:rsidRPr="004E3EC7" w:rsidRDefault="001C51C0" w:rsidP="00AC1B4E">
      <w:pPr>
        <w:pStyle w:val="ListParagraph"/>
        <w:numPr>
          <w:ilvl w:val="0"/>
          <w:numId w:val="11"/>
        </w:numPr>
        <w:spacing w:after="0"/>
        <w:ind w:left="567" w:hanging="567"/>
        <w:jc w:val="thaiDistribute"/>
        <w:rPr>
          <w:rFonts w:cs="Arial"/>
          <w:color w:val="CF4A02"/>
          <w:sz w:val="20"/>
          <w:szCs w:val="20"/>
        </w:rPr>
      </w:pPr>
      <w:r w:rsidRPr="004E3EC7">
        <w:rPr>
          <w:rFonts w:cs="Arial"/>
          <w:color w:val="CF4A02"/>
          <w:sz w:val="20"/>
          <w:szCs w:val="20"/>
        </w:rPr>
        <w:tab/>
        <w:t>Functional and presentation currency</w:t>
      </w:r>
    </w:p>
    <w:p w14:paraId="11847F56" w14:textId="77777777" w:rsidR="001C51C0" w:rsidRPr="004E3EC7" w:rsidRDefault="001C51C0" w:rsidP="00AC1B4E">
      <w:pPr>
        <w:jc w:val="thaiDistribute"/>
        <w:rPr>
          <w:rFonts w:ascii="Arial" w:eastAsia="Arial" w:hAnsi="Arial" w:cs="Arial"/>
          <w:color w:val="000000"/>
        </w:rPr>
      </w:pPr>
    </w:p>
    <w:p w14:paraId="2315B872" w14:textId="77777777" w:rsidR="001C51C0" w:rsidRPr="004E3EC7" w:rsidRDefault="001C51C0" w:rsidP="005B5BDE">
      <w:pPr>
        <w:ind w:left="540"/>
        <w:jc w:val="thaiDistribute"/>
        <w:rPr>
          <w:rFonts w:ascii="Arial" w:eastAsia="Arial" w:hAnsi="Arial" w:cs="Arial"/>
          <w:color w:val="000000"/>
        </w:rPr>
      </w:pPr>
      <w:r w:rsidRPr="004E3EC7">
        <w:rPr>
          <w:rFonts w:ascii="Arial" w:eastAsia="Arial" w:hAnsi="Arial" w:cs="Arial"/>
          <w:color w:val="000000"/>
        </w:rPr>
        <w:t>The financial statements are presented in Thai Baht, which is the Group’s functional and presentation currency.</w:t>
      </w:r>
    </w:p>
    <w:p w14:paraId="1351BBB8" w14:textId="7A28D27F" w:rsidR="005B5BDE" w:rsidRDefault="005B5BDE">
      <w:pPr>
        <w:rPr>
          <w:rFonts w:ascii="Arial" w:eastAsia="Arial" w:hAnsi="Arial" w:cs="Arial"/>
          <w:color w:val="000000"/>
        </w:rPr>
      </w:pPr>
      <w:r>
        <w:rPr>
          <w:rFonts w:ascii="Arial" w:eastAsia="Arial" w:hAnsi="Arial" w:cs="Arial"/>
          <w:color w:val="000000"/>
        </w:rPr>
        <w:br w:type="page"/>
      </w:r>
    </w:p>
    <w:p w14:paraId="419B2E34" w14:textId="14A8245F" w:rsidR="001C51C0" w:rsidRPr="004E3EC7" w:rsidRDefault="001C51C0" w:rsidP="00AC1B4E">
      <w:pPr>
        <w:pStyle w:val="ListParagraph"/>
        <w:numPr>
          <w:ilvl w:val="0"/>
          <w:numId w:val="11"/>
        </w:numPr>
        <w:spacing w:after="0"/>
        <w:ind w:left="567" w:hanging="567"/>
        <w:jc w:val="thaiDistribute"/>
        <w:rPr>
          <w:rFonts w:cs="Arial"/>
          <w:color w:val="CF4A02"/>
          <w:sz w:val="20"/>
          <w:szCs w:val="20"/>
        </w:rPr>
      </w:pPr>
      <w:r w:rsidRPr="004E3EC7">
        <w:rPr>
          <w:rFonts w:cs="Arial"/>
          <w:color w:val="CF4A02"/>
          <w:sz w:val="20"/>
          <w:szCs w:val="20"/>
        </w:rPr>
        <w:t>Transactions and balances</w:t>
      </w:r>
    </w:p>
    <w:p w14:paraId="7F2ED812" w14:textId="77777777" w:rsidR="005B5BDE" w:rsidRDefault="005B5BDE" w:rsidP="005B5BDE">
      <w:pPr>
        <w:ind w:left="540"/>
        <w:jc w:val="thaiDistribute"/>
        <w:rPr>
          <w:rFonts w:ascii="Arial" w:eastAsia="Arial" w:hAnsi="Arial" w:cs="Arial"/>
          <w:color w:val="000000"/>
        </w:rPr>
      </w:pPr>
    </w:p>
    <w:p w14:paraId="651BA8A4" w14:textId="72068525" w:rsidR="001C51C0" w:rsidRPr="004E3EC7" w:rsidRDefault="001C51C0" w:rsidP="005B5BDE">
      <w:pPr>
        <w:ind w:left="540"/>
        <w:jc w:val="thaiDistribute"/>
        <w:rPr>
          <w:rFonts w:ascii="Arial" w:eastAsia="Arial" w:hAnsi="Arial" w:cs="Arial"/>
          <w:color w:val="000000"/>
        </w:rPr>
      </w:pPr>
      <w:r w:rsidRPr="004E3EC7">
        <w:rPr>
          <w:rFonts w:ascii="Arial" w:eastAsia="Arial" w:hAnsi="Arial" w:cs="Arial"/>
          <w:color w:val="000000"/>
        </w:rPr>
        <w:t>Foreign currency transactions are translated into the functional currency using the exchange rates prevailing at the dates of the transactions</w:t>
      </w:r>
      <w:r w:rsidR="00646D10" w:rsidRPr="004E3EC7">
        <w:rPr>
          <w:rFonts w:ascii="Arial" w:eastAsia="Arial" w:hAnsi="Arial" w:cs="Arial"/>
          <w:color w:val="000000"/>
        </w:rPr>
        <w:t xml:space="preserve"> or the date of revaluation where items are re-measured.</w:t>
      </w:r>
    </w:p>
    <w:p w14:paraId="71219316" w14:textId="77777777" w:rsidR="001C51C0" w:rsidRPr="004E3EC7" w:rsidRDefault="001C51C0" w:rsidP="00AC1B4E">
      <w:pPr>
        <w:jc w:val="thaiDistribute"/>
        <w:rPr>
          <w:rFonts w:ascii="Arial" w:eastAsia="Arial" w:hAnsi="Arial" w:cs="Arial"/>
          <w:color w:val="000000"/>
        </w:rPr>
      </w:pPr>
    </w:p>
    <w:p w14:paraId="238A89BD" w14:textId="10885EB3" w:rsidR="001C51C0" w:rsidRPr="00EA5028" w:rsidRDefault="001C51C0" w:rsidP="005B5BDE">
      <w:pPr>
        <w:ind w:left="540"/>
        <w:jc w:val="thaiDistribute"/>
        <w:rPr>
          <w:rFonts w:ascii="Arial" w:eastAsia="Arial" w:hAnsi="Arial" w:cs="Arial"/>
          <w:color w:val="000000"/>
          <w:lang w:val="en-GB"/>
        </w:rPr>
      </w:pPr>
      <w:r w:rsidRPr="004E3EC7">
        <w:rPr>
          <w:rFonts w:ascii="Arial" w:eastAsia="Arial" w:hAnsi="Arial" w:cs="Arial"/>
          <w:color w:val="000000"/>
        </w:rPr>
        <w:t xml:space="preserve">Foreign exchange gains and losses resulting from the settlement of such transactions and from the translation at </w:t>
      </w:r>
      <w:r w:rsidR="00FF007B" w:rsidRPr="004E3EC7">
        <w:rPr>
          <w:rFonts w:ascii="Arial" w:eastAsia="Arial" w:hAnsi="Arial" w:cs="Arial"/>
          <w:color w:val="000000"/>
        </w:rPr>
        <w:t xml:space="preserve">year-end </w:t>
      </w:r>
      <w:r w:rsidRPr="004E3EC7">
        <w:rPr>
          <w:rFonts w:ascii="Arial" w:eastAsia="Arial" w:hAnsi="Arial" w:cs="Arial"/>
          <w:color w:val="000000"/>
        </w:rPr>
        <w:t>exchange rates of monetary assets and liabilities denominated in foreign currencies are recognised in the profit or loss.</w:t>
      </w:r>
    </w:p>
    <w:p w14:paraId="1B4D36AF" w14:textId="7C37A738" w:rsidR="00EA5028" w:rsidRPr="00EA5028" w:rsidRDefault="00EA5028" w:rsidP="005B5BDE">
      <w:pPr>
        <w:ind w:left="540"/>
        <w:jc w:val="thaiDistribute"/>
        <w:rPr>
          <w:rFonts w:ascii="Calibri" w:hAnsi="Calibri" w:cs="Calibri"/>
          <w:color w:val="000000"/>
          <w:sz w:val="22"/>
          <w:szCs w:val="22"/>
        </w:rPr>
      </w:pPr>
      <w:bookmarkStart w:id="0" w:name="_tyjcwt" w:colFirst="0" w:colLast="0"/>
      <w:bookmarkEnd w:id="0"/>
      <w:r w:rsidRPr="00EA5028">
        <w:rPr>
          <w:rFonts w:ascii="Arial" w:eastAsia="Arial" w:hAnsi="Arial" w:cs="Arial"/>
          <w:color w:val="000000"/>
        </w:rPr>
        <w:t>When the gains or losses on a non-monetary item is recognised in other comprehensive income,</w:t>
      </w:r>
      <w:r>
        <w:rPr>
          <w:rFonts w:ascii="Arial" w:eastAsia="Arial" w:hAnsi="Arial" w:cs="Arial"/>
          <w:color w:val="000000"/>
        </w:rPr>
        <w:t xml:space="preserve"> </w:t>
      </w:r>
      <w:r w:rsidRPr="00EA5028">
        <w:rPr>
          <w:rFonts w:ascii="Arial" w:eastAsia="Arial" w:hAnsi="Arial" w:cs="Arial"/>
          <w:color w:val="000000"/>
        </w:rPr>
        <w:t>any exchange component of gain or loss on non-monetary item is also recognised in other comprehensive income.</w:t>
      </w:r>
      <w:r>
        <w:rPr>
          <w:rFonts w:ascii="Arial" w:eastAsia="Arial" w:hAnsi="Arial" w:cs="Arial"/>
          <w:color w:val="000000"/>
        </w:rPr>
        <w:t xml:space="preserve"> </w:t>
      </w:r>
      <w:r w:rsidRPr="00EA5028">
        <w:rPr>
          <w:rFonts w:ascii="Arial" w:eastAsia="Arial" w:hAnsi="Arial" w:cs="Arial"/>
          <w:color w:val="000000"/>
        </w:rPr>
        <w:t>Where as when the gains or losses on a non-monetary item is recognised in profit or loss, any exchange component of gain or loss on non-monetary item is also recognised in profit or loss</w:t>
      </w:r>
    </w:p>
    <w:p w14:paraId="7D2EB2F7" w14:textId="77777777" w:rsidR="006863A5" w:rsidRPr="004E3EC7" w:rsidRDefault="006863A5" w:rsidP="00AC1B4E">
      <w:pPr>
        <w:jc w:val="thaiDistribute"/>
        <w:rPr>
          <w:rFonts w:ascii="Arial" w:eastAsia="Arial" w:hAnsi="Arial" w:cs="Arial"/>
          <w:color w:val="000000"/>
        </w:rPr>
      </w:pPr>
    </w:p>
    <w:p w14:paraId="43447CCF" w14:textId="2FC0079A" w:rsidR="004A3102" w:rsidRPr="004E3EC7" w:rsidRDefault="004A3102" w:rsidP="00AC1B4E">
      <w:pPr>
        <w:pStyle w:val="ListParagraph"/>
        <w:numPr>
          <w:ilvl w:val="1"/>
          <w:numId w:val="9"/>
        </w:numPr>
        <w:spacing w:after="0"/>
        <w:ind w:left="567" w:hanging="567"/>
        <w:jc w:val="thaiDistribute"/>
        <w:rPr>
          <w:rFonts w:cs="Arial"/>
          <w:b/>
          <w:bCs/>
          <w:color w:val="CF4A02"/>
        </w:rPr>
      </w:pPr>
      <w:r w:rsidRPr="004E3EC7">
        <w:rPr>
          <w:rFonts w:cs="Arial"/>
          <w:b/>
          <w:bCs/>
          <w:color w:val="CF4A02"/>
          <w:sz w:val="20"/>
          <w:szCs w:val="20"/>
        </w:rPr>
        <w:t>Cash and cash equivalents</w:t>
      </w:r>
    </w:p>
    <w:p w14:paraId="74F07E53" w14:textId="79E18F2C" w:rsidR="00646D10" w:rsidRPr="004E3EC7" w:rsidRDefault="00646D10" w:rsidP="00AC1B4E">
      <w:pPr>
        <w:jc w:val="thaiDistribute"/>
        <w:rPr>
          <w:rFonts w:ascii="Arial" w:eastAsia="Arial" w:hAnsi="Arial" w:cs="Arial"/>
          <w:color w:val="000000"/>
        </w:rPr>
      </w:pPr>
    </w:p>
    <w:p w14:paraId="5D3E8318" w14:textId="5FBCC545" w:rsidR="00646D10" w:rsidRPr="004E3EC7" w:rsidRDefault="00646D10" w:rsidP="005B5BDE">
      <w:pPr>
        <w:ind w:left="540"/>
        <w:jc w:val="thaiDistribute"/>
        <w:rPr>
          <w:rFonts w:ascii="Arial" w:eastAsia="Arial" w:hAnsi="Arial" w:cs="Arial"/>
          <w:color w:val="000000"/>
        </w:rPr>
      </w:pPr>
      <w:r w:rsidRPr="004E3EC7">
        <w:rPr>
          <w:rFonts w:ascii="Arial" w:eastAsia="Arial" w:hAnsi="Arial" w:cs="Arial"/>
          <w:color w:val="000000"/>
        </w:rPr>
        <w:t>In the statements of cash flows, cash and cash equivalents includes cash on hand, deposits held at call, short-term highly liquid investments with maturities of three months or less from acquisition date and bank overdrafts.</w:t>
      </w:r>
    </w:p>
    <w:p w14:paraId="67E8D95B" w14:textId="6AE76A79" w:rsidR="00646D10" w:rsidRPr="004E3EC7" w:rsidRDefault="00646D10" w:rsidP="00AC1B4E">
      <w:pPr>
        <w:jc w:val="thaiDistribute"/>
        <w:rPr>
          <w:rFonts w:ascii="Arial" w:eastAsia="Arial" w:hAnsi="Arial" w:cs="Arial"/>
          <w:color w:val="000000"/>
        </w:rPr>
      </w:pPr>
    </w:p>
    <w:p w14:paraId="6FBC54BF" w14:textId="77777777" w:rsidR="00646D10" w:rsidRPr="004E3EC7" w:rsidRDefault="00646D10" w:rsidP="005B5BDE">
      <w:pPr>
        <w:ind w:left="540"/>
        <w:jc w:val="thaiDistribute"/>
        <w:rPr>
          <w:rFonts w:ascii="Arial" w:eastAsia="Arial" w:hAnsi="Arial" w:cs="Arial"/>
          <w:color w:val="000000"/>
        </w:rPr>
      </w:pPr>
      <w:r w:rsidRPr="004E3EC7">
        <w:rPr>
          <w:rFonts w:ascii="Arial" w:eastAsia="Arial" w:hAnsi="Arial" w:cs="Arial"/>
          <w:color w:val="000000"/>
        </w:rPr>
        <w:t>In the statements of financial position, bank overdrafts are shown in current liabilities.</w:t>
      </w:r>
    </w:p>
    <w:p w14:paraId="092781D2" w14:textId="5FA6599E" w:rsidR="00D24EFB" w:rsidRPr="004E3EC7" w:rsidRDefault="00D24EFB" w:rsidP="00AC1B4E">
      <w:pPr>
        <w:rPr>
          <w:rFonts w:ascii="Arial" w:hAnsi="Arial" w:cs="Arial"/>
          <w:color w:val="000000"/>
          <w:cs/>
        </w:rPr>
      </w:pPr>
    </w:p>
    <w:p w14:paraId="3A834689" w14:textId="65D4788A" w:rsidR="00B54B77" w:rsidRPr="004E3EC7" w:rsidRDefault="00BB3FF7" w:rsidP="00AC1B4E">
      <w:pPr>
        <w:pStyle w:val="ListParagraph"/>
        <w:numPr>
          <w:ilvl w:val="1"/>
          <w:numId w:val="9"/>
        </w:numPr>
        <w:spacing w:after="0"/>
        <w:ind w:left="567" w:hanging="567"/>
        <w:jc w:val="thaiDistribute"/>
        <w:rPr>
          <w:rFonts w:cs="Arial"/>
          <w:b/>
          <w:bCs/>
          <w:color w:val="CF4A02"/>
        </w:rPr>
      </w:pPr>
      <w:r w:rsidRPr="004E3EC7">
        <w:rPr>
          <w:rFonts w:cs="Arial"/>
          <w:b/>
          <w:bCs/>
          <w:color w:val="CF4A02"/>
          <w:sz w:val="20"/>
          <w:szCs w:val="20"/>
        </w:rPr>
        <w:t>Premium due and uncollected</w:t>
      </w:r>
      <w:r w:rsidR="00EB74C3" w:rsidRPr="004E3EC7">
        <w:rPr>
          <w:rFonts w:cs="Arial"/>
          <w:b/>
          <w:bCs/>
          <w:color w:val="CF4A02"/>
          <w:sz w:val="20"/>
          <w:szCs w:val="20"/>
        </w:rPr>
        <w:t xml:space="preserve"> and allowance for doubtful debt</w:t>
      </w:r>
    </w:p>
    <w:p w14:paraId="39FD959D" w14:textId="77777777" w:rsidR="0055729A" w:rsidRPr="004E3EC7" w:rsidRDefault="0055729A" w:rsidP="00AC1B4E">
      <w:pPr>
        <w:jc w:val="thaiDistribute"/>
        <w:rPr>
          <w:rFonts w:ascii="Arial" w:eastAsia="Arial" w:hAnsi="Arial" w:cs="Arial"/>
          <w:color w:val="000000"/>
        </w:rPr>
      </w:pPr>
    </w:p>
    <w:p w14:paraId="27349399" w14:textId="77777777" w:rsidR="00D24EFB" w:rsidRPr="005B5BDE" w:rsidRDefault="001C51C0" w:rsidP="005B5BDE">
      <w:pPr>
        <w:ind w:left="540"/>
        <w:jc w:val="thaiDistribute"/>
        <w:rPr>
          <w:rFonts w:ascii="Arial" w:eastAsia="Arial" w:hAnsi="Arial" w:cstheme="minorBidi"/>
          <w:color w:val="000000"/>
          <w:spacing w:val="-4"/>
        </w:rPr>
      </w:pPr>
      <w:r w:rsidRPr="004E3EC7">
        <w:rPr>
          <w:rFonts w:ascii="Arial" w:eastAsia="Arial" w:hAnsi="Arial" w:cs="Arial"/>
          <w:color w:val="000000"/>
        </w:rPr>
        <w:t>Premium</w:t>
      </w:r>
      <w:r w:rsidR="00646D10" w:rsidRPr="004E3EC7">
        <w:rPr>
          <w:rFonts w:ascii="Arial" w:eastAsia="Arial" w:hAnsi="Arial" w:cs="Arial"/>
          <w:color w:val="000000"/>
        </w:rPr>
        <w:t>s</w:t>
      </w:r>
      <w:r w:rsidRPr="004E3EC7">
        <w:rPr>
          <w:rFonts w:ascii="Arial" w:eastAsia="Arial" w:hAnsi="Arial" w:cs="Arial"/>
          <w:color w:val="000000"/>
        </w:rPr>
        <w:t xml:space="preserve"> receivable are carried at its net realisable value. The Group sets up an allowance for doubtful accounts based on the estimated loss that may be incurred in collection of the premium due, on the basis of collection experience and a review of current status of the premium due as at the </w:t>
      </w:r>
      <w:r w:rsidRPr="005B5BDE">
        <w:rPr>
          <w:rFonts w:ascii="Arial" w:eastAsia="Arial" w:hAnsi="Arial" w:cs="Arial"/>
          <w:color w:val="000000"/>
          <w:spacing w:val="-4"/>
        </w:rPr>
        <w:t>Statement of Financial Position date. Bad debts are written off during the year in which they are identified.</w:t>
      </w:r>
    </w:p>
    <w:p w14:paraId="263CF9E2" w14:textId="270F1818" w:rsidR="0054355B" w:rsidRPr="004E3EC7" w:rsidRDefault="0054355B" w:rsidP="00AC1B4E">
      <w:pPr>
        <w:jc w:val="thaiDistribute"/>
        <w:rPr>
          <w:rFonts w:ascii="Arial" w:eastAsia="Arial" w:hAnsi="Arial" w:cs="Arial"/>
          <w:color w:val="000000"/>
        </w:rPr>
      </w:pPr>
    </w:p>
    <w:p w14:paraId="01F433A1" w14:textId="037B8949" w:rsidR="00D93ED7" w:rsidRPr="004E3EC7" w:rsidRDefault="00D93ED7"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Reinsurance assets</w:t>
      </w:r>
    </w:p>
    <w:p w14:paraId="2F28765C" w14:textId="77777777" w:rsidR="0055729A" w:rsidRPr="004E3EC7" w:rsidRDefault="0055729A" w:rsidP="00AC1B4E">
      <w:pPr>
        <w:jc w:val="thaiDistribute"/>
        <w:rPr>
          <w:rFonts w:ascii="Arial" w:eastAsia="Arial" w:hAnsi="Arial" w:cs="Arial"/>
          <w:color w:val="000000"/>
        </w:rPr>
      </w:pPr>
    </w:p>
    <w:p w14:paraId="6B4F689F" w14:textId="77777777" w:rsidR="0000649C" w:rsidRPr="004E3EC7" w:rsidRDefault="0000649C" w:rsidP="005B5BDE">
      <w:pPr>
        <w:ind w:left="540"/>
        <w:jc w:val="thaiDistribute"/>
        <w:rPr>
          <w:rFonts w:ascii="Arial" w:eastAsia="Arial" w:hAnsi="Arial" w:cs="Arial"/>
          <w:color w:val="000000"/>
        </w:rPr>
      </w:pPr>
      <w:r w:rsidRPr="004E3EC7">
        <w:rPr>
          <w:rFonts w:ascii="Arial" w:eastAsia="Arial" w:hAnsi="Arial" w:cs="Arial"/>
          <w:color w:val="000000"/>
        </w:rPr>
        <w:t>Reinsurance assets are stated at insurance reserve refundable from reinsurers.</w:t>
      </w:r>
    </w:p>
    <w:p w14:paraId="606D7BE5" w14:textId="77777777" w:rsidR="0000649C" w:rsidRPr="004E3EC7" w:rsidRDefault="0000649C" w:rsidP="00AC1B4E">
      <w:pPr>
        <w:jc w:val="thaiDistribute"/>
        <w:rPr>
          <w:rFonts w:ascii="Arial" w:eastAsia="Arial" w:hAnsi="Arial" w:cs="Arial"/>
          <w:color w:val="000000"/>
        </w:rPr>
      </w:pPr>
    </w:p>
    <w:p w14:paraId="6336DBD4" w14:textId="77777777" w:rsidR="0000649C" w:rsidRPr="004E3EC7" w:rsidRDefault="0000649C" w:rsidP="005B5BDE">
      <w:pPr>
        <w:ind w:left="540"/>
        <w:jc w:val="thaiDistribute"/>
        <w:rPr>
          <w:rFonts w:ascii="Arial" w:eastAsia="Arial" w:hAnsi="Arial" w:cs="Arial"/>
          <w:color w:val="000000"/>
        </w:rPr>
      </w:pPr>
      <w:r w:rsidRPr="004E3EC7">
        <w:rPr>
          <w:rFonts w:ascii="Arial" w:eastAsia="Arial" w:hAnsi="Arial" w:cs="Arial"/>
          <w:color w:val="000000"/>
        </w:rPr>
        <w:t>Insurance reserve refundable from reinsurers is estimated based on the related reinsurance contract of premium reserve and loss reserve and outstanding claims.</w:t>
      </w:r>
    </w:p>
    <w:p w14:paraId="715B571B" w14:textId="77777777" w:rsidR="0054355B" w:rsidRPr="004E3EC7" w:rsidRDefault="0054355B" w:rsidP="00AC1B4E">
      <w:pPr>
        <w:jc w:val="thaiDistribute"/>
        <w:rPr>
          <w:rFonts w:ascii="Arial" w:eastAsia="Arial" w:hAnsi="Arial" w:cs="Arial"/>
          <w:color w:val="000000"/>
        </w:rPr>
      </w:pPr>
    </w:p>
    <w:p w14:paraId="4FD7156D" w14:textId="7F918034" w:rsidR="00EB74C3" w:rsidRPr="004E3EC7" w:rsidRDefault="00534D02"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ab/>
        <w:t>Due to and due</w:t>
      </w:r>
      <w:r w:rsidR="00EB74C3" w:rsidRPr="004E3EC7">
        <w:rPr>
          <w:rFonts w:cs="Arial"/>
          <w:b/>
          <w:bCs/>
          <w:color w:val="CF4A02"/>
          <w:sz w:val="20"/>
          <w:szCs w:val="20"/>
        </w:rPr>
        <w:t xml:space="preserve"> from reinsurers</w:t>
      </w:r>
    </w:p>
    <w:p w14:paraId="08D22344" w14:textId="77777777" w:rsidR="0055729A" w:rsidRPr="004E3EC7" w:rsidRDefault="0055729A" w:rsidP="00AC1B4E">
      <w:pPr>
        <w:ind w:left="1080"/>
        <w:jc w:val="both"/>
        <w:rPr>
          <w:rFonts w:ascii="Arial" w:hAnsi="Arial" w:cs="Arial"/>
          <w:color w:val="000000"/>
        </w:rPr>
      </w:pPr>
    </w:p>
    <w:p w14:paraId="5E3B1C73" w14:textId="29FA8B44" w:rsidR="00255648" w:rsidRPr="004E3EC7" w:rsidRDefault="00255648" w:rsidP="00AC1B4E">
      <w:pPr>
        <w:pStyle w:val="ListParagraph"/>
        <w:numPr>
          <w:ilvl w:val="0"/>
          <w:numId w:val="12"/>
        </w:numPr>
        <w:spacing w:after="0"/>
        <w:ind w:left="567" w:hanging="567"/>
        <w:jc w:val="thaiDistribute"/>
        <w:rPr>
          <w:rFonts w:cs="Arial"/>
          <w:color w:val="CF4A02"/>
          <w:sz w:val="20"/>
          <w:szCs w:val="20"/>
        </w:rPr>
      </w:pPr>
      <w:r w:rsidRPr="004E3EC7">
        <w:rPr>
          <w:rFonts w:cs="Arial"/>
          <w:color w:val="CF4A02"/>
          <w:sz w:val="20"/>
          <w:szCs w:val="20"/>
        </w:rPr>
        <w:t>Amount due from reinsurance are stated at the outstanding balance of amount due from reinsurers and amounts deposit on reinsurance.</w:t>
      </w:r>
    </w:p>
    <w:p w14:paraId="1CBF5DDE" w14:textId="77777777" w:rsidR="00255648" w:rsidRPr="004E3EC7" w:rsidRDefault="00255648" w:rsidP="00AC1B4E">
      <w:pPr>
        <w:jc w:val="thaiDistribute"/>
        <w:rPr>
          <w:rFonts w:ascii="Arial" w:eastAsia="Arial" w:hAnsi="Arial" w:cs="Arial"/>
          <w:color w:val="000000"/>
        </w:rPr>
      </w:pPr>
    </w:p>
    <w:p w14:paraId="7480CB50" w14:textId="21A8CA1B" w:rsidR="00255648" w:rsidRPr="004E3EC7" w:rsidRDefault="00255648" w:rsidP="005B5BDE">
      <w:pPr>
        <w:ind w:left="540"/>
        <w:jc w:val="thaiDistribute"/>
        <w:rPr>
          <w:rFonts w:ascii="Arial" w:eastAsia="Arial" w:hAnsi="Arial" w:cs="Arial"/>
          <w:color w:val="000000"/>
        </w:rPr>
      </w:pPr>
      <w:r w:rsidRPr="004E3EC7">
        <w:rPr>
          <w:rFonts w:ascii="Arial" w:eastAsia="Arial" w:hAnsi="Arial" w:cs="Arial"/>
          <w:color w:val="000000"/>
        </w:rPr>
        <w:t>Amounts due from reinsurers consist of accrued commission and brokerage income, claims and various other items receivable from reinsurers less allowance for doubtful accounts. The Group records allowance for doubtful accounts for the estimated losses that may be incurred due to inability to make collection, taking into account collection experience and the status of receivables from reinsurers as at the end of the reporting year.</w:t>
      </w:r>
    </w:p>
    <w:p w14:paraId="0C04A8B6" w14:textId="77777777" w:rsidR="00255648" w:rsidRPr="004E3EC7" w:rsidRDefault="00255648" w:rsidP="00AC1B4E">
      <w:pPr>
        <w:jc w:val="thaiDistribute"/>
        <w:rPr>
          <w:rFonts w:ascii="Arial" w:eastAsia="Arial" w:hAnsi="Arial" w:cs="Arial"/>
          <w:color w:val="000000"/>
        </w:rPr>
      </w:pPr>
    </w:p>
    <w:p w14:paraId="29C91048" w14:textId="5E7E451C" w:rsidR="00255648" w:rsidRPr="004E3EC7" w:rsidRDefault="00255648" w:rsidP="00AC1B4E">
      <w:pPr>
        <w:pStyle w:val="ListParagraph"/>
        <w:numPr>
          <w:ilvl w:val="0"/>
          <w:numId w:val="12"/>
        </w:numPr>
        <w:spacing w:after="0"/>
        <w:ind w:left="567" w:hanging="567"/>
        <w:jc w:val="thaiDistribute"/>
        <w:rPr>
          <w:rFonts w:cs="Arial"/>
          <w:color w:val="CF4A02"/>
          <w:sz w:val="20"/>
          <w:szCs w:val="20"/>
        </w:rPr>
      </w:pPr>
      <w:r w:rsidRPr="004E3EC7">
        <w:rPr>
          <w:rFonts w:cs="Arial"/>
          <w:color w:val="CF4A02"/>
          <w:sz w:val="20"/>
          <w:szCs w:val="20"/>
        </w:rPr>
        <w:t>Amounts due to reinsurers are stated at the outstanding balance payable from reinsurance and amounts withheld on reinsurance.</w:t>
      </w:r>
    </w:p>
    <w:p w14:paraId="21825C8B" w14:textId="77777777" w:rsidR="00255648" w:rsidRPr="004E3EC7" w:rsidRDefault="00255648" w:rsidP="00AC1B4E">
      <w:pPr>
        <w:jc w:val="thaiDistribute"/>
        <w:rPr>
          <w:rFonts w:ascii="Arial" w:eastAsia="Arial" w:hAnsi="Arial" w:cs="Arial"/>
          <w:color w:val="000000"/>
        </w:rPr>
      </w:pPr>
    </w:p>
    <w:p w14:paraId="4FEEA337" w14:textId="2A4C5EFF" w:rsidR="00331C48" w:rsidRPr="004E3EC7" w:rsidRDefault="00255648" w:rsidP="005B5BDE">
      <w:pPr>
        <w:ind w:left="540"/>
        <w:jc w:val="thaiDistribute"/>
        <w:rPr>
          <w:rFonts w:ascii="Arial" w:eastAsia="Arial" w:hAnsi="Arial" w:cs="Arial"/>
          <w:color w:val="000000"/>
        </w:rPr>
      </w:pPr>
      <w:r w:rsidRPr="004E3EC7">
        <w:rPr>
          <w:rFonts w:ascii="Arial" w:eastAsia="Arial" w:hAnsi="Arial" w:cs="Arial"/>
          <w:color w:val="000000"/>
        </w:rPr>
        <w:t>Amounts due to reinsurers consist of reinsurance premiums and other items payable to reinsurers, excluding claims.</w:t>
      </w:r>
    </w:p>
    <w:p w14:paraId="4EE51701" w14:textId="43241FA7" w:rsidR="005B5BDE" w:rsidRDefault="005B5BDE">
      <w:pPr>
        <w:rPr>
          <w:rFonts w:ascii="Arial" w:eastAsia="Arial" w:hAnsi="Arial" w:cs="Arial"/>
          <w:color w:val="000000"/>
        </w:rPr>
      </w:pPr>
      <w:r>
        <w:rPr>
          <w:rFonts w:ascii="Arial" w:eastAsia="Arial" w:hAnsi="Arial" w:cs="Arial"/>
          <w:color w:val="000000"/>
        </w:rPr>
        <w:br w:type="page"/>
      </w:r>
    </w:p>
    <w:p w14:paraId="15980CFD" w14:textId="51E8912E" w:rsidR="00FE1539" w:rsidRPr="004E3EC7" w:rsidRDefault="00CD7F65"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Financial asset</w:t>
      </w:r>
    </w:p>
    <w:p w14:paraId="62D15912" w14:textId="1452E7C0" w:rsidR="00EA2FF3" w:rsidRPr="004E3EC7" w:rsidRDefault="00EA2FF3" w:rsidP="00AC1B4E">
      <w:pPr>
        <w:jc w:val="thaiDistribute"/>
        <w:rPr>
          <w:rFonts w:ascii="Arial" w:hAnsi="Arial" w:cs="Arial"/>
          <w:b/>
          <w:bCs/>
          <w:lang w:val="en-GB"/>
        </w:rPr>
      </w:pPr>
    </w:p>
    <w:p w14:paraId="250C47BE" w14:textId="6FB5DBCD" w:rsidR="00EA2FF3" w:rsidRPr="004E3EC7" w:rsidRDefault="00EA2FF3" w:rsidP="00AC1B4E">
      <w:pPr>
        <w:pStyle w:val="ListParagraph"/>
        <w:numPr>
          <w:ilvl w:val="0"/>
          <w:numId w:val="13"/>
        </w:numPr>
        <w:spacing w:after="0"/>
        <w:ind w:left="567" w:hanging="567"/>
        <w:jc w:val="thaiDistribute"/>
        <w:rPr>
          <w:rFonts w:cs="Arial"/>
          <w:color w:val="CF4A02"/>
          <w:sz w:val="20"/>
          <w:szCs w:val="20"/>
        </w:rPr>
      </w:pPr>
      <w:r w:rsidRPr="004E3EC7">
        <w:rPr>
          <w:rFonts w:cs="Arial"/>
          <w:color w:val="CF4A02"/>
          <w:sz w:val="20"/>
          <w:szCs w:val="20"/>
        </w:rPr>
        <w:t>Classification</w:t>
      </w:r>
    </w:p>
    <w:p w14:paraId="13DEB51D" w14:textId="61D6D0FB" w:rsidR="00CD7F65" w:rsidRPr="004E3EC7" w:rsidRDefault="00CD7F65" w:rsidP="00AC1B4E">
      <w:pPr>
        <w:ind w:left="1440"/>
        <w:jc w:val="both"/>
        <w:rPr>
          <w:rFonts w:ascii="Arial" w:hAnsi="Arial" w:cs="Arial"/>
          <w:b/>
          <w:bCs/>
          <w:lang w:val="en-GB"/>
        </w:rPr>
      </w:pPr>
    </w:p>
    <w:p w14:paraId="0983E65B" w14:textId="763C8DB0" w:rsidR="00CD7F65" w:rsidRPr="004E3EC7" w:rsidRDefault="004B658C" w:rsidP="005B5BDE">
      <w:pPr>
        <w:ind w:left="540"/>
        <w:jc w:val="thaiDistribute"/>
        <w:rPr>
          <w:rFonts w:ascii="Arial" w:eastAsia="Arial" w:hAnsi="Arial" w:cs="Arial"/>
          <w:color w:val="000000"/>
          <w:u w:val="single"/>
        </w:rPr>
      </w:pPr>
      <w:bookmarkStart w:id="1" w:name="_Toc48736020"/>
      <w:r w:rsidRPr="004E3EC7">
        <w:rPr>
          <w:rFonts w:ascii="Arial" w:eastAsia="Arial" w:hAnsi="Arial" w:cs="Arial"/>
          <w:color w:val="000000"/>
          <w:u w:val="single"/>
        </w:rPr>
        <w:t xml:space="preserve">Separate </w:t>
      </w:r>
      <w:r w:rsidRPr="008C17FF">
        <w:rPr>
          <w:rFonts w:ascii="Arial" w:eastAsia="Arial" w:hAnsi="Arial" w:cs="Arial"/>
          <w:color w:val="000000"/>
          <w:u w:val="single"/>
        </w:rPr>
        <w:t>financial</w:t>
      </w:r>
      <w:r w:rsidRPr="004E3EC7">
        <w:rPr>
          <w:rFonts w:ascii="Arial" w:eastAsia="Arial" w:hAnsi="Arial" w:cs="Arial"/>
          <w:color w:val="000000"/>
          <w:u w:val="single"/>
        </w:rPr>
        <w:t xml:space="preserve"> statements</w:t>
      </w:r>
      <w:bookmarkEnd w:id="1"/>
    </w:p>
    <w:p w14:paraId="604A0573" w14:textId="77777777" w:rsidR="00CD7F65" w:rsidRPr="004E3EC7" w:rsidRDefault="00CD7F65" w:rsidP="00AC1B4E">
      <w:pPr>
        <w:jc w:val="thaiDistribute"/>
        <w:rPr>
          <w:rFonts w:ascii="Arial" w:eastAsia="Arial" w:hAnsi="Arial" w:cs="Arial"/>
          <w:color w:val="000000"/>
        </w:rPr>
      </w:pPr>
    </w:p>
    <w:p w14:paraId="68216002" w14:textId="0CF06FA7" w:rsidR="00CD7F65" w:rsidRPr="004E3EC7" w:rsidRDefault="00997F25" w:rsidP="005B5BDE">
      <w:pPr>
        <w:ind w:left="540"/>
        <w:jc w:val="thaiDistribute"/>
        <w:rPr>
          <w:rFonts w:ascii="Arial" w:eastAsia="Arial" w:hAnsi="Arial" w:cs="Arial"/>
          <w:color w:val="000000"/>
        </w:rPr>
      </w:pPr>
      <w:r w:rsidRPr="004E3EC7">
        <w:rPr>
          <w:rFonts w:ascii="Arial" w:eastAsia="Arial" w:hAnsi="Arial" w:cs="Arial"/>
          <w:color w:val="000000"/>
        </w:rPr>
        <w:t>T</w:t>
      </w:r>
      <w:r w:rsidR="00CD7F65" w:rsidRPr="004E3EC7">
        <w:rPr>
          <w:rFonts w:ascii="Arial" w:eastAsia="Arial" w:hAnsi="Arial" w:cs="Arial"/>
          <w:color w:val="000000"/>
        </w:rPr>
        <w:t xml:space="preserve">he </w:t>
      </w:r>
      <w:r w:rsidR="004B658C" w:rsidRPr="004E3EC7">
        <w:rPr>
          <w:rFonts w:ascii="Arial" w:eastAsia="Arial" w:hAnsi="Arial" w:cs="Arial"/>
          <w:color w:val="000000"/>
        </w:rPr>
        <w:t>Company</w:t>
      </w:r>
      <w:r w:rsidR="00CD7F65" w:rsidRPr="004E3EC7">
        <w:rPr>
          <w:rFonts w:ascii="Arial" w:eastAsia="Arial" w:hAnsi="Arial" w:cs="Arial"/>
          <w:color w:val="000000"/>
        </w:rPr>
        <w:t xml:space="preserve">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4A7C9255" w14:textId="77777777" w:rsidR="0054355B" w:rsidRPr="004E3EC7" w:rsidRDefault="0054355B" w:rsidP="00AC1B4E">
      <w:pPr>
        <w:jc w:val="thaiDistribute"/>
        <w:rPr>
          <w:rFonts w:ascii="Arial" w:eastAsia="Arial" w:hAnsi="Arial" w:cs="Arial"/>
          <w:color w:val="000000"/>
        </w:rPr>
      </w:pPr>
    </w:p>
    <w:p w14:paraId="0D99A6A3" w14:textId="21127977" w:rsidR="00EA2FF3" w:rsidRPr="004E3EC7" w:rsidRDefault="00CD7F65" w:rsidP="005B5BDE">
      <w:pPr>
        <w:pStyle w:val="ListParagraph"/>
        <w:numPr>
          <w:ilvl w:val="0"/>
          <w:numId w:val="14"/>
        </w:numPr>
        <w:spacing w:after="0"/>
        <w:ind w:left="900" w:hanging="387"/>
        <w:jc w:val="thaiDistribute"/>
        <w:rPr>
          <w:rFonts w:cs="Arial"/>
          <w:color w:val="000000"/>
          <w:sz w:val="20"/>
          <w:szCs w:val="20"/>
        </w:rPr>
      </w:pPr>
      <w:r w:rsidRPr="004E3EC7">
        <w:rPr>
          <w:rFonts w:cs="Arial"/>
          <w:color w:val="000000"/>
          <w:sz w:val="20"/>
          <w:szCs w:val="20"/>
        </w:rPr>
        <w:t>those to be measured subsequently at fair value (either through other comprehensive income or through profit or loss); and</w:t>
      </w:r>
    </w:p>
    <w:p w14:paraId="696DD12A" w14:textId="0CB79C27" w:rsidR="00CD7F65" w:rsidRPr="004E3EC7" w:rsidRDefault="005C75FE" w:rsidP="005B5BDE">
      <w:pPr>
        <w:pStyle w:val="ListParagraph"/>
        <w:numPr>
          <w:ilvl w:val="0"/>
          <w:numId w:val="14"/>
        </w:numPr>
        <w:spacing w:after="0"/>
        <w:ind w:left="900" w:hanging="387"/>
        <w:jc w:val="thaiDistribute"/>
        <w:rPr>
          <w:rFonts w:cs="Arial"/>
          <w:color w:val="000000"/>
          <w:sz w:val="20"/>
          <w:szCs w:val="20"/>
        </w:rPr>
      </w:pPr>
      <w:r w:rsidRPr="004E3EC7">
        <w:rPr>
          <w:rFonts w:cs="Arial"/>
          <w:color w:val="000000"/>
          <w:sz w:val="20"/>
          <w:szCs w:val="20"/>
        </w:rPr>
        <w:tab/>
      </w:r>
      <w:r w:rsidR="00CD7F65" w:rsidRPr="004E3EC7">
        <w:rPr>
          <w:rFonts w:cs="Arial"/>
          <w:color w:val="000000"/>
          <w:sz w:val="20"/>
          <w:szCs w:val="20"/>
        </w:rPr>
        <w:t>those to be measured at amortised cost.</w:t>
      </w:r>
    </w:p>
    <w:p w14:paraId="08C37066" w14:textId="77777777" w:rsidR="00EA2FF3" w:rsidRPr="004E3EC7" w:rsidRDefault="00EA2FF3" w:rsidP="00AC1B4E">
      <w:pPr>
        <w:jc w:val="thaiDistribute"/>
        <w:rPr>
          <w:rFonts w:ascii="Arial" w:eastAsia="Arial" w:hAnsi="Arial" w:cs="Arial"/>
          <w:color w:val="000000"/>
        </w:rPr>
      </w:pPr>
    </w:p>
    <w:p w14:paraId="141CE2D5" w14:textId="62B8BB0A" w:rsidR="00CD7F65" w:rsidRPr="004E3EC7" w:rsidRDefault="00CD7F65" w:rsidP="005B5BDE">
      <w:pPr>
        <w:ind w:left="540"/>
        <w:jc w:val="thaiDistribute"/>
        <w:rPr>
          <w:rFonts w:ascii="Arial" w:eastAsia="Arial" w:hAnsi="Arial" w:cs="Arial"/>
          <w:color w:val="000000"/>
        </w:rPr>
      </w:pPr>
      <w:r w:rsidRPr="004E3EC7">
        <w:rPr>
          <w:rFonts w:ascii="Arial" w:eastAsia="Arial" w:hAnsi="Arial" w:cs="Arial"/>
          <w:color w:val="000000"/>
        </w:rPr>
        <w:t xml:space="preserve">The </w:t>
      </w:r>
      <w:r w:rsidR="004B658C" w:rsidRPr="004E3EC7">
        <w:rPr>
          <w:rFonts w:ascii="Arial" w:eastAsia="Arial" w:hAnsi="Arial" w:cs="Arial"/>
          <w:color w:val="000000"/>
        </w:rPr>
        <w:t>Company</w:t>
      </w:r>
      <w:r w:rsidRPr="004E3EC7">
        <w:rPr>
          <w:rFonts w:ascii="Arial" w:eastAsia="Arial" w:hAnsi="Arial" w:cs="Arial"/>
          <w:color w:val="000000"/>
        </w:rPr>
        <w:t xml:space="preserve"> reclassifies debt investments when and only when its business model for managing those assets changes. </w:t>
      </w:r>
    </w:p>
    <w:p w14:paraId="3336BD47" w14:textId="77777777" w:rsidR="00CD7F65" w:rsidRPr="004E3EC7" w:rsidRDefault="00CD7F65" w:rsidP="005B5BDE">
      <w:pPr>
        <w:ind w:left="540"/>
        <w:jc w:val="thaiDistribute"/>
        <w:rPr>
          <w:rFonts w:ascii="Arial" w:eastAsia="Arial" w:hAnsi="Arial" w:cs="Arial"/>
          <w:color w:val="000000"/>
        </w:rPr>
      </w:pPr>
    </w:p>
    <w:p w14:paraId="7188E921" w14:textId="07171BAF" w:rsidR="002B2A66" w:rsidRPr="004E3EC7" w:rsidRDefault="00CD7F65" w:rsidP="005B5BDE">
      <w:pPr>
        <w:ind w:left="540"/>
        <w:jc w:val="thaiDistribute"/>
        <w:rPr>
          <w:rFonts w:ascii="Arial" w:eastAsia="Arial" w:hAnsi="Arial" w:cs="Arial"/>
          <w:color w:val="000000"/>
        </w:rPr>
      </w:pPr>
      <w:r w:rsidRPr="004E3EC7">
        <w:rPr>
          <w:rFonts w:ascii="Arial" w:eastAsia="Arial" w:hAnsi="Arial" w:cs="Arial"/>
          <w:color w:val="000000"/>
        </w:rPr>
        <w:t xml:space="preserve">For investments in equity instruments, the </w:t>
      </w:r>
      <w:r w:rsidR="004B658C" w:rsidRPr="004E3EC7">
        <w:rPr>
          <w:rFonts w:ascii="Arial" w:eastAsia="Arial" w:hAnsi="Arial" w:cs="Arial"/>
          <w:color w:val="000000"/>
        </w:rPr>
        <w:t>Company</w:t>
      </w:r>
      <w:r w:rsidRPr="004E3EC7">
        <w:rPr>
          <w:rFonts w:ascii="Arial" w:eastAsia="Arial" w:hAnsi="Arial" w:cs="Arial"/>
          <w:color w:val="000000"/>
        </w:rPr>
        <w:t xml:space="preserve"> has an irrevocable election at the time of initial recognition to account for the equity investment at fair value through profit</w:t>
      </w:r>
      <w:r w:rsidR="00B05AFB" w:rsidRPr="004E3EC7">
        <w:rPr>
          <w:rFonts w:ascii="Arial" w:eastAsia="Arial" w:hAnsi="Arial" w:cs="Arial"/>
          <w:color w:val="000000"/>
        </w:rPr>
        <w:t xml:space="preserve"> </w:t>
      </w:r>
      <w:r w:rsidRPr="004E3EC7">
        <w:rPr>
          <w:rFonts w:ascii="Arial" w:eastAsia="Arial" w:hAnsi="Arial" w:cs="Arial"/>
          <w:color w:val="000000"/>
        </w:rPr>
        <w:t>or loss (FVPL) or at fair value through other comprehensive income (FVOCI) except those that are held for trading, they are measured at FVPL.</w:t>
      </w:r>
    </w:p>
    <w:p w14:paraId="1C8DC7BE" w14:textId="77777777" w:rsidR="00580B13" w:rsidRPr="004E3EC7" w:rsidRDefault="00580B13" w:rsidP="006863A5">
      <w:pPr>
        <w:jc w:val="thaiDistribute"/>
        <w:rPr>
          <w:rFonts w:ascii="Arial" w:eastAsia="Arial" w:hAnsi="Arial" w:cs="Arial"/>
          <w:color w:val="000000"/>
        </w:rPr>
      </w:pPr>
    </w:p>
    <w:p w14:paraId="282A109E" w14:textId="6CEDE4A9" w:rsidR="00EA2FF3" w:rsidRPr="004E3EC7" w:rsidRDefault="00EA2FF3" w:rsidP="005B5BDE">
      <w:pPr>
        <w:ind w:left="540"/>
        <w:jc w:val="thaiDistribute"/>
        <w:rPr>
          <w:rFonts w:ascii="Arial" w:eastAsia="Arial" w:hAnsi="Arial" w:cstheme="minorBidi"/>
          <w:color w:val="000000"/>
          <w:u w:val="single"/>
        </w:rPr>
      </w:pPr>
      <w:r w:rsidRPr="004E3EC7">
        <w:rPr>
          <w:rFonts w:ascii="Arial" w:eastAsia="Arial" w:hAnsi="Arial" w:cs="Arial"/>
          <w:u w:val="single"/>
        </w:rPr>
        <w:tab/>
      </w:r>
      <w:r w:rsidR="00CD7F65" w:rsidRPr="004E3EC7">
        <w:rPr>
          <w:rFonts w:ascii="Arial" w:eastAsia="Arial" w:hAnsi="Arial" w:cs="Arial"/>
          <w:u w:val="single"/>
        </w:rPr>
        <w:tab/>
      </w:r>
      <w:r w:rsidRPr="004E3EC7">
        <w:rPr>
          <w:rFonts w:ascii="Arial" w:eastAsia="Arial" w:hAnsi="Arial" w:cs="Arial"/>
          <w:color w:val="000000"/>
          <w:u w:val="single"/>
        </w:rPr>
        <w:t>Consolidated financial statements</w:t>
      </w:r>
    </w:p>
    <w:p w14:paraId="1ABD7588" w14:textId="77777777" w:rsidR="00EA2FF3" w:rsidRPr="004E3EC7" w:rsidRDefault="00EA2FF3" w:rsidP="00AC1B4E">
      <w:pPr>
        <w:ind w:left="1440"/>
        <w:rPr>
          <w:rFonts w:ascii="Arial" w:eastAsia="Arial" w:hAnsi="Arial" w:cs="Arial"/>
        </w:rPr>
      </w:pPr>
    </w:p>
    <w:p w14:paraId="7152B114" w14:textId="49E17D5A" w:rsidR="00EA2FF3" w:rsidRPr="004E3EC7" w:rsidRDefault="00997F25" w:rsidP="005B5BDE">
      <w:pPr>
        <w:ind w:left="540"/>
        <w:jc w:val="thaiDistribute"/>
        <w:rPr>
          <w:rFonts w:ascii="Arial" w:eastAsia="Arial" w:hAnsi="Arial" w:cs="Arial"/>
          <w:color w:val="000000"/>
        </w:rPr>
      </w:pPr>
      <w:r w:rsidRPr="004E3EC7">
        <w:rPr>
          <w:rFonts w:ascii="Arial" w:eastAsia="Arial" w:hAnsi="Arial" w:cs="Browallia New"/>
          <w:color w:val="000000"/>
          <w:szCs w:val="25"/>
          <w:lang w:val="en-GB"/>
        </w:rPr>
        <w:t>T</w:t>
      </w:r>
      <w:r w:rsidR="00EA2FF3" w:rsidRPr="004E3EC7">
        <w:rPr>
          <w:rFonts w:ascii="Arial" w:eastAsia="Arial" w:hAnsi="Arial" w:cs="Arial"/>
          <w:color w:val="000000"/>
        </w:rPr>
        <w:t>he Group classifies its financial assets depending on the purpose of investment as follows:</w:t>
      </w:r>
    </w:p>
    <w:p w14:paraId="6A92CED1" w14:textId="77777777" w:rsidR="00997F25" w:rsidRPr="004E3EC7" w:rsidRDefault="00997F25" w:rsidP="005B5BDE">
      <w:pPr>
        <w:ind w:left="900" w:hanging="360"/>
        <w:jc w:val="thaiDistribute"/>
        <w:rPr>
          <w:rFonts w:ascii="Arial" w:eastAsia="Arial" w:hAnsi="Arial" w:cs="Arial"/>
          <w:color w:val="000000"/>
        </w:rPr>
      </w:pPr>
    </w:p>
    <w:p w14:paraId="0C6041D5" w14:textId="77777777" w:rsidR="00EA2FF3" w:rsidRPr="004E3EC7" w:rsidRDefault="00EA2FF3" w:rsidP="005B5BDE">
      <w:pPr>
        <w:pStyle w:val="ListParagraph"/>
        <w:numPr>
          <w:ilvl w:val="0"/>
          <w:numId w:val="14"/>
        </w:numPr>
        <w:spacing w:after="0"/>
        <w:ind w:left="900"/>
        <w:jc w:val="thaiDistribute"/>
        <w:rPr>
          <w:rFonts w:cs="Arial"/>
          <w:color w:val="000000"/>
          <w:sz w:val="20"/>
          <w:szCs w:val="20"/>
        </w:rPr>
      </w:pPr>
      <w:r w:rsidRPr="004E3EC7">
        <w:rPr>
          <w:rFonts w:cs="Arial"/>
          <w:color w:val="000000"/>
          <w:sz w:val="20"/>
          <w:szCs w:val="20"/>
        </w:rPr>
        <w:t xml:space="preserve">Investments measured at fair value through profit or loss </w:t>
      </w:r>
    </w:p>
    <w:p w14:paraId="63CA3BB4" w14:textId="77777777" w:rsidR="00EA2FF3" w:rsidRPr="004E3EC7" w:rsidRDefault="00EA2FF3" w:rsidP="005B5BDE">
      <w:pPr>
        <w:pStyle w:val="ListParagraph"/>
        <w:numPr>
          <w:ilvl w:val="0"/>
          <w:numId w:val="14"/>
        </w:numPr>
        <w:spacing w:after="0"/>
        <w:ind w:left="900"/>
        <w:jc w:val="thaiDistribute"/>
        <w:rPr>
          <w:rFonts w:cs="Arial"/>
          <w:color w:val="000000"/>
          <w:sz w:val="20"/>
          <w:szCs w:val="20"/>
        </w:rPr>
      </w:pPr>
      <w:r w:rsidRPr="004E3EC7">
        <w:rPr>
          <w:rFonts w:cs="Arial"/>
          <w:color w:val="000000"/>
          <w:sz w:val="20"/>
          <w:szCs w:val="20"/>
        </w:rPr>
        <w:t xml:space="preserve">Investments measured at fair value through other comprehensive income </w:t>
      </w:r>
    </w:p>
    <w:p w14:paraId="6061527D" w14:textId="77777777" w:rsidR="00EA2FF3" w:rsidRPr="004E3EC7" w:rsidRDefault="00EA2FF3" w:rsidP="005B5BDE">
      <w:pPr>
        <w:pStyle w:val="ListParagraph"/>
        <w:numPr>
          <w:ilvl w:val="0"/>
          <w:numId w:val="14"/>
        </w:numPr>
        <w:spacing w:after="0"/>
        <w:ind w:left="900"/>
        <w:jc w:val="thaiDistribute"/>
        <w:rPr>
          <w:rFonts w:cs="Arial"/>
          <w:color w:val="000000"/>
          <w:sz w:val="20"/>
          <w:szCs w:val="20"/>
        </w:rPr>
      </w:pPr>
      <w:r w:rsidRPr="004E3EC7">
        <w:rPr>
          <w:rFonts w:cs="Arial"/>
          <w:color w:val="000000"/>
          <w:sz w:val="20"/>
          <w:szCs w:val="20"/>
        </w:rPr>
        <w:t xml:space="preserve">Investments measured at amortised cost </w:t>
      </w:r>
    </w:p>
    <w:p w14:paraId="10A6670C" w14:textId="77777777" w:rsidR="00EA2FF3" w:rsidRPr="004E3EC7" w:rsidRDefault="00EA2FF3" w:rsidP="005B5BDE">
      <w:pPr>
        <w:pStyle w:val="ListParagraph"/>
        <w:numPr>
          <w:ilvl w:val="0"/>
          <w:numId w:val="14"/>
        </w:numPr>
        <w:spacing w:after="0"/>
        <w:ind w:left="900"/>
        <w:jc w:val="thaiDistribute"/>
        <w:rPr>
          <w:rFonts w:cs="Arial"/>
          <w:color w:val="000000"/>
          <w:sz w:val="20"/>
          <w:szCs w:val="20"/>
        </w:rPr>
      </w:pPr>
      <w:r w:rsidRPr="004E3EC7">
        <w:rPr>
          <w:rFonts w:cs="Arial"/>
          <w:color w:val="000000"/>
          <w:sz w:val="20"/>
          <w:szCs w:val="20"/>
        </w:rPr>
        <w:t>Investments designated at fair value through profit or loss</w:t>
      </w:r>
    </w:p>
    <w:p w14:paraId="5ACBDE78" w14:textId="77777777" w:rsidR="00EA2FF3" w:rsidRPr="004E3EC7" w:rsidRDefault="00EA2FF3" w:rsidP="005B5BDE">
      <w:pPr>
        <w:ind w:left="900" w:hanging="360"/>
        <w:jc w:val="thaiDistribute"/>
        <w:rPr>
          <w:rFonts w:ascii="Arial" w:eastAsia="Arial" w:hAnsi="Arial" w:cs="Arial"/>
          <w:color w:val="000000"/>
        </w:rPr>
      </w:pPr>
    </w:p>
    <w:p w14:paraId="0EE4C760" w14:textId="7C73E977" w:rsidR="00CD7F65" w:rsidRPr="004E3EC7" w:rsidRDefault="00EA2FF3" w:rsidP="005B5BDE">
      <w:pPr>
        <w:ind w:left="540"/>
        <w:jc w:val="thaiDistribute"/>
        <w:rPr>
          <w:rFonts w:ascii="Arial" w:eastAsia="Arial" w:hAnsi="Arial" w:cs="Arial"/>
          <w:color w:val="000000"/>
        </w:rPr>
      </w:pPr>
      <w:r w:rsidRPr="004E3EC7">
        <w:rPr>
          <w:rFonts w:ascii="Arial" w:eastAsia="Arial" w:hAnsi="Arial" w:cs="Arial"/>
          <w:color w:val="000000"/>
        </w:rPr>
        <w:t>On the adoption of the financial reporting standards related to financial instruments (TAS 32 and the Accounting Guidance), there are certain investments in financial instruments with puttable features having a contractual obligation for the issuer to repurchase or redeem those instruments for cash or another financial asset on exercise of a put or financial instruments that impose on the issuer an obligation to deliver to another party a pro rata share of the net assets of the issuer only on a liquidation. These instruments have been reclassified from investment in equity securities to investment in debt securities.</w:t>
      </w:r>
    </w:p>
    <w:p w14:paraId="05D065C2" w14:textId="77777777" w:rsidR="00EA2FF3" w:rsidRPr="004E3EC7" w:rsidRDefault="00EA2FF3" w:rsidP="00AC1B4E">
      <w:pPr>
        <w:jc w:val="thaiDistribute"/>
        <w:rPr>
          <w:rFonts w:ascii="Arial" w:eastAsia="Arial Unicode MS" w:hAnsi="Arial" w:cs="Arial"/>
          <w:lang w:val="en-GB"/>
        </w:rPr>
      </w:pPr>
    </w:p>
    <w:p w14:paraId="79C16BD6" w14:textId="247D77BF" w:rsidR="00CD7F65" w:rsidRPr="004E3EC7" w:rsidRDefault="00CD7F65" w:rsidP="00AC1B4E">
      <w:pPr>
        <w:pStyle w:val="ListParagraph"/>
        <w:numPr>
          <w:ilvl w:val="0"/>
          <w:numId w:val="13"/>
        </w:numPr>
        <w:spacing w:after="0"/>
        <w:ind w:left="567" w:hanging="567"/>
        <w:jc w:val="thaiDistribute"/>
        <w:rPr>
          <w:rFonts w:cs="Arial"/>
          <w:b/>
          <w:bCs/>
          <w:color w:val="CF4A02"/>
        </w:rPr>
      </w:pPr>
      <w:r w:rsidRPr="004E3EC7">
        <w:rPr>
          <w:rFonts w:cs="Arial"/>
          <w:color w:val="CF4A02"/>
          <w:sz w:val="20"/>
          <w:szCs w:val="20"/>
        </w:rPr>
        <w:tab/>
        <w:t>Recognition and derecognition</w:t>
      </w:r>
    </w:p>
    <w:p w14:paraId="0C52F944" w14:textId="77777777" w:rsidR="00CD7F65" w:rsidRPr="004E3EC7" w:rsidRDefault="00CD7F65" w:rsidP="00AC1B4E">
      <w:pPr>
        <w:jc w:val="thaiDistribute"/>
        <w:rPr>
          <w:rFonts w:ascii="Arial" w:eastAsia="Arial" w:hAnsi="Arial" w:cs="Arial"/>
          <w:color w:val="000000"/>
        </w:rPr>
      </w:pPr>
    </w:p>
    <w:p w14:paraId="079461A3" w14:textId="50C11E63" w:rsidR="00EA2FF3" w:rsidRPr="004E3EC7" w:rsidRDefault="00EA2FF3" w:rsidP="005B5BDE">
      <w:pPr>
        <w:ind w:left="540"/>
        <w:jc w:val="thaiDistribute"/>
        <w:rPr>
          <w:rFonts w:ascii="Arial" w:eastAsia="Arial" w:hAnsi="Arial" w:cs="Arial"/>
          <w:color w:val="000000"/>
        </w:rPr>
      </w:pPr>
      <w:r w:rsidRPr="004E3EC7">
        <w:rPr>
          <w:rFonts w:ascii="Arial" w:eastAsia="Arial" w:hAnsi="Arial" w:cs="Arial"/>
          <w:color w:val="000000"/>
        </w:rPr>
        <w:t xml:space="preserve">Regular way purchases, acquisitions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D733DC9" w14:textId="521A768A" w:rsidR="00FB783B" w:rsidRPr="004E3EC7" w:rsidRDefault="00FB783B" w:rsidP="00AC1B4E">
      <w:pPr>
        <w:jc w:val="thaiDistribute"/>
        <w:rPr>
          <w:rFonts w:ascii="Arial" w:eastAsia="Arial" w:hAnsi="Arial" w:cs="Arial"/>
          <w:color w:val="000000"/>
        </w:rPr>
      </w:pPr>
    </w:p>
    <w:p w14:paraId="69619808" w14:textId="33B6671C" w:rsidR="00DF2227" w:rsidRPr="004E3EC7" w:rsidRDefault="00331C48" w:rsidP="00331C48">
      <w:pPr>
        <w:pStyle w:val="ListParagraph"/>
        <w:numPr>
          <w:ilvl w:val="0"/>
          <w:numId w:val="13"/>
        </w:numPr>
        <w:spacing w:after="0"/>
        <w:ind w:left="567" w:hanging="567"/>
        <w:jc w:val="thaiDistribute"/>
        <w:rPr>
          <w:rFonts w:cs="Arial"/>
          <w:color w:val="CF4A02"/>
        </w:rPr>
      </w:pPr>
      <w:r w:rsidRPr="004E3EC7">
        <w:rPr>
          <w:rFonts w:cs="Arial"/>
          <w:color w:val="CF4A02"/>
          <w:sz w:val="20"/>
          <w:szCs w:val="20"/>
        </w:rPr>
        <w:tab/>
      </w:r>
      <w:r w:rsidR="00DF2227" w:rsidRPr="004E3EC7">
        <w:rPr>
          <w:rFonts w:cs="Arial"/>
          <w:color w:val="CF4A02"/>
          <w:sz w:val="20"/>
          <w:szCs w:val="20"/>
        </w:rPr>
        <w:t>Measurement</w:t>
      </w:r>
    </w:p>
    <w:p w14:paraId="60125334" w14:textId="77777777" w:rsidR="00DF2227" w:rsidRPr="004E3EC7" w:rsidRDefault="00DF2227" w:rsidP="00AC1B4E">
      <w:pPr>
        <w:jc w:val="thaiDistribute"/>
        <w:rPr>
          <w:rFonts w:ascii="Arial" w:eastAsia="Arial" w:hAnsi="Arial" w:cs="Arial"/>
          <w:color w:val="000000"/>
        </w:rPr>
      </w:pPr>
    </w:p>
    <w:p w14:paraId="3A0EEC19" w14:textId="79A736B3" w:rsidR="00DF2227" w:rsidRPr="004E3EC7" w:rsidRDefault="00DF2227" w:rsidP="005B5BDE">
      <w:pPr>
        <w:ind w:left="540"/>
        <w:jc w:val="thaiDistribute"/>
        <w:rPr>
          <w:rFonts w:ascii="Arial" w:eastAsia="Arial" w:hAnsi="Arial" w:cs="Arial"/>
          <w:color w:val="000000"/>
        </w:rPr>
      </w:pPr>
      <w:r w:rsidRPr="004E3EC7">
        <w:rPr>
          <w:rFonts w:ascii="Arial" w:eastAsia="Arial" w:hAnsi="Arial" w:cs="Arial"/>
          <w:color w:val="000000"/>
        </w:rPr>
        <w:t xml:space="preserve">At initial recognition, the </w:t>
      </w:r>
      <w:r w:rsidR="00EA2FF3" w:rsidRPr="004E3EC7">
        <w:rPr>
          <w:rFonts w:ascii="Arial" w:eastAsia="Arial" w:hAnsi="Arial" w:cs="Arial"/>
          <w:color w:val="000000"/>
        </w:rPr>
        <w:t>Group</w:t>
      </w:r>
      <w:r w:rsidRPr="004E3EC7">
        <w:rPr>
          <w:rFonts w:ascii="Arial" w:eastAsia="Arial" w:hAnsi="Arial" w:cs="Arial"/>
          <w:color w:val="000000"/>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1E22B76" w14:textId="3CAA2DED" w:rsidR="00331C48" w:rsidRPr="004E3EC7" w:rsidRDefault="008C17FF" w:rsidP="008C17FF">
      <w:pPr>
        <w:rPr>
          <w:rFonts w:cs="Arial"/>
          <w:color w:val="CF4A02"/>
        </w:rPr>
      </w:pPr>
      <w:r>
        <w:rPr>
          <w:rFonts w:cs="Arial"/>
          <w:color w:val="CF4A02"/>
        </w:rPr>
        <w:br w:type="page"/>
      </w:r>
    </w:p>
    <w:p w14:paraId="45470D99" w14:textId="55DECF1E" w:rsidR="00B63D33" w:rsidRPr="004E3EC7" w:rsidRDefault="00B63D33" w:rsidP="005B5BDE">
      <w:pPr>
        <w:ind w:left="540"/>
        <w:jc w:val="thaiDistribute"/>
        <w:rPr>
          <w:rFonts w:ascii="Arial" w:eastAsia="Arial" w:hAnsi="Arial" w:cs="Arial"/>
          <w:color w:val="000000"/>
        </w:rPr>
      </w:pPr>
      <w:r w:rsidRPr="004E3EC7">
        <w:rPr>
          <w:rFonts w:ascii="Arial" w:eastAsia="Arial" w:hAnsi="Arial" w:cs="Arial"/>
          <w:color w:val="000000"/>
        </w:rPr>
        <w:t>Debt instruments</w:t>
      </w:r>
    </w:p>
    <w:p w14:paraId="76BCD512" w14:textId="67B0B1B1" w:rsidR="005B5BDE" w:rsidRDefault="005B5BDE">
      <w:pPr>
        <w:rPr>
          <w:rFonts w:ascii="Arial" w:hAnsi="Arial" w:cs="Arial"/>
          <w:color w:val="000000"/>
        </w:rPr>
      </w:pPr>
    </w:p>
    <w:p w14:paraId="5583F822" w14:textId="4E619020" w:rsidR="007614B3" w:rsidRPr="004E3EC7" w:rsidRDefault="007614B3" w:rsidP="005B5BDE">
      <w:pPr>
        <w:ind w:left="540"/>
        <w:jc w:val="thaiDistribute"/>
        <w:rPr>
          <w:rFonts w:ascii="Arial" w:eastAsia="Arial" w:hAnsi="Arial" w:cs="Arial"/>
          <w:color w:val="000000"/>
          <w:u w:val="single"/>
        </w:rPr>
      </w:pPr>
      <w:r w:rsidRPr="008C17FF">
        <w:rPr>
          <w:rFonts w:ascii="Arial" w:eastAsia="Arial" w:hAnsi="Arial" w:cs="Arial"/>
          <w:color w:val="000000"/>
          <w:u w:val="single"/>
        </w:rPr>
        <w:t>Separate financial</w:t>
      </w:r>
      <w:r w:rsidRPr="004E3EC7">
        <w:rPr>
          <w:rFonts w:ascii="Arial" w:eastAsia="Arial" w:hAnsi="Arial" w:cs="Arial"/>
          <w:color w:val="000000"/>
          <w:u w:val="single"/>
        </w:rPr>
        <w:t xml:space="preserve"> statements</w:t>
      </w:r>
    </w:p>
    <w:p w14:paraId="1B56CCB6" w14:textId="77777777" w:rsidR="00DF2227" w:rsidRPr="004E3EC7" w:rsidRDefault="00DF2227" w:rsidP="00AC1B4E">
      <w:pPr>
        <w:jc w:val="thaiDistribute"/>
        <w:rPr>
          <w:rFonts w:ascii="Arial" w:eastAsia="Arial" w:hAnsi="Arial" w:cs="Arial"/>
          <w:color w:val="000000"/>
        </w:rPr>
      </w:pPr>
    </w:p>
    <w:p w14:paraId="6BF8203B" w14:textId="5C669E91" w:rsidR="00DF2227" w:rsidRPr="004E3EC7" w:rsidRDefault="00DF2227" w:rsidP="005B5BDE">
      <w:pPr>
        <w:ind w:left="540"/>
        <w:jc w:val="thaiDistribute"/>
        <w:rPr>
          <w:rFonts w:ascii="Arial" w:eastAsia="Arial" w:hAnsi="Arial" w:cs="Arial"/>
          <w:color w:val="000000"/>
        </w:rPr>
      </w:pPr>
      <w:r w:rsidRPr="004E3EC7">
        <w:rPr>
          <w:rFonts w:ascii="Arial" w:eastAsia="Arial" w:hAnsi="Arial" w:cs="Arial"/>
          <w:color w:val="000000"/>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7DE0A8C" w14:textId="4C478FF3" w:rsidR="003A4AFE" w:rsidRPr="004E3EC7" w:rsidRDefault="003A4AFE" w:rsidP="00AC1B4E">
      <w:pPr>
        <w:jc w:val="thaiDistribute"/>
        <w:rPr>
          <w:rFonts w:ascii="Arial" w:eastAsia="Arial" w:hAnsi="Arial" w:cs="Arial"/>
          <w:color w:val="000000"/>
        </w:rPr>
      </w:pPr>
    </w:p>
    <w:p w14:paraId="35D14B92" w14:textId="4FB14EDA" w:rsidR="003A4AFE" w:rsidRPr="004E3EC7" w:rsidRDefault="003A4AFE" w:rsidP="005B5BDE">
      <w:pPr>
        <w:pStyle w:val="ListParagraph"/>
        <w:numPr>
          <w:ilvl w:val="0"/>
          <w:numId w:val="14"/>
        </w:numPr>
        <w:spacing w:after="0"/>
        <w:ind w:left="900" w:hanging="387"/>
        <w:jc w:val="thaiDistribute"/>
        <w:rPr>
          <w:rFonts w:cs="Arial"/>
          <w:color w:val="000000"/>
          <w:sz w:val="20"/>
          <w:szCs w:val="20"/>
        </w:rPr>
      </w:pPr>
      <w:r w:rsidRPr="004E3EC7">
        <w:rPr>
          <w:rFonts w:cs="Arial"/>
          <w:color w:val="000000"/>
          <w:sz w:val="20"/>
          <w:szCs w:val="20"/>
        </w:rPr>
        <w:t>Amortised cost: Financial assets that are held for collection of contractual cash flows where those cash flows represent solely payments of principal and interest are measured at amortised cost. Interest income from these financial assets is included in net investment income using the effective interest rate method. Any gain or loss arising on derecognition is recognised directly in profit or loss and presented in gains/(losses)</w:t>
      </w:r>
      <w:r w:rsidRPr="004E3EC7">
        <w:rPr>
          <w:rFonts w:cs="Arial" w:hint="cs"/>
          <w:color w:val="000000"/>
          <w:sz w:val="20"/>
          <w:szCs w:val="20"/>
          <w:cs/>
          <w:lang w:bidi="th-TH"/>
        </w:rPr>
        <w:t xml:space="preserve"> </w:t>
      </w:r>
      <w:r w:rsidRPr="004E3EC7">
        <w:rPr>
          <w:rFonts w:cs="Arial"/>
          <w:color w:val="000000"/>
          <w:sz w:val="20"/>
          <w:szCs w:val="20"/>
        </w:rPr>
        <w:t xml:space="preserve">on investments together with foreign exchange gains and losses. Impairment losses are presented as a separate line item in the statement of </w:t>
      </w:r>
      <w:r w:rsidR="00F12EE8" w:rsidRPr="004E3EC7">
        <w:rPr>
          <w:rFonts w:cs="Arial"/>
          <w:color w:val="000000"/>
          <w:sz w:val="20"/>
          <w:szCs w:val="20"/>
        </w:rPr>
        <w:t>profit or loss</w:t>
      </w:r>
      <w:r w:rsidRPr="004E3EC7">
        <w:rPr>
          <w:rFonts w:cs="Arial"/>
          <w:color w:val="000000"/>
          <w:sz w:val="20"/>
          <w:szCs w:val="20"/>
        </w:rPr>
        <w:t>.</w:t>
      </w:r>
    </w:p>
    <w:p w14:paraId="62D00016" w14:textId="2773D117" w:rsidR="003A4AFE" w:rsidRPr="004E3EC7" w:rsidRDefault="003A4AFE" w:rsidP="00AC1B4E">
      <w:pPr>
        <w:jc w:val="thaiDistribute"/>
        <w:rPr>
          <w:rFonts w:cs="Arial"/>
          <w:color w:val="000000"/>
        </w:rPr>
      </w:pPr>
    </w:p>
    <w:p w14:paraId="429A1665" w14:textId="7AC66C80" w:rsidR="003A4AFE" w:rsidRPr="004E3EC7" w:rsidRDefault="003A4AFE" w:rsidP="005B5BDE">
      <w:pPr>
        <w:pStyle w:val="ListParagraph"/>
        <w:numPr>
          <w:ilvl w:val="0"/>
          <w:numId w:val="14"/>
        </w:numPr>
        <w:spacing w:after="0"/>
        <w:ind w:left="900" w:hanging="387"/>
        <w:jc w:val="thaiDistribute"/>
        <w:rPr>
          <w:rFonts w:cs="Arial"/>
          <w:color w:val="000000"/>
          <w:sz w:val="20"/>
          <w:szCs w:val="20"/>
        </w:rPr>
      </w:pPr>
      <w:r w:rsidRPr="004E3EC7">
        <w:rPr>
          <w:rFonts w:cs="Arial"/>
          <w:color w:val="000000"/>
          <w:sz w:val="20"/>
          <w:szCs w:val="20"/>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w:t>
      </w:r>
      <w:r w:rsidRPr="00E343EE">
        <w:rPr>
          <w:rFonts w:cs="Arial"/>
          <w:color w:val="000000"/>
          <w:sz w:val="20"/>
          <w:szCs w:val="20"/>
        </w:rPr>
        <w:t>ex</w:t>
      </w:r>
      <w:r w:rsidR="002C7A9F" w:rsidRPr="00E343EE">
        <w:rPr>
          <w:rFonts w:cs="Arial"/>
          <w:color w:val="000000"/>
          <w:sz w:val="20"/>
          <w:szCs w:val="20"/>
        </w:rPr>
        <w:t>c</w:t>
      </w:r>
      <w:r w:rsidRPr="00E343EE">
        <w:rPr>
          <w:rFonts w:cs="Arial"/>
          <w:color w:val="000000"/>
          <w:sz w:val="20"/>
          <w:szCs w:val="20"/>
        </w:rPr>
        <w:t>e</w:t>
      </w:r>
      <w:r w:rsidR="002C7A9F" w:rsidRPr="00E343EE">
        <w:rPr>
          <w:rFonts w:cs="Arial"/>
          <w:color w:val="000000"/>
          <w:sz w:val="20"/>
          <w:szCs w:val="20"/>
        </w:rPr>
        <w:t>p</w:t>
      </w:r>
      <w:r w:rsidRPr="00E343EE">
        <w:rPr>
          <w:rFonts w:cs="Arial"/>
          <w:color w:val="000000"/>
          <w:sz w:val="20"/>
          <w:szCs w:val="20"/>
        </w:rPr>
        <w:t>t for</w:t>
      </w:r>
      <w:r w:rsidR="002152B4" w:rsidRPr="00E343EE">
        <w:rPr>
          <w:rFonts w:cs="Arial"/>
          <w:color w:val="000000"/>
          <w:sz w:val="20"/>
          <w:szCs w:val="20"/>
        </w:rPr>
        <w:t xml:space="preserve"> 1)</w:t>
      </w:r>
      <w:r w:rsidRPr="00E343EE">
        <w:rPr>
          <w:rFonts w:cs="Arial"/>
          <w:color w:val="000000"/>
          <w:sz w:val="20"/>
          <w:szCs w:val="20"/>
        </w:rPr>
        <w:t xml:space="preserve"> the recognition of impairment losses</w:t>
      </w:r>
      <w:r w:rsidR="002152B4" w:rsidRPr="00E343EE">
        <w:rPr>
          <w:rFonts w:cstheme="minorBidi"/>
          <w:color w:val="000000"/>
          <w:sz w:val="20"/>
          <w:szCs w:val="25"/>
          <w:lang w:bidi="th-TH"/>
        </w:rPr>
        <w:t xml:space="preserve"> or</w:t>
      </w:r>
      <w:r w:rsidR="002152B4" w:rsidRPr="00E343EE">
        <w:rPr>
          <w:rFonts w:cstheme="minorBidi" w:hint="cs"/>
          <w:color w:val="000000"/>
          <w:sz w:val="20"/>
          <w:szCs w:val="25"/>
          <w:cs/>
          <w:lang w:bidi="th-TH"/>
        </w:rPr>
        <w:t xml:space="preserve"> </w:t>
      </w:r>
      <w:r w:rsidR="002152B4" w:rsidRPr="00E343EE">
        <w:rPr>
          <w:rFonts w:cs="Arial"/>
          <w:color w:val="000000"/>
          <w:sz w:val="20"/>
          <w:szCs w:val="20"/>
        </w:rPr>
        <w:t>gains</w:t>
      </w:r>
      <w:r w:rsidRPr="00E343EE">
        <w:rPr>
          <w:rFonts w:cs="Arial"/>
          <w:color w:val="000000"/>
          <w:sz w:val="20"/>
          <w:szCs w:val="20"/>
        </w:rPr>
        <w:t>,</w:t>
      </w:r>
      <w:r w:rsidR="002152B4" w:rsidRPr="00E343EE">
        <w:rPr>
          <w:rFonts w:cs="Arial"/>
          <w:color w:val="000000"/>
          <w:sz w:val="20"/>
          <w:szCs w:val="20"/>
        </w:rPr>
        <w:t xml:space="preserve"> 2)</w:t>
      </w:r>
      <w:r w:rsidRPr="00E343EE">
        <w:rPr>
          <w:rFonts w:cs="Arial"/>
          <w:color w:val="000000"/>
          <w:sz w:val="20"/>
          <w:szCs w:val="20"/>
        </w:rPr>
        <w:t xml:space="preserve"> interest income using the effective interest method, and</w:t>
      </w:r>
      <w:r w:rsidR="002152B4" w:rsidRPr="00E343EE">
        <w:rPr>
          <w:rFonts w:cs="Arial"/>
          <w:color w:val="000000"/>
          <w:sz w:val="20"/>
          <w:szCs w:val="20"/>
        </w:rPr>
        <w:t xml:space="preserve"> 3)</w:t>
      </w:r>
      <w:r w:rsidRPr="00E343EE">
        <w:rPr>
          <w:rFonts w:cs="Arial"/>
          <w:color w:val="000000"/>
          <w:sz w:val="20"/>
          <w:szCs w:val="20"/>
        </w:rPr>
        <w:t xml:space="preserve"> foreign exchange gains and losses</w:t>
      </w:r>
      <w:r w:rsidRPr="004E3EC7">
        <w:rPr>
          <w:rFonts w:cs="Arial"/>
          <w:color w:val="000000"/>
          <w:sz w:val="20"/>
          <w:szCs w:val="20"/>
        </w:rPr>
        <w:t xml:space="preserve"> which are recognised in profit or loss. When the financial assets is derecognised, the cumulative gain or loss previously recognised in OCI is reclassified from equity to profit or loss and recognised in gains/(losses) on investments. Interest income is included in net investment income. Impairment expenses are presented separately in the statement of comprehensive income.</w:t>
      </w:r>
    </w:p>
    <w:p w14:paraId="3631EF25" w14:textId="77777777" w:rsidR="003A4AFE" w:rsidRPr="004E3EC7" w:rsidRDefault="003A4AFE" w:rsidP="00AC1B4E">
      <w:pPr>
        <w:pStyle w:val="ListParagraph"/>
        <w:spacing w:after="0"/>
        <w:ind w:left="357"/>
        <w:jc w:val="thaiDistribute"/>
        <w:rPr>
          <w:rFonts w:cs="Arial"/>
          <w:color w:val="000000"/>
          <w:sz w:val="20"/>
          <w:szCs w:val="20"/>
        </w:rPr>
      </w:pPr>
    </w:p>
    <w:p w14:paraId="2AA0E190" w14:textId="66468925" w:rsidR="003A4AFE" w:rsidRPr="005B5BDE" w:rsidRDefault="003A4AFE" w:rsidP="005B5BDE">
      <w:pPr>
        <w:pStyle w:val="ListParagraph"/>
        <w:numPr>
          <w:ilvl w:val="0"/>
          <w:numId w:val="14"/>
        </w:numPr>
        <w:spacing w:after="0"/>
        <w:ind w:left="900" w:hanging="387"/>
        <w:jc w:val="thaiDistribute"/>
        <w:rPr>
          <w:rFonts w:cs="Arial"/>
          <w:color w:val="000000"/>
          <w:spacing w:val="-4"/>
          <w:sz w:val="20"/>
          <w:szCs w:val="20"/>
        </w:rPr>
      </w:pPr>
      <w:r w:rsidRPr="004E3EC7">
        <w:rPr>
          <w:rFonts w:cs="Arial"/>
          <w:color w:val="000000"/>
          <w:sz w:val="20"/>
          <w:szCs w:val="20"/>
        </w:rPr>
        <w:t xml:space="preserve">FVPL: Financial assets that do not meet the criteria for amortised cost or FVOCI are measured at FVPL. A gain or loss on a debt investment that is subsequently measured at FVPL is recognised </w:t>
      </w:r>
      <w:r w:rsidRPr="005B5BDE">
        <w:rPr>
          <w:rFonts w:cs="Arial"/>
          <w:color w:val="000000"/>
          <w:spacing w:val="-4"/>
          <w:sz w:val="20"/>
          <w:szCs w:val="20"/>
        </w:rPr>
        <w:t>in profit or loss and presented net within gains/(losses) on investments in the period in which it arises.</w:t>
      </w:r>
    </w:p>
    <w:p w14:paraId="32A7151C" w14:textId="77777777" w:rsidR="006863A5" w:rsidRPr="004E3EC7" w:rsidRDefault="006863A5">
      <w:pPr>
        <w:rPr>
          <w:rFonts w:ascii="Arial" w:hAnsi="Arial" w:cs="Arial"/>
          <w:color w:val="000000"/>
        </w:rPr>
      </w:pPr>
    </w:p>
    <w:p w14:paraId="3EB1D501" w14:textId="604E9C90" w:rsidR="00B63D33" w:rsidRPr="004E3EC7" w:rsidRDefault="00B63D33" w:rsidP="005B5BDE">
      <w:pPr>
        <w:ind w:left="540"/>
        <w:jc w:val="thaiDistribute"/>
        <w:rPr>
          <w:rFonts w:ascii="Arial" w:hAnsi="Arial" w:cstheme="minorBidi"/>
          <w:color w:val="000000"/>
        </w:rPr>
      </w:pPr>
      <w:r w:rsidRPr="004E3EC7">
        <w:rPr>
          <w:rFonts w:ascii="Arial" w:eastAsia="Arial" w:hAnsi="Arial" w:cs="Arial"/>
          <w:color w:val="000000"/>
          <w:u w:val="single"/>
        </w:rPr>
        <w:t>Consolidated financial statements</w:t>
      </w:r>
    </w:p>
    <w:p w14:paraId="2995C18F" w14:textId="77777777" w:rsidR="00B63D33" w:rsidRPr="004E3EC7" w:rsidRDefault="00B63D33" w:rsidP="00AC1B4E">
      <w:pPr>
        <w:jc w:val="thaiDistribute"/>
        <w:rPr>
          <w:rFonts w:ascii="Arial" w:eastAsia="Arial" w:hAnsi="Arial" w:cs="Arial"/>
          <w:color w:val="000000"/>
        </w:rPr>
      </w:pPr>
    </w:p>
    <w:p w14:paraId="712F6130" w14:textId="77777777" w:rsidR="00B63D33" w:rsidRPr="004E3EC7" w:rsidRDefault="00B63D33" w:rsidP="005B5BDE">
      <w:pPr>
        <w:ind w:left="540"/>
        <w:jc w:val="thaiDistribute"/>
        <w:rPr>
          <w:rFonts w:ascii="Arial" w:eastAsia="Arial" w:hAnsi="Arial" w:cs="Arial"/>
          <w:color w:val="000000"/>
        </w:rPr>
      </w:pPr>
      <w:r w:rsidRPr="004E3EC7">
        <w:rPr>
          <w:rFonts w:ascii="Arial" w:eastAsia="Arial" w:hAnsi="Arial" w:cs="Arial"/>
          <w:color w:val="000000"/>
        </w:rPr>
        <w:t>There are three measurement categories to classify the investments in securites:</w:t>
      </w:r>
    </w:p>
    <w:p w14:paraId="41B07143" w14:textId="77777777" w:rsidR="00B63D33" w:rsidRPr="004E3EC7" w:rsidRDefault="00B63D33" w:rsidP="00AC1B4E">
      <w:pPr>
        <w:jc w:val="thaiDistribute"/>
        <w:rPr>
          <w:rFonts w:ascii="Arial" w:eastAsia="Arial" w:hAnsi="Arial" w:cs="Arial"/>
          <w:color w:val="000000"/>
        </w:rPr>
      </w:pPr>
    </w:p>
    <w:p w14:paraId="28F5F6E0" w14:textId="282EC796" w:rsidR="00B63D33" w:rsidRPr="004E3EC7" w:rsidRDefault="00B63D33" w:rsidP="005B5BDE">
      <w:pPr>
        <w:pStyle w:val="ListParagraph"/>
        <w:numPr>
          <w:ilvl w:val="0"/>
          <w:numId w:val="14"/>
        </w:numPr>
        <w:spacing w:after="0"/>
        <w:ind w:left="900" w:hanging="387"/>
        <w:jc w:val="thaiDistribute"/>
        <w:rPr>
          <w:rFonts w:cs="Arial"/>
          <w:color w:val="000000"/>
          <w:sz w:val="20"/>
          <w:szCs w:val="20"/>
        </w:rPr>
      </w:pPr>
      <w:r w:rsidRPr="004E3EC7">
        <w:rPr>
          <w:rFonts w:cs="Arial"/>
          <w:color w:val="000000"/>
          <w:sz w:val="20"/>
          <w:szCs w:val="20"/>
        </w:rPr>
        <w:t>Amortised cost: Investments in securities that are held to maturity are measured at amortised cost. Interest income from these investments in securities is included in net investment income using the effective interest rate method. Any gain or loss arising on derecognition is recognised directly in profit or loss and presented in gains/(losses)</w:t>
      </w:r>
      <w:r w:rsidR="003A4AFE" w:rsidRPr="004E3EC7">
        <w:rPr>
          <w:rFonts w:cs="Arial" w:hint="cs"/>
          <w:color w:val="000000"/>
          <w:sz w:val="20"/>
          <w:szCs w:val="20"/>
          <w:cs/>
          <w:lang w:bidi="th-TH"/>
        </w:rPr>
        <w:t xml:space="preserve"> </w:t>
      </w:r>
      <w:r w:rsidR="003A4AFE" w:rsidRPr="004E3EC7">
        <w:rPr>
          <w:rFonts w:cs="Arial"/>
          <w:color w:val="000000"/>
          <w:sz w:val="20"/>
          <w:szCs w:val="20"/>
        </w:rPr>
        <w:t>on investments</w:t>
      </w:r>
      <w:r w:rsidRPr="004E3EC7">
        <w:rPr>
          <w:rFonts w:cs="Arial"/>
          <w:color w:val="000000"/>
          <w:sz w:val="20"/>
          <w:szCs w:val="20"/>
        </w:rPr>
        <w:t xml:space="preserve"> together with foreign exchange gains and losses. Impairment losses are presented as a separate line item in the statement of </w:t>
      </w:r>
      <w:r w:rsidR="008F5EA1" w:rsidRPr="004E3EC7">
        <w:rPr>
          <w:rFonts w:cs="Arial"/>
          <w:color w:val="000000"/>
          <w:sz w:val="20"/>
          <w:szCs w:val="20"/>
        </w:rPr>
        <w:t>profit or loss</w:t>
      </w:r>
      <w:r w:rsidRPr="004E3EC7">
        <w:rPr>
          <w:rFonts w:cs="Arial"/>
          <w:color w:val="000000"/>
          <w:sz w:val="20"/>
          <w:szCs w:val="20"/>
        </w:rPr>
        <w:t>.</w:t>
      </w:r>
    </w:p>
    <w:p w14:paraId="76B6A688" w14:textId="77777777" w:rsidR="003A4AFE" w:rsidRPr="004E3EC7" w:rsidRDefault="003A4AFE" w:rsidP="00AC1B4E">
      <w:pPr>
        <w:pStyle w:val="ListParagraph"/>
        <w:spacing w:after="0"/>
        <w:ind w:left="357"/>
        <w:jc w:val="thaiDistribute"/>
        <w:rPr>
          <w:rFonts w:cs="Arial"/>
          <w:color w:val="000000"/>
          <w:sz w:val="20"/>
          <w:szCs w:val="20"/>
        </w:rPr>
      </w:pPr>
    </w:p>
    <w:p w14:paraId="7F0CB98D" w14:textId="29201C39" w:rsidR="00B63D33" w:rsidRPr="004E3EC7" w:rsidRDefault="00B63D33" w:rsidP="005B5BDE">
      <w:pPr>
        <w:pStyle w:val="ListParagraph"/>
        <w:numPr>
          <w:ilvl w:val="0"/>
          <w:numId w:val="14"/>
        </w:numPr>
        <w:spacing w:after="0"/>
        <w:ind w:left="900" w:hanging="387"/>
        <w:jc w:val="thaiDistribute"/>
        <w:rPr>
          <w:rFonts w:cs="Arial"/>
          <w:color w:val="000000"/>
          <w:sz w:val="20"/>
          <w:szCs w:val="20"/>
        </w:rPr>
      </w:pPr>
      <w:r w:rsidRPr="004E3EC7">
        <w:rPr>
          <w:rFonts w:cs="Arial"/>
          <w:color w:val="000000"/>
          <w:sz w:val="20"/>
          <w:szCs w:val="20"/>
        </w:rPr>
        <w:t xml:space="preserve">FVOCI: </w:t>
      </w:r>
      <w:r w:rsidR="00900C24" w:rsidRPr="004E3EC7">
        <w:rPr>
          <w:rFonts w:cs="Arial"/>
          <w:color w:val="000000"/>
          <w:sz w:val="20"/>
          <w:szCs w:val="20"/>
        </w:rPr>
        <w:t xml:space="preserve">Investments in securities that the Group intends to either hold for an indefinite period or sell in response to the needs of the Group’s liquidity or change in interest rate </w:t>
      </w:r>
      <w:r w:rsidRPr="004E3EC7">
        <w:rPr>
          <w:rFonts w:cs="Arial"/>
          <w:color w:val="000000"/>
          <w:sz w:val="20"/>
          <w:szCs w:val="20"/>
        </w:rPr>
        <w:t>are measured at FVOCI. Movements in the carrying amount are taken through other comprehensive income (OCI), expect for the recognition of interest income using the effective interest method, and foreign exchange gains and losses which are recognised in profit or loss. When the Investments in securities are derecognised, the cumulative gain or loss previously recognised in OCI is reclassified from equity to profit or loss and recognised in gains/(losses)</w:t>
      </w:r>
      <w:r w:rsidR="003A4AFE" w:rsidRPr="004E3EC7">
        <w:rPr>
          <w:rFonts w:cs="Arial" w:hint="cs"/>
          <w:color w:val="000000"/>
          <w:sz w:val="20"/>
          <w:szCs w:val="20"/>
          <w:cs/>
          <w:lang w:bidi="th-TH"/>
        </w:rPr>
        <w:t xml:space="preserve"> </w:t>
      </w:r>
      <w:r w:rsidR="003A4AFE" w:rsidRPr="004E3EC7">
        <w:rPr>
          <w:rFonts w:cs="Arial"/>
          <w:color w:val="000000"/>
          <w:sz w:val="20"/>
          <w:szCs w:val="20"/>
        </w:rPr>
        <w:t>on investments</w:t>
      </w:r>
      <w:r w:rsidRPr="004E3EC7">
        <w:rPr>
          <w:rFonts w:cs="Arial"/>
          <w:color w:val="000000"/>
          <w:sz w:val="20"/>
          <w:szCs w:val="20"/>
        </w:rPr>
        <w:t>. Interest income is included in net investment income. Impairment expenses are presented separately in the statement of comprehensive income.</w:t>
      </w:r>
    </w:p>
    <w:p w14:paraId="6F443262" w14:textId="77777777" w:rsidR="003A4AFE" w:rsidRPr="004E3EC7" w:rsidRDefault="003A4AFE" w:rsidP="00AC1B4E">
      <w:pPr>
        <w:pStyle w:val="ListParagraph"/>
        <w:spacing w:after="0"/>
        <w:ind w:left="357"/>
        <w:jc w:val="thaiDistribute"/>
        <w:rPr>
          <w:rFonts w:cs="Arial"/>
          <w:color w:val="000000"/>
          <w:sz w:val="20"/>
          <w:szCs w:val="20"/>
        </w:rPr>
      </w:pPr>
    </w:p>
    <w:p w14:paraId="26374FAF" w14:textId="62E6B456" w:rsidR="00B63D33" w:rsidRPr="004E3EC7" w:rsidRDefault="00B63D33" w:rsidP="005B5BDE">
      <w:pPr>
        <w:pStyle w:val="ListParagraph"/>
        <w:numPr>
          <w:ilvl w:val="0"/>
          <w:numId w:val="14"/>
        </w:numPr>
        <w:spacing w:after="0"/>
        <w:ind w:left="900" w:hanging="387"/>
        <w:jc w:val="thaiDistribute"/>
        <w:rPr>
          <w:rFonts w:cs="Arial"/>
          <w:color w:val="000000"/>
          <w:sz w:val="20"/>
          <w:szCs w:val="20"/>
        </w:rPr>
      </w:pPr>
      <w:r w:rsidRPr="004E3EC7">
        <w:rPr>
          <w:rFonts w:cs="Arial"/>
          <w:color w:val="000000"/>
          <w:sz w:val="20"/>
          <w:szCs w:val="20"/>
        </w:rPr>
        <w:t xml:space="preserve">FVPL: Investments in securities that do not meet the criteria for amortised cost or FVOCI are measured at FVPL. A gain or loss that is subsequently measured at FVPL is recognised in profit or loss and presented net within gains/(losses) </w:t>
      </w:r>
      <w:r w:rsidR="003A4AFE" w:rsidRPr="004E3EC7">
        <w:rPr>
          <w:rFonts w:cs="Arial"/>
          <w:color w:val="000000"/>
          <w:sz w:val="20"/>
          <w:szCs w:val="20"/>
        </w:rPr>
        <w:t>on investments</w:t>
      </w:r>
      <w:r w:rsidRPr="004E3EC7">
        <w:rPr>
          <w:rFonts w:cs="Arial"/>
          <w:color w:val="000000"/>
          <w:sz w:val="20"/>
          <w:szCs w:val="20"/>
        </w:rPr>
        <w:t xml:space="preserve"> in the period in which it arises.</w:t>
      </w:r>
    </w:p>
    <w:p w14:paraId="3C726AF7" w14:textId="34B2330C" w:rsidR="00B63D33" w:rsidRPr="008C17FF" w:rsidRDefault="008C17FF" w:rsidP="008C17FF">
      <w:pPr>
        <w:rPr>
          <w:rFonts w:ascii="Arial" w:eastAsia="Arial" w:hAnsi="Arial" w:cs="Arial"/>
          <w:color w:val="000000"/>
          <w:lang w:val="en-GB" w:bidi="ar-SA"/>
        </w:rPr>
      </w:pPr>
      <w:r>
        <w:rPr>
          <w:rFonts w:cs="Arial"/>
          <w:color w:val="000000"/>
        </w:rPr>
        <w:br w:type="page"/>
      </w:r>
    </w:p>
    <w:p w14:paraId="5EB9F58A" w14:textId="699450E6" w:rsidR="0065711D" w:rsidRPr="004E3EC7" w:rsidRDefault="007614B3" w:rsidP="005B5BDE">
      <w:pPr>
        <w:ind w:left="540"/>
        <w:jc w:val="thaiDistribute"/>
        <w:rPr>
          <w:rFonts w:ascii="Arial" w:eastAsia="Arial" w:hAnsi="Arial" w:cs="Arial"/>
          <w:color w:val="000000"/>
        </w:rPr>
      </w:pPr>
      <w:r w:rsidRPr="004E3EC7">
        <w:rPr>
          <w:rFonts w:ascii="Arial" w:eastAsia="Arial" w:hAnsi="Arial" w:cs="Arial"/>
          <w:color w:val="000000"/>
        </w:rPr>
        <w:t>Eq</w:t>
      </w:r>
      <w:r w:rsidR="0065711D" w:rsidRPr="004E3EC7">
        <w:rPr>
          <w:rFonts w:ascii="Arial" w:eastAsia="Arial" w:hAnsi="Arial" w:cs="Arial"/>
          <w:color w:val="000000"/>
        </w:rPr>
        <w:t>uity instruments</w:t>
      </w:r>
    </w:p>
    <w:p w14:paraId="1F0D8FF1" w14:textId="335D1B24" w:rsidR="005B5BDE" w:rsidRPr="00CF0068" w:rsidRDefault="005B5BDE" w:rsidP="00CF0068">
      <w:pPr>
        <w:ind w:left="540"/>
        <w:rPr>
          <w:rFonts w:ascii="Arial" w:eastAsia="Arial" w:hAnsi="Arial" w:cs="Arial"/>
          <w:color w:val="000000"/>
          <w:sz w:val="16"/>
          <w:szCs w:val="16"/>
        </w:rPr>
      </w:pPr>
    </w:p>
    <w:p w14:paraId="36FEDF55" w14:textId="408E1140" w:rsidR="003D10F7" w:rsidRPr="004E3EC7" w:rsidRDefault="003D10F7" w:rsidP="00CF0068">
      <w:pPr>
        <w:ind w:left="540"/>
        <w:jc w:val="thaiDistribute"/>
        <w:rPr>
          <w:rFonts w:ascii="Arial" w:eastAsia="Arial" w:hAnsi="Arial" w:cs="Arial"/>
          <w:color w:val="000000"/>
          <w:u w:val="single"/>
        </w:rPr>
      </w:pPr>
      <w:r w:rsidRPr="004E3EC7">
        <w:rPr>
          <w:rFonts w:ascii="Arial" w:eastAsia="Arial" w:hAnsi="Arial" w:cs="Arial"/>
          <w:color w:val="000000"/>
          <w:u w:val="single"/>
        </w:rPr>
        <w:t xml:space="preserve">Separate </w:t>
      </w:r>
      <w:r w:rsidRPr="008C17FF">
        <w:rPr>
          <w:rFonts w:ascii="Arial" w:eastAsia="Arial" w:hAnsi="Arial" w:cs="Arial"/>
          <w:color w:val="000000"/>
          <w:u w:val="single"/>
        </w:rPr>
        <w:t>financial</w:t>
      </w:r>
      <w:r w:rsidRPr="004E3EC7">
        <w:rPr>
          <w:rFonts w:ascii="Arial" w:eastAsia="Arial" w:hAnsi="Arial" w:cs="Arial"/>
          <w:color w:val="000000"/>
          <w:u w:val="single"/>
        </w:rPr>
        <w:t xml:space="preserve"> statements</w:t>
      </w:r>
    </w:p>
    <w:p w14:paraId="06C46261" w14:textId="77777777" w:rsidR="003D10F7" w:rsidRPr="00CF0068" w:rsidRDefault="003D10F7" w:rsidP="00CF0068">
      <w:pPr>
        <w:ind w:left="540"/>
        <w:rPr>
          <w:rFonts w:ascii="Arial" w:eastAsia="Arial" w:hAnsi="Arial" w:cs="Arial"/>
          <w:color w:val="000000"/>
          <w:sz w:val="16"/>
          <w:szCs w:val="16"/>
        </w:rPr>
      </w:pPr>
    </w:p>
    <w:p w14:paraId="6657DE19" w14:textId="792CAB8F" w:rsidR="0065711D" w:rsidRPr="004E3EC7" w:rsidRDefault="0065711D" w:rsidP="00CF0068">
      <w:pPr>
        <w:ind w:left="540"/>
        <w:jc w:val="thaiDistribute"/>
        <w:rPr>
          <w:rFonts w:ascii="Arial" w:eastAsia="Arial" w:hAnsi="Arial" w:cs="Arial"/>
          <w:color w:val="000000"/>
        </w:rPr>
      </w:pPr>
      <w:r w:rsidRPr="004E3EC7">
        <w:rPr>
          <w:rFonts w:ascii="Arial" w:eastAsia="Arial" w:hAnsi="Arial" w:cs="Arial"/>
          <w:color w:val="000000"/>
        </w:rPr>
        <w:t xml:space="preserve">The </w:t>
      </w:r>
      <w:r w:rsidR="00284E6E" w:rsidRPr="004E3EC7">
        <w:rPr>
          <w:rFonts w:ascii="Arial" w:eastAsia="Arial" w:hAnsi="Arial" w:cs="Arial"/>
          <w:color w:val="000000"/>
        </w:rPr>
        <w:t>Company</w:t>
      </w:r>
      <w:r w:rsidRPr="004E3EC7">
        <w:rPr>
          <w:rFonts w:ascii="Arial" w:eastAsia="Arial" w:hAnsi="Arial" w:cs="Arial"/>
          <w:color w:val="000000"/>
        </w:rPr>
        <w:t xml:space="preserve"> measures all equity investments at fair value. Where the </w:t>
      </w:r>
      <w:r w:rsidR="00284E6E" w:rsidRPr="004E3EC7">
        <w:rPr>
          <w:rFonts w:ascii="Arial" w:eastAsia="Arial" w:hAnsi="Arial" w:cs="Arial"/>
          <w:color w:val="000000"/>
        </w:rPr>
        <w:t>Company</w:t>
      </w:r>
      <w:r w:rsidRPr="004E3EC7">
        <w:rPr>
          <w:rFonts w:ascii="Arial" w:eastAsia="Arial" w:hAnsi="Arial" w:cs="Arial"/>
          <w:color w:val="000000"/>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w:t>
      </w:r>
      <w:r w:rsidR="00F12EE8" w:rsidRPr="004E3EC7">
        <w:rPr>
          <w:rFonts w:ascii="Arial" w:eastAsia="Arial" w:hAnsi="Arial" w:cs="Arial"/>
          <w:color w:val="000000"/>
          <w:lang w:val="en-GB"/>
        </w:rPr>
        <w:t xml:space="preserve">net investment income </w:t>
      </w:r>
      <w:r w:rsidRPr="004E3EC7">
        <w:rPr>
          <w:rFonts w:ascii="Arial" w:eastAsia="Arial" w:hAnsi="Arial" w:cs="Arial"/>
          <w:color w:val="000000"/>
        </w:rPr>
        <w:t xml:space="preserve">when the right to receive payments is established. </w:t>
      </w:r>
    </w:p>
    <w:p w14:paraId="53F06535" w14:textId="77777777" w:rsidR="0065711D" w:rsidRPr="00CF0068" w:rsidRDefault="0065711D" w:rsidP="00CF0068">
      <w:pPr>
        <w:ind w:left="540"/>
        <w:rPr>
          <w:rFonts w:ascii="Arial" w:eastAsia="Arial" w:hAnsi="Arial" w:cs="Arial"/>
          <w:color w:val="000000"/>
          <w:sz w:val="16"/>
          <w:szCs w:val="16"/>
        </w:rPr>
      </w:pPr>
    </w:p>
    <w:p w14:paraId="48679352" w14:textId="4CD37C04" w:rsidR="0065711D" w:rsidRPr="004E3EC7" w:rsidRDefault="0065711D" w:rsidP="00CF0068">
      <w:pPr>
        <w:ind w:left="540"/>
        <w:jc w:val="thaiDistribute"/>
        <w:rPr>
          <w:rFonts w:ascii="Arial" w:eastAsia="Arial" w:hAnsi="Arial" w:cs="Arial"/>
          <w:color w:val="000000"/>
        </w:rPr>
      </w:pPr>
      <w:r w:rsidRPr="004E3EC7">
        <w:rPr>
          <w:rFonts w:ascii="Arial" w:eastAsia="Arial" w:hAnsi="Arial" w:cs="Arial"/>
          <w:color w:val="000000"/>
        </w:rPr>
        <w:t>Changes in the fair value of financial assets at FVPL are recognised in gains/(losses)</w:t>
      </w:r>
      <w:r w:rsidR="00F12EE8" w:rsidRPr="004E3EC7">
        <w:rPr>
          <w:rFonts w:ascii="Arial" w:eastAsia="Arial" w:hAnsi="Arial" w:cs="Arial"/>
          <w:color w:val="000000"/>
        </w:rPr>
        <w:t xml:space="preserve"> on investments</w:t>
      </w:r>
      <w:r w:rsidRPr="004E3EC7">
        <w:rPr>
          <w:rFonts w:ascii="Arial" w:eastAsia="Arial" w:hAnsi="Arial" w:cs="Arial"/>
          <w:color w:val="000000"/>
        </w:rPr>
        <w:t xml:space="preserve"> in the statement of </w:t>
      </w:r>
      <w:r w:rsidR="00F12EE8" w:rsidRPr="004E3EC7">
        <w:rPr>
          <w:rFonts w:ascii="Arial" w:eastAsia="Arial" w:hAnsi="Arial" w:cs="Arial"/>
          <w:color w:val="000000"/>
        </w:rPr>
        <w:t>profit or loss</w:t>
      </w:r>
      <w:r w:rsidRPr="004E3EC7">
        <w:rPr>
          <w:rFonts w:ascii="Arial" w:eastAsia="Arial" w:hAnsi="Arial" w:cs="Arial"/>
          <w:color w:val="000000"/>
        </w:rPr>
        <w:t xml:space="preserve">. </w:t>
      </w:r>
    </w:p>
    <w:p w14:paraId="488B8E4D" w14:textId="77777777" w:rsidR="0065711D" w:rsidRPr="00CF0068" w:rsidRDefault="0065711D" w:rsidP="00CF0068">
      <w:pPr>
        <w:ind w:left="540"/>
        <w:rPr>
          <w:rFonts w:ascii="Arial" w:eastAsia="Arial" w:hAnsi="Arial" w:cs="Arial"/>
          <w:color w:val="000000"/>
          <w:sz w:val="16"/>
          <w:szCs w:val="16"/>
        </w:rPr>
      </w:pPr>
    </w:p>
    <w:p w14:paraId="2CDEEDD3" w14:textId="77777777" w:rsidR="0065711D" w:rsidRPr="004E3EC7" w:rsidRDefault="0065711D" w:rsidP="00CF0068">
      <w:pPr>
        <w:ind w:left="540"/>
        <w:jc w:val="thaiDistribute"/>
        <w:rPr>
          <w:rFonts w:ascii="Arial" w:eastAsia="Arial" w:hAnsi="Arial" w:cs="Arial"/>
          <w:color w:val="000000"/>
        </w:rPr>
      </w:pPr>
      <w:r w:rsidRPr="004E3EC7">
        <w:rPr>
          <w:rFonts w:ascii="Arial" w:eastAsia="Arial" w:hAnsi="Arial" w:cs="Arial"/>
          <w:color w:val="000000"/>
        </w:rPr>
        <w:t xml:space="preserve">Impairment losses (and reversal of impairment losses) on equity investments are reported together with changes in fair value. </w:t>
      </w:r>
    </w:p>
    <w:p w14:paraId="5EB30DFC" w14:textId="5E9D29D0" w:rsidR="00FB783B" w:rsidRPr="00CF0068" w:rsidRDefault="00FB783B" w:rsidP="00CF0068">
      <w:pPr>
        <w:ind w:left="540"/>
        <w:rPr>
          <w:rFonts w:ascii="Arial" w:eastAsia="Arial" w:hAnsi="Arial" w:cs="Arial"/>
          <w:color w:val="000000"/>
          <w:sz w:val="16"/>
          <w:szCs w:val="16"/>
        </w:rPr>
      </w:pPr>
    </w:p>
    <w:p w14:paraId="49696C6D" w14:textId="09D6CD4E" w:rsidR="00BB5DE7" w:rsidRPr="004E3EC7" w:rsidRDefault="00BB5DE7" w:rsidP="00CF0068">
      <w:pPr>
        <w:ind w:left="540"/>
        <w:jc w:val="thaiDistribute"/>
        <w:rPr>
          <w:rFonts w:ascii="Arial" w:eastAsia="Arial" w:hAnsi="Arial" w:cs="Arial"/>
          <w:color w:val="000000"/>
          <w:u w:val="single"/>
        </w:rPr>
      </w:pPr>
      <w:r w:rsidRPr="008C17FF">
        <w:rPr>
          <w:rFonts w:ascii="Arial" w:eastAsia="Arial" w:hAnsi="Arial" w:cs="Arial"/>
          <w:color w:val="000000"/>
          <w:u w:val="single"/>
        </w:rPr>
        <w:t>Consolidated</w:t>
      </w:r>
      <w:r w:rsidRPr="004E3EC7">
        <w:rPr>
          <w:rFonts w:ascii="Arial" w:eastAsia="Arial" w:hAnsi="Arial" w:cs="Arial"/>
          <w:color w:val="000000"/>
          <w:u w:val="single"/>
        </w:rPr>
        <w:t xml:space="preserve"> financial statements</w:t>
      </w:r>
    </w:p>
    <w:p w14:paraId="471931AF" w14:textId="77777777" w:rsidR="003C1349" w:rsidRPr="00CF0068" w:rsidRDefault="003C1349" w:rsidP="00CF0068">
      <w:pPr>
        <w:ind w:left="540"/>
        <w:rPr>
          <w:rFonts w:ascii="Arial" w:eastAsia="Arial" w:hAnsi="Arial" w:cs="Arial"/>
          <w:color w:val="000000"/>
          <w:sz w:val="16"/>
          <w:szCs w:val="16"/>
        </w:rPr>
      </w:pPr>
    </w:p>
    <w:p w14:paraId="3C6EC4C5" w14:textId="1E924C1F" w:rsidR="003C1349" w:rsidRPr="004E3EC7" w:rsidRDefault="003C1349" w:rsidP="00CF0068">
      <w:pPr>
        <w:ind w:left="540"/>
        <w:jc w:val="thaiDistribute"/>
        <w:rPr>
          <w:rFonts w:ascii="Arial" w:eastAsia="Arial" w:hAnsi="Arial" w:cs="Arial"/>
          <w:color w:val="000000"/>
        </w:rPr>
      </w:pPr>
      <w:r w:rsidRPr="004E3EC7">
        <w:rPr>
          <w:rFonts w:ascii="Arial" w:eastAsia="Arial" w:hAnsi="Arial" w:cs="Arial"/>
          <w:color w:val="000000"/>
        </w:rPr>
        <w:t xml:space="preserve">The Group measures all equity investments at fair value. Where the Group has elected to present fair value gains and losses on equity instruments in OCI, there is subsequent reclassification of fair value gains and losses to profit or loss following the derecognition of the investment. Dividends from such investments continue to be recognised in profit or loss as </w:t>
      </w:r>
      <w:r w:rsidR="00665216" w:rsidRPr="004E3EC7">
        <w:rPr>
          <w:rFonts w:ascii="Arial" w:eastAsia="Arial" w:hAnsi="Arial" w:cs="Arial"/>
          <w:color w:val="000000"/>
        </w:rPr>
        <w:t xml:space="preserve">net investment income </w:t>
      </w:r>
      <w:r w:rsidRPr="004E3EC7">
        <w:rPr>
          <w:rFonts w:ascii="Arial" w:eastAsia="Arial" w:hAnsi="Arial" w:cs="Arial"/>
          <w:color w:val="000000"/>
        </w:rPr>
        <w:t xml:space="preserve">when the right to receive payments is established. </w:t>
      </w:r>
    </w:p>
    <w:p w14:paraId="007F974E" w14:textId="77777777" w:rsidR="003C1349" w:rsidRPr="00CF0068" w:rsidRDefault="003C1349" w:rsidP="00CF0068">
      <w:pPr>
        <w:ind w:left="540"/>
        <w:rPr>
          <w:rFonts w:ascii="Arial" w:eastAsia="Arial" w:hAnsi="Arial" w:cs="Arial"/>
          <w:color w:val="000000"/>
          <w:sz w:val="16"/>
          <w:szCs w:val="16"/>
        </w:rPr>
      </w:pPr>
    </w:p>
    <w:p w14:paraId="39DC47BB" w14:textId="77777777" w:rsidR="003C1349" w:rsidRPr="004E3EC7" w:rsidRDefault="003C1349" w:rsidP="00CF0068">
      <w:pPr>
        <w:ind w:left="540"/>
        <w:jc w:val="thaiDistribute"/>
        <w:rPr>
          <w:rFonts w:ascii="Arial" w:eastAsia="Arial" w:hAnsi="Arial" w:cs="Arial"/>
          <w:color w:val="000000"/>
        </w:rPr>
      </w:pPr>
      <w:r w:rsidRPr="00CF0068">
        <w:rPr>
          <w:rFonts w:ascii="Arial" w:eastAsia="Arial" w:hAnsi="Arial" w:cs="Arial"/>
          <w:color w:val="000000"/>
          <w:spacing w:val="-4"/>
        </w:rPr>
        <w:t>Changes in the fair value of financial assets at FVPL are recognised in other gains/(losses) in the statement</w:t>
      </w:r>
      <w:r w:rsidRPr="004E3EC7">
        <w:rPr>
          <w:rFonts w:ascii="Arial" w:eastAsia="Arial" w:hAnsi="Arial" w:cs="Arial"/>
          <w:color w:val="000000"/>
        </w:rPr>
        <w:t xml:space="preserve"> of comprehensive income. </w:t>
      </w:r>
    </w:p>
    <w:p w14:paraId="52B893D8" w14:textId="77777777" w:rsidR="003C1349" w:rsidRPr="00CF0068" w:rsidRDefault="003C1349" w:rsidP="00CF0068">
      <w:pPr>
        <w:ind w:left="540"/>
        <w:rPr>
          <w:rFonts w:ascii="Arial" w:eastAsia="Arial" w:hAnsi="Arial" w:cs="Arial"/>
          <w:color w:val="000000"/>
          <w:sz w:val="16"/>
          <w:szCs w:val="16"/>
        </w:rPr>
      </w:pPr>
    </w:p>
    <w:p w14:paraId="0E0CB2A5" w14:textId="77777777" w:rsidR="003C1349" w:rsidRPr="004E3EC7" w:rsidRDefault="003C1349" w:rsidP="00CF0068">
      <w:pPr>
        <w:ind w:left="540"/>
        <w:jc w:val="thaiDistribute"/>
        <w:rPr>
          <w:rFonts w:ascii="Arial" w:eastAsia="Arial" w:hAnsi="Arial" w:cs="Arial"/>
          <w:color w:val="000000"/>
        </w:rPr>
      </w:pPr>
      <w:r w:rsidRPr="004E3EC7">
        <w:rPr>
          <w:rFonts w:ascii="Arial" w:eastAsia="Arial" w:hAnsi="Arial" w:cs="Arial"/>
          <w:color w:val="000000"/>
        </w:rPr>
        <w:t xml:space="preserve">Impairment losses (and reversal of impairment losses) on equity investments are reported together with changes in fair value. </w:t>
      </w:r>
    </w:p>
    <w:p w14:paraId="4B2ED39C" w14:textId="77777777" w:rsidR="005B5BDE" w:rsidRPr="00CF0068" w:rsidRDefault="005B5BDE" w:rsidP="00CF0068">
      <w:pPr>
        <w:ind w:left="540"/>
        <w:rPr>
          <w:rFonts w:ascii="Arial" w:eastAsia="Arial" w:hAnsi="Arial" w:cs="Arial"/>
          <w:color w:val="000000"/>
          <w:sz w:val="16"/>
          <w:szCs w:val="16"/>
        </w:rPr>
      </w:pPr>
    </w:p>
    <w:p w14:paraId="40BEA5EE" w14:textId="7B4618B5" w:rsidR="00A85500" w:rsidRPr="005B5BDE" w:rsidRDefault="002078BA" w:rsidP="005B5BDE">
      <w:pPr>
        <w:ind w:left="540"/>
        <w:jc w:val="thaiDistribute"/>
        <w:rPr>
          <w:rFonts w:ascii="Arial" w:eastAsia="Arial" w:hAnsi="Arial" w:cs="Arial"/>
          <w:color w:val="000000"/>
        </w:rPr>
      </w:pPr>
      <w:r w:rsidRPr="005B5BDE">
        <w:rPr>
          <w:rFonts w:ascii="Arial" w:eastAsia="Arial" w:hAnsi="Arial" w:cs="Arial"/>
          <w:color w:val="000000"/>
        </w:rPr>
        <w:t>Consolidated and separate financial statements</w:t>
      </w:r>
    </w:p>
    <w:p w14:paraId="6185C8FC" w14:textId="77777777" w:rsidR="00A85500" w:rsidRPr="00CF0068" w:rsidRDefault="00A85500" w:rsidP="00CF0068">
      <w:pPr>
        <w:ind w:left="540"/>
        <w:rPr>
          <w:rFonts w:ascii="Arial" w:eastAsia="Arial" w:hAnsi="Arial" w:cs="Arial"/>
          <w:color w:val="000000"/>
          <w:sz w:val="16"/>
          <w:szCs w:val="16"/>
        </w:rPr>
      </w:pPr>
    </w:p>
    <w:p w14:paraId="2976049F" w14:textId="01183775" w:rsidR="00A4321E" w:rsidRPr="004E3EC7" w:rsidRDefault="00284E6E" w:rsidP="005B5BDE">
      <w:pPr>
        <w:ind w:left="540"/>
        <w:jc w:val="thaiDistribute"/>
        <w:rPr>
          <w:rFonts w:ascii="Arial" w:eastAsia="Arial" w:hAnsi="Arial" w:cs="Arial"/>
          <w:color w:val="000000"/>
          <w:spacing w:val="-4"/>
        </w:rPr>
      </w:pPr>
      <w:r w:rsidRPr="005B5BDE">
        <w:rPr>
          <w:rFonts w:ascii="Arial" w:eastAsia="Arial" w:hAnsi="Arial" w:cs="Arial"/>
          <w:color w:val="000000"/>
        </w:rPr>
        <w:t xml:space="preserve">The </w:t>
      </w:r>
      <w:r w:rsidR="002078BA" w:rsidRPr="005B5BDE">
        <w:rPr>
          <w:rFonts w:ascii="Arial" w:eastAsia="Arial" w:hAnsi="Arial" w:cs="Arial"/>
          <w:color w:val="000000"/>
        </w:rPr>
        <w:t>Group</w:t>
      </w:r>
      <w:r w:rsidR="00C55271" w:rsidRPr="005B5BDE">
        <w:rPr>
          <w:rFonts w:ascii="Arial" w:eastAsia="Arial" w:hAnsi="Arial" w:cs="Arial" w:hint="cs"/>
          <w:color w:val="000000"/>
          <w:cs/>
        </w:rPr>
        <w:t xml:space="preserve"> </w:t>
      </w:r>
      <w:r w:rsidR="00C55271" w:rsidRPr="005B5BDE">
        <w:rPr>
          <w:rFonts w:ascii="Arial" w:eastAsia="Arial" w:hAnsi="Arial" w:cs="Arial"/>
          <w:color w:val="000000"/>
        </w:rPr>
        <w:t>and Company</w:t>
      </w:r>
      <w:r w:rsidRPr="005B5BDE">
        <w:rPr>
          <w:rFonts w:ascii="Arial" w:eastAsia="Arial" w:hAnsi="Arial" w:cs="Arial"/>
          <w:color w:val="000000"/>
        </w:rPr>
        <w:t xml:space="preserve"> present its investments in Property Fund unit trusts / Real Estate Investment Trust units / Infrastructure Fund units / Infrastructure Trust units</w:t>
      </w:r>
      <w:r w:rsidRPr="005B5BDE">
        <w:rPr>
          <w:rFonts w:ascii="Arial" w:eastAsia="Arial" w:hAnsi="Arial" w:cs="Arial"/>
          <w:color w:val="000000"/>
          <w:cs/>
        </w:rPr>
        <w:t xml:space="preserve"> </w:t>
      </w:r>
      <w:r w:rsidRPr="005B5BDE">
        <w:rPr>
          <w:rFonts w:ascii="Arial" w:eastAsia="Arial" w:hAnsi="Arial" w:cs="Arial"/>
          <w:color w:val="000000"/>
        </w:rPr>
        <w:t>(the trust) established and registered in Thailand as equity investments and measures them at FVOCI</w:t>
      </w:r>
      <w:r w:rsidR="00AF7319" w:rsidRPr="005B5BDE">
        <w:rPr>
          <w:rFonts w:ascii="Arial" w:eastAsia="Arial" w:hAnsi="Arial" w:cs="Arial" w:hint="cs"/>
          <w:color w:val="000000"/>
          <w:cs/>
        </w:rPr>
        <w:t xml:space="preserve"> </w:t>
      </w:r>
      <w:r w:rsidR="00AF7319" w:rsidRPr="005B5BDE">
        <w:rPr>
          <w:rFonts w:ascii="Arial" w:eastAsia="Arial" w:hAnsi="Arial" w:cs="Arial"/>
          <w:color w:val="000000"/>
        </w:rPr>
        <w:t>and FVPL, respectively</w:t>
      </w:r>
      <w:r w:rsidRPr="005B5BDE">
        <w:rPr>
          <w:rFonts w:ascii="Arial" w:eastAsia="Arial" w:hAnsi="Arial" w:cs="Arial"/>
          <w:color w:val="000000"/>
        </w:rPr>
        <w:t xml:space="preserve"> following the </w:t>
      </w:r>
      <w:r w:rsidRPr="005B5BDE">
        <w:rPr>
          <w:rFonts w:ascii="Arial" w:eastAsia="Arial" w:hAnsi="Arial" w:cs="Arial"/>
          <w:color w:val="000000"/>
          <w:spacing w:val="-4"/>
        </w:rPr>
        <w:t>TFAC’s clarification,  “Interpretation of investments in Property Fund unit trusts, Real Estate Investment</w:t>
      </w:r>
      <w:r w:rsidRPr="005B5BDE">
        <w:rPr>
          <w:rFonts w:ascii="Arial" w:eastAsia="Arial" w:hAnsi="Arial" w:cs="Arial"/>
          <w:color w:val="000000"/>
        </w:rPr>
        <w:t xml:space="preserve"> Trust units, Infrastructure Fund units, and Infrastructure</w:t>
      </w:r>
      <w:r w:rsidRPr="004E3EC7">
        <w:rPr>
          <w:rFonts w:ascii="Arial" w:eastAsia="Arial" w:hAnsi="Arial" w:cs="Arial"/>
          <w:color w:val="000000"/>
          <w:spacing w:val="-4"/>
        </w:rPr>
        <w:t xml:space="preserve"> Trust units established and registered in Thailand” dated 25 June 2020. The trust</w:t>
      </w:r>
      <w:r w:rsidR="00AF7319" w:rsidRPr="004E3EC7">
        <w:rPr>
          <w:rFonts w:ascii="Arial" w:eastAsia="Arial" w:hAnsi="Arial" w:cs="Arial"/>
          <w:color w:val="000000"/>
          <w:spacing w:val="-4"/>
        </w:rPr>
        <w:t xml:space="preserve"> </w:t>
      </w:r>
      <w:r w:rsidR="00AF7319" w:rsidRPr="004E3EC7">
        <w:rPr>
          <w:rFonts w:ascii="Arial" w:eastAsia="Arial" w:hAnsi="Arial" w:cstheme="minorBidi"/>
          <w:color w:val="000000"/>
          <w:spacing w:val="-4"/>
          <w:lang w:val="en-GB"/>
        </w:rPr>
        <w:t>and fund</w:t>
      </w:r>
      <w:r w:rsidRPr="004E3EC7">
        <w:rPr>
          <w:rFonts w:ascii="Arial" w:eastAsia="Arial" w:hAnsi="Arial" w:cs="Arial"/>
          <w:color w:val="000000"/>
          <w:spacing w:val="-4"/>
        </w:rPr>
        <w:t xml:space="preserve"> </w:t>
      </w:r>
      <w:r w:rsidR="00AF7319" w:rsidRPr="004E3EC7">
        <w:rPr>
          <w:rFonts w:ascii="Arial" w:eastAsia="Arial" w:hAnsi="Arial" w:cs="Arial"/>
          <w:color w:val="000000"/>
          <w:spacing w:val="-4"/>
        </w:rPr>
        <w:t>are</w:t>
      </w:r>
      <w:r w:rsidRPr="004E3EC7">
        <w:rPr>
          <w:rFonts w:ascii="Arial" w:eastAsia="Arial" w:hAnsi="Arial" w:cs="Arial"/>
          <w:color w:val="000000"/>
          <w:spacing w:val="-4"/>
        </w:rPr>
        <w:t xml:space="preserve"> required to distribute benefits of not less than 90% of its adjusted net profit. </w:t>
      </w:r>
    </w:p>
    <w:p w14:paraId="7034D97D" w14:textId="36887EEE" w:rsidR="00FB783B" w:rsidRPr="00CF0068" w:rsidRDefault="00FB783B" w:rsidP="00CF0068">
      <w:pPr>
        <w:ind w:left="540"/>
        <w:rPr>
          <w:rFonts w:ascii="Arial" w:eastAsia="Arial" w:hAnsi="Arial" w:cs="Arial"/>
          <w:color w:val="000000"/>
          <w:sz w:val="16"/>
          <w:szCs w:val="16"/>
        </w:rPr>
      </w:pPr>
    </w:p>
    <w:p w14:paraId="49AB510C" w14:textId="7ABE99A4" w:rsidR="002078BA" w:rsidRPr="004E3EC7" w:rsidRDefault="002078BA" w:rsidP="00AC1B4E">
      <w:pPr>
        <w:pStyle w:val="ListParagraph"/>
        <w:numPr>
          <w:ilvl w:val="0"/>
          <w:numId w:val="13"/>
        </w:numPr>
        <w:spacing w:after="0"/>
        <w:ind w:left="567" w:hanging="567"/>
        <w:jc w:val="thaiDistribute"/>
        <w:rPr>
          <w:rFonts w:cs="Arial"/>
          <w:color w:val="CF4A02"/>
          <w:sz w:val="20"/>
          <w:szCs w:val="20"/>
        </w:rPr>
      </w:pPr>
      <w:r w:rsidRPr="004E3EC7">
        <w:rPr>
          <w:rFonts w:cs="Arial"/>
          <w:color w:val="CF4A02"/>
          <w:sz w:val="20"/>
          <w:szCs w:val="20"/>
        </w:rPr>
        <w:tab/>
        <w:t>Impairment</w:t>
      </w:r>
    </w:p>
    <w:p w14:paraId="010C1C44" w14:textId="77777777" w:rsidR="003C1349" w:rsidRPr="00CF0068" w:rsidRDefault="003C1349" w:rsidP="00CF0068">
      <w:pPr>
        <w:ind w:left="540"/>
        <w:rPr>
          <w:rFonts w:ascii="Arial" w:eastAsia="Arial" w:hAnsi="Arial" w:cs="Arial"/>
          <w:color w:val="000000"/>
          <w:sz w:val="16"/>
          <w:szCs w:val="16"/>
        </w:rPr>
      </w:pPr>
    </w:p>
    <w:p w14:paraId="265CBBED" w14:textId="0B551E1D" w:rsidR="003C1349" w:rsidRPr="005B5BDE" w:rsidRDefault="003C1349" w:rsidP="00CF0068">
      <w:pPr>
        <w:ind w:left="540"/>
        <w:jc w:val="thaiDistribute"/>
        <w:rPr>
          <w:rFonts w:ascii="Arial" w:eastAsia="Arial" w:hAnsi="Arial" w:cs="Arial"/>
          <w:color w:val="000000"/>
        </w:rPr>
      </w:pPr>
      <w:r w:rsidRPr="005B5BDE">
        <w:rPr>
          <w:rFonts w:ascii="Arial" w:eastAsia="Arial" w:hAnsi="Arial" w:cs="Arial"/>
          <w:color w:val="000000"/>
        </w:rPr>
        <w:t>Consolidated and separate financial statements</w:t>
      </w:r>
    </w:p>
    <w:p w14:paraId="0BF30905" w14:textId="77777777" w:rsidR="00F32CE3" w:rsidRPr="00CF0068" w:rsidRDefault="00F32CE3" w:rsidP="00CF0068">
      <w:pPr>
        <w:ind w:left="540"/>
        <w:rPr>
          <w:rFonts w:ascii="Arial" w:eastAsia="Arial" w:hAnsi="Arial" w:cs="Arial"/>
          <w:color w:val="000000"/>
          <w:sz w:val="16"/>
          <w:szCs w:val="16"/>
        </w:rPr>
      </w:pPr>
    </w:p>
    <w:p w14:paraId="73D9E134" w14:textId="1F9740F2" w:rsidR="002078BA" w:rsidRPr="004E3EC7" w:rsidRDefault="00AF7319" w:rsidP="00CF0068">
      <w:pPr>
        <w:ind w:left="540"/>
        <w:jc w:val="thaiDistribute"/>
        <w:rPr>
          <w:rFonts w:ascii="Arial" w:eastAsia="Arial" w:hAnsi="Arial" w:cs="Arial"/>
          <w:color w:val="000000"/>
        </w:rPr>
      </w:pPr>
      <w:r w:rsidRPr="004E3EC7">
        <w:rPr>
          <w:rFonts w:ascii="Arial" w:eastAsia="Arial" w:hAnsi="Arial" w:cs="Arial"/>
          <w:color w:val="000000"/>
        </w:rPr>
        <w:t>T</w:t>
      </w:r>
      <w:r w:rsidR="002078BA" w:rsidRPr="004E3EC7">
        <w:rPr>
          <w:rFonts w:ascii="Arial" w:eastAsia="Arial" w:hAnsi="Arial" w:cs="Arial"/>
          <w:color w:val="000000"/>
        </w:rPr>
        <w:t>he Group</w:t>
      </w:r>
      <w:r w:rsidR="00C55271" w:rsidRPr="004E3EC7">
        <w:rPr>
          <w:rFonts w:ascii="Arial" w:eastAsia="Arial" w:hAnsi="Arial" w:cs="Arial"/>
          <w:color w:val="000000"/>
        </w:rPr>
        <w:t xml:space="preserve"> and Company</w:t>
      </w:r>
      <w:r w:rsidR="003D10F7" w:rsidRPr="004E3EC7">
        <w:rPr>
          <w:rFonts w:ascii="Arial" w:eastAsia="Arial" w:hAnsi="Arial" w:cs="Arial"/>
          <w:color w:val="000000"/>
        </w:rPr>
        <w:t xml:space="preserve"> </w:t>
      </w:r>
      <w:r w:rsidR="002078BA" w:rsidRPr="004E3EC7">
        <w:rPr>
          <w:rFonts w:ascii="Arial" w:eastAsia="Arial" w:hAnsi="Arial" w:cs="Arial"/>
          <w:color w:val="000000"/>
        </w:rPr>
        <w:t>assess expected credit loss on a forward looking basis for its debt securities carried at fair value through other comprehensive income and at amortised cost. The impairment methodology applied depends on whether there has been a significant increase in credit risk. The Group</w:t>
      </w:r>
      <w:r w:rsidR="00C55271" w:rsidRPr="004E3EC7">
        <w:rPr>
          <w:rFonts w:ascii="Arial" w:eastAsia="Arial" w:hAnsi="Arial" w:cs="Arial"/>
          <w:color w:val="000000"/>
        </w:rPr>
        <w:t xml:space="preserve"> and Company</w:t>
      </w:r>
      <w:r w:rsidR="002078BA" w:rsidRPr="004E3EC7">
        <w:rPr>
          <w:rFonts w:ascii="Arial" w:eastAsia="Arial" w:hAnsi="Arial" w:cs="Arial"/>
          <w:color w:val="000000"/>
        </w:rPr>
        <w:t xml:space="preserve"> always account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08A17045" w14:textId="77777777" w:rsidR="002078BA" w:rsidRPr="00CF0068" w:rsidRDefault="002078BA" w:rsidP="00CF0068">
      <w:pPr>
        <w:ind w:left="540"/>
        <w:rPr>
          <w:rFonts w:ascii="Arial" w:eastAsia="Arial" w:hAnsi="Arial" w:cs="Arial"/>
          <w:color w:val="000000"/>
          <w:sz w:val="16"/>
          <w:szCs w:val="16"/>
        </w:rPr>
      </w:pPr>
    </w:p>
    <w:p w14:paraId="0B1674E2" w14:textId="261676D4" w:rsidR="00E8745F" w:rsidRPr="00CF0068" w:rsidRDefault="002078BA" w:rsidP="00CF0068">
      <w:pPr>
        <w:pStyle w:val="ListParagraph"/>
        <w:numPr>
          <w:ilvl w:val="0"/>
          <w:numId w:val="14"/>
        </w:numPr>
        <w:tabs>
          <w:tab w:val="left" w:pos="1710"/>
        </w:tabs>
        <w:spacing w:after="0"/>
        <w:ind w:left="900"/>
        <w:jc w:val="thaiDistribute"/>
        <w:rPr>
          <w:rFonts w:cs="Arial"/>
          <w:color w:val="000000"/>
          <w:spacing w:val="-6"/>
          <w:sz w:val="20"/>
          <w:szCs w:val="20"/>
        </w:rPr>
      </w:pPr>
      <w:r w:rsidRPr="00CF0068">
        <w:rPr>
          <w:rFonts w:cs="Arial"/>
          <w:color w:val="000000"/>
          <w:spacing w:val="-6"/>
          <w:sz w:val="20"/>
          <w:szCs w:val="20"/>
        </w:rPr>
        <w:t>Stage 1 -</w:t>
      </w:r>
      <w:r w:rsidR="00CF0068">
        <w:rPr>
          <w:rFonts w:cs="Arial"/>
          <w:color w:val="000000"/>
          <w:spacing w:val="-6"/>
          <w:sz w:val="20"/>
          <w:szCs w:val="20"/>
        </w:rPr>
        <w:tab/>
      </w:r>
      <w:r w:rsidRPr="00CF0068">
        <w:rPr>
          <w:rFonts w:cs="Arial"/>
          <w:color w:val="000000"/>
          <w:spacing w:val="-6"/>
          <w:sz w:val="20"/>
          <w:szCs w:val="20"/>
        </w:rPr>
        <w:t xml:space="preserve">from initial recognition of a financial assets to the date on which the credit risk of the asset has </w:t>
      </w:r>
      <w:r w:rsidR="00CF0068">
        <w:rPr>
          <w:rFonts w:cs="Arial"/>
          <w:color w:val="000000"/>
          <w:spacing w:val="-6"/>
          <w:sz w:val="20"/>
          <w:szCs w:val="20"/>
        </w:rPr>
        <w:br/>
      </w:r>
      <w:r w:rsidR="00CF0068">
        <w:rPr>
          <w:rFonts w:cs="Arial"/>
          <w:color w:val="000000"/>
          <w:spacing w:val="-6"/>
          <w:sz w:val="20"/>
          <w:szCs w:val="20"/>
        </w:rPr>
        <w:tab/>
      </w:r>
      <w:r w:rsidR="00CF0068">
        <w:rPr>
          <w:rFonts w:cs="Arial"/>
          <w:color w:val="000000"/>
          <w:spacing w:val="-6"/>
          <w:sz w:val="20"/>
          <w:szCs w:val="20"/>
        </w:rPr>
        <w:tab/>
      </w:r>
      <w:r w:rsidR="00CF0068">
        <w:rPr>
          <w:rFonts w:cs="Arial"/>
          <w:color w:val="000000"/>
          <w:spacing w:val="-6"/>
          <w:sz w:val="20"/>
          <w:szCs w:val="20"/>
        </w:rPr>
        <w:tab/>
      </w:r>
      <w:r w:rsidRPr="00CF0068">
        <w:rPr>
          <w:rFonts w:cs="Arial"/>
          <w:color w:val="000000"/>
          <w:spacing w:val="-6"/>
          <w:sz w:val="20"/>
          <w:szCs w:val="20"/>
        </w:rPr>
        <w:t xml:space="preserve">not increased significantly relative to its initial recognition, a loss allowance is recognised equal </w:t>
      </w:r>
      <w:r w:rsidR="00CF0068">
        <w:rPr>
          <w:rFonts w:cs="Arial"/>
          <w:color w:val="000000"/>
          <w:spacing w:val="-6"/>
          <w:sz w:val="20"/>
          <w:szCs w:val="20"/>
        </w:rPr>
        <w:tab/>
      </w:r>
      <w:r w:rsidRPr="00CF0068">
        <w:rPr>
          <w:rFonts w:cs="Arial"/>
          <w:color w:val="000000"/>
          <w:spacing w:val="-6"/>
          <w:sz w:val="20"/>
          <w:szCs w:val="20"/>
        </w:rPr>
        <w:t>to the credit losses expected to result from defaults occurring over the next 12 months.</w:t>
      </w:r>
    </w:p>
    <w:p w14:paraId="38F6CE58" w14:textId="6195A502" w:rsidR="005B5BDE" w:rsidRPr="00CF0068" w:rsidRDefault="002078BA" w:rsidP="00CF0068">
      <w:pPr>
        <w:pStyle w:val="ListParagraph"/>
        <w:numPr>
          <w:ilvl w:val="0"/>
          <w:numId w:val="14"/>
        </w:numPr>
        <w:tabs>
          <w:tab w:val="left" w:pos="1710"/>
        </w:tabs>
        <w:spacing w:after="0"/>
        <w:ind w:left="900"/>
        <w:jc w:val="thaiDistribute"/>
        <w:rPr>
          <w:rFonts w:cs="Arial"/>
          <w:color w:val="000000"/>
          <w:spacing w:val="-6"/>
          <w:sz w:val="20"/>
          <w:szCs w:val="20"/>
        </w:rPr>
      </w:pPr>
      <w:r w:rsidRPr="00CF0068">
        <w:rPr>
          <w:rFonts w:cs="Arial"/>
          <w:color w:val="000000"/>
          <w:spacing w:val="-6"/>
          <w:sz w:val="20"/>
          <w:szCs w:val="20"/>
        </w:rPr>
        <w:t>Stage 2 -</w:t>
      </w:r>
      <w:r w:rsidR="00CF0068">
        <w:rPr>
          <w:rFonts w:cs="Arial"/>
          <w:color w:val="000000"/>
          <w:spacing w:val="-6"/>
          <w:sz w:val="20"/>
          <w:szCs w:val="20"/>
        </w:rPr>
        <w:tab/>
      </w:r>
      <w:r w:rsidR="00CF0068">
        <w:rPr>
          <w:rFonts w:cs="Arial"/>
          <w:color w:val="000000"/>
          <w:spacing w:val="-6"/>
          <w:sz w:val="20"/>
          <w:szCs w:val="20"/>
        </w:rPr>
        <w:tab/>
      </w:r>
      <w:r w:rsidRPr="00CF0068">
        <w:rPr>
          <w:rFonts w:cs="Arial"/>
          <w:color w:val="000000"/>
          <w:spacing w:val="-6"/>
          <w:sz w:val="20"/>
          <w:szCs w:val="20"/>
        </w:rPr>
        <w:t xml:space="preserve">following a significant increase in credit risk relative to the initial recognition of the financial </w:t>
      </w:r>
      <w:r w:rsidR="00CF0068">
        <w:rPr>
          <w:rFonts w:cs="Arial"/>
          <w:color w:val="000000"/>
          <w:spacing w:val="-6"/>
          <w:sz w:val="20"/>
          <w:szCs w:val="20"/>
        </w:rPr>
        <w:br/>
      </w:r>
      <w:r w:rsidR="00CF0068">
        <w:rPr>
          <w:rFonts w:cs="Arial"/>
          <w:color w:val="000000"/>
          <w:spacing w:val="-6"/>
          <w:sz w:val="20"/>
          <w:szCs w:val="20"/>
        </w:rPr>
        <w:tab/>
      </w:r>
      <w:r w:rsidRPr="00CF0068">
        <w:rPr>
          <w:rFonts w:cs="Arial"/>
          <w:color w:val="000000"/>
          <w:spacing w:val="-6"/>
          <w:sz w:val="20"/>
          <w:szCs w:val="20"/>
        </w:rPr>
        <w:t xml:space="preserve">assets, a loss allowance is recognised equal to the credit losses expected over the remaining </w:t>
      </w:r>
      <w:r w:rsidR="00CF0068">
        <w:rPr>
          <w:rFonts w:cs="Arial"/>
          <w:color w:val="000000"/>
          <w:spacing w:val="-6"/>
          <w:sz w:val="20"/>
          <w:szCs w:val="20"/>
        </w:rPr>
        <w:br/>
      </w:r>
      <w:r w:rsidR="00CF0068">
        <w:rPr>
          <w:rFonts w:cs="Arial"/>
          <w:color w:val="000000"/>
          <w:spacing w:val="-6"/>
          <w:sz w:val="20"/>
          <w:szCs w:val="20"/>
        </w:rPr>
        <w:tab/>
      </w:r>
      <w:r w:rsidRPr="00CF0068">
        <w:rPr>
          <w:rFonts w:cs="Arial"/>
          <w:color w:val="000000"/>
          <w:spacing w:val="-6"/>
          <w:sz w:val="20"/>
          <w:szCs w:val="20"/>
        </w:rPr>
        <w:t>life of the asset.</w:t>
      </w:r>
    </w:p>
    <w:p w14:paraId="34BACB77" w14:textId="32764FE4" w:rsidR="002078BA" w:rsidRPr="00CF0068" w:rsidRDefault="002078BA" w:rsidP="00CF0068">
      <w:pPr>
        <w:pStyle w:val="ListParagraph"/>
        <w:numPr>
          <w:ilvl w:val="0"/>
          <w:numId w:val="14"/>
        </w:numPr>
        <w:tabs>
          <w:tab w:val="left" w:pos="1710"/>
        </w:tabs>
        <w:spacing w:after="0"/>
        <w:ind w:left="900"/>
        <w:jc w:val="thaiDistribute"/>
        <w:rPr>
          <w:rFonts w:cs="Arial"/>
          <w:color w:val="000000"/>
          <w:spacing w:val="-6"/>
          <w:sz w:val="20"/>
          <w:szCs w:val="20"/>
        </w:rPr>
      </w:pPr>
      <w:r w:rsidRPr="00CF0068">
        <w:rPr>
          <w:rFonts w:cs="Arial"/>
          <w:color w:val="000000"/>
          <w:spacing w:val="-6"/>
          <w:sz w:val="20"/>
          <w:szCs w:val="20"/>
        </w:rPr>
        <w:t>Stage 3 -</w:t>
      </w:r>
      <w:r w:rsidR="00CF0068">
        <w:rPr>
          <w:rFonts w:cs="Arial"/>
          <w:color w:val="000000"/>
          <w:spacing w:val="-6"/>
          <w:sz w:val="20"/>
          <w:szCs w:val="20"/>
        </w:rPr>
        <w:tab/>
      </w:r>
      <w:r w:rsidR="00CF0068">
        <w:rPr>
          <w:rFonts w:cs="Arial"/>
          <w:color w:val="000000"/>
          <w:spacing w:val="-6"/>
          <w:sz w:val="20"/>
          <w:szCs w:val="20"/>
        </w:rPr>
        <w:tab/>
      </w:r>
      <w:r w:rsidRPr="00CF0068">
        <w:rPr>
          <w:rFonts w:cs="Arial"/>
          <w:color w:val="000000"/>
          <w:spacing w:val="-6"/>
          <w:sz w:val="20"/>
          <w:szCs w:val="20"/>
        </w:rPr>
        <w:t xml:space="preserve">When a financial asset is considered to be credit-impaired, a loss allowance equal to full lifetime </w:t>
      </w:r>
      <w:r w:rsidR="00CF0068">
        <w:rPr>
          <w:rFonts w:cs="Arial"/>
          <w:color w:val="000000"/>
          <w:spacing w:val="-6"/>
          <w:sz w:val="20"/>
          <w:szCs w:val="20"/>
        </w:rPr>
        <w:br/>
      </w:r>
      <w:r w:rsidR="00CF0068">
        <w:rPr>
          <w:rFonts w:cs="Arial"/>
          <w:color w:val="000000"/>
          <w:spacing w:val="-6"/>
          <w:sz w:val="20"/>
          <w:szCs w:val="20"/>
        </w:rPr>
        <w:tab/>
      </w:r>
      <w:r w:rsidRPr="00CF0068">
        <w:rPr>
          <w:rFonts w:cs="Arial"/>
          <w:color w:val="000000"/>
          <w:spacing w:val="-6"/>
          <w:sz w:val="20"/>
          <w:szCs w:val="20"/>
        </w:rPr>
        <w:t>expected credit losses is to be recognised.</w:t>
      </w:r>
    </w:p>
    <w:p w14:paraId="7D1C6992" w14:textId="2E9C4522" w:rsidR="002078BA" w:rsidRPr="00CF0068" w:rsidRDefault="002078BA" w:rsidP="00CF0068">
      <w:pPr>
        <w:ind w:left="900" w:hanging="360"/>
        <w:jc w:val="thaiDistribute"/>
        <w:rPr>
          <w:rFonts w:ascii="Arial" w:eastAsia="Arial" w:hAnsi="Arial" w:cs="Arial"/>
          <w:color w:val="000000"/>
          <w:sz w:val="14"/>
          <w:szCs w:val="14"/>
        </w:rPr>
      </w:pPr>
    </w:p>
    <w:p w14:paraId="099BE958" w14:textId="6732F3C8" w:rsidR="00AF7319" w:rsidRPr="004E3EC7" w:rsidRDefault="00AF7319" w:rsidP="00CF0068">
      <w:pPr>
        <w:ind w:left="540"/>
        <w:jc w:val="thaiDistribute"/>
        <w:rPr>
          <w:rFonts w:ascii="Arial" w:eastAsia="Arial" w:hAnsi="Arial" w:cs="Arial"/>
          <w:color w:val="000000"/>
        </w:rPr>
      </w:pPr>
      <w:r w:rsidRPr="004E3EC7">
        <w:rPr>
          <w:rFonts w:ascii="Arial" w:eastAsia="Arial" w:hAnsi="Arial" w:cs="Arial"/>
          <w:color w:val="000000"/>
        </w:rPr>
        <w:t>Impairment (and reversal of impairment) losses are recognised in profit or loss as a separate line item.</w:t>
      </w:r>
    </w:p>
    <w:p w14:paraId="3C14EB84" w14:textId="7FE3A861" w:rsidR="00CF0068" w:rsidRDefault="00CF0068">
      <w:pPr>
        <w:rPr>
          <w:rFonts w:ascii="Arial" w:eastAsia="Arial" w:hAnsi="Arial" w:cs="Arial"/>
          <w:color w:val="000000"/>
        </w:rPr>
      </w:pPr>
      <w:r>
        <w:rPr>
          <w:rFonts w:ascii="Arial" w:eastAsia="Arial" w:hAnsi="Arial" w:cs="Arial"/>
          <w:color w:val="000000"/>
        </w:rPr>
        <w:br w:type="page"/>
      </w:r>
    </w:p>
    <w:p w14:paraId="59CF88F5" w14:textId="4863E38A" w:rsidR="002078BA" w:rsidRPr="005B5BDE" w:rsidRDefault="002078BA" w:rsidP="005B5BDE">
      <w:pPr>
        <w:ind w:left="540"/>
        <w:jc w:val="thaiDistribute"/>
        <w:rPr>
          <w:rFonts w:ascii="Arial" w:eastAsia="Arial" w:hAnsi="Arial" w:cs="Arial"/>
          <w:color w:val="000000"/>
        </w:rPr>
      </w:pPr>
      <w:r w:rsidRPr="005B5BDE">
        <w:rPr>
          <w:rFonts w:ascii="Arial" w:eastAsia="Arial" w:hAnsi="Arial" w:cs="Arial"/>
          <w:color w:val="000000"/>
        </w:rPr>
        <w:t>Consolidated financial statements</w:t>
      </w:r>
    </w:p>
    <w:p w14:paraId="07E022E2" w14:textId="3CA6E92E" w:rsidR="00A4321E" w:rsidRPr="004E3EC7" w:rsidRDefault="00A4321E" w:rsidP="005B5BDE">
      <w:pPr>
        <w:ind w:left="540"/>
        <w:jc w:val="thaiDistribute"/>
        <w:rPr>
          <w:rFonts w:ascii="Arial" w:eastAsia="Arial" w:hAnsi="Arial" w:cs="Arial"/>
          <w:color w:val="000000"/>
        </w:rPr>
      </w:pPr>
    </w:p>
    <w:p w14:paraId="1DA8A98E" w14:textId="496B7B68" w:rsidR="0047102E" w:rsidRPr="004E3EC7" w:rsidRDefault="00D86CB9" w:rsidP="005B5BDE">
      <w:pPr>
        <w:ind w:left="540"/>
        <w:jc w:val="thaiDistribute"/>
        <w:rPr>
          <w:rFonts w:ascii="Arial" w:eastAsia="Arial" w:hAnsi="Arial" w:cs="Arial"/>
          <w:color w:val="000000"/>
        </w:rPr>
      </w:pPr>
      <w:r w:rsidRPr="004E3EC7">
        <w:rPr>
          <w:rFonts w:ascii="Arial" w:eastAsia="Arial" w:hAnsi="Arial" w:cs="Arial"/>
          <w:color w:val="000000"/>
        </w:rPr>
        <w:t xml:space="preserve">In addition, </w:t>
      </w:r>
      <w:r w:rsidR="0040317E" w:rsidRPr="004E3EC7">
        <w:rPr>
          <w:rFonts w:ascii="Arial" w:eastAsia="Arial" w:hAnsi="Arial" w:cs="Arial"/>
          <w:color w:val="000000"/>
        </w:rPr>
        <w:t>the Group</w:t>
      </w:r>
      <w:r w:rsidRPr="004E3EC7">
        <w:rPr>
          <w:rFonts w:ascii="Arial" w:eastAsia="Arial" w:hAnsi="Arial" w:cs="Arial"/>
          <w:color w:val="000000"/>
        </w:rPr>
        <w:t xml:space="preserve"> assesses the impairment of equity instruments </w:t>
      </w:r>
      <w:r w:rsidR="00C40A73" w:rsidRPr="004E3EC7">
        <w:rPr>
          <w:rFonts w:ascii="Arial" w:eastAsia="Arial" w:hAnsi="Arial" w:cs="Arial"/>
          <w:color w:val="000000"/>
        </w:rPr>
        <w:t xml:space="preserve">and unit trusts measured at FVOCI </w:t>
      </w:r>
      <w:r w:rsidRPr="004E3EC7">
        <w:rPr>
          <w:rFonts w:ascii="Arial" w:eastAsia="Arial" w:hAnsi="Arial" w:cs="Arial"/>
          <w:color w:val="000000"/>
        </w:rPr>
        <w:t xml:space="preserve">by considering supporting factors that </w:t>
      </w:r>
      <w:r w:rsidR="0040317E" w:rsidRPr="004E3EC7">
        <w:rPr>
          <w:rFonts w:ascii="Arial" w:eastAsia="Arial" w:hAnsi="Arial" w:cs="Arial"/>
          <w:color w:val="000000"/>
        </w:rPr>
        <w:t>t</w:t>
      </w:r>
      <w:r w:rsidR="000A6A93" w:rsidRPr="004E3EC7">
        <w:rPr>
          <w:rFonts w:ascii="Arial" w:eastAsia="Arial" w:hAnsi="Arial" w:cs="Arial"/>
          <w:color w:val="000000"/>
        </w:rPr>
        <w:t>he Group</w:t>
      </w:r>
      <w:r w:rsidRPr="004E3EC7">
        <w:rPr>
          <w:rFonts w:ascii="Arial" w:eastAsia="Arial" w:hAnsi="Arial" w:cs="Arial"/>
          <w:color w:val="000000"/>
        </w:rPr>
        <w:t xml:space="preserve"> might not recover the cost of investment in equity.  </w:t>
      </w:r>
      <w:r w:rsidR="000A6A93" w:rsidRPr="004E3EC7">
        <w:rPr>
          <w:rFonts w:ascii="Arial" w:eastAsia="Arial" w:hAnsi="Arial" w:cs="Arial"/>
          <w:color w:val="000000"/>
        </w:rPr>
        <w:t>The Group</w:t>
      </w:r>
      <w:r w:rsidRPr="004E3EC7">
        <w:rPr>
          <w:rFonts w:ascii="Arial" w:eastAsia="Arial" w:hAnsi="Arial" w:cs="Arial"/>
          <w:color w:val="000000"/>
        </w:rPr>
        <w:t xml:space="preserve"> also consider for a significant or prolonged decline in the fair value of an investment in equity instruments below its cost or net book value of the entity that </w:t>
      </w:r>
      <w:r w:rsidR="00F2294B" w:rsidRPr="004E3EC7">
        <w:rPr>
          <w:rFonts w:ascii="Arial" w:eastAsia="Arial" w:hAnsi="Arial" w:cs="Arial"/>
          <w:color w:val="000000"/>
        </w:rPr>
        <w:t>t</w:t>
      </w:r>
      <w:r w:rsidR="000A6A93" w:rsidRPr="004E3EC7">
        <w:rPr>
          <w:rFonts w:ascii="Arial" w:eastAsia="Arial" w:hAnsi="Arial" w:cs="Arial"/>
          <w:color w:val="000000"/>
        </w:rPr>
        <w:t>he Group</w:t>
      </w:r>
      <w:r w:rsidRPr="004E3EC7">
        <w:rPr>
          <w:rFonts w:ascii="Arial" w:eastAsia="Arial" w:hAnsi="Arial" w:cs="Arial"/>
          <w:color w:val="000000"/>
        </w:rPr>
        <w:t xml:space="preserve"> held the investment. </w:t>
      </w:r>
      <w:r w:rsidR="000A6A93" w:rsidRPr="004E3EC7">
        <w:rPr>
          <w:rFonts w:ascii="Arial" w:eastAsia="Arial" w:hAnsi="Arial" w:cs="Arial"/>
          <w:color w:val="000000"/>
        </w:rPr>
        <w:t>The Group</w:t>
      </w:r>
      <w:r w:rsidRPr="004E3EC7">
        <w:rPr>
          <w:rFonts w:ascii="Arial" w:eastAsia="Arial" w:hAnsi="Arial" w:cs="Arial"/>
          <w:color w:val="000000"/>
        </w:rPr>
        <w:t xml:space="preserve"> will immediately recognise impairment for equity instruments and unit trust which carried at fair value through other comprehensive income in profit or loss if there is existence of objective evidence that lead the instruments to be devalued.</w:t>
      </w:r>
    </w:p>
    <w:p w14:paraId="3B6A1D59" w14:textId="42A0C0B1" w:rsidR="0047102E" w:rsidRPr="004E3EC7" w:rsidRDefault="0047102E">
      <w:pPr>
        <w:rPr>
          <w:rFonts w:ascii="Arial" w:eastAsia="Arial" w:hAnsi="Arial" w:cs="Arial"/>
          <w:color w:val="000000"/>
        </w:rPr>
      </w:pPr>
    </w:p>
    <w:p w14:paraId="215E51C2" w14:textId="290D5D2D" w:rsidR="0039453C" w:rsidRPr="004E3EC7" w:rsidRDefault="00543E41"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ab/>
      </w:r>
      <w:r w:rsidR="0039453C" w:rsidRPr="004E3EC7">
        <w:rPr>
          <w:rFonts w:cs="Arial"/>
          <w:b/>
          <w:bCs/>
          <w:color w:val="CF4A02"/>
          <w:sz w:val="20"/>
          <w:szCs w:val="20"/>
        </w:rPr>
        <w:t>Loans</w:t>
      </w:r>
    </w:p>
    <w:p w14:paraId="5360071A" w14:textId="77777777" w:rsidR="0055729A" w:rsidRPr="004E3EC7" w:rsidRDefault="0055729A" w:rsidP="005B5BDE">
      <w:pPr>
        <w:ind w:left="540"/>
        <w:jc w:val="thaiDistribute"/>
        <w:rPr>
          <w:rFonts w:ascii="Arial" w:eastAsia="Arial" w:hAnsi="Arial" w:cs="Arial"/>
          <w:color w:val="000000"/>
        </w:rPr>
      </w:pPr>
    </w:p>
    <w:p w14:paraId="5A288CD6" w14:textId="018CC70B" w:rsidR="0055729A" w:rsidRDefault="0039453C" w:rsidP="005B5BDE">
      <w:pPr>
        <w:ind w:left="540"/>
        <w:jc w:val="thaiDistribute"/>
        <w:rPr>
          <w:rFonts w:ascii="Arial" w:eastAsia="Arial" w:hAnsi="Arial" w:cs="Arial"/>
          <w:color w:val="000000"/>
        </w:rPr>
      </w:pPr>
      <w:r w:rsidRPr="004E3EC7">
        <w:rPr>
          <w:rFonts w:ascii="Arial" w:eastAsia="Arial" w:hAnsi="Arial" w:cs="Arial"/>
          <w:color w:val="000000"/>
        </w:rPr>
        <w:t>Loans are stated at their principal amount less allowance for doubtful accounts, if any</w:t>
      </w:r>
      <w:r w:rsidRPr="004E3EC7">
        <w:rPr>
          <w:rFonts w:ascii="Arial" w:eastAsia="Arial" w:hAnsi="Arial" w:cs="Arial"/>
          <w:color w:val="000000"/>
          <w:cs/>
        </w:rPr>
        <w:t xml:space="preserve">. </w:t>
      </w:r>
      <w:r w:rsidRPr="004E3EC7">
        <w:rPr>
          <w:rFonts w:ascii="Arial" w:eastAsia="Arial" w:hAnsi="Arial" w:cs="Arial"/>
          <w:color w:val="000000"/>
        </w:rPr>
        <w:t xml:space="preserve">The </w:t>
      </w:r>
      <w:r w:rsidR="00A760A4" w:rsidRPr="004E3EC7">
        <w:rPr>
          <w:rFonts w:ascii="Arial" w:eastAsia="Arial" w:hAnsi="Arial" w:cs="Arial"/>
          <w:color w:val="000000"/>
        </w:rPr>
        <w:t>Group</w:t>
      </w:r>
      <w:r w:rsidRPr="004E3EC7">
        <w:rPr>
          <w:rFonts w:ascii="Arial" w:eastAsia="Arial" w:hAnsi="Arial" w:cs="Arial"/>
          <w:color w:val="000000"/>
        </w:rPr>
        <w:t xml:space="preserve"> estimates the allowance for doubtful accounts based on an analysis of payment histories, future expectation of each customer payments and the valuation of the assets pledged</w:t>
      </w:r>
      <w:r w:rsidRPr="004E3EC7">
        <w:rPr>
          <w:rFonts w:ascii="Arial" w:eastAsia="Arial" w:hAnsi="Arial" w:cs="Arial"/>
          <w:color w:val="000000"/>
          <w:cs/>
        </w:rPr>
        <w:t>.</w:t>
      </w:r>
    </w:p>
    <w:p w14:paraId="10BCB52F" w14:textId="77777777" w:rsidR="005B5BDE" w:rsidRPr="004E3EC7" w:rsidRDefault="005B5BDE" w:rsidP="005B5BDE">
      <w:pPr>
        <w:ind w:left="540"/>
        <w:jc w:val="thaiDistribute"/>
        <w:rPr>
          <w:rFonts w:ascii="Arial" w:eastAsia="Arial" w:hAnsi="Arial" w:cs="Arial"/>
          <w:color w:val="000000"/>
        </w:rPr>
      </w:pPr>
    </w:p>
    <w:p w14:paraId="7395A85B" w14:textId="2E2D5E41" w:rsidR="004A3102" w:rsidRPr="004E3EC7" w:rsidRDefault="004A7303" w:rsidP="00AC1B4E">
      <w:pPr>
        <w:pStyle w:val="ListParagraph"/>
        <w:numPr>
          <w:ilvl w:val="1"/>
          <w:numId w:val="9"/>
        </w:numPr>
        <w:spacing w:after="0"/>
        <w:ind w:left="567" w:hanging="567"/>
        <w:jc w:val="thaiDistribute"/>
        <w:rPr>
          <w:rFonts w:cs="Arial"/>
          <w:b/>
          <w:bCs/>
          <w:color w:val="CF4A02"/>
        </w:rPr>
      </w:pPr>
      <w:bookmarkStart w:id="2" w:name="_Hlk64581442"/>
      <w:r w:rsidRPr="004E3EC7">
        <w:rPr>
          <w:rFonts w:cs="Arial"/>
          <w:b/>
          <w:bCs/>
          <w:color w:val="CF4A02"/>
          <w:sz w:val="20"/>
          <w:szCs w:val="20"/>
        </w:rPr>
        <w:t>Property, plant</w:t>
      </w:r>
      <w:r w:rsidR="004A3102" w:rsidRPr="004E3EC7">
        <w:rPr>
          <w:rFonts w:cs="Arial"/>
          <w:b/>
          <w:bCs/>
          <w:color w:val="CF4A02"/>
          <w:sz w:val="20"/>
          <w:szCs w:val="20"/>
        </w:rPr>
        <w:t xml:space="preserve"> and equipment</w:t>
      </w:r>
      <w:bookmarkEnd w:id="2"/>
    </w:p>
    <w:p w14:paraId="1D859CC9" w14:textId="5E6FF675" w:rsidR="00AF7319" w:rsidRPr="004E3EC7" w:rsidRDefault="00AF7319" w:rsidP="005B5BDE">
      <w:pPr>
        <w:ind w:left="540"/>
        <w:jc w:val="thaiDistribute"/>
        <w:rPr>
          <w:rFonts w:ascii="Arial" w:eastAsia="Arial" w:hAnsi="Arial" w:cs="Arial"/>
          <w:color w:val="000000"/>
        </w:rPr>
      </w:pPr>
    </w:p>
    <w:p w14:paraId="53FB9630" w14:textId="58D29445" w:rsidR="00AF7319" w:rsidRPr="004E3EC7" w:rsidRDefault="00AF7319" w:rsidP="005B5BDE">
      <w:pPr>
        <w:ind w:left="540"/>
        <w:jc w:val="thaiDistribute"/>
        <w:rPr>
          <w:rFonts w:ascii="Arial" w:eastAsia="Arial" w:hAnsi="Arial" w:cs="Arial"/>
          <w:color w:val="000000"/>
        </w:rPr>
      </w:pPr>
      <w:r w:rsidRPr="004E3EC7">
        <w:rPr>
          <w:rFonts w:ascii="Arial" w:eastAsia="Arial" w:hAnsi="Arial" w:cs="Arial"/>
          <w:color w:val="000000"/>
        </w:rPr>
        <w:t>All other property, plant and equipment are stated at historical cost less accumulated depreciation and impairment losses. Historical cost includes expenditure that is directly attributable to the acquisition of the items.</w:t>
      </w:r>
    </w:p>
    <w:p w14:paraId="218F0DA2" w14:textId="080ACF47" w:rsidR="00AF7319" w:rsidRPr="004E3EC7" w:rsidRDefault="00AF7319" w:rsidP="005B5BDE">
      <w:pPr>
        <w:ind w:left="540"/>
        <w:jc w:val="thaiDistribute"/>
        <w:rPr>
          <w:rFonts w:ascii="Arial" w:eastAsia="Arial" w:hAnsi="Arial" w:cs="Arial"/>
          <w:color w:val="000000"/>
        </w:rPr>
      </w:pPr>
    </w:p>
    <w:p w14:paraId="28E4A70C" w14:textId="75ACFB61" w:rsidR="00AF7319" w:rsidRPr="004E3EC7" w:rsidRDefault="00AF7319" w:rsidP="005B5BDE">
      <w:pPr>
        <w:ind w:left="540"/>
        <w:jc w:val="thaiDistribute"/>
        <w:rPr>
          <w:rFonts w:ascii="Arial" w:eastAsia="Arial" w:hAnsi="Arial" w:cs="Arial"/>
          <w:color w:val="000000"/>
        </w:rPr>
      </w:pPr>
      <w:r w:rsidRPr="004E3EC7">
        <w:rPr>
          <w:rFonts w:ascii="Arial" w:eastAsia="Arial" w:hAnsi="Arial" w:cs="Arial"/>
          <w:color w:val="000000"/>
        </w:rPr>
        <w:t xml:space="preserve">Subsequent costs are included in the asset’s carrying amount, only when it is probable that future economic benefits associated with the item will flow to the Group. The carrying amount of the replaced part is derecognised. </w:t>
      </w:r>
    </w:p>
    <w:p w14:paraId="0834A94F" w14:textId="674FF2EB" w:rsidR="00AF7319" w:rsidRPr="004E3EC7" w:rsidRDefault="00AF7319" w:rsidP="005B5BDE">
      <w:pPr>
        <w:ind w:left="540"/>
        <w:jc w:val="thaiDistribute"/>
        <w:rPr>
          <w:rFonts w:ascii="Arial" w:eastAsia="Arial" w:hAnsi="Arial" w:cs="Arial"/>
          <w:color w:val="000000"/>
        </w:rPr>
      </w:pPr>
    </w:p>
    <w:p w14:paraId="547F3EBD" w14:textId="77777777" w:rsidR="00AF7319" w:rsidRPr="004E3EC7" w:rsidRDefault="00AF7319" w:rsidP="005B5BDE">
      <w:pPr>
        <w:ind w:left="540"/>
        <w:jc w:val="thaiDistribute"/>
        <w:rPr>
          <w:rFonts w:ascii="Arial" w:eastAsia="Arial" w:hAnsi="Arial" w:cs="Arial"/>
          <w:color w:val="000000"/>
        </w:rPr>
      </w:pPr>
      <w:r w:rsidRPr="004E3EC7">
        <w:rPr>
          <w:rFonts w:ascii="Arial" w:eastAsia="Arial" w:hAnsi="Arial" w:cs="Arial"/>
          <w:color w:val="000000"/>
        </w:rPr>
        <w:t>All other repairs and maintenance are charged to profit or loss when incurred.</w:t>
      </w:r>
    </w:p>
    <w:p w14:paraId="3096B99F" w14:textId="3ED01F3C" w:rsidR="006863A5" w:rsidRPr="004E3EC7" w:rsidRDefault="006863A5" w:rsidP="005B5BDE">
      <w:pPr>
        <w:ind w:left="540"/>
        <w:jc w:val="thaiDistribute"/>
        <w:rPr>
          <w:rFonts w:ascii="Arial" w:eastAsia="Arial" w:hAnsi="Arial" w:cs="Arial"/>
          <w:color w:val="000000"/>
        </w:rPr>
      </w:pPr>
    </w:p>
    <w:p w14:paraId="215BC95A" w14:textId="073A8446" w:rsidR="00AF7319" w:rsidRPr="004E3EC7" w:rsidRDefault="00AF7319" w:rsidP="005B5BDE">
      <w:pPr>
        <w:ind w:left="540"/>
        <w:jc w:val="thaiDistribute"/>
        <w:rPr>
          <w:rFonts w:ascii="Arial" w:eastAsia="Arial" w:hAnsi="Arial" w:cs="Arial"/>
          <w:color w:val="000000"/>
        </w:rPr>
      </w:pPr>
      <w:r w:rsidRPr="004E3EC7">
        <w:rPr>
          <w:rFonts w:ascii="Arial" w:eastAsia="Arial" w:hAnsi="Arial" w:cs="Arial"/>
          <w:color w:val="000000"/>
        </w:rPr>
        <w:t>Land is not depreciated. Depreciation on other assets is calculated using the straight-line method to allocate their cost to their residual values over their estimated useful lives, as follows:</w:t>
      </w:r>
    </w:p>
    <w:p w14:paraId="59484B33" w14:textId="4EE19F60" w:rsidR="00AF7319" w:rsidRPr="005B5BDE" w:rsidRDefault="00AF7319" w:rsidP="005B5BDE">
      <w:pPr>
        <w:ind w:left="540"/>
        <w:jc w:val="thaiDistribute"/>
        <w:rPr>
          <w:rFonts w:ascii="Arial" w:eastAsia="Arial" w:hAnsi="Arial" w:cs="Arial"/>
          <w:color w:val="000000"/>
        </w:rPr>
      </w:pPr>
    </w:p>
    <w:p w14:paraId="40ABF54D" w14:textId="77777777" w:rsidR="006863A5" w:rsidRPr="004E3EC7" w:rsidRDefault="006863A5" w:rsidP="005B5BDE">
      <w:pPr>
        <w:pBdr>
          <w:top w:val="nil"/>
          <w:left w:val="nil"/>
          <w:bottom w:val="nil"/>
          <w:right w:val="nil"/>
          <w:between w:val="nil"/>
        </w:pBdr>
        <w:ind w:left="540"/>
        <w:jc w:val="both"/>
        <w:rPr>
          <w:rFonts w:ascii="Arial" w:hAnsi="Arial" w:cs="Arial"/>
          <w:color w:val="000000"/>
          <w:lang w:val="en-GB"/>
        </w:rPr>
      </w:pPr>
    </w:p>
    <w:p w14:paraId="4579C4A2" w14:textId="7C8BC1CA" w:rsidR="00AF7319" w:rsidRPr="004E3EC7" w:rsidRDefault="00AF7319" w:rsidP="005B5BDE">
      <w:pPr>
        <w:pBdr>
          <w:top w:val="nil"/>
          <w:left w:val="nil"/>
          <w:bottom w:val="nil"/>
          <w:right w:val="nil"/>
          <w:between w:val="nil"/>
        </w:pBdr>
        <w:tabs>
          <w:tab w:val="right" w:pos="9540"/>
        </w:tabs>
        <w:ind w:left="540"/>
        <w:jc w:val="both"/>
        <w:rPr>
          <w:rFonts w:ascii="Arial" w:hAnsi="Arial" w:cs="Arial"/>
          <w:color w:val="000000"/>
          <w:lang w:val="en-GB"/>
        </w:rPr>
      </w:pPr>
      <w:r w:rsidRPr="004E3EC7">
        <w:rPr>
          <w:rFonts w:ascii="Arial" w:hAnsi="Arial" w:cs="Arial"/>
          <w:color w:val="000000"/>
          <w:lang w:val="en-GB"/>
        </w:rPr>
        <w:t>Buildings</w:t>
      </w:r>
      <w:r w:rsidRPr="004E3EC7">
        <w:rPr>
          <w:rFonts w:ascii="Arial" w:hAnsi="Arial" w:cs="Arial"/>
          <w:color w:val="000000"/>
          <w:lang w:val="en-GB"/>
        </w:rPr>
        <w:tab/>
        <w:t>5 years</w:t>
      </w:r>
    </w:p>
    <w:p w14:paraId="6B796446" w14:textId="6BEFC21F" w:rsidR="00AF7319" w:rsidRPr="004E3EC7" w:rsidRDefault="00AF7319" w:rsidP="005B5BDE">
      <w:pPr>
        <w:pBdr>
          <w:top w:val="nil"/>
          <w:left w:val="nil"/>
          <w:bottom w:val="nil"/>
          <w:right w:val="nil"/>
          <w:between w:val="nil"/>
        </w:pBdr>
        <w:tabs>
          <w:tab w:val="right" w:pos="9540"/>
        </w:tabs>
        <w:ind w:left="540"/>
        <w:jc w:val="both"/>
        <w:rPr>
          <w:rFonts w:ascii="Arial" w:hAnsi="Arial" w:cs="Arial"/>
          <w:color w:val="000000"/>
          <w:lang w:val="en-GB"/>
        </w:rPr>
      </w:pPr>
      <w:r w:rsidRPr="004E3EC7">
        <w:rPr>
          <w:rFonts w:ascii="Arial" w:hAnsi="Arial" w:cs="Arial"/>
        </w:rPr>
        <w:t>Leasehold improvement</w:t>
      </w:r>
      <w:r w:rsidRPr="004E3EC7">
        <w:rPr>
          <w:rFonts w:ascii="Arial" w:hAnsi="Arial" w:cs="Arial"/>
          <w:color w:val="000000"/>
          <w:lang w:val="en-GB"/>
        </w:rPr>
        <w:tab/>
        <w:t xml:space="preserve"> </w:t>
      </w:r>
      <w:r w:rsidR="00124A1B">
        <w:rPr>
          <w:rFonts w:ascii="Arial" w:hAnsi="Arial" w:cs="Arial"/>
          <w:color w:val="000000"/>
          <w:lang w:val="en-GB"/>
        </w:rPr>
        <w:t>3</w:t>
      </w:r>
      <w:r w:rsidRPr="004E3EC7">
        <w:rPr>
          <w:rFonts w:ascii="Arial" w:hAnsi="Arial" w:cs="Arial"/>
          <w:color w:val="000000"/>
          <w:lang w:val="en-GB"/>
        </w:rPr>
        <w:t xml:space="preserve"> - 10 years</w:t>
      </w:r>
    </w:p>
    <w:p w14:paraId="26A889CF" w14:textId="4B2C891D" w:rsidR="00E344CF" w:rsidRPr="004E3EC7" w:rsidRDefault="00E344CF" w:rsidP="005B5BDE">
      <w:pPr>
        <w:pBdr>
          <w:top w:val="nil"/>
          <w:left w:val="nil"/>
          <w:bottom w:val="nil"/>
          <w:right w:val="nil"/>
          <w:between w:val="nil"/>
        </w:pBdr>
        <w:tabs>
          <w:tab w:val="right" w:pos="9540"/>
        </w:tabs>
        <w:ind w:left="540"/>
        <w:jc w:val="both"/>
        <w:rPr>
          <w:rFonts w:ascii="Arial" w:hAnsi="Arial" w:cs="Arial"/>
          <w:color w:val="000000"/>
          <w:lang w:val="en-GB"/>
        </w:rPr>
      </w:pPr>
      <w:r w:rsidRPr="004E3EC7">
        <w:rPr>
          <w:rFonts w:ascii="Arial" w:hAnsi="Arial" w:cs="Arial"/>
        </w:rPr>
        <w:t>Office equipment, furniture and fixtures</w:t>
      </w:r>
      <w:r w:rsidRPr="004E3EC7">
        <w:rPr>
          <w:rFonts w:ascii="Arial" w:hAnsi="Arial" w:cs="Arial"/>
          <w:color w:val="000000"/>
          <w:lang w:val="en-GB"/>
        </w:rPr>
        <w:tab/>
      </w:r>
      <w:r w:rsidR="00124A1B">
        <w:rPr>
          <w:rFonts w:ascii="Arial" w:hAnsi="Arial" w:cs="Arial"/>
          <w:color w:val="000000"/>
          <w:lang w:val="en-GB"/>
        </w:rPr>
        <w:t>3 - 10</w:t>
      </w:r>
      <w:r w:rsidRPr="004E3EC7">
        <w:rPr>
          <w:rFonts w:ascii="Arial" w:hAnsi="Arial" w:cs="Arial"/>
          <w:color w:val="000000"/>
          <w:lang w:val="en-GB"/>
        </w:rPr>
        <w:t xml:space="preserve"> years</w:t>
      </w:r>
    </w:p>
    <w:p w14:paraId="2B08C113" w14:textId="52DA3AFB" w:rsidR="00AF7319" w:rsidRPr="004E3EC7" w:rsidRDefault="00AF7319" w:rsidP="005B5BDE">
      <w:pPr>
        <w:pBdr>
          <w:top w:val="nil"/>
          <w:left w:val="nil"/>
          <w:bottom w:val="nil"/>
          <w:right w:val="nil"/>
          <w:between w:val="nil"/>
        </w:pBdr>
        <w:tabs>
          <w:tab w:val="right" w:pos="9540"/>
        </w:tabs>
        <w:ind w:left="540"/>
        <w:jc w:val="both"/>
        <w:rPr>
          <w:rFonts w:ascii="Arial" w:hAnsi="Arial" w:cs="Arial"/>
          <w:color w:val="000000"/>
          <w:lang w:val="en-GB"/>
        </w:rPr>
      </w:pPr>
      <w:r w:rsidRPr="004E3EC7">
        <w:rPr>
          <w:rFonts w:ascii="Arial" w:hAnsi="Arial" w:cs="Arial"/>
          <w:color w:val="000000"/>
          <w:lang w:val="en-GB"/>
        </w:rPr>
        <w:t>Vehicles</w:t>
      </w:r>
      <w:r w:rsidRPr="004E3EC7">
        <w:rPr>
          <w:rFonts w:ascii="Arial" w:hAnsi="Arial" w:cs="Arial"/>
          <w:color w:val="000000"/>
          <w:lang w:val="en-GB"/>
        </w:rPr>
        <w:tab/>
      </w:r>
      <w:r w:rsidR="00E344CF" w:rsidRPr="004E3EC7">
        <w:rPr>
          <w:rFonts w:ascii="Arial" w:hAnsi="Arial" w:cs="Arial"/>
          <w:color w:val="000000"/>
          <w:lang w:val="en-GB"/>
        </w:rPr>
        <w:t>5</w:t>
      </w:r>
      <w:r w:rsidRPr="004E3EC7">
        <w:rPr>
          <w:rFonts w:ascii="Arial" w:hAnsi="Arial" w:cs="Arial"/>
          <w:color w:val="000000"/>
          <w:lang w:val="en-GB"/>
        </w:rPr>
        <w:t xml:space="preserve"> years</w:t>
      </w:r>
    </w:p>
    <w:p w14:paraId="69F45FD3" w14:textId="0EECE58C" w:rsidR="00E344CF" w:rsidRPr="004E3EC7" w:rsidRDefault="00E344CF" w:rsidP="005B5BDE">
      <w:pPr>
        <w:pBdr>
          <w:top w:val="nil"/>
          <w:left w:val="nil"/>
          <w:bottom w:val="nil"/>
          <w:right w:val="nil"/>
          <w:between w:val="nil"/>
        </w:pBdr>
        <w:tabs>
          <w:tab w:val="right" w:pos="9540"/>
        </w:tabs>
        <w:ind w:left="540"/>
        <w:jc w:val="both"/>
        <w:rPr>
          <w:rFonts w:ascii="Arial" w:hAnsi="Arial" w:cs="Arial"/>
          <w:color w:val="000000"/>
          <w:lang w:val="en-GB"/>
        </w:rPr>
      </w:pPr>
      <w:r w:rsidRPr="004E3EC7">
        <w:rPr>
          <w:rFonts w:ascii="Arial" w:hAnsi="Arial" w:cs="Arial"/>
          <w:color w:val="000000"/>
          <w:lang w:val="en-GB"/>
        </w:rPr>
        <w:t>Computer equipment</w:t>
      </w:r>
      <w:r w:rsidRPr="004E3EC7">
        <w:rPr>
          <w:rFonts w:ascii="Arial" w:hAnsi="Arial" w:cs="Arial"/>
          <w:color w:val="000000"/>
          <w:lang w:val="en-GB"/>
        </w:rPr>
        <w:tab/>
      </w:r>
      <w:r w:rsidR="00124A1B">
        <w:rPr>
          <w:rFonts w:ascii="Arial" w:hAnsi="Arial" w:cs="Arial"/>
          <w:color w:val="000000"/>
          <w:lang w:val="en-GB"/>
        </w:rPr>
        <w:t xml:space="preserve">3 - </w:t>
      </w:r>
      <w:r w:rsidRPr="004E3EC7">
        <w:rPr>
          <w:rFonts w:ascii="Arial" w:hAnsi="Arial" w:cs="Arial"/>
          <w:color w:val="000000"/>
          <w:lang w:val="en-GB"/>
        </w:rPr>
        <w:t>5 years</w:t>
      </w:r>
    </w:p>
    <w:p w14:paraId="09E3C242" w14:textId="77777777" w:rsidR="00AF7319" w:rsidRPr="004E3EC7" w:rsidRDefault="00AF7319" w:rsidP="005B5BDE">
      <w:pPr>
        <w:ind w:left="540"/>
        <w:jc w:val="thaiDistribute"/>
        <w:rPr>
          <w:rFonts w:ascii="Arial" w:eastAsia="Arial" w:hAnsi="Arial" w:cs="Arial"/>
          <w:color w:val="000000"/>
        </w:rPr>
      </w:pPr>
    </w:p>
    <w:p w14:paraId="01A014FA" w14:textId="77777777" w:rsidR="00AF7319" w:rsidRPr="004E3EC7" w:rsidRDefault="00AF7319" w:rsidP="005B5BDE">
      <w:pPr>
        <w:ind w:left="540"/>
        <w:jc w:val="thaiDistribute"/>
        <w:rPr>
          <w:rFonts w:ascii="Arial" w:eastAsia="Arial" w:hAnsi="Arial" w:cs="Arial"/>
          <w:color w:val="000000"/>
        </w:rPr>
      </w:pPr>
      <w:r w:rsidRPr="004E3EC7">
        <w:rPr>
          <w:rFonts w:ascii="Arial" w:eastAsia="Arial" w:hAnsi="Arial" w:cs="Arial"/>
          <w:color w:val="000000"/>
        </w:rPr>
        <w:t>The assets’ residual values and useful lives are reviewed, and adjusted if appropriate, at the end of each reporting period.</w:t>
      </w:r>
    </w:p>
    <w:p w14:paraId="75517ABB" w14:textId="77777777" w:rsidR="00AF7319" w:rsidRPr="004E3EC7" w:rsidRDefault="00AF7319" w:rsidP="005B5BDE">
      <w:pPr>
        <w:ind w:left="540"/>
        <w:jc w:val="thaiDistribute"/>
        <w:rPr>
          <w:rFonts w:ascii="Arial" w:eastAsia="Arial" w:hAnsi="Arial" w:cs="Arial"/>
          <w:color w:val="000000"/>
        </w:rPr>
      </w:pPr>
    </w:p>
    <w:p w14:paraId="4A745EEE" w14:textId="6E9295D4" w:rsidR="00CA26D4" w:rsidRPr="004E3EC7" w:rsidRDefault="00AF7319" w:rsidP="005B5BDE">
      <w:pPr>
        <w:ind w:left="540"/>
        <w:jc w:val="thaiDistribute"/>
        <w:rPr>
          <w:rFonts w:ascii="Arial" w:eastAsia="Arial" w:hAnsi="Arial" w:cs="Arial"/>
          <w:color w:val="000000"/>
        </w:rPr>
      </w:pPr>
      <w:r w:rsidRPr="004E3EC7">
        <w:rPr>
          <w:rFonts w:ascii="Arial" w:eastAsia="Arial" w:hAnsi="Arial" w:cs="Arial"/>
          <w:color w:val="000000"/>
        </w:rPr>
        <w:t>Gains or losses on disposals are determined by comparing the proceeds with the carrying amount and are recognised in ot</w:t>
      </w:r>
      <w:r w:rsidR="00CA26D4" w:rsidRPr="004E3EC7">
        <w:rPr>
          <w:rFonts w:ascii="Arial" w:eastAsia="Arial" w:hAnsi="Arial" w:cstheme="minorBidi"/>
          <w:color w:val="000000"/>
          <w:cs/>
        </w:rPr>
        <w:tab/>
      </w:r>
      <w:r w:rsidRPr="004E3EC7">
        <w:rPr>
          <w:rFonts w:ascii="Arial" w:eastAsia="Arial" w:hAnsi="Arial" w:cs="Arial"/>
          <w:color w:val="000000"/>
        </w:rPr>
        <w:t>her</w:t>
      </w:r>
      <w:r w:rsidR="00CA26D4" w:rsidRPr="004E3EC7">
        <w:rPr>
          <w:rFonts w:ascii="Arial" w:eastAsia="Arial" w:hAnsi="Arial" w:cs="Arial"/>
          <w:color w:val="000000"/>
          <w:lang w:val="en-GB"/>
        </w:rPr>
        <w:t xml:space="preserve"> income or operating expenses</w:t>
      </w:r>
      <w:r w:rsidRPr="004E3EC7">
        <w:rPr>
          <w:rFonts w:ascii="Arial" w:eastAsia="Arial" w:hAnsi="Arial" w:cs="Arial"/>
          <w:color w:val="000000"/>
        </w:rPr>
        <w:t>.</w:t>
      </w:r>
    </w:p>
    <w:p w14:paraId="088AEB64" w14:textId="77777777" w:rsidR="007367CF" w:rsidRPr="004E3EC7" w:rsidRDefault="007367CF" w:rsidP="00AC1B4E">
      <w:pPr>
        <w:jc w:val="thaiDistribute"/>
        <w:rPr>
          <w:rFonts w:ascii="Arial" w:eastAsia="Arial" w:hAnsi="Arial" w:cs="Arial"/>
          <w:color w:val="000000"/>
        </w:rPr>
      </w:pPr>
    </w:p>
    <w:p w14:paraId="2934BCEE" w14:textId="31C5EA38" w:rsidR="00B4009C" w:rsidRPr="004E3EC7" w:rsidRDefault="003D795C" w:rsidP="00AC1B4E">
      <w:pPr>
        <w:pStyle w:val="ListParagraph"/>
        <w:numPr>
          <w:ilvl w:val="1"/>
          <w:numId w:val="9"/>
        </w:numPr>
        <w:spacing w:after="0"/>
        <w:ind w:left="567" w:hanging="567"/>
        <w:jc w:val="thaiDistribute"/>
        <w:rPr>
          <w:rFonts w:cs="Arial"/>
          <w:b/>
          <w:bCs/>
          <w:color w:val="CF4A02"/>
          <w:sz w:val="20"/>
          <w:szCs w:val="20"/>
        </w:rPr>
      </w:pPr>
      <w:r w:rsidRPr="004E3EC7">
        <w:rPr>
          <w:rFonts w:cs="Browallia New"/>
          <w:b/>
          <w:bCs/>
          <w:color w:val="CF4A02"/>
          <w:sz w:val="20"/>
          <w:szCs w:val="25"/>
          <w:lang w:val="en-US" w:bidi="th-TH"/>
        </w:rPr>
        <w:t>G</w:t>
      </w:r>
      <w:r w:rsidR="00B4009C" w:rsidRPr="004E3EC7">
        <w:rPr>
          <w:rFonts w:cs="Arial"/>
          <w:b/>
          <w:bCs/>
          <w:color w:val="CF4A02"/>
          <w:sz w:val="20"/>
          <w:szCs w:val="20"/>
        </w:rPr>
        <w:t>oodwill</w:t>
      </w:r>
    </w:p>
    <w:p w14:paraId="20296C92" w14:textId="77777777" w:rsidR="00086FE6" w:rsidRPr="004E3EC7" w:rsidRDefault="00086FE6" w:rsidP="005B5BDE">
      <w:pPr>
        <w:ind w:left="540"/>
        <w:jc w:val="thaiDistribute"/>
        <w:rPr>
          <w:rFonts w:ascii="Arial" w:eastAsia="Arial" w:hAnsi="Arial" w:cs="Arial"/>
          <w:color w:val="000000"/>
        </w:rPr>
      </w:pPr>
    </w:p>
    <w:p w14:paraId="05745EEA" w14:textId="7E9872A5" w:rsidR="00086FE6" w:rsidRPr="004E3EC7" w:rsidRDefault="00086FE6" w:rsidP="005B5BDE">
      <w:pPr>
        <w:ind w:left="540"/>
        <w:jc w:val="thaiDistribute"/>
        <w:rPr>
          <w:rFonts w:ascii="Arial" w:eastAsia="Arial" w:hAnsi="Arial" w:cs="Arial"/>
          <w:color w:val="000000"/>
        </w:rPr>
      </w:pPr>
      <w:r w:rsidRPr="005B5BDE">
        <w:rPr>
          <w:rFonts w:ascii="Arial" w:eastAsia="Arial" w:hAnsi="Arial" w:cs="Arial"/>
          <w:color w:val="000000"/>
        </w:rPr>
        <w:t xml:space="preserve">Subsequent to the initial recognition, </w:t>
      </w:r>
      <w:r w:rsidRPr="004E3EC7">
        <w:rPr>
          <w:rFonts w:ascii="Arial" w:eastAsia="Arial" w:hAnsi="Arial" w:cs="Arial"/>
          <w:color w:val="000000"/>
        </w:rPr>
        <w:t xml:space="preserve">goodwill is tested for impairment annually, or more frequently if events or changes in circumstances indicate that it might be impaired. It is carried at cost less accumulated impairment losses. </w:t>
      </w:r>
    </w:p>
    <w:p w14:paraId="5C69FC04" w14:textId="77777777" w:rsidR="00086FE6" w:rsidRPr="004E3EC7" w:rsidRDefault="00086FE6" w:rsidP="005B5BDE">
      <w:pPr>
        <w:ind w:left="540"/>
        <w:jc w:val="thaiDistribute"/>
        <w:rPr>
          <w:rFonts w:ascii="Arial" w:eastAsia="Arial" w:hAnsi="Arial" w:cs="Arial"/>
          <w:color w:val="000000"/>
        </w:rPr>
      </w:pPr>
    </w:p>
    <w:p w14:paraId="68F60A74" w14:textId="587D0DB5" w:rsidR="00086FE6" w:rsidRPr="004E3EC7" w:rsidRDefault="00086FE6" w:rsidP="005B5BDE">
      <w:pPr>
        <w:ind w:left="540"/>
        <w:jc w:val="thaiDistribute"/>
        <w:rPr>
          <w:rFonts w:ascii="Arial" w:eastAsia="Arial" w:hAnsi="Arial" w:cs="Arial"/>
          <w:color w:val="000000"/>
        </w:rPr>
      </w:pPr>
      <w:r w:rsidRPr="004E3EC7">
        <w:rPr>
          <w:rFonts w:ascii="Arial" w:eastAsia="Arial" w:hAnsi="Arial" w:cs="Arial"/>
          <w:color w:val="000000"/>
        </w:rPr>
        <w:t xml:space="preserve">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 – non-life insurance business. </w:t>
      </w:r>
    </w:p>
    <w:p w14:paraId="77FAB622" w14:textId="4E9E2C4B" w:rsidR="005B5BDE" w:rsidRDefault="005B5BDE">
      <w:pPr>
        <w:rPr>
          <w:rFonts w:ascii="Arial" w:eastAsia="Arial" w:hAnsi="Arial" w:cs="Arial"/>
          <w:color w:val="000000"/>
        </w:rPr>
      </w:pPr>
      <w:r>
        <w:rPr>
          <w:rFonts w:ascii="Arial" w:eastAsia="Arial" w:hAnsi="Arial" w:cs="Arial"/>
          <w:color w:val="000000"/>
        </w:rPr>
        <w:br w:type="page"/>
      </w:r>
    </w:p>
    <w:p w14:paraId="1FE0327D" w14:textId="137AAC82" w:rsidR="00A31B40" w:rsidRPr="004E3EC7" w:rsidRDefault="00A31B40"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ab/>
        <w:t>Intangible assets</w:t>
      </w:r>
    </w:p>
    <w:p w14:paraId="6438C3BA" w14:textId="37F1033B" w:rsidR="00D24EFB" w:rsidRPr="004E3EC7" w:rsidRDefault="00D24EFB" w:rsidP="005B5BDE">
      <w:pPr>
        <w:ind w:left="540"/>
        <w:jc w:val="thaiDistribute"/>
        <w:rPr>
          <w:rFonts w:ascii="Arial" w:eastAsia="Arial" w:hAnsi="Arial" w:cs="Arial"/>
          <w:color w:val="000000"/>
        </w:rPr>
      </w:pPr>
    </w:p>
    <w:p w14:paraId="40863010" w14:textId="262E9BB5" w:rsidR="00D24EFB" w:rsidRPr="005B5BDE" w:rsidRDefault="00D24EFB" w:rsidP="005B5BDE">
      <w:pPr>
        <w:ind w:left="540"/>
        <w:jc w:val="thaiDistribute"/>
        <w:rPr>
          <w:rFonts w:ascii="Arial" w:eastAsia="Arial" w:hAnsi="Arial" w:cs="Arial"/>
          <w:color w:val="000000"/>
          <w:spacing w:val="-4"/>
        </w:rPr>
      </w:pPr>
      <w:r w:rsidRPr="004E3EC7">
        <w:rPr>
          <w:rFonts w:ascii="Arial" w:eastAsia="Arial" w:hAnsi="Arial" w:cs="Arial"/>
          <w:color w:val="000000"/>
        </w:rPr>
        <w:t xml:space="preserve">The assets with limited life are subsequently carried and cost less accumulated amortisation and impairment </w:t>
      </w:r>
      <w:r w:rsidRPr="005B5BDE">
        <w:rPr>
          <w:rFonts w:ascii="Arial" w:eastAsia="Arial" w:hAnsi="Arial" w:cs="Arial"/>
          <w:color w:val="000000"/>
          <w:spacing w:val="-4"/>
        </w:rPr>
        <w:t>losses. The amortisation is calculated using the straight-line method over their estimated useful lives, as follows:</w:t>
      </w:r>
    </w:p>
    <w:p w14:paraId="342432A5" w14:textId="77777777" w:rsidR="0055729A" w:rsidRPr="004E3EC7" w:rsidRDefault="0055729A" w:rsidP="005B5BDE">
      <w:pPr>
        <w:ind w:left="540"/>
        <w:jc w:val="both"/>
        <w:rPr>
          <w:rFonts w:ascii="Arial" w:hAnsi="Arial" w:cstheme="minorBidi"/>
        </w:rPr>
      </w:pPr>
    </w:p>
    <w:p w14:paraId="49BFA75C" w14:textId="4106FB82" w:rsidR="004A3102" w:rsidRPr="004E3EC7" w:rsidRDefault="00BB3FF7" w:rsidP="005B5BDE">
      <w:pPr>
        <w:pStyle w:val="a"/>
        <w:tabs>
          <w:tab w:val="left" w:pos="7740"/>
          <w:tab w:val="right" w:pos="9461"/>
        </w:tabs>
        <w:ind w:left="540" w:right="0"/>
        <w:jc w:val="both"/>
        <w:rPr>
          <w:rFonts w:cs="Arial"/>
          <w:sz w:val="20"/>
          <w:szCs w:val="20"/>
        </w:rPr>
      </w:pPr>
      <w:r w:rsidRPr="004E3EC7">
        <w:rPr>
          <w:rFonts w:cs="Arial"/>
          <w:sz w:val="20"/>
          <w:szCs w:val="20"/>
        </w:rPr>
        <w:t>Computer software</w:t>
      </w:r>
      <w:r w:rsidR="005A2E88" w:rsidRPr="004E3EC7">
        <w:rPr>
          <w:rFonts w:cs="Arial"/>
          <w:sz w:val="20"/>
          <w:szCs w:val="20"/>
        </w:rPr>
        <w:tab/>
      </w:r>
      <w:r w:rsidR="005A2E88" w:rsidRPr="004E3EC7">
        <w:rPr>
          <w:rFonts w:cs="Arial"/>
          <w:sz w:val="20"/>
          <w:szCs w:val="20"/>
        </w:rPr>
        <w:tab/>
      </w:r>
      <w:r w:rsidR="00124A1B">
        <w:rPr>
          <w:rFonts w:cs="Arial"/>
          <w:sz w:val="20"/>
          <w:szCs w:val="20"/>
        </w:rPr>
        <w:t>2</w:t>
      </w:r>
      <w:r w:rsidR="00E71EC3" w:rsidRPr="004E3EC7">
        <w:rPr>
          <w:rFonts w:cs="Arial"/>
          <w:sz w:val="20"/>
          <w:szCs w:val="20"/>
        </w:rPr>
        <w:t xml:space="preserve"> - </w:t>
      </w:r>
      <w:r w:rsidR="00FB2D4A" w:rsidRPr="004E3EC7">
        <w:rPr>
          <w:rFonts w:cs="Arial"/>
          <w:sz w:val="20"/>
          <w:szCs w:val="20"/>
        </w:rPr>
        <w:t xml:space="preserve">10 </w:t>
      </w:r>
      <w:r w:rsidR="004A3102" w:rsidRPr="004E3EC7">
        <w:rPr>
          <w:rFonts w:cs="Arial"/>
          <w:sz w:val="20"/>
          <w:szCs w:val="20"/>
        </w:rPr>
        <w:t>years</w:t>
      </w:r>
    </w:p>
    <w:p w14:paraId="31A96C05" w14:textId="3C0F6B85" w:rsidR="00F66077" w:rsidRPr="004E3EC7" w:rsidRDefault="00F66077" w:rsidP="005B5BDE">
      <w:pPr>
        <w:tabs>
          <w:tab w:val="left" w:pos="8647"/>
        </w:tabs>
        <w:ind w:left="540"/>
        <w:jc w:val="both"/>
        <w:rPr>
          <w:rFonts w:ascii="Arial" w:hAnsi="Arial" w:cstheme="minorBidi"/>
        </w:rPr>
      </w:pPr>
      <w:r w:rsidRPr="004E3EC7">
        <w:rPr>
          <w:rFonts w:ascii="Arial" w:hAnsi="Arial" w:cs="Arial"/>
        </w:rPr>
        <w:t>Bancassurance</w:t>
      </w:r>
      <w:r w:rsidRPr="004E3EC7">
        <w:rPr>
          <w:rFonts w:ascii="Arial" w:hAnsi="Arial" w:cs="Arial"/>
          <w:cs/>
        </w:rPr>
        <w:t xml:space="preserve"> </w:t>
      </w:r>
      <w:r w:rsidRPr="004E3EC7">
        <w:rPr>
          <w:rFonts w:ascii="Arial" w:hAnsi="Arial" w:cs="Arial"/>
        </w:rPr>
        <w:t>agreement</w:t>
      </w:r>
      <w:r w:rsidRPr="004E3EC7">
        <w:rPr>
          <w:rFonts w:ascii="Arial" w:hAnsi="Arial" w:cs="Arial"/>
        </w:rPr>
        <w:tab/>
      </w:r>
      <w:r w:rsidR="00D24EFB" w:rsidRPr="004E3EC7">
        <w:rPr>
          <w:rFonts w:ascii="Arial" w:hAnsi="Arial" w:cstheme="minorBidi" w:hint="cs"/>
          <w:cs/>
        </w:rPr>
        <w:t xml:space="preserve"> </w:t>
      </w:r>
      <w:r w:rsidRPr="004E3EC7">
        <w:rPr>
          <w:rFonts w:ascii="Arial" w:hAnsi="Arial" w:cs="Arial"/>
        </w:rPr>
        <w:tab/>
        <w:t>10</w:t>
      </w:r>
      <w:r w:rsidRPr="004E3EC7">
        <w:rPr>
          <w:rFonts w:ascii="Arial" w:hAnsi="Arial" w:cs="Arial"/>
        </w:rPr>
        <w:tab/>
        <w:t xml:space="preserve"> years</w:t>
      </w:r>
    </w:p>
    <w:p w14:paraId="369C9BEB" w14:textId="31164E9A" w:rsidR="00D24EFB" w:rsidRPr="004E3EC7" w:rsidRDefault="00D24EFB" w:rsidP="00CF0068">
      <w:pPr>
        <w:ind w:left="540"/>
        <w:jc w:val="thaiDistribute"/>
        <w:rPr>
          <w:rFonts w:ascii="Arial" w:eastAsia="Arial" w:hAnsi="Arial" w:cs="Arial"/>
          <w:color w:val="000000"/>
        </w:rPr>
      </w:pPr>
    </w:p>
    <w:p w14:paraId="6027B942" w14:textId="023DC16E" w:rsidR="0055729A" w:rsidRPr="004E3EC7" w:rsidRDefault="00D24EFB" w:rsidP="00CF0068">
      <w:pPr>
        <w:ind w:left="540"/>
        <w:jc w:val="thaiDistribute"/>
        <w:rPr>
          <w:rFonts w:ascii="Arial" w:hAnsi="Arial" w:cs="Arial"/>
        </w:rPr>
      </w:pPr>
      <w:r w:rsidRPr="004E3EC7">
        <w:rPr>
          <w:rFonts w:ascii="Arial" w:eastAsia="Arial" w:hAnsi="Arial" w:cs="Arial"/>
          <w:color w:val="000000"/>
        </w:rPr>
        <w:t>Cost associated with maintaining computer software are recognised as an expense as incurred.</w:t>
      </w:r>
    </w:p>
    <w:p w14:paraId="16325BA7" w14:textId="77777777" w:rsidR="006863A5" w:rsidRPr="004E3EC7" w:rsidRDefault="006863A5" w:rsidP="00CF0068">
      <w:pPr>
        <w:ind w:left="540"/>
        <w:jc w:val="thaiDistribute"/>
        <w:rPr>
          <w:rFonts w:ascii="Arial" w:eastAsia="Arial" w:hAnsi="Arial" w:cs="Arial"/>
          <w:color w:val="000000"/>
        </w:rPr>
      </w:pPr>
    </w:p>
    <w:p w14:paraId="64BB8908" w14:textId="30B8E6AA" w:rsidR="0032189A" w:rsidRPr="004E3EC7" w:rsidRDefault="0032189A"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ab/>
        <w:t>Impairment of assets</w:t>
      </w:r>
    </w:p>
    <w:p w14:paraId="4075E3C5" w14:textId="507924AA" w:rsidR="00BF0FEA" w:rsidRPr="004E3EC7" w:rsidRDefault="00BF0FEA" w:rsidP="005B5BDE">
      <w:pPr>
        <w:ind w:left="540"/>
        <w:jc w:val="thaiDistribute"/>
        <w:rPr>
          <w:rFonts w:ascii="Arial" w:eastAsia="Arial" w:hAnsi="Arial" w:cs="Arial"/>
          <w:color w:val="000000"/>
        </w:rPr>
      </w:pPr>
    </w:p>
    <w:p w14:paraId="26438587" w14:textId="77777777" w:rsidR="00BF0FEA" w:rsidRPr="004E3EC7" w:rsidRDefault="00BF0FEA" w:rsidP="005B5BDE">
      <w:pPr>
        <w:ind w:left="540"/>
        <w:jc w:val="thaiDistribute"/>
        <w:rPr>
          <w:rFonts w:ascii="Arial" w:eastAsia="Arial" w:hAnsi="Arial" w:cs="Arial"/>
          <w:color w:val="000000"/>
        </w:rPr>
      </w:pPr>
      <w:r w:rsidRPr="004E3EC7">
        <w:rPr>
          <w:rFonts w:ascii="Arial" w:eastAsia="Arial" w:hAnsi="Arial" w:cs="Arial"/>
          <w:color w:val="000000"/>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76651F4" w14:textId="77777777" w:rsidR="00BF0FEA" w:rsidRPr="004E3EC7" w:rsidRDefault="00BF0FEA" w:rsidP="005B5BDE">
      <w:pPr>
        <w:ind w:left="540"/>
        <w:jc w:val="thaiDistribute"/>
        <w:rPr>
          <w:rFonts w:ascii="Arial" w:eastAsia="Arial" w:hAnsi="Arial" w:cs="Arial"/>
          <w:color w:val="000000"/>
        </w:rPr>
      </w:pPr>
    </w:p>
    <w:p w14:paraId="379B69F3" w14:textId="73BA4791" w:rsidR="00F4405B" w:rsidRDefault="00BF0FEA" w:rsidP="005B5BDE">
      <w:pPr>
        <w:ind w:left="540"/>
        <w:jc w:val="thaiDistribute"/>
        <w:rPr>
          <w:rFonts w:ascii="Arial" w:eastAsia="Arial" w:hAnsi="Arial" w:cs="Arial"/>
          <w:color w:val="000000"/>
        </w:rPr>
      </w:pPr>
      <w:r w:rsidRPr="004E3EC7">
        <w:rPr>
          <w:rFonts w:ascii="Arial" w:eastAsia="Arial" w:hAnsi="Arial" w:cs="Arial"/>
          <w:color w:val="000000"/>
        </w:rPr>
        <w:t>Where the reasons for previously recognised impairments no longer exist, the impairment losses on the assets concerned other than goodwill is reversed.</w:t>
      </w:r>
    </w:p>
    <w:p w14:paraId="4C58819B" w14:textId="77777777" w:rsidR="005B5BDE" w:rsidRPr="004E3EC7" w:rsidRDefault="005B5BDE" w:rsidP="005B5BDE">
      <w:pPr>
        <w:ind w:left="540"/>
        <w:jc w:val="thaiDistribute"/>
        <w:rPr>
          <w:rFonts w:ascii="Arial" w:eastAsia="Arial" w:hAnsi="Arial" w:cs="Arial"/>
          <w:color w:val="000000"/>
        </w:rPr>
      </w:pPr>
    </w:p>
    <w:p w14:paraId="201993ED" w14:textId="0B37E318" w:rsidR="00777B0C" w:rsidRPr="004E3EC7" w:rsidRDefault="00777B0C"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ab/>
        <w:t>Leases</w:t>
      </w:r>
      <w:r w:rsidRPr="004E3EC7">
        <w:rPr>
          <w:rFonts w:cs="Arial"/>
          <w:b/>
          <w:bCs/>
          <w:color w:val="CF4A02"/>
          <w:sz w:val="20"/>
          <w:szCs w:val="20"/>
          <w:cs/>
        </w:rPr>
        <w:t xml:space="preserve"> </w:t>
      </w:r>
    </w:p>
    <w:p w14:paraId="4B3C4E33" w14:textId="77777777" w:rsidR="00777B0C" w:rsidRPr="004E3EC7" w:rsidRDefault="00777B0C" w:rsidP="005B5BDE">
      <w:pPr>
        <w:ind w:left="540"/>
        <w:jc w:val="thaiDistribute"/>
        <w:rPr>
          <w:rFonts w:ascii="Arial" w:eastAsia="Arial" w:hAnsi="Arial" w:cs="Arial"/>
          <w:color w:val="000000"/>
        </w:rPr>
      </w:pPr>
    </w:p>
    <w:p w14:paraId="6390D7A9" w14:textId="77777777" w:rsidR="00777B0C" w:rsidRPr="004E3EC7" w:rsidRDefault="00777B0C" w:rsidP="005B5BDE">
      <w:pPr>
        <w:ind w:left="540"/>
        <w:jc w:val="thaiDistribute"/>
        <w:rPr>
          <w:rFonts w:ascii="Arial" w:eastAsia="Arial" w:hAnsi="Arial" w:cs="Arial"/>
          <w:b/>
          <w:bCs/>
          <w:color w:val="CF4A02"/>
        </w:rPr>
      </w:pPr>
      <w:r w:rsidRPr="004E3EC7">
        <w:rPr>
          <w:rFonts w:ascii="Arial" w:eastAsia="Arial" w:hAnsi="Arial" w:cs="Arial"/>
          <w:b/>
          <w:bCs/>
          <w:color w:val="CF4A02"/>
        </w:rPr>
        <w:t>Leases - where the Group is the lessee</w:t>
      </w:r>
    </w:p>
    <w:p w14:paraId="46AE6621" w14:textId="77777777" w:rsidR="00777B0C" w:rsidRPr="004E3EC7" w:rsidRDefault="00777B0C" w:rsidP="005B5BDE">
      <w:pPr>
        <w:ind w:left="540"/>
        <w:jc w:val="thaiDistribute"/>
        <w:rPr>
          <w:rFonts w:ascii="Arial" w:eastAsia="Arial" w:hAnsi="Arial" w:cs="Arial"/>
          <w:color w:val="000000"/>
        </w:rPr>
      </w:pPr>
    </w:p>
    <w:p w14:paraId="2B90E3DF" w14:textId="77777777" w:rsidR="00777B0C" w:rsidRPr="005B5BDE" w:rsidRDefault="00777B0C" w:rsidP="005B5BDE">
      <w:pPr>
        <w:ind w:left="540"/>
        <w:jc w:val="thaiDistribute"/>
        <w:rPr>
          <w:rFonts w:ascii="Arial" w:eastAsia="Arial" w:hAnsi="Arial" w:cs="Arial"/>
          <w:color w:val="000000"/>
          <w:spacing w:val="-6"/>
        </w:rPr>
      </w:pPr>
      <w:r w:rsidRPr="004E3EC7">
        <w:rPr>
          <w:rFonts w:ascii="Arial" w:eastAsia="Arial" w:hAnsi="Arial" w:cs="Arial"/>
          <w:color w:val="000000"/>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w:t>
      </w:r>
      <w:r w:rsidRPr="005B5BDE">
        <w:rPr>
          <w:rFonts w:ascii="Arial" w:eastAsia="Arial" w:hAnsi="Arial" w:cs="Arial"/>
          <w:color w:val="000000"/>
          <w:spacing w:val="-6"/>
        </w:rPr>
        <w:t xml:space="preserve">use asset is depreciated over the shorter of the asset's useful life and the lease term on a straight-line basis. </w:t>
      </w:r>
    </w:p>
    <w:p w14:paraId="70829A5B" w14:textId="77777777" w:rsidR="00777B0C" w:rsidRPr="004E3EC7" w:rsidRDefault="00777B0C" w:rsidP="005B5BDE">
      <w:pPr>
        <w:ind w:left="540"/>
        <w:jc w:val="thaiDistribute"/>
        <w:rPr>
          <w:rFonts w:ascii="Arial" w:eastAsia="Arial" w:hAnsi="Arial" w:cs="Arial"/>
          <w:color w:val="000000"/>
        </w:rPr>
      </w:pPr>
    </w:p>
    <w:p w14:paraId="75EE0C17" w14:textId="56A268E4" w:rsidR="00777B0C" w:rsidRPr="004E3EC7" w:rsidRDefault="00777B0C" w:rsidP="005B5BDE">
      <w:pPr>
        <w:ind w:left="540"/>
        <w:jc w:val="thaiDistribute"/>
        <w:rPr>
          <w:rFonts w:ascii="Arial" w:eastAsia="Arial" w:hAnsi="Arial" w:cs="Arial"/>
          <w:color w:val="000000"/>
        </w:rPr>
      </w:pPr>
      <w:r w:rsidRPr="004E3EC7">
        <w:rPr>
          <w:rFonts w:ascii="Arial" w:eastAsia="Arial" w:hAnsi="Arial" w:cs="Arial"/>
          <w:color w:val="000000"/>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27B8A941" w14:textId="77777777" w:rsidR="00777B0C" w:rsidRPr="004E3EC7" w:rsidRDefault="00777B0C" w:rsidP="005B5BDE">
      <w:pPr>
        <w:ind w:left="540"/>
        <w:jc w:val="thaiDistribute"/>
        <w:rPr>
          <w:rFonts w:ascii="Arial" w:eastAsia="Arial" w:hAnsi="Arial" w:cs="Arial"/>
          <w:color w:val="000000"/>
        </w:rPr>
      </w:pPr>
    </w:p>
    <w:p w14:paraId="7241F9E7" w14:textId="77777777" w:rsidR="00777B0C" w:rsidRPr="004E3EC7" w:rsidRDefault="00777B0C" w:rsidP="005B5BDE">
      <w:pPr>
        <w:ind w:left="540"/>
        <w:jc w:val="thaiDistribute"/>
        <w:rPr>
          <w:rFonts w:ascii="Arial" w:eastAsia="Arial" w:hAnsi="Arial" w:cs="Arial"/>
          <w:color w:val="000000"/>
        </w:rPr>
      </w:pPr>
      <w:r w:rsidRPr="004E3EC7">
        <w:rPr>
          <w:rFonts w:ascii="Arial" w:eastAsia="Arial" w:hAnsi="Arial" w:cs="Arial"/>
          <w:color w:val="000000"/>
        </w:rPr>
        <w:t>Assets and liabilities arising from a lease are initially measured on a present value basis. Lease liabilities include the net present value of the following lease payments:</w:t>
      </w:r>
    </w:p>
    <w:p w14:paraId="681D0435" w14:textId="77777777" w:rsidR="00777B0C" w:rsidRPr="004E3EC7" w:rsidRDefault="00777B0C" w:rsidP="00AC1B4E">
      <w:pPr>
        <w:tabs>
          <w:tab w:val="left" w:pos="540"/>
        </w:tabs>
        <w:ind w:left="1080"/>
        <w:jc w:val="both"/>
        <w:rPr>
          <w:rFonts w:ascii="Arial" w:hAnsi="Arial" w:cs="Arial"/>
        </w:rPr>
      </w:pPr>
    </w:p>
    <w:p w14:paraId="3C3757AC" w14:textId="77777777" w:rsidR="00777B0C" w:rsidRPr="004E3EC7" w:rsidRDefault="00777B0C" w:rsidP="005B5BDE">
      <w:pPr>
        <w:pStyle w:val="ListParagraph"/>
        <w:numPr>
          <w:ilvl w:val="0"/>
          <w:numId w:val="14"/>
        </w:numPr>
        <w:spacing w:after="0"/>
        <w:ind w:left="900" w:hanging="387"/>
        <w:jc w:val="thaiDistribute"/>
        <w:rPr>
          <w:rFonts w:cs="Arial"/>
          <w:color w:val="000000"/>
          <w:sz w:val="20"/>
          <w:szCs w:val="20"/>
        </w:rPr>
      </w:pPr>
      <w:r w:rsidRPr="004E3EC7">
        <w:rPr>
          <w:rFonts w:cs="Arial"/>
          <w:color w:val="000000"/>
          <w:sz w:val="20"/>
          <w:szCs w:val="20"/>
        </w:rPr>
        <w:t>fixed payments (including in-substance fixed payments), less any lease incentives receivable</w:t>
      </w:r>
    </w:p>
    <w:p w14:paraId="322B22F9" w14:textId="77777777" w:rsidR="00777B0C" w:rsidRPr="004E3EC7" w:rsidRDefault="00777B0C" w:rsidP="005B5BDE">
      <w:pPr>
        <w:pStyle w:val="ListParagraph"/>
        <w:numPr>
          <w:ilvl w:val="0"/>
          <w:numId w:val="14"/>
        </w:numPr>
        <w:spacing w:after="0"/>
        <w:ind w:left="900" w:hanging="387"/>
        <w:jc w:val="thaiDistribute"/>
        <w:rPr>
          <w:rFonts w:cs="Arial"/>
          <w:color w:val="000000"/>
          <w:sz w:val="20"/>
          <w:szCs w:val="20"/>
        </w:rPr>
      </w:pPr>
      <w:r w:rsidRPr="004E3EC7">
        <w:rPr>
          <w:rFonts w:cs="Arial"/>
          <w:color w:val="000000"/>
          <w:sz w:val="20"/>
          <w:szCs w:val="20"/>
        </w:rPr>
        <w:t>variable lease payment that are based on an index or a rate</w:t>
      </w:r>
    </w:p>
    <w:p w14:paraId="3BE97ADB" w14:textId="77777777" w:rsidR="00777B0C" w:rsidRPr="004E3EC7" w:rsidRDefault="00777B0C" w:rsidP="005B5BDE">
      <w:pPr>
        <w:pStyle w:val="ListParagraph"/>
        <w:numPr>
          <w:ilvl w:val="0"/>
          <w:numId w:val="14"/>
        </w:numPr>
        <w:spacing w:after="0"/>
        <w:ind w:left="900" w:hanging="387"/>
        <w:jc w:val="thaiDistribute"/>
        <w:rPr>
          <w:rFonts w:cs="Arial"/>
          <w:color w:val="000000"/>
          <w:sz w:val="20"/>
          <w:szCs w:val="20"/>
        </w:rPr>
      </w:pPr>
      <w:r w:rsidRPr="004E3EC7">
        <w:rPr>
          <w:rFonts w:cs="Arial"/>
          <w:color w:val="000000"/>
          <w:sz w:val="20"/>
          <w:szCs w:val="20"/>
        </w:rPr>
        <w:t>amounts expected to be payable by the lessee under residual value guarantees</w:t>
      </w:r>
    </w:p>
    <w:p w14:paraId="071AF994" w14:textId="77777777" w:rsidR="00777B0C" w:rsidRPr="005B5BDE" w:rsidRDefault="00777B0C" w:rsidP="005B5BDE">
      <w:pPr>
        <w:pStyle w:val="ListParagraph"/>
        <w:numPr>
          <w:ilvl w:val="0"/>
          <w:numId w:val="14"/>
        </w:numPr>
        <w:spacing w:after="0"/>
        <w:ind w:left="900" w:hanging="387"/>
        <w:jc w:val="thaiDistribute"/>
        <w:rPr>
          <w:rFonts w:cs="Arial"/>
          <w:color w:val="000000"/>
          <w:spacing w:val="-4"/>
          <w:sz w:val="20"/>
          <w:szCs w:val="20"/>
        </w:rPr>
      </w:pPr>
      <w:r w:rsidRPr="005B5BDE">
        <w:rPr>
          <w:rFonts w:cs="Arial"/>
          <w:color w:val="000000"/>
          <w:spacing w:val="-4"/>
          <w:sz w:val="20"/>
          <w:szCs w:val="20"/>
        </w:rPr>
        <w:t>the exercise price of a purchase option if the lessee is reasonably certain to exercise that option, and</w:t>
      </w:r>
    </w:p>
    <w:p w14:paraId="30E56A53" w14:textId="77777777" w:rsidR="00777B0C" w:rsidRPr="005B5BDE" w:rsidRDefault="00777B0C" w:rsidP="005B5BDE">
      <w:pPr>
        <w:pStyle w:val="ListParagraph"/>
        <w:numPr>
          <w:ilvl w:val="0"/>
          <w:numId w:val="14"/>
        </w:numPr>
        <w:spacing w:after="0"/>
        <w:ind w:left="900" w:hanging="387"/>
        <w:jc w:val="thaiDistribute"/>
        <w:rPr>
          <w:rFonts w:cs="Arial"/>
          <w:color w:val="000000"/>
          <w:spacing w:val="-6"/>
          <w:sz w:val="20"/>
          <w:szCs w:val="20"/>
        </w:rPr>
      </w:pPr>
      <w:r w:rsidRPr="005B5BDE">
        <w:rPr>
          <w:rFonts w:cs="Arial"/>
          <w:color w:val="000000"/>
          <w:spacing w:val="-6"/>
          <w:sz w:val="20"/>
          <w:szCs w:val="20"/>
        </w:rPr>
        <w:t>payments of penalties for terminating the lease, if the lease term reflects the lessee exercising that option.</w:t>
      </w:r>
    </w:p>
    <w:p w14:paraId="6C2CB789" w14:textId="77777777" w:rsidR="00777B0C" w:rsidRPr="005B5BDE" w:rsidRDefault="00777B0C" w:rsidP="005B5BDE">
      <w:pPr>
        <w:ind w:left="540"/>
        <w:jc w:val="thaiDistribute"/>
        <w:rPr>
          <w:rFonts w:ascii="Arial" w:eastAsia="Arial" w:hAnsi="Arial" w:cs="Arial"/>
          <w:color w:val="000000"/>
        </w:rPr>
      </w:pPr>
    </w:p>
    <w:p w14:paraId="0A89E441" w14:textId="77777777" w:rsidR="00777B0C" w:rsidRPr="004E3EC7" w:rsidRDefault="00777B0C" w:rsidP="005B5BDE">
      <w:pPr>
        <w:ind w:left="540"/>
        <w:jc w:val="thaiDistribute"/>
        <w:rPr>
          <w:rFonts w:ascii="Arial" w:eastAsia="Arial" w:hAnsi="Arial" w:cs="Arial"/>
          <w:color w:val="000000"/>
        </w:rPr>
      </w:pPr>
      <w:r w:rsidRPr="004E3EC7">
        <w:rPr>
          <w:rFonts w:ascii="Arial" w:eastAsia="Arial" w:hAnsi="Arial" w:cs="Arial"/>
          <w:color w:val="000000"/>
        </w:rPr>
        <w:t>Lease payments to be made under reasonably certain extension options are also included in the measurement of the liability.</w:t>
      </w:r>
    </w:p>
    <w:p w14:paraId="6706513A" w14:textId="77777777" w:rsidR="00777B0C" w:rsidRPr="004E3EC7" w:rsidRDefault="00777B0C" w:rsidP="005B5BDE">
      <w:pPr>
        <w:ind w:left="540"/>
        <w:jc w:val="thaiDistribute"/>
        <w:rPr>
          <w:rFonts w:ascii="Arial" w:eastAsia="Arial" w:hAnsi="Arial" w:cs="Arial"/>
          <w:color w:val="000000"/>
        </w:rPr>
      </w:pPr>
    </w:p>
    <w:p w14:paraId="78670013" w14:textId="77777777" w:rsidR="00777B0C" w:rsidRPr="004E3EC7" w:rsidRDefault="00777B0C" w:rsidP="005B5BDE">
      <w:pPr>
        <w:ind w:left="540"/>
        <w:jc w:val="thaiDistribute"/>
        <w:rPr>
          <w:rFonts w:ascii="Arial" w:eastAsia="Arial" w:hAnsi="Arial" w:cs="Arial"/>
          <w:color w:val="000000"/>
        </w:rPr>
      </w:pPr>
      <w:r w:rsidRPr="004E3EC7">
        <w:rPr>
          <w:rFonts w:ascii="Arial" w:eastAsia="Arial" w:hAnsi="Arial" w:cs="Arial"/>
          <w:color w:val="000000"/>
        </w:rPr>
        <w:t xml:space="preserve">The lease payments are discounted using the interest rate implicit in the lease. If that rate cannot be determined, the lessee’s incremental borrowing rate is used, being the rate that the lessee would have </w:t>
      </w:r>
      <w:r w:rsidRPr="005B5BDE">
        <w:rPr>
          <w:rFonts w:ascii="Arial" w:eastAsia="Arial" w:hAnsi="Arial" w:cs="Arial"/>
          <w:color w:val="000000"/>
          <w:spacing w:val="-4"/>
        </w:rPr>
        <w:t>to pay to borrow the funds necessary to obtain an asset of similar value in a similar economic environment</w:t>
      </w:r>
      <w:r w:rsidRPr="004E3EC7">
        <w:rPr>
          <w:rFonts w:ascii="Arial" w:eastAsia="Arial" w:hAnsi="Arial" w:cs="Arial"/>
          <w:color w:val="000000"/>
        </w:rPr>
        <w:t xml:space="preserve"> with similar terms and conditions. </w:t>
      </w:r>
    </w:p>
    <w:p w14:paraId="227AC939" w14:textId="01D34EC1" w:rsidR="005B5BDE" w:rsidRDefault="005B5BDE">
      <w:pPr>
        <w:rPr>
          <w:rFonts w:ascii="Arial" w:eastAsia="Arial" w:hAnsi="Arial" w:cs="Arial"/>
          <w:color w:val="000000"/>
        </w:rPr>
      </w:pPr>
      <w:r>
        <w:rPr>
          <w:rFonts w:ascii="Arial" w:eastAsia="Arial" w:hAnsi="Arial" w:cs="Arial"/>
          <w:color w:val="000000"/>
        </w:rPr>
        <w:br w:type="page"/>
      </w:r>
    </w:p>
    <w:p w14:paraId="5B864DF9" w14:textId="77777777" w:rsidR="00777B0C" w:rsidRPr="004E3EC7" w:rsidRDefault="00777B0C" w:rsidP="005B5BDE">
      <w:pPr>
        <w:ind w:left="540"/>
        <w:jc w:val="thaiDistribute"/>
        <w:rPr>
          <w:rFonts w:ascii="Arial" w:eastAsia="Arial" w:hAnsi="Arial" w:cs="Arial"/>
          <w:color w:val="000000"/>
        </w:rPr>
      </w:pPr>
      <w:r w:rsidRPr="004E3EC7">
        <w:rPr>
          <w:rFonts w:ascii="Arial" w:eastAsia="Arial" w:hAnsi="Arial" w:cs="Arial"/>
          <w:color w:val="000000"/>
        </w:rPr>
        <w:t>Right-of-use assets are measured at cost comprising the following:</w:t>
      </w:r>
    </w:p>
    <w:p w14:paraId="4A6A211F" w14:textId="77777777" w:rsidR="00777B0C" w:rsidRPr="004E3EC7" w:rsidRDefault="00777B0C" w:rsidP="00AC1B4E">
      <w:pPr>
        <w:jc w:val="thaiDistribute"/>
        <w:rPr>
          <w:rFonts w:ascii="Arial" w:hAnsi="Arial" w:cs="Arial"/>
        </w:rPr>
      </w:pPr>
    </w:p>
    <w:p w14:paraId="64859008" w14:textId="77777777" w:rsidR="00777B0C" w:rsidRPr="004E3EC7" w:rsidRDefault="00777B0C" w:rsidP="005B5BDE">
      <w:pPr>
        <w:pStyle w:val="ListParagraph"/>
        <w:numPr>
          <w:ilvl w:val="0"/>
          <w:numId w:val="14"/>
        </w:numPr>
        <w:spacing w:after="0"/>
        <w:ind w:left="900"/>
        <w:jc w:val="thaiDistribute"/>
        <w:rPr>
          <w:rFonts w:cs="Arial"/>
          <w:color w:val="000000"/>
          <w:sz w:val="20"/>
          <w:szCs w:val="20"/>
        </w:rPr>
      </w:pPr>
      <w:r w:rsidRPr="004E3EC7">
        <w:rPr>
          <w:rFonts w:cs="Arial"/>
          <w:color w:val="000000"/>
          <w:sz w:val="20"/>
          <w:szCs w:val="20"/>
        </w:rPr>
        <w:t>the amount of the initial measurement of lease liability</w:t>
      </w:r>
    </w:p>
    <w:p w14:paraId="72F360B7" w14:textId="77777777" w:rsidR="00777B0C" w:rsidRPr="005B5BDE" w:rsidRDefault="00777B0C" w:rsidP="005B5BDE">
      <w:pPr>
        <w:pStyle w:val="ListParagraph"/>
        <w:numPr>
          <w:ilvl w:val="0"/>
          <w:numId w:val="14"/>
        </w:numPr>
        <w:spacing w:after="0"/>
        <w:ind w:left="900"/>
        <w:jc w:val="thaiDistribute"/>
        <w:rPr>
          <w:rFonts w:cs="Arial"/>
          <w:color w:val="000000"/>
          <w:spacing w:val="-4"/>
          <w:sz w:val="20"/>
          <w:szCs w:val="20"/>
        </w:rPr>
      </w:pPr>
      <w:r w:rsidRPr="004E3EC7">
        <w:rPr>
          <w:rFonts w:cs="Arial"/>
          <w:color w:val="000000"/>
          <w:sz w:val="20"/>
          <w:szCs w:val="20"/>
        </w:rPr>
        <w:tab/>
      </w:r>
      <w:r w:rsidRPr="005B5BDE">
        <w:rPr>
          <w:rFonts w:cs="Arial"/>
          <w:color w:val="000000"/>
          <w:spacing w:val="-4"/>
          <w:sz w:val="20"/>
          <w:szCs w:val="20"/>
        </w:rPr>
        <w:t>any lease payments made at or before the commencement date less any lease incentives received</w:t>
      </w:r>
    </w:p>
    <w:p w14:paraId="7DD23633" w14:textId="77777777" w:rsidR="00777B0C" w:rsidRPr="004E3EC7" w:rsidRDefault="00777B0C" w:rsidP="005B5BDE">
      <w:pPr>
        <w:pStyle w:val="ListParagraph"/>
        <w:numPr>
          <w:ilvl w:val="0"/>
          <w:numId w:val="14"/>
        </w:numPr>
        <w:spacing w:after="0"/>
        <w:ind w:left="900"/>
        <w:jc w:val="thaiDistribute"/>
        <w:rPr>
          <w:rFonts w:cs="Arial"/>
          <w:color w:val="000000"/>
          <w:sz w:val="20"/>
          <w:szCs w:val="20"/>
        </w:rPr>
      </w:pPr>
      <w:r w:rsidRPr="004E3EC7">
        <w:rPr>
          <w:rFonts w:cs="Arial"/>
          <w:color w:val="000000"/>
          <w:sz w:val="20"/>
          <w:szCs w:val="20"/>
        </w:rPr>
        <w:t>any initial direct costs, and</w:t>
      </w:r>
    </w:p>
    <w:p w14:paraId="04764E1F" w14:textId="7219BFAA" w:rsidR="00777B0C" w:rsidRPr="004E3EC7" w:rsidRDefault="00777B0C" w:rsidP="005B5BDE">
      <w:pPr>
        <w:pStyle w:val="ListParagraph"/>
        <w:numPr>
          <w:ilvl w:val="0"/>
          <w:numId w:val="14"/>
        </w:numPr>
        <w:spacing w:after="0"/>
        <w:ind w:left="900"/>
        <w:jc w:val="thaiDistribute"/>
        <w:rPr>
          <w:rFonts w:cs="Arial"/>
          <w:color w:val="000000"/>
          <w:sz w:val="20"/>
          <w:szCs w:val="20"/>
        </w:rPr>
      </w:pPr>
      <w:r w:rsidRPr="004E3EC7">
        <w:rPr>
          <w:rFonts w:cs="Arial"/>
          <w:color w:val="000000"/>
          <w:sz w:val="20"/>
          <w:szCs w:val="20"/>
        </w:rPr>
        <w:tab/>
        <w:t>restoration costs</w:t>
      </w:r>
      <w:r w:rsidR="000B0E32" w:rsidRPr="004E3EC7">
        <w:rPr>
          <w:rFonts w:cs="Arial"/>
          <w:color w:val="000000"/>
          <w:sz w:val="20"/>
          <w:szCs w:val="20"/>
        </w:rPr>
        <w:t>.</w:t>
      </w:r>
    </w:p>
    <w:p w14:paraId="499FBE06" w14:textId="77777777" w:rsidR="00777B0C" w:rsidRPr="004E3EC7" w:rsidRDefault="00777B0C" w:rsidP="005B5BDE">
      <w:pPr>
        <w:ind w:left="900" w:hanging="360"/>
        <w:jc w:val="thaiDistribute"/>
        <w:rPr>
          <w:rFonts w:ascii="Arial" w:eastAsia="Arial" w:hAnsi="Arial" w:cs="Arial"/>
          <w:color w:val="000000"/>
        </w:rPr>
      </w:pPr>
    </w:p>
    <w:p w14:paraId="7855A9F6" w14:textId="09B9642A" w:rsidR="00777B0C" w:rsidRPr="004E3EC7" w:rsidRDefault="00777B0C" w:rsidP="005B5BDE">
      <w:pPr>
        <w:ind w:left="540"/>
        <w:jc w:val="thaiDistribute"/>
        <w:rPr>
          <w:rFonts w:ascii="Arial" w:eastAsia="Arial" w:hAnsi="Arial" w:cs="Arial"/>
          <w:color w:val="000000"/>
        </w:rPr>
      </w:pPr>
      <w:r w:rsidRPr="004E3EC7">
        <w:rPr>
          <w:rFonts w:ascii="Arial" w:eastAsia="Arial" w:hAnsi="Arial" w:cs="Arial"/>
          <w:color w:val="000000"/>
        </w:rPr>
        <w:t xml:space="preserve">Payments associated with short-term leases and leases of low-value assets are recognised on a straight-line basis as an expense in profit or loss. Short-term leases are leases with a lease term of 12 months or less. </w:t>
      </w:r>
      <w:r w:rsidR="00466DCD" w:rsidRPr="004E3EC7">
        <w:rPr>
          <w:rFonts w:ascii="Arial" w:eastAsia="Arial" w:hAnsi="Arial" w:cs="Arial"/>
          <w:color w:val="000000"/>
        </w:rPr>
        <w:t>Low-value assets comprise office equipment.</w:t>
      </w:r>
    </w:p>
    <w:p w14:paraId="1091DD31" w14:textId="24F2D31B" w:rsidR="0047102E" w:rsidRPr="004E3EC7" w:rsidRDefault="0047102E">
      <w:pPr>
        <w:rPr>
          <w:rFonts w:ascii="Arial" w:eastAsia="Arial" w:hAnsi="Arial" w:cs="Arial"/>
          <w:color w:val="000000"/>
        </w:rPr>
      </w:pPr>
    </w:p>
    <w:p w14:paraId="35DF68B7" w14:textId="2D6180AB" w:rsidR="006253E4" w:rsidRPr="004E3EC7" w:rsidRDefault="006253E4"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ab/>
        <w:t>Insurance</w:t>
      </w:r>
      <w:r w:rsidR="00596508" w:rsidRPr="004E3EC7">
        <w:rPr>
          <w:rFonts w:cs="Arial"/>
          <w:b/>
          <w:bCs/>
          <w:color w:val="CF4A02"/>
          <w:sz w:val="20"/>
          <w:szCs w:val="20"/>
        </w:rPr>
        <w:t xml:space="preserve"> </w:t>
      </w:r>
      <w:r w:rsidRPr="004E3EC7">
        <w:rPr>
          <w:rFonts w:cs="Arial"/>
          <w:b/>
          <w:bCs/>
          <w:color w:val="CF4A02"/>
          <w:sz w:val="20"/>
          <w:szCs w:val="20"/>
        </w:rPr>
        <w:t>liabilities</w:t>
      </w:r>
    </w:p>
    <w:p w14:paraId="5A907168" w14:textId="725B920C" w:rsidR="006C60C5" w:rsidRPr="004E3EC7" w:rsidRDefault="006C60C5" w:rsidP="00AC1B4E">
      <w:pPr>
        <w:ind w:left="1800" w:hanging="720"/>
        <w:jc w:val="both"/>
        <w:rPr>
          <w:rFonts w:ascii="Arial" w:hAnsi="Arial" w:cs="Arial"/>
          <w:b/>
          <w:bCs/>
          <w:lang w:val="en-GB"/>
        </w:rPr>
      </w:pPr>
    </w:p>
    <w:p w14:paraId="72F61571" w14:textId="19D3BEF4" w:rsidR="006C60C5" w:rsidRPr="004E3EC7" w:rsidRDefault="006C60C5" w:rsidP="00AC1B4E">
      <w:pPr>
        <w:pStyle w:val="ListParagraph"/>
        <w:numPr>
          <w:ilvl w:val="2"/>
          <w:numId w:val="15"/>
        </w:numPr>
        <w:spacing w:after="0"/>
        <w:ind w:left="624" w:hanging="624"/>
        <w:jc w:val="both"/>
        <w:rPr>
          <w:rFonts w:cs="Arial"/>
          <w:b/>
          <w:bCs/>
          <w:color w:val="CF4A02"/>
          <w:sz w:val="20"/>
          <w:szCs w:val="20"/>
        </w:rPr>
      </w:pPr>
      <w:r w:rsidRPr="004E3EC7">
        <w:rPr>
          <w:rFonts w:cs="Arial"/>
          <w:b/>
          <w:bCs/>
          <w:color w:val="CF4A02"/>
          <w:sz w:val="20"/>
          <w:szCs w:val="20"/>
        </w:rPr>
        <w:t>Unearned premium reserve</w:t>
      </w:r>
    </w:p>
    <w:p w14:paraId="14A38151" w14:textId="77777777" w:rsidR="00BA589E" w:rsidRPr="004E3EC7" w:rsidRDefault="00BA589E" w:rsidP="00AC1B4E">
      <w:pPr>
        <w:jc w:val="thaiDistribute"/>
        <w:rPr>
          <w:rFonts w:ascii="Arial" w:eastAsia="Arial" w:hAnsi="Arial" w:cs="Arial"/>
          <w:color w:val="000000"/>
        </w:rPr>
      </w:pPr>
    </w:p>
    <w:p w14:paraId="48B6814C" w14:textId="64E3A34E" w:rsidR="006253E4" w:rsidRPr="004E3EC7" w:rsidRDefault="006253E4" w:rsidP="005B5BDE">
      <w:pPr>
        <w:ind w:left="540"/>
        <w:jc w:val="thaiDistribute"/>
        <w:rPr>
          <w:rFonts w:ascii="Arial" w:eastAsia="Arial" w:hAnsi="Arial" w:cs="Arial"/>
          <w:color w:val="000000"/>
        </w:rPr>
      </w:pPr>
      <w:r w:rsidRPr="004E3EC7">
        <w:rPr>
          <w:rFonts w:ascii="Arial" w:eastAsia="Arial" w:hAnsi="Arial" w:cs="Arial"/>
          <w:color w:val="000000"/>
        </w:rPr>
        <w:t>Unearned premium reserve is set aside in compliance with the basis as specified in the Notification of the Office of Insurance Commission as follows</w:t>
      </w:r>
      <w:r w:rsidRPr="004E3EC7">
        <w:rPr>
          <w:rFonts w:ascii="Arial" w:eastAsia="Arial" w:hAnsi="Arial" w:cs="Arial"/>
          <w:color w:val="000000"/>
          <w:cs/>
        </w:rPr>
        <w:t xml:space="preserve">: </w:t>
      </w:r>
    </w:p>
    <w:p w14:paraId="0BFCE332" w14:textId="7FA4B24D" w:rsidR="00EB09BE" w:rsidRPr="004E3EC7" w:rsidRDefault="00EB09BE"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965"/>
      </w:tblGrid>
      <w:tr w:rsidR="00EB09BE" w:rsidRPr="004E3EC7" w14:paraId="11B81BF6" w14:textId="77777777" w:rsidTr="005B5BDE">
        <w:tc>
          <w:tcPr>
            <w:tcW w:w="4804" w:type="dxa"/>
          </w:tcPr>
          <w:p w14:paraId="4D4290C8" w14:textId="03B54BD1" w:rsidR="00EB09BE" w:rsidRPr="005B5BDE" w:rsidRDefault="00EB09BE" w:rsidP="005B5BDE">
            <w:pPr>
              <w:ind w:left="578"/>
              <w:jc w:val="both"/>
              <w:rPr>
                <w:rFonts w:ascii="Arial" w:hAnsi="Arial" w:cs="Arial"/>
                <w:color w:val="000000"/>
                <w:spacing w:val="-6"/>
              </w:rPr>
            </w:pPr>
            <w:r w:rsidRPr="005B5BDE">
              <w:rPr>
                <w:rFonts w:ascii="Arial" w:hAnsi="Arial" w:cs="Arial"/>
                <w:color w:val="000000"/>
                <w:spacing w:val="-6"/>
              </w:rPr>
              <w:t xml:space="preserve">Fire, Marine </w:t>
            </w:r>
            <w:r w:rsidRPr="005B5BDE">
              <w:rPr>
                <w:rFonts w:ascii="Arial" w:hAnsi="Arial" w:cs="Arial"/>
                <w:color w:val="000000"/>
                <w:spacing w:val="-6"/>
                <w:cs/>
              </w:rPr>
              <w:t>(</w:t>
            </w:r>
            <w:r w:rsidRPr="005B5BDE">
              <w:rPr>
                <w:rFonts w:ascii="Arial" w:hAnsi="Arial" w:cs="Arial"/>
                <w:color w:val="000000"/>
                <w:spacing w:val="-6"/>
              </w:rPr>
              <w:t>Hull</w:t>
            </w:r>
            <w:r w:rsidRPr="005B5BDE">
              <w:rPr>
                <w:rFonts w:ascii="Arial" w:hAnsi="Arial" w:cs="Arial"/>
                <w:color w:val="000000"/>
                <w:spacing w:val="-6"/>
                <w:cs/>
              </w:rPr>
              <w:t>)</w:t>
            </w:r>
            <w:r w:rsidRPr="005B5BDE">
              <w:rPr>
                <w:rFonts w:ascii="Arial" w:hAnsi="Arial" w:cs="Arial"/>
                <w:color w:val="000000"/>
                <w:spacing w:val="-6"/>
              </w:rPr>
              <w:t>, Motor and Miscellaneous</w:t>
            </w:r>
          </w:p>
        </w:tc>
        <w:tc>
          <w:tcPr>
            <w:tcW w:w="4965" w:type="dxa"/>
          </w:tcPr>
          <w:p w14:paraId="0DB91DC7" w14:textId="538A36A5" w:rsidR="00EB09BE" w:rsidRPr="004E3EC7" w:rsidRDefault="00EB09BE" w:rsidP="00AC1B4E">
            <w:pPr>
              <w:jc w:val="both"/>
              <w:rPr>
                <w:rFonts w:ascii="Arial" w:hAnsi="Arial" w:cs="Arial"/>
              </w:rPr>
            </w:pPr>
            <w:r w:rsidRPr="004E3EC7">
              <w:rPr>
                <w:rFonts w:ascii="Arial" w:hAnsi="Arial" w:cs="Arial"/>
              </w:rPr>
              <w:t xml:space="preserve">- Monthly average basis </w:t>
            </w:r>
            <w:r w:rsidRPr="004E3EC7">
              <w:rPr>
                <w:rFonts w:ascii="Arial" w:hAnsi="Arial" w:cs="Arial"/>
                <w:cs/>
              </w:rPr>
              <w:t>(</w:t>
            </w:r>
            <w:r w:rsidRPr="004E3EC7">
              <w:rPr>
                <w:rFonts w:ascii="Arial" w:hAnsi="Arial" w:cs="Arial"/>
              </w:rPr>
              <w:t xml:space="preserve">the one </w:t>
            </w:r>
            <w:r w:rsidRPr="004E3EC7">
              <w:rPr>
                <w:rFonts w:ascii="Arial" w:hAnsi="Arial" w:cs="Arial"/>
                <w:cs/>
              </w:rPr>
              <w:t xml:space="preserve">- </w:t>
            </w:r>
            <w:r w:rsidRPr="004E3EC7">
              <w:rPr>
                <w:rFonts w:ascii="Arial" w:hAnsi="Arial" w:cs="Arial"/>
              </w:rPr>
              <w:t>twenty fourth basis</w:t>
            </w:r>
            <w:r w:rsidRPr="004E3EC7">
              <w:rPr>
                <w:rFonts w:ascii="Arial" w:hAnsi="Arial" w:cs="Arial"/>
                <w:cs/>
              </w:rPr>
              <w:t>)</w:t>
            </w:r>
            <w:r w:rsidR="00BB7AB3" w:rsidRPr="004E3EC7">
              <w:rPr>
                <w:rFonts w:ascii="Arial" w:hAnsi="Arial" w:cs="Arial"/>
              </w:rPr>
              <w:t xml:space="preserve"> and Daily average basis (the one - three hundred sixth five basis)</w:t>
            </w:r>
          </w:p>
        </w:tc>
      </w:tr>
      <w:tr w:rsidR="00EB09BE" w:rsidRPr="004E3EC7" w14:paraId="27259123" w14:textId="77777777" w:rsidTr="005B5BDE">
        <w:tc>
          <w:tcPr>
            <w:tcW w:w="4804" w:type="dxa"/>
          </w:tcPr>
          <w:p w14:paraId="22715A1B" w14:textId="77777777" w:rsidR="001F665C" w:rsidRPr="005B5BDE" w:rsidRDefault="00EB09BE" w:rsidP="005B5BDE">
            <w:pPr>
              <w:ind w:left="578"/>
              <w:jc w:val="both"/>
              <w:rPr>
                <w:rFonts w:ascii="Arial" w:hAnsi="Arial" w:cs="Arial"/>
                <w:color w:val="000000"/>
                <w:spacing w:val="-6"/>
              </w:rPr>
            </w:pPr>
            <w:r w:rsidRPr="005B5BDE">
              <w:rPr>
                <w:rFonts w:ascii="Arial" w:hAnsi="Arial" w:cs="Arial"/>
                <w:color w:val="000000"/>
                <w:spacing w:val="-6"/>
              </w:rPr>
              <w:t xml:space="preserve">Transportation </w:t>
            </w:r>
            <w:r w:rsidRPr="005B5BDE">
              <w:rPr>
                <w:rFonts w:ascii="Arial" w:hAnsi="Arial" w:cs="Arial"/>
                <w:color w:val="000000"/>
                <w:spacing w:val="-6"/>
                <w:cs/>
              </w:rPr>
              <w:t>(</w:t>
            </w:r>
            <w:r w:rsidRPr="005B5BDE">
              <w:rPr>
                <w:rFonts w:ascii="Arial" w:hAnsi="Arial" w:cs="Arial"/>
                <w:color w:val="000000"/>
                <w:spacing w:val="-6"/>
              </w:rPr>
              <w:t>Cargo</w:t>
            </w:r>
            <w:r w:rsidRPr="005B5BDE">
              <w:rPr>
                <w:rFonts w:ascii="Arial" w:hAnsi="Arial" w:cs="Arial"/>
                <w:color w:val="000000"/>
                <w:spacing w:val="-6"/>
                <w:cs/>
              </w:rPr>
              <w:t>)</w:t>
            </w:r>
            <w:r w:rsidRPr="005B5BDE">
              <w:rPr>
                <w:rFonts w:ascii="Arial" w:hAnsi="Arial" w:cs="Arial"/>
                <w:color w:val="000000"/>
                <w:spacing w:val="-6"/>
              </w:rPr>
              <w:t>, travelling</w:t>
            </w:r>
            <w:r w:rsidR="001F665C" w:rsidRPr="005B5BDE">
              <w:rPr>
                <w:rFonts w:ascii="Arial" w:hAnsi="Arial" w:cs="Arial"/>
                <w:color w:val="000000"/>
                <w:spacing w:val="-6"/>
              </w:rPr>
              <w:t xml:space="preserve"> </w:t>
            </w:r>
            <w:r w:rsidRPr="005B5BDE">
              <w:rPr>
                <w:rFonts w:ascii="Arial" w:hAnsi="Arial" w:cs="Arial"/>
                <w:color w:val="000000"/>
                <w:spacing w:val="-6"/>
              </w:rPr>
              <w:t>accident with</w:t>
            </w:r>
          </w:p>
          <w:p w14:paraId="5F15567A" w14:textId="35729499" w:rsidR="00EB09BE" w:rsidRPr="004E3EC7" w:rsidRDefault="00EB09BE" w:rsidP="005B5BDE">
            <w:pPr>
              <w:ind w:left="578"/>
              <w:jc w:val="both"/>
              <w:rPr>
                <w:rFonts w:ascii="Arial" w:hAnsi="Arial" w:cs="Arial"/>
                <w:color w:val="000000"/>
              </w:rPr>
            </w:pPr>
            <w:r w:rsidRPr="004E3EC7">
              <w:rPr>
                <w:rFonts w:ascii="Arial" w:hAnsi="Arial" w:cs="Arial"/>
                <w:color w:val="000000"/>
              </w:rPr>
              <w:t xml:space="preserve"> </w:t>
            </w:r>
            <w:r w:rsidR="001F665C" w:rsidRPr="004E3EC7">
              <w:rPr>
                <w:rFonts w:ascii="Arial" w:hAnsi="Arial" w:cs="Arial"/>
                <w:color w:val="000000"/>
              </w:rPr>
              <w:t xml:space="preserve">  </w:t>
            </w:r>
            <w:r w:rsidRPr="004E3EC7">
              <w:rPr>
                <w:rFonts w:ascii="Arial" w:hAnsi="Arial" w:cs="Arial"/>
                <w:color w:val="000000"/>
              </w:rPr>
              <w:t>coverage periods of not over six</w:t>
            </w:r>
            <w:r w:rsidRPr="004E3EC7">
              <w:rPr>
                <w:rFonts w:ascii="Arial" w:hAnsi="Arial" w:cs="Arial"/>
                <w:color w:val="000000"/>
                <w:cs/>
              </w:rPr>
              <w:t>-</w:t>
            </w:r>
            <w:r w:rsidRPr="004E3EC7">
              <w:rPr>
                <w:rFonts w:ascii="Arial" w:hAnsi="Arial" w:cs="Arial"/>
                <w:color w:val="000000"/>
              </w:rPr>
              <w:t>months</w:t>
            </w:r>
          </w:p>
        </w:tc>
        <w:tc>
          <w:tcPr>
            <w:tcW w:w="4965" w:type="dxa"/>
          </w:tcPr>
          <w:p w14:paraId="7688CB32" w14:textId="77777777" w:rsidR="001F665C" w:rsidRPr="004E3EC7" w:rsidRDefault="00EB09BE" w:rsidP="00AC1B4E">
            <w:pPr>
              <w:jc w:val="both"/>
              <w:rPr>
                <w:rFonts w:ascii="Arial" w:hAnsi="Arial" w:cs="Arial"/>
              </w:rPr>
            </w:pPr>
            <w:r w:rsidRPr="004E3EC7">
              <w:rPr>
                <w:rFonts w:ascii="Arial" w:hAnsi="Arial" w:cs="Arial"/>
                <w:cs/>
              </w:rPr>
              <w:t>-</w:t>
            </w:r>
            <w:r w:rsidRPr="004E3EC7">
              <w:rPr>
                <w:rFonts w:ascii="Arial" w:hAnsi="Arial" w:cs="Arial"/>
              </w:rPr>
              <w:tab/>
              <w:t xml:space="preserve"> 100</w:t>
            </w:r>
            <w:r w:rsidRPr="004E3EC7">
              <w:rPr>
                <w:rFonts w:ascii="Arial" w:hAnsi="Arial" w:cs="Arial"/>
                <w:cs/>
              </w:rPr>
              <w:t xml:space="preserve">% </w:t>
            </w:r>
            <w:r w:rsidRPr="004E3EC7">
              <w:rPr>
                <w:rFonts w:ascii="Arial" w:hAnsi="Arial" w:cs="Arial"/>
              </w:rPr>
              <w:t xml:space="preserve">of premiums as from the effective date of </w:t>
            </w:r>
          </w:p>
          <w:p w14:paraId="34373080" w14:textId="77777777" w:rsidR="001F665C" w:rsidRPr="004E3EC7" w:rsidRDefault="001F665C" w:rsidP="00AC1B4E">
            <w:pPr>
              <w:jc w:val="both"/>
              <w:rPr>
                <w:rFonts w:ascii="Arial" w:hAnsi="Arial" w:cs="Arial"/>
              </w:rPr>
            </w:pPr>
            <w:r w:rsidRPr="004E3EC7">
              <w:rPr>
                <w:rFonts w:ascii="Arial" w:hAnsi="Arial" w:cs="Arial"/>
              </w:rPr>
              <w:t xml:space="preserve">      </w:t>
            </w:r>
            <w:r w:rsidR="00EB09BE" w:rsidRPr="004E3EC7">
              <w:rPr>
                <w:rFonts w:ascii="Arial" w:hAnsi="Arial" w:cs="Arial"/>
              </w:rPr>
              <w:t xml:space="preserve">the inforce policies over the insurance coverage </w:t>
            </w:r>
          </w:p>
          <w:p w14:paraId="50A3634E" w14:textId="6768F788" w:rsidR="00EB09BE" w:rsidRPr="004E3EC7" w:rsidRDefault="001F665C" w:rsidP="00AC1B4E">
            <w:pPr>
              <w:jc w:val="both"/>
              <w:rPr>
                <w:rFonts w:ascii="Arial" w:hAnsi="Arial" w:cs="Arial"/>
              </w:rPr>
            </w:pPr>
            <w:r w:rsidRPr="004E3EC7">
              <w:rPr>
                <w:rFonts w:ascii="Arial" w:hAnsi="Arial" w:cs="Arial"/>
              </w:rPr>
              <w:t xml:space="preserve">      </w:t>
            </w:r>
            <w:r w:rsidR="00EB09BE" w:rsidRPr="004E3EC7">
              <w:rPr>
                <w:rFonts w:ascii="Arial" w:hAnsi="Arial" w:cs="Arial"/>
              </w:rPr>
              <w:t>period</w:t>
            </w:r>
          </w:p>
        </w:tc>
      </w:tr>
    </w:tbl>
    <w:p w14:paraId="76DBD26B" w14:textId="1E2E703C" w:rsidR="00F00289" w:rsidRPr="004E3EC7" w:rsidRDefault="00F00289">
      <w:pPr>
        <w:rPr>
          <w:rFonts w:ascii="Arial" w:hAnsi="Arial" w:cs="Arial"/>
        </w:rPr>
      </w:pPr>
    </w:p>
    <w:p w14:paraId="311FF6F0" w14:textId="3ACF6909" w:rsidR="00534D02" w:rsidRPr="004E3EC7" w:rsidRDefault="00FB783B" w:rsidP="00AC1B4E">
      <w:pPr>
        <w:pStyle w:val="ListParagraph"/>
        <w:numPr>
          <w:ilvl w:val="2"/>
          <w:numId w:val="15"/>
        </w:numPr>
        <w:spacing w:after="0"/>
        <w:ind w:left="624" w:hanging="624"/>
        <w:jc w:val="both"/>
        <w:rPr>
          <w:rFonts w:cs="Arial"/>
          <w:b/>
          <w:bCs/>
          <w:color w:val="CF4A02"/>
          <w:sz w:val="20"/>
          <w:szCs w:val="20"/>
        </w:rPr>
      </w:pPr>
      <w:r w:rsidRPr="004E3EC7">
        <w:rPr>
          <w:rFonts w:cs="Arial"/>
          <w:b/>
          <w:bCs/>
          <w:color w:val="CF4A02"/>
          <w:sz w:val="20"/>
          <w:szCs w:val="20"/>
        </w:rPr>
        <w:tab/>
      </w:r>
      <w:r w:rsidR="00534D02" w:rsidRPr="004E3EC7">
        <w:rPr>
          <w:rFonts w:cs="Arial"/>
          <w:b/>
          <w:bCs/>
          <w:color w:val="CF4A02"/>
          <w:sz w:val="20"/>
          <w:szCs w:val="20"/>
        </w:rPr>
        <w:tab/>
        <w:t>Loss reserve and outstanding claims</w:t>
      </w:r>
    </w:p>
    <w:p w14:paraId="29422A23" w14:textId="77777777" w:rsidR="00BA589E" w:rsidRPr="004E3EC7" w:rsidRDefault="00BA589E" w:rsidP="005B5BDE">
      <w:pPr>
        <w:ind w:left="540"/>
        <w:jc w:val="thaiDistribute"/>
        <w:rPr>
          <w:rFonts w:ascii="Arial" w:eastAsia="Arial" w:hAnsi="Arial" w:cs="Arial"/>
          <w:color w:val="000000"/>
        </w:rPr>
      </w:pPr>
    </w:p>
    <w:p w14:paraId="3251237D" w14:textId="0E8E82A0" w:rsidR="00534D02" w:rsidRPr="004E3EC7" w:rsidRDefault="00534D02" w:rsidP="005B5BDE">
      <w:pPr>
        <w:ind w:left="540"/>
        <w:jc w:val="thaiDistribute"/>
        <w:rPr>
          <w:rFonts w:ascii="Arial" w:eastAsia="Arial" w:hAnsi="Arial" w:cs="Arial"/>
          <w:color w:val="000000"/>
        </w:rPr>
      </w:pPr>
      <w:r w:rsidRPr="004E3EC7">
        <w:rPr>
          <w:rFonts w:ascii="Arial" w:eastAsia="Arial" w:hAnsi="Arial" w:cs="Arial"/>
          <w:color w:val="000000"/>
        </w:rPr>
        <w:t>Loss reserve and outstanding claims have been provided upon receipt of claim advices from the insured and recorded at the amount appraised by an independent appraiser or by the Group’s appraiser</w:t>
      </w:r>
      <w:r w:rsidRPr="004E3EC7">
        <w:rPr>
          <w:rFonts w:ascii="Arial" w:eastAsia="Arial" w:hAnsi="Arial" w:cs="Arial"/>
          <w:color w:val="000000"/>
          <w:cs/>
        </w:rPr>
        <w:t xml:space="preserve">. </w:t>
      </w:r>
      <w:r w:rsidRPr="004E3EC7">
        <w:rPr>
          <w:rFonts w:ascii="Arial" w:eastAsia="Arial" w:hAnsi="Arial" w:cs="Arial"/>
          <w:color w:val="000000"/>
        </w:rPr>
        <w:t xml:space="preserve">In addition, the Group records a provision for losses incurred but not yet reported </w:t>
      </w:r>
      <w:r w:rsidRPr="004E3EC7">
        <w:rPr>
          <w:rFonts w:ascii="Arial" w:eastAsia="Arial" w:hAnsi="Arial" w:cs="Arial"/>
          <w:color w:val="000000"/>
          <w:cs/>
        </w:rPr>
        <w:t>(</w:t>
      </w:r>
      <w:r w:rsidRPr="004E3EC7">
        <w:rPr>
          <w:rFonts w:ascii="Arial" w:eastAsia="Arial" w:hAnsi="Arial" w:cs="Arial"/>
          <w:color w:val="000000"/>
        </w:rPr>
        <w:t>IBNR</w:t>
      </w:r>
      <w:r w:rsidRPr="004E3EC7">
        <w:rPr>
          <w:rFonts w:ascii="Arial" w:eastAsia="Arial" w:hAnsi="Arial" w:cs="Arial"/>
          <w:color w:val="000000"/>
          <w:cs/>
        </w:rPr>
        <w:t xml:space="preserve">) </w:t>
      </w:r>
      <w:r w:rsidRPr="004E3EC7">
        <w:rPr>
          <w:rFonts w:ascii="Arial" w:eastAsia="Arial" w:hAnsi="Arial" w:cs="Arial"/>
          <w:color w:val="000000"/>
        </w:rPr>
        <w:t>which assessed by certified actuary</w:t>
      </w:r>
      <w:r w:rsidRPr="004E3EC7">
        <w:rPr>
          <w:rFonts w:ascii="Arial" w:eastAsia="Arial" w:hAnsi="Arial" w:cs="Arial"/>
          <w:color w:val="000000"/>
          <w:cs/>
        </w:rPr>
        <w:t>.</w:t>
      </w:r>
    </w:p>
    <w:p w14:paraId="0C35E3EF" w14:textId="0A75F6F5" w:rsidR="006C60C5" w:rsidRPr="004E3EC7" w:rsidRDefault="006C60C5" w:rsidP="00AC1B4E">
      <w:pPr>
        <w:jc w:val="thaiDistribute"/>
        <w:rPr>
          <w:rFonts w:ascii="Arial" w:eastAsia="Arial" w:hAnsi="Arial" w:cs="Arial"/>
          <w:color w:val="000000"/>
        </w:rPr>
      </w:pPr>
    </w:p>
    <w:p w14:paraId="2A7DB7AD" w14:textId="61FF8C46" w:rsidR="006C60C5" w:rsidRPr="004E3EC7" w:rsidRDefault="006C60C5" w:rsidP="00AC1B4E">
      <w:pPr>
        <w:pStyle w:val="ListParagraph"/>
        <w:numPr>
          <w:ilvl w:val="2"/>
          <w:numId w:val="15"/>
        </w:numPr>
        <w:spacing w:after="0"/>
        <w:ind w:left="624" w:hanging="624"/>
        <w:jc w:val="both"/>
        <w:rPr>
          <w:rFonts w:cs="Arial"/>
          <w:b/>
          <w:bCs/>
          <w:color w:val="CF4A02"/>
        </w:rPr>
      </w:pPr>
      <w:r w:rsidRPr="004E3EC7">
        <w:rPr>
          <w:rFonts w:cs="Arial"/>
          <w:b/>
          <w:bCs/>
          <w:color w:val="CF4A02"/>
          <w:sz w:val="20"/>
          <w:szCs w:val="20"/>
        </w:rPr>
        <w:t>Unexpired risk reserve</w:t>
      </w:r>
    </w:p>
    <w:p w14:paraId="31656BD9" w14:textId="77777777" w:rsidR="00BA589E" w:rsidRPr="004E3EC7" w:rsidRDefault="00BA589E" w:rsidP="005B5BDE">
      <w:pPr>
        <w:ind w:left="540"/>
        <w:jc w:val="thaiDistribute"/>
        <w:rPr>
          <w:rFonts w:ascii="Arial" w:eastAsia="Arial" w:hAnsi="Arial" w:cs="Arial"/>
          <w:color w:val="000000"/>
        </w:rPr>
      </w:pPr>
    </w:p>
    <w:p w14:paraId="2A27F136" w14:textId="6A5747AB" w:rsidR="006253E4" w:rsidRPr="004E3EC7" w:rsidRDefault="006253E4" w:rsidP="005B5BDE">
      <w:pPr>
        <w:ind w:left="540"/>
        <w:jc w:val="thaiDistribute"/>
        <w:rPr>
          <w:rFonts w:ascii="Arial" w:eastAsia="Arial" w:hAnsi="Arial" w:cs="Arial"/>
          <w:color w:val="000000"/>
        </w:rPr>
      </w:pPr>
      <w:r w:rsidRPr="004E3EC7">
        <w:rPr>
          <w:rFonts w:ascii="Arial" w:eastAsia="Arial" w:hAnsi="Arial" w:cs="Arial"/>
          <w:color w:val="000000"/>
        </w:rPr>
        <w:t>Unexpired risks reserves are the best estimate of the claims that are expected be incurred during the remaining period of coverage of in</w:t>
      </w:r>
      <w:r w:rsidRPr="004E3EC7">
        <w:rPr>
          <w:rFonts w:ascii="Arial" w:eastAsia="Arial" w:hAnsi="Arial" w:cs="Arial"/>
          <w:color w:val="000000"/>
          <w:cs/>
        </w:rPr>
        <w:t>-</w:t>
      </w:r>
      <w:r w:rsidRPr="004E3EC7">
        <w:rPr>
          <w:rFonts w:ascii="Arial" w:eastAsia="Arial" w:hAnsi="Arial" w:cs="Arial"/>
          <w:color w:val="000000"/>
        </w:rPr>
        <w:t>force policies, based on analysis of historical claims data by an actuary</w:t>
      </w:r>
      <w:r w:rsidRPr="004E3EC7">
        <w:rPr>
          <w:rFonts w:ascii="Arial" w:eastAsia="Arial" w:hAnsi="Arial" w:cs="Arial"/>
          <w:color w:val="000000"/>
          <w:cs/>
        </w:rPr>
        <w:t>.</w:t>
      </w:r>
    </w:p>
    <w:p w14:paraId="4B400022" w14:textId="77777777" w:rsidR="00BA589E" w:rsidRPr="004E3EC7" w:rsidRDefault="00BA589E" w:rsidP="00AC1B4E">
      <w:pPr>
        <w:jc w:val="thaiDistribute"/>
        <w:rPr>
          <w:rFonts w:ascii="Arial" w:eastAsia="Arial" w:hAnsi="Arial" w:cs="Arial"/>
          <w:color w:val="000000"/>
        </w:rPr>
      </w:pPr>
    </w:p>
    <w:p w14:paraId="047EB54C" w14:textId="06347C39" w:rsidR="006863A5" w:rsidRPr="004E3EC7" w:rsidRDefault="006253E4" w:rsidP="005B5BDE">
      <w:pPr>
        <w:ind w:left="540"/>
        <w:jc w:val="thaiDistribute"/>
        <w:rPr>
          <w:rFonts w:ascii="Arial" w:eastAsia="Arial" w:hAnsi="Arial" w:cs="Arial"/>
          <w:color w:val="000000"/>
        </w:rPr>
      </w:pPr>
      <w:r w:rsidRPr="004E3EC7">
        <w:rPr>
          <w:rFonts w:ascii="Arial" w:eastAsia="Arial" w:hAnsi="Arial" w:cs="Arial"/>
          <w:color w:val="000000"/>
        </w:rPr>
        <w:t>Unexpired risk reserves are only recognised in the financial statements to the extent that they exceed unearned premium reserves</w:t>
      </w:r>
      <w:r w:rsidRPr="004E3EC7">
        <w:rPr>
          <w:rFonts w:ascii="Arial" w:eastAsia="Arial" w:hAnsi="Arial" w:cs="Arial"/>
          <w:color w:val="000000"/>
          <w:cs/>
        </w:rPr>
        <w:t>.</w:t>
      </w:r>
    </w:p>
    <w:p w14:paraId="268E5307" w14:textId="77777777" w:rsidR="00580B13" w:rsidRPr="004E3EC7" w:rsidRDefault="00580B13" w:rsidP="00AC1B4E">
      <w:pPr>
        <w:jc w:val="thaiDistribute"/>
        <w:rPr>
          <w:rFonts w:ascii="Arial" w:eastAsia="Arial" w:hAnsi="Arial" w:cs="Arial"/>
          <w:color w:val="000000"/>
        </w:rPr>
      </w:pPr>
    </w:p>
    <w:p w14:paraId="71B0AD01" w14:textId="16004AC2" w:rsidR="00DC52F3" w:rsidRPr="004E3EC7" w:rsidRDefault="00DC52F3" w:rsidP="00AC1B4E">
      <w:pPr>
        <w:pStyle w:val="ListParagraph"/>
        <w:numPr>
          <w:ilvl w:val="2"/>
          <w:numId w:val="15"/>
        </w:numPr>
        <w:spacing w:after="0"/>
        <w:ind w:left="624" w:hanging="624"/>
        <w:jc w:val="both"/>
        <w:rPr>
          <w:rFonts w:cs="Arial"/>
          <w:b/>
          <w:bCs/>
          <w:color w:val="CF4A02"/>
          <w:sz w:val="20"/>
          <w:szCs w:val="20"/>
        </w:rPr>
      </w:pPr>
      <w:r w:rsidRPr="004E3EC7">
        <w:rPr>
          <w:rFonts w:cs="Arial"/>
          <w:b/>
          <w:bCs/>
          <w:color w:val="CF4A02"/>
          <w:sz w:val="20"/>
          <w:szCs w:val="20"/>
        </w:rPr>
        <w:tab/>
        <w:t>Liability adequacy test</w:t>
      </w:r>
    </w:p>
    <w:p w14:paraId="21E9E0EC" w14:textId="77777777" w:rsidR="00DC52F3" w:rsidRPr="004E3EC7" w:rsidRDefault="00DC52F3" w:rsidP="00AC1B4E">
      <w:pPr>
        <w:jc w:val="thaiDistribute"/>
        <w:rPr>
          <w:rFonts w:ascii="Arial" w:eastAsia="Arial" w:hAnsi="Arial" w:cs="Arial"/>
          <w:color w:val="000000"/>
        </w:rPr>
      </w:pPr>
    </w:p>
    <w:p w14:paraId="24668465" w14:textId="77777777" w:rsidR="00DC52F3" w:rsidRPr="004E3EC7" w:rsidRDefault="00DC52F3" w:rsidP="005B5BDE">
      <w:pPr>
        <w:ind w:left="540"/>
        <w:jc w:val="thaiDistribute"/>
        <w:rPr>
          <w:rFonts w:ascii="Arial" w:eastAsia="Arial" w:hAnsi="Arial" w:cs="Arial"/>
          <w:color w:val="000000"/>
        </w:rPr>
      </w:pPr>
      <w:r w:rsidRPr="004E3EC7">
        <w:rPr>
          <w:rFonts w:ascii="Arial" w:eastAsia="Arial" w:hAnsi="Arial" w:cs="Arial"/>
          <w:color w:val="000000"/>
        </w:rPr>
        <w:t>The liability of the Group under insurance contracts is tested for adequacy by comparing the best estimate of future contractual cash flows with the carrying amount of gross insurance contract provisions for unearned premiums and insurance claims. Provisions for insurance, claims are assessed based on the Group’s experience and historical data which use actuarial methods. Where an expected shortfall is identified, additional provisions are made for unearned premiums or insurance claims and are recognised in profit or loss.</w:t>
      </w:r>
    </w:p>
    <w:p w14:paraId="7ADC139E" w14:textId="6D3879AA" w:rsidR="00D23F9B" w:rsidRPr="004E3EC7" w:rsidRDefault="00D23F9B" w:rsidP="00AC1B4E">
      <w:pPr>
        <w:jc w:val="thaiDistribute"/>
        <w:rPr>
          <w:rFonts w:ascii="Arial" w:eastAsia="Arial" w:hAnsi="Arial" w:cs="Arial"/>
          <w:color w:val="000000"/>
        </w:rPr>
      </w:pPr>
    </w:p>
    <w:p w14:paraId="2AA068BE" w14:textId="7563F6AC" w:rsidR="001F665C" w:rsidRPr="004E3EC7" w:rsidRDefault="001F665C"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Current and deferred income taxes</w:t>
      </w:r>
    </w:p>
    <w:p w14:paraId="16FB169A" w14:textId="2CC1C34E" w:rsidR="001F665C" w:rsidRPr="004E3EC7" w:rsidRDefault="001F665C" w:rsidP="00AC1B4E">
      <w:pPr>
        <w:jc w:val="thaiDistribute"/>
        <w:rPr>
          <w:rFonts w:ascii="Arial" w:eastAsia="Arial" w:hAnsi="Arial" w:cs="Arial"/>
          <w:b/>
          <w:bCs/>
          <w:color w:val="CF4A02"/>
        </w:rPr>
      </w:pPr>
    </w:p>
    <w:p w14:paraId="446ABA57" w14:textId="77777777" w:rsidR="001F665C" w:rsidRPr="005B5BDE" w:rsidRDefault="001F665C" w:rsidP="005B5BDE">
      <w:pPr>
        <w:ind w:left="540"/>
        <w:jc w:val="thaiDistribute"/>
        <w:rPr>
          <w:rFonts w:ascii="Arial" w:eastAsia="Arial" w:hAnsi="Arial" w:cs="Arial"/>
          <w:color w:val="000000"/>
          <w:spacing w:val="-4"/>
        </w:rPr>
      </w:pPr>
      <w:r w:rsidRPr="004E3EC7">
        <w:rPr>
          <w:rFonts w:ascii="Arial" w:eastAsia="Arial" w:hAnsi="Arial" w:cs="Arial"/>
          <w:color w:val="000000"/>
        </w:rPr>
        <w:t xml:space="preserve">The tax expense for the period comprises current and deferred tax. Tax is recognised in profit or loss, </w:t>
      </w:r>
      <w:r w:rsidRPr="005B5BDE">
        <w:rPr>
          <w:rFonts w:ascii="Arial" w:eastAsia="Arial" w:hAnsi="Arial" w:cs="Arial"/>
          <w:color w:val="000000"/>
          <w:spacing w:val="-4"/>
        </w:rPr>
        <w:t>except to the extent that it relates to items recognised in other comprehensive income or directly in equity.</w:t>
      </w:r>
    </w:p>
    <w:p w14:paraId="4D7B7778" w14:textId="74464E8D" w:rsidR="005B5BDE" w:rsidRDefault="005B5BDE">
      <w:pPr>
        <w:rPr>
          <w:rFonts w:ascii="Arial" w:eastAsia="Arial" w:hAnsi="Arial" w:cs="Arial"/>
          <w:color w:val="000000"/>
        </w:rPr>
      </w:pPr>
      <w:r>
        <w:rPr>
          <w:rFonts w:ascii="Arial" w:eastAsia="Arial" w:hAnsi="Arial" w:cs="Arial"/>
          <w:color w:val="000000"/>
        </w:rPr>
        <w:br w:type="page"/>
      </w:r>
    </w:p>
    <w:p w14:paraId="14A30499" w14:textId="77777777" w:rsidR="001F665C" w:rsidRPr="004E3EC7" w:rsidRDefault="001F665C" w:rsidP="005B5BDE">
      <w:pPr>
        <w:ind w:left="540"/>
        <w:jc w:val="thaiDistribute"/>
        <w:rPr>
          <w:rFonts w:ascii="Arial" w:eastAsia="Arial" w:hAnsi="Arial" w:cs="Arial"/>
          <w:i/>
          <w:iCs/>
          <w:color w:val="CF4A02"/>
        </w:rPr>
      </w:pPr>
      <w:r w:rsidRPr="004E3EC7">
        <w:rPr>
          <w:rFonts w:ascii="Arial" w:eastAsia="Arial" w:hAnsi="Arial" w:cs="Arial"/>
          <w:i/>
          <w:iCs/>
          <w:color w:val="CF4A02"/>
        </w:rPr>
        <w:t>Current tax</w:t>
      </w:r>
    </w:p>
    <w:p w14:paraId="4CF4186E" w14:textId="77777777" w:rsidR="001F665C" w:rsidRPr="00CF0068" w:rsidRDefault="001F665C" w:rsidP="00CF0068">
      <w:pPr>
        <w:ind w:left="540"/>
        <w:jc w:val="thaiDistribute"/>
        <w:rPr>
          <w:rFonts w:ascii="Arial" w:eastAsia="Arial" w:hAnsi="Arial" w:cs="Arial"/>
          <w:color w:val="000000"/>
          <w:sz w:val="16"/>
          <w:szCs w:val="16"/>
        </w:rPr>
      </w:pPr>
    </w:p>
    <w:p w14:paraId="4B5A0C4D" w14:textId="77777777" w:rsidR="001F665C" w:rsidRPr="004E3EC7" w:rsidRDefault="001F665C" w:rsidP="00CF0068">
      <w:pPr>
        <w:ind w:left="540"/>
        <w:jc w:val="thaiDistribute"/>
        <w:rPr>
          <w:rFonts w:ascii="Arial" w:eastAsia="Arial" w:hAnsi="Arial" w:cs="Arial"/>
          <w:color w:val="000000"/>
        </w:rPr>
      </w:pPr>
      <w:r w:rsidRPr="004E3EC7">
        <w:rPr>
          <w:rFonts w:ascii="Arial" w:eastAsia="Arial" w:hAnsi="Arial" w:cs="Arial"/>
          <w:color w:val="000000"/>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5896C5BB" w14:textId="77777777" w:rsidR="001F665C" w:rsidRPr="00CF0068" w:rsidRDefault="001F665C" w:rsidP="00CF0068">
      <w:pPr>
        <w:ind w:left="540"/>
        <w:jc w:val="thaiDistribute"/>
        <w:rPr>
          <w:rFonts w:ascii="Arial" w:eastAsia="Arial" w:hAnsi="Arial" w:cs="Arial"/>
          <w:color w:val="000000"/>
          <w:sz w:val="16"/>
          <w:szCs w:val="16"/>
        </w:rPr>
      </w:pPr>
    </w:p>
    <w:p w14:paraId="2B2C7605" w14:textId="77777777" w:rsidR="001F665C" w:rsidRPr="004E3EC7" w:rsidRDefault="001F665C" w:rsidP="00CF0068">
      <w:pPr>
        <w:ind w:left="540"/>
        <w:jc w:val="thaiDistribute"/>
        <w:rPr>
          <w:rFonts w:ascii="Arial" w:eastAsia="Arial" w:hAnsi="Arial" w:cs="Arial"/>
          <w:i/>
          <w:iCs/>
          <w:color w:val="CF4A02"/>
        </w:rPr>
      </w:pPr>
      <w:r w:rsidRPr="004E3EC7">
        <w:rPr>
          <w:rFonts w:ascii="Arial" w:eastAsia="Arial" w:hAnsi="Arial" w:cs="Arial"/>
          <w:i/>
          <w:iCs/>
          <w:color w:val="CF4A02"/>
        </w:rPr>
        <w:t>Deferred income tax</w:t>
      </w:r>
    </w:p>
    <w:p w14:paraId="63B8648C" w14:textId="77777777" w:rsidR="001F665C" w:rsidRPr="00CF0068" w:rsidRDefault="001F665C" w:rsidP="00CF0068">
      <w:pPr>
        <w:ind w:left="540"/>
        <w:jc w:val="thaiDistribute"/>
        <w:rPr>
          <w:rFonts w:ascii="Arial" w:eastAsia="Arial" w:hAnsi="Arial" w:cs="Arial"/>
          <w:color w:val="000000"/>
          <w:sz w:val="16"/>
          <w:szCs w:val="16"/>
        </w:rPr>
      </w:pPr>
    </w:p>
    <w:p w14:paraId="33F63AAF" w14:textId="77777777" w:rsidR="001F665C" w:rsidRPr="004E3EC7" w:rsidRDefault="001F665C" w:rsidP="00CF0068">
      <w:pPr>
        <w:ind w:left="540"/>
        <w:jc w:val="thaiDistribute"/>
        <w:rPr>
          <w:rFonts w:ascii="Arial" w:eastAsia="Arial" w:hAnsi="Arial" w:cs="Arial"/>
          <w:color w:val="000000"/>
        </w:rPr>
      </w:pPr>
      <w:r w:rsidRPr="004E3EC7">
        <w:rPr>
          <w:rFonts w:ascii="Arial" w:eastAsia="Arial" w:hAnsi="Arial" w:cs="Arial"/>
          <w:color w:val="00000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8360DAA" w14:textId="77777777" w:rsidR="001F665C" w:rsidRPr="00CF0068" w:rsidRDefault="001F665C" w:rsidP="00CF0068">
      <w:pPr>
        <w:ind w:left="540"/>
        <w:jc w:val="thaiDistribute"/>
        <w:rPr>
          <w:rFonts w:ascii="Arial" w:eastAsia="Arial" w:hAnsi="Arial" w:cs="Arial"/>
          <w:color w:val="000000"/>
          <w:sz w:val="16"/>
          <w:szCs w:val="16"/>
        </w:rPr>
      </w:pPr>
    </w:p>
    <w:p w14:paraId="1CB6EE2E" w14:textId="77777777" w:rsidR="001F665C" w:rsidRPr="004E3EC7" w:rsidRDefault="001F665C" w:rsidP="00CF0068">
      <w:pPr>
        <w:pStyle w:val="ListParagraph"/>
        <w:numPr>
          <w:ilvl w:val="0"/>
          <w:numId w:val="14"/>
        </w:numPr>
        <w:spacing w:after="0"/>
        <w:ind w:left="900"/>
        <w:jc w:val="thaiDistribute"/>
        <w:rPr>
          <w:rFonts w:cs="Arial"/>
          <w:color w:val="000000"/>
          <w:sz w:val="20"/>
          <w:szCs w:val="20"/>
        </w:rPr>
      </w:pPr>
      <w:r w:rsidRPr="004E3EC7">
        <w:rPr>
          <w:rFonts w:cs="Arial"/>
          <w:color w:val="000000"/>
          <w:sz w:val="20"/>
          <w:szCs w:val="20"/>
        </w:rPr>
        <w:t>initial recognition of an asset or liability in a transaction other than a business combination that affects neither accounting nor taxable profit or loss is not recognised</w:t>
      </w:r>
    </w:p>
    <w:p w14:paraId="30DC0FC3" w14:textId="77777777" w:rsidR="001F665C" w:rsidRPr="004E3EC7" w:rsidRDefault="001F665C" w:rsidP="00CF0068">
      <w:pPr>
        <w:pStyle w:val="ListParagraph"/>
        <w:numPr>
          <w:ilvl w:val="0"/>
          <w:numId w:val="14"/>
        </w:numPr>
        <w:spacing w:after="0"/>
        <w:ind w:left="900"/>
        <w:jc w:val="thaiDistribute"/>
        <w:rPr>
          <w:rFonts w:cs="Arial"/>
          <w:color w:val="000000"/>
          <w:sz w:val="20"/>
          <w:szCs w:val="20"/>
        </w:rPr>
      </w:pPr>
      <w:r w:rsidRPr="004E3EC7">
        <w:rPr>
          <w:rFonts w:cs="Arial"/>
          <w:color w:val="000000"/>
          <w:sz w:val="20"/>
          <w:szCs w:val="20"/>
        </w:rPr>
        <w:t>investments in subsidiaries, associates and joint arrangements where the timing of the reversal of the temporary difference is controlled by the Group and it is probable that the temporary difference will not reverse in the foreseeable future.</w:t>
      </w:r>
    </w:p>
    <w:p w14:paraId="05557666" w14:textId="77777777" w:rsidR="001F665C" w:rsidRPr="00CF0068" w:rsidRDefault="001F665C" w:rsidP="00CF0068">
      <w:pPr>
        <w:ind w:left="540"/>
        <w:jc w:val="thaiDistribute"/>
        <w:rPr>
          <w:rFonts w:ascii="Arial" w:eastAsia="Arial" w:hAnsi="Arial" w:cs="Arial"/>
          <w:color w:val="000000"/>
          <w:sz w:val="16"/>
          <w:szCs w:val="16"/>
        </w:rPr>
      </w:pPr>
    </w:p>
    <w:p w14:paraId="3AABD044" w14:textId="77777777" w:rsidR="001F665C" w:rsidRPr="004E3EC7" w:rsidRDefault="001F665C" w:rsidP="00CF0068">
      <w:pPr>
        <w:ind w:left="540"/>
        <w:jc w:val="thaiDistribute"/>
        <w:rPr>
          <w:rFonts w:ascii="Arial" w:eastAsia="Arial" w:hAnsi="Arial" w:cs="Arial"/>
          <w:color w:val="000000"/>
        </w:rPr>
      </w:pPr>
      <w:r w:rsidRPr="004E3EC7">
        <w:rPr>
          <w:rFonts w:ascii="Arial" w:eastAsia="Arial" w:hAnsi="Arial" w:cs="Arial"/>
          <w:color w:val="000000"/>
        </w:rPr>
        <w:t>Deferred income tax is measured using tax rates of the period in which temporary difference is expected to be reversed, based on tax rates and laws that have been enacted or substantially enacted by the end of the reporting period.</w:t>
      </w:r>
    </w:p>
    <w:p w14:paraId="6C6196CB" w14:textId="77777777" w:rsidR="001F665C" w:rsidRPr="00CF0068" w:rsidRDefault="001F665C" w:rsidP="00CF0068">
      <w:pPr>
        <w:ind w:left="540"/>
        <w:jc w:val="thaiDistribute"/>
        <w:rPr>
          <w:rFonts w:ascii="Arial" w:eastAsia="Arial" w:hAnsi="Arial" w:cs="Arial"/>
          <w:color w:val="000000"/>
          <w:sz w:val="16"/>
          <w:szCs w:val="16"/>
        </w:rPr>
      </w:pPr>
    </w:p>
    <w:p w14:paraId="76E2DEA2" w14:textId="77777777" w:rsidR="001F665C" w:rsidRPr="004E3EC7" w:rsidRDefault="001F665C" w:rsidP="00CF0068">
      <w:pPr>
        <w:ind w:left="540"/>
        <w:jc w:val="thaiDistribute"/>
        <w:rPr>
          <w:rFonts w:ascii="Arial" w:eastAsia="Arial" w:hAnsi="Arial" w:cs="Arial"/>
          <w:color w:val="000000"/>
        </w:rPr>
      </w:pPr>
      <w:r w:rsidRPr="004E3EC7">
        <w:rPr>
          <w:rFonts w:ascii="Arial" w:eastAsia="Arial" w:hAnsi="Arial" w:cs="Arial"/>
          <w:color w:val="000000"/>
        </w:rPr>
        <w:t xml:space="preserve">Deferred tax assets are recognised only to the extent that it is probable that future taxable profit will be available against which the temporary differences can be utilised. </w:t>
      </w:r>
    </w:p>
    <w:p w14:paraId="7883D479" w14:textId="77777777" w:rsidR="001F665C" w:rsidRPr="00CF0068" w:rsidRDefault="001F665C" w:rsidP="00CF0068">
      <w:pPr>
        <w:ind w:left="540"/>
        <w:jc w:val="thaiDistribute"/>
        <w:rPr>
          <w:rFonts w:ascii="Arial" w:eastAsia="Arial" w:hAnsi="Arial" w:cs="Arial"/>
          <w:color w:val="000000"/>
          <w:sz w:val="16"/>
          <w:szCs w:val="16"/>
        </w:rPr>
      </w:pPr>
    </w:p>
    <w:p w14:paraId="206E5976" w14:textId="69833FE2" w:rsidR="001F665C" w:rsidRDefault="001F665C" w:rsidP="00CF0068">
      <w:pPr>
        <w:ind w:left="540"/>
        <w:jc w:val="thaiDistribute"/>
        <w:rPr>
          <w:rFonts w:ascii="Arial" w:eastAsia="Arial" w:hAnsi="Arial" w:cs="Arial"/>
          <w:color w:val="000000"/>
        </w:rPr>
      </w:pPr>
      <w:r w:rsidRPr="004E3EC7">
        <w:rPr>
          <w:rFonts w:ascii="Arial" w:eastAsia="Arial" w:hAnsi="Arial" w:cs="Arial"/>
          <w:color w:val="00000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B36A9A0" w14:textId="77777777" w:rsidR="005B5BDE" w:rsidRPr="00CF0068" w:rsidRDefault="005B5BDE" w:rsidP="00CF0068">
      <w:pPr>
        <w:ind w:left="540"/>
        <w:jc w:val="thaiDistribute"/>
        <w:rPr>
          <w:rFonts w:ascii="Arial" w:eastAsia="Arial" w:hAnsi="Arial" w:cs="Arial"/>
          <w:color w:val="000000"/>
          <w:sz w:val="16"/>
          <w:szCs w:val="16"/>
        </w:rPr>
      </w:pPr>
    </w:p>
    <w:p w14:paraId="076A086D" w14:textId="18B31815" w:rsidR="004A3102" w:rsidRPr="004E3EC7" w:rsidRDefault="00281E03"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Employee benefits</w:t>
      </w:r>
    </w:p>
    <w:p w14:paraId="29AF89FD" w14:textId="1E31D536" w:rsidR="007D0446" w:rsidRPr="00CF0068" w:rsidRDefault="007D0446" w:rsidP="00CF0068">
      <w:pPr>
        <w:ind w:left="540"/>
        <w:jc w:val="thaiDistribute"/>
        <w:rPr>
          <w:rFonts w:ascii="Arial" w:eastAsia="Arial" w:hAnsi="Arial" w:cs="Arial"/>
          <w:color w:val="000000"/>
          <w:sz w:val="16"/>
          <w:szCs w:val="16"/>
        </w:rPr>
      </w:pPr>
    </w:p>
    <w:p w14:paraId="74CD931C" w14:textId="77777777" w:rsidR="007D0446" w:rsidRPr="004E3EC7" w:rsidRDefault="007D0446" w:rsidP="00AC1B4E">
      <w:pPr>
        <w:pStyle w:val="ListParagraph"/>
        <w:numPr>
          <w:ilvl w:val="0"/>
          <w:numId w:val="16"/>
        </w:numPr>
        <w:spacing w:after="0"/>
        <w:ind w:left="567" w:hanging="567"/>
        <w:jc w:val="thaiDistribute"/>
        <w:rPr>
          <w:i/>
          <w:color w:val="CF4A02"/>
        </w:rPr>
      </w:pPr>
      <w:r w:rsidRPr="004E3EC7">
        <w:rPr>
          <w:rFonts w:cs="Arial"/>
          <w:color w:val="CF4A02"/>
          <w:sz w:val="20"/>
          <w:szCs w:val="20"/>
        </w:rPr>
        <w:t>Short-term employee benefits</w:t>
      </w:r>
    </w:p>
    <w:p w14:paraId="0D9191E2" w14:textId="77777777" w:rsidR="007D0446" w:rsidRPr="00CF0068" w:rsidRDefault="007D0446" w:rsidP="005B5BDE">
      <w:pPr>
        <w:ind w:left="540"/>
        <w:jc w:val="thaiDistribute"/>
        <w:rPr>
          <w:rFonts w:ascii="Arial" w:eastAsia="Arial" w:hAnsi="Arial" w:cs="Arial"/>
          <w:color w:val="000000"/>
          <w:sz w:val="16"/>
          <w:szCs w:val="16"/>
        </w:rPr>
      </w:pPr>
    </w:p>
    <w:p w14:paraId="78CD3DED" w14:textId="2E066D0E" w:rsidR="007D0446" w:rsidRPr="004E3EC7" w:rsidRDefault="007D0446" w:rsidP="005B5BDE">
      <w:pPr>
        <w:ind w:left="540"/>
        <w:jc w:val="thaiDistribute"/>
        <w:rPr>
          <w:rFonts w:ascii="Arial" w:eastAsia="Arial" w:hAnsi="Arial" w:cs="Arial"/>
          <w:color w:val="000000"/>
        </w:rPr>
      </w:pPr>
      <w:r w:rsidRPr="004E3EC7">
        <w:rPr>
          <w:rFonts w:ascii="Arial" w:eastAsia="Arial" w:hAnsi="Arial" w:cs="Arial"/>
          <w:color w:val="000000"/>
        </w:rPr>
        <w:t xml:space="preserve">Liabilities for short-term employee benefits such as wages, salaries, paid annual leave and paid sick leave, profit-sharing and bonuses, and medical care - revise as appropriate that are expected to be settled wholly within 12 months after the end of the period are recognised in respect of employees’ service up to the end of the reporting period. They are measured at the amount expected to be paid. </w:t>
      </w:r>
    </w:p>
    <w:p w14:paraId="58838D8B" w14:textId="781C8FD9" w:rsidR="00543E41" w:rsidRPr="00CF0068" w:rsidRDefault="00543E41" w:rsidP="005B5BDE">
      <w:pPr>
        <w:ind w:left="540"/>
        <w:jc w:val="thaiDistribute"/>
        <w:rPr>
          <w:rFonts w:ascii="Arial" w:eastAsia="Arial" w:hAnsi="Arial" w:cs="Arial"/>
          <w:color w:val="000000"/>
          <w:sz w:val="16"/>
          <w:szCs w:val="16"/>
        </w:rPr>
      </w:pPr>
    </w:p>
    <w:p w14:paraId="4E0A88FC" w14:textId="7F4FA8AA" w:rsidR="00BB1481" w:rsidRPr="004E3EC7" w:rsidRDefault="00BB1481" w:rsidP="00AC1B4E">
      <w:pPr>
        <w:pStyle w:val="ListParagraph"/>
        <w:numPr>
          <w:ilvl w:val="0"/>
          <w:numId w:val="16"/>
        </w:numPr>
        <w:spacing w:after="0"/>
        <w:ind w:left="567" w:hanging="567"/>
        <w:jc w:val="thaiDistribute"/>
        <w:rPr>
          <w:rFonts w:cs="Arial"/>
          <w:color w:val="CF4A02"/>
          <w:sz w:val="20"/>
          <w:szCs w:val="20"/>
        </w:rPr>
      </w:pPr>
      <w:r w:rsidRPr="004E3EC7">
        <w:rPr>
          <w:rFonts w:cs="Arial"/>
          <w:color w:val="CF4A02"/>
          <w:sz w:val="20"/>
          <w:szCs w:val="20"/>
        </w:rPr>
        <w:t xml:space="preserve">Provident fund </w:t>
      </w:r>
    </w:p>
    <w:p w14:paraId="162D0C2E" w14:textId="593902CC" w:rsidR="00A9023C" w:rsidRPr="00CF0068" w:rsidRDefault="00A9023C" w:rsidP="005B5BDE">
      <w:pPr>
        <w:ind w:left="540"/>
        <w:jc w:val="thaiDistribute"/>
        <w:rPr>
          <w:rFonts w:ascii="Arial" w:eastAsia="Arial" w:hAnsi="Arial" w:cs="Arial"/>
          <w:color w:val="000000"/>
          <w:sz w:val="16"/>
          <w:szCs w:val="16"/>
        </w:rPr>
      </w:pPr>
    </w:p>
    <w:p w14:paraId="58319496" w14:textId="1CD3179B" w:rsidR="00A9023C" w:rsidRPr="004E3EC7" w:rsidRDefault="00A9023C" w:rsidP="005B5BDE">
      <w:pPr>
        <w:ind w:left="540"/>
        <w:jc w:val="thaiDistribute"/>
        <w:rPr>
          <w:rFonts w:ascii="Arial" w:eastAsia="Arial" w:hAnsi="Arial" w:cs="Arial"/>
          <w:color w:val="000000"/>
        </w:rPr>
      </w:pPr>
      <w:r w:rsidRPr="004E3EC7">
        <w:rPr>
          <w:rFonts w:ascii="Arial" w:eastAsia="Arial" w:hAnsi="Arial" w:cs="Arial"/>
          <w:color w:val="000000"/>
        </w:rPr>
        <w:t xml:space="preserve">The </w:t>
      </w:r>
      <w:r w:rsidR="00BB1481" w:rsidRPr="004E3EC7">
        <w:rPr>
          <w:rFonts w:ascii="Arial" w:eastAsia="Arial" w:hAnsi="Arial" w:cs="Arial"/>
          <w:color w:val="000000"/>
        </w:rPr>
        <w:t>Group</w:t>
      </w:r>
      <w:r w:rsidRPr="004E3EC7">
        <w:rPr>
          <w:rFonts w:ascii="Arial" w:eastAsia="Arial" w:hAnsi="Arial" w:cs="Arial"/>
          <w:color w:val="000000"/>
        </w:rPr>
        <w:t xml:space="preserve"> has a provident fund which is contributory by the employee and the </w:t>
      </w:r>
      <w:r w:rsidR="00BB1481" w:rsidRPr="004E3EC7">
        <w:rPr>
          <w:rFonts w:ascii="Arial" w:eastAsia="Arial" w:hAnsi="Arial" w:cs="Arial"/>
          <w:color w:val="000000"/>
        </w:rPr>
        <w:t>Group</w:t>
      </w:r>
      <w:r w:rsidRPr="004E3EC7">
        <w:rPr>
          <w:rFonts w:ascii="Arial" w:eastAsia="Arial" w:hAnsi="Arial" w:cs="Arial"/>
          <w:color w:val="000000"/>
        </w:rPr>
        <w:t xml:space="preserve"> matching the individuals’ contributions. The provident fund has been registered in accordance with the Provident Fund Act B.E. 2530 (1987). The </w:t>
      </w:r>
      <w:r w:rsidR="00BB1481" w:rsidRPr="004E3EC7">
        <w:rPr>
          <w:rFonts w:ascii="Arial" w:eastAsia="Arial" w:hAnsi="Arial" w:cs="Arial"/>
          <w:color w:val="000000"/>
        </w:rPr>
        <w:t>Group</w:t>
      </w:r>
      <w:r w:rsidRPr="004E3EC7">
        <w:rPr>
          <w:rFonts w:ascii="Arial" w:eastAsia="Arial" w:hAnsi="Arial" w:cs="Arial"/>
          <w:color w:val="000000"/>
        </w:rPr>
        <w:t>’s contribution to the Fund is recorded as expense for the year.</w:t>
      </w:r>
    </w:p>
    <w:p w14:paraId="7B2D44E4" w14:textId="77777777" w:rsidR="00A9023C" w:rsidRPr="00CF0068" w:rsidRDefault="00A9023C" w:rsidP="00CF0068">
      <w:pPr>
        <w:ind w:left="540"/>
        <w:jc w:val="thaiDistribute"/>
        <w:rPr>
          <w:rFonts w:ascii="Arial" w:eastAsia="Arial" w:hAnsi="Arial" w:cs="Arial"/>
          <w:color w:val="000000"/>
          <w:sz w:val="16"/>
          <w:szCs w:val="16"/>
        </w:rPr>
      </w:pPr>
    </w:p>
    <w:p w14:paraId="56C5388A" w14:textId="73E8CB17" w:rsidR="00BB1481" w:rsidRPr="004E3EC7" w:rsidRDefault="00BB1481" w:rsidP="00AC1B4E">
      <w:pPr>
        <w:pStyle w:val="ListParagraph"/>
        <w:numPr>
          <w:ilvl w:val="0"/>
          <w:numId w:val="16"/>
        </w:numPr>
        <w:spacing w:after="0"/>
        <w:ind w:left="567" w:hanging="567"/>
        <w:jc w:val="thaiDistribute"/>
        <w:rPr>
          <w:rFonts w:cs="Arial"/>
          <w:color w:val="CF4A02"/>
          <w:sz w:val="20"/>
          <w:szCs w:val="20"/>
        </w:rPr>
      </w:pPr>
      <w:r w:rsidRPr="004E3EC7">
        <w:rPr>
          <w:rFonts w:cs="Arial"/>
          <w:color w:val="CF4A02"/>
          <w:sz w:val="20"/>
          <w:szCs w:val="20"/>
        </w:rPr>
        <w:tab/>
        <w:t xml:space="preserve">Employee benefit obligations  </w:t>
      </w:r>
    </w:p>
    <w:p w14:paraId="4983DE87" w14:textId="77777777" w:rsidR="00BB1481" w:rsidRPr="00CF0068" w:rsidRDefault="00BB1481" w:rsidP="00CF0068">
      <w:pPr>
        <w:ind w:left="540"/>
        <w:jc w:val="thaiDistribute"/>
        <w:rPr>
          <w:rFonts w:ascii="Arial" w:eastAsia="Arial" w:hAnsi="Arial" w:cs="Arial"/>
          <w:color w:val="000000"/>
          <w:sz w:val="16"/>
          <w:szCs w:val="16"/>
        </w:rPr>
      </w:pPr>
    </w:p>
    <w:p w14:paraId="2F3DF47D" w14:textId="3F2149AA" w:rsidR="00A9023C" w:rsidRPr="004E3EC7" w:rsidRDefault="00A9023C" w:rsidP="005B5BDE">
      <w:pPr>
        <w:ind w:left="540"/>
        <w:jc w:val="thaiDistribute"/>
        <w:rPr>
          <w:rFonts w:ascii="Arial" w:eastAsia="Arial" w:hAnsi="Arial" w:cs="Arial"/>
          <w:color w:val="000000"/>
        </w:rPr>
      </w:pPr>
      <w:r w:rsidRPr="004E3EC7">
        <w:rPr>
          <w:rFonts w:ascii="Arial" w:eastAsia="Arial" w:hAnsi="Arial" w:cs="Arial"/>
          <w:color w:val="000000"/>
        </w:rPr>
        <w:t xml:space="preserve">The </w:t>
      </w:r>
      <w:r w:rsidR="00BB1481" w:rsidRPr="004E3EC7">
        <w:rPr>
          <w:rFonts w:ascii="Arial" w:eastAsia="Arial" w:hAnsi="Arial" w:cs="Arial"/>
          <w:color w:val="000000"/>
        </w:rPr>
        <w:t xml:space="preserve">Group </w:t>
      </w:r>
      <w:r w:rsidRPr="004E3EC7">
        <w:rPr>
          <w:rFonts w:ascii="Arial" w:eastAsia="Arial" w:hAnsi="Arial" w:cs="Arial"/>
          <w:color w:val="000000"/>
        </w:rPr>
        <w:t>provides for employee benefit obligations, payable to employees under the Thai Labor Protection Act.</w:t>
      </w:r>
      <w:r w:rsidRPr="004E3EC7">
        <w:rPr>
          <w:rFonts w:ascii="Arial" w:eastAsia="Arial" w:hAnsi="Arial" w:cs="Arial"/>
          <w:color w:val="000000"/>
          <w:rtl/>
          <w:cs/>
        </w:rPr>
        <w:t xml:space="preserve"> </w:t>
      </w:r>
      <w:r w:rsidRPr="004E3EC7">
        <w:rPr>
          <w:rFonts w:ascii="Arial" w:eastAsia="Arial" w:hAnsi="Arial" w:cs="Arial"/>
          <w:color w:val="000000"/>
        </w:rPr>
        <w:t>The liability in respect of employee benefits is the present value of the defined benefit obligation which is calculated by an actuary using the projected unit credit method.</w:t>
      </w:r>
      <w:r w:rsidR="00E10792" w:rsidRPr="004E3EC7">
        <w:rPr>
          <w:rFonts w:ascii="Arial" w:eastAsia="Arial" w:hAnsi="Arial" w:cs="Arial"/>
          <w:color w:val="000000"/>
        </w:rPr>
        <w:t xml:space="preserve"> </w:t>
      </w:r>
      <w:r w:rsidRPr="004E3EC7">
        <w:rPr>
          <w:rFonts w:ascii="Arial" w:eastAsia="Arial" w:hAnsi="Arial" w:cs="Arial"/>
          <w:color w:val="000000"/>
        </w:rPr>
        <w:t xml:space="preserve">The present value of the defined benefits obligation is determined by discounting estimated future cash flows using yields on the government bonds which have terms to maturity approximating the terms of related liability. The estimated future cash flows shall reflect employee salaries, turnover rate, length of service and other factor. Actuarial gains or losses will be recognized in the statement of profit or loss and other comprehensive income in the period to which they are related. The costs associated with providing these benefits are charged to the statement of profit or loss and other comprehensive income so as to spread the cost over the employment period during which the entitlement to benefits is earned. </w:t>
      </w:r>
    </w:p>
    <w:p w14:paraId="782F274C" w14:textId="77777777" w:rsidR="00BB1481" w:rsidRPr="00CF0068" w:rsidRDefault="00BB1481" w:rsidP="00CF0068">
      <w:pPr>
        <w:ind w:left="540"/>
        <w:jc w:val="thaiDistribute"/>
        <w:rPr>
          <w:rFonts w:ascii="Arial" w:eastAsia="Arial" w:hAnsi="Arial" w:cs="Arial"/>
          <w:color w:val="000000"/>
          <w:sz w:val="16"/>
          <w:szCs w:val="16"/>
        </w:rPr>
      </w:pPr>
    </w:p>
    <w:p w14:paraId="3CA8B857" w14:textId="77777777" w:rsidR="00026D42" w:rsidRPr="004E3EC7" w:rsidRDefault="00A9023C" w:rsidP="005B5BDE">
      <w:pPr>
        <w:ind w:left="540"/>
        <w:jc w:val="thaiDistribute"/>
        <w:rPr>
          <w:rFonts w:ascii="Arial" w:eastAsia="Arial" w:hAnsi="Arial" w:cs="Arial"/>
          <w:color w:val="000000"/>
        </w:rPr>
      </w:pPr>
      <w:r w:rsidRPr="004E3EC7">
        <w:rPr>
          <w:rFonts w:ascii="Arial" w:eastAsia="Arial" w:hAnsi="Arial" w:cs="Arial"/>
          <w:color w:val="000000"/>
        </w:rPr>
        <w:t>Past service cost related to the plan amendment is recognized as an expense in the statement</w:t>
      </w:r>
      <w:r w:rsidRPr="004E3EC7">
        <w:rPr>
          <w:rFonts w:ascii="Arial" w:eastAsia="Arial" w:hAnsi="Arial" w:cs="Arial"/>
          <w:color w:val="000000"/>
          <w:cs/>
        </w:rPr>
        <w:t xml:space="preserve"> </w:t>
      </w:r>
      <w:r w:rsidRPr="004E3EC7">
        <w:rPr>
          <w:rFonts w:ascii="Arial" w:eastAsia="Arial" w:hAnsi="Arial" w:cs="Arial"/>
          <w:color w:val="000000"/>
        </w:rPr>
        <w:t>of profit or loss and other comprehensive income when the plan amendment is effective.</w:t>
      </w:r>
    </w:p>
    <w:p w14:paraId="21867322" w14:textId="6F4CF0AE" w:rsidR="00CF0068" w:rsidRDefault="00CF0068">
      <w:pPr>
        <w:rPr>
          <w:rFonts w:ascii="Arial" w:eastAsia="Arial" w:hAnsi="Arial" w:cs="Arial"/>
          <w:color w:val="000000"/>
        </w:rPr>
      </w:pPr>
      <w:r>
        <w:rPr>
          <w:rFonts w:ascii="Arial" w:eastAsia="Arial" w:hAnsi="Arial" w:cs="Arial"/>
          <w:color w:val="000000"/>
        </w:rPr>
        <w:br w:type="page"/>
      </w:r>
    </w:p>
    <w:p w14:paraId="5ED50A5D" w14:textId="2C2A86CC" w:rsidR="00026D42" w:rsidRPr="004E3EC7" w:rsidRDefault="00026D42"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ab/>
        <w:t>Share-based compensation</w:t>
      </w:r>
    </w:p>
    <w:p w14:paraId="222E815C" w14:textId="77777777" w:rsidR="00026D42" w:rsidRPr="004E3EC7" w:rsidRDefault="00026D42" w:rsidP="00AC1B4E">
      <w:pPr>
        <w:jc w:val="thaiDistribute"/>
        <w:rPr>
          <w:rFonts w:ascii="Arial" w:eastAsia="Arial" w:hAnsi="Arial" w:cs="Arial"/>
          <w:color w:val="000000"/>
        </w:rPr>
      </w:pPr>
    </w:p>
    <w:p w14:paraId="2FAF125C" w14:textId="1D954BC9" w:rsidR="006E0CB5" w:rsidRPr="004E3EC7" w:rsidRDefault="006E0CB5" w:rsidP="005B5BDE">
      <w:pPr>
        <w:ind w:left="540"/>
        <w:jc w:val="thaiDistribute"/>
        <w:rPr>
          <w:rFonts w:ascii="Arial" w:eastAsia="Arial" w:hAnsi="Arial" w:cs="Arial"/>
          <w:color w:val="000000"/>
        </w:rPr>
      </w:pPr>
      <w:r w:rsidRPr="004E3EC7">
        <w:rPr>
          <w:rFonts w:ascii="Arial" w:eastAsia="Arial" w:hAnsi="Arial" w:cs="Arial"/>
          <w:color w:val="000000"/>
        </w:rPr>
        <w:t>Allianz SE is the Ultimate Parent Company of the Group, which has offered share-based compensation plans for the Group’s employees. The Group has received services from employees in exchange of Allianz SE’s shares, by considering the conditions prescribed by Allianz SE.</w:t>
      </w:r>
    </w:p>
    <w:p w14:paraId="03892C40" w14:textId="40734424" w:rsidR="006E0CB5" w:rsidRPr="004E3EC7" w:rsidRDefault="006E0CB5" w:rsidP="00AC1B4E">
      <w:pPr>
        <w:jc w:val="thaiDistribute"/>
        <w:rPr>
          <w:rFonts w:ascii="Arial" w:eastAsia="Arial" w:hAnsi="Arial" w:cs="Arial"/>
          <w:color w:val="000000"/>
        </w:rPr>
      </w:pPr>
    </w:p>
    <w:p w14:paraId="57DB58AB" w14:textId="09B09495" w:rsidR="00AF4025" w:rsidRPr="004E3EC7" w:rsidRDefault="006E0CB5" w:rsidP="005B5BDE">
      <w:pPr>
        <w:ind w:left="540"/>
        <w:jc w:val="thaiDistribute"/>
        <w:rPr>
          <w:rFonts w:ascii="Arial" w:eastAsia="Arial" w:hAnsi="Arial" w:cs="Arial"/>
          <w:color w:val="000000"/>
        </w:rPr>
      </w:pPr>
      <w:r w:rsidRPr="004E3EC7">
        <w:rPr>
          <w:rFonts w:ascii="Arial" w:eastAsia="Arial" w:hAnsi="Arial" w:cs="Arial"/>
          <w:color w:val="000000"/>
        </w:rPr>
        <w:t xml:space="preserve">The Group receives services from employees as consideration for equity instruments (options) of the Group companies. The fair value of the options is recognised as an expense over the vesting period, with a corresponding increase in equity. </w:t>
      </w:r>
      <w:r w:rsidR="00071951" w:rsidRPr="004E3EC7">
        <w:rPr>
          <w:rFonts w:ascii="Arial" w:eastAsia="Arial" w:hAnsi="Arial" w:cs="Arial"/>
          <w:color w:val="000000"/>
        </w:rPr>
        <w:t>The obligation from share-based payment is presented under “Employee benefits obligation” on the statement of financial position.</w:t>
      </w:r>
    </w:p>
    <w:p w14:paraId="3454FE6D" w14:textId="77777777" w:rsidR="002131EC" w:rsidRPr="004E3EC7" w:rsidRDefault="002131EC" w:rsidP="00AC1B4E">
      <w:pPr>
        <w:jc w:val="thaiDistribute"/>
        <w:rPr>
          <w:rFonts w:ascii="Arial" w:eastAsia="Arial" w:hAnsi="Arial" w:cs="Arial"/>
          <w:color w:val="000000"/>
        </w:rPr>
      </w:pPr>
    </w:p>
    <w:p w14:paraId="3259A186" w14:textId="6C832ABB" w:rsidR="002131EC" w:rsidRPr="004E3EC7" w:rsidRDefault="002131EC"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Provisions</w:t>
      </w:r>
    </w:p>
    <w:p w14:paraId="35B08FDE" w14:textId="77777777" w:rsidR="00F5217C" w:rsidRPr="004E3EC7" w:rsidRDefault="00F5217C" w:rsidP="00AC1B4E">
      <w:pPr>
        <w:jc w:val="thaiDistribute"/>
        <w:rPr>
          <w:rFonts w:ascii="Arial" w:eastAsia="Arial" w:hAnsi="Arial" w:cs="Arial"/>
          <w:color w:val="000000"/>
        </w:rPr>
      </w:pPr>
    </w:p>
    <w:p w14:paraId="1E5B2137" w14:textId="57962259" w:rsidR="002131EC" w:rsidRPr="004E3EC7" w:rsidRDefault="002131EC" w:rsidP="005B5BDE">
      <w:pPr>
        <w:ind w:left="540"/>
        <w:jc w:val="thaiDistribute"/>
        <w:rPr>
          <w:rFonts w:ascii="Arial" w:eastAsia="Arial" w:hAnsi="Arial" w:cs="Arial"/>
          <w:color w:val="000000"/>
        </w:rPr>
      </w:pPr>
      <w:r w:rsidRPr="004E3EC7">
        <w:rPr>
          <w:rFonts w:ascii="Arial" w:eastAsia="Arial" w:hAnsi="Arial" w:cs="Arial"/>
          <w:color w:val="000000"/>
        </w:rPr>
        <w:t xml:space="preserve">Provisions are recognised when </w:t>
      </w:r>
      <w:r w:rsidR="00D80E77" w:rsidRPr="004E3EC7">
        <w:rPr>
          <w:rFonts w:ascii="Arial" w:eastAsia="Arial" w:hAnsi="Arial" w:cs="Arial"/>
          <w:color w:val="000000"/>
        </w:rPr>
        <w:t>t</w:t>
      </w:r>
      <w:r w:rsidR="000A6A93" w:rsidRPr="004E3EC7">
        <w:rPr>
          <w:rFonts w:ascii="Arial" w:eastAsia="Arial" w:hAnsi="Arial" w:cs="Arial"/>
          <w:color w:val="000000"/>
        </w:rPr>
        <w:t>he Group</w:t>
      </w:r>
      <w:r w:rsidRPr="004E3EC7">
        <w:rPr>
          <w:rFonts w:ascii="Arial" w:eastAsia="Arial" w:hAnsi="Arial" w:cs="Arial"/>
          <w:color w:val="000000"/>
        </w:rPr>
        <w:t xml:space="preserve"> has a present legal or constructive obligation as a result of past events; it is probable that an outflow of resources will be required to settle the obligation; and the amount has been reliably estimated. </w:t>
      </w:r>
    </w:p>
    <w:p w14:paraId="69715A69" w14:textId="77777777" w:rsidR="00F5217C" w:rsidRPr="004E3EC7" w:rsidRDefault="00F5217C" w:rsidP="00AC1B4E">
      <w:pPr>
        <w:jc w:val="thaiDistribute"/>
        <w:rPr>
          <w:rFonts w:ascii="Arial" w:eastAsia="Arial" w:hAnsi="Arial" w:cs="Arial"/>
          <w:color w:val="000000"/>
        </w:rPr>
      </w:pPr>
    </w:p>
    <w:p w14:paraId="4B9D36D4" w14:textId="2A6E6DA7" w:rsidR="002131EC" w:rsidRPr="004E3EC7" w:rsidRDefault="002131EC" w:rsidP="005B5BDE">
      <w:pPr>
        <w:ind w:left="540"/>
        <w:jc w:val="thaiDistribute"/>
        <w:rPr>
          <w:rFonts w:ascii="Arial" w:eastAsia="Arial" w:hAnsi="Arial" w:cs="Arial"/>
          <w:color w:val="000000"/>
        </w:rPr>
      </w:pPr>
      <w:r w:rsidRPr="004E3EC7">
        <w:rPr>
          <w:rFonts w:ascii="Arial" w:eastAsia="Arial" w:hAnsi="Arial" w:cs="Arial"/>
          <w:color w:val="000000"/>
        </w:rPr>
        <w:t>Provisions are measured at the present value of the expenditures expected to be required to settle the obligation. The increase in the provision due to passage of time is recognised as interest expense.</w:t>
      </w:r>
    </w:p>
    <w:p w14:paraId="46AB0869" w14:textId="77777777" w:rsidR="00F5217C" w:rsidRPr="004E3EC7" w:rsidRDefault="00F5217C" w:rsidP="00AC1B4E">
      <w:pPr>
        <w:jc w:val="thaiDistribute"/>
        <w:rPr>
          <w:rFonts w:ascii="Arial" w:eastAsia="Arial" w:hAnsi="Arial" w:cs="Arial"/>
          <w:color w:val="000000"/>
        </w:rPr>
      </w:pPr>
    </w:p>
    <w:p w14:paraId="2FC4B9A2" w14:textId="054CDDFA" w:rsidR="00F5217C" w:rsidRPr="004E3EC7" w:rsidRDefault="00F5217C"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 xml:space="preserve">Share capital </w:t>
      </w:r>
    </w:p>
    <w:p w14:paraId="29125638" w14:textId="77777777" w:rsidR="00F5217C" w:rsidRPr="004E3EC7" w:rsidRDefault="00F5217C" w:rsidP="00AC1B4E">
      <w:pPr>
        <w:jc w:val="thaiDistribute"/>
        <w:rPr>
          <w:rFonts w:ascii="Arial" w:eastAsia="Arial" w:hAnsi="Arial" w:cs="Arial"/>
          <w:color w:val="000000"/>
        </w:rPr>
      </w:pPr>
    </w:p>
    <w:p w14:paraId="3F826392" w14:textId="77777777" w:rsidR="00F5217C" w:rsidRPr="004E3EC7" w:rsidRDefault="00F5217C" w:rsidP="005B5BDE">
      <w:pPr>
        <w:ind w:left="540"/>
        <w:jc w:val="thaiDistribute"/>
        <w:rPr>
          <w:rFonts w:ascii="Arial" w:eastAsia="Arial" w:hAnsi="Arial" w:cs="Arial"/>
          <w:color w:val="000000"/>
        </w:rPr>
      </w:pPr>
      <w:r w:rsidRPr="004E3EC7">
        <w:rPr>
          <w:rFonts w:ascii="Arial" w:eastAsia="Arial" w:hAnsi="Arial" w:cs="Arial"/>
          <w:color w:val="000000"/>
        </w:rPr>
        <w:t>Ordinary shares and premium on ordinary shares are classified as equity.</w:t>
      </w:r>
    </w:p>
    <w:p w14:paraId="0832A33C" w14:textId="77777777" w:rsidR="00F5217C" w:rsidRPr="004E3EC7" w:rsidRDefault="00F5217C" w:rsidP="00AC1B4E">
      <w:pPr>
        <w:jc w:val="thaiDistribute"/>
        <w:rPr>
          <w:rFonts w:ascii="Arial" w:eastAsia="Arial" w:hAnsi="Arial" w:cs="Arial"/>
          <w:color w:val="000000"/>
        </w:rPr>
      </w:pPr>
    </w:p>
    <w:p w14:paraId="2B7B0FCD" w14:textId="650CF6F9" w:rsidR="00105783" w:rsidRDefault="00F5217C" w:rsidP="005B5BDE">
      <w:pPr>
        <w:ind w:left="540"/>
        <w:jc w:val="thaiDistribute"/>
        <w:rPr>
          <w:rFonts w:ascii="Arial" w:eastAsia="Arial" w:hAnsi="Arial" w:cs="Arial"/>
          <w:color w:val="000000"/>
        </w:rPr>
      </w:pPr>
      <w:r w:rsidRPr="004E3EC7">
        <w:rPr>
          <w:rFonts w:ascii="Arial" w:eastAsia="Arial" w:hAnsi="Arial" w:cs="Arial"/>
          <w:color w:val="000000"/>
        </w:rPr>
        <w:t>Incremental costs directly attributable to the issue of new shares or options (net of tax) are shown as a deduction in equity.</w:t>
      </w:r>
    </w:p>
    <w:p w14:paraId="3D6BA25F" w14:textId="77777777" w:rsidR="005B5BDE" w:rsidRPr="004E3EC7" w:rsidRDefault="005B5BDE" w:rsidP="005B5BDE">
      <w:pPr>
        <w:ind w:left="540"/>
        <w:jc w:val="thaiDistribute"/>
        <w:rPr>
          <w:rFonts w:ascii="Arial" w:eastAsia="Arial" w:hAnsi="Arial" w:cs="Arial"/>
          <w:color w:val="000000"/>
        </w:rPr>
      </w:pPr>
    </w:p>
    <w:p w14:paraId="6E1D8797" w14:textId="7E7CB02B" w:rsidR="00071951" w:rsidRPr="004E3EC7" w:rsidRDefault="00071951"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ab/>
        <w:t>Earnings per share</w:t>
      </w:r>
    </w:p>
    <w:p w14:paraId="7DE7A6BC" w14:textId="77777777" w:rsidR="00071951" w:rsidRPr="004E3EC7" w:rsidRDefault="00071951" w:rsidP="00AC1B4E">
      <w:pPr>
        <w:jc w:val="thaiDistribute"/>
        <w:rPr>
          <w:rFonts w:ascii="Arial" w:eastAsia="Arial" w:hAnsi="Arial" w:cs="Arial"/>
          <w:color w:val="000000"/>
        </w:rPr>
      </w:pPr>
    </w:p>
    <w:p w14:paraId="3AF4764E" w14:textId="77777777" w:rsidR="00071951" w:rsidRPr="004E3EC7" w:rsidRDefault="00071951" w:rsidP="005B5BDE">
      <w:pPr>
        <w:ind w:left="540"/>
        <w:jc w:val="thaiDistribute"/>
        <w:rPr>
          <w:rFonts w:ascii="Arial" w:eastAsia="Arial" w:hAnsi="Arial" w:cs="Arial"/>
          <w:color w:val="000000"/>
        </w:rPr>
      </w:pPr>
      <w:r w:rsidRPr="004E3EC7">
        <w:rPr>
          <w:rFonts w:ascii="Arial" w:eastAsia="Arial" w:hAnsi="Arial" w:cs="Arial"/>
          <w:color w:val="000000"/>
        </w:rPr>
        <w:t xml:space="preserve">Basic earnings per share is calculated by dividing profit for the year attributable to equity holders of the Group (excluding other comprehensive income) by the weighted average number of ordinary shares in issue during the year. </w:t>
      </w:r>
    </w:p>
    <w:p w14:paraId="4F6B597D" w14:textId="77777777" w:rsidR="00071951" w:rsidRPr="004E3EC7" w:rsidRDefault="00071951" w:rsidP="00AC1B4E">
      <w:pPr>
        <w:jc w:val="thaiDistribute"/>
        <w:rPr>
          <w:rFonts w:ascii="Arial" w:eastAsia="Arial" w:hAnsi="Arial" w:cs="Arial"/>
          <w:color w:val="000000"/>
        </w:rPr>
      </w:pPr>
    </w:p>
    <w:p w14:paraId="66D0AA2E" w14:textId="034B41B6" w:rsidR="00071951" w:rsidRPr="004E3EC7" w:rsidRDefault="00071951" w:rsidP="005B5BDE">
      <w:pPr>
        <w:ind w:left="540"/>
        <w:jc w:val="thaiDistribute"/>
        <w:rPr>
          <w:rFonts w:ascii="Arial" w:eastAsia="Arial" w:hAnsi="Arial" w:cs="Arial"/>
          <w:color w:val="000000"/>
        </w:rPr>
      </w:pPr>
      <w:r w:rsidRPr="004E3EC7">
        <w:rPr>
          <w:rFonts w:ascii="Arial" w:eastAsia="Arial" w:hAnsi="Arial" w:cs="Arial"/>
          <w:color w:val="000000"/>
        </w:rPr>
        <w:t>Diluted earnings per share is calculated by dividing profit for the year attributable to equity holders of the Group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such conversion took place either at the beginning of the period or on the date the potential ordinary shares were issued.</w:t>
      </w:r>
    </w:p>
    <w:p w14:paraId="7371A0EF" w14:textId="77777777" w:rsidR="00071951" w:rsidRPr="004E3EC7" w:rsidRDefault="00071951" w:rsidP="00AC1B4E">
      <w:pPr>
        <w:jc w:val="thaiDistribute"/>
        <w:rPr>
          <w:rFonts w:ascii="Arial" w:eastAsia="Arial" w:hAnsi="Arial" w:cs="Arial"/>
          <w:color w:val="000000"/>
        </w:rPr>
      </w:pPr>
    </w:p>
    <w:p w14:paraId="0356A173" w14:textId="4AAAA8AF" w:rsidR="00071951" w:rsidRPr="004E3EC7" w:rsidRDefault="00071951" w:rsidP="00AC1B4E">
      <w:pPr>
        <w:pStyle w:val="ListParagraph"/>
        <w:numPr>
          <w:ilvl w:val="1"/>
          <w:numId w:val="9"/>
        </w:numPr>
        <w:spacing w:after="0"/>
        <w:ind w:left="567" w:hanging="567"/>
        <w:jc w:val="thaiDistribute"/>
        <w:rPr>
          <w:rFonts w:cs="Arial"/>
          <w:b/>
          <w:bCs/>
          <w:color w:val="CF4A02"/>
          <w:sz w:val="20"/>
          <w:szCs w:val="20"/>
        </w:rPr>
      </w:pPr>
      <w:bookmarkStart w:id="3" w:name="_Toc48736040"/>
      <w:r w:rsidRPr="004E3EC7">
        <w:rPr>
          <w:rFonts w:cs="Arial"/>
          <w:b/>
          <w:bCs/>
          <w:color w:val="CF4A02"/>
          <w:sz w:val="20"/>
          <w:szCs w:val="20"/>
        </w:rPr>
        <w:t>Dividend distribution</w:t>
      </w:r>
      <w:bookmarkEnd w:id="3"/>
    </w:p>
    <w:p w14:paraId="2D7C7A44" w14:textId="77777777" w:rsidR="00071951" w:rsidRPr="004E3EC7" w:rsidRDefault="00071951" w:rsidP="00AC1B4E">
      <w:pPr>
        <w:jc w:val="thaiDistribute"/>
        <w:rPr>
          <w:rFonts w:ascii="Arial" w:eastAsia="Arial" w:hAnsi="Arial" w:cs="Arial"/>
          <w:color w:val="000000"/>
        </w:rPr>
      </w:pPr>
    </w:p>
    <w:p w14:paraId="7B656AF6" w14:textId="099B2C2F" w:rsidR="0047102E" w:rsidRPr="004E3EC7" w:rsidRDefault="00071951" w:rsidP="005B5BDE">
      <w:pPr>
        <w:ind w:left="540"/>
        <w:jc w:val="thaiDistribute"/>
        <w:rPr>
          <w:rFonts w:ascii="Arial" w:eastAsia="Arial" w:hAnsi="Arial" w:cs="Arial"/>
          <w:color w:val="000000"/>
        </w:rPr>
      </w:pPr>
      <w:r w:rsidRPr="004E3EC7">
        <w:rPr>
          <w:rFonts w:ascii="Arial" w:eastAsia="Arial" w:hAnsi="Arial" w:cs="Arial"/>
          <w:color w:val="000000"/>
        </w:rPr>
        <w:t xml:space="preserve">Dividend distributed to the Company’s shareholders is recognised as a liability when interim dividends are approved by the Board of Directors, and when the annual dividends are approved by the shareholders. </w:t>
      </w:r>
    </w:p>
    <w:p w14:paraId="20FAC45E" w14:textId="77777777" w:rsidR="00F00289" w:rsidRPr="004E3EC7" w:rsidRDefault="00F00289" w:rsidP="00AC1B4E">
      <w:pPr>
        <w:jc w:val="thaiDistribute"/>
        <w:rPr>
          <w:rFonts w:ascii="Arial" w:eastAsia="Arial" w:hAnsi="Arial" w:cs="Arial"/>
          <w:color w:val="000000"/>
        </w:rPr>
      </w:pPr>
    </w:p>
    <w:p w14:paraId="5F934D8B" w14:textId="717E0364" w:rsidR="00FF63C7" w:rsidRPr="004E3EC7" w:rsidRDefault="00FF63C7"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ab/>
        <w:t>Recognition of revenues and expenses</w:t>
      </w:r>
    </w:p>
    <w:p w14:paraId="49F4EC50" w14:textId="77777777" w:rsidR="004D467F" w:rsidRPr="004E3EC7" w:rsidRDefault="004D467F" w:rsidP="00AC1B4E">
      <w:pPr>
        <w:ind w:left="1080"/>
        <w:jc w:val="both"/>
        <w:rPr>
          <w:rFonts w:ascii="Arial" w:hAnsi="Arial" w:cs="Arial"/>
          <w:b/>
          <w:bCs/>
          <w:lang w:val="en-GB"/>
        </w:rPr>
      </w:pPr>
    </w:p>
    <w:p w14:paraId="541AA7BB" w14:textId="2152A92D" w:rsidR="004D467F" w:rsidRPr="004E3EC7" w:rsidRDefault="004D467F" w:rsidP="00AC1B4E">
      <w:pPr>
        <w:pStyle w:val="ListParagraph"/>
        <w:numPr>
          <w:ilvl w:val="2"/>
          <w:numId w:val="17"/>
        </w:numPr>
        <w:spacing w:after="0"/>
        <w:ind w:left="624" w:hanging="624"/>
        <w:jc w:val="both"/>
        <w:rPr>
          <w:rFonts w:cs="Arial"/>
          <w:b/>
          <w:bCs/>
          <w:color w:val="CF4A02"/>
          <w:sz w:val="20"/>
          <w:szCs w:val="20"/>
        </w:rPr>
      </w:pPr>
      <w:r w:rsidRPr="004E3EC7">
        <w:rPr>
          <w:rFonts w:cs="Arial"/>
          <w:b/>
          <w:bCs/>
          <w:color w:val="CF4A02"/>
          <w:sz w:val="20"/>
          <w:szCs w:val="20"/>
        </w:rPr>
        <w:t>Premium written</w:t>
      </w:r>
    </w:p>
    <w:p w14:paraId="245AA41A" w14:textId="77777777" w:rsidR="00FF63C7" w:rsidRPr="004E3EC7" w:rsidRDefault="00FF63C7" w:rsidP="00AC1B4E">
      <w:pPr>
        <w:jc w:val="thaiDistribute"/>
        <w:rPr>
          <w:rFonts w:ascii="Arial" w:eastAsia="Arial" w:hAnsi="Arial" w:cs="Arial"/>
          <w:color w:val="000000"/>
        </w:rPr>
      </w:pPr>
    </w:p>
    <w:p w14:paraId="44563790" w14:textId="282860CE" w:rsidR="00FF63C7" w:rsidRPr="004E3EC7" w:rsidRDefault="00FF63C7" w:rsidP="005B5BDE">
      <w:pPr>
        <w:ind w:left="540"/>
        <w:jc w:val="thaiDistribute"/>
        <w:rPr>
          <w:rFonts w:ascii="Arial" w:eastAsia="Arial" w:hAnsi="Arial" w:cs="Arial"/>
          <w:color w:val="000000"/>
        </w:rPr>
      </w:pPr>
      <w:r w:rsidRPr="004E3EC7">
        <w:rPr>
          <w:rFonts w:ascii="Arial" w:eastAsia="Arial" w:hAnsi="Arial" w:cs="Arial"/>
          <w:color w:val="000000"/>
        </w:rPr>
        <w:t>For insurance policies with coverage period for one year, premium income is recognised on the date the insurance policy is effective after deducting premium ceded and premium cancelled and refunded</w:t>
      </w:r>
      <w:r w:rsidRPr="004E3EC7">
        <w:rPr>
          <w:rFonts w:ascii="Arial" w:eastAsia="Arial" w:hAnsi="Arial" w:cs="Arial"/>
          <w:color w:val="000000"/>
          <w:cs/>
        </w:rPr>
        <w:t xml:space="preserve">. </w:t>
      </w:r>
      <w:r w:rsidRPr="004E3EC7">
        <w:rPr>
          <w:rFonts w:ascii="Arial" w:eastAsia="Arial" w:hAnsi="Arial" w:cs="Arial"/>
          <w:color w:val="000000"/>
        </w:rPr>
        <w:t>For long</w:t>
      </w:r>
      <w:r w:rsidRPr="004E3EC7">
        <w:rPr>
          <w:rFonts w:ascii="Arial" w:eastAsia="Arial" w:hAnsi="Arial" w:cs="Arial"/>
          <w:color w:val="000000"/>
          <w:cs/>
        </w:rPr>
        <w:t>-</w:t>
      </w:r>
      <w:r w:rsidRPr="004E3EC7">
        <w:rPr>
          <w:rFonts w:ascii="Arial" w:eastAsia="Arial" w:hAnsi="Arial" w:cs="Arial"/>
          <w:color w:val="000000"/>
        </w:rPr>
        <w:t>term insurance policies which coverage periods is longer than one year, related revenues and expenses are recorded as unearned and prepaid items which recognised as income and expenses over the coverage annual</w:t>
      </w:r>
      <w:r w:rsidRPr="004E3EC7">
        <w:rPr>
          <w:rFonts w:ascii="Arial" w:eastAsia="Arial" w:hAnsi="Arial" w:cs="Arial"/>
          <w:color w:val="000000"/>
          <w:cs/>
        </w:rPr>
        <w:t>.</w:t>
      </w:r>
    </w:p>
    <w:p w14:paraId="30167A41" w14:textId="6540F046" w:rsidR="005B5BDE" w:rsidRDefault="005B5BDE">
      <w:pPr>
        <w:rPr>
          <w:rFonts w:ascii="Arial" w:eastAsia="Arial" w:hAnsi="Arial" w:cs="Arial"/>
          <w:color w:val="000000"/>
        </w:rPr>
      </w:pPr>
      <w:r>
        <w:rPr>
          <w:rFonts w:ascii="Arial" w:eastAsia="Arial" w:hAnsi="Arial" w:cs="Arial"/>
          <w:color w:val="000000"/>
        </w:rPr>
        <w:br w:type="page"/>
      </w:r>
    </w:p>
    <w:p w14:paraId="25752CA8" w14:textId="385BE0DB" w:rsidR="004D467F" w:rsidRPr="004E3EC7" w:rsidRDefault="004D467F" w:rsidP="00AC1B4E">
      <w:pPr>
        <w:pStyle w:val="ListParagraph"/>
        <w:numPr>
          <w:ilvl w:val="2"/>
          <w:numId w:val="17"/>
        </w:numPr>
        <w:spacing w:after="0"/>
        <w:ind w:left="624" w:hanging="624"/>
        <w:jc w:val="both"/>
        <w:rPr>
          <w:rFonts w:cs="Arial"/>
          <w:b/>
          <w:bCs/>
          <w:color w:val="CF4A02"/>
          <w:sz w:val="20"/>
          <w:szCs w:val="20"/>
        </w:rPr>
      </w:pPr>
      <w:r w:rsidRPr="004E3EC7">
        <w:rPr>
          <w:rFonts w:cs="Arial"/>
          <w:b/>
          <w:bCs/>
          <w:color w:val="CF4A02"/>
          <w:sz w:val="20"/>
          <w:szCs w:val="20"/>
        </w:rPr>
        <w:t xml:space="preserve">Reinsurance premium </w:t>
      </w:r>
    </w:p>
    <w:p w14:paraId="1F083C79" w14:textId="77777777" w:rsidR="004D467F" w:rsidRPr="004E3EC7" w:rsidRDefault="004D467F" w:rsidP="00AC1B4E">
      <w:pPr>
        <w:jc w:val="thaiDistribute"/>
        <w:rPr>
          <w:rFonts w:ascii="Arial" w:eastAsia="Arial" w:hAnsi="Arial" w:cs="Arial"/>
          <w:color w:val="000000"/>
        </w:rPr>
      </w:pPr>
    </w:p>
    <w:p w14:paraId="777965C4" w14:textId="4C777D21" w:rsidR="00FF63C7" w:rsidRPr="004E3EC7" w:rsidRDefault="00FF63C7" w:rsidP="005B5BDE">
      <w:pPr>
        <w:ind w:left="540"/>
        <w:jc w:val="thaiDistribute"/>
        <w:rPr>
          <w:rFonts w:ascii="Arial" w:eastAsia="Arial" w:hAnsi="Arial" w:cs="Arial"/>
          <w:color w:val="000000"/>
        </w:rPr>
      </w:pPr>
      <w:r w:rsidRPr="004E3EC7">
        <w:rPr>
          <w:rFonts w:ascii="Arial" w:eastAsia="Arial" w:hAnsi="Arial" w:cs="Arial"/>
          <w:color w:val="000000"/>
          <w:cs/>
        </w:rPr>
        <w:tab/>
      </w:r>
      <w:r w:rsidRPr="004E3EC7">
        <w:rPr>
          <w:rFonts w:ascii="Arial" w:eastAsia="Arial" w:hAnsi="Arial" w:cs="Arial"/>
          <w:color w:val="000000"/>
        </w:rPr>
        <w:t>Reinsurance premium income is recognised when the Group</w:t>
      </w:r>
      <w:r w:rsidRPr="004E3EC7">
        <w:rPr>
          <w:rFonts w:ascii="Arial" w:eastAsia="Arial" w:hAnsi="Arial" w:cs="Arial"/>
          <w:color w:val="000000"/>
          <w:cs/>
        </w:rPr>
        <w:t xml:space="preserve"> </w:t>
      </w:r>
      <w:r w:rsidRPr="004E3EC7">
        <w:rPr>
          <w:rFonts w:ascii="Arial" w:eastAsia="Arial" w:hAnsi="Arial" w:cs="Arial"/>
          <w:color w:val="000000"/>
        </w:rPr>
        <w:t>receives the reinsurance application or statement of accounts from the ceding company</w:t>
      </w:r>
      <w:r w:rsidRPr="004E3EC7">
        <w:rPr>
          <w:rFonts w:ascii="Arial" w:eastAsia="Arial" w:hAnsi="Arial" w:cs="Arial"/>
          <w:color w:val="000000"/>
          <w:cs/>
        </w:rPr>
        <w:t xml:space="preserve">. </w:t>
      </w:r>
      <w:r w:rsidRPr="004E3EC7">
        <w:rPr>
          <w:rFonts w:ascii="Arial" w:eastAsia="Arial" w:hAnsi="Arial" w:cs="Arial"/>
          <w:color w:val="000000"/>
        </w:rPr>
        <w:t>Reinsurance profit commissions are recognised when the subsidiary receives the statement of accounts from the reinsurers</w:t>
      </w:r>
      <w:r w:rsidRPr="004E3EC7">
        <w:rPr>
          <w:rFonts w:ascii="Arial" w:eastAsia="Arial" w:hAnsi="Arial" w:cs="Arial"/>
          <w:color w:val="000000"/>
          <w:cs/>
        </w:rPr>
        <w:t>.</w:t>
      </w:r>
    </w:p>
    <w:p w14:paraId="0741F835" w14:textId="339735BA" w:rsidR="00FF63C7" w:rsidRPr="004E3EC7" w:rsidRDefault="00FF63C7" w:rsidP="00AC1B4E">
      <w:pPr>
        <w:jc w:val="thaiDistribute"/>
        <w:rPr>
          <w:rFonts w:ascii="Arial" w:eastAsia="Arial" w:hAnsi="Arial" w:cs="Arial"/>
          <w:color w:val="000000"/>
        </w:rPr>
      </w:pPr>
    </w:p>
    <w:p w14:paraId="3428D4F4" w14:textId="66144735" w:rsidR="004D467F" w:rsidRPr="004E3EC7" w:rsidRDefault="004D467F" w:rsidP="00AC1B4E">
      <w:pPr>
        <w:pStyle w:val="ListParagraph"/>
        <w:numPr>
          <w:ilvl w:val="2"/>
          <w:numId w:val="17"/>
        </w:numPr>
        <w:spacing w:after="0"/>
        <w:ind w:left="624" w:hanging="624"/>
        <w:jc w:val="both"/>
        <w:rPr>
          <w:rFonts w:cs="Arial"/>
          <w:b/>
          <w:bCs/>
          <w:color w:val="CF4A02"/>
        </w:rPr>
      </w:pPr>
      <w:r w:rsidRPr="004E3EC7">
        <w:rPr>
          <w:rFonts w:cs="Arial"/>
          <w:b/>
          <w:bCs/>
          <w:color w:val="CF4A02"/>
          <w:sz w:val="20"/>
          <w:szCs w:val="20"/>
        </w:rPr>
        <w:t xml:space="preserve">Commission and brokerage income  </w:t>
      </w:r>
    </w:p>
    <w:p w14:paraId="71909BD8" w14:textId="77777777" w:rsidR="00FF63C7" w:rsidRPr="004E3EC7" w:rsidRDefault="00FF63C7" w:rsidP="00AC1B4E">
      <w:pPr>
        <w:jc w:val="thaiDistribute"/>
        <w:rPr>
          <w:rFonts w:ascii="Arial" w:eastAsia="Arial" w:hAnsi="Arial" w:cs="Arial"/>
          <w:color w:val="000000"/>
        </w:rPr>
      </w:pPr>
    </w:p>
    <w:p w14:paraId="53B79C23" w14:textId="732E20B5" w:rsidR="00FF63C7" w:rsidRPr="004E3EC7" w:rsidRDefault="00FF63C7" w:rsidP="005B5BDE">
      <w:pPr>
        <w:ind w:left="540"/>
        <w:jc w:val="thaiDistribute"/>
        <w:rPr>
          <w:rFonts w:ascii="Arial" w:eastAsia="Arial" w:hAnsi="Arial" w:cs="Arial"/>
          <w:color w:val="000000"/>
        </w:rPr>
      </w:pPr>
      <w:r w:rsidRPr="004E3EC7">
        <w:rPr>
          <w:rFonts w:ascii="Arial" w:eastAsia="Arial" w:hAnsi="Arial" w:cs="Arial"/>
          <w:color w:val="000000"/>
        </w:rPr>
        <w:t>Commission and brokerage income are recognised as income on an accrual basis</w:t>
      </w:r>
      <w:r w:rsidRPr="004E3EC7">
        <w:rPr>
          <w:rFonts w:ascii="Arial" w:eastAsia="Arial" w:hAnsi="Arial" w:cs="Arial"/>
          <w:color w:val="000000"/>
          <w:cs/>
        </w:rPr>
        <w:t>.</w:t>
      </w:r>
    </w:p>
    <w:p w14:paraId="4BA9C5F3" w14:textId="4B1BE167" w:rsidR="004D467F" w:rsidRPr="004E3EC7" w:rsidRDefault="004D467F" w:rsidP="00AC1B4E">
      <w:pPr>
        <w:jc w:val="thaiDistribute"/>
        <w:rPr>
          <w:rFonts w:ascii="Arial" w:eastAsia="Arial" w:hAnsi="Arial" w:cs="Arial"/>
          <w:color w:val="000000"/>
        </w:rPr>
      </w:pPr>
    </w:p>
    <w:p w14:paraId="1783DD80" w14:textId="1F07D0CC" w:rsidR="004D467F" w:rsidRPr="004E3EC7" w:rsidRDefault="004D467F" w:rsidP="00AC1B4E">
      <w:pPr>
        <w:pStyle w:val="ListParagraph"/>
        <w:numPr>
          <w:ilvl w:val="2"/>
          <w:numId w:val="17"/>
        </w:numPr>
        <w:spacing w:after="0"/>
        <w:ind w:left="624" w:hanging="624"/>
        <w:jc w:val="both"/>
        <w:rPr>
          <w:rFonts w:cs="Arial"/>
          <w:b/>
          <w:bCs/>
          <w:color w:val="CF4A02"/>
          <w:sz w:val="20"/>
          <w:szCs w:val="20"/>
        </w:rPr>
      </w:pPr>
      <w:r w:rsidRPr="004E3EC7">
        <w:rPr>
          <w:rFonts w:cs="Arial"/>
          <w:b/>
          <w:bCs/>
          <w:color w:val="CF4A02"/>
          <w:sz w:val="20"/>
          <w:szCs w:val="20"/>
        </w:rPr>
        <w:t xml:space="preserve">Interest and dividend income  </w:t>
      </w:r>
    </w:p>
    <w:p w14:paraId="17BB1A68" w14:textId="77777777" w:rsidR="00FF63C7" w:rsidRPr="004E3EC7" w:rsidRDefault="00FF63C7" w:rsidP="00AC1B4E">
      <w:pPr>
        <w:jc w:val="thaiDistribute"/>
        <w:rPr>
          <w:rFonts w:ascii="Arial" w:eastAsia="Arial" w:hAnsi="Arial" w:cs="Arial"/>
          <w:color w:val="000000"/>
        </w:rPr>
      </w:pPr>
    </w:p>
    <w:p w14:paraId="7FF0BFF9" w14:textId="07E41838" w:rsidR="00FF63C7" w:rsidRPr="004E3EC7" w:rsidRDefault="00FF63C7" w:rsidP="005B5BDE">
      <w:pPr>
        <w:ind w:left="540"/>
        <w:jc w:val="thaiDistribute"/>
        <w:rPr>
          <w:rFonts w:ascii="Arial" w:eastAsia="Arial" w:hAnsi="Arial" w:cs="Arial"/>
          <w:color w:val="000000"/>
        </w:rPr>
      </w:pPr>
      <w:r w:rsidRPr="004E3EC7">
        <w:rPr>
          <w:rFonts w:ascii="Arial" w:eastAsia="Arial" w:hAnsi="Arial" w:cs="Arial"/>
          <w:color w:val="000000"/>
        </w:rPr>
        <w:t>Interest income is recognised as income on an accrual basis</w:t>
      </w:r>
      <w:r w:rsidRPr="004E3EC7">
        <w:rPr>
          <w:rFonts w:ascii="Arial" w:eastAsia="Arial" w:hAnsi="Arial" w:cs="Arial"/>
          <w:color w:val="000000"/>
          <w:cs/>
        </w:rPr>
        <w:t xml:space="preserve">. </w:t>
      </w:r>
      <w:r w:rsidRPr="004E3EC7">
        <w:rPr>
          <w:rFonts w:ascii="Arial" w:eastAsia="Arial" w:hAnsi="Arial" w:cs="Arial"/>
          <w:color w:val="000000"/>
        </w:rPr>
        <w:t>Dividend income are recognised as income on the declaration date</w:t>
      </w:r>
      <w:r w:rsidRPr="004E3EC7">
        <w:rPr>
          <w:rFonts w:ascii="Arial" w:eastAsia="Arial" w:hAnsi="Arial" w:cs="Arial"/>
          <w:color w:val="000000"/>
          <w:cs/>
        </w:rPr>
        <w:t xml:space="preserve">. </w:t>
      </w:r>
    </w:p>
    <w:p w14:paraId="5481D7D6" w14:textId="14420F20" w:rsidR="0047102E" w:rsidRPr="004E3EC7" w:rsidRDefault="0047102E" w:rsidP="00AC1B4E">
      <w:pPr>
        <w:jc w:val="thaiDistribute"/>
        <w:rPr>
          <w:rFonts w:ascii="Arial" w:eastAsia="Arial" w:hAnsi="Arial" w:cs="Arial"/>
          <w:color w:val="000000"/>
        </w:rPr>
      </w:pPr>
    </w:p>
    <w:p w14:paraId="6A0DE065" w14:textId="62FDDE7B" w:rsidR="0047102E" w:rsidRPr="004E3EC7" w:rsidRDefault="0047102E" w:rsidP="0047102E">
      <w:pPr>
        <w:pStyle w:val="ListParagraph"/>
        <w:numPr>
          <w:ilvl w:val="2"/>
          <w:numId w:val="17"/>
        </w:numPr>
        <w:spacing w:after="0"/>
        <w:ind w:left="624" w:hanging="624"/>
        <w:jc w:val="both"/>
        <w:rPr>
          <w:rFonts w:cs="Arial"/>
          <w:b/>
          <w:bCs/>
          <w:color w:val="CF4A02"/>
          <w:sz w:val="20"/>
          <w:szCs w:val="20"/>
        </w:rPr>
      </w:pPr>
      <w:r w:rsidRPr="004E3EC7">
        <w:rPr>
          <w:rFonts w:cs="Arial"/>
          <w:b/>
          <w:bCs/>
          <w:color w:val="CF4A02"/>
          <w:sz w:val="20"/>
          <w:szCs w:val="20"/>
        </w:rPr>
        <w:t>Service income</w:t>
      </w:r>
    </w:p>
    <w:p w14:paraId="31667BA0" w14:textId="77777777" w:rsidR="0047102E" w:rsidRPr="004E3EC7" w:rsidRDefault="0047102E" w:rsidP="0047102E">
      <w:pPr>
        <w:jc w:val="thaiDistribute"/>
        <w:rPr>
          <w:rFonts w:ascii="Arial" w:eastAsia="Arial" w:hAnsi="Arial" w:cs="Arial"/>
          <w:color w:val="000000"/>
        </w:rPr>
      </w:pPr>
    </w:p>
    <w:p w14:paraId="6AD9BE52" w14:textId="04FE55D7" w:rsidR="00F5217C" w:rsidRPr="004E3EC7" w:rsidRDefault="0047102E" w:rsidP="005B5BDE">
      <w:pPr>
        <w:ind w:left="540"/>
        <w:jc w:val="thaiDistribute"/>
        <w:rPr>
          <w:rFonts w:ascii="Arial" w:eastAsia="Arial" w:hAnsi="Arial" w:cs="Arial"/>
          <w:color w:val="000000"/>
        </w:rPr>
      </w:pPr>
      <w:r w:rsidRPr="004E3EC7">
        <w:rPr>
          <w:rFonts w:ascii="Arial" w:eastAsia="Arial" w:hAnsi="Arial" w:cs="Arial"/>
          <w:color w:val="000000"/>
        </w:rPr>
        <w:t>The Group recognised service contracts with a continuous service provision as revenue on a straight line basis over the contract term, regardless of the payment pattern.</w:t>
      </w:r>
    </w:p>
    <w:p w14:paraId="2C2FC949" w14:textId="77777777" w:rsidR="006863A5" w:rsidRPr="004E3EC7" w:rsidRDefault="006863A5" w:rsidP="006863A5">
      <w:pPr>
        <w:jc w:val="thaiDistribute"/>
        <w:rPr>
          <w:rFonts w:ascii="Arial" w:eastAsia="Arial" w:hAnsi="Arial" w:cs="Arial"/>
          <w:color w:val="000000"/>
        </w:rPr>
      </w:pPr>
    </w:p>
    <w:p w14:paraId="3D65DD5F" w14:textId="14814B92" w:rsidR="00F5217C" w:rsidRPr="004E3EC7" w:rsidRDefault="00F5217C" w:rsidP="00AC1B4E">
      <w:pPr>
        <w:pStyle w:val="ListParagraph"/>
        <w:numPr>
          <w:ilvl w:val="2"/>
          <w:numId w:val="17"/>
        </w:numPr>
        <w:spacing w:after="0"/>
        <w:ind w:left="624" w:hanging="624"/>
        <w:jc w:val="both"/>
        <w:rPr>
          <w:rFonts w:cs="Arial"/>
          <w:b/>
          <w:bCs/>
          <w:color w:val="CF4A02"/>
          <w:sz w:val="20"/>
          <w:szCs w:val="20"/>
        </w:rPr>
      </w:pPr>
      <w:r w:rsidRPr="004E3EC7">
        <w:rPr>
          <w:rFonts w:cs="Arial"/>
          <w:b/>
          <w:bCs/>
          <w:color w:val="CF4A02"/>
          <w:sz w:val="20"/>
          <w:szCs w:val="20"/>
        </w:rPr>
        <w:t>Claim and loss adjustment expenses</w:t>
      </w:r>
    </w:p>
    <w:p w14:paraId="07EA6559" w14:textId="77777777" w:rsidR="00F5217C" w:rsidRPr="004E3EC7" w:rsidRDefault="00F5217C" w:rsidP="00AC1B4E">
      <w:pPr>
        <w:jc w:val="thaiDistribute"/>
        <w:rPr>
          <w:rFonts w:ascii="Arial" w:eastAsia="Arial" w:hAnsi="Arial" w:cs="Arial"/>
          <w:color w:val="000000"/>
        </w:rPr>
      </w:pPr>
    </w:p>
    <w:p w14:paraId="463EC705" w14:textId="77777777" w:rsidR="00F5217C" w:rsidRPr="005B5BDE" w:rsidRDefault="00F5217C" w:rsidP="005B5BDE">
      <w:pPr>
        <w:ind w:left="540"/>
        <w:jc w:val="thaiDistribute"/>
        <w:rPr>
          <w:rFonts w:ascii="Arial" w:eastAsia="Arial" w:hAnsi="Arial" w:cs="Arial"/>
          <w:color w:val="000000"/>
          <w:spacing w:val="-4"/>
        </w:rPr>
      </w:pPr>
      <w:r w:rsidRPr="004E3EC7">
        <w:rPr>
          <w:rFonts w:ascii="Arial" w:eastAsia="Arial" w:hAnsi="Arial" w:cs="Arial"/>
          <w:color w:val="000000"/>
        </w:rPr>
        <w:t xml:space="preserve">Claim and loss adjustment expenses consist of claim and loss adjustment expenses of direct insurance and reinsurance of both reported claims and not reported claims, and are stated at the </w:t>
      </w:r>
      <w:r w:rsidRPr="005B5BDE">
        <w:rPr>
          <w:rFonts w:ascii="Arial" w:eastAsia="Arial" w:hAnsi="Arial" w:cs="Arial"/>
          <w:color w:val="000000"/>
          <w:spacing w:val="-4"/>
        </w:rPr>
        <w:t>amounts of the claims, related expenses, and claim adjustments of the current and prior period incurred during the year, less residual value and other recoveries (if any), and claim recovery from reinsurers.</w:t>
      </w:r>
    </w:p>
    <w:p w14:paraId="7165F3CA" w14:textId="77777777" w:rsidR="00F5217C" w:rsidRPr="004E3EC7" w:rsidRDefault="00F5217C" w:rsidP="00AC1B4E">
      <w:pPr>
        <w:jc w:val="thaiDistribute"/>
        <w:rPr>
          <w:rFonts w:ascii="Arial" w:eastAsia="Arial" w:hAnsi="Arial" w:cs="Arial"/>
          <w:color w:val="000000"/>
        </w:rPr>
      </w:pPr>
    </w:p>
    <w:p w14:paraId="6F467894" w14:textId="77777777" w:rsidR="00F5217C" w:rsidRPr="004E3EC7" w:rsidRDefault="00F5217C" w:rsidP="005B5BDE">
      <w:pPr>
        <w:ind w:left="540"/>
        <w:jc w:val="thaiDistribute"/>
        <w:rPr>
          <w:rFonts w:ascii="Arial" w:eastAsia="Arial" w:hAnsi="Arial" w:cs="Arial"/>
          <w:color w:val="000000"/>
        </w:rPr>
      </w:pPr>
      <w:r w:rsidRPr="004E3EC7">
        <w:rPr>
          <w:rFonts w:ascii="Arial" w:eastAsia="Arial" w:hAnsi="Arial" w:cs="Arial"/>
          <w:color w:val="000000"/>
        </w:rPr>
        <w:t>Claim and loss adjustment expenses of direct insurance are recognised upon the receipt of the claims advice from the insured, based on the claims notified by the insured and estimates made by the Group’s management.</w:t>
      </w:r>
      <w:r w:rsidRPr="004E3EC7">
        <w:rPr>
          <w:rFonts w:ascii="Arial" w:eastAsia="Arial" w:hAnsi="Arial" w:cs="Arial"/>
          <w:color w:val="000000"/>
          <w:cs/>
        </w:rPr>
        <w:t xml:space="preserve"> </w:t>
      </w:r>
      <w:r w:rsidRPr="004E3EC7">
        <w:rPr>
          <w:rFonts w:ascii="Arial" w:eastAsia="Arial" w:hAnsi="Arial" w:cs="Arial"/>
          <w:color w:val="000000"/>
        </w:rPr>
        <w:t>The maximum value of claims estimated is not however, to exceed the sum-insured under the relevant policy.</w:t>
      </w:r>
    </w:p>
    <w:p w14:paraId="7D8CAAB1" w14:textId="77777777" w:rsidR="00F5217C" w:rsidRPr="004E3EC7" w:rsidRDefault="00F5217C" w:rsidP="00AC1B4E">
      <w:pPr>
        <w:jc w:val="thaiDistribute"/>
        <w:rPr>
          <w:rFonts w:ascii="Arial" w:eastAsia="Arial" w:hAnsi="Arial" w:cs="Arial"/>
          <w:color w:val="000000"/>
        </w:rPr>
      </w:pPr>
    </w:p>
    <w:p w14:paraId="187D3BEB" w14:textId="77777777" w:rsidR="00F5217C" w:rsidRPr="004E3EC7" w:rsidRDefault="00F5217C" w:rsidP="005B5BDE">
      <w:pPr>
        <w:ind w:left="540"/>
        <w:jc w:val="thaiDistribute"/>
        <w:rPr>
          <w:rFonts w:ascii="Arial" w:eastAsia="Arial" w:hAnsi="Arial" w:cs="Arial"/>
          <w:color w:val="000000"/>
        </w:rPr>
      </w:pPr>
      <w:r w:rsidRPr="004E3EC7">
        <w:rPr>
          <w:rFonts w:ascii="Arial" w:eastAsia="Arial" w:hAnsi="Arial" w:cs="Arial"/>
          <w:color w:val="000000"/>
        </w:rPr>
        <w:t>Claim and loss adjustment expenses of reinsurance are recognised when the reinsurer places the loss advice with the Group.</w:t>
      </w:r>
    </w:p>
    <w:p w14:paraId="55D8ED93" w14:textId="2AEBA791" w:rsidR="002B2A66" w:rsidRPr="004E3EC7" w:rsidRDefault="002B2A66">
      <w:pPr>
        <w:rPr>
          <w:rFonts w:ascii="Arial" w:eastAsia="Arial" w:hAnsi="Arial" w:cs="Arial"/>
          <w:b/>
          <w:bCs/>
          <w:color w:val="CF4A02"/>
          <w:lang w:val="en-GB" w:bidi="ar-SA"/>
        </w:rPr>
      </w:pPr>
    </w:p>
    <w:p w14:paraId="05C0E80C" w14:textId="3E942EEC" w:rsidR="00F5217C" w:rsidRPr="004E3EC7" w:rsidRDefault="00F5217C" w:rsidP="00AC1B4E">
      <w:pPr>
        <w:pStyle w:val="ListParagraph"/>
        <w:numPr>
          <w:ilvl w:val="2"/>
          <w:numId w:val="17"/>
        </w:numPr>
        <w:spacing w:after="0"/>
        <w:ind w:left="624" w:hanging="624"/>
        <w:jc w:val="both"/>
        <w:rPr>
          <w:rFonts w:cs="Arial"/>
          <w:b/>
          <w:bCs/>
          <w:color w:val="CF4A02"/>
          <w:sz w:val="20"/>
          <w:szCs w:val="20"/>
        </w:rPr>
      </w:pPr>
      <w:r w:rsidRPr="004E3EC7">
        <w:rPr>
          <w:rFonts w:cs="Arial"/>
          <w:b/>
          <w:bCs/>
          <w:color w:val="CF4A02"/>
          <w:sz w:val="20"/>
          <w:szCs w:val="20"/>
        </w:rPr>
        <w:t>Claim recovery from reinsurers</w:t>
      </w:r>
    </w:p>
    <w:p w14:paraId="5492CD61" w14:textId="77777777" w:rsidR="00F5217C" w:rsidRPr="004E3EC7" w:rsidRDefault="00F5217C" w:rsidP="00AC1B4E">
      <w:pPr>
        <w:jc w:val="thaiDistribute"/>
        <w:rPr>
          <w:rFonts w:ascii="Arial" w:eastAsia="Arial" w:hAnsi="Arial" w:cs="Arial"/>
          <w:color w:val="000000"/>
        </w:rPr>
      </w:pPr>
    </w:p>
    <w:p w14:paraId="1EDDE4D9" w14:textId="612D465D" w:rsidR="00F5217C" w:rsidRPr="004E3EC7" w:rsidRDefault="00F5217C" w:rsidP="005B5BDE">
      <w:pPr>
        <w:ind w:left="540"/>
        <w:jc w:val="thaiDistribute"/>
        <w:rPr>
          <w:rFonts w:ascii="Arial" w:eastAsia="Arial" w:hAnsi="Arial" w:cs="Arial"/>
          <w:color w:val="000000"/>
        </w:rPr>
      </w:pPr>
      <w:r w:rsidRPr="004E3EC7">
        <w:rPr>
          <w:rFonts w:ascii="Arial" w:eastAsia="Arial" w:hAnsi="Arial" w:cs="Arial"/>
          <w:color w:val="000000"/>
        </w:rPr>
        <w:t>Claim recovery from reinsurers is recognised when claim and loss adjustment expenses are recorded. They are estimated as proportion and condition relevant to reinsurance contracts. The Group presents the claim recoverable amount as a deduction from gross claims.</w:t>
      </w:r>
    </w:p>
    <w:p w14:paraId="20F14DCE" w14:textId="6442A084" w:rsidR="00F5217C" w:rsidRPr="004E3EC7" w:rsidRDefault="00F5217C" w:rsidP="00AC1B4E">
      <w:pPr>
        <w:jc w:val="thaiDistribute"/>
        <w:rPr>
          <w:rFonts w:ascii="Arial" w:eastAsia="Arial" w:hAnsi="Arial" w:cs="Arial"/>
          <w:color w:val="000000"/>
        </w:rPr>
      </w:pPr>
    </w:p>
    <w:p w14:paraId="1070B05C" w14:textId="0926745C" w:rsidR="00F5217C" w:rsidRPr="004E3EC7" w:rsidRDefault="00F5217C" w:rsidP="00AC1B4E">
      <w:pPr>
        <w:pStyle w:val="ListParagraph"/>
        <w:numPr>
          <w:ilvl w:val="2"/>
          <w:numId w:val="17"/>
        </w:numPr>
        <w:spacing w:after="0"/>
        <w:ind w:left="624" w:hanging="624"/>
        <w:jc w:val="both"/>
        <w:rPr>
          <w:rFonts w:cs="Arial"/>
          <w:b/>
          <w:bCs/>
          <w:color w:val="CF4A02"/>
          <w:sz w:val="20"/>
          <w:szCs w:val="20"/>
        </w:rPr>
      </w:pPr>
      <w:r w:rsidRPr="004E3EC7">
        <w:rPr>
          <w:rFonts w:cs="Arial"/>
          <w:b/>
          <w:bCs/>
          <w:color w:val="CF4A02"/>
          <w:sz w:val="20"/>
          <w:szCs w:val="20"/>
        </w:rPr>
        <w:t>Commissions and brokerages and other expenses</w:t>
      </w:r>
    </w:p>
    <w:p w14:paraId="4E2A68C7" w14:textId="77777777" w:rsidR="00F5217C" w:rsidRPr="004E3EC7" w:rsidRDefault="00F5217C" w:rsidP="00AC1B4E">
      <w:pPr>
        <w:jc w:val="thaiDistribute"/>
        <w:rPr>
          <w:rFonts w:ascii="Arial" w:eastAsia="Arial" w:hAnsi="Arial" w:cs="Arial"/>
          <w:color w:val="000000"/>
        </w:rPr>
      </w:pPr>
    </w:p>
    <w:p w14:paraId="74A568A3" w14:textId="7BA8B1D6" w:rsidR="006863A5" w:rsidRPr="004E3EC7" w:rsidRDefault="00F5217C" w:rsidP="005B5BDE">
      <w:pPr>
        <w:ind w:left="540"/>
        <w:jc w:val="thaiDistribute"/>
        <w:rPr>
          <w:rFonts w:ascii="Arial" w:hAnsi="Arial" w:cs="Arial"/>
          <w:spacing w:val="-2"/>
        </w:rPr>
      </w:pPr>
      <w:r w:rsidRPr="004E3EC7">
        <w:rPr>
          <w:rFonts w:ascii="Arial" w:eastAsia="Arial" w:hAnsi="Arial" w:cs="Arial"/>
          <w:color w:val="000000"/>
        </w:rPr>
        <w:t>Commissions and brokerages and other expenses are recognised as expenses on an accrual basis</w:t>
      </w:r>
      <w:r w:rsidRPr="004E3EC7">
        <w:rPr>
          <w:rFonts w:ascii="Arial" w:eastAsia="Arial" w:hAnsi="Arial" w:cs="Arial"/>
          <w:color w:val="000000"/>
          <w:cs/>
        </w:rPr>
        <w:t>.</w:t>
      </w:r>
    </w:p>
    <w:p w14:paraId="11BB5C66" w14:textId="4F4C13F4" w:rsidR="00FF35D1" w:rsidRPr="004E3EC7" w:rsidRDefault="00FF35D1">
      <w:pPr>
        <w:rPr>
          <w:rFonts w:ascii="Arial" w:hAnsi="Arial" w:cs="Arial"/>
          <w:spacing w:val="-2"/>
        </w:rPr>
      </w:pPr>
    </w:p>
    <w:p w14:paraId="138DDCD7" w14:textId="0AF1A731" w:rsidR="00A30BB1" w:rsidRPr="004E3EC7" w:rsidRDefault="00A30BB1" w:rsidP="00AC1B4E">
      <w:pPr>
        <w:pStyle w:val="ListParagraph"/>
        <w:numPr>
          <w:ilvl w:val="1"/>
          <w:numId w:val="9"/>
        </w:numPr>
        <w:spacing w:after="0"/>
        <w:ind w:left="567" w:hanging="567"/>
        <w:jc w:val="thaiDistribute"/>
        <w:rPr>
          <w:rFonts w:cs="Arial"/>
          <w:b/>
          <w:bCs/>
          <w:color w:val="CF4A02"/>
          <w:sz w:val="20"/>
          <w:szCs w:val="20"/>
        </w:rPr>
      </w:pPr>
      <w:r w:rsidRPr="004E3EC7">
        <w:rPr>
          <w:rFonts w:cs="Arial"/>
          <w:b/>
          <w:bCs/>
          <w:color w:val="CF4A02"/>
          <w:sz w:val="20"/>
          <w:szCs w:val="20"/>
        </w:rPr>
        <w:t>Related parties</w:t>
      </w:r>
    </w:p>
    <w:p w14:paraId="445DE5AB" w14:textId="77777777" w:rsidR="00A30BB1" w:rsidRPr="004E3EC7" w:rsidRDefault="00A30BB1" w:rsidP="00AC1B4E">
      <w:pPr>
        <w:pStyle w:val="a"/>
        <w:tabs>
          <w:tab w:val="right" w:pos="7200"/>
          <w:tab w:val="right" w:pos="9000"/>
          <w:tab w:val="right" w:pos="10080"/>
          <w:tab w:val="right" w:pos="11520"/>
        </w:tabs>
        <w:ind w:left="1080" w:right="0"/>
        <w:jc w:val="both"/>
        <w:rPr>
          <w:rFonts w:cs="Arial"/>
          <w:sz w:val="20"/>
          <w:szCs w:val="20"/>
          <w:lang w:val="en-GB"/>
        </w:rPr>
      </w:pPr>
    </w:p>
    <w:p w14:paraId="6140A87C" w14:textId="77777777" w:rsidR="00A30BB1" w:rsidRPr="004E3EC7" w:rsidRDefault="00A30BB1" w:rsidP="005B5BDE">
      <w:pPr>
        <w:ind w:left="540"/>
        <w:jc w:val="thaiDistribute"/>
        <w:rPr>
          <w:rFonts w:ascii="Arial" w:eastAsia="Arial" w:hAnsi="Arial" w:cs="Arial"/>
          <w:color w:val="000000"/>
        </w:rPr>
      </w:pPr>
      <w:r w:rsidRPr="004E3EC7">
        <w:rPr>
          <w:rFonts w:ascii="Arial" w:eastAsia="Arial" w:hAnsi="Arial" w:cs="Arial"/>
          <w:color w:val="00000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88C954F" w14:textId="77777777" w:rsidR="00A30BB1" w:rsidRPr="004E3EC7" w:rsidRDefault="00A30BB1" w:rsidP="00AC1B4E">
      <w:pPr>
        <w:jc w:val="thaiDistribute"/>
        <w:rPr>
          <w:rFonts w:ascii="Arial" w:eastAsia="Arial" w:hAnsi="Arial" w:cs="Arial"/>
          <w:color w:val="000000"/>
        </w:rPr>
      </w:pPr>
    </w:p>
    <w:p w14:paraId="65E74F5B" w14:textId="199C0A47" w:rsidR="00A30BB1" w:rsidRPr="004E3EC7" w:rsidRDefault="00A30BB1" w:rsidP="005B5BDE">
      <w:pPr>
        <w:ind w:left="540"/>
        <w:jc w:val="thaiDistribute"/>
        <w:rPr>
          <w:rFonts w:ascii="Arial" w:eastAsia="Arial" w:hAnsi="Arial" w:cs="Arial"/>
          <w:color w:val="000000"/>
        </w:rPr>
      </w:pPr>
      <w:r w:rsidRPr="004E3EC7">
        <w:rPr>
          <w:rFonts w:ascii="Arial" w:eastAsia="Arial" w:hAnsi="Arial" w:cs="Arial"/>
          <w:color w:val="000000"/>
        </w:rPr>
        <w:t>In considering each possible related party relationship, attention is directed to the substance of the relationship, and not merely the legal form.</w:t>
      </w:r>
    </w:p>
    <w:p w14:paraId="254DB112" w14:textId="6E234BA5" w:rsidR="005B5BDE" w:rsidRDefault="005B5BDE">
      <w:pPr>
        <w:rPr>
          <w:rFonts w:ascii="Arial" w:eastAsia="Arial" w:hAnsi="Arial" w:cs="Arial"/>
          <w:color w:val="000000"/>
        </w:rPr>
      </w:pPr>
      <w:r>
        <w:rPr>
          <w:rFonts w:ascii="Arial" w:eastAsia="Arial" w:hAnsi="Arial" w:cs="Arial"/>
          <w:color w:val="000000"/>
        </w:rPr>
        <w:br w:type="page"/>
      </w:r>
    </w:p>
    <w:tbl>
      <w:tblPr>
        <w:tblW w:w="9639" w:type="dxa"/>
        <w:tblInd w:w="108" w:type="dxa"/>
        <w:tblLayout w:type="fixed"/>
        <w:tblLook w:val="0400" w:firstRow="0" w:lastRow="0" w:firstColumn="0" w:lastColumn="0" w:noHBand="0" w:noVBand="1"/>
      </w:tblPr>
      <w:tblGrid>
        <w:gridCol w:w="9639"/>
      </w:tblGrid>
      <w:tr w:rsidR="007367CF" w:rsidRPr="004E3EC7" w14:paraId="72C14C7A" w14:textId="77777777" w:rsidTr="00B067F4">
        <w:trPr>
          <w:trHeight w:val="368"/>
        </w:trPr>
        <w:tc>
          <w:tcPr>
            <w:tcW w:w="9639" w:type="dxa"/>
            <w:shd w:val="clear" w:color="auto" w:fill="FFA543"/>
            <w:vAlign w:val="center"/>
          </w:tcPr>
          <w:p w14:paraId="018BFEF9" w14:textId="644B4B8D" w:rsidR="007367CF" w:rsidRPr="004E3EC7" w:rsidRDefault="007367CF"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t>Insurance and financial risk management</w:t>
            </w:r>
          </w:p>
        </w:tc>
      </w:tr>
    </w:tbl>
    <w:p w14:paraId="7C9FE319" w14:textId="77777777" w:rsidR="007367CF" w:rsidRPr="004E3EC7" w:rsidRDefault="007367CF" w:rsidP="00AC1B4E">
      <w:pPr>
        <w:jc w:val="both"/>
        <w:rPr>
          <w:rFonts w:ascii="Arial" w:eastAsia="Arial" w:hAnsi="Arial" w:cs="Arial"/>
          <w:color w:val="000000"/>
        </w:rPr>
      </w:pPr>
    </w:p>
    <w:p w14:paraId="23273098" w14:textId="288D140E" w:rsidR="00F57252" w:rsidRPr="004E3EC7" w:rsidRDefault="00C73D26" w:rsidP="00AC1B4E">
      <w:pPr>
        <w:pStyle w:val="ListParagraph"/>
        <w:numPr>
          <w:ilvl w:val="1"/>
          <w:numId w:val="18"/>
        </w:numPr>
        <w:spacing w:after="0"/>
        <w:ind w:left="567" w:hanging="567"/>
        <w:jc w:val="thaiDistribute"/>
        <w:rPr>
          <w:rFonts w:cs="Arial"/>
          <w:b/>
          <w:bCs/>
          <w:color w:val="CF4A02"/>
          <w:sz w:val="20"/>
          <w:szCs w:val="20"/>
        </w:rPr>
      </w:pPr>
      <w:bookmarkStart w:id="4" w:name="_Hlk63671057"/>
      <w:r w:rsidRPr="004E3EC7">
        <w:rPr>
          <w:rFonts w:cs="Arial"/>
          <w:b/>
          <w:bCs/>
          <w:color w:val="CF4A02"/>
          <w:sz w:val="20"/>
          <w:szCs w:val="20"/>
        </w:rPr>
        <w:t>Insurance risk</w:t>
      </w:r>
    </w:p>
    <w:p w14:paraId="17E83FFF" w14:textId="16ABD75F" w:rsidR="00B10E62" w:rsidRPr="004E3EC7" w:rsidRDefault="00B10E62" w:rsidP="00AC1B4E">
      <w:pPr>
        <w:widowControl w:val="0"/>
        <w:adjustRightInd w:val="0"/>
        <w:ind w:left="1080"/>
        <w:jc w:val="both"/>
        <w:rPr>
          <w:rFonts w:ascii="Arial" w:hAnsi="Arial" w:cs="Arial"/>
          <w:b/>
          <w:bCs/>
          <w:color w:val="000000"/>
        </w:rPr>
      </w:pPr>
    </w:p>
    <w:p w14:paraId="3207E892" w14:textId="2CCCA761" w:rsidR="00C73D26" w:rsidRPr="004E3EC7" w:rsidRDefault="00C73D26" w:rsidP="00AC1B4E">
      <w:pPr>
        <w:pStyle w:val="ListParagraph"/>
        <w:numPr>
          <w:ilvl w:val="0"/>
          <w:numId w:val="19"/>
        </w:numPr>
        <w:spacing w:after="0"/>
        <w:ind w:left="567" w:hanging="567"/>
        <w:jc w:val="thaiDistribute"/>
        <w:rPr>
          <w:rFonts w:cs="Arial"/>
          <w:color w:val="CF4A02"/>
          <w:sz w:val="20"/>
          <w:szCs w:val="20"/>
        </w:rPr>
      </w:pPr>
      <w:r w:rsidRPr="004E3EC7">
        <w:rPr>
          <w:rFonts w:cs="Arial"/>
          <w:color w:val="CF4A02"/>
          <w:sz w:val="20"/>
          <w:szCs w:val="20"/>
        </w:rPr>
        <w:t>Insurance risk management policy</w:t>
      </w:r>
    </w:p>
    <w:p w14:paraId="7471F1DE" w14:textId="77777777" w:rsidR="00C73D26" w:rsidRPr="004E3EC7" w:rsidRDefault="00C73D26" w:rsidP="00AC1B4E">
      <w:pPr>
        <w:widowControl w:val="0"/>
        <w:adjustRightInd w:val="0"/>
        <w:ind w:left="1440"/>
        <w:jc w:val="both"/>
        <w:rPr>
          <w:rFonts w:ascii="Arial" w:hAnsi="Arial" w:cs="Arial"/>
        </w:rPr>
      </w:pPr>
    </w:p>
    <w:bookmarkEnd w:id="4"/>
    <w:p w14:paraId="5258C0C4" w14:textId="7670E13B" w:rsidR="00C73D26" w:rsidRPr="004E3EC7" w:rsidRDefault="00C73D26" w:rsidP="00AC1B4E">
      <w:pPr>
        <w:jc w:val="thaiDistribute"/>
        <w:rPr>
          <w:rFonts w:ascii="Arial" w:eastAsia="Arial" w:hAnsi="Arial" w:cs="Arial"/>
          <w:color w:val="000000"/>
        </w:rPr>
      </w:pPr>
      <w:r w:rsidRPr="004E3EC7">
        <w:rPr>
          <w:rFonts w:ascii="Arial" w:eastAsia="Arial" w:hAnsi="Arial" w:cs="Arial"/>
          <w:color w:val="000000"/>
        </w:rPr>
        <w:t>The Group’s managements take a responsibility to make a strategic decisions and pre</w:t>
      </w:r>
      <w:r w:rsidRPr="004E3EC7">
        <w:rPr>
          <w:rFonts w:ascii="Arial" w:eastAsia="Arial" w:hAnsi="Arial" w:cs="Arial"/>
          <w:color w:val="000000"/>
          <w:cs/>
        </w:rPr>
        <w:t>-</w:t>
      </w:r>
      <w:r w:rsidRPr="004E3EC7">
        <w:rPr>
          <w:rFonts w:ascii="Arial" w:eastAsia="Arial" w:hAnsi="Arial" w:cs="Arial"/>
          <w:color w:val="000000"/>
        </w:rPr>
        <w:t>planned with clear steps to be taken so that the process of translating strategy into implementation is appropriate actionable, timely reaction to change and situa</w:t>
      </w:r>
      <w:r w:rsidR="00E84A2A" w:rsidRPr="004E3EC7">
        <w:rPr>
          <w:rFonts w:ascii="Arial" w:eastAsia="Arial" w:hAnsi="Arial" w:cs="Arial"/>
          <w:color w:val="000000"/>
        </w:rPr>
        <w:t>tions</w:t>
      </w:r>
      <w:r w:rsidRPr="004E3EC7">
        <w:rPr>
          <w:rFonts w:ascii="Arial" w:eastAsia="Arial" w:hAnsi="Arial" w:cs="Arial"/>
          <w:color w:val="000000"/>
          <w:cs/>
        </w:rPr>
        <w:t>.</w:t>
      </w:r>
    </w:p>
    <w:p w14:paraId="31E8076E" w14:textId="77777777" w:rsidR="00C73D26" w:rsidRPr="004E3EC7" w:rsidRDefault="00C73D26" w:rsidP="00AC1B4E">
      <w:pPr>
        <w:jc w:val="thaiDistribute"/>
        <w:rPr>
          <w:rFonts w:ascii="Arial" w:eastAsia="Arial" w:hAnsi="Arial" w:cs="Arial"/>
          <w:color w:val="000000"/>
        </w:rPr>
      </w:pPr>
    </w:p>
    <w:p w14:paraId="2D71D3D7" w14:textId="59CB1738" w:rsidR="00C73D26" w:rsidRPr="004E3EC7" w:rsidRDefault="00C73D26" w:rsidP="00AC1B4E">
      <w:pPr>
        <w:jc w:val="thaiDistribute"/>
        <w:rPr>
          <w:rFonts w:ascii="Arial" w:eastAsia="Arial" w:hAnsi="Arial" w:cs="Arial"/>
          <w:color w:val="000000"/>
        </w:rPr>
      </w:pPr>
      <w:r w:rsidRPr="004E3EC7">
        <w:rPr>
          <w:rFonts w:ascii="Arial" w:eastAsia="Arial" w:hAnsi="Arial" w:cs="Arial"/>
          <w:color w:val="000000"/>
        </w:rPr>
        <w:t>Insurance risk means the fluctuation of the frequency, extent of damage, and number of events that is out of the standard assumption used in establishing rate of insurance, calculations for insurance contract liabilities, and underwriting considerations</w:t>
      </w:r>
      <w:r w:rsidRPr="004E3EC7">
        <w:rPr>
          <w:rFonts w:ascii="Arial" w:eastAsia="Arial" w:hAnsi="Arial" w:cs="Arial"/>
          <w:color w:val="000000"/>
          <w:cs/>
        </w:rPr>
        <w:t xml:space="preserve">. </w:t>
      </w:r>
      <w:r w:rsidRPr="004E3EC7">
        <w:rPr>
          <w:rFonts w:ascii="Arial" w:eastAsia="Arial" w:hAnsi="Arial" w:cs="Arial"/>
          <w:color w:val="000000"/>
        </w:rPr>
        <w:t>The Group examines thoroughly the level of risks that is acceptable to take by referring to the insurance underwriting manual</w:t>
      </w:r>
      <w:r w:rsidRPr="004E3EC7">
        <w:rPr>
          <w:rFonts w:ascii="Arial" w:eastAsia="Arial" w:hAnsi="Arial" w:cs="Arial"/>
          <w:color w:val="000000"/>
          <w:cs/>
        </w:rPr>
        <w:t xml:space="preserve"> </w:t>
      </w:r>
      <w:r w:rsidRPr="004E3EC7">
        <w:rPr>
          <w:rFonts w:ascii="Arial" w:eastAsia="Arial" w:hAnsi="Arial" w:cs="Arial"/>
          <w:color w:val="000000"/>
        </w:rPr>
        <w:t>and</w:t>
      </w:r>
      <w:r w:rsidRPr="004E3EC7">
        <w:rPr>
          <w:rFonts w:ascii="Arial" w:eastAsia="Arial" w:hAnsi="Arial" w:cs="Arial"/>
          <w:color w:val="000000"/>
          <w:cs/>
        </w:rPr>
        <w:t xml:space="preserve"> </w:t>
      </w:r>
      <w:r w:rsidRPr="004E3EC7">
        <w:rPr>
          <w:rFonts w:ascii="Arial" w:eastAsia="Arial" w:hAnsi="Arial" w:cs="Arial"/>
          <w:color w:val="000000"/>
        </w:rPr>
        <w:t>insurance rates included the consideration to ensure that there is no concentrated risk by way of geography or by type of risks</w:t>
      </w:r>
      <w:r w:rsidRPr="004E3EC7">
        <w:rPr>
          <w:rFonts w:ascii="Arial" w:eastAsia="Arial" w:hAnsi="Arial" w:cs="Arial"/>
          <w:color w:val="000000"/>
          <w:cs/>
        </w:rPr>
        <w:t xml:space="preserve">. </w:t>
      </w:r>
      <w:r w:rsidRPr="004E3EC7">
        <w:rPr>
          <w:rFonts w:ascii="Arial" w:eastAsia="Arial" w:hAnsi="Arial" w:cs="Arial"/>
          <w:color w:val="000000"/>
        </w:rPr>
        <w:t>If the risks exceed the defined level, the Group extends the risks to reinsurers by proportional reinsurance</w:t>
      </w:r>
      <w:r w:rsidR="007530D1" w:rsidRPr="004E3EC7">
        <w:rPr>
          <w:rFonts w:ascii="Arial" w:eastAsia="Arial" w:hAnsi="Arial" w:cs="Arial"/>
          <w:color w:val="000000"/>
        </w:rPr>
        <w:t xml:space="preserve"> agreed terms</w:t>
      </w:r>
      <w:r w:rsidRPr="004E3EC7">
        <w:rPr>
          <w:rFonts w:ascii="Arial" w:eastAsia="Arial" w:hAnsi="Arial" w:cs="Arial"/>
          <w:color w:val="000000"/>
          <w:cs/>
        </w:rPr>
        <w:t>.</w:t>
      </w:r>
    </w:p>
    <w:p w14:paraId="5AB24DE6" w14:textId="1F55EBF9" w:rsidR="00C73D26" w:rsidRPr="004E3EC7" w:rsidRDefault="00C73D26" w:rsidP="0047102E">
      <w:pPr>
        <w:rPr>
          <w:rFonts w:ascii="Arial" w:eastAsia="Arial" w:hAnsi="Arial" w:cs="Arial"/>
          <w:color w:val="000000"/>
        </w:rPr>
      </w:pPr>
    </w:p>
    <w:p w14:paraId="4B92D7BF" w14:textId="77777777" w:rsidR="00C73D26" w:rsidRPr="004E3EC7" w:rsidRDefault="00C73D26" w:rsidP="00AC1B4E">
      <w:pPr>
        <w:jc w:val="thaiDistribute"/>
        <w:rPr>
          <w:rFonts w:ascii="Arial" w:eastAsia="Arial" w:hAnsi="Arial" w:cs="Arial"/>
          <w:color w:val="000000"/>
        </w:rPr>
      </w:pPr>
      <w:r w:rsidRPr="004E3EC7">
        <w:rPr>
          <w:rFonts w:ascii="Arial" w:eastAsia="Arial" w:hAnsi="Arial" w:cs="Arial"/>
          <w:color w:val="000000"/>
        </w:rPr>
        <w:t>Risk management is integral to the whole business of the Group</w:t>
      </w:r>
      <w:r w:rsidRPr="004E3EC7">
        <w:rPr>
          <w:rFonts w:ascii="Arial" w:eastAsia="Arial" w:hAnsi="Arial" w:cs="Arial"/>
          <w:color w:val="000000"/>
          <w:cs/>
        </w:rPr>
        <w:t xml:space="preserve">. </w:t>
      </w:r>
      <w:r w:rsidRPr="004E3EC7">
        <w:rPr>
          <w:rFonts w:ascii="Arial" w:eastAsia="Arial" w:hAnsi="Arial" w:cs="Arial"/>
          <w:color w:val="000000"/>
        </w:rPr>
        <w:t>The Group has a system of controls in place to create an acceptable balance between the cost of risks occurring and the cost of managing the risks</w:t>
      </w:r>
      <w:r w:rsidRPr="004E3EC7">
        <w:rPr>
          <w:rFonts w:ascii="Arial" w:eastAsia="Arial" w:hAnsi="Arial" w:cs="Arial"/>
          <w:color w:val="000000"/>
          <w:cs/>
        </w:rPr>
        <w:t xml:space="preserve">. </w:t>
      </w:r>
      <w:r w:rsidRPr="004E3EC7">
        <w:rPr>
          <w:rFonts w:ascii="Arial" w:eastAsia="Arial" w:hAnsi="Arial" w:cs="Arial"/>
          <w:color w:val="000000"/>
        </w:rPr>
        <w:t>The management continually monitors the Group’s risk management process to ensure that an appropriate balance between risk and control is achieved</w:t>
      </w:r>
      <w:r w:rsidRPr="004E3EC7">
        <w:rPr>
          <w:rFonts w:ascii="Arial" w:eastAsia="Arial" w:hAnsi="Arial" w:cs="Arial"/>
          <w:color w:val="000000"/>
          <w:cs/>
        </w:rPr>
        <w:t>.</w:t>
      </w:r>
    </w:p>
    <w:p w14:paraId="5B6B9487" w14:textId="77777777" w:rsidR="00C73D26" w:rsidRPr="004E3EC7" w:rsidRDefault="00C73D26" w:rsidP="00AC1B4E">
      <w:pPr>
        <w:jc w:val="thaiDistribute"/>
        <w:rPr>
          <w:rFonts w:ascii="Arial" w:eastAsia="Arial" w:hAnsi="Arial" w:cs="Arial"/>
          <w:color w:val="000000"/>
        </w:rPr>
      </w:pPr>
    </w:p>
    <w:p w14:paraId="492DDD3A" w14:textId="77777777" w:rsidR="00C73D26" w:rsidRPr="004E3EC7" w:rsidRDefault="00C73D26" w:rsidP="00AC1B4E">
      <w:pPr>
        <w:jc w:val="thaiDistribute"/>
        <w:rPr>
          <w:rFonts w:ascii="Arial" w:eastAsia="Arial" w:hAnsi="Arial" w:cs="Arial"/>
          <w:color w:val="000000"/>
        </w:rPr>
      </w:pPr>
      <w:r w:rsidRPr="004E3EC7">
        <w:rPr>
          <w:rFonts w:ascii="Arial" w:eastAsia="Arial" w:hAnsi="Arial" w:cs="Arial"/>
          <w:color w:val="000000"/>
        </w:rPr>
        <w:t>The key elements of the Group’s insurance risk management framework are as below</w:t>
      </w:r>
      <w:r w:rsidRPr="004E3EC7">
        <w:rPr>
          <w:rFonts w:ascii="Arial" w:eastAsia="Arial" w:hAnsi="Arial" w:cs="Arial"/>
          <w:color w:val="000000"/>
          <w:cs/>
        </w:rPr>
        <w:t>.</w:t>
      </w:r>
    </w:p>
    <w:p w14:paraId="7F8CE045" w14:textId="77777777" w:rsidR="00C73D26" w:rsidRPr="004E3EC7" w:rsidRDefault="00C73D26" w:rsidP="00AC1B4E">
      <w:pPr>
        <w:jc w:val="thaiDistribute"/>
        <w:rPr>
          <w:rFonts w:ascii="Arial" w:hAnsi="Arial" w:cs="Arial"/>
          <w:color w:val="000000"/>
          <w:u w:val="single"/>
          <w:lang w:val="en-GB"/>
        </w:rPr>
      </w:pPr>
    </w:p>
    <w:p w14:paraId="5A84ADFA" w14:textId="77777777" w:rsidR="00C73D26" w:rsidRPr="004E3EC7" w:rsidRDefault="00C73D26" w:rsidP="00AC1B4E">
      <w:pPr>
        <w:jc w:val="thaiDistribute"/>
        <w:rPr>
          <w:rFonts w:ascii="Arial" w:eastAsia="Arial" w:hAnsi="Arial" w:cs="Arial"/>
          <w:i/>
          <w:iCs/>
          <w:color w:val="CF4A02"/>
        </w:rPr>
      </w:pPr>
      <w:r w:rsidRPr="004E3EC7">
        <w:rPr>
          <w:rFonts w:ascii="Arial" w:eastAsia="Arial" w:hAnsi="Arial" w:cs="Arial"/>
          <w:i/>
          <w:iCs/>
          <w:color w:val="CF4A02"/>
        </w:rPr>
        <w:t>Product Design and Development and Price Structure</w:t>
      </w:r>
    </w:p>
    <w:p w14:paraId="2F1333DA" w14:textId="77777777" w:rsidR="00C73D26" w:rsidRPr="004E3EC7" w:rsidRDefault="00C73D26" w:rsidP="00AC1B4E">
      <w:pPr>
        <w:jc w:val="thaiDistribute"/>
        <w:rPr>
          <w:rFonts w:ascii="Arial" w:eastAsia="Arial" w:hAnsi="Arial" w:cs="Arial"/>
          <w:color w:val="000000"/>
        </w:rPr>
      </w:pPr>
    </w:p>
    <w:p w14:paraId="0EB8F87B" w14:textId="77777777" w:rsidR="00C73D26" w:rsidRPr="004E3EC7" w:rsidRDefault="00C73D26" w:rsidP="00AC1B4E">
      <w:pPr>
        <w:jc w:val="thaiDistribute"/>
        <w:rPr>
          <w:rFonts w:ascii="Arial" w:eastAsia="Arial" w:hAnsi="Arial" w:cs="Arial"/>
          <w:color w:val="000000"/>
        </w:rPr>
      </w:pPr>
      <w:r w:rsidRPr="004E3EC7">
        <w:rPr>
          <w:rFonts w:ascii="Arial" w:eastAsia="Arial" w:hAnsi="Arial" w:cs="Arial"/>
          <w:color w:val="000000"/>
        </w:rPr>
        <w:t>In developing any new non</w:t>
      </w:r>
      <w:r w:rsidRPr="004E3EC7">
        <w:rPr>
          <w:rFonts w:ascii="Arial" w:eastAsia="Arial" w:hAnsi="Arial" w:cs="Arial"/>
          <w:color w:val="000000"/>
          <w:cs/>
        </w:rPr>
        <w:t>-</w:t>
      </w:r>
      <w:r w:rsidRPr="004E3EC7">
        <w:rPr>
          <w:rFonts w:ascii="Arial" w:eastAsia="Arial" w:hAnsi="Arial" w:cs="Arial"/>
          <w:color w:val="000000"/>
        </w:rPr>
        <w:t>life insurance product, considerations are given to the range of coverage as well as applying actuarial science methods to calculate insurance rates</w:t>
      </w:r>
      <w:r w:rsidRPr="004E3EC7">
        <w:rPr>
          <w:rFonts w:ascii="Arial" w:eastAsia="Arial" w:hAnsi="Arial" w:cs="Arial"/>
          <w:color w:val="000000"/>
          <w:cs/>
        </w:rPr>
        <w:t xml:space="preserve">. </w:t>
      </w:r>
      <w:r w:rsidRPr="004E3EC7">
        <w:rPr>
          <w:rFonts w:ascii="Arial" w:eastAsia="Arial" w:hAnsi="Arial" w:cs="Arial"/>
          <w:color w:val="000000"/>
        </w:rPr>
        <w:t>This is to ensure that products are competitive and sufficient in covering for claims</w:t>
      </w:r>
      <w:r w:rsidRPr="004E3EC7">
        <w:rPr>
          <w:rFonts w:ascii="Arial" w:eastAsia="Arial" w:hAnsi="Arial" w:cs="Arial"/>
          <w:color w:val="000000"/>
          <w:cs/>
        </w:rPr>
        <w:t xml:space="preserve">. </w:t>
      </w:r>
      <w:r w:rsidRPr="004E3EC7">
        <w:rPr>
          <w:rFonts w:ascii="Arial" w:eastAsia="Arial" w:hAnsi="Arial" w:cs="Arial"/>
          <w:color w:val="000000"/>
        </w:rPr>
        <w:t>Monitoring procedures and evaluations for each product are regularly conducted in order to make appropriate improvements in coverage and</w:t>
      </w:r>
      <w:r w:rsidRPr="004E3EC7">
        <w:rPr>
          <w:rFonts w:ascii="Arial" w:eastAsia="Arial" w:hAnsi="Arial" w:cs="Arial"/>
          <w:color w:val="000000"/>
          <w:cs/>
        </w:rPr>
        <w:t>/</w:t>
      </w:r>
      <w:r w:rsidRPr="004E3EC7">
        <w:rPr>
          <w:rFonts w:ascii="Arial" w:eastAsia="Arial" w:hAnsi="Arial" w:cs="Arial"/>
          <w:color w:val="000000"/>
        </w:rPr>
        <w:t>or pricing</w:t>
      </w:r>
      <w:r w:rsidRPr="004E3EC7">
        <w:rPr>
          <w:rFonts w:ascii="Arial" w:eastAsia="Arial" w:hAnsi="Arial" w:cs="Arial"/>
          <w:color w:val="000000"/>
          <w:cs/>
        </w:rPr>
        <w:t>.</w:t>
      </w:r>
    </w:p>
    <w:p w14:paraId="39C52D4A" w14:textId="77777777" w:rsidR="005B5BDE" w:rsidRDefault="005B5BDE" w:rsidP="00AC1B4E">
      <w:pPr>
        <w:jc w:val="thaiDistribute"/>
        <w:rPr>
          <w:rFonts w:ascii="Arial" w:eastAsia="Arial" w:hAnsi="Arial" w:cs="Arial"/>
          <w:i/>
          <w:iCs/>
          <w:color w:val="CF4A02"/>
        </w:rPr>
      </w:pPr>
    </w:p>
    <w:p w14:paraId="3AAA14FD" w14:textId="0CABE6E2" w:rsidR="00C73D26" w:rsidRPr="004E3EC7" w:rsidRDefault="00C73D26" w:rsidP="00AC1B4E">
      <w:pPr>
        <w:jc w:val="thaiDistribute"/>
        <w:rPr>
          <w:rFonts w:ascii="Arial" w:eastAsia="Arial" w:hAnsi="Arial" w:cs="Arial"/>
          <w:i/>
          <w:iCs/>
          <w:color w:val="CF4A02"/>
        </w:rPr>
      </w:pPr>
      <w:r w:rsidRPr="004E3EC7">
        <w:rPr>
          <w:rFonts w:ascii="Arial" w:eastAsia="Arial" w:hAnsi="Arial" w:cs="Arial"/>
          <w:i/>
          <w:iCs/>
          <w:color w:val="CF4A02"/>
        </w:rPr>
        <w:t>Underwriting strategy</w:t>
      </w:r>
    </w:p>
    <w:p w14:paraId="29F406ED" w14:textId="77777777" w:rsidR="00C73D26" w:rsidRPr="004E3EC7" w:rsidRDefault="00C73D26" w:rsidP="00AC1B4E">
      <w:pPr>
        <w:jc w:val="thaiDistribute"/>
        <w:rPr>
          <w:rFonts w:ascii="Arial" w:eastAsia="Arial" w:hAnsi="Arial" w:cs="Arial"/>
          <w:color w:val="000000"/>
        </w:rPr>
      </w:pPr>
    </w:p>
    <w:p w14:paraId="11BA83D9" w14:textId="5F46A5C5" w:rsidR="00C73D26" w:rsidRPr="004E3EC7" w:rsidRDefault="00C73D26" w:rsidP="00AC1B4E">
      <w:pPr>
        <w:jc w:val="thaiDistribute"/>
        <w:rPr>
          <w:rFonts w:ascii="Arial" w:eastAsia="Arial" w:hAnsi="Arial" w:cs="Arial"/>
          <w:color w:val="000000"/>
        </w:rPr>
      </w:pPr>
      <w:r w:rsidRPr="004E3EC7">
        <w:rPr>
          <w:rFonts w:ascii="Arial" w:eastAsia="Arial" w:hAnsi="Arial" w:cs="Arial"/>
          <w:color w:val="000000"/>
        </w:rPr>
        <w:t>The underwriting strategy is set out in an annual business plan that establishes the classes of business to be written, the business to be written and the industry sectors</w:t>
      </w:r>
      <w:r w:rsidRPr="004E3EC7">
        <w:rPr>
          <w:rFonts w:ascii="Arial" w:eastAsia="Arial" w:hAnsi="Arial" w:cs="Arial"/>
          <w:color w:val="000000"/>
          <w:cs/>
        </w:rPr>
        <w:t xml:space="preserve"> </w:t>
      </w:r>
      <w:r w:rsidRPr="004E3EC7">
        <w:rPr>
          <w:rFonts w:ascii="Arial" w:eastAsia="Arial" w:hAnsi="Arial" w:cs="Arial"/>
          <w:color w:val="000000"/>
        </w:rPr>
        <w:t>to be written</w:t>
      </w:r>
      <w:r w:rsidRPr="004E3EC7">
        <w:rPr>
          <w:rFonts w:ascii="Arial" w:eastAsia="Arial" w:hAnsi="Arial" w:cs="Arial"/>
          <w:color w:val="000000"/>
          <w:cs/>
        </w:rPr>
        <w:t xml:space="preserve">. </w:t>
      </w:r>
      <w:r w:rsidRPr="004E3EC7">
        <w:rPr>
          <w:rFonts w:ascii="Arial" w:eastAsia="Arial" w:hAnsi="Arial" w:cs="Arial"/>
          <w:color w:val="000000"/>
        </w:rPr>
        <w:t>This strategy is cascaded by the business units to individual underwriters through detailed underwriting authorities that set out the limits that any one underwriter can write by line size, class of</w:t>
      </w:r>
      <w:r w:rsidRPr="004E3EC7">
        <w:rPr>
          <w:rFonts w:ascii="Arial" w:eastAsia="Arial" w:hAnsi="Arial" w:cs="Arial"/>
          <w:color w:val="000000"/>
          <w:cs/>
        </w:rPr>
        <w:t xml:space="preserve"> </w:t>
      </w:r>
      <w:r w:rsidRPr="004E3EC7">
        <w:rPr>
          <w:rFonts w:ascii="Arial" w:eastAsia="Arial" w:hAnsi="Arial" w:cs="Arial"/>
          <w:color w:val="000000"/>
        </w:rPr>
        <w:t>business risk, scope and industry in order to ensure appropriate risk selection within the portfolio</w:t>
      </w:r>
      <w:r w:rsidRPr="004E3EC7">
        <w:rPr>
          <w:rFonts w:ascii="Arial" w:eastAsia="Arial" w:hAnsi="Arial" w:cs="Arial"/>
          <w:color w:val="000000"/>
          <w:cs/>
        </w:rPr>
        <w:t>.</w:t>
      </w:r>
    </w:p>
    <w:p w14:paraId="3B60D5D4" w14:textId="77777777" w:rsidR="00C73D26" w:rsidRPr="004E3EC7" w:rsidRDefault="00C73D26" w:rsidP="00AC1B4E">
      <w:pPr>
        <w:jc w:val="thaiDistribute"/>
        <w:rPr>
          <w:rFonts w:ascii="Arial" w:eastAsia="Arial" w:hAnsi="Arial" w:cs="Arial"/>
          <w:color w:val="000000"/>
        </w:rPr>
      </w:pPr>
    </w:p>
    <w:p w14:paraId="0CF7F020" w14:textId="77777777" w:rsidR="00C73D26" w:rsidRPr="004E3EC7" w:rsidRDefault="00C73D26" w:rsidP="00AC1B4E">
      <w:pPr>
        <w:jc w:val="thaiDistribute"/>
        <w:rPr>
          <w:rFonts w:ascii="Arial" w:eastAsia="Arial" w:hAnsi="Arial" w:cs="Arial"/>
          <w:i/>
          <w:iCs/>
          <w:color w:val="CF4A02"/>
        </w:rPr>
      </w:pPr>
      <w:r w:rsidRPr="004E3EC7">
        <w:rPr>
          <w:rFonts w:ascii="Arial" w:eastAsia="Arial" w:hAnsi="Arial" w:cs="Arial"/>
          <w:i/>
          <w:iCs/>
          <w:color w:val="CF4A02"/>
        </w:rPr>
        <w:t>Reinsurance strategy</w:t>
      </w:r>
    </w:p>
    <w:p w14:paraId="1EC3A164" w14:textId="77777777" w:rsidR="00C73D26" w:rsidRPr="004E3EC7" w:rsidRDefault="00C73D26" w:rsidP="00AC1B4E">
      <w:pPr>
        <w:ind w:left="1080"/>
        <w:jc w:val="both"/>
        <w:rPr>
          <w:rFonts w:ascii="Arial" w:hAnsi="Arial" w:cs="Arial"/>
          <w:color w:val="000000"/>
        </w:rPr>
      </w:pPr>
    </w:p>
    <w:p w14:paraId="521341C8" w14:textId="77777777" w:rsidR="00C73D26" w:rsidRPr="004E3EC7" w:rsidRDefault="00C73D26" w:rsidP="00AC1B4E">
      <w:pPr>
        <w:jc w:val="thaiDistribute"/>
        <w:rPr>
          <w:rFonts w:ascii="Arial" w:eastAsia="Arial" w:hAnsi="Arial" w:cs="Arial"/>
          <w:color w:val="000000"/>
        </w:rPr>
      </w:pPr>
      <w:r w:rsidRPr="004E3EC7">
        <w:rPr>
          <w:rFonts w:ascii="Arial" w:eastAsia="Arial" w:hAnsi="Arial" w:cs="Arial"/>
          <w:color w:val="000000"/>
        </w:rPr>
        <w:t>The Group has a combination of proportionate and non</w:t>
      </w:r>
      <w:r w:rsidRPr="004E3EC7">
        <w:rPr>
          <w:rFonts w:ascii="Arial" w:eastAsia="Arial" w:hAnsi="Arial" w:cs="Arial"/>
          <w:color w:val="000000"/>
          <w:cs/>
        </w:rPr>
        <w:t>-</w:t>
      </w:r>
      <w:r w:rsidRPr="004E3EC7">
        <w:rPr>
          <w:rFonts w:ascii="Arial" w:eastAsia="Arial" w:hAnsi="Arial" w:cs="Arial"/>
          <w:color w:val="000000"/>
        </w:rPr>
        <w:t>proportionate reinsurance treaties</w:t>
      </w:r>
      <w:r w:rsidRPr="004E3EC7">
        <w:rPr>
          <w:rFonts w:ascii="Arial" w:eastAsia="Arial" w:hAnsi="Arial" w:cs="Arial"/>
          <w:color w:val="000000"/>
          <w:cs/>
        </w:rPr>
        <w:t xml:space="preserve">. </w:t>
      </w:r>
      <w:r w:rsidRPr="004E3EC7">
        <w:rPr>
          <w:rFonts w:ascii="Arial" w:eastAsia="Arial" w:hAnsi="Arial" w:cs="Arial"/>
          <w:color w:val="000000"/>
        </w:rPr>
        <w:t>In term of significant exposure loss, reinsurer is responsible for claim as specified in the agreement to limit the net exposure loss to the Group</w:t>
      </w:r>
      <w:r w:rsidRPr="004E3EC7">
        <w:rPr>
          <w:rFonts w:ascii="Arial" w:eastAsia="Arial" w:hAnsi="Arial" w:cs="Arial"/>
          <w:color w:val="000000"/>
          <w:cs/>
        </w:rPr>
        <w:t>.</w:t>
      </w:r>
    </w:p>
    <w:p w14:paraId="47CF884C" w14:textId="77777777" w:rsidR="00C73D26" w:rsidRPr="004E3EC7" w:rsidRDefault="00C73D26" w:rsidP="00AC1B4E">
      <w:pPr>
        <w:jc w:val="thaiDistribute"/>
        <w:rPr>
          <w:rFonts w:ascii="Arial" w:eastAsia="Arial" w:hAnsi="Arial" w:cs="Arial"/>
          <w:color w:val="000000"/>
        </w:rPr>
      </w:pPr>
    </w:p>
    <w:p w14:paraId="7FACA200" w14:textId="26AB636D" w:rsidR="00C73D26" w:rsidRPr="004E3EC7" w:rsidRDefault="00C73D26" w:rsidP="00AC1B4E">
      <w:pPr>
        <w:jc w:val="thaiDistribute"/>
        <w:rPr>
          <w:rFonts w:ascii="Arial" w:eastAsia="Arial" w:hAnsi="Arial" w:cs="Arial"/>
          <w:color w:val="000000"/>
        </w:rPr>
      </w:pPr>
      <w:r w:rsidRPr="004E3EC7">
        <w:rPr>
          <w:rFonts w:ascii="Arial" w:eastAsia="Arial" w:hAnsi="Arial" w:cs="Arial"/>
          <w:color w:val="000000"/>
        </w:rPr>
        <w:t>The Group sets the minimum security criteria for acceptable reinsurance and monitoring the purchase of reinsurance by the business units against those criteria</w:t>
      </w:r>
      <w:r w:rsidRPr="004E3EC7">
        <w:rPr>
          <w:rFonts w:ascii="Arial" w:eastAsia="Arial" w:hAnsi="Arial" w:cs="Arial"/>
          <w:color w:val="000000"/>
          <w:cs/>
        </w:rPr>
        <w:t xml:space="preserve">. </w:t>
      </w:r>
      <w:r w:rsidRPr="004E3EC7">
        <w:rPr>
          <w:rFonts w:ascii="Arial" w:eastAsia="Arial" w:hAnsi="Arial" w:cs="Arial"/>
          <w:color w:val="000000"/>
        </w:rPr>
        <w:t xml:space="preserve">The </w:t>
      </w:r>
      <w:r w:rsidR="007D7B60" w:rsidRPr="004E3EC7">
        <w:rPr>
          <w:rFonts w:ascii="Arial" w:eastAsia="Arial" w:hAnsi="Arial" w:cs="Arial"/>
          <w:color w:val="000000"/>
        </w:rPr>
        <w:t>Group</w:t>
      </w:r>
      <w:r w:rsidRPr="004E3EC7">
        <w:rPr>
          <w:rFonts w:ascii="Arial" w:eastAsia="Arial" w:hAnsi="Arial" w:cs="Arial"/>
          <w:color w:val="000000"/>
        </w:rPr>
        <w:t>’s management monitors developments in the reinsurance programme and its ongoing adequacy</w:t>
      </w:r>
      <w:r w:rsidRPr="004E3EC7">
        <w:rPr>
          <w:rFonts w:ascii="Arial" w:eastAsia="Arial" w:hAnsi="Arial" w:cs="Arial"/>
          <w:color w:val="000000"/>
          <w:cs/>
        </w:rPr>
        <w:t>.</w:t>
      </w:r>
    </w:p>
    <w:p w14:paraId="18121AC0" w14:textId="77777777" w:rsidR="009C1ACF" w:rsidRPr="004E3EC7" w:rsidRDefault="009C1ACF" w:rsidP="00AC1B4E">
      <w:pPr>
        <w:jc w:val="thaiDistribute"/>
        <w:rPr>
          <w:rFonts w:ascii="Arial" w:hAnsi="Arial" w:cs="Arial"/>
        </w:rPr>
      </w:pPr>
    </w:p>
    <w:p w14:paraId="247E914B" w14:textId="294BD0F4" w:rsidR="00227B85" w:rsidRPr="004E3EC7" w:rsidRDefault="00227B85" w:rsidP="00AC1B4E">
      <w:pPr>
        <w:pStyle w:val="ListParagraph"/>
        <w:numPr>
          <w:ilvl w:val="0"/>
          <w:numId w:val="19"/>
        </w:numPr>
        <w:spacing w:after="0"/>
        <w:ind w:left="567" w:hanging="567"/>
        <w:jc w:val="thaiDistribute"/>
        <w:rPr>
          <w:rFonts w:cs="Arial"/>
          <w:color w:val="CF4A02"/>
          <w:sz w:val="20"/>
          <w:szCs w:val="20"/>
        </w:rPr>
      </w:pPr>
      <w:r w:rsidRPr="004E3EC7">
        <w:rPr>
          <w:rFonts w:cs="Arial"/>
          <w:color w:val="CF4A02"/>
          <w:sz w:val="20"/>
          <w:szCs w:val="20"/>
        </w:rPr>
        <w:tab/>
        <w:t>Concentration insurance risk</w:t>
      </w:r>
    </w:p>
    <w:p w14:paraId="6B6F83B1" w14:textId="77777777" w:rsidR="00C73D26" w:rsidRPr="004E3EC7" w:rsidRDefault="00C73D26" w:rsidP="00AC1B4E">
      <w:pPr>
        <w:jc w:val="thaiDistribute"/>
        <w:rPr>
          <w:rFonts w:ascii="Arial" w:hAnsi="Arial" w:cs="Arial"/>
        </w:rPr>
      </w:pPr>
    </w:p>
    <w:p w14:paraId="301C1018" w14:textId="77777777" w:rsidR="00C73D26" w:rsidRPr="004E3EC7" w:rsidRDefault="00C73D26" w:rsidP="00AC1B4E">
      <w:pPr>
        <w:jc w:val="thaiDistribute"/>
        <w:rPr>
          <w:rFonts w:ascii="Arial" w:eastAsia="Arial" w:hAnsi="Arial" w:cs="Arial"/>
          <w:color w:val="000000"/>
          <w:cs/>
        </w:rPr>
      </w:pPr>
      <w:r w:rsidRPr="004E3EC7">
        <w:rPr>
          <w:rFonts w:ascii="Arial" w:eastAsia="Arial" w:hAnsi="Arial" w:cs="Arial"/>
          <w:color w:val="000000"/>
        </w:rPr>
        <w:t>Concentrations of risk may where a particular event or a series of events could impact heavily upon the Group’s insurance contract liabilities</w:t>
      </w:r>
      <w:r w:rsidRPr="004E3EC7">
        <w:rPr>
          <w:rFonts w:ascii="Arial" w:eastAsia="Arial" w:hAnsi="Arial" w:cs="Arial"/>
          <w:color w:val="000000"/>
          <w:cs/>
        </w:rPr>
        <w:t>.</w:t>
      </w:r>
    </w:p>
    <w:p w14:paraId="3FA226AF" w14:textId="77777777" w:rsidR="00C73D26" w:rsidRPr="004E3EC7" w:rsidRDefault="00C73D26" w:rsidP="00AC1B4E">
      <w:pPr>
        <w:jc w:val="thaiDistribute"/>
        <w:rPr>
          <w:rFonts w:ascii="Arial" w:eastAsia="Arial" w:hAnsi="Arial" w:cs="Arial"/>
          <w:color w:val="000000"/>
        </w:rPr>
      </w:pPr>
    </w:p>
    <w:p w14:paraId="4AB2E9BB" w14:textId="4A3BCE99" w:rsidR="005B5BDE" w:rsidRDefault="00C73D26" w:rsidP="00AC1B4E">
      <w:pPr>
        <w:jc w:val="thaiDistribute"/>
        <w:rPr>
          <w:rFonts w:ascii="Arial" w:eastAsia="Arial" w:hAnsi="Arial" w:cs="Arial"/>
          <w:color w:val="000000"/>
          <w:cs/>
        </w:rPr>
      </w:pPr>
      <w:r w:rsidRPr="004E3EC7">
        <w:rPr>
          <w:rFonts w:ascii="Arial" w:eastAsia="Arial" w:hAnsi="Arial" w:cs="Arial"/>
          <w:color w:val="000000"/>
        </w:rPr>
        <w:t>The Group sets out the total aggregate exposure that it is prepared to accept in relation to general insurance risk concentrations</w:t>
      </w:r>
      <w:r w:rsidRPr="004E3EC7">
        <w:rPr>
          <w:rFonts w:ascii="Arial" w:eastAsia="Arial" w:hAnsi="Arial" w:cs="Arial"/>
          <w:color w:val="000000"/>
          <w:cs/>
        </w:rPr>
        <w:t xml:space="preserve">. </w:t>
      </w:r>
      <w:r w:rsidRPr="004E3EC7">
        <w:rPr>
          <w:rFonts w:ascii="Arial" w:eastAsia="Arial" w:hAnsi="Arial" w:cs="Arial"/>
          <w:color w:val="000000"/>
        </w:rPr>
        <w:t>It monitors these exposures both at the time of underwriting a risk and on a monthly basis by reviewing reports which show the key aggregations to which the Group is exposed</w:t>
      </w:r>
      <w:r w:rsidRPr="004E3EC7">
        <w:rPr>
          <w:rFonts w:ascii="Arial" w:eastAsia="Arial" w:hAnsi="Arial" w:cs="Arial"/>
          <w:color w:val="000000"/>
          <w:cs/>
        </w:rPr>
        <w:t xml:space="preserve">. </w:t>
      </w:r>
      <w:r w:rsidRPr="004E3EC7">
        <w:rPr>
          <w:rFonts w:ascii="Arial" w:eastAsia="Arial" w:hAnsi="Arial" w:cs="Arial"/>
          <w:color w:val="000000"/>
        </w:rPr>
        <w:t>A number of additional stress and scenario tests are run during the year to identify risk concentrations</w:t>
      </w:r>
      <w:r w:rsidRPr="004E3EC7">
        <w:rPr>
          <w:rFonts w:ascii="Arial" w:eastAsia="Arial" w:hAnsi="Arial" w:cs="Arial"/>
          <w:color w:val="000000"/>
          <w:cs/>
        </w:rPr>
        <w:t>.</w:t>
      </w:r>
    </w:p>
    <w:p w14:paraId="7371970D" w14:textId="77777777" w:rsidR="005B5BDE" w:rsidRDefault="005B5BDE">
      <w:pPr>
        <w:rPr>
          <w:rFonts w:ascii="Arial" w:eastAsia="Arial" w:hAnsi="Arial" w:cs="Arial"/>
          <w:color w:val="000000"/>
          <w:cs/>
        </w:rPr>
      </w:pPr>
      <w:r>
        <w:rPr>
          <w:rFonts w:ascii="Arial" w:eastAsia="Arial" w:hAnsi="Arial"/>
          <w:color w:val="000000"/>
          <w:cs/>
        </w:rPr>
        <w:br w:type="page"/>
      </w:r>
    </w:p>
    <w:p w14:paraId="1D50B4F7" w14:textId="2339C991" w:rsidR="00C73D26" w:rsidRPr="004E3EC7" w:rsidRDefault="00C73D26" w:rsidP="00AC1B4E">
      <w:pPr>
        <w:jc w:val="thaiDistribute"/>
        <w:rPr>
          <w:rFonts w:ascii="Arial" w:eastAsia="Arial" w:hAnsi="Arial" w:cs="Arial"/>
          <w:color w:val="000000"/>
        </w:rPr>
      </w:pPr>
      <w:r w:rsidRPr="00CF0068">
        <w:rPr>
          <w:rFonts w:ascii="Arial" w:eastAsia="Arial" w:hAnsi="Arial" w:cs="Arial"/>
          <w:color w:val="000000"/>
          <w:spacing w:val="-2"/>
        </w:rPr>
        <w:t xml:space="preserve">The following table shows the </w:t>
      </w:r>
      <w:r w:rsidR="00227B85" w:rsidRPr="00CF0068">
        <w:rPr>
          <w:rFonts w:ascii="Arial" w:eastAsia="Arial" w:hAnsi="Arial" w:cs="Arial"/>
          <w:color w:val="000000"/>
          <w:spacing w:val="-2"/>
        </w:rPr>
        <w:t>Group</w:t>
      </w:r>
      <w:r w:rsidRPr="00CF0068">
        <w:rPr>
          <w:rFonts w:ascii="Arial" w:eastAsia="Arial" w:hAnsi="Arial" w:cs="Arial"/>
          <w:color w:val="000000"/>
          <w:spacing w:val="-2"/>
        </w:rPr>
        <w:t>’s exposure to concentration of insurance contract liabilities per category</w:t>
      </w:r>
      <w:r w:rsidRPr="004E3EC7">
        <w:rPr>
          <w:rFonts w:ascii="Arial" w:eastAsia="Arial" w:hAnsi="Arial" w:cs="Arial"/>
          <w:color w:val="000000"/>
        </w:rPr>
        <w:t xml:space="preserve"> of business</w:t>
      </w:r>
      <w:r w:rsidRPr="004E3EC7">
        <w:rPr>
          <w:rFonts w:ascii="Arial" w:eastAsia="Arial" w:hAnsi="Arial" w:cs="Arial"/>
          <w:color w:val="000000"/>
          <w:cs/>
        </w:rPr>
        <w:t>.</w:t>
      </w:r>
    </w:p>
    <w:p w14:paraId="7AF68BE0" w14:textId="5F610629" w:rsidR="00822B92" w:rsidRPr="004E3EC7" w:rsidRDefault="00822B92"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490"/>
        <w:gridCol w:w="1490"/>
        <w:gridCol w:w="1491"/>
        <w:gridCol w:w="1490"/>
        <w:gridCol w:w="1491"/>
      </w:tblGrid>
      <w:tr w:rsidR="00822B92" w:rsidRPr="004E3EC7" w14:paraId="5F00095B" w14:textId="77777777" w:rsidTr="00822B92">
        <w:tc>
          <w:tcPr>
            <w:tcW w:w="2376" w:type="dxa"/>
            <w:vAlign w:val="bottom"/>
          </w:tcPr>
          <w:p w14:paraId="21C12771" w14:textId="77777777" w:rsidR="00822B92" w:rsidRPr="004E3EC7" w:rsidRDefault="00822B92" w:rsidP="00AC1B4E">
            <w:pPr>
              <w:jc w:val="thaiDistribute"/>
              <w:rPr>
                <w:rFonts w:ascii="Arial" w:eastAsia="Arial" w:hAnsi="Arial" w:cs="Arial"/>
                <w:color w:val="000000"/>
                <w:sz w:val="19"/>
                <w:szCs w:val="19"/>
              </w:rPr>
            </w:pPr>
          </w:p>
        </w:tc>
        <w:tc>
          <w:tcPr>
            <w:tcW w:w="1490" w:type="dxa"/>
            <w:vAlign w:val="bottom"/>
          </w:tcPr>
          <w:p w14:paraId="0A12F145" w14:textId="2654C063" w:rsidR="00822B92" w:rsidRPr="004E3EC7" w:rsidRDefault="00822B92" w:rsidP="00AC1B4E">
            <w:pPr>
              <w:jc w:val="right"/>
              <w:rPr>
                <w:rFonts w:ascii="Arial" w:eastAsia="Arial" w:hAnsi="Arial" w:cs="Arial"/>
                <w:color w:val="000000"/>
                <w:sz w:val="19"/>
                <w:szCs w:val="19"/>
              </w:rPr>
            </w:pPr>
            <w:r w:rsidRPr="004E3EC7">
              <w:rPr>
                <w:rFonts w:ascii="Arial" w:hAnsi="Arial" w:cs="Arial"/>
                <w:b/>
                <w:bCs/>
                <w:sz w:val="19"/>
                <w:szCs w:val="19"/>
              </w:rPr>
              <w:t>Fire</w:t>
            </w:r>
          </w:p>
        </w:tc>
        <w:tc>
          <w:tcPr>
            <w:tcW w:w="1490" w:type="dxa"/>
            <w:vAlign w:val="bottom"/>
          </w:tcPr>
          <w:p w14:paraId="13BEA808" w14:textId="1C654D0A" w:rsidR="00822B92" w:rsidRPr="004E3EC7" w:rsidRDefault="00822B92" w:rsidP="00AC1B4E">
            <w:pPr>
              <w:jc w:val="right"/>
              <w:rPr>
                <w:rFonts w:ascii="Arial" w:eastAsia="Arial" w:hAnsi="Arial" w:cs="Arial"/>
                <w:color w:val="000000"/>
                <w:sz w:val="19"/>
                <w:szCs w:val="19"/>
              </w:rPr>
            </w:pPr>
            <w:r w:rsidRPr="004E3EC7">
              <w:rPr>
                <w:rFonts w:ascii="Arial" w:hAnsi="Arial" w:cs="Arial"/>
                <w:b/>
                <w:bCs/>
                <w:sz w:val="19"/>
                <w:szCs w:val="19"/>
              </w:rPr>
              <w:t>Marine</w:t>
            </w:r>
          </w:p>
        </w:tc>
        <w:tc>
          <w:tcPr>
            <w:tcW w:w="1491" w:type="dxa"/>
            <w:vAlign w:val="bottom"/>
          </w:tcPr>
          <w:p w14:paraId="1440E4B8" w14:textId="75493F83" w:rsidR="00822B92" w:rsidRPr="004E3EC7" w:rsidRDefault="00822B92" w:rsidP="00AC1B4E">
            <w:pPr>
              <w:jc w:val="right"/>
              <w:rPr>
                <w:rFonts w:ascii="Arial" w:eastAsia="Arial" w:hAnsi="Arial" w:cs="Arial"/>
                <w:color w:val="000000"/>
                <w:sz w:val="19"/>
                <w:szCs w:val="19"/>
              </w:rPr>
            </w:pPr>
            <w:r w:rsidRPr="004E3EC7">
              <w:rPr>
                <w:rFonts w:ascii="Arial" w:hAnsi="Arial" w:cs="Arial"/>
                <w:b/>
                <w:bCs/>
                <w:sz w:val="19"/>
                <w:szCs w:val="19"/>
              </w:rPr>
              <w:t>Motor</w:t>
            </w:r>
          </w:p>
        </w:tc>
        <w:tc>
          <w:tcPr>
            <w:tcW w:w="1490" w:type="dxa"/>
            <w:vAlign w:val="bottom"/>
          </w:tcPr>
          <w:p w14:paraId="189327F6" w14:textId="16167E5A" w:rsidR="00822B92" w:rsidRPr="004E3EC7" w:rsidRDefault="00822B92" w:rsidP="00AC1B4E">
            <w:pPr>
              <w:jc w:val="right"/>
              <w:rPr>
                <w:rFonts w:ascii="Arial" w:eastAsia="Arial" w:hAnsi="Arial" w:cs="Arial"/>
                <w:color w:val="000000"/>
                <w:sz w:val="19"/>
                <w:szCs w:val="19"/>
              </w:rPr>
            </w:pPr>
            <w:r w:rsidRPr="004E3EC7">
              <w:rPr>
                <w:rFonts w:ascii="Arial" w:hAnsi="Arial" w:cs="Arial"/>
                <w:b/>
                <w:bCs/>
                <w:spacing w:val="-2"/>
                <w:sz w:val="19"/>
                <w:szCs w:val="19"/>
              </w:rPr>
              <w:t>Miscellaneous</w:t>
            </w:r>
          </w:p>
        </w:tc>
        <w:tc>
          <w:tcPr>
            <w:tcW w:w="1491" w:type="dxa"/>
            <w:vAlign w:val="bottom"/>
          </w:tcPr>
          <w:p w14:paraId="6070B5EC" w14:textId="77F9FC9D" w:rsidR="00822B92" w:rsidRPr="004E3EC7" w:rsidRDefault="00822B92" w:rsidP="00AC1B4E">
            <w:pPr>
              <w:jc w:val="right"/>
              <w:rPr>
                <w:rFonts w:ascii="Arial" w:eastAsia="Arial" w:hAnsi="Arial" w:cs="Arial"/>
                <w:color w:val="000000"/>
                <w:sz w:val="19"/>
                <w:szCs w:val="19"/>
              </w:rPr>
            </w:pPr>
            <w:r w:rsidRPr="004E3EC7">
              <w:rPr>
                <w:rFonts w:ascii="Arial" w:hAnsi="Arial" w:cs="Arial"/>
                <w:b/>
                <w:bCs/>
                <w:sz w:val="19"/>
                <w:szCs w:val="19"/>
              </w:rPr>
              <w:t>Total</w:t>
            </w:r>
          </w:p>
        </w:tc>
      </w:tr>
      <w:tr w:rsidR="00822B92" w:rsidRPr="004E3EC7" w14:paraId="24DC3D51" w14:textId="77777777" w:rsidTr="00822B92">
        <w:tc>
          <w:tcPr>
            <w:tcW w:w="2376" w:type="dxa"/>
            <w:vAlign w:val="bottom"/>
          </w:tcPr>
          <w:p w14:paraId="1F73D41C" w14:textId="77777777" w:rsidR="00822B92" w:rsidRPr="004E3EC7" w:rsidRDefault="00822B92" w:rsidP="00AC1B4E">
            <w:pPr>
              <w:jc w:val="thaiDistribute"/>
              <w:rPr>
                <w:rFonts w:ascii="Arial" w:eastAsia="Arial" w:hAnsi="Arial" w:cs="Arial"/>
                <w:color w:val="000000"/>
                <w:sz w:val="19"/>
                <w:szCs w:val="19"/>
              </w:rPr>
            </w:pPr>
          </w:p>
        </w:tc>
        <w:tc>
          <w:tcPr>
            <w:tcW w:w="1490" w:type="dxa"/>
            <w:tcBorders>
              <w:bottom w:val="single" w:sz="4" w:space="0" w:color="auto"/>
            </w:tcBorders>
            <w:vAlign w:val="bottom"/>
          </w:tcPr>
          <w:p w14:paraId="399CE6CD" w14:textId="4C5CFC89" w:rsidR="00822B92" w:rsidRPr="004E3EC7" w:rsidRDefault="00822B92" w:rsidP="00AC1B4E">
            <w:pPr>
              <w:jc w:val="right"/>
              <w:rPr>
                <w:rFonts w:ascii="Arial" w:eastAsia="Arial" w:hAnsi="Arial" w:cs="Arial"/>
                <w:color w:val="000000"/>
                <w:sz w:val="19"/>
                <w:szCs w:val="19"/>
              </w:rPr>
            </w:pPr>
            <w:r w:rsidRPr="004E3EC7">
              <w:rPr>
                <w:rFonts w:ascii="Arial" w:hAnsi="Arial" w:cs="Arial"/>
                <w:b/>
                <w:bCs/>
                <w:sz w:val="19"/>
                <w:szCs w:val="19"/>
              </w:rPr>
              <w:t>Thousand Baht</w:t>
            </w:r>
          </w:p>
        </w:tc>
        <w:tc>
          <w:tcPr>
            <w:tcW w:w="1490" w:type="dxa"/>
            <w:tcBorders>
              <w:bottom w:val="single" w:sz="4" w:space="0" w:color="auto"/>
            </w:tcBorders>
            <w:vAlign w:val="bottom"/>
          </w:tcPr>
          <w:p w14:paraId="534F1BE4" w14:textId="2650E405" w:rsidR="00822B92" w:rsidRPr="004E3EC7" w:rsidRDefault="00822B92" w:rsidP="00AC1B4E">
            <w:pPr>
              <w:jc w:val="right"/>
              <w:rPr>
                <w:rFonts w:ascii="Arial" w:eastAsia="Arial" w:hAnsi="Arial" w:cs="Arial"/>
                <w:color w:val="000000"/>
                <w:sz w:val="19"/>
                <w:szCs w:val="19"/>
              </w:rPr>
            </w:pPr>
            <w:r w:rsidRPr="004E3EC7">
              <w:rPr>
                <w:rFonts w:ascii="Arial" w:hAnsi="Arial" w:cs="Arial"/>
                <w:b/>
                <w:bCs/>
                <w:sz w:val="19"/>
                <w:szCs w:val="19"/>
              </w:rPr>
              <w:t>Thousand Baht</w:t>
            </w:r>
          </w:p>
        </w:tc>
        <w:tc>
          <w:tcPr>
            <w:tcW w:w="1491" w:type="dxa"/>
            <w:tcBorders>
              <w:bottom w:val="single" w:sz="4" w:space="0" w:color="auto"/>
            </w:tcBorders>
            <w:vAlign w:val="bottom"/>
          </w:tcPr>
          <w:p w14:paraId="1CEDD65E" w14:textId="08485BE7" w:rsidR="00822B92" w:rsidRPr="004E3EC7" w:rsidRDefault="00822B92" w:rsidP="00AC1B4E">
            <w:pPr>
              <w:jc w:val="right"/>
              <w:rPr>
                <w:rFonts w:ascii="Arial" w:eastAsia="Arial" w:hAnsi="Arial" w:cs="Arial"/>
                <w:color w:val="000000"/>
                <w:sz w:val="19"/>
                <w:szCs w:val="19"/>
              </w:rPr>
            </w:pPr>
            <w:r w:rsidRPr="004E3EC7">
              <w:rPr>
                <w:rFonts w:ascii="Arial" w:hAnsi="Arial" w:cs="Arial"/>
                <w:b/>
                <w:bCs/>
                <w:sz w:val="19"/>
                <w:szCs w:val="19"/>
              </w:rPr>
              <w:t>Thousand Baht</w:t>
            </w:r>
          </w:p>
        </w:tc>
        <w:tc>
          <w:tcPr>
            <w:tcW w:w="1490" w:type="dxa"/>
            <w:tcBorders>
              <w:bottom w:val="single" w:sz="4" w:space="0" w:color="auto"/>
            </w:tcBorders>
            <w:vAlign w:val="bottom"/>
          </w:tcPr>
          <w:p w14:paraId="6B459423" w14:textId="5AFA565A" w:rsidR="00822B92" w:rsidRPr="004E3EC7" w:rsidRDefault="00822B92" w:rsidP="00AC1B4E">
            <w:pPr>
              <w:jc w:val="right"/>
              <w:rPr>
                <w:rFonts w:ascii="Arial" w:eastAsia="Arial" w:hAnsi="Arial" w:cs="Arial"/>
                <w:color w:val="000000"/>
                <w:sz w:val="19"/>
                <w:szCs w:val="19"/>
              </w:rPr>
            </w:pPr>
            <w:r w:rsidRPr="004E3EC7">
              <w:rPr>
                <w:rFonts w:ascii="Arial" w:hAnsi="Arial" w:cs="Arial"/>
                <w:b/>
                <w:bCs/>
                <w:sz w:val="19"/>
                <w:szCs w:val="19"/>
              </w:rPr>
              <w:t>Thousand Baht</w:t>
            </w:r>
          </w:p>
        </w:tc>
        <w:tc>
          <w:tcPr>
            <w:tcW w:w="1491" w:type="dxa"/>
            <w:tcBorders>
              <w:bottom w:val="single" w:sz="4" w:space="0" w:color="auto"/>
            </w:tcBorders>
            <w:vAlign w:val="bottom"/>
          </w:tcPr>
          <w:p w14:paraId="6750E133" w14:textId="50CFA5B1" w:rsidR="00822B92" w:rsidRPr="004E3EC7" w:rsidRDefault="00822B92" w:rsidP="00AC1B4E">
            <w:pPr>
              <w:jc w:val="right"/>
              <w:rPr>
                <w:rFonts w:ascii="Arial" w:eastAsia="Arial" w:hAnsi="Arial" w:cs="Arial"/>
                <w:color w:val="000000"/>
                <w:sz w:val="19"/>
                <w:szCs w:val="19"/>
              </w:rPr>
            </w:pPr>
            <w:r w:rsidRPr="004E3EC7">
              <w:rPr>
                <w:rFonts w:ascii="Arial" w:hAnsi="Arial" w:cs="Arial"/>
                <w:b/>
                <w:bCs/>
                <w:sz w:val="19"/>
                <w:szCs w:val="19"/>
              </w:rPr>
              <w:t>Thousand Baht</w:t>
            </w:r>
          </w:p>
        </w:tc>
      </w:tr>
      <w:tr w:rsidR="00822B92" w:rsidRPr="004E3EC7" w14:paraId="32EA9E1E" w14:textId="77777777" w:rsidTr="00822B92">
        <w:tc>
          <w:tcPr>
            <w:tcW w:w="2376" w:type="dxa"/>
            <w:vAlign w:val="center"/>
          </w:tcPr>
          <w:p w14:paraId="30291376" w14:textId="77777777" w:rsidR="00822B92" w:rsidRPr="004E3EC7" w:rsidRDefault="00822B92" w:rsidP="00AC1B4E">
            <w:pPr>
              <w:jc w:val="thaiDistribute"/>
              <w:rPr>
                <w:rFonts w:ascii="Arial" w:eastAsia="Arial" w:hAnsi="Arial" w:cs="Arial"/>
                <w:color w:val="000000"/>
                <w:sz w:val="10"/>
                <w:szCs w:val="10"/>
              </w:rPr>
            </w:pPr>
          </w:p>
        </w:tc>
        <w:tc>
          <w:tcPr>
            <w:tcW w:w="1490" w:type="dxa"/>
            <w:tcBorders>
              <w:top w:val="single" w:sz="4" w:space="0" w:color="auto"/>
            </w:tcBorders>
            <w:shd w:val="clear" w:color="auto" w:fill="FAFAFA"/>
            <w:vAlign w:val="center"/>
          </w:tcPr>
          <w:p w14:paraId="32DC50D6" w14:textId="77777777" w:rsidR="00822B92" w:rsidRPr="004E3EC7" w:rsidRDefault="00822B92" w:rsidP="00AC1B4E">
            <w:pPr>
              <w:jc w:val="right"/>
              <w:rPr>
                <w:rFonts w:ascii="Arial" w:eastAsia="Arial" w:hAnsi="Arial" w:cs="Arial"/>
                <w:color w:val="000000"/>
                <w:sz w:val="10"/>
                <w:szCs w:val="10"/>
              </w:rPr>
            </w:pPr>
          </w:p>
        </w:tc>
        <w:tc>
          <w:tcPr>
            <w:tcW w:w="1490" w:type="dxa"/>
            <w:tcBorders>
              <w:top w:val="single" w:sz="4" w:space="0" w:color="auto"/>
            </w:tcBorders>
            <w:shd w:val="clear" w:color="auto" w:fill="FAFAFA"/>
            <w:vAlign w:val="center"/>
          </w:tcPr>
          <w:p w14:paraId="4915F9B5" w14:textId="77777777" w:rsidR="00822B92" w:rsidRPr="004E3EC7" w:rsidRDefault="00822B92" w:rsidP="00AC1B4E">
            <w:pPr>
              <w:jc w:val="right"/>
              <w:rPr>
                <w:rFonts w:ascii="Arial" w:eastAsia="Arial" w:hAnsi="Arial" w:cs="Arial"/>
                <w:color w:val="000000"/>
                <w:sz w:val="10"/>
                <w:szCs w:val="10"/>
              </w:rPr>
            </w:pPr>
          </w:p>
        </w:tc>
        <w:tc>
          <w:tcPr>
            <w:tcW w:w="1491" w:type="dxa"/>
            <w:tcBorders>
              <w:top w:val="single" w:sz="4" w:space="0" w:color="auto"/>
            </w:tcBorders>
            <w:shd w:val="clear" w:color="auto" w:fill="FAFAFA"/>
            <w:vAlign w:val="center"/>
          </w:tcPr>
          <w:p w14:paraId="6B197808" w14:textId="77777777" w:rsidR="00822B92" w:rsidRPr="004E3EC7" w:rsidRDefault="00822B92" w:rsidP="00AC1B4E">
            <w:pPr>
              <w:jc w:val="right"/>
              <w:rPr>
                <w:rFonts w:ascii="Arial" w:eastAsia="Arial" w:hAnsi="Arial" w:cs="Arial"/>
                <w:color w:val="000000"/>
                <w:sz w:val="10"/>
                <w:szCs w:val="10"/>
              </w:rPr>
            </w:pPr>
          </w:p>
        </w:tc>
        <w:tc>
          <w:tcPr>
            <w:tcW w:w="1490" w:type="dxa"/>
            <w:tcBorders>
              <w:top w:val="single" w:sz="4" w:space="0" w:color="auto"/>
            </w:tcBorders>
            <w:shd w:val="clear" w:color="auto" w:fill="FAFAFA"/>
            <w:vAlign w:val="center"/>
          </w:tcPr>
          <w:p w14:paraId="4B1EBE98" w14:textId="77777777" w:rsidR="00822B92" w:rsidRPr="004E3EC7" w:rsidRDefault="00822B92" w:rsidP="00AC1B4E">
            <w:pPr>
              <w:jc w:val="right"/>
              <w:rPr>
                <w:rFonts w:ascii="Arial" w:eastAsia="Arial" w:hAnsi="Arial" w:cs="Arial"/>
                <w:color w:val="000000"/>
                <w:sz w:val="10"/>
                <w:szCs w:val="10"/>
              </w:rPr>
            </w:pPr>
          </w:p>
        </w:tc>
        <w:tc>
          <w:tcPr>
            <w:tcW w:w="1491" w:type="dxa"/>
            <w:tcBorders>
              <w:top w:val="single" w:sz="4" w:space="0" w:color="auto"/>
            </w:tcBorders>
            <w:shd w:val="clear" w:color="auto" w:fill="FAFAFA"/>
            <w:vAlign w:val="center"/>
          </w:tcPr>
          <w:p w14:paraId="7582B870" w14:textId="77777777" w:rsidR="00822B92" w:rsidRPr="004E3EC7" w:rsidRDefault="00822B92" w:rsidP="00AC1B4E">
            <w:pPr>
              <w:jc w:val="right"/>
              <w:rPr>
                <w:rFonts w:ascii="Arial" w:eastAsia="Arial" w:hAnsi="Arial" w:cs="Arial"/>
                <w:color w:val="000000"/>
                <w:sz w:val="10"/>
                <w:szCs w:val="10"/>
              </w:rPr>
            </w:pPr>
          </w:p>
        </w:tc>
      </w:tr>
      <w:tr w:rsidR="00822B92" w:rsidRPr="004E3EC7" w14:paraId="0EFCED01" w14:textId="77777777" w:rsidTr="00822B92">
        <w:tc>
          <w:tcPr>
            <w:tcW w:w="2376" w:type="dxa"/>
            <w:vAlign w:val="center"/>
          </w:tcPr>
          <w:p w14:paraId="6DC0C16F" w14:textId="5D631E35" w:rsidR="00822B92" w:rsidRPr="004E3EC7" w:rsidRDefault="00822B92" w:rsidP="00AC1B4E">
            <w:pPr>
              <w:jc w:val="thaiDistribute"/>
              <w:rPr>
                <w:rFonts w:ascii="Arial" w:eastAsia="Arial" w:hAnsi="Arial" w:cs="Arial"/>
                <w:color w:val="000000"/>
                <w:sz w:val="19"/>
                <w:szCs w:val="19"/>
              </w:rPr>
            </w:pPr>
            <w:r w:rsidRPr="004E3EC7">
              <w:rPr>
                <w:rFonts w:ascii="Arial" w:hAnsi="Arial" w:cs="Arial"/>
                <w:b/>
                <w:bCs/>
                <w:color w:val="000000"/>
                <w:sz w:val="19"/>
                <w:szCs w:val="19"/>
              </w:rPr>
              <w:t>31 December 202</w:t>
            </w:r>
            <w:r w:rsidR="008164EB" w:rsidRPr="004E3EC7">
              <w:rPr>
                <w:rFonts w:ascii="Arial" w:hAnsi="Arial" w:cs="Arial"/>
                <w:b/>
                <w:bCs/>
                <w:color w:val="000000"/>
                <w:sz w:val="19"/>
                <w:szCs w:val="19"/>
              </w:rPr>
              <w:t>2</w:t>
            </w:r>
          </w:p>
        </w:tc>
        <w:tc>
          <w:tcPr>
            <w:tcW w:w="1490" w:type="dxa"/>
            <w:shd w:val="clear" w:color="auto" w:fill="FAFAFA"/>
            <w:vAlign w:val="center"/>
          </w:tcPr>
          <w:p w14:paraId="16C9A5AE" w14:textId="77777777" w:rsidR="00822B92" w:rsidRPr="004E3EC7" w:rsidRDefault="00822B92" w:rsidP="00AC1B4E">
            <w:pPr>
              <w:jc w:val="right"/>
              <w:rPr>
                <w:rFonts w:ascii="Arial" w:eastAsia="Arial" w:hAnsi="Arial" w:cs="Arial"/>
                <w:color w:val="000000"/>
                <w:sz w:val="19"/>
                <w:szCs w:val="19"/>
              </w:rPr>
            </w:pPr>
          </w:p>
        </w:tc>
        <w:tc>
          <w:tcPr>
            <w:tcW w:w="1490" w:type="dxa"/>
            <w:shd w:val="clear" w:color="auto" w:fill="FAFAFA"/>
            <w:vAlign w:val="center"/>
          </w:tcPr>
          <w:p w14:paraId="50E5BC7B" w14:textId="77777777" w:rsidR="00822B92" w:rsidRPr="004E3EC7" w:rsidRDefault="00822B92" w:rsidP="00AC1B4E">
            <w:pPr>
              <w:jc w:val="right"/>
              <w:rPr>
                <w:rFonts w:ascii="Arial" w:eastAsia="Arial" w:hAnsi="Arial" w:cs="Arial"/>
                <w:color w:val="000000"/>
                <w:sz w:val="19"/>
                <w:szCs w:val="19"/>
              </w:rPr>
            </w:pPr>
          </w:p>
        </w:tc>
        <w:tc>
          <w:tcPr>
            <w:tcW w:w="1491" w:type="dxa"/>
            <w:shd w:val="clear" w:color="auto" w:fill="FAFAFA"/>
            <w:vAlign w:val="center"/>
          </w:tcPr>
          <w:p w14:paraId="187CA456" w14:textId="77777777" w:rsidR="00822B92" w:rsidRPr="004E3EC7" w:rsidRDefault="00822B92" w:rsidP="00AC1B4E">
            <w:pPr>
              <w:jc w:val="right"/>
              <w:rPr>
                <w:rFonts w:ascii="Arial" w:eastAsia="Arial" w:hAnsi="Arial" w:cs="Arial"/>
                <w:color w:val="000000"/>
                <w:sz w:val="19"/>
                <w:szCs w:val="19"/>
              </w:rPr>
            </w:pPr>
          </w:p>
        </w:tc>
        <w:tc>
          <w:tcPr>
            <w:tcW w:w="1490" w:type="dxa"/>
            <w:shd w:val="clear" w:color="auto" w:fill="FAFAFA"/>
            <w:vAlign w:val="center"/>
          </w:tcPr>
          <w:p w14:paraId="00B92F11" w14:textId="77777777" w:rsidR="00822B92" w:rsidRPr="004E3EC7" w:rsidRDefault="00822B92" w:rsidP="00AC1B4E">
            <w:pPr>
              <w:jc w:val="right"/>
              <w:rPr>
                <w:rFonts w:ascii="Arial" w:eastAsia="Arial" w:hAnsi="Arial" w:cs="Arial"/>
                <w:color w:val="000000"/>
                <w:sz w:val="19"/>
                <w:szCs w:val="19"/>
              </w:rPr>
            </w:pPr>
          </w:p>
        </w:tc>
        <w:tc>
          <w:tcPr>
            <w:tcW w:w="1491" w:type="dxa"/>
            <w:shd w:val="clear" w:color="auto" w:fill="FAFAFA"/>
            <w:vAlign w:val="center"/>
          </w:tcPr>
          <w:p w14:paraId="5B4F5F03" w14:textId="77777777" w:rsidR="00822B92" w:rsidRPr="004E3EC7" w:rsidRDefault="00822B92" w:rsidP="00AC1B4E">
            <w:pPr>
              <w:jc w:val="right"/>
              <w:rPr>
                <w:rFonts w:ascii="Arial" w:eastAsia="Arial" w:hAnsi="Arial" w:cs="Arial"/>
                <w:color w:val="000000"/>
                <w:sz w:val="19"/>
                <w:szCs w:val="19"/>
              </w:rPr>
            </w:pPr>
          </w:p>
        </w:tc>
      </w:tr>
      <w:tr w:rsidR="004F7601" w:rsidRPr="004E3EC7" w14:paraId="01009BBB" w14:textId="77777777" w:rsidTr="0071558F">
        <w:tc>
          <w:tcPr>
            <w:tcW w:w="2376" w:type="dxa"/>
            <w:vAlign w:val="center"/>
          </w:tcPr>
          <w:p w14:paraId="181D086C" w14:textId="4A372A18" w:rsidR="004F7601" w:rsidRPr="004E3EC7" w:rsidRDefault="004F7601" w:rsidP="004F7601">
            <w:pPr>
              <w:jc w:val="thaiDistribute"/>
              <w:rPr>
                <w:rFonts w:ascii="Arial" w:eastAsia="Arial" w:hAnsi="Arial" w:cs="Arial"/>
                <w:color w:val="000000"/>
                <w:sz w:val="19"/>
                <w:szCs w:val="19"/>
              </w:rPr>
            </w:pPr>
            <w:r w:rsidRPr="004E3EC7">
              <w:rPr>
                <w:rFonts w:ascii="Arial" w:hAnsi="Arial" w:cs="Arial"/>
                <w:color w:val="000000"/>
                <w:sz w:val="19"/>
                <w:szCs w:val="19"/>
              </w:rPr>
              <w:t>Gross</w:t>
            </w:r>
          </w:p>
        </w:tc>
        <w:tc>
          <w:tcPr>
            <w:tcW w:w="1490" w:type="dxa"/>
            <w:shd w:val="clear" w:color="auto" w:fill="FAFAFA"/>
          </w:tcPr>
          <w:p w14:paraId="2CD8CE88" w14:textId="750CA1D6" w:rsidR="004F7601" w:rsidRPr="004E3EC7" w:rsidRDefault="004F7601" w:rsidP="004F7601">
            <w:pPr>
              <w:jc w:val="right"/>
              <w:rPr>
                <w:rFonts w:ascii="Arial" w:hAnsi="Arial" w:cs="Arial"/>
                <w:color w:val="000000"/>
                <w:sz w:val="19"/>
                <w:szCs w:val="19"/>
              </w:rPr>
            </w:pPr>
            <w:r w:rsidRPr="004E3EC7">
              <w:rPr>
                <w:rFonts w:ascii="Arial" w:hAnsi="Arial" w:cs="Arial"/>
                <w:color w:val="000000"/>
                <w:sz w:val="19"/>
                <w:szCs w:val="19"/>
                <w:cs/>
              </w:rPr>
              <w:t xml:space="preserve"> 125,475 </w:t>
            </w:r>
          </w:p>
        </w:tc>
        <w:tc>
          <w:tcPr>
            <w:tcW w:w="1490" w:type="dxa"/>
            <w:shd w:val="clear" w:color="auto" w:fill="FAFAFA"/>
          </w:tcPr>
          <w:p w14:paraId="14781332" w14:textId="00A99697" w:rsidR="004F7601" w:rsidRPr="004E3EC7" w:rsidRDefault="004F7601" w:rsidP="004F7601">
            <w:pPr>
              <w:jc w:val="right"/>
              <w:rPr>
                <w:rFonts w:ascii="Arial" w:hAnsi="Arial" w:cs="Arial"/>
                <w:color w:val="000000"/>
                <w:sz w:val="19"/>
                <w:szCs w:val="19"/>
              </w:rPr>
            </w:pPr>
            <w:r w:rsidRPr="004E3EC7">
              <w:rPr>
                <w:rFonts w:ascii="Arial" w:hAnsi="Arial" w:cs="Arial"/>
                <w:color w:val="000000"/>
                <w:sz w:val="19"/>
                <w:szCs w:val="19"/>
                <w:cs/>
              </w:rPr>
              <w:t xml:space="preserve"> 165,368 </w:t>
            </w:r>
          </w:p>
        </w:tc>
        <w:tc>
          <w:tcPr>
            <w:tcW w:w="1491" w:type="dxa"/>
            <w:shd w:val="clear" w:color="auto" w:fill="FAFAFA"/>
          </w:tcPr>
          <w:p w14:paraId="5D852C32" w14:textId="0502DE79" w:rsidR="004F7601" w:rsidRPr="004E3EC7" w:rsidRDefault="004F7601" w:rsidP="004F7601">
            <w:pPr>
              <w:jc w:val="right"/>
              <w:rPr>
                <w:rFonts w:ascii="Arial" w:hAnsi="Arial" w:cs="Arial"/>
                <w:color w:val="000000"/>
                <w:sz w:val="19"/>
                <w:szCs w:val="19"/>
              </w:rPr>
            </w:pPr>
            <w:r w:rsidRPr="004E3EC7">
              <w:rPr>
                <w:rFonts w:ascii="Arial" w:hAnsi="Arial" w:cs="Arial"/>
                <w:color w:val="000000"/>
                <w:sz w:val="19"/>
                <w:szCs w:val="19"/>
                <w:cs/>
              </w:rPr>
              <w:t xml:space="preserve"> 683,912 </w:t>
            </w:r>
          </w:p>
        </w:tc>
        <w:tc>
          <w:tcPr>
            <w:tcW w:w="1490" w:type="dxa"/>
            <w:shd w:val="clear" w:color="auto" w:fill="FAFAFA"/>
          </w:tcPr>
          <w:p w14:paraId="58FD5B7F" w14:textId="03D41E05" w:rsidR="004F7601" w:rsidRPr="004E3EC7" w:rsidRDefault="004F7601" w:rsidP="004F7601">
            <w:pPr>
              <w:jc w:val="right"/>
              <w:rPr>
                <w:rFonts w:ascii="Arial" w:hAnsi="Arial" w:cs="Arial"/>
                <w:color w:val="000000"/>
                <w:sz w:val="19"/>
                <w:szCs w:val="19"/>
              </w:rPr>
            </w:pPr>
            <w:r w:rsidRPr="004E3EC7">
              <w:rPr>
                <w:rFonts w:ascii="Arial" w:hAnsi="Arial" w:cs="Arial"/>
                <w:color w:val="000000"/>
                <w:sz w:val="19"/>
                <w:szCs w:val="19"/>
                <w:cs/>
              </w:rPr>
              <w:t xml:space="preserve"> 1,</w:t>
            </w:r>
            <w:r w:rsidR="00823FAD" w:rsidRPr="004E3EC7">
              <w:rPr>
                <w:rFonts w:ascii="Arial" w:hAnsi="Arial" w:cs="Arial"/>
                <w:color w:val="000000"/>
                <w:sz w:val="19"/>
                <w:szCs w:val="19"/>
              </w:rPr>
              <w:t>703</w:t>
            </w:r>
            <w:r w:rsidRPr="004E3EC7">
              <w:rPr>
                <w:rFonts w:ascii="Arial" w:hAnsi="Arial" w:cs="Arial"/>
                <w:color w:val="000000"/>
                <w:sz w:val="19"/>
                <w:szCs w:val="19"/>
                <w:cs/>
              </w:rPr>
              <w:t>,</w:t>
            </w:r>
            <w:r w:rsidR="00823FAD" w:rsidRPr="004E3EC7">
              <w:rPr>
                <w:rFonts w:ascii="Arial" w:hAnsi="Arial" w:cs="Arial"/>
                <w:color w:val="000000"/>
                <w:sz w:val="19"/>
                <w:szCs w:val="19"/>
              </w:rPr>
              <w:t>800</w:t>
            </w:r>
            <w:r w:rsidRPr="004E3EC7">
              <w:rPr>
                <w:rFonts w:ascii="Arial" w:hAnsi="Arial" w:cs="Arial"/>
                <w:color w:val="000000"/>
                <w:sz w:val="19"/>
                <w:szCs w:val="19"/>
                <w:cs/>
              </w:rPr>
              <w:t xml:space="preserve"> </w:t>
            </w:r>
          </w:p>
        </w:tc>
        <w:tc>
          <w:tcPr>
            <w:tcW w:w="1491" w:type="dxa"/>
            <w:shd w:val="clear" w:color="auto" w:fill="FAFAFA"/>
          </w:tcPr>
          <w:p w14:paraId="0AABEF1B" w14:textId="76C49EF0" w:rsidR="004F7601" w:rsidRPr="004E3EC7" w:rsidRDefault="004F7601" w:rsidP="004F7601">
            <w:pPr>
              <w:jc w:val="right"/>
              <w:rPr>
                <w:rFonts w:ascii="Arial" w:hAnsi="Arial" w:cs="Arial"/>
                <w:color w:val="000000"/>
                <w:sz w:val="19"/>
                <w:szCs w:val="19"/>
              </w:rPr>
            </w:pPr>
            <w:r w:rsidRPr="004E3EC7">
              <w:rPr>
                <w:rFonts w:ascii="Arial" w:hAnsi="Arial" w:cs="Arial"/>
                <w:color w:val="000000"/>
                <w:sz w:val="19"/>
                <w:szCs w:val="19"/>
                <w:cs/>
              </w:rPr>
              <w:t xml:space="preserve"> 2,657,</w:t>
            </w:r>
            <w:r w:rsidR="00823FAD" w:rsidRPr="004E3EC7">
              <w:rPr>
                <w:rFonts w:ascii="Arial" w:hAnsi="Arial" w:cs="Arial"/>
                <w:color w:val="000000"/>
                <w:sz w:val="19"/>
                <w:szCs w:val="19"/>
              </w:rPr>
              <w:t>555</w:t>
            </w:r>
            <w:r w:rsidRPr="004E3EC7">
              <w:rPr>
                <w:rFonts w:ascii="Arial" w:hAnsi="Arial" w:cs="Arial"/>
                <w:color w:val="000000"/>
                <w:sz w:val="19"/>
                <w:szCs w:val="19"/>
                <w:cs/>
              </w:rPr>
              <w:t xml:space="preserve"> </w:t>
            </w:r>
          </w:p>
        </w:tc>
      </w:tr>
      <w:tr w:rsidR="004F7601" w:rsidRPr="004E3EC7" w14:paraId="1B22CBE6" w14:textId="77777777" w:rsidTr="0071558F">
        <w:tc>
          <w:tcPr>
            <w:tcW w:w="2376" w:type="dxa"/>
            <w:vAlign w:val="center"/>
          </w:tcPr>
          <w:p w14:paraId="0F62FBE6" w14:textId="4156BB4D" w:rsidR="004F7601" w:rsidRPr="004E3EC7" w:rsidRDefault="004F7601" w:rsidP="004F7601">
            <w:pPr>
              <w:jc w:val="thaiDistribute"/>
              <w:rPr>
                <w:rFonts w:ascii="Arial" w:eastAsia="Arial" w:hAnsi="Arial" w:cs="Arial"/>
                <w:color w:val="000000"/>
                <w:sz w:val="19"/>
                <w:szCs w:val="19"/>
              </w:rPr>
            </w:pPr>
            <w:r w:rsidRPr="004E3EC7">
              <w:rPr>
                <w:rFonts w:ascii="Arial" w:hAnsi="Arial" w:cs="Arial"/>
                <w:color w:val="000000"/>
                <w:sz w:val="19"/>
                <w:szCs w:val="19"/>
              </w:rPr>
              <w:t>Net of reinsurance</w:t>
            </w:r>
          </w:p>
        </w:tc>
        <w:tc>
          <w:tcPr>
            <w:tcW w:w="1490" w:type="dxa"/>
            <w:shd w:val="clear" w:color="auto" w:fill="FAFAFA"/>
          </w:tcPr>
          <w:p w14:paraId="63666B6A" w14:textId="13A08E4B" w:rsidR="004F7601" w:rsidRPr="004E3EC7" w:rsidRDefault="004F7601" w:rsidP="004F7601">
            <w:pPr>
              <w:jc w:val="right"/>
              <w:rPr>
                <w:rFonts w:ascii="Arial" w:hAnsi="Arial" w:cs="Arial"/>
                <w:color w:val="000000"/>
                <w:sz w:val="19"/>
                <w:szCs w:val="19"/>
              </w:rPr>
            </w:pPr>
            <w:r w:rsidRPr="004E3EC7">
              <w:rPr>
                <w:rFonts w:ascii="Arial" w:hAnsi="Arial" w:cs="Arial"/>
                <w:color w:val="000000"/>
                <w:sz w:val="19"/>
                <w:szCs w:val="19"/>
                <w:cs/>
              </w:rPr>
              <w:t xml:space="preserve"> 90,384 </w:t>
            </w:r>
          </w:p>
        </w:tc>
        <w:tc>
          <w:tcPr>
            <w:tcW w:w="1490" w:type="dxa"/>
            <w:shd w:val="clear" w:color="auto" w:fill="FAFAFA"/>
          </w:tcPr>
          <w:p w14:paraId="6B33A413" w14:textId="117F806E" w:rsidR="004F7601" w:rsidRPr="004E3EC7" w:rsidRDefault="004F7601" w:rsidP="004F7601">
            <w:pPr>
              <w:jc w:val="right"/>
              <w:rPr>
                <w:rFonts w:ascii="Arial" w:hAnsi="Arial" w:cs="Arial"/>
                <w:color w:val="000000"/>
                <w:sz w:val="19"/>
                <w:szCs w:val="19"/>
              </w:rPr>
            </w:pPr>
            <w:r w:rsidRPr="004E3EC7">
              <w:rPr>
                <w:rFonts w:ascii="Arial" w:hAnsi="Arial" w:cs="Arial"/>
                <w:color w:val="000000"/>
                <w:sz w:val="19"/>
                <w:szCs w:val="19"/>
                <w:cs/>
              </w:rPr>
              <w:t xml:space="preserve"> 122,751 </w:t>
            </w:r>
          </w:p>
        </w:tc>
        <w:tc>
          <w:tcPr>
            <w:tcW w:w="1491" w:type="dxa"/>
            <w:shd w:val="clear" w:color="auto" w:fill="FAFAFA"/>
          </w:tcPr>
          <w:p w14:paraId="372A57E7" w14:textId="636EC3BE" w:rsidR="004F7601" w:rsidRPr="004E3EC7" w:rsidRDefault="004F7601" w:rsidP="004F7601">
            <w:pPr>
              <w:jc w:val="right"/>
              <w:rPr>
                <w:rFonts w:ascii="Arial" w:hAnsi="Arial" w:cs="Arial"/>
                <w:color w:val="000000"/>
                <w:sz w:val="19"/>
                <w:szCs w:val="19"/>
              </w:rPr>
            </w:pPr>
            <w:r w:rsidRPr="004E3EC7">
              <w:rPr>
                <w:rFonts w:ascii="Arial" w:hAnsi="Arial" w:cs="Arial"/>
                <w:color w:val="000000"/>
                <w:sz w:val="19"/>
                <w:szCs w:val="19"/>
                <w:cs/>
              </w:rPr>
              <w:t xml:space="preserve"> 677,219 </w:t>
            </w:r>
          </w:p>
        </w:tc>
        <w:tc>
          <w:tcPr>
            <w:tcW w:w="1490" w:type="dxa"/>
            <w:shd w:val="clear" w:color="auto" w:fill="FAFAFA"/>
          </w:tcPr>
          <w:p w14:paraId="6E7AFB14" w14:textId="1C6932D7" w:rsidR="004F7601" w:rsidRPr="004E3EC7" w:rsidRDefault="004F7601" w:rsidP="004F7601">
            <w:pPr>
              <w:jc w:val="right"/>
              <w:rPr>
                <w:rFonts w:ascii="Arial" w:hAnsi="Arial" w:cs="Arial"/>
                <w:color w:val="000000"/>
                <w:sz w:val="19"/>
                <w:szCs w:val="19"/>
              </w:rPr>
            </w:pPr>
            <w:r w:rsidRPr="004E3EC7">
              <w:rPr>
                <w:rFonts w:ascii="Arial" w:hAnsi="Arial" w:cs="Arial"/>
                <w:color w:val="000000"/>
                <w:sz w:val="19"/>
                <w:szCs w:val="19"/>
                <w:cs/>
              </w:rPr>
              <w:t xml:space="preserve"> </w:t>
            </w:r>
            <w:r w:rsidR="00823FAD" w:rsidRPr="004E3EC7">
              <w:rPr>
                <w:rFonts w:ascii="Arial" w:hAnsi="Arial" w:cs="Arial"/>
                <w:color w:val="000000"/>
                <w:sz w:val="19"/>
                <w:szCs w:val="19"/>
              </w:rPr>
              <w:t>710</w:t>
            </w:r>
            <w:r w:rsidRPr="004E3EC7">
              <w:rPr>
                <w:rFonts w:ascii="Arial" w:hAnsi="Arial" w:cs="Arial"/>
                <w:color w:val="000000"/>
                <w:sz w:val="19"/>
                <w:szCs w:val="19"/>
                <w:cs/>
              </w:rPr>
              <w:t>,</w:t>
            </w:r>
            <w:r w:rsidR="00823FAD" w:rsidRPr="004E3EC7">
              <w:rPr>
                <w:rFonts w:ascii="Arial" w:hAnsi="Arial" w:cs="Arial"/>
                <w:color w:val="000000"/>
                <w:sz w:val="19"/>
                <w:szCs w:val="19"/>
              </w:rPr>
              <w:t>600</w:t>
            </w:r>
            <w:r w:rsidRPr="004E3EC7">
              <w:rPr>
                <w:rFonts w:ascii="Arial" w:hAnsi="Arial" w:cs="Arial"/>
                <w:color w:val="000000"/>
                <w:sz w:val="19"/>
                <w:szCs w:val="19"/>
                <w:cs/>
              </w:rPr>
              <w:t xml:space="preserve"> </w:t>
            </w:r>
          </w:p>
        </w:tc>
        <w:tc>
          <w:tcPr>
            <w:tcW w:w="1491" w:type="dxa"/>
            <w:shd w:val="clear" w:color="auto" w:fill="FAFAFA"/>
          </w:tcPr>
          <w:p w14:paraId="7EFF1703" w14:textId="068F0C08" w:rsidR="004F7601" w:rsidRPr="004E3EC7" w:rsidRDefault="004F7601" w:rsidP="004F7601">
            <w:pPr>
              <w:jc w:val="right"/>
              <w:rPr>
                <w:rFonts w:ascii="Arial" w:hAnsi="Arial" w:cs="Arial"/>
                <w:color w:val="000000"/>
                <w:sz w:val="19"/>
                <w:szCs w:val="19"/>
              </w:rPr>
            </w:pPr>
            <w:r w:rsidRPr="004E3EC7">
              <w:rPr>
                <w:rFonts w:ascii="Arial" w:hAnsi="Arial" w:cs="Arial"/>
                <w:color w:val="000000"/>
                <w:sz w:val="19"/>
                <w:szCs w:val="19"/>
                <w:cs/>
              </w:rPr>
              <w:t xml:space="preserve"> 1,</w:t>
            </w:r>
            <w:r w:rsidR="00823FAD" w:rsidRPr="004E3EC7">
              <w:rPr>
                <w:rFonts w:ascii="Arial" w:hAnsi="Arial" w:cs="Arial"/>
                <w:color w:val="000000"/>
                <w:sz w:val="19"/>
                <w:szCs w:val="19"/>
              </w:rPr>
              <w:t>600</w:t>
            </w:r>
            <w:r w:rsidRPr="004E3EC7">
              <w:rPr>
                <w:rFonts w:ascii="Arial" w:hAnsi="Arial" w:cs="Arial"/>
                <w:color w:val="000000"/>
                <w:sz w:val="19"/>
                <w:szCs w:val="19"/>
                <w:cs/>
              </w:rPr>
              <w:t>,</w:t>
            </w:r>
            <w:r w:rsidR="00823FAD" w:rsidRPr="004E3EC7">
              <w:rPr>
                <w:rFonts w:ascii="Arial" w:hAnsi="Arial" w:cs="Arial"/>
                <w:color w:val="000000"/>
                <w:sz w:val="19"/>
                <w:szCs w:val="19"/>
              </w:rPr>
              <w:t>9</w:t>
            </w:r>
            <w:r w:rsidRPr="004E3EC7">
              <w:rPr>
                <w:rFonts w:ascii="Arial" w:hAnsi="Arial" w:cs="Arial"/>
                <w:color w:val="000000"/>
                <w:sz w:val="19"/>
                <w:szCs w:val="19"/>
                <w:cs/>
              </w:rPr>
              <w:t>5</w:t>
            </w:r>
            <w:r w:rsidR="00823FAD" w:rsidRPr="004E3EC7">
              <w:rPr>
                <w:rFonts w:ascii="Arial" w:hAnsi="Arial" w:cs="Arial"/>
                <w:color w:val="000000"/>
                <w:sz w:val="19"/>
                <w:szCs w:val="19"/>
              </w:rPr>
              <w:t>4</w:t>
            </w:r>
            <w:r w:rsidRPr="004E3EC7">
              <w:rPr>
                <w:rFonts w:ascii="Arial" w:hAnsi="Arial" w:cs="Arial"/>
                <w:color w:val="000000"/>
                <w:sz w:val="19"/>
                <w:szCs w:val="19"/>
                <w:cs/>
              </w:rPr>
              <w:t xml:space="preserve"> </w:t>
            </w:r>
          </w:p>
        </w:tc>
      </w:tr>
      <w:tr w:rsidR="004F7601" w:rsidRPr="004E3EC7" w14:paraId="4954BDED" w14:textId="77777777" w:rsidTr="00822B92">
        <w:tc>
          <w:tcPr>
            <w:tcW w:w="2376" w:type="dxa"/>
            <w:vAlign w:val="center"/>
          </w:tcPr>
          <w:p w14:paraId="7FA0EC0D" w14:textId="77777777" w:rsidR="004F7601" w:rsidRPr="004E3EC7" w:rsidRDefault="004F7601" w:rsidP="004F7601">
            <w:pPr>
              <w:jc w:val="thaiDistribute"/>
              <w:rPr>
                <w:rFonts w:ascii="Arial" w:eastAsia="Arial" w:hAnsi="Arial" w:cs="Arial"/>
                <w:color w:val="000000"/>
                <w:sz w:val="19"/>
                <w:szCs w:val="19"/>
              </w:rPr>
            </w:pPr>
          </w:p>
        </w:tc>
        <w:tc>
          <w:tcPr>
            <w:tcW w:w="1490" w:type="dxa"/>
            <w:vAlign w:val="center"/>
          </w:tcPr>
          <w:p w14:paraId="5B8CB538" w14:textId="77777777" w:rsidR="004F7601" w:rsidRPr="004E3EC7" w:rsidRDefault="004F7601" w:rsidP="004F7601">
            <w:pPr>
              <w:jc w:val="right"/>
              <w:rPr>
                <w:rFonts w:ascii="Arial" w:eastAsia="Arial" w:hAnsi="Arial" w:cs="Arial"/>
                <w:color w:val="000000"/>
                <w:sz w:val="19"/>
                <w:szCs w:val="19"/>
              </w:rPr>
            </w:pPr>
          </w:p>
        </w:tc>
        <w:tc>
          <w:tcPr>
            <w:tcW w:w="1490" w:type="dxa"/>
            <w:vAlign w:val="center"/>
          </w:tcPr>
          <w:p w14:paraId="401100FB" w14:textId="77777777" w:rsidR="004F7601" w:rsidRPr="004E3EC7" w:rsidRDefault="004F7601" w:rsidP="004F7601">
            <w:pPr>
              <w:jc w:val="right"/>
              <w:rPr>
                <w:rFonts w:ascii="Arial" w:eastAsia="Arial" w:hAnsi="Arial" w:cs="Arial"/>
                <w:color w:val="000000"/>
                <w:sz w:val="19"/>
                <w:szCs w:val="19"/>
              </w:rPr>
            </w:pPr>
          </w:p>
        </w:tc>
        <w:tc>
          <w:tcPr>
            <w:tcW w:w="1491" w:type="dxa"/>
            <w:vAlign w:val="center"/>
          </w:tcPr>
          <w:p w14:paraId="675F7CA4" w14:textId="77777777" w:rsidR="004F7601" w:rsidRPr="004E3EC7" w:rsidRDefault="004F7601" w:rsidP="004F7601">
            <w:pPr>
              <w:jc w:val="right"/>
              <w:rPr>
                <w:rFonts w:ascii="Arial" w:eastAsia="Arial" w:hAnsi="Arial" w:cs="Arial"/>
                <w:color w:val="000000"/>
                <w:sz w:val="19"/>
                <w:szCs w:val="19"/>
              </w:rPr>
            </w:pPr>
          </w:p>
        </w:tc>
        <w:tc>
          <w:tcPr>
            <w:tcW w:w="1490" w:type="dxa"/>
            <w:vAlign w:val="center"/>
          </w:tcPr>
          <w:p w14:paraId="553D8927" w14:textId="77777777" w:rsidR="004F7601" w:rsidRPr="004E3EC7" w:rsidRDefault="004F7601" w:rsidP="004F7601">
            <w:pPr>
              <w:jc w:val="right"/>
              <w:rPr>
                <w:rFonts w:ascii="Arial" w:eastAsia="Arial" w:hAnsi="Arial" w:cs="Arial"/>
                <w:color w:val="000000"/>
                <w:sz w:val="19"/>
                <w:szCs w:val="19"/>
              </w:rPr>
            </w:pPr>
          </w:p>
        </w:tc>
        <w:tc>
          <w:tcPr>
            <w:tcW w:w="1491" w:type="dxa"/>
            <w:vAlign w:val="center"/>
          </w:tcPr>
          <w:p w14:paraId="34C37463" w14:textId="77777777" w:rsidR="004F7601" w:rsidRPr="004E3EC7" w:rsidRDefault="004F7601" w:rsidP="004F7601">
            <w:pPr>
              <w:jc w:val="right"/>
              <w:rPr>
                <w:rFonts w:ascii="Arial" w:eastAsia="Arial" w:hAnsi="Arial" w:cs="Arial"/>
                <w:color w:val="000000"/>
                <w:sz w:val="19"/>
                <w:szCs w:val="19"/>
              </w:rPr>
            </w:pPr>
          </w:p>
        </w:tc>
      </w:tr>
      <w:tr w:rsidR="004F7601" w:rsidRPr="004E3EC7" w14:paraId="576B22A5" w14:textId="77777777" w:rsidTr="00822B92">
        <w:tc>
          <w:tcPr>
            <w:tcW w:w="2376" w:type="dxa"/>
            <w:vAlign w:val="center"/>
          </w:tcPr>
          <w:p w14:paraId="035E704B" w14:textId="4C7CB589" w:rsidR="004F7601" w:rsidRPr="004E3EC7" w:rsidRDefault="004F7601" w:rsidP="004F7601">
            <w:pPr>
              <w:jc w:val="thaiDistribute"/>
              <w:rPr>
                <w:rFonts w:ascii="Arial" w:eastAsia="Arial" w:hAnsi="Arial" w:cs="Arial"/>
                <w:color w:val="000000"/>
                <w:sz w:val="19"/>
                <w:szCs w:val="19"/>
              </w:rPr>
            </w:pPr>
            <w:r w:rsidRPr="004E3EC7">
              <w:rPr>
                <w:rFonts w:ascii="Arial" w:hAnsi="Arial" w:cs="Arial"/>
                <w:b/>
                <w:bCs/>
                <w:color w:val="000000"/>
                <w:sz w:val="19"/>
                <w:szCs w:val="19"/>
              </w:rPr>
              <w:t>31 December 2021</w:t>
            </w:r>
          </w:p>
        </w:tc>
        <w:tc>
          <w:tcPr>
            <w:tcW w:w="1490" w:type="dxa"/>
            <w:vAlign w:val="center"/>
          </w:tcPr>
          <w:p w14:paraId="5906B1F4" w14:textId="77777777" w:rsidR="004F7601" w:rsidRPr="004E3EC7" w:rsidRDefault="004F7601" w:rsidP="004F7601">
            <w:pPr>
              <w:jc w:val="right"/>
              <w:rPr>
                <w:rFonts w:ascii="Arial" w:eastAsia="Arial" w:hAnsi="Arial" w:cs="Arial"/>
                <w:color w:val="000000"/>
                <w:sz w:val="19"/>
                <w:szCs w:val="19"/>
              </w:rPr>
            </w:pPr>
          </w:p>
        </w:tc>
        <w:tc>
          <w:tcPr>
            <w:tcW w:w="1490" w:type="dxa"/>
            <w:vAlign w:val="center"/>
          </w:tcPr>
          <w:p w14:paraId="70E5CD22" w14:textId="77777777" w:rsidR="004F7601" w:rsidRPr="004E3EC7" w:rsidRDefault="004F7601" w:rsidP="004F7601">
            <w:pPr>
              <w:jc w:val="right"/>
              <w:rPr>
                <w:rFonts w:ascii="Arial" w:eastAsia="Arial" w:hAnsi="Arial" w:cs="Arial"/>
                <w:color w:val="000000"/>
                <w:sz w:val="19"/>
                <w:szCs w:val="19"/>
              </w:rPr>
            </w:pPr>
          </w:p>
        </w:tc>
        <w:tc>
          <w:tcPr>
            <w:tcW w:w="1491" w:type="dxa"/>
            <w:vAlign w:val="center"/>
          </w:tcPr>
          <w:p w14:paraId="3AFB75FB" w14:textId="77777777" w:rsidR="004F7601" w:rsidRPr="004E3EC7" w:rsidRDefault="004F7601" w:rsidP="004F7601">
            <w:pPr>
              <w:jc w:val="right"/>
              <w:rPr>
                <w:rFonts w:ascii="Arial" w:eastAsia="Arial" w:hAnsi="Arial" w:cs="Arial"/>
                <w:color w:val="000000"/>
                <w:sz w:val="19"/>
                <w:szCs w:val="19"/>
              </w:rPr>
            </w:pPr>
          </w:p>
        </w:tc>
        <w:tc>
          <w:tcPr>
            <w:tcW w:w="1490" w:type="dxa"/>
            <w:vAlign w:val="center"/>
          </w:tcPr>
          <w:p w14:paraId="5BE9F5EC" w14:textId="77777777" w:rsidR="004F7601" w:rsidRPr="004E3EC7" w:rsidRDefault="004F7601" w:rsidP="004F7601">
            <w:pPr>
              <w:jc w:val="right"/>
              <w:rPr>
                <w:rFonts w:ascii="Arial" w:eastAsia="Arial" w:hAnsi="Arial" w:cs="Arial"/>
                <w:color w:val="000000"/>
                <w:sz w:val="19"/>
                <w:szCs w:val="19"/>
              </w:rPr>
            </w:pPr>
          </w:p>
        </w:tc>
        <w:tc>
          <w:tcPr>
            <w:tcW w:w="1491" w:type="dxa"/>
            <w:vAlign w:val="center"/>
          </w:tcPr>
          <w:p w14:paraId="398C5379" w14:textId="77777777" w:rsidR="004F7601" w:rsidRPr="004E3EC7" w:rsidRDefault="004F7601" w:rsidP="004F7601">
            <w:pPr>
              <w:jc w:val="right"/>
              <w:rPr>
                <w:rFonts w:ascii="Arial" w:eastAsia="Arial" w:hAnsi="Arial" w:cs="Arial"/>
                <w:color w:val="000000"/>
                <w:sz w:val="19"/>
                <w:szCs w:val="19"/>
              </w:rPr>
            </w:pPr>
          </w:p>
        </w:tc>
      </w:tr>
      <w:tr w:rsidR="004F7601" w:rsidRPr="004E3EC7" w14:paraId="1CD429F4" w14:textId="77777777" w:rsidTr="00AE2538">
        <w:tc>
          <w:tcPr>
            <w:tcW w:w="2376" w:type="dxa"/>
            <w:vAlign w:val="center"/>
          </w:tcPr>
          <w:p w14:paraId="7BBC6984" w14:textId="155DCA89" w:rsidR="004F7601" w:rsidRPr="004E3EC7" w:rsidRDefault="004F7601" w:rsidP="004F7601">
            <w:pPr>
              <w:jc w:val="thaiDistribute"/>
              <w:rPr>
                <w:rFonts w:ascii="Arial" w:eastAsia="Arial" w:hAnsi="Arial" w:cs="Arial"/>
                <w:color w:val="000000"/>
                <w:sz w:val="19"/>
                <w:szCs w:val="19"/>
              </w:rPr>
            </w:pPr>
            <w:r w:rsidRPr="004E3EC7">
              <w:rPr>
                <w:rFonts w:ascii="Arial" w:hAnsi="Arial" w:cs="Arial"/>
                <w:color w:val="000000"/>
                <w:sz w:val="19"/>
                <w:szCs w:val="19"/>
              </w:rPr>
              <w:t>Gross</w:t>
            </w:r>
          </w:p>
        </w:tc>
        <w:tc>
          <w:tcPr>
            <w:tcW w:w="1490" w:type="dxa"/>
          </w:tcPr>
          <w:p w14:paraId="0628F896" w14:textId="22792B7D" w:rsidR="004F7601" w:rsidRPr="004E3EC7" w:rsidRDefault="004F7601" w:rsidP="004F7601">
            <w:pPr>
              <w:jc w:val="right"/>
              <w:rPr>
                <w:rFonts w:ascii="Arial" w:eastAsia="Arial" w:hAnsi="Arial" w:cs="Arial"/>
                <w:color w:val="000000"/>
                <w:sz w:val="19"/>
                <w:szCs w:val="19"/>
              </w:rPr>
            </w:pPr>
            <w:r w:rsidRPr="004E3EC7">
              <w:rPr>
                <w:rFonts w:ascii="Arial" w:hAnsi="Arial" w:cs="Arial"/>
                <w:color w:val="000000"/>
                <w:sz w:val="19"/>
                <w:szCs w:val="19"/>
                <w:cs/>
              </w:rPr>
              <w:t>104,583</w:t>
            </w:r>
          </w:p>
        </w:tc>
        <w:tc>
          <w:tcPr>
            <w:tcW w:w="1490" w:type="dxa"/>
          </w:tcPr>
          <w:p w14:paraId="6CD54584" w14:textId="3CCF381E" w:rsidR="004F7601" w:rsidRPr="004E3EC7" w:rsidRDefault="004F7601" w:rsidP="004F7601">
            <w:pPr>
              <w:jc w:val="right"/>
              <w:rPr>
                <w:rFonts w:ascii="Arial" w:eastAsia="Arial" w:hAnsi="Arial" w:cs="Arial"/>
                <w:color w:val="000000"/>
                <w:sz w:val="19"/>
                <w:szCs w:val="19"/>
              </w:rPr>
            </w:pPr>
            <w:r w:rsidRPr="004E3EC7">
              <w:rPr>
                <w:rFonts w:ascii="Arial" w:hAnsi="Arial" w:cs="Arial"/>
                <w:color w:val="000000"/>
                <w:sz w:val="19"/>
                <w:szCs w:val="19"/>
                <w:cs/>
              </w:rPr>
              <w:t>174,067</w:t>
            </w:r>
          </w:p>
        </w:tc>
        <w:tc>
          <w:tcPr>
            <w:tcW w:w="1491" w:type="dxa"/>
          </w:tcPr>
          <w:p w14:paraId="4CD8CD8B" w14:textId="05CD9D21" w:rsidR="004F7601" w:rsidRPr="004E3EC7" w:rsidRDefault="004F7601" w:rsidP="004F7601">
            <w:pPr>
              <w:jc w:val="right"/>
              <w:rPr>
                <w:rFonts w:ascii="Arial" w:eastAsia="Arial" w:hAnsi="Arial" w:cs="Arial"/>
                <w:color w:val="000000"/>
                <w:sz w:val="19"/>
                <w:szCs w:val="19"/>
              </w:rPr>
            </w:pPr>
            <w:r w:rsidRPr="004E3EC7">
              <w:rPr>
                <w:rFonts w:ascii="Arial" w:hAnsi="Arial" w:cs="Arial"/>
                <w:color w:val="000000"/>
                <w:sz w:val="19"/>
                <w:szCs w:val="19"/>
                <w:cs/>
              </w:rPr>
              <w:t>559,476</w:t>
            </w:r>
          </w:p>
        </w:tc>
        <w:tc>
          <w:tcPr>
            <w:tcW w:w="1490" w:type="dxa"/>
          </w:tcPr>
          <w:p w14:paraId="34521940" w14:textId="0F13C940" w:rsidR="004F7601" w:rsidRPr="004E3EC7" w:rsidRDefault="004F7601" w:rsidP="004F7601">
            <w:pPr>
              <w:jc w:val="right"/>
              <w:rPr>
                <w:rFonts w:ascii="Arial" w:eastAsia="Arial" w:hAnsi="Arial" w:cs="Arial"/>
                <w:color w:val="000000"/>
                <w:sz w:val="19"/>
                <w:szCs w:val="19"/>
              </w:rPr>
            </w:pPr>
            <w:r w:rsidRPr="004E3EC7">
              <w:rPr>
                <w:rFonts w:ascii="Arial" w:hAnsi="Arial" w:cs="Arial"/>
                <w:color w:val="000000"/>
                <w:sz w:val="19"/>
                <w:szCs w:val="19"/>
                <w:cs/>
              </w:rPr>
              <w:t>1,405,620</w:t>
            </w:r>
          </w:p>
        </w:tc>
        <w:tc>
          <w:tcPr>
            <w:tcW w:w="1491" w:type="dxa"/>
          </w:tcPr>
          <w:p w14:paraId="4C9F783A" w14:textId="28373ABF" w:rsidR="004F7601" w:rsidRPr="004E3EC7" w:rsidRDefault="004F7601" w:rsidP="004F7601">
            <w:pPr>
              <w:jc w:val="right"/>
              <w:rPr>
                <w:rFonts w:ascii="Arial" w:eastAsia="Arial" w:hAnsi="Arial" w:cs="Arial"/>
                <w:color w:val="000000"/>
                <w:sz w:val="19"/>
                <w:szCs w:val="19"/>
              </w:rPr>
            </w:pPr>
            <w:r w:rsidRPr="004E3EC7">
              <w:rPr>
                <w:rFonts w:ascii="Arial" w:hAnsi="Arial" w:cs="Arial"/>
                <w:color w:val="000000"/>
                <w:sz w:val="19"/>
                <w:szCs w:val="19"/>
                <w:cs/>
              </w:rPr>
              <w:t>2,243,746</w:t>
            </w:r>
          </w:p>
        </w:tc>
      </w:tr>
      <w:tr w:rsidR="004F7601" w:rsidRPr="004E3EC7" w14:paraId="67A5608B" w14:textId="77777777" w:rsidTr="00AE2538">
        <w:tc>
          <w:tcPr>
            <w:tcW w:w="2376" w:type="dxa"/>
            <w:vAlign w:val="center"/>
          </w:tcPr>
          <w:p w14:paraId="69317E14" w14:textId="3E7396F4" w:rsidR="004F7601" w:rsidRPr="004E3EC7" w:rsidRDefault="004F7601" w:rsidP="004F7601">
            <w:pPr>
              <w:jc w:val="thaiDistribute"/>
              <w:rPr>
                <w:rFonts w:ascii="Arial" w:eastAsia="Arial" w:hAnsi="Arial" w:cs="Arial"/>
                <w:color w:val="000000"/>
                <w:sz w:val="19"/>
                <w:szCs w:val="19"/>
              </w:rPr>
            </w:pPr>
            <w:r w:rsidRPr="004E3EC7">
              <w:rPr>
                <w:rFonts w:ascii="Arial" w:hAnsi="Arial" w:cs="Arial"/>
                <w:color w:val="000000"/>
                <w:sz w:val="19"/>
                <w:szCs w:val="19"/>
              </w:rPr>
              <w:t>Net of reinsurance</w:t>
            </w:r>
          </w:p>
        </w:tc>
        <w:tc>
          <w:tcPr>
            <w:tcW w:w="1490" w:type="dxa"/>
          </w:tcPr>
          <w:p w14:paraId="2ABEC29F" w14:textId="1808E27B" w:rsidR="004F7601" w:rsidRPr="004E3EC7" w:rsidRDefault="004F7601" w:rsidP="004F7601">
            <w:pPr>
              <w:jc w:val="right"/>
              <w:rPr>
                <w:rFonts w:ascii="Arial" w:eastAsia="Arial" w:hAnsi="Arial" w:cs="Arial"/>
                <w:color w:val="000000"/>
                <w:sz w:val="19"/>
                <w:szCs w:val="19"/>
              </w:rPr>
            </w:pPr>
            <w:r w:rsidRPr="004E3EC7">
              <w:rPr>
                <w:rFonts w:ascii="Arial" w:hAnsi="Arial" w:cs="Arial"/>
                <w:color w:val="000000"/>
                <w:sz w:val="19"/>
                <w:szCs w:val="19"/>
                <w:cs/>
              </w:rPr>
              <w:t>79,818</w:t>
            </w:r>
          </w:p>
        </w:tc>
        <w:tc>
          <w:tcPr>
            <w:tcW w:w="1490" w:type="dxa"/>
          </w:tcPr>
          <w:p w14:paraId="733D232D" w14:textId="2435950C" w:rsidR="004F7601" w:rsidRPr="004E3EC7" w:rsidRDefault="004F7601" w:rsidP="004F7601">
            <w:pPr>
              <w:jc w:val="right"/>
              <w:rPr>
                <w:rFonts w:ascii="Arial" w:eastAsia="Arial" w:hAnsi="Arial" w:cs="Arial"/>
                <w:color w:val="000000"/>
                <w:sz w:val="19"/>
                <w:szCs w:val="19"/>
              </w:rPr>
            </w:pPr>
            <w:r w:rsidRPr="004E3EC7">
              <w:rPr>
                <w:rFonts w:ascii="Arial" w:hAnsi="Arial" w:cs="Arial"/>
                <w:color w:val="000000"/>
                <w:sz w:val="19"/>
                <w:szCs w:val="19"/>
                <w:cs/>
              </w:rPr>
              <w:t>78,692</w:t>
            </w:r>
          </w:p>
        </w:tc>
        <w:tc>
          <w:tcPr>
            <w:tcW w:w="1491" w:type="dxa"/>
          </w:tcPr>
          <w:p w14:paraId="0B7B7840" w14:textId="3F60B7C6" w:rsidR="004F7601" w:rsidRPr="004E3EC7" w:rsidRDefault="004F7601" w:rsidP="004F7601">
            <w:pPr>
              <w:jc w:val="right"/>
              <w:rPr>
                <w:rFonts w:ascii="Arial" w:eastAsia="Arial" w:hAnsi="Arial" w:cs="Arial"/>
                <w:color w:val="000000"/>
                <w:sz w:val="19"/>
                <w:szCs w:val="19"/>
              </w:rPr>
            </w:pPr>
            <w:r w:rsidRPr="004E3EC7">
              <w:rPr>
                <w:rFonts w:ascii="Arial" w:hAnsi="Arial" w:cs="Arial"/>
                <w:color w:val="000000"/>
                <w:sz w:val="19"/>
                <w:szCs w:val="19"/>
                <w:cs/>
              </w:rPr>
              <w:t>548,129</w:t>
            </w:r>
          </w:p>
        </w:tc>
        <w:tc>
          <w:tcPr>
            <w:tcW w:w="1490" w:type="dxa"/>
          </w:tcPr>
          <w:p w14:paraId="1AC0EF51" w14:textId="7E3CC206" w:rsidR="004F7601" w:rsidRPr="004E3EC7" w:rsidRDefault="004F7601" w:rsidP="004F7601">
            <w:pPr>
              <w:jc w:val="right"/>
              <w:rPr>
                <w:rFonts w:ascii="Arial" w:eastAsia="Arial" w:hAnsi="Arial" w:cs="Arial"/>
                <w:color w:val="000000"/>
                <w:sz w:val="19"/>
                <w:szCs w:val="19"/>
              </w:rPr>
            </w:pPr>
            <w:r w:rsidRPr="004E3EC7">
              <w:rPr>
                <w:rFonts w:ascii="Arial" w:hAnsi="Arial" w:cs="Arial"/>
                <w:color w:val="000000"/>
                <w:sz w:val="19"/>
                <w:szCs w:val="19"/>
                <w:cs/>
              </w:rPr>
              <w:t>281,897</w:t>
            </w:r>
          </w:p>
        </w:tc>
        <w:tc>
          <w:tcPr>
            <w:tcW w:w="1491" w:type="dxa"/>
          </w:tcPr>
          <w:p w14:paraId="76A9B583" w14:textId="38624885" w:rsidR="004F7601" w:rsidRPr="004E3EC7" w:rsidRDefault="004F7601" w:rsidP="004F7601">
            <w:pPr>
              <w:jc w:val="right"/>
              <w:rPr>
                <w:rFonts w:ascii="Arial" w:eastAsia="Arial" w:hAnsi="Arial" w:cs="Arial"/>
                <w:color w:val="000000"/>
                <w:sz w:val="19"/>
                <w:szCs w:val="19"/>
              </w:rPr>
            </w:pPr>
            <w:r w:rsidRPr="004E3EC7">
              <w:rPr>
                <w:rFonts w:ascii="Arial" w:hAnsi="Arial" w:cs="Arial"/>
                <w:color w:val="000000"/>
                <w:sz w:val="19"/>
                <w:szCs w:val="19"/>
                <w:cs/>
              </w:rPr>
              <w:t>988,536</w:t>
            </w:r>
          </w:p>
        </w:tc>
      </w:tr>
    </w:tbl>
    <w:p w14:paraId="02AA1EDC" w14:textId="525FA304" w:rsidR="00F5217C" w:rsidRPr="004E3EC7" w:rsidRDefault="00F5217C" w:rsidP="0047102E">
      <w:pPr>
        <w:rPr>
          <w:rFonts w:ascii="Arial" w:hAnsi="Arial" w:cs="Arial"/>
          <w:b/>
          <w:bCs/>
          <w:shd w:val="clear" w:color="auto" w:fill="FFFFFF"/>
          <w:lang w:val="en-GB"/>
        </w:rPr>
      </w:pPr>
    </w:p>
    <w:p w14:paraId="4F9B8F6A" w14:textId="3880F37C" w:rsidR="00577AAE" w:rsidRPr="004E3EC7" w:rsidRDefault="00577AAE" w:rsidP="00AC1B4E">
      <w:pPr>
        <w:pStyle w:val="ListParagraph"/>
        <w:numPr>
          <w:ilvl w:val="1"/>
          <w:numId w:val="18"/>
        </w:numPr>
        <w:spacing w:after="0"/>
        <w:ind w:left="567" w:hanging="567"/>
        <w:jc w:val="thaiDistribute"/>
        <w:rPr>
          <w:rFonts w:cs="Arial"/>
          <w:b/>
          <w:bCs/>
          <w:color w:val="CF4A02"/>
          <w:sz w:val="20"/>
          <w:szCs w:val="20"/>
        </w:rPr>
      </w:pPr>
      <w:r w:rsidRPr="004E3EC7">
        <w:rPr>
          <w:rFonts w:cs="Arial"/>
          <w:b/>
          <w:bCs/>
          <w:color w:val="CF4A02"/>
          <w:sz w:val="20"/>
          <w:szCs w:val="20"/>
        </w:rPr>
        <w:t>Financial risk</w:t>
      </w:r>
    </w:p>
    <w:p w14:paraId="4CEEF274" w14:textId="05D834F8" w:rsidR="00577AAE" w:rsidRPr="004E3EC7" w:rsidRDefault="00577AAE" w:rsidP="00AC1B4E">
      <w:pPr>
        <w:jc w:val="thaiDistribute"/>
        <w:rPr>
          <w:rFonts w:ascii="Arial" w:eastAsia="Arial" w:hAnsi="Arial" w:cs="Arial"/>
          <w:color w:val="000000"/>
        </w:rPr>
      </w:pPr>
    </w:p>
    <w:p w14:paraId="458889CD" w14:textId="55CB7A71" w:rsidR="00153B61" w:rsidRPr="004E3EC7" w:rsidRDefault="00153B61" w:rsidP="00AC1B4E">
      <w:pPr>
        <w:jc w:val="thaiDistribute"/>
        <w:rPr>
          <w:rFonts w:ascii="Arial" w:eastAsia="Arial" w:hAnsi="Arial" w:cs="Arial"/>
          <w:color w:val="000000"/>
        </w:rPr>
      </w:pPr>
      <w:r w:rsidRPr="004E3EC7">
        <w:rPr>
          <w:rFonts w:ascii="Arial" w:eastAsia="Arial" w:hAnsi="Arial" w:cs="Arial"/>
          <w:color w:val="000000"/>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w:t>
      </w:r>
      <w:r w:rsidR="00D80E77" w:rsidRPr="004E3EC7">
        <w:rPr>
          <w:rFonts w:ascii="Arial" w:eastAsia="Arial" w:hAnsi="Arial" w:cs="Arial"/>
          <w:color w:val="000000"/>
        </w:rPr>
        <w:t>t</w:t>
      </w:r>
      <w:r w:rsidRPr="004E3EC7">
        <w:rPr>
          <w:rFonts w:ascii="Arial" w:eastAsia="Arial" w:hAnsi="Arial" w:cs="Arial"/>
          <w:color w:val="000000"/>
        </w:rPr>
        <w:t>he Group’s financial performance.</w:t>
      </w:r>
    </w:p>
    <w:p w14:paraId="221B4FF9" w14:textId="77777777" w:rsidR="00153B61" w:rsidRPr="004E3EC7" w:rsidRDefault="00153B61" w:rsidP="00AC1B4E">
      <w:pPr>
        <w:jc w:val="thaiDistribute"/>
        <w:rPr>
          <w:rFonts w:ascii="Arial" w:eastAsia="Arial" w:hAnsi="Arial" w:cs="Arial"/>
          <w:color w:val="000000"/>
        </w:rPr>
      </w:pPr>
    </w:p>
    <w:p w14:paraId="0CD7B669" w14:textId="56B24C7D" w:rsidR="00153B61" w:rsidRPr="004E3EC7" w:rsidRDefault="00153B61" w:rsidP="00AC1B4E">
      <w:pPr>
        <w:jc w:val="thaiDistribute"/>
        <w:rPr>
          <w:rFonts w:ascii="Arial" w:eastAsia="Arial" w:hAnsi="Arial" w:cs="Arial"/>
          <w:color w:val="000000"/>
        </w:rPr>
      </w:pPr>
      <w:r w:rsidRPr="004E3EC7">
        <w:rPr>
          <w:rFonts w:ascii="Arial" w:eastAsia="Arial" w:hAnsi="Arial" w:cs="Arial"/>
          <w:color w:val="000000"/>
        </w:rPr>
        <w:t>Financial risk management is carried out by the Group’s Risk Management Committee. The Group’s policy includes areas such as foreign exchange risk, interest rate risk, price risk, credit risk and liquidity risk. The framework parameters are approved by the Board of Directors and uses as the key communication and control tools</w:t>
      </w:r>
      <w:r w:rsidRPr="004E3EC7">
        <w:rPr>
          <w:rFonts w:ascii="Arial" w:eastAsia="Arial" w:hAnsi="Arial" w:cs="Arial"/>
          <w:color w:val="000000"/>
          <w:cs/>
        </w:rPr>
        <w:t xml:space="preserve"> </w:t>
      </w:r>
      <w:r w:rsidRPr="004E3EC7">
        <w:rPr>
          <w:rFonts w:ascii="Arial" w:eastAsia="Arial" w:hAnsi="Arial" w:cs="Arial"/>
          <w:color w:val="000000"/>
        </w:rPr>
        <w:t>by Risk Management Committee.</w:t>
      </w:r>
    </w:p>
    <w:p w14:paraId="4A7DA167" w14:textId="77777777" w:rsidR="00153B61" w:rsidRPr="004E3EC7" w:rsidRDefault="00153B61" w:rsidP="00AC1B4E">
      <w:pPr>
        <w:jc w:val="thaiDistribute"/>
        <w:rPr>
          <w:rFonts w:ascii="Arial" w:eastAsia="Arial" w:hAnsi="Arial" w:cs="Arial"/>
          <w:color w:val="000000"/>
        </w:rPr>
      </w:pPr>
    </w:p>
    <w:p w14:paraId="50A5BC4A" w14:textId="4DCD7F07" w:rsidR="00153B61" w:rsidRPr="004E3EC7" w:rsidRDefault="00153B61" w:rsidP="00AC1B4E">
      <w:pPr>
        <w:pStyle w:val="ListParagraph"/>
        <w:numPr>
          <w:ilvl w:val="2"/>
          <w:numId w:val="20"/>
        </w:numPr>
        <w:spacing w:after="0"/>
        <w:ind w:left="567" w:hanging="567"/>
        <w:jc w:val="both"/>
        <w:rPr>
          <w:rFonts w:cs="Arial"/>
          <w:b/>
          <w:bCs/>
          <w:color w:val="CF4A02"/>
          <w:sz w:val="20"/>
          <w:szCs w:val="20"/>
        </w:rPr>
      </w:pPr>
      <w:r w:rsidRPr="004E3EC7">
        <w:rPr>
          <w:rFonts w:cs="Arial"/>
          <w:b/>
          <w:bCs/>
          <w:color w:val="CF4A02"/>
          <w:sz w:val="20"/>
          <w:szCs w:val="20"/>
        </w:rPr>
        <w:t>Market risk</w:t>
      </w:r>
    </w:p>
    <w:p w14:paraId="013554DA" w14:textId="77777777" w:rsidR="00153B61" w:rsidRPr="004E3EC7" w:rsidRDefault="00153B61" w:rsidP="00AC1B4E">
      <w:pPr>
        <w:jc w:val="thaiDistribute"/>
        <w:rPr>
          <w:rFonts w:ascii="Arial" w:eastAsia="Arial" w:hAnsi="Arial" w:cs="Arial"/>
          <w:color w:val="000000"/>
        </w:rPr>
      </w:pPr>
    </w:p>
    <w:p w14:paraId="7604ED3C" w14:textId="77777777" w:rsidR="00153B61" w:rsidRPr="004E3EC7" w:rsidRDefault="00153B61" w:rsidP="00AC1B4E">
      <w:pPr>
        <w:jc w:val="thaiDistribute"/>
        <w:rPr>
          <w:rFonts w:ascii="Arial" w:eastAsia="Arial" w:hAnsi="Arial" w:cs="Arial"/>
          <w:color w:val="000000"/>
        </w:rPr>
      </w:pPr>
      <w:r w:rsidRPr="004E3EC7">
        <w:rPr>
          <w:rFonts w:ascii="Arial" w:eastAsia="Arial" w:hAnsi="Arial" w:cs="Arial"/>
          <w:color w:val="000000"/>
        </w:rPr>
        <w:t>Market risk is the risk that the fair value or future cash flows of a financial instrument will fluctuate as a result of changes in market prices. Market risk consists of three types of risks: foreign exchange risk, interest rate risk and price risk.</w:t>
      </w:r>
    </w:p>
    <w:p w14:paraId="360DFFEC" w14:textId="77777777" w:rsidR="00153B61" w:rsidRPr="004E3EC7" w:rsidRDefault="00153B61" w:rsidP="00AC1B4E">
      <w:pPr>
        <w:jc w:val="thaiDistribute"/>
        <w:rPr>
          <w:rFonts w:ascii="Arial" w:eastAsia="Arial" w:hAnsi="Arial" w:cs="Arial"/>
          <w:color w:val="000000"/>
        </w:rPr>
      </w:pPr>
    </w:p>
    <w:p w14:paraId="521FE01E" w14:textId="4B4CF4C1" w:rsidR="00153B61" w:rsidRPr="004E3EC7" w:rsidRDefault="00153B61" w:rsidP="00AC1B4E">
      <w:pPr>
        <w:pStyle w:val="ListParagraph"/>
        <w:numPr>
          <w:ilvl w:val="0"/>
          <w:numId w:val="21"/>
        </w:numPr>
        <w:spacing w:after="0"/>
        <w:ind w:left="567" w:hanging="567"/>
        <w:jc w:val="thaiDistribute"/>
        <w:rPr>
          <w:rFonts w:cs="Arial"/>
          <w:color w:val="CF4A02"/>
          <w:sz w:val="20"/>
          <w:szCs w:val="20"/>
        </w:rPr>
      </w:pPr>
      <w:r w:rsidRPr="004E3EC7">
        <w:rPr>
          <w:rFonts w:cs="Arial"/>
          <w:color w:val="CF4A02"/>
          <w:sz w:val="20"/>
          <w:szCs w:val="20"/>
        </w:rPr>
        <w:tab/>
        <w:t>Foreign exchange risk</w:t>
      </w:r>
    </w:p>
    <w:p w14:paraId="2BE5C181" w14:textId="77777777" w:rsidR="00153B61" w:rsidRPr="004E3EC7" w:rsidRDefault="00153B61" w:rsidP="00AC1B4E">
      <w:pPr>
        <w:rPr>
          <w:rFonts w:ascii="Arial" w:hAnsi="Arial" w:cs="Arial"/>
          <w:lang w:val="en-GB"/>
        </w:rPr>
      </w:pPr>
    </w:p>
    <w:p w14:paraId="283D4D34" w14:textId="353DD05D" w:rsidR="00153B61" w:rsidRPr="004E3EC7" w:rsidRDefault="00822B92" w:rsidP="00AC1B4E">
      <w:pPr>
        <w:jc w:val="thaiDistribute"/>
        <w:rPr>
          <w:rFonts w:ascii="Arial" w:eastAsia="Arial" w:hAnsi="Arial" w:cs="Arial"/>
          <w:color w:val="000000"/>
        </w:rPr>
      </w:pPr>
      <w:r w:rsidRPr="004E3EC7">
        <w:rPr>
          <w:rFonts w:ascii="Arial" w:eastAsia="Arial" w:hAnsi="Arial" w:cs="Arial"/>
          <w:color w:val="000000"/>
        </w:rPr>
        <w:t xml:space="preserve">The Group operates internationally and is exposed to foreign currency risks, primarily the US dollar and Euro </w:t>
      </w:r>
      <w:r w:rsidR="00153B61" w:rsidRPr="004E3EC7">
        <w:rPr>
          <w:rFonts w:ascii="Arial" w:eastAsia="Arial" w:hAnsi="Arial" w:cs="Arial"/>
          <w:color w:val="000000"/>
        </w:rPr>
        <w:t xml:space="preserve">from insurance premium and reinsurance with foreign insurance companies that are denominated in foreign currencies. The </w:t>
      </w:r>
      <w:r w:rsidR="00591C22" w:rsidRPr="004E3EC7">
        <w:rPr>
          <w:rFonts w:ascii="Arial" w:eastAsia="Arial" w:hAnsi="Arial" w:cs="Arial"/>
          <w:color w:val="000000"/>
        </w:rPr>
        <w:t>Group</w:t>
      </w:r>
      <w:r w:rsidR="00153B61" w:rsidRPr="004E3EC7">
        <w:rPr>
          <w:rFonts w:ascii="Arial" w:eastAsia="Arial" w:hAnsi="Arial" w:cs="Arial"/>
          <w:color w:val="000000"/>
        </w:rPr>
        <w:t xml:space="preserve"> has no forward exchange contract to reduce the exposure. However, the management believes that the </w:t>
      </w:r>
      <w:r w:rsidR="00591C22" w:rsidRPr="004E3EC7">
        <w:rPr>
          <w:rFonts w:ascii="Arial" w:eastAsia="Arial" w:hAnsi="Arial" w:cs="Arial"/>
          <w:color w:val="000000"/>
        </w:rPr>
        <w:t>Group</w:t>
      </w:r>
      <w:r w:rsidR="00153B61" w:rsidRPr="004E3EC7">
        <w:rPr>
          <w:rFonts w:ascii="Arial" w:eastAsia="Arial" w:hAnsi="Arial" w:cs="Arial"/>
          <w:color w:val="000000"/>
        </w:rPr>
        <w:t xml:space="preserve"> has no significant effect.</w:t>
      </w:r>
    </w:p>
    <w:p w14:paraId="1F6F3E34" w14:textId="0F254EAF" w:rsidR="00FF35D1" w:rsidRPr="004E3EC7" w:rsidRDefault="00FF35D1">
      <w:pPr>
        <w:rPr>
          <w:rFonts w:ascii="Arial" w:eastAsia="Arial" w:hAnsi="Arial" w:cs="Arial"/>
          <w:color w:val="000000"/>
        </w:rPr>
      </w:pPr>
    </w:p>
    <w:p w14:paraId="19245184" w14:textId="6B95C874" w:rsidR="00822B92" w:rsidRPr="004E3EC7" w:rsidRDefault="00822B92" w:rsidP="00AC1B4E">
      <w:pPr>
        <w:jc w:val="thaiDistribute"/>
        <w:rPr>
          <w:rFonts w:ascii="Arial" w:eastAsia="Arial" w:hAnsi="Arial" w:cs="Arial"/>
          <w:i/>
          <w:iCs/>
          <w:color w:val="CF4A02"/>
        </w:rPr>
      </w:pPr>
      <w:r w:rsidRPr="004E3EC7">
        <w:rPr>
          <w:rFonts w:ascii="Arial" w:eastAsia="Arial" w:hAnsi="Arial" w:cs="Arial"/>
          <w:i/>
          <w:iCs/>
          <w:color w:val="CF4A02"/>
        </w:rPr>
        <w:t>Exposure</w:t>
      </w:r>
    </w:p>
    <w:p w14:paraId="6C37F549" w14:textId="39C9E822" w:rsidR="00822B92" w:rsidRPr="004E3EC7" w:rsidRDefault="00822B92" w:rsidP="00AC1B4E">
      <w:pPr>
        <w:jc w:val="thaiDistribute"/>
        <w:rPr>
          <w:rFonts w:ascii="Arial" w:eastAsia="Arial" w:hAnsi="Arial" w:cs="Arial"/>
          <w:color w:val="000000"/>
        </w:rPr>
      </w:pPr>
    </w:p>
    <w:p w14:paraId="1FADD9FF" w14:textId="477AAA1A" w:rsidR="00822B92" w:rsidRPr="004E3EC7" w:rsidRDefault="00822B92" w:rsidP="00AC1B4E">
      <w:pPr>
        <w:jc w:val="thaiDistribute"/>
        <w:rPr>
          <w:rFonts w:ascii="Arial" w:eastAsia="Arial" w:hAnsi="Arial" w:cs="Arial"/>
          <w:color w:val="000000"/>
        </w:rPr>
      </w:pPr>
      <w:r w:rsidRPr="004E3EC7">
        <w:rPr>
          <w:rFonts w:ascii="Arial" w:eastAsia="Arial" w:hAnsi="Arial" w:cs="Arial"/>
          <w:color w:val="000000"/>
        </w:rPr>
        <w:t>The Group’s exposure to foreign currency risk at the end of the reporting period, expressed in Baht are as follows:</w:t>
      </w:r>
    </w:p>
    <w:p w14:paraId="47DC8D93" w14:textId="733009FB" w:rsidR="00822B92" w:rsidRPr="004E3EC7" w:rsidRDefault="00822B92"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8"/>
        <w:gridCol w:w="1579"/>
        <w:gridCol w:w="1580"/>
        <w:gridCol w:w="1579"/>
        <w:gridCol w:w="1580"/>
      </w:tblGrid>
      <w:tr w:rsidR="00822B92" w:rsidRPr="004E3EC7" w14:paraId="157DB702" w14:textId="77777777" w:rsidTr="002B2A66">
        <w:tc>
          <w:tcPr>
            <w:tcW w:w="3438" w:type="dxa"/>
          </w:tcPr>
          <w:p w14:paraId="79DD275D" w14:textId="77777777" w:rsidR="00822B92" w:rsidRPr="004E3EC7" w:rsidRDefault="00822B92" w:rsidP="00AC1B4E">
            <w:pPr>
              <w:jc w:val="thaiDistribute"/>
              <w:rPr>
                <w:rFonts w:ascii="Arial" w:eastAsia="Arial" w:hAnsi="Arial" w:cs="Arial"/>
                <w:color w:val="000000"/>
              </w:rPr>
            </w:pPr>
          </w:p>
        </w:tc>
        <w:tc>
          <w:tcPr>
            <w:tcW w:w="6318" w:type="dxa"/>
            <w:gridSpan w:val="4"/>
            <w:tcBorders>
              <w:bottom w:val="single" w:sz="4" w:space="0" w:color="auto"/>
            </w:tcBorders>
            <w:vAlign w:val="bottom"/>
          </w:tcPr>
          <w:p w14:paraId="1F4AD944" w14:textId="10EF4717" w:rsidR="00822B92" w:rsidRPr="004E3EC7" w:rsidRDefault="00822B92" w:rsidP="00AC1B4E">
            <w:pPr>
              <w:jc w:val="center"/>
              <w:rPr>
                <w:rFonts w:ascii="Arial" w:eastAsia="Arial" w:hAnsi="Arial" w:cs="Arial"/>
                <w:color w:val="000000"/>
              </w:rPr>
            </w:pPr>
            <w:r w:rsidRPr="004E3EC7">
              <w:rPr>
                <w:rFonts w:ascii="Arial" w:hAnsi="Arial" w:cs="Arial"/>
                <w:b/>
                <w:bCs/>
              </w:rPr>
              <w:t>Consolidated financial statements</w:t>
            </w:r>
          </w:p>
        </w:tc>
      </w:tr>
      <w:tr w:rsidR="00822B92" w:rsidRPr="004E3EC7" w14:paraId="571BB942" w14:textId="77777777" w:rsidTr="002B2A66">
        <w:tc>
          <w:tcPr>
            <w:tcW w:w="3438" w:type="dxa"/>
          </w:tcPr>
          <w:p w14:paraId="12E28F23" w14:textId="77777777" w:rsidR="00822B92" w:rsidRPr="004E3EC7" w:rsidRDefault="00822B92" w:rsidP="00AC1B4E">
            <w:pPr>
              <w:jc w:val="thaiDistribute"/>
              <w:rPr>
                <w:rFonts w:ascii="Arial" w:eastAsia="Arial" w:hAnsi="Arial" w:cs="Arial"/>
                <w:color w:val="000000"/>
              </w:rPr>
            </w:pPr>
          </w:p>
        </w:tc>
        <w:tc>
          <w:tcPr>
            <w:tcW w:w="3159" w:type="dxa"/>
            <w:gridSpan w:val="2"/>
            <w:tcBorders>
              <w:top w:val="single" w:sz="4" w:space="0" w:color="auto"/>
              <w:bottom w:val="single" w:sz="4" w:space="0" w:color="auto"/>
            </w:tcBorders>
            <w:vAlign w:val="bottom"/>
          </w:tcPr>
          <w:p w14:paraId="6392B39E" w14:textId="6F4152A7" w:rsidR="00822B92" w:rsidRPr="004E3EC7" w:rsidRDefault="00822B92" w:rsidP="00AC1B4E">
            <w:pPr>
              <w:jc w:val="center"/>
              <w:rPr>
                <w:rFonts w:ascii="Arial" w:eastAsia="Arial" w:hAnsi="Arial" w:cs="Arial"/>
                <w:color w:val="000000"/>
              </w:rPr>
            </w:pPr>
            <w:r w:rsidRPr="004E3EC7">
              <w:rPr>
                <w:rFonts w:ascii="Arial" w:hAnsi="Arial" w:cs="Arial"/>
                <w:b/>
                <w:bCs/>
              </w:rPr>
              <w:t>202</w:t>
            </w:r>
            <w:r w:rsidR="008164EB" w:rsidRPr="004E3EC7">
              <w:rPr>
                <w:rFonts w:ascii="Arial" w:hAnsi="Arial" w:cs="Arial"/>
                <w:b/>
                <w:bCs/>
              </w:rPr>
              <w:t>2</w:t>
            </w:r>
          </w:p>
        </w:tc>
        <w:tc>
          <w:tcPr>
            <w:tcW w:w="3159" w:type="dxa"/>
            <w:gridSpan w:val="2"/>
            <w:tcBorders>
              <w:top w:val="single" w:sz="4" w:space="0" w:color="auto"/>
              <w:bottom w:val="single" w:sz="4" w:space="0" w:color="auto"/>
            </w:tcBorders>
            <w:vAlign w:val="bottom"/>
          </w:tcPr>
          <w:p w14:paraId="6E6C984D" w14:textId="5A65FE6B" w:rsidR="00822B92" w:rsidRPr="004E3EC7" w:rsidRDefault="00822B92" w:rsidP="00AC1B4E">
            <w:pPr>
              <w:jc w:val="center"/>
              <w:rPr>
                <w:rFonts w:ascii="Arial" w:eastAsia="Arial" w:hAnsi="Arial" w:cs="Arial"/>
                <w:color w:val="000000"/>
              </w:rPr>
            </w:pPr>
            <w:r w:rsidRPr="004E3EC7">
              <w:rPr>
                <w:rFonts w:ascii="Arial" w:hAnsi="Arial" w:cs="Arial"/>
                <w:b/>
                <w:bCs/>
              </w:rPr>
              <w:t>202</w:t>
            </w:r>
            <w:r w:rsidR="008164EB" w:rsidRPr="004E3EC7">
              <w:rPr>
                <w:rFonts w:ascii="Arial" w:hAnsi="Arial" w:cs="Arial"/>
                <w:b/>
                <w:bCs/>
              </w:rPr>
              <w:t>1</w:t>
            </w:r>
          </w:p>
        </w:tc>
      </w:tr>
      <w:tr w:rsidR="00822B92" w:rsidRPr="004E3EC7" w14:paraId="42093C43" w14:textId="77777777" w:rsidTr="002B2A66">
        <w:tc>
          <w:tcPr>
            <w:tcW w:w="3438" w:type="dxa"/>
          </w:tcPr>
          <w:p w14:paraId="5D9EF968" w14:textId="77777777" w:rsidR="00822B92" w:rsidRPr="004E3EC7" w:rsidRDefault="00822B92" w:rsidP="00AC1B4E">
            <w:pPr>
              <w:jc w:val="thaiDistribute"/>
              <w:rPr>
                <w:rFonts w:ascii="Arial" w:eastAsia="Arial" w:hAnsi="Arial" w:cs="Arial"/>
                <w:color w:val="000000"/>
              </w:rPr>
            </w:pPr>
          </w:p>
        </w:tc>
        <w:tc>
          <w:tcPr>
            <w:tcW w:w="1579" w:type="dxa"/>
            <w:tcBorders>
              <w:top w:val="single" w:sz="4" w:space="0" w:color="auto"/>
            </w:tcBorders>
            <w:vAlign w:val="bottom"/>
          </w:tcPr>
          <w:p w14:paraId="36D30238" w14:textId="76AA78EE" w:rsidR="00822B92" w:rsidRPr="004E3EC7" w:rsidRDefault="00822B92" w:rsidP="00AC1B4E">
            <w:pPr>
              <w:jc w:val="right"/>
              <w:rPr>
                <w:rFonts w:ascii="Arial" w:eastAsia="Arial" w:hAnsi="Arial" w:cs="Arial"/>
                <w:color w:val="000000"/>
              </w:rPr>
            </w:pPr>
            <w:r w:rsidRPr="004E3EC7">
              <w:rPr>
                <w:rFonts w:ascii="Arial" w:hAnsi="Arial" w:cs="Arial"/>
                <w:b/>
                <w:bCs/>
              </w:rPr>
              <w:t>US Dollar</w:t>
            </w:r>
          </w:p>
        </w:tc>
        <w:tc>
          <w:tcPr>
            <w:tcW w:w="1580" w:type="dxa"/>
            <w:tcBorders>
              <w:top w:val="single" w:sz="4" w:space="0" w:color="auto"/>
            </w:tcBorders>
            <w:vAlign w:val="bottom"/>
          </w:tcPr>
          <w:p w14:paraId="5808E659" w14:textId="04EE46B7" w:rsidR="00822B92" w:rsidRPr="004E3EC7" w:rsidRDefault="00822B92" w:rsidP="00AC1B4E">
            <w:pPr>
              <w:jc w:val="right"/>
              <w:rPr>
                <w:rFonts w:ascii="Arial" w:eastAsia="Arial" w:hAnsi="Arial" w:cs="Arial"/>
                <w:color w:val="000000"/>
              </w:rPr>
            </w:pPr>
            <w:r w:rsidRPr="004E3EC7">
              <w:rPr>
                <w:rFonts w:ascii="Arial" w:hAnsi="Arial" w:cs="Arial"/>
                <w:b/>
                <w:bCs/>
              </w:rPr>
              <w:t>EUR</w:t>
            </w:r>
          </w:p>
        </w:tc>
        <w:tc>
          <w:tcPr>
            <w:tcW w:w="1579" w:type="dxa"/>
            <w:vAlign w:val="bottom"/>
          </w:tcPr>
          <w:p w14:paraId="6879D386" w14:textId="441B7E85" w:rsidR="00822B92" w:rsidRPr="004E3EC7" w:rsidRDefault="00822B92" w:rsidP="00AC1B4E">
            <w:pPr>
              <w:jc w:val="right"/>
              <w:rPr>
                <w:rFonts w:ascii="Arial" w:eastAsia="Arial" w:hAnsi="Arial" w:cs="Arial"/>
                <w:color w:val="000000"/>
              </w:rPr>
            </w:pPr>
            <w:r w:rsidRPr="004E3EC7">
              <w:rPr>
                <w:rFonts w:ascii="Arial" w:hAnsi="Arial" w:cs="Arial"/>
                <w:b/>
                <w:bCs/>
              </w:rPr>
              <w:t>US Dollar</w:t>
            </w:r>
          </w:p>
        </w:tc>
        <w:tc>
          <w:tcPr>
            <w:tcW w:w="1580" w:type="dxa"/>
            <w:vAlign w:val="bottom"/>
          </w:tcPr>
          <w:p w14:paraId="24B4AACD" w14:textId="6DD19C50" w:rsidR="00822B92" w:rsidRPr="004E3EC7" w:rsidRDefault="00822B92" w:rsidP="00AC1B4E">
            <w:pPr>
              <w:jc w:val="right"/>
              <w:rPr>
                <w:rFonts w:ascii="Arial" w:eastAsia="Arial" w:hAnsi="Arial" w:cs="Arial"/>
                <w:color w:val="000000"/>
              </w:rPr>
            </w:pPr>
            <w:r w:rsidRPr="004E3EC7">
              <w:rPr>
                <w:rFonts w:ascii="Arial" w:hAnsi="Arial" w:cs="Arial"/>
                <w:b/>
                <w:bCs/>
              </w:rPr>
              <w:t>EUR</w:t>
            </w:r>
          </w:p>
        </w:tc>
      </w:tr>
      <w:tr w:rsidR="00822B92" w:rsidRPr="004E3EC7" w14:paraId="6BC8527A" w14:textId="77777777" w:rsidTr="002B2A66">
        <w:tc>
          <w:tcPr>
            <w:tcW w:w="3438" w:type="dxa"/>
          </w:tcPr>
          <w:p w14:paraId="77599C3F" w14:textId="77777777" w:rsidR="00822B92" w:rsidRPr="004E3EC7" w:rsidRDefault="00822B92" w:rsidP="00AC1B4E">
            <w:pPr>
              <w:jc w:val="thaiDistribute"/>
              <w:rPr>
                <w:rFonts w:ascii="Arial" w:eastAsia="Arial" w:hAnsi="Arial" w:cs="Arial"/>
                <w:color w:val="000000"/>
              </w:rPr>
            </w:pPr>
          </w:p>
        </w:tc>
        <w:tc>
          <w:tcPr>
            <w:tcW w:w="1579" w:type="dxa"/>
            <w:tcBorders>
              <w:bottom w:val="single" w:sz="4" w:space="0" w:color="auto"/>
            </w:tcBorders>
          </w:tcPr>
          <w:p w14:paraId="43CC08C9" w14:textId="1D66ADC3" w:rsidR="00822B92" w:rsidRPr="004E3EC7" w:rsidRDefault="00822B92" w:rsidP="00AC1B4E">
            <w:pPr>
              <w:jc w:val="right"/>
              <w:rPr>
                <w:rFonts w:ascii="Arial" w:eastAsia="Arial" w:hAnsi="Arial" w:cs="Arial"/>
                <w:color w:val="000000"/>
              </w:rPr>
            </w:pPr>
            <w:r w:rsidRPr="004E3EC7">
              <w:rPr>
                <w:rFonts w:ascii="Arial" w:hAnsi="Arial" w:cs="Arial"/>
                <w:b/>
                <w:bCs/>
              </w:rPr>
              <w:t>Thousand Baht</w:t>
            </w:r>
          </w:p>
        </w:tc>
        <w:tc>
          <w:tcPr>
            <w:tcW w:w="1580" w:type="dxa"/>
            <w:tcBorders>
              <w:bottom w:val="single" w:sz="4" w:space="0" w:color="auto"/>
            </w:tcBorders>
          </w:tcPr>
          <w:p w14:paraId="0579D014" w14:textId="0724DFB2" w:rsidR="00822B92" w:rsidRPr="004E3EC7" w:rsidRDefault="00822B92" w:rsidP="00AC1B4E">
            <w:pPr>
              <w:jc w:val="right"/>
              <w:rPr>
                <w:rFonts w:ascii="Arial" w:eastAsia="Arial" w:hAnsi="Arial" w:cs="Arial"/>
                <w:color w:val="000000"/>
              </w:rPr>
            </w:pPr>
            <w:r w:rsidRPr="004E3EC7">
              <w:rPr>
                <w:rFonts w:ascii="Arial" w:hAnsi="Arial" w:cs="Arial"/>
                <w:b/>
                <w:bCs/>
              </w:rPr>
              <w:t>Thousand Baht</w:t>
            </w:r>
          </w:p>
        </w:tc>
        <w:tc>
          <w:tcPr>
            <w:tcW w:w="1579" w:type="dxa"/>
            <w:tcBorders>
              <w:bottom w:val="single" w:sz="4" w:space="0" w:color="auto"/>
            </w:tcBorders>
          </w:tcPr>
          <w:p w14:paraId="2D304690" w14:textId="2CA65894" w:rsidR="00822B92" w:rsidRPr="004E3EC7" w:rsidRDefault="00822B92" w:rsidP="00AC1B4E">
            <w:pPr>
              <w:jc w:val="right"/>
              <w:rPr>
                <w:rFonts w:ascii="Arial" w:eastAsia="Arial" w:hAnsi="Arial" w:cs="Arial"/>
                <w:color w:val="000000"/>
              </w:rPr>
            </w:pPr>
            <w:r w:rsidRPr="004E3EC7">
              <w:rPr>
                <w:rFonts w:ascii="Arial" w:hAnsi="Arial" w:cs="Arial"/>
                <w:b/>
                <w:bCs/>
              </w:rPr>
              <w:t>Thousand Baht</w:t>
            </w:r>
          </w:p>
        </w:tc>
        <w:tc>
          <w:tcPr>
            <w:tcW w:w="1580" w:type="dxa"/>
            <w:tcBorders>
              <w:bottom w:val="single" w:sz="4" w:space="0" w:color="auto"/>
            </w:tcBorders>
          </w:tcPr>
          <w:p w14:paraId="300FDE1A" w14:textId="04A0DFFD" w:rsidR="00822B92" w:rsidRPr="004E3EC7" w:rsidRDefault="00822B92" w:rsidP="00AC1B4E">
            <w:pPr>
              <w:jc w:val="right"/>
              <w:rPr>
                <w:rFonts w:ascii="Arial" w:eastAsia="Arial" w:hAnsi="Arial" w:cs="Arial"/>
                <w:color w:val="000000"/>
              </w:rPr>
            </w:pPr>
            <w:r w:rsidRPr="004E3EC7">
              <w:rPr>
                <w:rFonts w:ascii="Arial" w:hAnsi="Arial" w:cs="Arial"/>
                <w:b/>
                <w:bCs/>
              </w:rPr>
              <w:t>Thousand Baht</w:t>
            </w:r>
          </w:p>
        </w:tc>
      </w:tr>
      <w:tr w:rsidR="00822B92" w:rsidRPr="004E3EC7" w14:paraId="2C31FD2E" w14:textId="77777777" w:rsidTr="002B2A66">
        <w:tc>
          <w:tcPr>
            <w:tcW w:w="3438" w:type="dxa"/>
          </w:tcPr>
          <w:p w14:paraId="7F10F3A6" w14:textId="77777777" w:rsidR="00822B92" w:rsidRPr="004E3EC7" w:rsidRDefault="00822B92" w:rsidP="00AC1B4E">
            <w:pPr>
              <w:jc w:val="thaiDistribute"/>
              <w:rPr>
                <w:rFonts w:ascii="Arial" w:eastAsia="Arial" w:hAnsi="Arial" w:cs="Arial"/>
                <w:color w:val="000000"/>
                <w:sz w:val="10"/>
                <w:szCs w:val="10"/>
              </w:rPr>
            </w:pPr>
          </w:p>
        </w:tc>
        <w:tc>
          <w:tcPr>
            <w:tcW w:w="1579" w:type="dxa"/>
            <w:tcBorders>
              <w:top w:val="single" w:sz="4" w:space="0" w:color="auto"/>
            </w:tcBorders>
            <w:shd w:val="clear" w:color="auto" w:fill="FAFAFA"/>
          </w:tcPr>
          <w:p w14:paraId="486025B5" w14:textId="77777777" w:rsidR="00822B92" w:rsidRPr="004E3EC7" w:rsidRDefault="00822B92" w:rsidP="00AC1B4E">
            <w:pPr>
              <w:jc w:val="thaiDistribute"/>
              <w:rPr>
                <w:rFonts w:ascii="Arial" w:eastAsia="Arial" w:hAnsi="Arial" w:cs="Arial"/>
                <w:color w:val="000000"/>
                <w:sz w:val="10"/>
                <w:szCs w:val="10"/>
              </w:rPr>
            </w:pPr>
          </w:p>
        </w:tc>
        <w:tc>
          <w:tcPr>
            <w:tcW w:w="1580" w:type="dxa"/>
            <w:tcBorders>
              <w:top w:val="single" w:sz="4" w:space="0" w:color="auto"/>
            </w:tcBorders>
            <w:shd w:val="clear" w:color="auto" w:fill="FAFAFA"/>
          </w:tcPr>
          <w:p w14:paraId="2B937B14" w14:textId="77777777" w:rsidR="00822B92" w:rsidRPr="004E3EC7" w:rsidRDefault="00822B92" w:rsidP="00AC1B4E">
            <w:pPr>
              <w:jc w:val="thaiDistribute"/>
              <w:rPr>
                <w:rFonts w:ascii="Arial" w:eastAsia="Arial" w:hAnsi="Arial" w:cs="Arial"/>
                <w:color w:val="000000"/>
                <w:sz w:val="10"/>
                <w:szCs w:val="10"/>
              </w:rPr>
            </w:pPr>
          </w:p>
        </w:tc>
        <w:tc>
          <w:tcPr>
            <w:tcW w:w="1579" w:type="dxa"/>
            <w:tcBorders>
              <w:top w:val="single" w:sz="4" w:space="0" w:color="auto"/>
            </w:tcBorders>
          </w:tcPr>
          <w:p w14:paraId="53E57E70" w14:textId="77777777" w:rsidR="00822B92" w:rsidRPr="004E3EC7" w:rsidRDefault="00822B92" w:rsidP="00AC1B4E">
            <w:pPr>
              <w:jc w:val="thaiDistribute"/>
              <w:rPr>
                <w:rFonts w:ascii="Arial" w:eastAsia="Arial" w:hAnsi="Arial" w:cs="Arial"/>
                <w:color w:val="000000"/>
                <w:sz w:val="10"/>
                <w:szCs w:val="10"/>
              </w:rPr>
            </w:pPr>
          </w:p>
        </w:tc>
        <w:tc>
          <w:tcPr>
            <w:tcW w:w="1580" w:type="dxa"/>
            <w:tcBorders>
              <w:top w:val="single" w:sz="4" w:space="0" w:color="auto"/>
            </w:tcBorders>
          </w:tcPr>
          <w:p w14:paraId="2630762A" w14:textId="77777777" w:rsidR="00822B92" w:rsidRPr="004E3EC7" w:rsidRDefault="00822B92" w:rsidP="00AC1B4E">
            <w:pPr>
              <w:jc w:val="thaiDistribute"/>
              <w:rPr>
                <w:rFonts w:ascii="Arial" w:eastAsia="Arial" w:hAnsi="Arial" w:cs="Arial"/>
                <w:color w:val="000000"/>
                <w:sz w:val="10"/>
                <w:szCs w:val="10"/>
              </w:rPr>
            </w:pPr>
          </w:p>
        </w:tc>
      </w:tr>
      <w:tr w:rsidR="004F7601" w:rsidRPr="004E3EC7" w14:paraId="2BCF597D" w14:textId="77777777" w:rsidTr="002B2A66">
        <w:tc>
          <w:tcPr>
            <w:tcW w:w="3438" w:type="dxa"/>
          </w:tcPr>
          <w:p w14:paraId="14CA91F9" w14:textId="47B7A198" w:rsidR="004F7601" w:rsidRPr="004E3EC7" w:rsidRDefault="004F7601" w:rsidP="004F7601">
            <w:pPr>
              <w:jc w:val="thaiDistribute"/>
              <w:rPr>
                <w:rFonts w:ascii="Arial" w:eastAsia="Arial" w:hAnsi="Arial" w:cs="Arial"/>
                <w:color w:val="000000"/>
              </w:rPr>
            </w:pPr>
            <w:r w:rsidRPr="004E3EC7">
              <w:rPr>
                <w:rFonts w:ascii="Arial" w:eastAsia="Arial" w:hAnsi="Arial" w:cs="Arial"/>
                <w:color w:val="000000"/>
              </w:rPr>
              <w:t>Cash and cash equivalents</w:t>
            </w:r>
          </w:p>
        </w:tc>
        <w:tc>
          <w:tcPr>
            <w:tcW w:w="1579" w:type="dxa"/>
            <w:shd w:val="clear" w:color="auto" w:fill="FAFAFA"/>
          </w:tcPr>
          <w:p w14:paraId="3A4EC324" w14:textId="543121BA" w:rsidR="004F7601" w:rsidRPr="004E3EC7" w:rsidRDefault="004F7601" w:rsidP="004F7601">
            <w:pPr>
              <w:jc w:val="right"/>
              <w:rPr>
                <w:rFonts w:ascii="Arial" w:eastAsia="Arial" w:hAnsi="Arial" w:cs="Arial"/>
                <w:color w:val="000000"/>
              </w:rPr>
            </w:pPr>
            <w:r w:rsidRPr="004E3EC7">
              <w:rPr>
                <w:rFonts w:ascii="Arial" w:eastAsia="Arial" w:hAnsi="Arial" w:cs="Arial" w:hint="cs"/>
                <w:color w:val="000000"/>
                <w:cs/>
              </w:rPr>
              <w:t>176</w:t>
            </w:r>
          </w:p>
        </w:tc>
        <w:tc>
          <w:tcPr>
            <w:tcW w:w="1580" w:type="dxa"/>
            <w:shd w:val="clear" w:color="auto" w:fill="FAFAFA"/>
          </w:tcPr>
          <w:p w14:paraId="7AA11311" w14:textId="7BE7B369" w:rsidR="004F7601" w:rsidRPr="004E3EC7" w:rsidRDefault="004F7601" w:rsidP="004F7601">
            <w:pPr>
              <w:jc w:val="right"/>
              <w:rPr>
                <w:rFonts w:ascii="Arial" w:eastAsia="Arial" w:hAnsi="Arial" w:cs="Arial"/>
                <w:color w:val="000000"/>
              </w:rPr>
            </w:pPr>
            <w:r w:rsidRPr="004E3EC7">
              <w:rPr>
                <w:rFonts w:ascii="Arial" w:eastAsia="Arial" w:hAnsi="Arial" w:cs="Arial" w:hint="cs"/>
                <w:color w:val="000000"/>
                <w:cs/>
              </w:rPr>
              <w:t>-</w:t>
            </w:r>
          </w:p>
        </w:tc>
        <w:tc>
          <w:tcPr>
            <w:tcW w:w="1579" w:type="dxa"/>
          </w:tcPr>
          <w:p w14:paraId="10656EF6" w14:textId="0335D80D" w:rsidR="004F7601" w:rsidRPr="004E3EC7" w:rsidRDefault="004F7601" w:rsidP="004F7601">
            <w:pPr>
              <w:jc w:val="right"/>
              <w:rPr>
                <w:rFonts w:ascii="Arial" w:eastAsia="Arial" w:hAnsi="Arial" w:cs="Arial"/>
                <w:color w:val="000000"/>
              </w:rPr>
            </w:pPr>
            <w:r w:rsidRPr="004E3EC7">
              <w:rPr>
                <w:rFonts w:ascii="Arial" w:eastAsia="Arial" w:hAnsi="Arial" w:cs="Arial"/>
                <w:color w:val="000000"/>
              </w:rPr>
              <w:t>5,121</w:t>
            </w:r>
          </w:p>
        </w:tc>
        <w:tc>
          <w:tcPr>
            <w:tcW w:w="1580" w:type="dxa"/>
          </w:tcPr>
          <w:p w14:paraId="1E5E898B" w14:textId="080050C5" w:rsidR="004F7601" w:rsidRPr="004E3EC7" w:rsidRDefault="004F7601" w:rsidP="004F7601">
            <w:pPr>
              <w:jc w:val="right"/>
              <w:rPr>
                <w:rFonts w:ascii="Arial" w:eastAsia="Arial" w:hAnsi="Arial" w:cs="Arial"/>
                <w:color w:val="000000"/>
              </w:rPr>
            </w:pPr>
            <w:r w:rsidRPr="004E3EC7">
              <w:rPr>
                <w:rFonts w:ascii="Arial" w:eastAsia="Arial" w:hAnsi="Arial" w:cs="Arial"/>
                <w:color w:val="000000"/>
              </w:rPr>
              <w:t>74</w:t>
            </w:r>
          </w:p>
        </w:tc>
      </w:tr>
    </w:tbl>
    <w:p w14:paraId="565B2182" w14:textId="77777777" w:rsidR="00921300" w:rsidRPr="004E3EC7" w:rsidRDefault="00921300" w:rsidP="00AC1B4E">
      <w:pPr>
        <w:jc w:val="thaiDistribute"/>
        <w:rPr>
          <w:rFonts w:ascii="Arial" w:eastAsia="Arial" w:hAnsi="Arial" w:cs="Arial"/>
          <w:color w:val="000000"/>
        </w:rPr>
      </w:pPr>
    </w:p>
    <w:p w14:paraId="122263FF" w14:textId="5173B1E3" w:rsidR="00591C22" w:rsidRPr="004E3EC7" w:rsidRDefault="00591C22" w:rsidP="00AC1B4E">
      <w:pPr>
        <w:jc w:val="thaiDistribute"/>
        <w:rPr>
          <w:rFonts w:ascii="Arial" w:eastAsia="Arial" w:hAnsi="Arial" w:cs="Arial"/>
          <w:i/>
          <w:iCs/>
          <w:color w:val="CF4A02"/>
        </w:rPr>
      </w:pPr>
      <w:r w:rsidRPr="004E3EC7">
        <w:rPr>
          <w:rFonts w:ascii="Arial" w:eastAsia="Arial" w:hAnsi="Arial" w:cs="Arial"/>
          <w:i/>
          <w:iCs/>
          <w:color w:val="CF4A02"/>
        </w:rPr>
        <w:t>Foreign exchange risk sensitivity analysis</w:t>
      </w:r>
    </w:p>
    <w:p w14:paraId="7DBFEAF3" w14:textId="77777777" w:rsidR="00B76135" w:rsidRPr="004E3EC7" w:rsidRDefault="00B76135" w:rsidP="00AC1B4E">
      <w:pPr>
        <w:jc w:val="thaiDistribute"/>
        <w:rPr>
          <w:rFonts w:ascii="Arial" w:eastAsia="Arial" w:hAnsi="Arial" w:cs="Arial"/>
          <w:color w:val="000000"/>
        </w:rPr>
      </w:pPr>
    </w:p>
    <w:p w14:paraId="46A55F71" w14:textId="4B0882CB" w:rsidR="00B76135" w:rsidRPr="004E3EC7" w:rsidRDefault="00B76135" w:rsidP="00AC1B4E">
      <w:pPr>
        <w:jc w:val="thaiDistribute"/>
        <w:rPr>
          <w:rFonts w:ascii="Arial" w:eastAsia="Arial" w:hAnsi="Arial" w:cs="Arial"/>
          <w:color w:val="000000"/>
        </w:rPr>
      </w:pPr>
      <w:bookmarkStart w:id="5" w:name="_Hlk63972407"/>
      <w:r w:rsidRPr="00CF0068">
        <w:rPr>
          <w:rFonts w:ascii="Arial" w:eastAsia="Arial" w:hAnsi="Arial" w:cs="Arial"/>
          <w:color w:val="000000"/>
          <w:spacing w:val="-4"/>
        </w:rPr>
        <w:t xml:space="preserve">The </w:t>
      </w:r>
      <w:r w:rsidR="00921300" w:rsidRPr="00CF0068">
        <w:rPr>
          <w:rFonts w:ascii="Arial" w:eastAsia="Arial" w:hAnsi="Arial" w:cs="Arial"/>
          <w:color w:val="000000"/>
          <w:spacing w:val="-4"/>
        </w:rPr>
        <w:t>Group</w:t>
      </w:r>
      <w:r w:rsidRPr="00CF0068">
        <w:rPr>
          <w:rFonts w:ascii="Arial" w:eastAsia="Arial" w:hAnsi="Arial" w:cs="Arial"/>
          <w:color w:val="000000"/>
          <w:spacing w:val="-4"/>
        </w:rPr>
        <w:t xml:space="preserve"> calculate</w:t>
      </w:r>
      <w:r w:rsidR="0045316E" w:rsidRPr="00CF0068">
        <w:rPr>
          <w:rFonts w:ascii="Arial" w:eastAsia="Arial" w:hAnsi="Arial" w:cs="Arial"/>
          <w:color w:val="000000"/>
          <w:spacing w:val="-4"/>
        </w:rPr>
        <w:t>d</w:t>
      </w:r>
      <w:r w:rsidRPr="00CF0068">
        <w:rPr>
          <w:rFonts w:ascii="Arial" w:eastAsia="Arial" w:hAnsi="Arial" w:cs="Arial"/>
          <w:color w:val="000000"/>
          <w:spacing w:val="-4"/>
        </w:rPr>
        <w:t xml:space="preserve"> the impact on the sensitivity of exchange rates. However, the management </w:t>
      </w:r>
      <w:r w:rsidR="00DB4786" w:rsidRPr="00CF0068">
        <w:rPr>
          <w:rFonts w:ascii="Arial" w:eastAsia="Arial" w:hAnsi="Arial" w:cs="Arial"/>
          <w:color w:val="000000"/>
          <w:spacing w:val="-4"/>
        </w:rPr>
        <w:t>considered</w:t>
      </w:r>
      <w:r w:rsidRPr="004E3EC7">
        <w:rPr>
          <w:rFonts w:ascii="Arial" w:eastAsia="Arial" w:hAnsi="Arial" w:cs="Arial"/>
          <w:color w:val="000000"/>
        </w:rPr>
        <w:t xml:space="preserve"> that the </w:t>
      </w:r>
      <w:r w:rsidR="00DB4786" w:rsidRPr="004E3EC7">
        <w:rPr>
          <w:rFonts w:ascii="Arial" w:eastAsia="Arial" w:hAnsi="Arial" w:cs="Arial"/>
          <w:color w:val="000000"/>
        </w:rPr>
        <w:t>Group</w:t>
      </w:r>
      <w:r w:rsidR="000319E3" w:rsidRPr="004E3EC7">
        <w:rPr>
          <w:rFonts w:ascii="Arial" w:eastAsia="Arial" w:hAnsi="Arial" w:cs="Arial"/>
          <w:color w:val="000000"/>
        </w:rPr>
        <w:t xml:space="preserve"> </w:t>
      </w:r>
      <w:r w:rsidRPr="004E3EC7">
        <w:rPr>
          <w:rFonts w:ascii="Arial" w:eastAsia="Arial" w:hAnsi="Arial" w:cs="Arial"/>
          <w:color w:val="000000"/>
        </w:rPr>
        <w:t>has no significant effect.</w:t>
      </w:r>
    </w:p>
    <w:p w14:paraId="208E81FC" w14:textId="67BCCBE6" w:rsidR="005B5BDE" w:rsidRDefault="005B5BDE">
      <w:pPr>
        <w:rPr>
          <w:rFonts w:ascii="Arial" w:eastAsia="Arial" w:hAnsi="Arial" w:cs="Arial"/>
          <w:color w:val="000000"/>
        </w:rPr>
      </w:pPr>
      <w:r>
        <w:rPr>
          <w:rFonts w:ascii="Arial" w:eastAsia="Arial" w:hAnsi="Arial" w:cs="Arial"/>
          <w:color w:val="000000"/>
        </w:rPr>
        <w:br w:type="page"/>
      </w:r>
    </w:p>
    <w:p w14:paraId="4C419DFF" w14:textId="05CCE6E0" w:rsidR="008E36CD" w:rsidRPr="004E3EC7" w:rsidRDefault="00822B92" w:rsidP="00AC1B4E">
      <w:pPr>
        <w:pStyle w:val="ListParagraph"/>
        <w:numPr>
          <w:ilvl w:val="0"/>
          <w:numId w:val="21"/>
        </w:numPr>
        <w:spacing w:after="0"/>
        <w:ind w:left="567" w:hanging="567"/>
        <w:jc w:val="thaiDistribute"/>
        <w:rPr>
          <w:rFonts w:cs="Arial"/>
          <w:color w:val="CF4A02"/>
          <w:sz w:val="20"/>
          <w:szCs w:val="20"/>
        </w:rPr>
      </w:pPr>
      <w:r w:rsidRPr="004E3EC7">
        <w:rPr>
          <w:rFonts w:cs="Arial"/>
          <w:color w:val="CF4A02"/>
          <w:sz w:val="20"/>
          <w:szCs w:val="20"/>
        </w:rPr>
        <w:t>Cash flow and fair value interest rate risk</w:t>
      </w:r>
      <w:bookmarkStart w:id="6" w:name="_Hlk63671651"/>
      <w:bookmarkEnd w:id="5"/>
    </w:p>
    <w:p w14:paraId="662E8D70" w14:textId="22F4E532" w:rsidR="00591C22" w:rsidRPr="004E3EC7" w:rsidRDefault="00591C22" w:rsidP="00AC1B4E">
      <w:pPr>
        <w:jc w:val="thaiDistribute"/>
        <w:rPr>
          <w:rFonts w:ascii="Arial" w:eastAsia="Arial" w:hAnsi="Arial" w:cs="Arial"/>
          <w:color w:val="000000"/>
        </w:rPr>
      </w:pPr>
    </w:p>
    <w:bookmarkEnd w:id="6"/>
    <w:p w14:paraId="57352912" w14:textId="60D9748A" w:rsidR="00FF35D1" w:rsidRPr="004E3EC7" w:rsidRDefault="00314726" w:rsidP="00F00289">
      <w:pPr>
        <w:jc w:val="thaiDistribute"/>
        <w:rPr>
          <w:rFonts w:ascii="Arial" w:eastAsia="Arial" w:hAnsi="Arial" w:cs="Arial"/>
          <w:color w:val="000000"/>
        </w:rPr>
      </w:pPr>
      <w:r w:rsidRPr="004E3EC7">
        <w:rPr>
          <w:rFonts w:ascii="Arial" w:eastAsia="Arial" w:hAnsi="Arial" w:cs="Arial"/>
          <w:color w:val="000000"/>
        </w:rPr>
        <w:t>Interest rate risk is the risk that the value of financial instrument</w:t>
      </w:r>
      <w:r w:rsidR="00673F0B" w:rsidRPr="004E3EC7">
        <w:rPr>
          <w:rFonts w:ascii="Arial" w:eastAsia="Arial" w:hAnsi="Arial" w:cs="Arial"/>
          <w:color w:val="000000"/>
        </w:rPr>
        <w:t>s and cash flows</w:t>
      </w:r>
      <w:r w:rsidRPr="004E3EC7">
        <w:rPr>
          <w:rFonts w:ascii="Arial" w:eastAsia="Arial" w:hAnsi="Arial" w:cs="Arial"/>
          <w:color w:val="000000"/>
        </w:rPr>
        <w:t xml:space="preserve"> will fluctuate due to changes in market interest rates. The Group’s investments include both short</w:t>
      </w:r>
      <w:r w:rsidRPr="004E3EC7">
        <w:rPr>
          <w:rFonts w:ascii="Arial" w:eastAsia="Arial" w:hAnsi="Arial" w:cs="Arial"/>
          <w:color w:val="000000"/>
          <w:cs/>
        </w:rPr>
        <w:t>-</w:t>
      </w:r>
      <w:r w:rsidRPr="004E3EC7">
        <w:rPr>
          <w:rFonts w:ascii="Arial" w:eastAsia="Arial" w:hAnsi="Arial" w:cs="Arial"/>
          <w:color w:val="000000"/>
        </w:rPr>
        <w:t>term and long</w:t>
      </w:r>
      <w:r w:rsidRPr="004E3EC7">
        <w:rPr>
          <w:rFonts w:ascii="Arial" w:eastAsia="Arial" w:hAnsi="Arial" w:cs="Arial"/>
          <w:color w:val="000000"/>
          <w:cs/>
        </w:rPr>
        <w:t>-</w:t>
      </w:r>
      <w:r w:rsidRPr="004E3EC7">
        <w:rPr>
          <w:rFonts w:ascii="Arial" w:eastAsia="Arial" w:hAnsi="Arial" w:cs="Arial"/>
          <w:color w:val="000000"/>
        </w:rPr>
        <w:t xml:space="preserve">term investments </w:t>
      </w:r>
      <w:r w:rsidR="00673F0B" w:rsidRPr="004E3EC7">
        <w:rPr>
          <w:rFonts w:ascii="Arial" w:eastAsia="Arial" w:hAnsi="Arial" w:cs="Arial"/>
          <w:color w:val="000000"/>
        </w:rPr>
        <w:t>with the return of both</w:t>
      </w:r>
      <w:r w:rsidRPr="004E3EC7">
        <w:rPr>
          <w:rFonts w:ascii="Arial" w:eastAsia="Arial" w:hAnsi="Arial" w:cs="Arial"/>
          <w:color w:val="000000"/>
        </w:rPr>
        <w:t xml:space="preserve"> floating rate and fixed rate</w:t>
      </w:r>
      <w:r w:rsidRPr="004E3EC7">
        <w:rPr>
          <w:rFonts w:ascii="Arial" w:eastAsia="Arial" w:hAnsi="Arial" w:cs="Arial"/>
          <w:color w:val="000000"/>
          <w:cs/>
        </w:rPr>
        <w:t xml:space="preserve">. </w:t>
      </w:r>
      <w:r w:rsidRPr="004E3EC7">
        <w:rPr>
          <w:rFonts w:ascii="Arial" w:eastAsia="Arial" w:hAnsi="Arial" w:cs="Arial"/>
          <w:color w:val="000000"/>
        </w:rPr>
        <w:t xml:space="preserve">The </w:t>
      </w:r>
      <w:r w:rsidR="00673F0B" w:rsidRPr="004E3EC7">
        <w:rPr>
          <w:rFonts w:ascii="Arial" w:eastAsia="Arial" w:hAnsi="Arial" w:cs="Arial"/>
          <w:color w:val="000000"/>
        </w:rPr>
        <w:t>Group</w:t>
      </w:r>
      <w:r w:rsidRPr="004E3EC7">
        <w:rPr>
          <w:rFonts w:ascii="Arial" w:eastAsia="Arial" w:hAnsi="Arial" w:cs="Arial"/>
          <w:color w:val="000000"/>
        </w:rPr>
        <w:t xml:space="preserve"> manage the risk by considering the risk of investments together with the return on such investments</w:t>
      </w:r>
      <w:r w:rsidRPr="004E3EC7">
        <w:rPr>
          <w:rFonts w:ascii="Arial" w:eastAsia="Arial" w:hAnsi="Arial" w:cs="Arial"/>
          <w:color w:val="000000"/>
          <w:cs/>
        </w:rPr>
        <w:t>.</w:t>
      </w:r>
    </w:p>
    <w:p w14:paraId="1CB6469A" w14:textId="77777777" w:rsidR="00314726" w:rsidRPr="004E3EC7" w:rsidRDefault="00314726" w:rsidP="0047102E">
      <w:pPr>
        <w:rPr>
          <w:rFonts w:ascii="Arial" w:eastAsia="Arial" w:hAnsi="Arial" w:cs="Arial"/>
          <w:color w:val="000000"/>
        </w:rPr>
      </w:pPr>
    </w:p>
    <w:p w14:paraId="31AAC82A" w14:textId="2E6B92C0" w:rsidR="00314726" w:rsidRPr="004E3EC7" w:rsidRDefault="00314726" w:rsidP="00AC1B4E">
      <w:pPr>
        <w:jc w:val="thaiDistribute"/>
        <w:rPr>
          <w:rFonts w:ascii="Arial" w:eastAsia="Arial" w:hAnsi="Arial" w:cs="Arial"/>
          <w:color w:val="000000"/>
        </w:rPr>
      </w:pPr>
      <w:r w:rsidRPr="004E3EC7">
        <w:rPr>
          <w:rFonts w:ascii="Arial" w:eastAsia="Arial" w:hAnsi="Arial" w:cs="Arial"/>
          <w:color w:val="000000"/>
        </w:rPr>
        <w:t xml:space="preserve">As at 31 December </w:t>
      </w:r>
      <w:r w:rsidR="00643260" w:rsidRPr="004E3EC7">
        <w:rPr>
          <w:rFonts w:ascii="Arial" w:eastAsia="Arial" w:hAnsi="Arial" w:cs="Arial"/>
          <w:color w:val="000000"/>
        </w:rPr>
        <w:t>202</w:t>
      </w:r>
      <w:r w:rsidR="008164EB"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8164EB" w:rsidRPr="004E3EC7">
        <w:rPr>
          <w:rFonts w:ascii="Arial" w:eastAsia="Arial" w:hAnsi="Arial" w:cs="Arial"/>
          <w:color w:val="000000"/>
        </w:rPr>
        <w:t>1</w:t>
      </w:r>
      <w:r w:rsidRPr="004E3EC7">
        <w:rPr>
          <w:rFonts w:ascii="Arial" w:eastAsia="Arial" w:hAnsi="Arial" w:cs="Arial"/>
          <w:color w:val="000000"/>
        </w:rPr>
        <w:t>, significant financial assets</w:t>
      </w:r>
      <w:r w:rsidR="00673F0B" w:rsidRPr="004E3EC7">
        <w:rPr>
          <w:rFonts w:ascii="Arial" w:eastAsia="Arial" w:hAnsi="Arial" w:cs="Arial"/>
          <w:color w:val="000000"/>
        </w:rPr>
        <w:t xml:space="preserve"> and financial liabilities</w:t>
      </w:r>
      <w:r w:rsidRPr="004E3EC7">
        <w:rPr>
          <w:rFonts w:ascii="Arial" w:eastAsia="Arial" w:hAnsi="Arial" w:cs="Arial"/>
          <w:color w:val="000000"/>
        </w:rPr>
        <w:t xml:space="preserve"> classified by type of interest rate and maturity date were as follows</w:t>
      </w:r>
      <w:r w:rsidRPr="004E3EC7">
        <w:rPr>
          <w:rFonts w:ascii="Arial" w:eastAsia="Arial" w:hAnsi="Arial" w:cs="Arial"/>
          <w:color w:val="000000"/>
          <w:cs/>
        </w:rPr>
        <w:t>:</w:t>
      </w:r>
    </w:p>
    <w:p w14:paraId="4F729DA0" w14:textId="7B15E773" w:rsidR="00E30039" w:rsidRPr="004E3EC7" w:rsidRDefault="00E30039"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850"/>
        <w:gridCol w:w="850"/>
        <w:gridCol w:w="851"/>
        <w:gridCol w:w="850"/>
        <w:gridCol w:w="851"/>
        <w:gridCol w:w="850"/>
        <w:gridCol w:w="851"/>
        <w:gridCol w:w="850"/>
        <w:gridCol w:w="851"/>
      </w:tblGrid>
      <w:tr w:rsidR="00017818" w:rsidRPr="004E3EC7" w14:paraId="180EDF74" w14:textId="77777777" w:rsidTr="00822B92">
        <w:tc>
          <w:tcPr>
            <w:tcW w:w="2127" w:type="dxa"/>
          </w:tcPr>
          <w:p w14:paraId="2F1F81E6" w14:textId="77777777" w:rsidR="00017818" w:rsidRPr="004E3EC7" w:rsidRDefault="00017818" w:rsidP="00AC1B4E">
            <w:pPr>
              <w:ind w:left="38"/>
              <w:jc w:val="both"/>
              <w:rPr>
                <w:rFonts w:ascii="Arial" w:hAnsi="Arial" w:cs="Arial"/>
                <w:color w:val="000000"/>
                <w:sz w:val="15"/>
                <w:szCs w:val="15"/>
              </w:rPr>
            </w:pPr>
          </w:p>
        </w:tc>
        <w:tc>
          <w:tcPr>
            <w:tcW w:w="7654" w:type="dxa"/>
            <w:gridSpan w:val="9"/>
            <w:tcBorders>
              <w:bottom w:val="single" w:sz="4" w:space="0" w:color="auto"/>
            </w:tcBorders>
            <w:vAlign w:val="bottom"/>
          </w:tcPr>
          <w:p w14:paraId="7CBDCA82" w14:textId="007E47B6" w:rsidR="00017818" w:rsidRPr="004E3EC7" w:rsidRDefault="00017818" w:rsidP="00AC1B4E">
            <w:pPr>
              <w:jc w:val="center"/>
              <w:rPr>
                <w:rFonts w:ascii="Arial" w:hAnsi="Arial" w:cs="Arial"/>
                <w:color w:val="000000"/>
                <w:sz w:val="15"/>
                <w:szCs w:val="15"/>
              </w:rPr>
            </w:pPr>
            <w:r w:rsidRPr="004E3EC7">
              <w:rPr>
                <w:rFonts w:ascii="Arial" w:hAnsi="Arial" w:cs="Arial"/>
                <w:b/>
                <w:bCs/>
                <w:sz w:val="15"/>
                <w:szCs w:val="15"/>
              </w:rPr>
              <w:t>Consolidated financial statements</w:t>
            </w:r>
          </w:p>
        </w:tc>
      </w:tr>
      <w:tr w:rsidR="00017818" w:rsidRPr="004E3EC7" w14:paraId="5C5D8312" w14:textId="77777777" w:rsidTr="00822B92">
        <w:tc>
          <w:tcPr>
            <w:tcW w:w="2127" w:type="dxa"/>
          </w:tcPr>
          <w:p w14:paraId="0D9F334B" w14:textId="77777777" w:rsidR="00017818" w:rsidRPr="004E3EC7" w:rsidRDefault="00017818" w:rsidP="00AC1B4E">
            <w:pPr>
              <w:ind w:left="38"/>
              <w:jc w:val="both"/>
              <w:rPr>
                <w:rFonts w:ascii="Arial" w:hAnsi="Arial" w:cs="Arial"/>
                <w:color w:val="000000"/>
                <w:sz w:val="15"/>
                <w:szCs w:val="15"/>
              </w:rPr>
            </w:pPr>
          </w:p>
        </w:tc>
        <w:tc>
          <w:tcPr>
            <w:tcW w:w="7654" w:type="dxa"/>
            <w:gridSpan w:val="9"/>
            <w:tcBorders>
              <w:top w:val="single" w:sz="4" w:space="0" w:color="auto"/>
              <w:bottom w:val="single" w:sz="4" w:space="0" w:color="auto"/>
            </w:tcBorders>
            <w:vAlign w:val="bottom"/>
          </w:tcPr>
          <w:p w14:paraId="4DFC1FD1" w14:textId="56582D13" w:rsidR="00017818" w:rsidRPr="004E3EC7" w:rsidRDefault="00017818" w:rsidP="00AC1B4E">
            <w:pPr>
              <w:jc w:val="center"/>
              <w:rPr>
                <w:rFonts w:ascii="Arial" w:hAnsi="Arial" w:cs="Arial"/>
                <w:color w:val="000000"/>
                <w:sz w:val="15"/>
                <w:szCs w:val="15"/>
              </w:rPr>
            </w:pPr>
            <w:r w:rsidRPr="004E3EC7">
              <w:rPr>
                <w:rFonts w:ascii="Arial" w:hAnsi="Arial" w:cs="Arial"/>
                <w:b/>
                <w:bCs/>
                <w:sz w:val="15"/>
                <w:szCs w:val="15"/>
              </w:rPr>
              <w:t>202</w:t>
            </w:r>
            <w:r w:rsidR="008164EB" w:rsidRPr="004E3EC7">
              <w:rPr>
                <w:rFonts w:ascii="Arial" w:hAnsi="Arial" w:cs="Arial"/>
                <w:b/>
                <w:bCs/>
                <w:sz w:val="15"/>
                <w:szCs w:val="15"/>
              </w:rPr>
              <w:t>2</w:t>
            </w:r>
          </w:p>
        </w:tc>
      </w:tr>
      <w:tr w:rsidR="00822B92" w:rsidRPr="004E3EC7" w14:paraId="195980D8" w14:textId="77777777" w:rsidTr="00822B92">
        <w:tc>
          <w:tcPr>
            <w:tcW w:w="2127" w:type="dxa"/>
          </w:tcPr>
          <w:p w14:paraId="30B121F3" w14:textId="77777777" w:rsidR="00822B92" w:rsidRPr="004E3EC7" w:rsidRDefault="00822B92" w:rsidP="00AC1B4E">
            <w:pPr>
              <w:ind w:left="38"/>
              <w:jc w:val="both"/>
              <w:rPr>
                <w:rFonts w:ascii="Arial" w:hAnsi="Arial" w:cs="Arial"/>
                <w:color w:val="000000"/>
                <w:sz w:val="15"/>
                <w:szCs w:val="15"/>
              </w:rPr>
            </w:pPr>
          </w:p>
        </w:tc>
        <w:tc>
          <w:tcPr>
            <w:tcW w:w="2551" w:type="dxa"/>
            <w:gridSpan w:val="3"/>
            <w:tcBorders>
              <w:top w:val="single" w:sz="4" w:space="0" w:color="auto"/>
              <w:bottom w:val="single" w:sz="4" w:space="0" w:color="auto"/>
            </w:tcBorders>
            <w:vAlign w:val="bottom"/>
          </w:tcPr>
          <w:p w14:paraId="6617AD10" w14:textId="23D3F690" w:rsidR="00822B92" w:rsidRPr="004E3EC7" w:rsidRDefault="00822B92" w:rsidP="00AC1B4E">
            <w:pPr>
              <w:ind w:left="-105" w:right="-11"/>
              <w:jc w:val="center"/>
              <w:rPr>
                <w:rFonts w:ascii="Arial" w:hAnsi="Arial" w:cs="Arial"/>
                <w:b/>
                <w:bCs/>
                <w:color w:val="000000"/>
                <w:sz w:val="15"/>
                <w:szCs w:val="15"/>
              </w:rPr>
            </w:pPr>
            <w:r w:rsidRPr="004E3EC7">
              <w:rPr>
                <w:rFonts w:ascii="Arial" w:hAnsi="Arial" w:cs="Arial"/>
                <w:b/>
                <w:bCs/>
                <w:sz w:val="15"/>
                <w:szCs w:val="15"/>
                <w:lang w:val="en-GB"/>
              </w:rPr>
              <w:t>Variable interest rate</w:t>
            </w:r>
          </w:p>
        </w:tc>
        <w:tc>
          <w:tcPr>
            <w:tcW w:w="2551" w:type="dxa"/>
            <w:gridSpan w:val="3"/>
            <w:tcBorders>
              <w:bottom w:val="single" w:sz="4" w:space="0" w:color="auto"/>
            </w:tcBorders>
            <w:vAlign w:val="bottom"/>
          </w:tcPr>
          <w:p w14:paraId="025EE629" w14:textId="66105B9E" w:rsidR="00822B92" w:rsidRPr="004E3EC7" w:rsidRDefault="00822B92" w:rsidP="00AC1B4E">
            <w:pPr>
              <w:ind w:left="-105" w:right="-11"/>
              <w:jc w:val="center"/>
              <w:rPr>
                <w:rFonts w:ascii="Arial" w:hAnsi="Arial" w:cs="Arial"/>
                <w:b/>
                <w:bCs/>
                <w:color w:val="000000"/>
                <w:sz w:val="15"/>
                <w:szCs w:val="15"/>
              </w:rPr>
            </w:pPr>
            <w:r w:rsidRPr="004E3EC7">
              <w:rPr>
                <w:rFonts w:ascii="Arial" w:hAnsi="Arial" w:cs="Arial"/>
                <w:b/>
                <w:bCs/>
                <w:sz w:val="15"/>
                <w:szCs w:val="15"/>
                <w:lang w:val="en-GB"/>
              </w:rPr>
              <w:t>Fixed interest rate</w:t>
            </w:r>
          </w:p>
        </w:tc>
        <w:tc>
          <w:tcPr>
            <w:tcW w:w="851" w:type="dxa"/>
            <w:vAlign w:val="bottom"/>
          </w:tcPr>
          <w:p w14:paraId="0DB06E2B" w14:textId="1E30FEB1" w:rsidR="00822B92" w:rsidRPr="004E3EC7" w:rsidRDefault="00822B92" w:rsidP="00AC1B4E">
            <w:pPr>
              <w:ind w:left="-105" w:right="-11"/>
              <w:jc w:val="right"/>
              <w:rPr>
                <w:rFonts w:ascii="Arial" w:hAnsi="Arial" w:cs="Arial"/>
                <w:b/>
                <w:bCs/>
                <w:color w:val="000000"/>
                <w:sz w:val="15"/>
                <w:szCs w:val="15"/>
              </w:rPr>
            </w:pPr>
          </w:p>
        </w:tc>
        <w:tc>
          <w:tcPr>
            <w:tcW w:w="850" w:type="dxa"/>
            <w:vAlign w:val="bottom"/>
          </w:tcPr>
          <w:p w14:paraId="447F0EBC" w14:textId="2DB1EF2B" w:rsidR="00822B92" w:rsidRPr="004E3EC7" w:rsidRDefault="00822B92" w:rsidP="00AC1B4E">
            <w:pPr>
              <w:ind w:left="-105" w:right="-11"/>
              <w:jc w:val="right"/>
              <w:rPr>
                <w:rFonts w:ascii="Arial" w:hAnsi="Arial" w:cs="Arial"/>
                <w:b/>
                <w:bCs/>
                <w:color w:val="000000"/>
                <w:sz w:val="15"/>
                <w:szCs w:val="15"/>
              </w:rPr>
            </w:pPr>
          </w:p>
        </w:tc>
        <w:tc>
          <w:tcPr>
            <w:tcW w:w="851" w:type="dxa"/>
            <w:vAlign w:val="bottom"/>
          </w:tcPr>
          <w:p w14:paraId="59652C18" w14:textId="119F7757" w:rsidR="00822B92" w:rsidRPr="004E3EC7" w:rsidRDefault="00822B92" w:rsidP="00AC1B4E">
            <w:pPr>
              <w:ind w:left="-105" w:right="-11"/>
              <w:jc w:val="right"/>
              <w:rPr>
                <w:rFonts w:ascii="Arial" w:hAnsi="Arial" w:cs="Arial"/>
                <w:b/>
                <w:bCs/>
                <w:color w:val="000000"/>
                <w:sz w:val="15"/>
                <w:szCs w:val="15"/>
              </w:rPr>
            </w:pPr>
          </w:p>
        </w:tc>
      </w:tr>
      <w:tr w:rsidR="00822B92" w:rsidRPr="004E3EC7" w14:paraId="17E2E46C" w14:textId="77777777" w:rsidTr="00822B92">
        <w:tc>
          <w:tcPr>
            <w:tcW w:w="2127" w:type="dxa"/>
          </w:tcPr>
          <w:p w14:paraId="7DB770DC" w14:textId="77777777" w:rsidR="00822B92" w:rsidRPr="004E3EC7" w:rsidRDefault="00822B92" w:rsidP="00AC1B4E">
            <w:pPr>
              <w:ind w:left="38"/>
              <w:jc w:val="both"/>
              <w:rPr>
                <w:rFonts w:ascii="Arial" w:hAnsi="Arial" w:cs="Arial"/>
                <w:color w:val="000000"/>
                <w:sz w:val="15"/>
                <w:szCs w:val="15"/>
              </w:rPr>
            </w:pPr>
          </w:p>
        </w:tc>
        <w:tc>
          <w:tcPr>
            <w:tcW w:w="850" w:type="dxa"/>
            <w:tcBorders>
              <w:top w:val="single" w:sz="4" w:space="0" w:color="auto"/>
              <w:bottom w:val="single" w:sz="4" w:space="0" w:color="auto"/>
            </w:tcBorders>
            <w:vAlign w:val="bottom"/>
          </w:tcPr>
          <w:p w14:paraId="2ECFF3C8"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Within </w:t>
            </w:r>
          </w:p>
          <w:p w14:paraId="7AC81599"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1 year</w:t>
            </w:r>
          </w:p>
          <w:p w14:paraId="01719B2A" w14:textId="68F17588"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top w:val="single" w:sz="4" w:space="0" w:color="auto"/>
              <w:bottom w:val="single" w:sz="4" w:space="0" w:color="auto"/>
            </w:tcBorders>
            <w:vAlign w:val="bottom"/>
          </w:tcPr>
          <w:p w14:paraId="1236D26D"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1 - 5 years</w:t>
            </w:r>
          </w:p>
          <w:p w14:paraId="7E5A5BD1" w14:textId="5C33684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top w:val="single" w:sz="4" w:space="0" w:color="auto"/>
              <w:bottom w:val="single" w:sz="4" w:space="0" w:color="auto"/>
            </w:tcBorders>
            <w:vAlign w:val="bottom"/>
          </w:tcPr>
          <w:p w14:paraId="3B344CFA"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Over </w:t>
            </w:r>
          </w:p>
          <w:p w14:paraId="6079DCD9"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5 years</w:t>
            </w:r>
          </w:p>
          <w:p w14:paraId="6B815EA7" w14:textId="3E1A5C5B"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bottom w:val="single" w:sz="4" w:space="0" w:color="auto"/>
            </w:tcBorders>
            <w:vAlign w:val="bottom"/>
          </w:tcPr>
          <w:p w14:paraId="1455DBA3"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Within </w:t>
            </w:r>
          </w:p>
          <w:p w14:paraId="3CD7C81E"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1 year</w:t>
            </w:r>
          </w:p>
          <w:p w14:paraId="5D193077" w14:textId="3D2500D0"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bottom w:val="single" w:sz="4" w:space="0" w:color="auto"/>
            </w:tcBorders>
            <w:vAlign w:val="bottom"/>
          </w:tcPr>
          <w:p w14:paraId="4F9D0434"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1 - 5 years</w:t>
            </w:r>
          </w:p>
          <w:p w14:paraId="2A65328D" w14:textId="55B71428"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bottom w:val="single" w:sz="4" w:space="0" w:color="auto"/>
            </w:tcBorders>
            <w:vAlign w:val="bottom"/>
          </w:tcPr>
          <w:p w14:paraId="6B8D377E"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Over </w:t>
            </w:r>
          </w:p>
          <w:p w14:paraId="2396CB5F"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5 years</w:t>
            </w:r>
          </w:p>
          <w:p w14:paraId="07512597" w14:textId="6B04B2E2"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bottom w:val="single" w:sz="4" w:space="0" w:color="auto"/>
            </w:tcBorders>
            <w:vAlign w:val="bottom"/>
          </w:tcPr>
          <w:p w14:paraId="2E4F6ADC"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Non- interest bearing</w:t>
            </w:r>
          </w:p>
          <w:p w14:paraId="4F1BC794" w14:textId="37C33CFC"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bottom w:val="single" w:sz="4" w:space="0" w:color="auto"/>
            </w:tcBorders>
            <w:vAlign w:val="bottom"/>
          </w:tcPr>
          <w:p w14:paraId="580758D3"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Total</w:t>
            </w:r>
          </w:p>
          <w:p w14:paraId="77C45BAB" w14:textId="2CE78938"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bottom w:val="single" w:sz="4" w:space="0" w:color="auto"/>
            </w:tcBorders>
            <w:vAlign w:val="bottom"/>
          </w:tcPr>
          <w:p w14:paraId="4987F8C4"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Interest</w:t>
            </w:r>
          </w:p>
          <w:p w14:paraId="005F65BA"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rate </w:t>
            </w:r>
          </w:p>
          <w:p w14:paraId="42FDA655" w14:textId="66CE40F9"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 p.a)</w:t>
            </w:r>
          </w:p>
        </w:tc>
      </w:tr>
      <w:tr w:rsidR="00822B92" w:rsidRPr="004E3EC7" w14:paraId="22378192" w14:textId="77777777" w:rsidTr="00822B92">
        <w:tc>
          <w:tcPr>
            <w:tcW w:w="2127" w:type="dxa"/>
          </w:tcPr>
          <w:p w14:paraId="413192D7" w14:textId="77777777" w:rsidR="00822B92" w:rsidRPr="004E3EC7" w:rsidRDefault="00822B92" w:rsidP="00AC1B4E">
            <w:pPr>
              <w:ind w:left="38"/>
              <w:jc w:val="both"/>
              <w:rPr>
                <w:rFonts w:ascii="Arial" w:hAnsi="Arial" w:cs="Arial"/>
                <w:color w:val="000000"/>
                <w:sz w:val="15"/>
                <w:szCs w:val="15"/>
              </w:rPr>
            </w:pPr>
          </w:p>
        </w:tc>
        <w:tc>
          <w:tcPr>
            <w:tcW w:w="850" w:type="dxa"/>
            <w:tcBorders>
              <w:top w:val="single" w:sz="4" w:space="0" w:color="auto"/>
            </w:tcBorders>
            <w:shd w:val="clear" w:color="auto" w:fill="FAFAFA"/>
          </w:tcPr>
          <w:p w14:paraId="73831035" w14:textId="77777777" w:rsidR="00822B92" w:rsidRPr="004E3EC7"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tcPr>
          <w:p w14:paraId="25DB1221" w14:textId="18C5B37A" w:rsidR="00822B92" w:rsidRPr="004E3EC7"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tcPr>
          <w:p w14:paraId="60535587" w14:textId="77777777" w:rsidR="00822B92" w:rsidRPr="004E3EC7"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tcPr>
          <w:p w14:paraId="7804F834" w14:textId="77777777" w:rsidR="00822B92" w:rsidRPr="004E3EC7"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tcPr>
          <w:p w14:paraId="71B2CCC3" w14:textId="77777777" w:rsidR="00822B92" w:rsidRPr="004E3EC7"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tcPr>
          <w:p w14:paraId="73664800" w14:textId="77777777" w:rsidR="00822B92" w:rsidRPr="004E3EC7"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tcPr>
          <w:p w14:paraId="35E52F3F" w14:textId="77777777" w:rsidR="00822B92" w:rsidRPr="004E3EC7"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tcPr>
          <w:p w14:paraId="3452587B" w14:textId="77777777" w:rsidR="00822B92" w:rsidRPr="004E3EC7"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tcPr>
          <w:p w14:paraId="5619434B" w14:textId="77777777" w:rsidR="00822B92" w:rsidRPr="004E3EC7" w:rsidRDefault="00822B92" w:rsidP="00AC1B4E">
            <w:pPr>
              <w:ind w:left="-105" w:right="-11"/>
              <w:jc w:val="right"/>
              <w:rPr>
                <w:rFonts w:ascii="Arial" w:hAnsi="Arial" w:cs="Arial"/>
                <w:b/>
                <w:bCs/>
                <w:color w:val="000000"/>
                <w:sz w:val="15"/>
                <w:szCs w:val="15"/>
              </w:rPr>
            </w:pPr>
          </w:p>
        </w:tc>
      </w:tr>
      <w:tr w:rsidR="00822B92" w:rsidRPr="004E3EC7" w14:paraId="567276BF" w14:textId="77777777" w:rsidTr="00822B92">
        <w:tc>
          <w:tcPr>
            <w:tcW w:w="2127" w:type="dxa"/>
            <w:vAlign w:val="center"/>
          </w:tcPr>
          <w:p w14:paraId="1C40ECD9" w14:textId="286B4F8C" w:rsidR="00822B92" w:rsidRPr="004E3EC7" w:rsidRDefault="00822B92" w:rsidP="00AC1B4E">
            <w:pPr>
              <w:ind w:left="38"/>
              <w:jc w:val="both"/>
              <w:rPr>
                <w:rFonts w:ascii="Arial" w:hAnsi="Arial" w:cs="Arial"/>
                <w:b/>
                <w:bCs/>
                <w:color w:val="000000"/>
                <w:sz w:val="15"/>
                <w:szCs w:val="15"/>
              </w:rPr>
            </w:pPr>
            <w:r w:rsidRPr="004E3EC7">
              <w:rPr>
                <w:rFonts w:ascii="Arial" w:hAnsi="Arial" w:cs="Arial"/>
                <w:b/>
                <w:bCs/>
                <w:color w:val="000000"/>
                <w:sz w:val="15"/>
                <w:szCs w:val="15"/>
              </w:rPr>
              <w:t>Financial assets</w:t>
            </w:r>
          </w:p>
        </w:tc>
        <w:tc>
          <w:tcPr>
            <w:tcW w:w="850" w:type="dxa"/>
            <w:shd w:val="clear" w:color="auto" w:fill="FAFAFA"/>
            <w:vAlign w:val="center"/>
          </w:tcPr>
          <w:p w14:paraId="6E32658C" w14:textId="77777777" w:rsidR="00822B92" w:rsidRPr="004E3EC7" w:rsidRDefault="00822B92" w:rsidP="00AC1B4E">
            <w:pPr>
              <w:ind w:left="-105" w:right="-11"/>
              <w:jc w:val="right"/>
              <w:rPr>
                <w:rFonts w:ascii="Arial" w:hAnsi="Arial" w:cs="Arial"/>
                <w:b/>
                <w:bCs/>
                <w:color w:val="000000"/>
                <w:sz w:val="15"/>
                <w:szCs w:val="15"/>
              </w:rPr>
            </w:pPr>
          </w:p>
        </w:tc>
        <w:tc>
          <w:tcPr>
            <w:tcW w:w="850" w:type="dxa"/>
            <w:shd w:val="clear" w:color="auto" w:fill="FAFAFA"/>
            <w:vAlign w:val="center"/>
          </w:tcPr>
          <w:p w14:paraId="01CAF5A9" w14:textId="0611A6A3" w:rsidR="00822B92" w:rsidRPr="004E3EC7" w:rsidRDefault="00822B92" w:rsidP="00AC1B4E">
            <w:pPr>
              <w:ind w:left="-105" w:right="-11"/>
              <w:jc w:val="right"/>
              <w:rPr>
                <w:rFonts w:ascii="Arial" w:hAnsi="Arial" w:cs="Arial"/>
                <w:b/>
                <w:bCs/>
                <w:color w:val="000000"/>
                <w:sz w:val="15"/>
                <w:szCs w:val="15"/>
              </w:rPr>
            </w:pPr>
          </w:p>
        </w:tc>
        <w:tc>
          <w:tcPr>
            <w:tcW w:w="851" w:type="dxa"/>
            <w:shd w:val="clear" w:color="auto" w:fill="FAFAFA"/>
            <w:vAlign w:val="center"/>
          </w:tcPr>
          <w:p w14:paraId="623F0A0B" w14:textId="77777777" w:rsidR="00822B92" w:rsidRPr="004E3EC7" w:rsidRDefault="00822B92" w:rsidP="00AC1B4E">
            <w:pPr>
              <w:ind w:left="-105" w:right="-11"/>
              <w:jc w:val="right"/>
              <w:rPr>
                <w:rFonts w:ascii="Arial" w:hAnsi="Arial" w:cs="Arial"/>
                <w:b/>
                <w:bCs/>
                <w:color w:val="000000"/>
                <w:sz w:val="15"/>
                <w:szCs w:val="15"/>
              </w:rPr>
            </w:pPr>
          </w:p>
        </w:tc>
        <w:tc>
          <w:tcPr>
            <w:tcW w:w="850" w:type="dxa"/>
            <w:shd w:val="clear" w:color="auto" w:fill="FAFAFA"/>
            <w:vAlign w:val="center"/>
          </w:tcPr>
          <w:p w14:paraId="277123F0" w14:textId="77777777" w:rsidR="00822B92" w:rsidRPr="004E3EC7" w:rsidRDefault="00822B92" w:rsidP="00AC1B4E">
            <w:pPr>
              <w:ind w:left="-105" w:right="-11"/>
              <w:jc w:val="right"/>
              <w:rPr>
                <w:rFonts w:ascii="Arial" w:hAnsi="Arial" w:cs="Arial"/>
                <w:b/>
                <w:bCs/>
                <w:color w:val="000000"/>
                <w:sz w:val="15"/>
                <w:szCs w:val="15"/>
              </w:rPr>
            </w:pPr>
          </w:p>
        </w:tc>
        <w:tc>
          <w:tcPr>
            <w:tcW w:w="851" w:type="dxa"/>
            <w:shd w:val="clear" w:color="auto" w:fill="FAFAFA"/>
            <w:vAlign w:val="center"/>
          </w:tcPr>
          <w:p w14:paraId="3A7C73CC" w14:textId="77777777" w:rsidR="00822B92" w:rsidRPr="004E3EC7" w:rsidRDefault="00822B92" w:rsidP="00AC1B4E">
            <w:pPr>
              <w:ind w:left="-105" w:right="-11"/>
              <w:jc w:val="right"/>
              <w:rPr>
                <w:rFonts w:ascii="Arial" w:hAnsi="Arial" w:cs="Arial"/>
                <w:b/>
                <w:bCs/>
                <w:color w:val="000000"/>
                <w:sz w:val="15"/>
                <w:szCs w:val="15"/>
              </w:rPr>
            </w:pPr>
          </w:p>
        </w:tc>
        <w:tc>
          <w:tcPr>
            <w:tcW w:w="850" w:type="dxa"/>
            <w:shd w:val="clear" w:color="auto" w:fill="FAFAFA"/>
            <w:vAlign w:val="center"/>
          </w:tcPr>
          <w:p w14:paraId="53732922" w14:textId="77777777" w:rsidR="00822B92" w:rsidRPr="004E3EC7" w:rsidRDefault="00822B92" w:rsidP="00AC1B4E">
            <w:pPr>
              <w:ind w:left="-105" w:right="-11"/>
              <w:jc w:val="right"/>
              <w:rPr>
                <w:rFonts w:ascii="Arial" w:hAnsi="Arial" w:cs="Arial"/>
                <w:b/>
                <w:bCs/>
                <w:color w:val="000000"/>
                <w:sz w:val="15"/>
                <w:szCs w:val="15"/>
              </w:rPr>
            </w:pPr>
          </w:p>
        </w:tc>
        <w:tc>
          <w:tcPr>
            <w:tcW w:w="851" w:type="dxa"/>
            <w:shd w:val="clear" w:color="auto" w:fill="FAFAFA"/>
            <w:vAlign w:val="center"/>
          </w:tcPr>
          <w:p w14:paraId="03FDD6E5" w14:textId="77777777" w:rsidR="00822B92" w:rsidRPr="004E3EC7" w:rsidRDefault="00822B92" w:rsidP="00AC1B4E">
            <w:pPr>
              <w:ind w:left="-105" w:right="-11"/>
              <w:jc w:val="right"/>
              <w:rPr>
                <w:rFonts w:ascii="Arial" w:hAnsi="Arial" w:cs="Arial"/>
                <w:b/>
                <w:bCs/>
                <w:color w:val="000000"/>
                <w:sz w:val="15"/>
                <w:szCs w:val="15"/>
              </w:rPr>
            </w:pPr>
          </w:p>
        </w:tc>
        <w:tc>
          <w:tcPr>
            <w:tcW w:w="850" w:type="dxa"/>
            <w:shd w:val="clear" w:color="auto" w:fill="FAFAFA"/>
            <w:vAlign w:val="center"/>
          </w:tcPr>
          <w:p w14:paraId="3C29C4FE" w14:textId="77777777" w:rsidR="00822B92" w:rsidRPr="004E3EC7" w:rsidRDefault="00822B92" w:rsidP="00AC1B4E">
            <w:pPr>
              <w:ind w:left="-105" w:right="-11"/>
              <w:jc w:val="right"/>
              <w:rPr>
                <w:rFonts w:ascii="Arial" w:hAnsi="Arial" w:cs="Arial"/>
                <w:b/>
                <w:bCs/>
                <w:color w:val="000000"/>
                <w:sz w:val="15"/>
                <w:szCs w:val="15"/>
              </w:rPr>
            </w:pPr>
          </w:p>
        </w:tc>
        <w:tc>
          <w:tcPr>
            <w:tcW w:w="851" w:type="dxa"/>
            <w:shd w:val="clear" w:color="auto" w:fill="FAFAFA"/>
            <w:vAlign w:val="center"/>
          </w:tcPr>
          <w:p w14:paraId="297707C9" w14:textId="77777777" w:rsidR="00822B92" w:rsidRPr="004E3EC7" w:rsidRDefault="00822B92" w:rsidP="00AC1B4E">
            <w:pPr>
              <w:ind w:left="-105" w:right="-11"/>
              <w:jc w:val="right"/>
              <w:rPr>
                <w:rFonts w:ascii="Arial" w:hAnsi="Arial" w:cs="Arial"/>
                <w:b/>
                <w:bCs/>
                <w:color w:val="000000"/>
                <w:sz w:val="15"/>
                <w:szCs w:val="15"/>
              </w:rPr>
            </w:pPr>
          </w:p>
        </w:tc>
      </w:tr>
      <w:tr w:rsidR="004F7601" w:rsidRPr="004E3EC7" w14:paraId="1B867529" w14:textId="77777777" w:rsidTr="0071558F">
        <w:tc>
          <w:tcPr>
            <w:tcW w:w="2127" w:type="dxa"/>
            <w:vAlign w:val="center"/>
          </w:tcPr>
          <w:p w14:paraId="207EEFDA" w14:textId="10340FC0" w:rsidR="004F7601" w:rsidRPr="004E3EC7" w:rsidRDefault="004F7601" w:rsidP="004F7601">
            <w:pPr>
              <w:ind w:left="38"/>
              <w:jc w:val="both"/>
              <w:rPr>
                <w:rFonts w:ascii="Arial" w:hAnsi="Arial" w:cs="Arial"/>
                <w:color w:val="000000"/>
                <w:sz w:val="15"/>
                <w:szCs w:val="15"/>
              </w:rPr>
            </w:pPr>
            <w:r w:rsidRPr="004E3EC7">
              <w:rPr>
                <w:rFonts w:ascii="Arial" w:hAnsi="Arial" w:cs="Arial"/>
                <w:color w:val="000000"/>
                <w:sz w:val="15"/>
                <w:szCs w:val="15"/>
              </w:rPr>
              <w:t>Cash and cash equivalents</w:t>
            </w:r>
          </w:p>
        </w:tc>
        <w:tc>
          <w:tcPr>
            <w:tcW w:w="850" w:type="dxa"/>
            <w:shd w:val="clear" w:color="auto" w:fill="FAFAFA"/>
            <w:vAlign w:val="bottom"/>
          </w:tcPr>
          <w:p w14:paraId="14A6AC30" w14:textId="3E98EEE9"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8</w:t>
            </w:r>
            <w:r w:rsidRPr="004E3EC7">
              <w:rPr>
                <w:rFonts w:ascii="Arial" w:hAnsi="Arial" w:cs="Arial"/>
                <w:spacing w:val="-4"/>
                <w:sz w:val="15"/>
                <w:szCs w:val="15"/>
              </w:rPr>
              <w:t>20,012</w:t>
            </w:r>
            <w:r w:rsidRPr="004E3EC7">
              <w:rPr>
                <w:rFonts w:ascii="Arial" w:hAnsi="Arial" w:cs="Arial"/>
                <w:spacing w:val="-4"/>
                <w:sz w:val="15"/>
                <w:szCs w:val="15"/>
                <w:cs/>
              </w:rPr>
              <w:t xml:space="preserve"> </w:t>
            </w:r>
          </w:p>
        </w:tc>
        <w:tc>
          <w:tcPr>
            <w:tcW w:w="850" w:type="dxa"/>
            <w:shd w:val="clear" w:color="auto" w:fill="FAFAFA"/>
            <w:vAlign w:val="bottom"/>
          </w:tcPr>
          <w:p w14:paraId="40C44A53" w14:textId="0C124713"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1" w:type="dxa"/>
            <w:shd w:val="clear" w:color="auto" w:fill="FAFAFA"/>
            <w:vAlign w:val="bottom"/>
          </w:tcPr>
          <w:p w14:paraId="45641A9C" w14:textId="343D62FE"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0" w:type="dxa"/>
            <w:shd w:val="clear" w:color="auto" w:fill="FAFAFA"/>
            <w:vAlign w:val="bottom"/>
          </w:tcPr>
          <w:p w14:paraId="2C5D9EF3" w14:textId="320B81DE"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w:t>
            </w:r>
            <w:r w:rsidRPr="004E3EC7">
              <w:rPr>
                <w:rFonts w:ascii="Arial" w:hAnsi="Arial" w:cs="Arial"/>
                <w:spacing w:val="-4"/>
                <w:sz w:val="15"/>
                <w:szCs w:val="15"/>
              </w:rPr>
              <w:t>763,917</w:t>
            </w:r>
            <w:r w:rsidRPr="004E3EC7">
              <w:rPr>
                <w:rFonts w:ascii="Arial" w:hAnsi="Arial" w:cs="Arial"/>
                <w:spacing w:val="-4"/>
                <w:sz w:val="15"/>
                <w:szCs w:val="15"/>
                <w:cs/>
              </w:rPr>
              <w:t xml:space="preserve"> </w:t>
            </w:r>
          </w:p>
        </w:tc>
        <w:tc>
          <w:tcPr>
            <w:tcW w:w="851" w:type="dxa"/>
            <w:shd w:val="clear" w:color="auto" w:fill="FAFAFA"/>
            <w:vAlign w:val="bottom"/>
          </w:tcPr>
          <w:p w14:paraId="1EA7A6AC" w14:textId="7E81E215"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0" w:type="dxa"/>
            <w:shd w:val="clear" w:color="auto" w:fill="FAFAFA"/>
            <w:vAlign w:val="bottom"/>
          </w:tcPr>
          <w:p w14:paraId="20B1D886" w14:textId="57CB47EC"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1" w:type="dxa"/>
            <w:shd w:val="clear" w:color="auto" w:fill="FAFAFA"/>
            <w:vAlign w:val="bottom"/>
          </w:tcPr>
          <w:p w14:paraId="61CC3D75" w14:textId="2C931229"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7</w:t>
            </w:r>
            <w:r w:rsidRPr="004E3EC7">
              <w:rPr>
                <w:rFonts w:ascii="Arial" w:hAnsi="Arial" w:cs="Arial"/>
                <w:spacing w:val="-4"/>
                <w:sz w:val="15"/>
                <w:szCs w:val="15"/>
              </w:rPr>
              <w:t>6,677</w:t>
            </w:r>
            <w:r w:rsidRPr="004E3EC7">
              <w:rPr>
                <w:rFonts w:ascii="Arial" w:hAnsi="Arial" w:cs="Arial"/>
                <w:spacing w:val="-4"/>
                <w:sz w:val="15"/>
                <w:szCs w:val="15"/>
                <w:cs/>
              </w:rPr>
              <w:t xml:space="preserve"> </w:t>
            </w:r>
          </w:p>
        </w:tc>
        <w:tc>
          <w:tcPr>
            <w:tcW w:w="850" w:type="dxa"/>
            <w:shd w:val="clear" w:color="auto" w:fill="FAFAFA"/>
            <w:vAlign w:val="bottom"/>
          </w:tcPr>
          <w:p w14:paraId="735E94DB" w14:textId="212C782D"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1,660,</w:t>
            </w:r>
            <w:r w:rsidRPr="004E3EC7">
              <w:rPr>
                <w:rFonts w:ascii="Arial" w:hAnsi="Arial" w:cs="Arial"/>
                <w:spacing w:val="-4"/>
                <w:sz w:val="15"/>
                <w:szCs w:val="15"/>
              </w:rPr>
              <w:t>606</w:t>
            </w:r>
          </w:p>
        </w:tc>
        <w:tc>
          <w:tcPr>
            <w:tcW w:w="851" w:type="dxa"/>
            <w:shd w:val="clear" w:color="auto" w:fill="FAFAFA"/>
            <w:vAlign w:val="bottom"/>
          </w:tcPr>
          <w:p w14:paraId="0E819038" w14:textId="420B228D"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0.00-1.00</w:t>
            </w:r>
          </w:p>
        </w:tc>
      </w:tr>
      <w:tr w:rsidR="004F7601" w:rsidRPr="004E3EC7" w14:paraId="682C845D" w14:textId="77777777" w:rsidTr="00822B92">
        <w:tc>
          <w:tcPr>
            <w:tcW w:w="2127" w:type="dxa"/>
            <w:vAlign w:val="center"/>
          </w:tcPr>
          <w:p w14:paraId="49AAEBF2" w14:textId="01860551" w:rsidR="004F7601" w:rsidRPr="004E3EC7" w:rsidRDefault="004F7601" w:rsidP="004F7601">
            <w:pPr>
              <w:ind w:left="38"/>
              <w:jc w:val="both"/>
              <w:rPr>
                <w:rFonts w:ascii="Arial" w:hAnsi="Arial" w:cs="Arial"/>
                <w:color w:val="000000"/>
                <w:sz w:val="15"/>
                <w:szCs w:val="15"/>
              </w:rPr>
            </w:pPr>
            <w:r w:rsidRPr="004E3EC7">
              <w:rPr>
                <w:rFonts w:ascii="Arial" w:hAnsi="Arial" w:cs="Arial"/>
                <w:color w:val="000000"/>
                <w:sz w:val="15"/>
                <w:szCs w:val="15"/>
              </w:rPr>
              <w:t>Investment in securities</w:t>
            </w:r>
          </w:p>
        </w:tc>
        <w:tc>
          <w:tcPr>
            <w:tcW w:w="850" w:type="dxa"/>
            <w:shd w:val="clear" w:color="auto" w:fill="FAFAFA"/>
            <w:vAlign w:val="center"/>
          </w:tcPr>
          <w:p w14:paraId="00034130" w14:textId="77777777" w:rsidR="004F7601" w:rsidRPr="004E3EC7" w:rsidRDefault="004F7601" w:rsidP="004F7601">
            <w:pPr>
              <w:ind w:left="-105" w:right="-11"/>
              <w:jc w:val="right"/>
              <w:rPr>
                <w:rFonts w:ascii="Arial" w:hAnsi="Arial" w:cs="Arial"/>
                <w:spacing w:val="-4"/>
                <w:sz w:val="15"/>
                <w:szCs w:val="15"/>
              </w:rPr>
            </w:pPr>
          </w:p>
        </w:tc>
        <w:tc>
          <w:tcPr>
            <w:tcW w:w="850" w:type="dxa"/>
            <w:shd w:val="clear" w:color="auto" w:fill="FAFAFA"/>
            <w:vAlign w:val="center"/>
          </w:tcPr>
          <w:p w14:paraId="3D2A6E84" w14:textId="59287452" w:rsidR="004F7601" w:rsidRPr="004E3EC7" w:rsidRDefault="004F7601" w:rsidP="004F7601">
            <w:pPr>
              <w:ind w:left="-105" w:right="-11"/>
              <w:jc w:val="right"/>
              <w:rPr>
                <w:rFonts w:ascii="Arial" w:hAnsi="Arial" w:cs="Arial"/>
                <w:spacing w:val="-4"/>
                <w:sz w:val="15"/>
                <w:szCs w:val="15"/>
              </w:rPr>
            </w:pPr>
          </w:p>
        </w:tc>
        <w:tc>
          <w:tcPr>
            <w:tcW w:w="851" w:type="dxa"/>
            <w:shd w:val="clear" w:color="auto" w:fill="FAFAFA"/>
            <w:vAlign w:val="center"/>
          </w:tcPr>
          <w:p w14:paraId="1FDEA25C" w14:textId="77777777" w:rsidR="004F7601" w:rsidRPr="004E3EC7" w:rsidRDefault="004F7601" w:rsidP="004F7601">
            <w:pPr>
              <w:ind w:left="-105" w:right="-11"/>
              <w:jc w:val="right"/>
              <w:rPr>
                <w:rFonts w:ascii="Arial" w:hAnsi="Arial" w:cs="Arial"/>
                <w:spacing w:val="-4"/>
                <w:sz w:val="15"/>
                <w:szCs w:val="15"/>
              </w:rPr>
            </w:pPr>
          </w:p>
        </w:tc>
        <w:tc>
          <w:tcPr>
            <w:tcW w:w="850" w:type="dxa"/>
            <w:shd w:val="clear" w:color="auto" w:fill="FAFAFA"/>
            <w:vAlign w:val="center"/>
          </w:tcPr>
          <w:p w14:paraId="3B07662F" w14:textId="77777777" w:rsidR="004F7601" w:rsidRPr="004E3EC7" w:rsidRDefault="004F7601" w:rsidP="004F7601">
            <w:pPr>
              <w:ind w:left="-105" w:right="-11"/>
              <w:jc w:val="right"/>
              <w:rPr>
                <w:rFonts w:ascii="Arial" w:hAnsi="Arial" w:cs="Arial"/>
                <w:spacing w:val="-4"/>
                <w:sz w:val="15"/>
                <w:szCs w:val="15"/>
              </w:rPr>
            </w:pPr>
          </w:p>
        </w:tc>
        <w:tc>
          <w:tcPr>
            <w:tcW w:w="851" w:type="dxa"/>
            <w:shd w:val="clear" w:color="auto" w:fill="FAFAFA"/>
            <w:vAlign w:val="center"/>
          </w:tcPr>
          <w:p w14:paraId="25E7ECD9" w14:textId="77777777" w:rsidR="004F7601" w:rsidRPr="004E3EC7" w:rsidRDefault="004F7601" w:rsidP="004F7601">
            <w:pPr>
              <w:ind w:left="-105" w:right="-11"/>
              <w:jc w:val="right"/>
              <w:rPr>
                <w:rFonts w:ascii="Arial" w:hAnsi="Arial" w:cs="Arial"/>
                <w:spacing w:val="-4"/>
                <w:sz w:val="15"/>
                <w:szCs w:val="15"/>
              </w:rPr>
            </w:pPr>
          </w:p>
        </w:tc>
        <w:tc>
          <w:tcPr>
            <w:tcW w:w="850" w:type="dxa"/>
            <w:shd w:val="clear" w:color="auto" w:fill="FAFAFA"/>
            <w:vAlign w:val="center"/>
          </w:tcPr>
          <w:p w14:paraId="4D75F728" w14:textId="77777777" w:rsidR="004F7601" w:rsidRPr="004E3EC7" w:rsidRDefault="004F7601" w:rsidP="004F7601">
            <w:pPr>
              <w:ind w:left="-105" w:right="-11"/>
              <w:jc w:val="right"/>
              <w:rPr>
                <w:rFonts w:ascii="Arial" w:hAnsi="Arial" w:cs="Arial"/>
                <w:spacing w:val="-4"/>
                <w:sz w:val="15"/>
                <w:szCs w:val="15"/>
              </w:rPr>
            </w:pPr>
          </w:p>
        </w:tc>
        <w:tc>
          <w:tcPr>
            <w:tcW w:w="851" w:type="dxa"/>
            <w:shd w:val="clear" w:color="auto" w:fill="FAFAFA"/>
            <w:vAlign w:val="center"/>
          </w:tcPr>
          <w:p w14:paraId="41978775" w14:textId="77777777" w:rsidR="004F7601" w:rsidRPr="004E3EC7" w:rsidRDefault="004F7601" w:rsidP="004F7601">
            <w:pPr>
              <w:ind w:left="-105" w:right="-11"/>
              <w:jc w:val="right"/>
              <w:rPr>
                <w:rFonts w:ascii="Arial" w:hAnsi="Arial" w:cs="Arial"/>
                <w:spacing w:val="-4"/>
                <w:sz w:val="15"/>
                <w:szCs w:val="15"/>
              </w:rPr>
            </w:pPr>
          </w:p>
        </w:tc>
        <w:tc>
          <w:tcPr>
            <w:tcW w:w="850" w:type="dxa"/>
            <w:shd w:val="clear" w:color="auto" w:fill="FAFAFA"/>
            <w:vAlign w:val="center"/>
          </w:tcPr>
          <w:p w14:paraId="6D3469BE" w14:textId="77777777" w:rsidR="004F7601" w:rsidRPr="004E3EC7" w:rsidRDefault="004F7601" w:rsidP="004F7601">
            <w:pPr>
              <w:ind w:left="-105" w:right="-11"/>
              <w:jc w:val="right"/>
              <w:rPr>
                <w:rFonts w:ascii="Arial" w:hAnsi="Arial" w:cs="Arial"/>
                <w:spacing w:val="-4"/>
                <w:sz w:val="15"/>
                <w:szCs w:val="15"/>
              </w:rPr>
            </w:pPr>
          </w:p>
        </w:tc>
        <w:tc>
          <w:tcPr>
            <w:tcW w:w="851" w:type="dxa"/>
            <w:shd w:val="clear" w:color="auto" w:fill="FAFAFA"/>
            <w:vAlign w:val="center"/>
          </w:tcPr>
          <w:p w14:paraId="0EC9A0DA" w14:textId="77777777" w:rsidR="004F7601" w:rsidRPr="004E3EC7" w:rsidRDefault="004F7601" w:rsidP="004F7601">
            <w:pPr>
              <w:ind w:left="-105" w:right="-11"/>
              <w:jc w:val="right"/>
              <w:rPr>
                <w:rFonts w:ascii="Arial" w:hAnsi="Arial" w:cs="Arial"/>
                <w:spacing w:val="-4"/>
                <w:sz w:val="15"/>
                <w:szCs w:val="15"/>
              </w:rPr>
            </w:pPr>
          </w:p>
        </w:tc>
      </w:tr>
      <w:tr w:rsidR="004F7601" w:rsidRPr="004E3EC7" w14:paraId="18AD472A" w14:textId="77777777" w:rsidTr="00822B92">
        <w:tc>
          <w:tcPr>
            <w:tcW w:w="2127" w:type="dxa"/>
            <w:vAlign w:val="bottom"/>
          </w:tcPr>
          <w:p w14:paraId="78601223" w14:textId="2E8B2903" w:rsidR="004F7601" w:rsidRPr="004E3EC7" w:rsidRDefault="004F7601" w:rsidP="004F7601">
            <w:pPr>
              <w:ind w:left="38"/>
              <w:jc w:val="both"/>
              <w:rPr>
                <w:rFonts w:ascii="Arial" w:hAnsi="Arial" w:cs="Arial"/>
                <w:color w:val="000000"/>
                <w:sz w:val="15"/>
                <w:szCs w:val="15"/>
              </w:rPr>
            </w:pPr>
            <w:r w:rsidRPr="004E3EC7">
              <w:rPr>
                <w:rFonts w:ascii="Arial" w:hAnsi="Arial" w:cs="Arial"/>
                <w:color w:val="000000"/>
                <w:sz w:val="15"/>
                <w:szCs w:val="15"/>
              </w:rPr>
              <w:t xml:space="preserve">   Government and </w:t>
            </w:r>
          </w:p>
          <w:p w14:paraId="45A9E435" w14:textId="77777777" w:rsidR="004F7601" w:rsidRPr="004E3EC7" w:rsidRDefault="004F7601" w:rsidP="004F7601">
            <w:pPr>
              <w:ind w:left="38"/>
              <w:jc w:val="both"/>
              <w:rPr>
                <w:rFonts w:ascii="Arial" w:hAnsi="Arial" w:cs="Arial"/>
                <w:color w:val="000000"/>
                <w:sz w:val="15"/>
                <w:szCs w:val="15"/>
              </w:rPr>
            </w:pPr>
            <w:r w:rsidRPr="004E3EC7">
              <w:rPr>
                <w:rFonts w:ascii="Arial" w:hAnsi="Arial" w:cs="Arial"/>
                <w:color w:val="000000"/>
                <w:sz w:val="15"/>
                <w:szCs w:val="15"/>
              </w:rPr>
              <w:t xml:space="preserve">      state enterprise</w:t>
            </w:r>
          </w:p>
          <w:p w14:paraId="1031FCC4" w14:textId="37E873A0" w:rsidR="004F7601" w:rsidRPr="004E3EC7" w:rsidRDefault="004F7601" w:rsidP="004F7601">
            <w:pPr>
              <w:ind w:left="38"/>
              <w:jc w:val="both"/>
              <w:rPr>
                <w:rFonts w:ascii="Arial" w:hAnsi="Arial" w:cs="Arial"/>
                <w:color w:val="000000"/>
                <w:sz w:val="15"/>
                <w:szCs w:val="15"/>
              </w:rPr>
            </w:pPr>
            <w:r w:rsidRPr="004E3EC7">
              <w:rPr>
                <w:rFonts w:ascii="Arial" w:hAnsi="Arial" w:cs="Arial"/>
                <w:color w:val="000000"/>
                <w:sz w:val="15"/>
                <w:szCs w:val="15"/>
              </w:rPr>
              <w:t xml:space="preserve">      securities</w:t>
            </w:r>
          </w:p>
        </w:tc>
        <w:tc>
          <w:tcPr>
            <w:tcW w:w="850" w:type="dxa"/>
            <w:shd w:val="clear" w:color="auto" w:fill="FAFAFA"/>
            <w:vAlign w:val="bottom"/>
          </w:tcPr>
          <w:p w14:paraId="68BA97C9" w14:textId="40394AA6"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w:t>
            </w:r>
            <w:r w:rsidRPr="004E3EC7">
              <w:rPr>
                <w:rFonts w:ascii="Arial" w:hAnsi="Arial" w:cs="Arial"/>
                <w:spacing w:val="-4"/>
                <w:sz w:val="15"/>
                <w:szCs w:val="15"/>
              </w:rPr>
              <w:t>2,864,599</w:t>
            </w:r>
            <w:r w:rsidRPr="004E3EC7">
              <w:rPr>
                <w:rFonts w:ascii="Arial" w:hAnsi="Arial" w:cs="Arial"/>
                <w:spacing w:val="-4"/>
                <w:sz w:val="15"/>
                <w:szCs w:val="15"/>
                <w:cs/>
              </w:rPr>
              <w:t xml:space="preserve"> </w:t>
            </w:r>
          </w:p>
        </w:tc>
        <w:tc>
          <w:tcPr>
            <w:tcW w:w="850" w:type="dxa"/>
            <w:shd w:val="clear" w:color="auto" w:fill="FAFAFA"/>
            <w:vAlign w:val="bottom"/>
          </w:tcPr>
          <w:p w14:paraId="595DD6C8" w14:textId="70F18A75"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1</w:t>
            </w:r>
            <w:r w:rsidRPr="004E3EC7">
              <w:rPr>
                <w:rFonts w:ascii="Arial" w:hAnsi="Arial" w:cs="Arial"/>
                <w:spacing w:val="-4"/>
                <w:sz w:val="15"/>
                <w:szCs w:val="15"/>
              </w:rPr>
              <w:t>,676,627</w:t>
            </w:r>
            <w:r w:rsidRPr="004E3EC7">
              <w:rPr>
                <w:rFonts w:ascii="Arial" w:hAnsi="Arial" w:cs="Arial"/>
                <w:spacing w:val="-4"/>
                <w:sz w:val="15"/>
                <w:szCs w:val="15"/>
                <w:cs/>
              </w:rPr>
              <w:t xml:space="preserve"> </w:t>
            </w:r>
          </w:p>
        </w:tc>
        <w:tc>
          <w:tcPr>
            <w:tcW w:w="851" w:type="dxa"/>
            <w:shd w:val="clear" w:color="auto" w:fill="FAFAFA"/>
            <w:vAlign w:val="bottom"/>
          </w:tcPr>
          <w:p w14:paraId="00058B8E" w14:textId="7D59A7A1"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w:t>
            </w:r>
            <w:r w:rsidRPr="004E3EC7">
              <w:rPr>
                <w:rFonts w:ascii="Arial" w:hAnsi="Arial" w:cs="Arial"/>
                <w:spacing w:val="-4"/>
                <w:sz w:val="15"/>
                <w:szCs w:val="15"/>
              </w:rPr>
              <w:t>1,046</w:t>
            </w:r>
            <w:r w:rsidRPr="004E3EC7">
              <w:rPr>
                <w:rFonts w:ascii="Arial" w:hAnsi="Arial" w:cs="Arial"/>
                <w:spacing w:val="-4"/>
                <w:sz w:val="15"/>
                <w:szCs w:val="15"/>
                <w:cs/>
              </w:rPr>
              <w:t xml:space="preserve"> </w:t>
            </w:r>
          </w:p>
        </w:tc>
        <w:tc>
          <w:tcPr>
            <w:tcW w:w="850" w:type="dxa"/>
            <w:shd w:val="clear" w:color="auto" w:fill="FAFAFA"/>
            <w:vAlign w:val="bottom"/>
          </w:tcPr>
          <w:p w14:paraId="6FC77257" w14:textId="7380D8E0"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1" w:type="dxa"/>
            <w:shd w:val="clear" w:color="auto" w:fill="FAFAFA"/>
            <w:vAlign w:val="bottom"/>
          </w:tcPr>
          <w:p w14:paraId="517A76CE" w14:textId="310D004A"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0" w:type="dxa"/>
            <w:shd w:val="clear" w:color="auto" w:fill="FAFAFA"/>
            <w:vAlign w:val="bottom"/>
          </w:tcPr>
          <w:p w14:paraId="622CA68F" w14:textId="5AD0D48C"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1" w:type="dxa"/>
            <w:shd w:val="clear" w:color="auto" w:fill="FAFAFA"/>
            <w:vAlign w:val="bottom"/>
          </w:tcPr>
          <w:p w14:paraId="65FEA11A" w14:textId="1876EB82"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0" w:type="dxa"/>
            <w:shd w:val="clear" w:color="auto" w:fill="FAFAFA"/>
            <w:vAlign w:val="bottom"/>
          </w:tcPr>
          <w:p w14:paraId="74774486" w14:textId="25359C3E"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4,542,27</w:t>
            </w:r>
            <w:r w:rsidRPr="004E3EC7">
              <w:rPr>
                <w:rFonts w:ascii="Arial" w:hAnsi="Arial" w:cs="Arial"/>
                <w:spacing w:val="-4"/>
                <w:sz w:val="15"/>
                <w:szCs w:val="15"/>
              </w:rPr>
              <w:t>2</w:t>
            </w:r>
          </w:p>
        </w:tc>
        <w:tc>
          <w:tcPr>
            <w:tcW w:w="851" w:type="dxa"/>
            <w:shd w:val="clear" w:color="auto" w:fill="FAFAFA"/>
            <w:vAlign w:val="bottom"/>
          </w:tcPr>
          <w:p w14:paraId="1E8CBFF8" w14:textId="2AD7F578"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0.65-</w:t>
            </w:r>
            <w:r w:rsidR="00073752" w:rsidRPr="004E3EC7">
              <w:rPr>
                <w:rFonts w:ascii="Arial" w:hAnsi="Arial" w:cs="Arial"/>
                <w:spacing w:val="-4"/>
                <w:sz w:val="15"/>
                <w:szCs w:val="15"/>
              </w:rPr>
              <w:t>5.50</w:t>
            </w:r>
          </w:p>
        </w:tc>
      </w:tr>
      <w:tr w:rsidR="004F7601" w:rsidRPr="004E3EC7" w14:paraId="186B087E" w14:textId="77777777" w:rsidTr="00B75A73">
        <w:tc>
          <w:tcPr>
            <w:tcW w:w="2127" w:type="dxa"/>
            <w:vAlign w:val="center"/>
          </w:tcPr>
          <w:p w14:paraId="53406F47" w14:textId="301C61D5" w:rsidR="004F7601" w:rsidRPr="004E3EC7" w:rsidRDefault="004F7601" w:rsidP="004F7601">
            <w:pPr>
              <w:ind w:left="38"/>
              <w:jc w:val="both"/>
              <w:rPr>
                <w:rFonts w:ascii="Arial" w:hAnsi="Arial" w:cs="Arial"/>
                <w:color w:val="000000"/>
                <w:sz w:val="15"/>
                <w:szCs w:val="15"/>
              </w:rPr>
            </w:pPr>
            <w:r w:rsidRPr="004E3EC7">
              <w:rPr>
                <w:rFonts w:ascii="Arial" w:hAnsi="Arial" w:cs="Arial"/>
                <w:color w:val="000000"/>
                <w:sz w:val="15"/>
                <w:szCs w:val="15"/>
              </w:rPr>
              <w:t xml:space="preserve">   Private debt securities</w:t>
            </w:r>
          </w:p>
        </w:tc>
        <w:tc>
          <w:tcPr>
            <w:tcW w:w="850" w:type="dxa"/>
            <w:shd w:val="clear" w:color="auto" w:fill="FAFAFA"/>
          </w:tcPr>
          <w:p w14:paraId="69F9E682" w14:textId="6526F1FD"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w:t>
            </w:r>
            <w:r w:rsidRPr="004E3EC7">
              <w:rPr>
                <w:rFonts w:ascii="Arial" w:hAnsi="Arial" w:cs="Arial"/>
                <w:spacing w:val="-4"/>
                <w:sz w:val="15"/>
                <w:szCs w:val="15"/>
              </w:rPr>
              <w:t>372,046</w:t>
            </w:r>
            <w:r w:rsidRPr="004E3EC7">
              <w:rPr>
                <w:rFonts w:ascii="Arial" w:hAnsi="Arial" w:cs="Arial"/>
                <w:spacing w:val="-4"/>
                <w:sz w:val="15"/>
                <w:szCs w:val="15"/>
                <w:cs/>
              </w:rPr>
              <w:t xml:space="preserve"> </w:t>
            </w:r>
          </w:p>
        </w:tc>
        <w:tc>
          <w:tcPr>
            <w:tcW w:w="850" w:type="dxa"/>
            <w:shd w:val="clear" w:color="auto" w:fill="FAFAFA"/>
          </w:tcPr>
          <w:p w14:paraId="330D02C3" w14:textId="221E6774"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1,</w:t>
            </w:r>
            <w:r w:rsidRPr="004E3EC7">
              <w:rPr>
                <w:rFonts w:ascii="Arial" w:hAnsi="Arial" w:cs="Arial"/>
                <w:spacing w:val="-4"/>
                <w:sz w:val="15"/>
                <w:szCs w:val="15"/>
              </w:rPr>
              <w:t>316,731</w:t>
            </w:r>
            <w:r w:rsidRPr="004E3EC7">
              <w:rPr>
                <w:rFonts w:ascii="Arial" w:hAnsi="Arial" w:cs="Arial"/>
                <w:spacing w:val="-4"/>
                <w:sz w:val="15"/>
                <w:szCs w:val="15"/>
                <w:cs/>
              </w:rPr>
              <w:t xml:space="preserve"> </w:t>
            </w:r>
          </w:p>
        </w:tc>
        <w:tc>
          <w:tcPr>
            <w:tcW w:w="851" w:type="dxa"/>
            <w:shd w:val="clear" w:color="auto" w:fill="FAFAFA"/>
          </w:tcPr>
          <w:p w14:paraId="152FBE25" w14:textId="0373A03D"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w:t>
            </w:r>
            <w:r w:rsidRPr="004E3EC7">
              <w:rPr>
                <w:rFonts w:ascii="Arial" w:hAnsi="Arial" w:cs="Arial"/>
                <w:spacing w:val="-4"/>
                <w:sz w:val="15"/>
                <w:szCs w:val="15"/>
              </w:rPr>
              <w:t>-</w:t>
            </w:r>
          </w:p>
        </w:tc>
        <w:tc>
          <w:tcPr>
            <w:tcW w:w="850" w:type="dxa"/>
            <w:shd w:val="clear" w:color="auto" w:fill="FAFAFA"/>
          </w:tcPr>
          <w:p w14:paraId="639E59F8" w14:textId="05D70880"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1" w:type="dxa"/>
            <w:shd w:val="clear" w:color="auto" w:fill="FAFAFA"/>
          </w:tcPr>
          <w:p w14:paraId="4CEE78B4" w14:textId="256DBCCA"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0" w:type="dxa"/>
            <w:shd w:val="clear" w:color="auto" w:fill="FAFAFA"/>
          </w:tcPr>
          <w:p w14:paraId="739963A9" w14:textId="7DF06440"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1" w:type="dxa"/>
            <w:shd w:val="clear" w:color="auto" w:fill="FAFAFA"/>
          </w:tcPr>
          <w:p w14:paraId="5E91352A" w14:textId="0A42E769"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236 </w:t>
            </w:r>
          </w:p>
        </w:tc>
        <w:tc>
          <w:tcPr>
            <w:tcW w:w="850" w:type="dxa"/>
            <w:shd w:val="clear" w:color="auto" w:fill="FAFAFA"/>
          </w:tcPr>
          <w:p w14:paraId="03B18652" w14:textId="43B459DF"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1,689,013</w:t>
            </w:r>
          </w:p>
        </w:tc>
        <w:tc>
          <w:tcPr>
            <w:tcW w:w="851" w:type="dxa"/>
            <w:shd w:val="clear" w:color="auto" w:fill="FAFAFA"/>
          </w:tcPr>
          <w:p w14:paraId="4C7AA725" w14:textId="62C0F895"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0.97-</w:t>
            </w:r>
            <w:r w:rsidR="00073752" w:rsidRPr="004E3EC7">
              <w:rPr>
                <w:rFonts w:ascii="Arial" w:hAnsi="Arial" w:cs="Arial"/>
                <w:spacing w:val="-4"/>
                <w:sz w:val="15"/>
                <w:szCs w:val="15"/>
              </w:rPr>
              <w:t>5.28</w:t>
            </w:r>
          </w:p>
        </w:tc>
      </w:tr>
      <w:tr w:rsidR="004F7601" w:rsidRPr="004E3EC7" w14:paraId="2141C4FC" w14:textId="77777777" w:rsidTr="0071558F">
        <w:tc>
          <w:tcPr>
            <w:tcW w:w="2127" w:type="dxa"/>
            <w:vAlign w:val="bottom"/>
          </w:tcPr>
          <w:p w14:paraId="303D1415" w14:textId="000065D4" w:rsidR="004F7601" w:rsidRPr="004E3EC7" w:rsidRDefault="004F7601" w:rsidP="004F7601">
            <w:pPr>
              <w:ind w:left="38"/>
              <w:jc w:val="both"/>
              <w:rPr>
                <w:rFonts w:ascii="Arial" w:hAnsi="Arial" w:cs="Arial"/>
                <w:color w:val="000000"/>
                <w:sz w:val="15"/>
                <w:szCs w:val="15"/>
              </w:rPr>
            </w:pPr>
            <w:r w:rsidRPr="004E3EC7">
              <w:rPr>
                <w:rFonts w:ascii="Arial" w:hAnsi="Arial" w:cs="Arial"/>
                <w:color w:val="000000"/>
                <w:sz w:val="15"/>
                <w:szCs w:val="15"/>
              </w:rPr>
              <w:t xml:space="preserve">   Deposits at bank with </w:t>
            </w:r>
          </w:p>
          <w:p w14:paraId="1E61B75B" w14:textId="1D99A3FD" w:rsidR="004F7601" w:rsidRPr="004E3EC7" w:rsidRDefault="004F7601" w:rsidP="004F7601">
            <w:pPr>
              <w:ind w:left="38"/>
              <w:jc w:val="both"/>
              <w:rPr>
                <w:rFonts w:ascii="Arial" w:hAnsi="Arial" w:cs="Arial"/>
                <w:color w:val="000000"/>
                <w:sz w:val="15"/>
                <w:szCs w:val="15"/>
              </w:rPr>
            </w:pPr>
            <w:r w:rsidRPr="004E3EC7">
              <w:rPr>
                <w:rFonts w:ascii="Arial" w:hAnsi="Arial" w:cs="Arial"/>
                <w:color w:val="000000"/>
                <w:sz w:val="15"/>
                <w:szCs w:val="15"/>
              </w:rPr>
              <w:t xml:space="preserve">      maturity over 3 months</w:t>
            </w:r>
          </w:p>
        </w:tc>
        <w:tc>
          <w:tcPr>
            <w:tcW w:w="850" w:type="dxa"/>
            <w:tcBorders>
              <w:bottom w:val="single" w:sz="4" w:space="0" w:color="auto"/>
            </w:tcBorders>
            <w:shd w:val="clear" w:color="auto" w:fill="FAFAFA"/>
            <w:vAlign w:val="bottom"/>
          </w:tcPr>
          <w:p w14:paraId="25C3EA30" w14:textId="7F95DB12"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593,03</w:t>
            </w:r>
            <w:r w:rsidR="009553DA" w:rsidRPr="004E3EC7">
              <w:rPr>
                <w:rFonts w:ascii="Arial" w:hAnsi="Arial" w:cs="Arial"/>
                <w:spacing w:val="-4"/>
                <w:sz w:val="15"/>
                <w:szCs w:val="15"/>
              </w:rPr>
              <w:t>0</w:t>
            </w:r>
            <w:r w:rsidRPr="004E3EC7">
              <w:rPr>
                <w:rFonts w:ascii="Arial" w:hAnsi="Arial" w:cs="Arial"/>
                <w:spacing w:val="-4"/>
                <w:sz w:val="15"/>
                <w:szCs w:val="15"/>
                <w:cs/>
              </w:rPr>
              <w:t xml:space="preserve"> </w:t>
            </w:r>
          </w:p>
        </w:tc>
        <w:tc>
          <w:tcPr>
            <w:tcW w:w="850" w:type="dxa"/>
            <w:tcBorders>
              <w:bottom w:val="single" w:sz="4" w:space="0" w:color="auto"/>
            </w:tcBorders>
            <w:shd w:val="clear" w:color="auto" w:fill="FAFAFA"/>
            <w:vAlign w:val="bottom"/>
          </w:tcPr>
          <w:p w14:paraId="67FBFBE4" w14:textId="139116C2"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1" w:type="dxa"/>
            <w:tcBorders>
              <w:bottom w:val="single" w:sz="4" w:space="0" w:color="auto"/>
            </w:tcBorders>
            <w:shd w:val="clear" w:color="auto" w:fill="FAFAFA"/>
            <w:vAlign w:val="bottom"/>
          </w:tcPr>
          <w:p w14:paraId="48FB4C78" w14:textId="4022B9B0"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0" w:type="dxa"/>
            <w:tcBorders>
              <w:bottom w:val="single" w:sz="4" w:space="0" w:color="auto"/>
            </w:tcBorders>
            <w:shd w:val="clear" w:color="auto" w:fill="FAFAFA"/>
            <w:vAlign w:val="bottom"/>
          </w:tcPr>
          <w:p w14:paraId="6BB16DFC" w14:textId="0F3A6B09"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1" w:type="dxa"/>
            <w:tcBorders>
              <w:bottom w:val="single" w:sz="4" w:space="0" w:color="auto"/>
            </w:tcBorders>
            <w:shd w:val="clear" w:color="auto" w:fill="FAFAFA"/>
            <w:vAlign w:val="bottom"/>
          </w:tcPr>
          <w:p w14:paraId="10D546F3" w14:textId="4F28E06E"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0" w:type="dxa"/>
            <w:tcBorders>
              <w:bottom w:val="single" w:sz="4" w:space="0" w:color="auto"/>
            </w:tcBorders>
            <w:shd w:val="clear" w:color="auto" w:fill="FAFAFA"/>
            <w:vAlign w:val="bottom"/>
          </w:tcPr>
          <w:p w14:paraId="610F890E" w14:textId="6E36C396"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1" w:type="dxa"/>
            <w:tcBorders>
              <w:bottom w:val="single" w:sz="4" w:space="0" w:color="auto"/>
            </w:tcBorders>
            <w:shd w:val="clear" w:color="auto" w:fill="FAFAFA"/>
            <w:vAlign w:val="bottom"/>
          </w:tcPr>
          <w:p w14:paraId="2C09C171" w14:textId="45FA3359"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0" w:type="dxa"/>
            <w:tcBorders>
              <w:bottom w:val="single" w:sz="4" w:space="0" w:color="auto"/>
            </w:tcBorders>
            <w:shd w:val="clear" w:color="auto" w:fill="FAFAFA"/>
            <w:vAlign w:val="bottom"/>
          </w:tcPr>
          <w:p w14:paraId="0D4EE059" w14:textId="48CCE144"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593,03</w:t>
            </w:r>
            <w:r w:rsidR="009553DA" w:rsidRPr="004E3EC7">
              <w:rPr>
                <w:rFonts w:ascii="Arial" w:hAnsi="Arial" w:cs="Arial"/>
                <w:spacing w:val="-4"/>
                <w:sz w:val="15"/>
                <w:szCs w:val="15"/>
              </w:rPr>
              <w:t>0</w:t>
            </w:r>
          </w:p>
        </w:tc>
        <w:tc>
          <w:tcPr>
            <w:tcW w:w="851" w:type="dxa"/>
            <w:shd w:val="clear" w:color="auto" w:fill="FAFAFA"/>
            <w:vAlign w:val="bottom"/>
          </w:tcPr>
          <w:p w14:paraId="26017712" w14:textId="0E1D55A8"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0.3-2.05</w:t>
            </w:r>
          </w:p>
        </w:tc>
      </w:tr>
      <w:tr w:rsidR="004F7601" w:rsidRPr="004E3EC7" w14:paraId="44B9EF54" w14:textId="77777777" w:rsidTr="004F7601">
        <w:tc>
          <w:tcPr>
            <w:tcW w:w="2127" w:type="dxa"/>
            <w:vAlign w:val="center"/>
          </w:tcPr>
          <w:p w14:paraId="38045FAE" w14:textId="77777777" w:rsidR="004F7601" w:rsidRPr="004E3EC7" w:rsidRDefault="004F7601" w:rsidP="004F7601">
            <w:pPr>
              <w:ind w:left="38"/>
              <w:jc w:val="both"/>
              <w:rPr>
                <w:rFonts w:ascii="Arial" w:hAnsi="Arial" w:cs="Arial"/>
                <w:color w:val="000000"/>
                <w:sz w:val="15"/>
                <w:szCs w:val="15"/>
              </w:rPr>
            </w:pPr>
          </w:p>
        </w:tc>
        <w:tc>
          <w:tcPr>
            <w:tcW w:w="850" w:type="dxa"/>
            <w:tcBorders>
              <w:top w:val="single" w:sz="4" w:space="0" w:color="auto"/>
            </w:tcBorders>
            <w:shd w:val="clear" w:color="auto" w:fill="FAFAFA"/>
            <w:vAlign w:val="center"/>
          </w:tcPr>
          <w:p w14:paraId="1AD75A06" w14:textId="77777777" w:rsidR="004F7601" w:rsidRPr="004E3EC7" w:rsidRDefault="004F7601" w:rsidP="004F7601">
            <w:pPr>
              <w:ind w:left="-105" w:right="-11"/>
              <w:jc w:val="right"/>
              <w:rPr>
                <w:rFonts w:ascii="Arial" w:hAnsi="Arial" w:cs="Arial"/>
                <w:color w:val="000000"/>
                <w:sz w:val="15"/>
                <w:szCs w:val="15"/>
              </w:rPr>
            </w:pPr>
          </w:p>
        </w:tc>
        <w:tc>
          <w:tcPr>
            <w:tcW w:w="850" w:type="dxa"/>
            <w:tcBorders>
              <w:top w:val="single" w:sz="4" w:space="0" w:color="auto"/>
            </w:tcBorders>
            <w:shd w:val="clear" w:color="auto" w:fill="FAFAFA"/>
            <w:vAlign w:val="center"/>
          </w:tcPr>
          <w:p w14:paraId="52A55A6A" w14:textId="77777777" w:rsidR="004F7601" w:rsidRPr="004E3EC7" w:rsidRDefault="004F7601" w:rsidP="004F7601">
            <w:pPr>
              <w:ind w:left="-105" w:right="-11"/>
              <w:jc w:val="right"/>
              <w:rPr>
                <w:rFonts w:ascii="Arial" w:hAnsi="Arial" w:cs="Arial"/>
                <w:color w:val="000000"/>
                <w:sz w:val="15"/>
                <w:szCs w:val="15"/>
              </w:rPr>
            </w:pPr>
          </w:p>
        </w:tc>
        <w:tc>
          <w:tcPr>
            <w:tcW w:w="851" w:type="dxa"/>
            <w:tcBorders>
              <w:top w:val="single" w:sz="4" w:space="0" w:color="auto"/>
            </w:tcBorders>
            <w:shd w:val="clear" w:color="auto" w:fill="FAFAFA"/>
            <w:vAlign w:val="center"/>
          </w:tcPr>
          <w:p w14:paraId="2C8A843A" w14:textId="77777777" w:rsidR="004F7601" w:rsidRPr="004E3EC7" w:rsidRDefault="004F7601" w:rsidP="004F7601">
            <w:pPr>
              <w:ind w:left="-105" w:right="-11"/>
              <w:jc w:val="right"/>
              <w:rPr>
                <w:rFonts w:ascii="Arial" w:hAnsi="Arial" w:cs="Arial"/>
                <w:color w:val="000000"/>
                <w:sz w:val="15"/>
                <w:szCs w:val="15"/>
              </w:rPr>
            </w:pPr>
          </w:p>
        </w:tc>
        <w:tc>
          <w:tcPr>
            <w:tcW w:w="850" w:type="dxa"/>
            <w:tcBorders>
              <w:top w:val="single" w:sz="4" w:space="0" w:color="auto"/>
            </w:tcBorders>
            <w:shd w:val="clear" w:color="auto" w:fill="FAFAFA"/>
            <w:vAlign w:val="center"/>
          </w:tcPr>
          <w:p w14:paraId="58FF783D" w14:textId="77777777" w:rsidR="004F7601" w:rsidRPr="004E3EC7" w:rsidRDefault="004F7601" w:rsidP="004F7601">
            <w:pPr>
              <w:ind w:left="-105" w:right="-11"/>
              <w:jc w:val="right"/>
              <w:rPr>
                <w:rFonts w:ascii="Arial" w:hAnsi="Arial" w:cs="Arial"/>
                <w:color w:val="000000"/>
                <w:sz w:val="15"/>
                <w:szCs w:val="15"/>
              </w:rPr>
            </w:pPr>
          </w:p>
        </w:tc>
        <w:tc>
          <w:tcPr>
            <w:tcW w:w="851" w:type="dxa"/>
            <w:tcBorders>
              <w:top w:val="single" w:sz="4" w:space="0" w:color="auto"/>
            </w:tcBorders>
            <w:shd w:val="clear" w:color="auto" w:fill="FAFAFA"/>
            <w:vAlign w:val="center"/>
          </w:tcPr>
          <w:p w14:paraId="5BB4ADD3" w14:textId="77777777" w:rsidR="004F7601" w:rsidRPr="004E3EC7" w:rsidRDefault="004F7601" w:rsidP="004F7601">
            <w:pPr>
              <w:ind w:left="-105" w:right="-11"/>
              <w:jc w:val="right"/>
              <w:rPr>
                <w:rFonts w:ascii="Arial" w:hAnsi="Arial" w:cs="Arial"/>
                <w:color w:val="000000"/>
                <w:sz w:val="15"/>
                <w:szCs w:val="15"/>
              </w:rPr>
            </w:pPr>
          </w:p>
        </w:tc>
        <w:tc>
          <w:tcPr>
            <w:tcW w:w="850" w:type="dxa"/>
            <w:tcBorders>
              <w:top w:val="single" w:sz="4" w:space="0" w:color="auto"/>
            </w:tcBorders>
            <w:shd w:val="clear" w:color="auto" w:fill="FAFAFA"/>
            <w:vAlign w:val="center"/>
          </w:tcPr>
          <w:p w14:paraId="3D7D668C" w14:textId="77777777" w:rsidR="004F7601" w:rsidRPr="004E3EC7" w:rsidRDefault="004F7601" w:rsidP="004F7601">
            <w:pPr>
              <w:ind w:left="-105" w:right="-11"/>
              <w:jc w:val="right"/>
              <w:rPr>
                <w:rFonts w:ascii="Arial" w:hAnsi="Arial" w:cs="Arial"/>
                <w:color w:val="000000"/>
                <w:sz w:val="15"/>
                <w:szCs w:val="15"/>
              </w:rPr>
            </w:pPr>
          </w:p>
        </w:tc>
        <w:tc>
          <w:tcPr>
            <w:tcW w:w="851" w:type="dxa"/>
            <w:tcBorders>
              <w:top w:val="single" w:sz="4" w:space="0" w:color="auto"/>
            </w:tcBorders>
            <w:shd w:val="clear" w:color="auto" w:fill="FAFAFA"/>
            <w:vAlign w:val="center"/>
          </w:tcPr>
          <w:p w14:paraId="0ED3DC1C" w14:textId="77777777" w:rsidR="004F7601" w:rsidRPr="004E3EC7" w:rsidRDefault="004F7601" w:rsidP="004F7601">
            <w:pPr>
              <w:ind w:left="-105" w:right="-11"/>
              <w:jc w:val="right"/>
              <w:rPr>
                <w:rFonts w:ascii="Arial" w:hAnsi="Arial" w:cs="Arial"/>
                <w:color w:val="000000"/>
                <w:sz w:val="15"/>
                <w:szCs w:val="15"/>
              </w:rPr>
            </w:pPr>
          </w:p>
        </w:tc>
        <w:tc>
          <w:tcPr>
            <w:tcW w:w="850" w:type="dxa"/>
            <w:tcBorders>
              <w:top w:val="single" w:sz="4" w:space="0" w:color="auto"/>
            </w:tcBorders>
            <w:shd w:val="clear" w:color="auto" w:fill="FAFAFA"/>
            <w:vAlign w:val="center"/>
          </w:tcPr>
          <w:p w14:paraId="70AFCA14" w14:textId="77777777" w:rsidR="004F7601" w:rsidRPr="004E3EC7" w:rsidRDefault="004F7601" w:rsidP="004F7601">
            <w:pPr>
              <w:ind w:left="-105" w:right="-11"/>
              <w:jc w:val="right"/>
              <w:rPr>
                <w:rFonts w:ascii="Arial" w:hAnsi="Arial" w:cs="Arial"/>
                <w:color w:val="000000"/>
                <w:sz w:val="15"/>
                <w:szCs w:val="15"/>
              </w:rPr>
            </w:pPr>
          </w:p>
        </w:tc>
        <w:tc>
          <w:tcPr>
            <w:tcW w:w="851" w:type="dxa"/>
            <w:shd w:val="clear" w:color="auto" w:fill="FAFAFA"/>
            <w:vAlign w:val="center"/>
          </w:tcPr>
          <w:p w14:paraId="22E84C0A" w14:textId="77777777" w:rsidR="004F7601" w:rsidRPr="004E3EC7" w:rsidRDefault="004F7601" w:rsidP="004F7601">
            <w:pPr>
              <w:ind w:left="-105" w:right="-11"/>
              <w:jc w:val="right"/>
              <w:rPr>
                <w:rFonts w:ascii="Arial" w:hAnsi="Arial" w:cs="Arial"/>
                <w:color w:val="000000"/>
                <w:sz w:val="15"/>
                <w:szCs w:val="15"/>
              </w:rPr>
            </w:pPr>
          </w:p>
        </w:tc>
      </w:tr>
      <w:tr w:rsidR="004F7601" w:rsidRPr="004E3EC7" w14:paraId="3FADAAA7" w14:textId="77777777" w:rsidTr="004F7601">
        <w:tc>
          <w:tcPr>
            <w:tcW w:w="2127" w:type="dxa"/>
            <w:vAlign w:val="center"/>
          </w:tcPr>
          <w:p w14:paraId="7CC0806D" w14:textId="77777777" w:rsidR="004F7601" w:rsidRPr="004E3EC7" w:rsidRDefault="004F7601" w:rsidP="004F7601">
            <w:pPr>
              <w:ind w:left="38"/>
              <w:jc w:val="both"/>
              <w:rPr>
                <w:rFonts w:ascii="Arial" w:hAnsi="Arial" w:cs="Arial"/>
                <w:color w:val="000000"/>
                <w:sz w:val="15"/>
                <w:szCs w:val="15"/>
              </w:rPr>
            </w:pPr>
          </w:p>
        </w:tc>
        <w:tc>
          <w:tcPr>
            <w:tcW w:w="850" w:type="dxa"/>
            <w:tcBorders>
              <w:bottom w:val="single" w:sz="4" w:space="0" w:color="auto"/>
            </w:tcBorders>
            <w:shd w:val="clear" w:color="auto" w:fill="FAFAFA"/>
          </w:tcPr>
          <w:p w14:paraId="000BD9B3" w14:textId="753FAEC5"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4,</w:t>
            </w:r>
            <w:r w:rsidRPr="004E3EC7">
              <w:rPr>
                <w:rFonts w:ascii="Arial" w:hAnsi="Arial" w:cs="Arial"/>
                <w:spacing w:val="-4"/>
                <w:sz w:val="15"/>
                <w:szCs w:val="15"/>
              </w:rPr>
              <w:t>649,68</w:t>
            </w:r>
            <w:r w:rsidR="009553DA" w:rsidRPr="004E3EC7">
              <w:rPr>
                <w:rFonts w:ascii="Arial" w:hAnsi="Arial" w:cs="Arial"/>
                <w:spacing w:val="-4"/>
                <w:sz w:val="15"/>
                <w:szCs w:val="15"/>
              </w:rPr>
              <w:t>7</w:t>
            </w:r>
          </w:p>
        </w:tc>
        <w:tc>
          <w:tcPr>
            <w:tcW w:w="850" w:type="dxa"/>
            <w:tcBorders>
              <w:bottom w:val="single" w:sz="4" w:space="0" w:color="auto"/>
            </w:tcBorders>
            <w:shd w:val="clear" w:color="auto" w:fill="FAFAFA"/>
          </w:tcPr>
          <w:p w14:paraId="61AB647E" w14:textId="09FB3861"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2,</w:t>
            </w:r>
            <w:r w:rsidRPr="004E3EC7">
              <w:rPr>
                <w:rFonts w:ascii="Arial" w:hAnsi="Arial" w:cs="Arial"/>
                <w:spacing w:val="-4"/>
                <w:sz w:val="15"/>
                <w:szCs w:val="15"/>
              </w:rPr>
              <w:t>993,358</w:t>
            </w:r>
          </w:p>
        </w:tc>
        <w:tc>
          <w:tcPr>
            <w:tcW w:w="851" w:type="dxa"/>
            <w:tcBorders>
              <w:bottom w:val="single" w:sz="4" w:space="0" w:color="auto"/>
            </w:tcBorders>
            <w:shd w:val="clear" w:color="auto" w:fill="FAFAFA"/>
          </w:tcPr>
          <w:p w14:paraId="073B2605" w14:textId="05AE85CF"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1</w:t>
            </w:r>
            <w:r w:rsidRPr="004E3EC7">
              <w:rPr>
                <w:rFonts w:ascii="Arial" w:hAnsi="Arial" w:cs="Arial"/>
                <w:spacing w:val="-4"/>
                <w:sz w:val="15"/>
                <w:szCs w:val="15"/>
              </w:rPr>
              <w:t>,046</w:t>
            </w:r>
          </w:p>
        </w:tc>
        <w:tc>
          <w:tcPr>
            <w:tcW w:w="850" w:type="dxa"/>
            <w:tcBorders>
              <w:bottom w:val="single" w:sz="4" w:space="0" w:color="auto"/>
            </w:tcBorders>
            <w:shd w:val="clear" w:color="auto" w:fill="FAFAFA"/>
          </w:tcPr>
          <w:p w14:paraId="032E52AE" w14:textId="134FFBE4"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rPr>
              <w:t>763,917</w:t>
            </w:r>
          </w:p>
        </w:tc>
        <w:tc>
          <w:tcPr>
            <w:tcW w:w="851" w:type="dxa"/>
            <w:tcBorders>
              <w:bottom w:val="single" w:sz="4" w:space="0" w:color="auto"/>
            </w:tcBorders>
            <w:shd w:val="clear" w:color="auto" w:fill="FAFAFA"/>
          </w:tcPr>
          <w:p w14:paraId="23268DEB" w14:textId="7E7F1B50"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rPr>
              <w:t>-</w:t>
            </w:r>
          </w:p>
        </w:tc>
        <w:tc>
          <w:tcPr>
            <w:tcW w:w="850" w:type="dxa"/>
            <w:tcBorders>
              <w:bottom w:val="single" w:sz="4" w:space="0" w:color="auto"/>
            </w:tcBorders>
            <w:shd w:val="clear" w:color="auto" w:fill="FAFAFA"/>
          </w:tcPr>
          <w:p w14:paraId="191F2666" w14:textId="6D47C2D2"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rPr>
              <w:t>-</w:t>
            </w:r>
          </w:p>
        </w:tc>
        <w:tc>
          <w:tcPr>
            <w:tcW w:w="851" w:type="dxa"/>
            <w:tcBorders>
              <w:bottom w:val="single" w:sz="4" w:space="0" w:color="auto"/>
            </w:tcBorders>
            <w:shd w:val="clear" w:color="auto" w:fill="FAFAFA"/>
          </w:tcPr>
          <w:p w14:paraId="5B10E01C" w14:textId="7509EEBE"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7</w:t>
            </w:r>
            <w:r w:rsidRPr="004E3EC7">
              <w:rPr>
                <w:rFonts w:ascii="Arial" w:hAnsi="Arial" w:cs="Arial"/>
                <w:spacing w:val="-4"/>
                <w:sz w:val="15"/>
                <w:szCs w:val="15"/>
              </w:rPr>
              <w:t>6,913</w:t>
            </w:r>
          </w:p>
        </w:tc>
        <w:tc>
          <w:tcPr>
            <w:tcW w:w="850" w:type="dxa"/>
            <w:tcBorders>
              <w:bottom w:val="single" w:sz="4" w:space="0" w:color="auto"/>
            </w:tcBorders>
            <w:shd w:val="clear" w:color="auto" w:fill="FAFAFA"/>
          </w:tcPr>
          <w:p w14:paraId="31726FD5" w14:textId="2968C07D"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rPr>
              <w:t>8,484,92</w:t>
            </w:r>
            <w:r w:rsidR="009553DA" w:rsidRPr="004E3EC7">
              <w:rPr>
                <w:rFonts w:ascii="Arial" w:hAnsi="Arial" w:cs="Arial"/>
                <w:spacing w:val="-4"/>
                <w:sz w:val="15"/>
                <w:szCs w:val="15"/>
              </w:rPr>
              <w:t>1</w:t>
            </w:r>
          </w:p>
        </w:tc>
        <w:tc>
          <w:tcPr>
            <w:tcW w:w="851" w:type="dxa"/>
            <w:shd w:val="clear" w:color="auto" w:fill="FAFAFA"/>
            <w:vAlign w:val="center"/>
          </w:tcPr>
          <w:p w14:paraId="0E391A2B" w14:textId="77777777" w:rsidR="004F7601" w:rsidRPr="004E3EC7" w:rsidRDefault="004F7601" w:rsidP="004F7601">
            <w:pPr>
              <w:ind w:left="-105" w:right="-11"/>
              <w:jc w:val="right"/>
              <w:rPr>
                <w:rFonts w:ascii="Arial" w:hAnsi="Arial" w:cs="Arial"/>
                <w:spacing w:val="-4"/>
                <w:sz w:val="15"/>
                <w:szCs w:val="15"/>
              </w:rPr>
            </w:pPr>
          </w:p>
        </w:tc>
      </w:tr>
      <w:tr w:rsidR="004F7601" w:rsidRPr="004E3EC7" w14:paraId="062C2E3E" w14:textId="77777777" w:rsidTr="00464BDD">
        <w:tc>
          <w:tcPr>
            <w:tcW w:w="2127" w:type="dxa"/>
            <w:vAlign w:val="center"/>
          </w:tcPr>
          <w:p w14:paraId="4DFD44E0" w14:textId="77777777" w:rsidR="004F7601" w:rsidRPr="004E3EC7" w:rsidRDefault="004F7601" w:rsidP="004F7601">
            <w:pPr>
              <w:ind w:left="38"/>
              <w:jc w:val="both"/>
              <w:rPr>
                <w:rFonts w:ascii="Arial" w:hAnsi="Arial" w:cs="Arial"/>
                <w:color w:val="000000"/>
                <w:sz w:val="15"/>
                <w:szCs w:val="15"/>
              </w:rPr>
            </w:pPr>
          </w:p>
        </w:tc>
        <w:tc>
          <w:tcPr>
            <w:tcW w:w="850" w:type="dxa"/>
            <w:tcBorders>
              <w:top w:val="single" w:sz="4" w:space="0" w:color="auto"/>
            </w:tcBorders>
            <w:shd w:val="clear" w:color="auto" w:fill="FAFAFA"/>
            <w:vAlign w:val="center"/>
          </w:tcPr>
          <w:p w14:paraId="084826EF" w14:textId="77777777" w:rsidR="004F7601" w:rsidRPr="004E3EC7" w:rsidRDefault="004F7601" w:rsidP="004F7601">
            <w:pPr>
              <w:ind w:left="-105" w:right="-11"/>
              <w:jc w:val="right"/>
              <w:rPr>
                <w:rFonts w:ascii="Arial" w:hAnsi="Arial" w:cs="Arial"/>
                <w:spacing w:val="-4"/>
                <w:sz w:val="15"/>
                <w:szCs w:val="15"/>
              </w:rPr>
            </w:pPr>
          </w:p>
        </w:tc>
        <w:tc>
          <w:tcPr>
            <w:tcW w:w="850" w:type="dxa"/>
            <w:tcBorders>
              <w:top w:val="single" w:sz="4" w:space="0" w:color="auto"/>
            </w:tcBorders>
            <w:shd w:val="clear" w:color="auto" w:fill="FAFAFA"/>
            <w:vAlign w:val="center"/>
          </w:tcPr>
          <w:p w14:paraId="530A6555" w14:textId="77777777" w:rsidR="004F7601" w:rsidRPr="004E3EC7" w:rsidRDefault="004F7601" w:rsidP="004F7601">
            <w:pPr>
              <w:ind w:left="-105" w:right="-11"/>
              <w:jc w:val="right"/>
              <w:rPr>
                <w:rFonts w:ascii="Arial" w:hAnsi="Arial" w:cs="Arial"/>
                <w:spacing w:val="-4"/>
                <w:sz w:val="15"/>
                <w:szCs w:val="15"/>
              </w:rPr>
            </w:pPr>
          </w:p>
        </w:tc>
        <w:tc>
          <w:tcPr>
            <w:tcW w:w="851" w:type="dxa"/>
            <w:tcBorders>
              <w:top w:val="single" w:sz="4" w:space="0" w:color="auto"/>
            </w:tcBorders>
            <w:shd w:val="clear" w:color="auto" w:fill="FAFAFA"/>
            <w:vAlign w:val="center"/>
          </w:tcPr>
          <w:p w14:paraId="50DE44CC" w14:textId="77777777" w:rsidR="004F7601" w:rsidRPr="004E3EC7" w:rsidRDefault="004F7601" w:rsidP="004F7601">
            <w:pPr>
              <w:ind w:left="-105" w:right="-11"/>
              <w:jc w:val="right"/>
              <w:rPr>
                <w:rFonts w:ascii="Arial" w:hAnsi="Arial" w:cs="Arial"/>
                <w:spacing w:val="-4"/>
                <w:sz w:val="15"/>
                <w:szCs w:val="15"/>
              </w:rPr>
            </w:pPr>
          </w:p>
        </w:tc>
        <w:tc>
          <w:tcPr>
            <w:tcW w:w="850" w:type="dxa"/>
            <w:tcBorders>
              <w:top w:val="single" w:sz="4" w:space="0" w:color="auto"/>
            </w:tcBorders>
            <w:shd w:val="clear" w:color="auto" w:fill="FAFAFA"/>
            <w:vAlign w:val="center"/>
          </w:tcPr>
          <w:p w14:paraId="7A02148E" w14:textId="77777777" w:rsidR="004F7601" w:rsidRPr="004E3EC7" w:rsidRDefault="004F7601" w:rsidP="004F7601">
            <w:pPr>
              <w:ind w:left="-105" w:right="-11"/>
              <w:jc w:val="right"/>
              <w:rPr>
                <w:rFonts w:ascii="Arial" w:hAnsi="Arial" w:cs="Arial"/>
                <w:spacing w:val="-4"/>
                <w:sz w:val="15"/>
                <w:szCs w:val="15"/>
              </w:rPr>
            </w:pPr>
          </w:p>
        </w:tc>
        <w:tc>
          <w:tcPr>
            <w:tcW w:w="851" w:type="dxa"/>
            <w:tcBorders>
              <w:top w:val="single" w:sz="4" w:space="0" w:color="auto"/>
            </w:tcBorders>
            <w:shd w:val="clear" w:color="auto" w:fill="FAFAFA"/>
            <w:vAlign w:val="center"/>
          </w:tcPr>
          <w:p w14:paraId="3CDB929B" w14:textId="77777777" w:rsidR="004F7601" w:rsidRPr="004E3EC7" w:rsidRDefault="004F7601" w:rsidP="004F7601">
            <w:pPr>
              <w:ind w:left="-105" w:right="-11"/>
              <w:jc w:val="right"/>
              <w:rPr>
                <w:rFonts w:ascii="Arial" w:hAnsi="Arial" w:cs="Arial"/>
                <w:spacing w:val="-4"/>
                <w:sz w:val="15"/>
                <w:szCs w:val="15"/>
              </w:rPr>
            </w:pPr>
          </w:p>
        </w:tc>
        <w:tc>
          <w:tcPr>
            <w:tcW w:w="850" w:type="dxa"/>
            <w:tcBorders>
              <w:top w:val="single" w:sz="4" w:space="0" w:color="auto"/>
            </w:tcBorders>
            <w:shd w:val="clear" w:color="auto" w:fill="FAFAFA"/>
            <w:vAlign w:val="center"/>
          </w:tcPr>
          <w:p w14:paraId="4E942A6F" w14:textId="77777777" w:rsidR="004F7601" w:rsidRPr="004E3EC7" w:rsidRDefault="004F7601" w:rsidP="004F7601">
            <w:pPr>
              <w:ind w:left="-105" w:right="-11"/>
              <w:jc w:val="right"/>
              <w:rPr>
                <w:rFonts w:ascii="Arial" w:hAnsi="Arial" w:cs="Arial"/>
                <w:spacing w:val="-4"/>
                <w:sz w:val="15"/>
                <w:szCs w:val="15"/>
              </w:rPr>
            </w:pPr>
          </w:p>
        </w:tc>
        <w:tc>
          <w:tcPr>
            <w:tcW w:w="851" w:type="dxa"/>
            <w:tcBorders>
              <w:top w:val="single" w:sz="4" w:space="0" w:color="auto"/>
            </w:tcBorders>
            <w:shd w:val="clear" w:color="auto" w:fill="FAFAFA"/>
            <w:vAlign w:val="center"/>
          </w:tcPr>
          <w:p w14:paraId="252CD445" w14:textId="77777777" w:rsidR="004F7601" w:rsidRPr="004E3EC7" w:rsidRDefault="004F7601" w:rsidP="004F7601">
            <w:pPr>
              <w:ind w:left="-105" w:right="-11"/>
              <w:jc w:val="right"/>
              <w:rPr>
                <w:rFonts w:ascii="Arial" w:hAnsi="Arial" w:cs="Arial"/>
                <w:spacing w:val="-4"/>
                <w:sz w:val="15"/>
                <w:szCs w:val="15"/>
              </w:rPr>
            </w:pPr>
          </w:p>
        </w:tc>
        <w:tc>
          <w:tcPr>
            <w:tcW w:w="850" w:type="dxa"/>
            <w:tcBorders>
              <w:top w:val="single" w:sz="4" w:space="0" w:color="auto"/>
            </w:tcBorders>
            <w:shd w:val="clear" w:color="auto" w:fill="FAFAFA"/>
            <w:vAlign w:val="center"/>
          </w:tcPr>
          <w:p w14:paraId="43D81CC7" w14:textId="77777777" w:rsidR="004F7601" w:rsidRPr="004E3EC7" w:rsidRDefault="004F7601" w:rsidP="004F7601">
            <w:pPr>
              <w:ind w:left="-105" w:right="-11"/>
              <w:jc w:val="right"/>
              <w:rPr>
                <w:rFonts w:ascii="Arial" w:hAnsi="Arial" w:cs="Arial"/>
                <w:spacing w:val="-4"/>
                <w:sz w:val="15"/>
                <w:szCs w:val="15"/>
              </w:rPr>
            </w:pPr>
          </w:p>
        </w:tc>
        <w:tc>
          <w:tcPr>
            <w:tcW w:w="851" w:type="dxa"/>
            <w:shd w:val="clear" w:color="auto" w:fill="FAFAFA"/>
            <w:vAlign w:val="center"/>
          </w:tcPr>
          <w:p w14:paraId="54D4E398" w14:textId="77777777" w:rsidR="004F7601" w:rsidRPr="004E3EC7" w:rsidRDefault="004F7601" w:rsidP="004F7601">
            <w:pPr>
              <w:ind w:left="-105" w:right="-11"/>
              <w:jc w:val="right"/>
              <w:rPr>
                <w:rFonts w:ascii="Arial" w:hAnsi="Arial" w:cs="Arial"/>
                <w:spacing w:val="-4"/>
                <w:sz w:val="15"/>
                <w:szCs w:val="15"/>
              </w:rPr>
            </w:pPr>
          </w:p>
        </w:tc>
      </w:tr>
      <w:tr w:rsidR="004F7601" w:rsidRPr="004E3EC7" w14:paraId="1F3CDDE8" w14:textId="77777777" w:rsidTr="00822B92">
        <w:tc>
          <w:tcPr>
            <w:tcW w:w="2127" w:type="dxa"/>
            <w:vAlign w:val="center"/>
          </w:tcPr>
          <w:p w14:paraId="5AABE5FE" w14:textId="2FCC8EF2" w:rsidR="004F7601" w:rsidRPr="004E3EC7" w:rsidRDefault="004F7601" w:rsidP="004F7601">
            <w:pPr>
              <w:ind w:left="38"/>
              <w:jc w:val="both"/>
              <w:rPr>
                <w:rFonts w:ascii="Arial" w:hAnsi="Arial" w:cs="Arial"/>
                <w:b/>
                <w:bCs/>
                <w:color w:val="000000"/>
                <w:sz w:val="15"/>
                <w:szCs w:val="15"/>
              </w:rPr>
            </w:pPr>
            <w:r w:rsidRPr="004E3EC7">
              <w:rPr>
                <w:rFonts w:ascii="Arial" w:hAnsi="Arial" w:cs="Arial"/>
                <w:b/>
                <w:bCs/>
                <w:color w:val="000000"/>
                <w:sz w:val="15"/>
                <w:szCs w:val="15"/>
              </w:rPr>
              <w:t>Financial liabilities</w:t>
            </w:r>
          </w:p>
        </w:tc>
        <w:tc>
          <w:tcPr>
            <w:tcW w:w="850" w:type="dxa"/>
            <w:shd w:val="clear" w:color="auto" w:fill="FAFAFA"/>
            <w:vAlign w:val="center"/>
          </w:tcPr>
          <w:p w14:paraId="0FA3211C" w14:textId="77777777" w:rsidR="004F7601" w:rsidRPr="004E3EC7" w:rsidRDefault="004F7601" w:rsidP="004F7601">
            <w:pPr>
              <w:ind w:left="-105" w:right="-11"/>
              <w:jc w:val="right"/>
              <w:rPr>
                <w:rFonts w:ascii="Arial" w:hAnsi="Arial" w:cs="Arial"/>
                <w:spacing w:val="-4"/>
                <w:sz w:val="15"/>
                <w:szCs w:val="15"/>
              </w:rPr>
            </w:pPr>
          </w:p>
        </w:tc>
        <w:tc>
          <w:tcPr>
            <w:tcW w:w="850" w:type="dxa"/>
            <w:shd w:val="clear" w:color="auto" w:fill="FAFAFA"/>
            <w:vAlign w:val="center"/>
          </w:tcPr>
          <w:p w14:paraId="0039EEDD" w14:textId="77777777" w:rsidR="004F7601" w:rsidRPr="004E3EC7" w:rsidRDefault="004F7601" w:rsidP="004F7601">
            <w:pPr>
              <w:ind w:left="-105" w:right="-11"/>
              <w:jc w:val="right"/>
              <w:rPr>
                <w:rFonts w:ascii="Arial" w:hAnsi="Arial" w:cs="Arial"/>
                <w:spacing w:val="-4"/>
                <w:sz w:val="15"/>
                <w:szCs w:val="15"/>
              </w:rPr>
            </w:pPr>
          </w:p>
        </w:tc>
        <w:tc>
          <w:tcPr>
            <w:tcW w:w="851" w:type="dxa"/>
            <w:shd w:val="clear" w:color="auto" w:fill="FAFAFA"/>
            <w:vAlign w:val="center"/>
          </w:tcPr>
          <w:p w14:paraId="498D56E5" w14:textId="77777777" w:rsidR="004F7601" w:rsidRPr="004E3EC7" w:rsidRDefault="004F7601" w:rsidP="004F7601">
            <w:pPr>
              <w:ind w:left="-105" w:right="-11"/>
              <w:jc w:val="right"/>
              <w:rPr>
                <w:rFonts w:ascii="Arial" w:hAnsi="Arial" w:cs="Arial"/>
                <w:spacing w:val="-4"/>
                <w:sz w:val="15"/>
                <w:szCs w:val="15"/>
              </w:rPr>
            </w:pPr>
          </w:p>
        </w:tc>
        <w:tc>
          <w:tcPr>
            <w:tcW w:w="850" w:type="dxa"/>
            <w:shd w:val="clear" w:color="auto" w:fill="FAFAFA"/>
            <w:vAlign w:val="center"/>
          </w:tcPr>
          <w:p w14:paraId="4E4B7B64" w14:textId="77777777" w:rsidR="004F7601" w:rsidRPr="004E3EC7" w:rsidRDefault="004F7601" w:rsidP="004F7601">
            <w:pPr>
              <w:ind w:left="-105" w:right="-11"/>
              <w:jc w:val="right"/>
              <w:rPr>
                <w:rFonts w:ascii="Arial" w:hAnsi="Arial" w:cs="Arial"/>
                <w:spacing w:val="-4"/>
                <w:sz w:val="15"/>
                <w:szCs w:val="15"/>
              </w:rPr>
            </w:pPr>
          </w:p>
        </w:tc>
        <w:tc>
          <w:tcPr>
            <w:tcW w:w="851" w:type="dxa"/>
            <w:shd w:val="clear" w:color="auto" w:fill="FAFAFA"/>
            <w:vAlign w:val="center"/>
          </w:tcPr>
          <w:p w14:paraId="40C97848" w14:textId="77777777" w:rsidR="004F7601" w:rsidRPr="004E3EC7" w:rsidRDefault="004F7601" w:rsidP="004F7601">
            <w:pPr>
              <w:ind w:left="-105" w:right="-11"/>
              <w:jc w:val="right"/>
              <w:rPr>
                <w:rFonts w:ascii="Arial" w:hAnsi="Arial" w:cs="Arial"/>
                <w:spacing w:val="-4"/>
                <w:sz w:val="15"/>
                <w:szCs w:val="15"/>
              </w:rPr>
            </w:pPr>
          </w:p>
        </w:tc>
        <w:tc>
          <w:tcPr>
            <w:tcW w:w="850" w:type="dxa"/>
            <w:shd w:val="clear" w:color="auto" w:fill="FAFAFA"/>
            <w:vAlign w:val="center"/>
          </w:tcPr>
          <w:p w14:paraId="0C182A8A" w14:textId="77777777" w:rsidR="004F7601" w:rsidRPr="004E3EC7" w:rsidRDefault="004F7601" w:rsidP="004F7601">
            <w:pPr>
              <w:ind w:left="-105" w:right="-11"/>
              <w:jc w:val="right"/>
              <w:rPr>
                <w:rFonts w:ascii="Arial" w:hAnsi="Arial" w:cs="Arial"/>
                <w:spacing w:val="-4"/>
                <w:sz w:val="15"/>
                <w:szCs w:val="15"/>
              </w:rPr>
            </w:pPr>
          </w:p>
        </w:tc>
        <w:tc>
          <w:tcPr>
            <w:tcW w:w="851" w:type="dxa"/>
            <w:shd w:val="clear" w:color="auto" w:fill="FAFAFA"/>
            <w:vAlign w:val="center"/>
          </w:tcPr>
          <w:p w14:paraId="1624B572" w14:textId="77777777" w:rsidR="004F7601" w:rsidRPr="004E3EC7" w:rsidRDefault="004F7601" w:rsidP="004F7601">
            <w:pPr>
              <w:ind w:left="-105" w:right="-11"/>
              <w:jc w:val="right"/>
              <w:rPr>
                <w:rFonts w:ascii="Arial" w:hAnsi="Arial" w:cs="Arial"/>
                <w:spacing w:val="-4"/>
                <w:sz w:val="15"/>
                <w:szCs w:val="15"/>
              </w:rPr>
            </w:pPr>
          </w:p>
        </w:tc>
        <w:tc>
          <w:tcPr>
            <w:tcW w:w="850" w:type="dxa"/>
            <w:shd w:val="clear" w:color="auto" w:fill="FAFAFA"/>
            <w:vAlign w:val="center"/>
          </w:tcPr>
          <w:p w14:paraId="19518A91" w14:textId="77777777" w:rsidR="004F7601" w:rsidRPr="004E3EC7" w:rsidRDefault="004F7601" w:rsidP="004F7601">
            <w:pPr>
              <w:ind w:left="-105" w:right="-11"/>
              <w:jc w:val="right"/>
              <w:rPr>
                <w:rFonts w:ascii="Arial" w:hAnsi="Arial" w:cs="Arial"/>
                <w:spacing w:val="-4"/>
                <w:sz w:val="15"/>
                <w:szCs w:val="15"/>
              </w:rPr>
            </w:pPr>
          </w:p>
        </w:tc>
        <w:tc>
          <w:tcPr>
            <w:tcW w:w="851" w:type="dxa"/>
            <w:shd w:val="clear" w:color="auto" w:fill="FAFAFA"/>
            <w:vAlign w:val="center"/>
          </w:tcPr>
          <w:p w14:paraId="683DA055" w14:textId="77777777" w:rsidR="004F7601" w:rsidRPr="004E3EC7" w:rsidRDefault="004F7601" w:rsidP="004F7601">
            <w:pPr>
              <w:ind w:left="-105" w:right="-11"/>
              <w:jc w:val="right"/>
              <w:rPr>
                <w:rFonts w:ascii="Arial" w:hAnsi="Arial" w:cs="Arial"/>
                <w:spacing w:val="-4"/>
                <w:sz w:val="15"/>
                <w:szCs w:val="15"/>
              </w:rPr>
            </w:pPr>
          </w:p>
        </w:tc>
      </w:tr>
      <w:tr w:rsidR="004F7601" w:rsidRPr="004E3EC7" w14:paraId="062EEF27" w14:textId="77777777" w:rsidTr="001D3B11">
        <w:tc>
          <w:tcPr>
            <w:tcW w:w="2127" w:type="dxa"/>
            <w:vAlign w:val="center"/>
          </w:tcPr>
          <w:p w14:paraId="147B45B1" w14:textId="55949E2C" w:rsidR="004F7601" w:rsidRPr="004E3EC7" w:rsidRDefault="004F7601" w:rsidP="004F7601">
            <w:pPr>
              <w:ind w:left="38"/>
              <w:jc w:val="both"/>
              <w:rPr>
                <w:rFonts w:ascii="Arial" w:hAnsi="Arial" w:cs="Arial"/>
                <w:color w:val="000000"/>
                <w:sz w:val="15"/>
                <w:szCs w:val="15"/>
              </w:rPr>
            </w:pPr>
            <w:r w:rsidRPr="004E3EC7">
              <w:rPr>
                <w:rFonts w:ascii="Arial" w:hAnsi="Arial" w:cs="Arial"/>
                <w:color w:val="000000"/>
                <w:sz w:val="15"/>
                <w:szCs w:val="15"/>
              </w:rPr>
              <w:t>Lease liabilities</w:t>
            </w:r>
          </w:p>
        </w:tc>
        <w:tc>
          <w:tcPr>
            <w:tcW w:w="850" w:type="dxa"/>
            <w:tcBorders>
              <w:bottom w:val="single" w:sz="4" w:space="0" w:color="auto"/>
            </w:tcBorders>
            <w:shd w:val="clear" w:color="auto" w:fill="FAFAFA"/>
          </w:tcPr>
          <w:p w14:paraId="582D5112" w14:textId="2C017B36"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44,</w:t>
            </w:r>
            <w:r w:rsidRPr="004E3EC7">
              <w:rPr>
                <w:rFonts w:ascii="Arial" w:hAnsi="Arial" w:cs="Arial"/>
                <w:spacing w:val="-4"/>
                <w:sz w:val="15"/>
                <w:szCs w:val="15"/>
              </w:rPr>
              <w:t>92</w:t>
            </w:r>
            <w:r w:rsidR="009553DA" w:rsidRPr="004E3EC7">
              <w:rPr>
                <w:rFonts w:ascii="Arial" w:hAnsi="Arial" w:cs="Arial"/>
                <w:spacing w:val="-4"/>
                <w:sz w:val="15"/>
                <w:szCs w:val="15"/>
              </w:rPr>
              <w:t>5</w:t>
            </w:r>
          </w:p>
        </w:tc>
        <w:tc>
          <w:tcPr>
            <w:tcW w:w="850" w:type="dxa"/>
            <w:tcBorders>
              <w:bottom w:val="single" w:sz="4" w:space="0" w:color="auto"/>
            </w:tcBorders>
            <w:shd w:val="clear" w:color="auto" w:fill="FAFAFA"/>
          </w:tcPr>
          <w:p w14:paraId="5D8BFB1A" w14:textId="45D7D6A9"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11</w:t>
            </w:r>
            <w:r w:rsidRPr="004E3EC7">
              <w:rPr>
                <w:rFonts w:ascii="Arial" w:hAnsi="Arial" w:cs="Arial"/>
                <w:spacing w:val="-4"/>
                <w:sz w:val="15"/>
                <w:szCs w:val="15"/>
              </w:rPr>
              <w:t>2,7</w:t>
            </w:r>
            <w:r w:rsidR="009553DA" w:rsidRPr="004E3EC7">
              <w:rPr>
                <w:rFonts w:ascii="Arial" w:hAnsi="Arial" w:cs="Arial"/>
                <w:spacing w:val="-4"/>
                <w:sz w:val="15"/>
                <w:szCs w:val="15"/>
              </w:rPr>
              <w:t>69</w:t>
            </w:r>
          </w:p>
        </w:tc>
        <w:tc>
          <w:tcPr>
            <w:tcW w:w="851" w:type="dxa"/>
            <w:tcBorders>
              <w:bottom w:val="single" w:sz="4" w:space="0" w:color="auto"/>
            </w:tcBorders>
            <w:shd w:val="clear" w:color="auto" w:fill="FAFAFA"/>
          </w:tcPr>
          <w:p w14:paraId="5E2CECEF" w14:textId="05649C23"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35,852</w:t>
            </w:r>
          </w:p>
        </w:tc>
        <w:tc>
          <w:tcPr>
            <w:tcW w:w="850" w:type="dxa"/>
            <w:tcBorders>
              <w:bottom w:val="single" w:sz="4" w:space="0" w:color="auto"/>
            </w:tcBorders>
            <w:shd w:val="clear" w:color="auto" w:fill="FAFAFA"/>
          </w:tcPr>
          <w:p w14:paraId="7C8A7A84" w14:textId="7FC6AAA0"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rPr>
              <w:t>-</w:t>
            </w:r>
          </w:p>
        </w:tc>
        <w:tc>
          <w:tcPr>
            <w:tcW w:w="851" w:type="dxa"/>
            <w:tcBorders>
              <w:bottom w:val="single" w:sz="4" w:space="0" w:color="auto"/>
            </w:tcBorders>
            <w:shd w:val="clear" w:color="auto" w:fill="FAFAFA"/>
          </w:tcPr>
          <w:p w14:paraId="678B1728" w14:textId="038CBA02"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rPr>
              <w:t>-</w:t>
            </w:r>
          </w:p>
        </w:tc>
        <w:tc>
          <w:tcPr>
            <w:tcW w:w="850" w:type="dxa"/>
            <w:tcBorders>
              <w:bottom w:val="single" w:sz="4" w:space="0" w:color="auto"/>
            </w:tcBorders>
            <w:shd w:val="clear" w:color="auto" w:fill="FAFAFA"/>
          </w:tcPr>
          <w:p w14:paraId="5E044773" w14:textId="48C89832"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rPr>
              <w:t>-</w:t>
            </w:r>
          </w:p>
        </w:tc>
        <w:tc>
          <w:tcPr>
            <w:tcW w:w="851" w:type="dxa"/>
            <w:tcBorders>
              <w:bottom w:val="single" w:sz="4" w:space="0" w:color="auto"/>
            </w:tcBorders>
            <w:shd w:val="clear" w:color="auto" w:fill="FAFAFA"/>
          </w:tcPr>
          <w:p w14:paraId="6535F286" w14:textId="52839C37"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rPr>
              <w:t>-</w:t>
            </w:r>
          </w:p>
        </w:tc>
        <w:tc>
          <w:tcPr>
            <w:tcW w:w="850" w:type="dxa"/>
            <w:tcBorders>
              <w:bottom w:val="single" w:sz="4" w:space="0" w:color="auto"/>
            </w:tcBorders>
            <w:shd w:val="clear" w:color="auto" w:fill="FAFAFA"/>
          </w:tcPr>
          <w:p w14:paraId="61A5E029" w14:textId="1E0CD2F5"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193</w:t>
            </w:r>
            <w:r w:rsidRPr="004E3EC7">
              <w:rPr>
                <w:rFonts w:ascii="Arial" w:hAnsi="Arial" w:cs="Arial"/>
                <w:spacing w:val="-4"/>
                <w:sz w:val="15"/>
                <w:szCs w:val="15"/>
              </w:rPr>
              <w:t>,546</w:t>
            </w:r>
          </w:p>
        </w:tc>
        <w:tc>
          <w:tcPr>
            <w:tcW w:w="851" w:type="dxa"/>
            <w:shd w:val="clear" w:color="auto" w:fill="FAFAFA"/>
          </w:tcPr>
          <w:p w14:paraId="33956ACC" w14:textId="6D05C6D6"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1.68-3.97</w:t>
            </w:r>
          </w:p>
        </w:tc>
      </w:tr>
      <w:tr w:rsidR="004F7601" w:rsidRPr="004E3EC7" w14:paraId="6F84F89A" w14:textId="77777777" w:rsidTr="004F7601">
        <w:trPr>
          <w:trHeight w:val="66"/>
        </w:trPr>
        <w:tc>
          <w:tcPr>
            <w:tcW w:w="2127" w:type="dxa"/>
            <w:vAlign w:val="center"/>
          </w:tcPr>
          <w:p w14:paraId="138E703A" w14:textId="77777777" w:rsidR="004F7601" w:rsidRPr="004E3EC7" w:rsidRDefault="004F7601" w:rsidP="004F7601">
            <w:pPr>
              <w:ind w:left="38"/>
              <w:jc w:val="both"/>
              <w:rPr>
                <w:rFonts w:ascii="Arial" w:hAnsi="Arial" w:cs="Arial"/>
                <w:color w:val="000000"/>
                <w:sz w:val="15"/>
                <w:szCs w:val="15"/>
              </w:rPr>
            </w:pPr>
          </w:p>
        </w:tc>
        <w:tc>
          <w:tcPr>
            <w:tcW w:w="850" w:type="dxa"/>
            <w:tcBorders>
              <w:top w:val="single" w:sz="4" w:space="0" w:color="auto"/>
            </w:tcBorders>
            <w:shd w:val="clear" w:color="auto" w:fill="FAFAFA"/>
            <w:vAlign w:val="center"/>
          </w:tcPr>
          <w:p w14:paraId="4EC114B0" w14:textId="77777777" w:rsidR="004F7601" w:rsidRPr="004E3EC7" w:rsidRDefault="004F7601" w:rsidP="004F7601">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5A740B8E" w14:textId="17E88849" w:rsidR="004F7601" w:rsidRPr="004E3EC7" w:rsidRDefault="004F7601" w:rsidP="004F7601">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vAlign w:val="center"/>
          </w:tcPr>
          <w:p w14:paraId="30EC200D" w14:textId="77777777" w:rsidR="004F7601" w:rsidRPr="004E3EC7" w:rsidRDefault="004F7601" w:rsidP="004F7601">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6D9667EA" w14:textId="77777777" w:rsidR="004F7601" w:rsidRPr="004E3EC7" w:rsidRDefault="004F7601" w:rsidP="004F7601">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vAlign w:val="center"/>
          </w:tcPr>
          <w:p w14:paraId="3E1D6A01" w14:textId="77777777" w:rsidR="004F7601" w:rsidRPr="004E3EC7" w:rsidRDefault="004F7601" w:rsidP="004F7601">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097874B8" w14:textId="77777777" w:rsidR="004F7601" w:rsidRPr="004E3EC7" w:rsidRDefault="004F7601" w:rsidP="004F7601">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vAlign w:val="center"/>
          </w:tcPr>
          <w:p w14:paraId="6D226DD7" w14:textId="77777777" w:rsidR="004F7601" w:rsidRPr="004E3EC7" w:rsidRDefault="004F7601" w:rsidP="004F7601">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5CDCB762" w14:textId="77777777" w:rsidR="004F7601" w:rsidRPr="004E3EC7" w:rsidRDefault="004F7601" w:rsidP="004F7601">
            <w:pPr>
              <w:ind w:left="-105" w:right="-11"/>
              <w:jc w:val="right"/>
              <w:rPr>
                <w:rFonts w:ascii="Arial" w:hAnsi="Arial" w:cs="Arial"/>
                <w:b/>
                <w:bCs/>
                <w:color w:val="000000"/>
                <w:sz w:val="15"/>
                <w:szCs w:val="15"/>
              </w:rPr>
            </w:pPr>
          </w:p>
        </w:tc>
        <w:tc>
          <w:tcPr>
            <w:tcW w:w="851" w:type="dxa"/>
            <w:shd w:val="clear" w:color="auto" w:fill="FAFAFA"/>
            <w:vAlign w:val="center"/>
          </w:tcPr>
          <w:p w14:paraId="1A740232" w14:textId="77777777" w:rsidR="004F7601" w:rsidRPr="004E3EC7" w:rsidRDefault="004F7601" w:rsidP="004F7601">
            <w:pPr>
              <w:ind w:left="-105" w:right="-11"/>
              <w:jc w:val="right"/>
              <w:rPr>
                <w:rFonts w:ascii="Arial" w:hAnsi="Arial" w:cs="Arial"/>
                <w:b/>
                <w:bCs/>
                <w:color w:val="000000"/>
                <w:sz w:val="15"/>
                <w:szCs w:val="15"/>
              </w:rPr>
            </w:pPr>
          </w:p>
        </w:tc>
      </w:tr>
      <w:tr w:rsidR="004F7601" w:rsidRPr="004E3EC7" w14:paraId="068FF46A" w14:textId="77777777" w:rsidTr="004F7601">
        <w:tc>
          <w:tcPr>
            <w:tcW w:w="2127" w:type="dxa"/>
            <w:vAlign w:val="center"/>
          </w:tcPr>
          <w:p w14:paraId="2C299934" w14:textId="77777777" w:rsidR="004F7601" w:rsidRPr="004E3EC7" w:rsidRDefault="004F7601" w:rsidP="004F7601">
            <w:pPr>
              <w:ind w:left="38"/>
              <w:jc w:val="both"/>
              <w:rPr>
                <w:rFonts w:ascii="Arial" w:hAnsi="Arial" w:cs="Arial"/>
                <w:color w:val="000000"/>
                <w:sz w:val="15"/>
                <w:szCs w:val="15"/>
              </w:rPr>
            </w:pPr>
          </w:p>
        </w:tc>
        <w:tc>
          <w:tcPr>
            <w:tcW w:w="850" w:type="dxa"/>
            <w:tcBorders>
              <w:bottom w:val="single" w:sz="4" w:space="0" w:color="auto"/>
            </w:tcBorders>
            <w:shd w:val="clear" w:color="auto" w:fill="FAFAFA"/>
          </w:tcPr>
          <w:p w14:paraId="197D8E96" w14:textId="75703195"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44,</w:t>
            </w:r>
            <w:r w:rsidRPr="004E3EC7">
              <w:rPr>
                <w:rFonts w:ascii="Arial" w:hAnsi="Arial" w:cs="Arial"/>
                <w:spacing w:val="-4"/>
                <w:sz w:val="15"/>
                <w:szCs w:val="15"/>
              </w:rPr>
              <w:t>92</w:t>
            </w:r>
            <w:r w:rsidR="009553DA" w:rsidRPr="004E3EC7">
              <w:rPr>
                <w:rFonts w:ascii="Arial" w:hAnsi="Arial" w:cs="Arial"/>
                <w:spacing w:val="-4"/>
                <w:sz w:val="15"/>
                <w:szCs w:val="15"/>
              </w:rPr>
              <w:t>5</w:t>
            </w:r>
            <w:r w:rsidRPr="004E3EC7">
              <w:rPr>
                <w:rFonts w:ascii="Arial" w:hAnsi="Arial" w:cs="Arial"/>
                <w:spacing w:val="-4"/>
                <w:sz w:val="15"/>
                <w:szCs w:val="15"/>
                <w:cs/>
              </w:rPr>
              <w:t xml:space="preserve"> </w:t>
            </w:r>
          </w:p>
        </w:tc>
        <w:tc>
          <w:tcPr>
            <w:tcW w:w="850" w:type="dxa"/>
            <w:tcBorders>
              <w:bottom w:val="single" w:sz="4" w:space="0" w:color="auto"/>
            </w:tcBorders>
            <w:shd w:val="clear" w:color="auto" w:fill="FAFAFA"/>
          </w:tcPr>
          <w:p w14:paraId="52E71D1B" w14:textId="5A61FF20"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11</w:t>
            </w:r>
            <w:r w:rsidRPr="004E3EC7">
              <w:rPr>
                <w:rFonts w:ascii="Arial" w:hAnsi="Arial" w:cs="Arial"/>
                <w:spacing w:val="-4"/>
                <w:sz w:val="15"/>
                <w:szCs w:val="15"/>
              </w:rPr>
              <w:t>2,7</w:t>
            </w:r>
            <w:r w:rsidR="009553DA" w:rsidRPr="004E3EC7">
              <w:rPr>
                <w:rFonts w:ascii="Arial" w:hAnsi="Arial" w:cs="Arial"/>
                <w:spacing w:val="-4"/>
                <w:sz w:val="15"/>
                <w:szCs w:val="15"/>
              </w:rPr>
              <w:t>69</w:t>
            </w:r>
            <w:r w:rsidRPr="004E3EC7">
              <w:rPr>
                <w:rFonts w:ascii="Arial" w:hAnsi="Arial" w:cs="Arial"/>
                <w:spacing w:val="-4"/>
                <w:sz w:val="15"/>
                <w:szCs w:val="15"/>
                <w:cs/>
              </w:rPr>
              <w:t xml:space="preserve"> </w:t>
            </w:r>
          </w:p>
        </w:tc>
        <w:tc>
          <w:tcPr>
            <w:tcW w:w="851" w:type="dxa"/>
            <w:tcBorders>
              <w:bottom w:val="single" w:sz="4" w:space="0" w:color="auto"/>
            </w:tcBorders>
            <w:shd w:val="clear" w:color="auto" w:fill="FAFAFA"/>
          </w:tcPr>
          <w:p w14:paraId="07547E03" w14:textId="70487E1D"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35,852 </w:t>
            </w:r>
          </w:p>
        </w:tc>
        <w:tc>
          <w:tcPr>
            <w:tcW w:w="850" w:type="dxa"/>
            <w:tcBorders>
              <w:bottom w:val="single" w:sz="4" w:space="0" w:color="auto"/>
            </w:tcBorders>
            <w:shd w:val="clear" w:color="auto" w:fill="FAFAFA"/>
          </w:tcPr>
          <w:p w14:paraId="4F72ED77" w14:textId="281B1E4A"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1" w:type="dxa"/>
            <w:tcBorders>
              <w:bottom w:val="single" w:sz="4" w:space="0" w:color="auto"/>
            </w:tcBorders>
            <w:shd w:val="clear" w:color="auto" w:fill="FAFAFA"/>
          </w:tcPr>
          <w:p w14:paraId="070CC6CD" w14:textId="3365CB2F"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0" w:type="dxa"/>
            <w:tcBorders>
              <w:bottom w:val="single" w:sz="4" w:space="0" w:color="auto"/>
            </w:tcBorders>
            <w:shd w:val="clear" w:color="auto" w:fill="FAFAFA"/>
          </w:tcPr>
          <w:p w14:paraId="10334E6A" w14:textId="63309CCB"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1" w:type="dxa"/>
            <w:tcBorders>
              <w:bottom w:val="single" w:sz="4" w:space="0" w:color="auto"/>
            </w:tcBorders>
            <w:shd w:val="clear" w:color="auto" w:fill="FAFAFA"/>
          </w:tcPr>
          <w:p w14:paraId="1B53E4DE" w14:textId="5AFC05F7"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   </w:t>
            </w:r>
          </w:p>
        </w:tc>
        <w:tc>
          <w:tcPr>
            <w:tcW w:w="850" w:type="dxa"/>
            <w:tcBorders>
              <w:bottom w:val="single" w:sz="4" w:space="0" w:color="auto"/>
            </w:tcBorders>
            <w:shd w:val="clear" w:color="auto" w:fill="FAFAFA"/>
          </w:tcPr>
          <w:p w14:paraId="7C7FE080" w14:textId="117DB5FE" w:rsidR="004F7601" w:rsidRPr="004E3EC7" w:rsidRDefault="004F7601" w:rsidP="004F7601">
            <w:pPr>
              <w:ind w:left="-105" w:right="-11"/>
              <w:jc w:val="right"/>
              <w:rPr>
                <w:rFonts w:ascii="Arial" w:hAnsi="Arial" w:cs="Arial"/>
                <w:spacing w:val="-4"/>
                <w:sz w:val="15"/>
                <w:szCs w:val="15"/>
              </w:rPr>
            </w:pPr>
            <w:r w:rsidRPr="004E3EC7">
              <w:rPr>
                <w:rFonts w:ascii="Arial" w:hAnsi="Arial" w:cs="Arial"/>
                <w:spacing w:val="-4"/>
                <w:sz w:val="15"/>
                <w:szCs w:val="15"/>
                <w:cs/>
              </w:rPr>
              <w:t xml:space="preserve"> 193</w:t>
            </w:r>
            <w:r w:rsidRPr="004E3EC7">
              <w:rPr>
                <w:rFonts w:ascii="Arial" w:hAnsi="Arial" w:cs="Arial"/>
                <w:spacing w:val="-4"/>
                <w:sz w:val="15"/>
                <w:szCs w:val="15"/>
              </w:rPr>
              <w:t>,546</w:t>
            </w:r>
          </w:p>
        </w:tc>
        <w:tc>
          <w:tcPr>
            <w:tcW w:w="851" w:type="dxa"/>
            <w:shd w:val="clear" w:color="auto" w:fill="FAFAFA"/>
          </w:tcPr>
          <w:p w14:paraId="50D4961F" w14:textId="1EBB7BE9" w:rsidR="004F7601" w:rsidRPr="004E3EC7" w:rsidRDefault="004F7601" w:rsidP="004F7601">
            <w:pPr>
              <w:ind w:left="-105" w:right="-11"/>
              <w:jc w:val="right"/>
              <w:rPr>
                <w:rFonts w:ascii="Arial" w:hAnsi="Arial" w:cs="Arial"/>
                <w:spacing w:val="-4"/>
                <w:sz w:val="15"/>
                <w:szCs w:val="15"/>
              </w:rPr>
            </w:pPr>
            <w:r w:rsidRPr="004E3EC7">
              <w:rPr>
                <w:rFonts w:ascii="Browallia New" w:hAnsi="Browallia New" w:cs="Browallia New"/>
                <w:color w:val="000000" w:themeColor="text1"/>
                <w:sz w:val="22"/>
                <w:szCs w:val="22"/>
                <w:cs/>
                <w:lang w:val="en-GB"/>
              </w:rPr>
              <w:t xml:space="preserve">  </w:t>
            </w:r>
          </w:p>
        </w:tc>
      </w:tr>
    </w:tbl>
    <w:p w14:paraId="216D78C8" w14:textId="22B9DDDF" w:rsidR="00F00289" w:rsidRPr="004E3EC7" w:rsidRDefault="00F00289">
      <w:pPr>
        <w:rPr>
          <w:rFonts w:ascii="Arial" w:hAnsi="Arial" w:cstheme="minorBidi"/>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850"/>
        <w:gridCol w:w="850"/>
        <w:gridCol w:w="851"/>
        <w:gridCol w:w="850"/>
        <w:gridCol w:w="851"/>
        <w:gridCol w:w="850"/>
        <w:gridCol w:w="851"/>
        <w:gridCol w:w="850"/>
        <w:gridCol w:w="851"/>
      </w:tblGrid>
      <w:tr w:rsidR="008164EB" w:rsidRPr="004E3EC7" w14:paraId="18105A15" w14:textId="77777777" w:rsidTr="00AE2538">
        <w:tc>
          <w:tcPr>
            <w:tcW w:w="2127" w:type="dxa"/>
          </w:tcPr>
          <w:p w14:paraId="7F8D21A8" w14:textId="77777777" w:rsidR="008164EB" w:rsidRPr="004E3EC7" w:rsidRDefault="008164EB" w:rsidP="00AE2538">
            <w:pPr>
              <w:ind w:left="38"/>
              <w:jc w:val="both"/>
              <w:rPr>
                <w:rFonts w:ascii="Arial" w:hAnsi="Arial" w:cs="Arial"/>
                <w:color w:val="000000"/>
                <w:sz w:val="15"/>
                <w:szCs w:val="15"/>
              </w:rPr>
            </w:pPr>
          </w:p>
        </w:tc>
        <w:tc>
          <w:tcPr>
            <w:tcW w:w="7654" w:type="dxa"/>
            <w:gridSpan w:val="9"/>
            <w:tcBorders>
              <w:bottom w:val="single" w:sz="4" w:space="0" w:color="auto"/>
            </w:tcBorders>
            <w:vAlign w:val="bottom"/>
          </w:tcPr>
          <w:p w14:paraId="64512549" w14:textId="77777777" w:rsidR="008164EB" w:rsidRPr="004E3EC7" w:rsidRDefault="008164EB" w:rsidP="00AE2538">
            <w:pPr>
              <w:jc w:val="center"/>
              <w:rPr>
                <w:rFonts w:ascii="Arial" w:hAnsi="Arial" w:cs="Arial"/>
                <w:color w:val="000000"/>
                <w:sz w:val="15"/>
                <w:szCs w:val="15"/>
              </w:rPr>
            </w:pPr>
            <w:r w:rsidRPr="004E3EC7">
              <w:rPr>
                <w:rFonts w:ascii="Arial" w:hAnsi="Arial" w:cs="Arial"/>
                <w:b/>
                <w:bCs/>
                <w:sz w:val="15"/>
                <w:szCs w:val="15"/>
              </w:rPr>
              <w:t>Consolidated financial statements</w:t>
            </w:r>
          </w:p>
        </w:tc>
      </w:tr>
      <w:tr w:rsidR="008164EB" w:rsidRPr="004E3EC7" w14:paraId="01EAB789" w14:textId="77777777" w:rsidTr="00AE2538">
        <w:tc>
          <w:tcPr>
            <w:tcW w:w="2127" w:type="dxa"/>
          </w:tcPr>
          <w:p w14:paraId="465C9512" w14:textId="77777777" w:rsidR="008164EB" w:rsidRPr="004E3EC7" w:rsidRDefault="008164EB" w:rsidP="00AE2538">
            <w:pPr>
              <w:ind w:left="38"/>
              <w:jc w:val="both"/>
              <w:rPr>
                <w:rFonts w:ascii="Arial" w:hAnsi="Arial" w:cs="Arial"/>
                <w:color w:val="000000"/>
                <w:sz w:val="15"/>
                <w:szCs w:val="15"/>
              </w:rPr>
            </w:pPr>
          </w:p>
        </w:tc>
        <w:tc>
          <w:tcPr>
            <w:tcW w:w="7654" w:type="dxa"/>
            <w:gridSpan w:val="9"/>
            <w:tcBorders>
              <w:top w:val="single" w:sz="4" w:space="0" w:color="auto"/>
              <w:bottom w:val="single" w:sz="4" w:space="0" w:color="auto"/>
            </w:tcBorders>
            <w:vAlign w:val="bottom"/>
          </w:tcPr>
          <w:p w14:paraId="68CFAB47" w14:textId="77777777" w:rsidR="008164EB" w:rsidRPr="004E3EC7" w:rsidRDefault="008164EB" w:rsidP="00AE2538">
            <w:pPr>
              <w:jc w:val="center"/>
              <w:rPr>
                <w:rFonts w:ascii="Arial" w:hAnsi="Arial" w:cs="Arial"/>
                <w:color w:val="000000"/>
                <w:sz w:val="15"/>
                <w:szCs w:val="15"/>
              </w:rPr>
            </w:pPr>
            <w:r w:rsidRPr="004E3EC7">
              <w:rPr>
                <w:rFonts w:ascii="Arial" w:hAnsi="Arial" w:cs="Arial"/>
                <w:b/>
                <w:bCs/>
                <w:sz w:val="15"/>
                <w:szCs w:val="15"/>
              </w:rPr>
              <w:t>2021</w:t>
            </w:r>
          </w:p>
        </w:tc>
      </w:tr>
      <w:tr w:rsidR="008164EB" w:rsidRPr="004E3EC7" w14:paraId="4FAC1422" w14:textId="77777777" w:rsidTr="00AE2538">
        <w:tc>
          <w:tcPr>
            <w:tcW w:w="2127" w:type="dxa"/>
          </w:tcPr>
          <w:p w14:paraId="248FB619" w14:textId="77777777" w:rsidR="008164EB" w:rsidRPr="004E3EC7" w:rsidRDefault="008164EB" w:rsidP="00AE2538">
            <w:pPr>
              <w:ind w:left="38"/>
              <w:jc w:val="both"/>
              <w:rPr>
                <w:rFonts w:ascii="Arial" w:hAnsi="Arial" w:cs="Arial"/>
                <w:color w:val="000000"/>
                <w:sz w:val="15"/>
                <w:szCs w:val="15"/>
              </w:rPr>
            </w:pPr>
          </w:p>
        </w:tc>
        <w:tc>
          <w:tcPr>
            <w:tcW w:w="2551" w:type="dxa"/>
            <w:gridSpan w:val="3"/>
            <w:tcBorders>
              <w:top w:val="single" w:sz="4" w:space="0" w:color="auto"/>
              <w:bottom w:val="single" w:sz="4" w:space="0" w:color="auto"/>
            </w:tcBorders>
            <w:vAlign w:val="bottom"/>
          </w:tcPr>
          <w:p w14:paraId="3849A0D2" w14:textId="77777777" w:rsidR="008164EB" w:rsidRPr="004E3EC7" w:rsidRDefault="008164EB" w:rsidP="00AE2538">
            <w:pPr>
              <w:ind w:left="-105" w:right="-11"/>
              <w:jc w:val="center"/>
              <w:rPr>
                <w:rFonts w:ascii="Arial" w:hAnsi="Arial" w:cs="Arial"/>
                <w:b/>
                <w:bCs/>
                <w:color w:val="000000"/>
                <w:sz w:val="15"/>
                <w:szCs w:val="15"/>
              </w:rPr>
            </w:pPr>
            <w:r w:rsidRPr="004E3EC7">
              <w:rPr>
                <w:rFonts w:ascii="Arial" w:hAnsi="Arial" w:cs="Arial"/>
                <w:b/>
                <w:bCs/>
                <w:sz w:val="15"/>
                <w:szCs w:val="15"/>
                <w:lang w:val="en-GB"/>
              </w:rPr>
              <w:t>Variable interest rate</w:t>
            </w:r>
          </w:p>
        </w:tc>
        <w:tc>
          <w:tcPr>
            <w:tcW w:w="2551" w:type="dxa"/>
            <w:gridSpan w:val="3"/>
            <w:tcBorders>
              <w:bottom w:val="single" w:sz="4" w:space="0" w:color="auto"/>
            </w:tcBorders>
            <w:vAlign w:val="bottom"/>
          </w:tcPr>
          <w:p w14:paraId="7BAB6A8F" w14:textId="77777777" w:rsidR="008164EB" w:rsidRPr="004E3EC7" w:rsidRDefault="008164EB" w:rsidP="00AE2538">
            <w:pPr>
              <w:ind w:left="-105" w:right="-11"/>
              <w:jc w:val="center"/>
              <w:rPr>
                <w:rFonts w:ascii="Arial" w:hAnsi="Arial" w:cs="Arial"/>
                <w:b/>
                <w:bCs/>
                <w:color w:val="000000"/>
                <w:sz w:val="15"/>
                <w:szCs w:val="15"/>
              </w:rPr>
            </w:pPr>
            <w:r w:rsidRPr="004E3EC7">
              <w:rPr>
                <w:rFonts w:ascii="Arial" w:hAnsi="Arial" w:cs="Arial"/>
                <w:b/>
                <w:bCs/>
                <w:sz w:val="15"/>
                <w:szCs w:val="15"/>
                <w:lang w:val="en-GB"/>
              </w:rPr>
              <w:t>Fixed interest rate</w:t>
            </w:r>
          </w:p>
        </w:tc>
        <w:tc>
          <w:tcPr>
            <w:tcW w:w="851" w:type="dxa"/>
            <w:vAlign w:val="bottom"/>
          </w:tcPr>
          <w:p w14:paraId="7A23DAB8" w14:textId="77777777" w:rsidR="008164EB" w:rsidRPr="004E3EC7" w:rsidRDefault="008164EB" w:rsidP="00AE2538">
            <w:pPr>
              <w:ind w:left="-105" w:right="-11"/>
              <w:jc w:val="right"/>
              <w:rPr>
                <w:rFonts w:ascii="Arial" w:hAnsi="Arial" w:cs="Arial"/>
                <w:b/>
                <w:bCs/>
                <w:color w:val="000000"/>
                <w:sz w:val="15"/>
                <w:szCs w:val="15"/>
              </w:rPr>
            </w:pPr>
          </w:p>
        </w:tc>
        <w:tc>
          <w:tcPr>
            <w:tcW w:w="850" w:type="dxa"/>
            <w:vAlign w:val="bottom"/>
          </w:tcPr>
          <w:p w14:paraId="4C8ABEE7" w14:textId="77777777" w:rsidR="008164EB" w:rsidRPr="004E3EC7" w:rsidRDefault="008164EB" w:rsidP="00AE2538">
            <w:pPr>
              <w:ind w:left="-105" w:right="-11"/>
              <w:jc w:val="right"/>
              <w:rPr>
                <w:rFonts w:ascii="Arial" w:hAnsi="Arial" w:cs="Arial"/>
                <w:b/>
                <w:bCs/>
                <w:color w:val="000000"/>
                <w:sz w:val="15"/>
                <w:szCs w:val="15"/>
              </w:rPr>
            </w:pPr>
          </w:p>
        </w:tc>
        <w:tc>
          <w:tcPr>
            <w:tcW w:w="851" w:type="dxa"/>
            <w:vAlign w:val="bottom"/>
          </w:tcPr>
          <w:p w14:paraId="01CA79B7" w14:textId="77777777" w:rsidR="008164EB" w:rsidRPr="004E3EC7" w:rsidRDefault="008164EB" w:rsidP="00AE2538">
            <w:pPr>
              <w:ind w:left="-105" w:right="-11"/>
              <w:jc w:val="right"/>
              <w:rPr>
                <w:rFonts w:ascii="Arial" w:hAnsi="Arial" w:cs="Arial"/>
                <w:b/>
                <w:bCs/>
                <w:color w:val="000000"/>
                <w:sz w:val="15"/>
                <w:szCs w:val="15"/>
              </w:rPr>
            </w:pPr>
          </w:p>
        </w:tc>
      </w:tr>
      <w:tr w:rsidR="008164EB" w:rsidRPr="004E3EC7" w14:paraId="677831A6" w14:textId="77777777" w:rsidTr="003701A6">
        <w:tc>
          <w:tcPr>
            <w:tcW w:w="2127" w:type="dxa"/>
            <w:shd w:val="clear" w:color="auto" w:fill="auto"/>
          </w:tcPr>
          <w:p w14:paraId="178D2E1A" w14:textId="77777777" w:rsidR="008164EB" w:rsidRPr="004E3EC7" w:rsidRDefault="008164EB" w:rsidP="00AE2538">
            <w:pPr>
              <w:ind w:left="38"/>
              <w:jc w:val="both"/>
              <w:rPr>
                <w:rFonts w:ascii="Arial" w:hAnsi="Arial" w:cs="Arial"/>
                <w:color w:val="000000"/>
                <w:sz w:val="15"/>
                <w:szCs w:val="15"/>
              </w:rPr>
            </w:pPr>
          </w:p>
        </w:tc>
        <w:tc>
          <w:tcPr>
            <w:tcW w:w="850" w:type="dxa"/>
            <w:tcBorders>
              <w:top w:val="single" w:sz="4" w:space="0" w:color="auto"/>
              <w:bottom w:val="single" w:sz="4" w:space="0" w:color="auto"/>
            </w:tcBorders>
            <w:shd w:val="clear" w:color="auto" w:fill="auto"/>
            <w:vAlign w:val="bottom"/>
          </w:tcPr>
          <w:p w14:paraId="1E2E6C72"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Within </w:t>
            </w:r>
          </w:p>
          <w:p w14:paraId="76031273"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1 year</w:t>
            </w:r>
          </w:p>
          <w:p w14:paraId="6EE7B917"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top w:val="single" w:sz="4" w:space="0" w:color="auto"/>
              <w:bottom w:val="single" w:sz="4" w:space="0" w:color="auto"/>
            </w:tcBorders>
            <w:shd w:val="clear" w:color="auto" w:fill="auto"/>
            <w:vAlign w:val="bottom"/>
          </w:tcPr>
          <w:p w14:paraId="4AB4962D"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1 - 5 years</w:t>
            </w:r>
          </w:p>
          <w:p w14:paraId="0CF208B4"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top w:val="single" w:sz="4" w:space="0" w:color="auto"/>
              <w:bottom w:val="single" w:sz="4" w:space="0" w:color="auto"/>
            </w:tcBorders>
            <w:shd w:val="clear" w:color="auto" w:fill="auto"/>
            <w:vAlign w:val="bottom"/>
          </w:tcPr>
          <w:p w14:paraId="3C449863"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Over </w:t>
            </w:r>
          </w:p>
          <w:p w14:paraId="2E96F43E"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5 years</w:t>
            </w:r>
          </w:p>
          <w:p w14:paraId="7024C609"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bottom w:val="single" w:sz="4" w:space="0" w:color="auto"/>
            </w:tcBorders>
            <w:shd w:val="clear" w:color="auto" w:fill="auto"/>
            <w:vAlign w:val="bottom"/>
          </w:tcPr>
          <w:p w14:paraId="4DCE4D77"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Within </w:t>
            </w:r>
          </w:p>
          <w:p w14:paraId="7E7EB45B"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1 year</w:t>
            </w:r>
          </w:p>
          <w:p w14:paraId="5DD9F700"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bottom w:val="single" w:sz="4" w:space="0" w:color="auto"/>
            </w:tcBorders>
            <w:shd w:val="clear" w:color="auto" w:fill="auto"/>
            <w:vAlign w:val="bottom"/>
          </w:tcPr>
          <w:p w14:paraId="0DE5A33B"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1 - 5 years</w:t>
            </w:r>
          </w:p>
          <w:p w14:paraId="3DB3B4F2"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bottom w:val="single" w:sz="4" w:space="0" w:color="auto"/>
            </w:tcBorders>
            <w:shd w:val="clear" w:color="auto" w:fill="auto"/>
            <w:vAlign w:val="bottom"/>
          </w:tcPr>
          <w:p w14:paraId="32318FB1"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Over </w:t>
            </w:r>
          </w:p>
          <w:p w14:paraId="326242BB"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5 years</w:t>
            </w:r>
          </w:p>
          <w:p w14:paraId="7EA6DA12"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bottom w:val="single" w:sz="4" w:space="0" w:color="auto"/>
            </w:tcBorders>
            <w:shd w:val="clear" w:color="auto" w:fill="auto"/>
            <w:vAlign w:val="bottom"/>
          </w:tcPr>
          <w:p w14:paraId="6208D215"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Non- interest bearing</w:t>
            </w:r>
          </w:p>
          <w:p w14:paraId="07705F0D"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bottom w:val="single" w:sz="4" w:space="0" w:color="auto"/>
            </w:tcBorders>
            <w:shd w:val="clear" w:color="auto" w:fill="auto"/>
            <w:vAlign w:val="bottom"/>
          </w:tcPr>
          <w:p w14:paraId="7CFB2D04"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Total</w:t>
            </w:r>
          </w:p>
          <w:p w14:paraId="4AFAF49A"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bottom w:val="single" w:sz="4" w:space="0" w:color="auto"/>
            </w:tcBorders>
            <w:shd w:val="clear" w:color="auto" w:fill="auto"/>
            <w:vAlign w:val="bottom"/>
          </w:tcPr>
          <w:p w14:paraId="1886A56B"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Interest</w:t>
            </w:r>
          </w:p>
          <w:p w14:paraId="0084BBD0"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rate </w:t>
            </w:r>
          </w:p>
          <w:p w14:paraId="7F25C80A"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 p.a)</w:t>
            </w:r>
          </w:p>
        </w:tc>
      </w:tr>
      <w:tr w:rsidR="008164EB" w:rsidRPr="004E3EC7" w14:paraId="6D60FEC9" w14:textId="77777777" w:rsidTr="003701A6">
        <w:tc>
          <w:tcPr>
            <w:tcW w:w="2127" w:type="dxa"/>
            <w:shd w:val="clear" w:color="auto" w:fill="auto"/>
          </w:tcPr>
          <w:p w14:paraId="0915A904" w14:textId="77777777" w:rsidR="008164EB" w:rsidRPr="004E3EC7" w:rsidRDefault="008164EB" w:rsidP="00AE2538">
            <w:pPr>
              <w:ind w:left="38"/>
              <w:jc w:val="both"/>
              <w:rPr>
                <w:rFonts w:ascii="Arial" w:hAnsi="Arial" w:cs="Arial"/>
                <w:color w:val="000000"/>
                <w:sz w:val="15"/>
                <w:szCs w:val="15"/>
              </w:rPr>
            </w:pPr>
          </w:p>
        </w:tc>
        <w:tc>
          <w:tcPr>
            <w:tcW w:w="850" w:type="dxa"/>
            <w:tcBorders>
              <w:top w:val="single" w:sz="4" w:space="0" w:color="auto"/>
            </w:tcBorders>
            <w:shd w:val="clear" w:color="auto" w:fill="auto"/>
          </w:tcPr>
          <w:p w14:paraId="1F01ADA9"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1E6FF082" w14:textId="77777777" w:rsidR="008164EB" w:rsidRPr="004E3EC7" w:rsidRDefault="008164EB" w:rsidP="00AE2538">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476A62F9"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5763C9B1" w14:textId="77777777" w:rsidR="008164EB" w:rsidRPr="004E3EC7" w:rsidRDefault="008164EB" w:rsidP="00AE2538">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2A3D5FF9"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0F9790AD" w14:textId="77777777" w:rsidR="008164EB" w:rsidRPr="004E3EC7" w:rsidRDefault="008164EB" w:rsidP="00AE2538">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4495FFAF"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497EB750" w14:textId="77777777" w:rsidR="008164EB" w:rsidRPr="004E3EC7" w:rsidRDefault="008164EB" w:rsidP="00AE2538">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1D4B50A1" w14:textId="77777777" w:rsidR="008164EB" w:rsidRPr="004E3EC7" w:rsidRDefault="008164EB" w:rsidP="00AE2538">
            <w:pPr>
              <w:ind w:left="-105" w:right="-11"/>
              <w:jc w:val="right"/>
              <w:rPr>
                <w:rFonts w:ascii="Arial" w:hAnsi="Arial" w:cs="Arial"/>
                <w:b/>
                <w:bCs/>
                <w:color w:val="000000"/>
                <w:sz w:val="15"/>
                <w:szCs w:val="15"/>
              </w:rPr>
            </w:pPr>
          </w:p>
        </w:tc>
      </w:tr>
      <w:tr w:rsidR="008164EB" w:rsidRPr="004E3EC7" w14:paraId="4157830A" w14:textId="77777777" w:rsidTr="003701A6">
        <w:tc>
          <w:tcPr>
            <w:tcW w:w="2127" w:type="dxa"/>
            <w:shd w:val="clear" w:color="auto" w:fill="auto"/>
            <w:vAlign w:val="center"/>
          </w:tcPr>
          <w:p w14:paraId="3D1B5E1B" w14:textId="77777777" w:rsidR="008164EB" w:rsidRPr="004E3EC7" w:rsidRDefault="008164EB" w:rsidP="00AE2538">
            <w:pPr>
              <w:ind w:left="38"/>
              <w:jc w:val="both"/>
              <w:rPr>
                <w:rFonts w:ascii="Arial" w:hAnsi="Arial" w:cs="Arial"/>
                <w:b/>
                <w:bCs/>
                <w:color w:val="000000"/>
                <w:sz w:val="15"/>
                <w:szCs w:val="15"/>
              </w:rPr>
            </w:pPr>
            <w:r w:rsidRPr="004E3EC7">
              <w:rPr>
                <w:rFonts w:ascii="Arial" w:hAnsi="Arial" w:cs="Arial"/>
                <w:b/>
                <w:bCs/>
                <w:color w:val="000000"/>
                <w:sz w:val="15"/>
                <w:szCs w:val="15"/>
              </w:rPr>
              <w:t>Financial assets</w:t>
            </w:r>
          </w:p>
        </w:tc>
        <w:tc>
          <w:tcPr>
            <w:tcW w:w="850" w:type="dxa"/>
            <w:shd w:val="clear" w:color="auto" w:fill="auto"/>
            <w:vAlign w:val="center"/>
          </w:tcPr>
          <w:p w14:paraId="5DF5F9AA" w14:textId="77777777" w:rsidR="008164EB" w:rsidRPr="004E3EC7" w:rsidRDefault="008164EB" w:rsidP="00AE2538">
            <w:pPr>
              <w:ind w:left="-105" w:right="-11"/>
              <w:jc w:val="right"/>
              <w:rPr>
                <w:rFonts w:ascii="Arial" w:hAnsi="Arial" w:cs="Arial"/>
                <w:b/>
                <w:bCs/>
                <w:color w:val="000000"/>
                <w:sz w:val="15"/>
                <w:szCs w:val="15"/>
              </w:rPr>
            </w:pPr>
          </w:p>
        </w:tc>
        <w:tc>
          <w:tcPr>
            <w:tcW w:w="850" w:type="dxa"/>
            <w:shd w:val="clear" w:color="auto" w:fill="auto"/>
            <w:vAlign w:val="center"/>
          </w:tcPr>
          <w:p w14:paraId="4077D004" w14:textId="77777777" w:rsidR="008164EB" w:rsidRPr="004E3EC7" w:rsidRDefault="008164EB" w:rsidP="00AE2538">
            <w:pPr>
              <w:ind w:left="-105" w:right="-11"/>
              <w:jc w:val="right"/>
              <w:rPr>
                <w:rFonts w:ascii="Arial" w:hAnsi="Arial" w:cs="Arial"/>
                <w:b/>
                <w:bCs/>
                <w:color w:val="000000"/>
                <w:sz w:val="15"/>
                <w:szCs w:val="15"/>
              </w:rPr>
            </w:pPr>
          </w:p>
        </w:tc>
        <w:tc>
          <w:tcPr>
            <w:tcW w:w="851" w:type="dxa"/>
            <w:shd w:val="clear" w:color="auto" w:fill="auto"/>
            <w:vAlign w:val="center"/>
          </w:tcPr>
          <w:p w14:paraId="4F73FA73" w14:textId="77777777" w:rsidR="008164EB" w:rsidRPr="004E3EC7" w:rsidRDefault="008164EB" w:rsidP="00AE2538">
            <w:pPr>
              <w:ind w:left="-105" w:right="-11"/>
              <w:jc w:val="right"/>
              <w:rPr>
                <w:rFonts w:ascii="Arial" w:hAnsi="Arial" w:cs="Arial"/>
                <w:b/>
                <w:bCs/>
                <w:color w:val="000000"/>
                <w:sz w:val="15"/>
                <w:szCs w:val="15"/>
              </w:rPr>
            </w:pPr>
          </w:p>
        </w:tc>
        <w:tc>
          <w:tcPr>
            <w:tcW w:w="850" w:type="dxa"/>
            <w:shd w:val="clear" w:color="auto" w:fill="auto"/>
            <w:vAlign w:val="center"/>
          </w:tcPr>
          <w:p w14:paraId="2F5BF52E" w14:textId="77777777" w:rsidR="008164EB" w:rsidRPr="004E3EC7" w:rsidRDefault="008164EB" w:rsidP="00AE2538">
            <w:pPr>
              <w:ind w:left="-105" w:right="-11"/>
              <w:jc w:val="right"/>
              <w:rPr>
                <w:rFonts w:ascii="Arial" w:hAnsi="Arial" w:cs="Arial"/>
                <w:b/>
                <w:bCs/>
                <w:color w:val="000000"/>
                <w:sz w:val="15"/>
                <w:szCs w:val="15"/>
              </w:rPr>
            </w:pPr>
          </w:p>
        </w:tc>
        <w:tc>
          <w:tcPr>
            <w:tcW w:w="851" w:type="dxa"/>
            <w:shd w:val="clear" w:color="auto" w:fill="auto"/>
            <w:vAlign w:val="center"/>
          </w:tcPr>
          <w:p w14:paraId="75D9B2A9" w14:textId="77777777" w:rsidR="008164EB" w:rsidRPr="004E3EC7" w:rsidRDefault="008164EB" w:rsidP="00AE2538">
            <w:pPr>
              <w:ind w:left="-105" w:right="-11"/>
              <w:jc w:val="right"/>
              <w:rPr>
                <w:rFonts w:ascii="Arial" w:hAnsi="Arial" w:cs="Arial"/>
                <w:b/>
                <w:bCs/>
                <w:color w:val="000000"/>
                <w:sz w:val="15"/>
                <w:szCs w:val="15"/>
              </w:rPr>
            </w:pPr>
          </w:p>
        </w:tc>
        <w:tc>
          <w:tcPr>
            <w:tcW w:w="850" w:type="dxa"/>
            <w:shd w:val="clear" w:color="auto" w:fill="auto"/>
            <w:vAlign w:val="center"/>
          </w:tcPr>
          <w:p w14:paraId="3BA7EC24" w14:textId="77777777" w:rsidR="008164EB" w:rsidRPr="004E3EC7" w:rsidRDefault="008164EB" w:rsidP="00AE2538">
            <w:pPr>
              <w:ind w:left="-105" w:right="-11"/>
              <w:jc w:val="right"/>
              <w:rPr>
                <w:rFonts w:ascii="Arial" w:hAnsi="Arial" w:cs="Arial"/>
                <w:b/>
                <w:bCs/>
                <w:color w:val="000000"/>
                <w:sz w:val="15"/>
                <w:szCs w:val="15"/>
              </w:rPr>
            </w:pPr>
          </w:p>
        </w:tc>
        <w:tc>
          <w:tcPr>
            <w:tcW w:w="851" w:type="dxa"/>
            <w:shd w:val="clear" w:color="auto" w:fill="auto"/>
            <w:vAlign w:val="center"/>
          </w:tcPr>
          <w:p w14:paraId="341AE68A" w14:textId="77777777" w:rsidR="008164EB" w:rsidRPr="004E3EC7" w:rsidRDefault="008164EB" w:rsidP="00AE2538">
            <w:pPr>
              <w:ind w:left="-105" w:right="-11"/>
              <w:jc w:val="right"/>
              <w:rPr>
                <w:rFonts w:ascii="Arial" w:hAnsi="Arial" w:cs="Arial"/>
                <w:b/>
                <w:bCs/>
                <w:color w:val="000000"/>
                <w:sz w:val="15"/>
                <w:szCs w:val="15"/>
              </w:rPr>
            </w:pPr>
          </w:p>
        </w:tc>
        <w:tc>
          <w:tcPr>
            <w:tcW w:w="850" w:type="dxa"/>
            <w:shd w:val="clear" w:color="auto" w:fill="auto"/>
            <w:vAlign w:val="center"/>
          </w:tcPr>
          <w:p w14:paraId="070AFE39" w14:textId="77777777" w:rsidR="008164EB" w:rsidRPr="004E3EC7" w:rsidRDefault="008164EB" w:rsidP="00AE2538">
            <w:pPr>
              <w:ind w:left="-105" w:right="-11"/>
              <w:jc w:val="right"/>
              <w:rPr>
                <w:rFonts w:ascii="Arial" w:hAnsi="Arial" w:cs="Arial"/>
                <w:b/>
                <w:bCs/>
                <w:color w:val="000000"/>
                <w:sz w:val="15"/>
                <w:szCs w:val="15"/>
              </w:rPr>
            </w:pPr>
          </w:p>
        </w:tc>
        <w:tc>
          <w:tcPr>
            <w:tcW w:w="851" w:type="dxa"/>
            <w:shd w:val="clear" w:color="auto" w:fill="auto"/>
            <w:vAlign w:val="center"/>
          </w:tcPr>
          <w:p w14:paraId="4BC78C20" w14:textId="77777777" w:rsidR="008164EB" w:rsidRPr="004E3EC7" w:rsidRDefault="008164EB" w:rsidP="00AE2538">
            <w:pPr>
              <w:ind w:left="-105" w:right="-11"/>
              <w:jc w:val="right"/>
              <w:rPr>
                <w:rFonts w:ascii="Arial" w:hAnsi="Arial" w:cs="Arial"/>
                <w:b/>
                <w:bCs/>
                <w:color w:val="000000"/>
                <w:sz w:val="15"/>
                <w:szCs w:val="15"/>
              </w:rPr>
            </w:pPr>
          </w:p>
        </w:tc>
      </w:tr>
      <w:tr w:rsidR="008164EB" w:rsidRPr="004E3EC7" w14:paraId="048FDA37" w14:textId="77777777" w:rsidTr="003701A6">
        <w:tc>
          <w:tcPr>
            <w:tcW w:w="2127" w:type="dxa"/>
            <w:shd w:val="clear" w:color="auto" w:fill="auto"/>
            <w:vAlign w:val="center"/>
          </w:tcPr>
          <w:p w14:paraId="554AE12F" w14:textId="77777777" w:rsidR="008164EB" w:rsidRPr="004E3EC7" w:rsidRDefault="008164EB" w:rsidP="00AE2538">
            <w:pPr>
              <w:ind w:left="38"/>
              <w:jc w:val="both"/>
              <w:rPr>
                <w:rFonts w:ascii="Arial" w:hAnsi="Arial" w:cs="Arial"/>
                <w:color w:val="000000"/>
                <w:sz w:val="15"/>
                <w:szCs w:val="15"/>
              </w:rPr>
            </w:pPr>
            <w:r w:rsidRPr="004E3EC7">
              <w:rPr>
                <w:rFonts w:ascii="Arial" w:hAnsi="Arial" w:cs="Arial"/>
                <w:color w:val="000000"/>
                <w:sz w:val="15"/>
                <w:szCs w:val="15"/>
              </w:rPr>
              <w:t>Cash and cash equivalents</w:t>
            </w:r>
          </w:p>
        </w:tc>
        <w:tc>
          <w:tcPr>
            <w:tcW w:w="850" w:type="dxa"/>
            <w:shd w:val="clear" w:color="auto" w:fill="auto"/>
            <w:vAlign w:val="bottom"/>
          </w:tcPr>
          <w:p w14:paraId="34ADBE03"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rPr>
              <w:t>623,130</w:t>
            </w:r>
          </w:p>
        </w:tc>
        <w:tc>
          <w:tcPr>
            <w:tcW w:w="850" w:type="dxa"/>
            <w:shd w:val="clear" w:color="auto" w:fill="auto"/>
            <w:vAlign w:val="bottom"/>
          </w:tcPr>
          <w:p w14:paraId="085F4F30"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1" w:type="dxa"/>
            <w:shd w:val="clear" w:color="auto" w:fill="auto"/>
            <w:vAlign w:val="bottom"/>
          </w:tcPr>
          <w:p w14:paraId="4B6D8C99"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0" w:type="dxa"/>
            <w:shd w:val="clear" w:color="auto" w:fill="auto"/>
            <w:vAlign w:val="bottom"/>
          </w:tcPr>
          <w:p w14:paraId="44B7B135"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6</w:t>
            </w:r>
            <w:r w:rsidRPr="004E3EC7">
              <w:rPr>
                <w:rFonts w:ascii="Arial" w:hAnsi="Arial" w:cs="Arial" w:hint="cs"/>
                <w:spacing w:val="-4"/>
                <w:sz w:val="15"/>
                <w:szCs w:val="15"/>
                <w:cs/>
              </w:rPr>
              <w:t>21</w:t>
            </w:r>
            <w:r w:rsidRPr="004E3EC7">
              <w:rPr>
                <w:rFonts w:ascii="Arial" w:hAnsi="Arial" w:cs="Arial"/>
                <w:spacing w:val="-4"/>
                <w:sz w:val="15"/>
                <w:szCs w:val="15"/>
              </w:rPr>
              <w:t>,</w:t>
            </w:r>
            <w:r w:rsidRPr="004E3EC7">
              <w:rPr>
                <w:rFonts w:ascii="Arial" w:hAnsi="Arial" w:cs="Arial" w:hint="cs"/>
                <w:spacing w:val="-4"/>
                <w:sz w:val="15"/>
                <w:szCs w:val="15"/>
                <w:cs/>
              </w:rPr>
              <w:t>222</w:t>
            </w:r>
          </w:p>
        </w:tc>
        <w:tc>
          <w:tcPr>
            <w:tcW w:w="851" w:type="dxa"/>
            <w:shd w:val="clear" w:color="auto" w:fill="auto"/>
            <w:vAlign w:val="bottom"/>
          </w:tcPr>
          <w:p w14:paraId="5616201C"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0" w:type="dxa"/>
            <w:shd w:val="clear" w:color="auto" w:fill="auto"/>
            <w:vAlign w:val="bottom"/>
          </w:tcPr>
          <w:p w14:paraId="29DAB48E"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1" w:type="dxa"/>
            <w:shd w:val="clear" w:color="auto" w:fill="auto"/>
            <w:vAlign w:val="bottom"/>
          </w:tcPr>
          <w:p w14:paraId="464D7205"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51</w:t>
            </w:r>
            <w:r w:rsidRPr="004E3EC7">
              <w:rPr>
                <w:rFonts w:ascii="Arial" w:hAnsi="Arial" w:cs="Arial"/>
                <w:spacing w:val="-4"/>
                <w:sz w:val="15"/>
                <w:szCs w:val="15"/>
              </w:rPr>
              <w:t>,</w:t>
            </w:r>
            <w:r w:rsidRPr="004E3EC7">
              <w:rPr>
                <w:rFonts w:ascii="Arial" w:hAnsi="Arial" w:cs="Arial"/>
                <w:spacing w:val="-4"/>
                <w:sz w:val="15"/>
                <w:szCs w:val="15"/>
                <w:cs/>
              </w:rPr>
              <w:t>02</w:t>
            </w:r>
            <w:r w:rsidRPr="004E3EC7">
              <w:rPr>
                <w:rFonts w:ascii="Arial" w:hAnsi="Arial" w:cs="Arial" w:hint="cs"/>
                <w:spacing w:val="-4"/>
                <w:sz w:val="15"/>
                <w:szCs w:val="15"/>
                <w:cs/>
              </w:rPr>
              <w:t>7</w:t>
            </w:r>
          </w:p>
        </w:tc>
        <w:tc>
          <w:tcPr>
            <w:tcW w:w="850" w:type="dxa"/>
            <w:shd w:val="clear" w:color="auto" w:fill="auto"/>
            <w:vAlign w:val="bottom"/>
          </w:tcPr>
          <w:p w14:paraId="241BF9C4"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1</w:t>
            </w:r>
            <w:r w:rsidRPr="004E3EC7">
              <w:rPr>
                <w:rFonts w:ascii="Arial" w:hAnsi="Arial" w:cs="Arial"/>
                <w:spacing w:val="-4"/>
                <w:sz w:val="15"/>
                <w:szCs w:val="15"/>
              </w:rPr>
              <w:t>,</w:t>
            </w:r>
            <w:r w:rsidRPr="004E3EC7">
              <w:rPr>
                <w:rFonts w:ascii="Arial" w:hAnsi="Arial" w:cs="Arial" w:hint="cs"/>
                <w:spacing w:val="-4"/>
                <w:sz w:val="15"/>
                <w:szCs w:val="15"/>
                <w:cs/>
              </w:rPr>
              <w:t>295</w:t>
            </w:r>
            <w:r w:rsidRPr="004E3EC7">
              <w:rPr>
                <w:rFonts w:ascii="Arial" w:hAnsi="Arial" w:cs="Arial"/>
                <w:spacing w:val="-4"/>
                <w:sz w:val="15"/>
                <w:szCs w:val="15"/>
              </w:rPr>
              <w:t>,</w:t>
            </w:r>
            <w:r w:rsidRPr="004E3EC7">
              <w:rPr>
                <w:rFonts w:ascii="Arial" w:hAnsi="Arial" w:cs="Arial" w:hint="cs"/>
                <w:spacing w:val="-4"/>
                <w:sz w:val="15"/>
                <w:szCs w:val="15"/>
                <w:cs/>
              </w:rPr>
              <w:t>379</w:t>
            </w:r>
          </w:p>
        </w:tc>
        <w:tc>
          <w:tcPr>
            <w:tcW w:w="851" w:type="dxa"/>
            <w:shd w:val="clear" w:color="auto" w:fill="auto"/>
            <w:vAlign w:val="bottom"/>
          </w:tcPr>
          <w:p w14:paraId="6049A6C6"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rPr>
              <w:t>0.00-1.25</w:t>
            </w:r>
          </w:p>
        </w:tc>
      </w:tr>
      <w:tr w:rsidR="008164EB" w:rsidRPr="004E3EC7" w14:paraId="63E8C052" w14:textId="77777777" w:rsidTr="003701A6">
        <w:tc>
          <w:tcPr>
            <w:tcW w:w="2127" w:type="dxa"/>
            <w:shd w:val="clear" w:color="auto" w:fill="auto"/>
            <w:vAlign w:val="center"/>
          </w:tcPr>
          <w:p w14:paraId="1DB3331E" w14:textId="77777777" w:rsidR="008164EB" w:rsidRPr="004E3EC7" w:rsidRDefault="008164EB" w:rsidP="00AE2538">
            <w:pPr>
              <w:ind w:left="38"/>
              <w:jc w:val="both"/>
              <w:rPr>
                <w:rFonts w:ascii="Arial" w:hAnsi="Arial" w:cs="Arial"/>
                <w:color w:val="000000"/>
                <w:sz w:val="15"/>
                <w:szCs w:val="15"/>
              </w:rPr>
            </w:pPr>
            <w:r w:rsidRPr="004E3EC7">
              <w:rPr>
                <w:rFonts w:ascii="Arial" w:hAnsi="Arial" w:cs="Arial"/>
                <w:color w:val="000000"/>
                <w:sz w:val="15"/>
                <w:szCs w:val="15"/>
              </w:rPr>
              <w:t>Investment in securities</w:t>
            </w:r>
          </w:p>
        </w:tc>
        <w:tc>
          <w:tcPr>
            <w:tcW w:w="850" w:type="dxa"/>
            <w:shd w:val="clear" w:color="auto" w:fill="auto"/>
            <w:vAlign w:val="center"/>
          </w:tcPr>
          <w:p w14:paraId="7EBCD625" w14:textId="77777777" w:rsidR="008164EB" w:rsidRPr="004E3EC7" w:rsidRDefault="008164EB" w:rsidP="00AE2538">
            <w:pPr>
              <w:ind w:left="-105" w:right="-11"/>
              <w:jc w:val="right"/>
              <w:rPr>
                <w:rFonts w:ascii="Arial" w:hAnsi="Arial" w:cs="Arial"/>
                <w:spacing w:val="-4"/>
                <w:sz w:val="15"/>
                <w:szCs w:val="15"/>
              </w:rPr>
            </w:pPr>
          </w:p>
        </w:tc>
        <w:tc>
          <w:tcPr>
            <w:tcW w:w="850" w:type="dxa"/>
            <w:shd w:val="clear" w:color="auto" w:fill="auto"/>
            <w:vAlign w:val="center"/>
          </w:tcPr>
          <w:p w14:paraId="2D7037E3" w14:textId="77777777" w:rsidR="008164EB" w:rsidRPr="004E3EC7" w:rsidRDefault="008164EB" w:rsidP="00AE2538">
            <w:pPr>
              <w:ind w:left="-105" w:right="-11"/>
              <w:jc w:val="right"/>
              <w:rPr>
                <w:rFonts w:ascii="Arial" w:hAnsi="Arial" w:cs="Arial"/>
                <w:spacing w:val="-4"/>
                <w:sz w:val="15"/>
                <w:szCs w:val="15"/>
              </w:rPr>
            </w:pPr>
          </w:p>
        </w:tc>
        <w:tc>
          <w:tcPr>
            <w:tcW w:w="851" w:type="dxa"/>
            <w:shd w:val="clear" w:color="auto" w:fill="auto"/>
            <w:vAlign w:val="center"/>
          </w:tcPr>
          <w:p w14:paraId="451CCF6A" w14:textId="77777777" w:rsidR="008164EB" w:rsidRPr="004E3EC7" w:rsidRDefault="008164EB" w:rsidP="00AE2538">
            <w:pPr>
              <w:ind w:left="-105" w:right="-11"/>
              <w:jc w:val="right"/>
              <w:rPr>
                <w:rFonts w:ascii="Arial" w:hAnsi="Arial" w:cs="Arial"/>
                <w:spacing w:val="-4"/>
                <w:sz w:val="15"/>
                <w:szCs w:val="15"/>
              </w:rPr>
            </w:pPr>
          </w:p>
        </w:tc>
        <w:tc>
          <w:tcPr>
            <w:tcW w:w="850" w:type="dxa"/>
            <w:shd w:val="clear" w:color="auto" w:fill="auto"/>
            <w:vAlign w:val="center"/>
          </w:tcPr>
          <w:p w14:paraId="7D4DE813" w14:textId="77777777" w:rsidR="008164EB" w:rsidRPr="004E3EC7" w:rsidRDefault="008164EB" w:rsidP="00AE2538">
            <w:pPr>
              <w:ind w:left="-105" w:right="-11"/>
              <w:jc w:val="right"/>
              <w:rPr>
                <w:rFonts w:ascii="Arial" w:hAnsi="Arial" w:cs="Arial"/>
                <w:spacing w:val="-4"/>
                <w:sz w:val="15"/>
                <w:szCs w:val="15"/>
              </w:rPr>
            </w:pPr>
          </w:p>
        </w:tc>
        <w:tc>
          <w:tcPr>
            <w:tcW w:w="851" w:type="dxa"/>
            <w:shd w:val="clear" w:color="auto" w:fill="auto"/>
            <w:vAlign w:val="center"/>
          </w:tcPr>
          <w:p w14:paraId="30CD278D" w14:textId="77777777" w:rsidR="008164EB" w:rsidRPr="004E3EC7" w:rsidRDefault="008164EB" w:rsidP="00AE2538">
            <w:pPr>
              <w:ind w:left="-105" w:right="-11"/>
              <w:jc w:val="right"/>
              <w:rPr>
                <w:rFonts w:ascii="Arial" w:hAnsi="Arial" w:cs="Arial"/>
                <w:spacing w:val="-4"/>
                <w:sz w:val="15"/>
                <w:szCs w:val="15"/>
              </w:rPr>
            </w:pPr>
          </w:p>
        </w:tc>
        <w:tc>
          <w:tcPr>
            <w:tcW w:w="850" w:type="dxa"/>
            <w:shd w:val="clear" w:color="auto" w:fill="auto"/>
            <w:vAlign w:val="center"/>
          </w:tcPr>
          <w:p w14:paraId="49730F6F" w14:textId="77777777" w:rsidR="008164EB" w:rsidRPr="004E3EC7" w:rsidRDefault="008164EB" w:rsidP="00AE2538">
            <w:pPr>
              <w:ind w:left="-105" w:right="-11"/>
              <w:jc w:val="right"/>
              <w:rPr>
                <w:rFonts w:ascii="Arial" w:hAnsi="Arial" w:cs="Arial"/>
                <w:spacing w:val="-4"/>
                <w:sz w:val="15"/>
                <w:szCs w:val="15"/>
              </w:rPr>
            </w:pPr>
          </w:p>
        </w:tc>
        <w:tc>
          <w:tcPr>
            <w:tcW w:w="851" w:type="dxa"/>
            <w:shd w:val="clear" w:color="auto" w:fill="auto"/>
            <w:vAlign w:val="center"/>
          </w:tcPr>
          <w:p w14:paraId="5E23EC8A" w14:textId="77777777" w:rsidR="008164EB" w:rsidRPr="004E3EC7" w:rsidRDefault="008164EB" w:rsidP="00AE2538">
            <w:pPr>
              <w:ind w:left="-105" w:right="-11"/>
              <w:jc w:val="right"/>
              <w:rPr>
                <w:rFonts w:ascii="Arial" w:hAnsi="Arial" w:cs="Arial"/>
                <w:spacing w:val="-4"/>
                <w:sz w:val="15"/>
                <w:szCs w:val="15"/>
              </w:rPr>
            </w:pPr>
          </w:p>
        </w:tc>
        <w:tc>
          <w:tcPr>
            <w:tcW w:w="850" w:type="dxa"/>
            <w:shd w:val="clear" w:color="auto" w:fill="auto"/>
            <w:vAlign w:val="center"/>
          </w:tcPr>
          <w:p w14:paraId="23365475" w14:textId="77777777" w:rsidR="008164EB" w:rsidRPr="004E3EC7" w:rsidRDefault="008164EB" w:rsidP="00AE2538">
            <w:pPr>
              <w:ind w:left="-105" w:right="-11"/>
              <w:jc w:val="right"/>
              <w:rPr>
                <w:rFonts w:ascii="Arial" w:hAnsi="Arial" w:cs="Arial"/>
                <w:spacing w:val="-4"/>
                <w:sz w:val="15"/>
                <w:szCs w:val="15"/>
              </w:rPr>
            </w:pPr>
          </w:p>
        </w:tc>
        <w:tc>
          <w:tcPr>
            <w:tcW w:w="851" w:type="dxa"/>
            <w:shd w:val="clear" w:color="auto" w:fill="auto"/>
            <w:vAlign w:val="center"/>
          </w:tcPr>
          <w:p w14:paraId="7652DCAD" w14:textId="77777777" w:rsidR="008164EB" w:rsidRPr="004E3EC7" w:rsidRDefault="008164EB" w:rsidP="00AE2538">
            <w:pPr>
              <w:ind w:left="-105" w:right="-11"/>
              <w:jc w:val="right"/>
              <w:rPr>
                <w:rFonts w:ascii="Arial" w:hAnsi="Arial" w:cs="Arial"/>
                <w:spacing w:val="-4"/>
                <w:sz w:val="15"/>
                <w:szCs w:val="15"/>
              </w:rPr>
            </w:pPr>
          </w:p>
        </w:tc>
      </w:tr>
      <w:tr w:rsidR="008164EB" w:rsidRPr="004E3EC7" w14:paraId="47810455" w14:textId="77777777" w:rsidTr="003701A6">
        <w:tc>
          <w:tcPr>
            <w:tcW w:w="2127" w:type="dxa"/>
            <w:shd w:val="clear" w:color="auto" w:fill="auto"/>
            <w:vAlign w:val="bottom"/>
          </w:tcPr>
          <w:p w14:paraId="73270425" w14:textId="77777777" w:rsidR="008164EB" w:rsidRPr="004E3EC7" w:rsidRDefault="008164EB" w:rsidP="00AE2538">
            <w:pPr>
              <w:ind w:left="38"/>
              <w:jc w:val="both"/>
              <w:rPr>
                <w:rFonts w:ascii="Arial" w:hAnsi="Arial" w:cs="Arial"/>
                <w:color w:val="000000"/>
                <w:sz w:val="15"/>
                <w:szCs w:val="15"/>
              </w:rPr>
            </w:pPr>
            <w:r w:rsidRPr="004E3EC7">
              <w:rPr>
                <w:rFonts w:ascii="Arial" w:hAnsi="Arial" w:cs="Arial"/>
                <w:color w:val="000000"/>
                <w:sz w:val="15"/>
                <w:szCs w:val="15"/>
              </w:rPr>
              <w:t xml:space="preserve">   Government and </w:t>
            </w:r>
          </w:p>
          <w:p w14:paraId="3AD6F109" w14:textId="77777777" w:rsidR="008164EB" w:rsidRPr="004E3EC7" w:rsidRDefault="008164EB" w:rsidP="00AE2538">
            <w:pPr>
              <w:ind w:left="38"/>
              <w:jc w:val="both"/>
              <w:rPr>
                <w:rFonts w:ascii="Arial" w:hAnsi="Arial" w:cs="Arial"/>
                <w:color w:val="000000"/>
                <w:sz w:val="15"/>
                <w:szCs w:val="15"/>
              </w:rPr>
            </w:pPr>
            <w:r w:rsidRPr="004E3EC7">
              <w:rPr>
                <w:rFonts w:ascii="Arial" w:hAnsi="Arial" w:cs="Arial"/>
                <w:color w:val="000000"/>
                <w:sz w:val="15"/>
                <w:szCs w:val="15"/>
              </w:rPr>
              <w:t xml:space="preserve">      state enterprise</w:t>
            </w:r>
          </w:p>
          <w:p w14:paraId="62E9A7D4" w14:textId="77777777" w:rsidR="008164EB" w:rsidRPr="004E3EC7" w:rsidRDefault="008164EB" w:rsidP="00AE2538">
            <w:pPr>
              <w:ind w:left="38"/>
              <w:jc w:val="both"/>
              <w:rPr>
                <w:rFonts w:ascii="Arial" w:hAnsi="Arial" w:cs="Arial"/>
                <w:color w:val="000000"/>
                <w:sz w:val="15"/>
                <w:szCs w:val="15"/>
              </w:rPr>
            </w:pPr>
            <w:r w:rsidRPr="004E3EC7">
              <w:rPr>
                <w:rFonts w:ascii="Arial" w:hAnsi="Arial" w:cs="Arial"/>
                <w:color w:val="000000"/>
                <w:sz w:val="15"/>
                <w:szCs w:val="15"/>
              </w:rPr>
              <w:t xml:space="preserve">      securities</w:t>
            </w:r>
          </w:p>
        </w:tc>
        <w:tc>
          <w:tcPr>
            <w:tcW w:w="850" w:type="dxa"/>
            <w:shd w:val="clear" w:color="auto" w:fill="auto"/>
            <w:vAlign w:val="bottom"/>
          </w:tcPr>
          <w:p w14:paraId="38D86DBF"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3</w:t>
            </w:r>
            <w:r w:rsidRPr="004E3EC7">
              <w:rPr>
                <w:rFonts w:ascii="Arial" w:hAnsi="Arial" w:cs="Arial"/>
                <w:spacing w:val="-4"/>
                <w:sz w:val="15"/>
                <w:szCs w:val="15"/>
              </w:rPr>
              <w:t>,</w:t>
            </w:r>
            <w:r w:rsidRPr="004E3EC7">
              <w:rPr>
                <w:rFonts w:ascii="Arial" w:hAnsi="Arial" w:cs="Arial" w:hint="cs"/>
                <w:spacing w:val="-4"/>
                <w:sz w:val="15"/>
                <w:szCs w:val="15"/>
                <w:cs/>
              </w:rPr>
              <w:t>065</w:t>
            </w:r>
            <w:r w:rsidRPr="004E3EC7">
              <w:rPr>
                <w:rFonts w:ascii="Arial" w:hAnsi="Arial" w:cs="Arial"/>
                <w:spacing w:val="-4"/>
                <w:sz w:val="15"/>
                <w:szCs w:val="15"/>
              </w:rPr>
              <w:t>,</w:t>
            </w:r>
            <w:r w:rsidRPr="004E3EC7">
              <w:rPr>
                <w:rFonts w:ascii="Arial" w:hAnsi="Arial" w:cs="Arial" w:hint="cs"/>
                <w:spacing w:val="-4"/>
                <w:sz w:val="15"/>
                <w:szCs w:val="15"/>
                <w:cs/>
              </w:rPr>
              <w:t>760</w:t>
            </w:r>
          </w:p>
        </w:tc>
        <w:tc>
          <w:tcPr>
            <w:tcW w:w="850" w:type="dxa"/>
            <w:shd w:val="clear" w:color="auto" w:fill="auto"/>
            <w:vAlign w:val="bottom"/>
          </w:tcPr>
          <w:p w14:paraId="61F70A48"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1</w:t>
            </w:r>
            <w:r w:rsidRPr="004E3EC7">
              <w:rPr>
                <w:rFonts w:ascii="Arial" w:hAnsi="Arial" w:cs="Arial"/>
                <w:spacing w:val="-4"/>
                <w:sz w:val="15"/>
                <w:szCs w:val="15"/>
              </w:rPr>
              <w:t>,</w:t>
            </w:r>
            <w:r w:rsidRPr="004E3EC7">
              <w:rPr>
                <w:rFonts w:ascii="Arial" w:hAnsi="Arial" w:cs="Arial"/>
                <w:spacing w:val="-4"/>
                <w:sz w:val="15"/>
                <w:szCs w:val="15"/>
                <w:cs/>
              </w:rPr>
              <w:t>096</w:t>
            </w:r>
            <w:r w:rsidRPr="004E3EC7">
              <w:rPr>
                <w:rFonts w:ascii="Arial" w:hAnsi="Arial" w:cs="Arial"/>
                <w:spacing w:val="-4"/>
                <w:sz w:val="15"/>
                <w:szCs w:val="15"/>
              </w:rPr>
              <w:t>,</w:t>
            </w:r>
            <w:r w:rsidRPr="004E3EC7">
              <w:rPr>
                <w:rFonts w:ascii="Arial" w:hAnsi="Arial" w:cs="Arial"/>
                <w:spacing w:val="-4"/>
                <w:sz w:val="15"/>
                <w:szCs w:val="15"/>
                <w:cs/>
              </w:rPr>
              <w:t>318</w:t>
            </w:r>
          </w:p>
        </w:tc>
        <w:tc>
          <w:tcPr>
            <w:tcW w:w="851" w:type="dxa"/>
            <w:shd w:val="clear" w:color="auto" w:fill="auto"/>
            <w:vAlign w:val="bottom"/>
          </w:tcPr>
          <w:p w14:paraId="5D525A73"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5</w:t>
            </w:r>
            <w:r w:rsidRPr="004E3EC7">
              <w:rPr>
                <w:rFonts w:ascii="Arial" w:hAnsi="Arial" w:cs="Arial"/>
                <w:spacing w:val="-4"/>
                <w:sz w:val="15"/>
                <w:szCs w:val="15"/>
              </w:rPr>
              <w:t>,</w:t>
            </w:r>
            <w:r w:rsidRPr="004E3EC7">
              <w:rPr>
                <w:rFonts w:ascii="Arial" w:hAnsi="Arial" w:cs="Arial"/>
                <w:spacing w:val="-4"/>
                <w:sz w:val="15"/>
                <w:szCs w:val="15"/>
                <w:cs/>
              </w:rPr>
              <w:t>412</w:t>
            </w:r>
          </w:p>
        </w:tc>
        <w:tc>
          <w:tcPr>
            <w:tcW w:w="850" w:type="dxa"/>
            <w:shd w:val="clear" w:color="auto" w:fill="auto"/>
            <w:vAlign w:val="bottom"/>
          </w:tcPr>
          <w:p w14:paraId="3B64D601"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1" w:type="dxa"/>
            <w:shd w:val="clear" w:color="auto" w:fill="auto"/>
            <w:vAlign w:val="bottom"/>
          </w:tcPr>
          <w:p w14:paraId="2672B13E"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0" w:type="dxa"/>
            <w:shd w:val="clear" w:color="auto" w:fill="auto"/>
            <w:vAlign w:val="bottom"/>
          </w:tcPr>
          <w:p w14:paraId="190658F0"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1" w:type="dxa"/>
            <w:shd w:val="clear" w:color="auto" w:fill="auto"/>
            <w:vAlign w:val="bottom"/>
          </w:tcPr>
          <w:p w14:paraId="238EB89F"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0" w:type="dxa"/>
            <w:shd w:val="clear" w:color="auto" w:fill="auto"/>
            <w:vAlign w:val="bottom"/>
          </w:tcPr>
          <w:p w14:paraId="354D5F8A"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4</w:t>
            </w:r>
            <w:r w:rsidRPr="004E3EC7">
              <w:rPr>
                <w:rFonts w:ascii="Arial" w:hAnsi="Arial" w:cs="Arial"/>
                <w:spacing w:val="-4"/>
                <w:sz w:val="15"/>
                <w:szCs w:val="15"/>
              </w:rPr>
              <w:t>,</w:t>
            </w:r>
            <w:r w:rsidRPr="004E3EC7">
              <w:rPr>
                <w:rFonts w:ascii="Arial" w:hAnsi="Arial" w:cs="Arial" w:hint="cs"/>
                <w:spacing w:val="-4"/>
                <w:sz w:val="15"/>
                <w:szCs w:val="15"/>
                <w:cs/>
              </w:rPr>
              <w:t>167</w:t>
            </w:r>
            <w:r w:rsidRPr="004E3EC7">
              <w:rPr>
                <w:rFonts w:ascii="Arial" w:hAnsi="Arial" w:cs="Arial"/>
                <w:spacing w:val="-4"/>
                <w:sz w:val="15"/>
                <w:szCs w:val="15"/>
              </w:rPr>
              <w:t>,</w:t>
            </w:r>
            <w:r w:rsidRPr="004E3EC7">
              <w:rPr>
                <w:rFonts w:ascii="Arial" w:hAnsi="Arial" w:cs="Arial" w:hint="cs"/>
                <w:spacing w:val="-4"/>
                <w:sz w:val="15"/>
                <w:szCs w:val="15"/>
                <w:cs/>
              </w:rPr>
              <w:t>490</w:t>
            </w:r>
          </w:p>
        </w:tc>
        <w:tc>
          <w:tcPr>
            <w:tcW w:w="851" w:type="dxa"/>
            <w:shd w:val="clear" w:color="auto" w:fill="auto"/>
            <w:vAlign w:val="bottom"/>
          </w:tcPr>
          <w:p w14:paraId="7456F850"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0.61-4.75</w:t>
            </w:r>
          </w:p>
        </w:tc>
      </w:tr>
      <w:tr w:rsidR="008164EB" w:rsidRPr="004E3EC7" w14:paraId="6543C17B" w14:textId="77777777" w:rsidTr="003701A6">
        <w:tc>
          <w:tcPr>
            <w:tcW w:w="2127" w:type="dxa"/>
            <w:shd w:val="clear" w:color="auto" w:fill="auto"/>
            <w:vAlign w:val="center"/>
          </w:tcPr>
          <w:p w14:paraId="3B9000AE" w14:textId="77777777" w:rsidR="008164EB" w:rsidRPr="004E3EC7" w:rsidRDefault="008164EB" w:rsidP="00AE2538">
            <w:pPr>
              <w:ind w:left="38"/>
              <w:jc w:val="both"/>
              <w:rPr>
                <w:rFonts w:ascii="Arial" w:hAnsi="Arial" w:cs="Arial"/>
                <w:color w:val="000000"/>
                <w:sz w:val="15"/>
                <w:szCs w:val="15"/>
              </w:rPr>
            </w:pPr>
            <w:r w:rsidRPr="004E3EC7">
              <w:rPr>
                <w:rFonts w:ascii="Arial" w:hAnsi="Arial" w:cs="Arial"/>
                <w:color w:val="000000"/>
                <w:sz w:val="15"/>
                <w:szCs w:val="15"/>
              </w:rPr>
              <w:t xml:space="preserve">   Private debt securities</w:t>
            </w:r>
          </w:p>
        </w:tc>
        <w:tc>
          <w:tcPr>
            <w:tcW w:w="850" w:type="dxa"/>
            <w:shd w:val="clear" w:color="auto" w:fill="auto"/>
            <w:vAlign w:val="center"/>
          </w:tcPr>
          <w:p w14:paraId="1E76D7D9"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1</w:t>
            </w:r>
            <w:r w:rsidRPr="004E3EC7">
              <w:rPr>
                <w:rFonts w:ascii="Arial" w:hAnsi="Arial" w:cs="Arial"/>
                <w:spacing w:val="-4"/>
                <w:sz w:val="15"/>
                <w:szCs w:val="15"/>
              </w:rPr>
              <w:t>,</w:t>
            </w:r>
            <w:r w:rsidRPr="004E3EC7">
              <w:rPr>
                <w:rFonts w:ascii="Arial" w:hAnsi="Arial" w:cs="Arial"/>
                <w:spacing w:val="-4"/>
                <w:sz w:val="15"/>
                <w:szCs w:val="15"/>
                <w:cs/>
              </w:rPr>
              <w:t>310</w:t>
            </w:r>
            <w:r w:rsidRPr="004E3EC7">
              <w:rPr>
                <w:rFonts w:ascii="Arial" w:hAnsi="Arial" w:cs="Arial"/>
                <w:spacing w:val="-4"/>
                <w:sz w:val="15"/>
                <w:szCs w:val="15"/>
              </w:rPr>
              <w:t>,</w:t>
            </w:r>
            <w:r w:rsidRPr="004E3EC7">
              <w:rPr>
                <w:rFonts w:ascii="Arial" w:hAnsi="Arial" w:cs="Arial"/>
                <w:spacing w:val="-4"/>
                <w:sz w:val="15"/>
                <w:szCs w:val="15"/>
                <w:cs/>
              </w:rPr>
              <w:t>536</w:t>
            </w:r>
          </w:p>
        </w:tc>
        <w:tc>
          <w:tcPr>
            <w:tcW w:w="850" w:type="dxa"/>
            <w:shd w:val="clear" w:color="auto" w:fill="auto"/>
            <w:vAlign w:val="center"/>
          </w:tcPr>
          <w:p w14:paraId="504361FE"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1</w:t>
            </w:r>
            <w:r w:rsidRPr="004E3EC7">
              <w:rPr>
                <w:rFonts w:ascii="Arial" w:hAnsi="Arial" w:cs="Arial"/>
                <w:spacing w:val="-4"/>
                <w:sz w:val="15"/>
                <w:szCs w:val="15"/>
              </w:rPr>
              <w:t>,</w:t>
            </w:r>
            <w:r w:rsidRPr="004E3EC7">
              <w:rPr>
                <w:rFonts w:ascii="Arial" w:hAnsi="Arial" w:cs="Arial"/>
                <w:spacing w:val="-4"/>
                <w:sz w:val="15"/>
                <w:szCs w:val="15"/>
                <w:cs/>
              </w:rPr>
              <w:t>463</w:t>
            </w:r>
            <w:r w:rsidRPr="004E3EC7">
              <w:rPr>
                <w:rFonts w:ascii="Arial" w:hAnsi="Arial" w:cs="Arial"/>
                <w:spacing w:val="-4"/>
                <w:sz w:val="15"/>
                <w:szCs w:val="15"/>
              </w:rPr>
              <w:t>,</w:t>
            </w:r>
            <w:r w:rsidRPr="004E3EC7">
              <w:rPr>
                <w:rFonts w:ascii="Arial" w:hAnsi="Arial" w:cs="Arial"/>
                <w:spacing w:val="-4"/>
                <w:sz w:val="15"/>
                <w:szCs w:val="15"/>
                <w:cs/>
              </w:rPr>
              <w:t>61</w:t>
            </w:r>
            <w:r w:rsidRPr="004E3EC7">
              <w:rPr>
                <w:rFonts w:ascii="Arial" w:hAnsi="Arial" w:cs="Arial" w:hint="cs"/>
                <w:spacing w:val="-4"/>
                <w:sz w:val="15"/>
                <w:szCs w:val="15"/>
                <w:cs/>
              </w:rPr>
              <w:t>0</w:t>
            </w:r>
          </w:p>
        </w:tc>
        <w:tc>
          <w:tcPr>
            <w:tcW w:w="851" w:type="dxa"/>
            <w:shd w:val="clear" w:color="auto" w:fill="auto"/>
            <w:vAlign w:val="center"/>
          </w:tcPr>
          <w:p w14:paraId="44133606"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315</w:t>
            </w:r>
            <w:r w:rsidRPr="004E3EC7">
              <w:rPr>
                <w:rFonts w:ascii="Arial" w:hAnsi="Arial" w:cs="Arial"/>
                <w:spacing w:val="-4"/>
                <w:sz w:val="15"/>
                <w:szCs w:val="15"/>
              </w:rPr>
              <w:t>,</w:t>
            </w:r>
            <w:r w:rsidRPr="004E3EC7">
              <w:rPr>
                <w:rFonts w:ascii="Arial" w:hAnsi="Arial" w:cs="Arial"/>
                <w:spacing w:val="-4"/>
                <w:sz w:val="15"/>
                <w:szCs w:val="15"/>
                <w:cs/>
              </w:rPr>
              <w:t>846</w:t>
            </w:r>
          </w:p>
        </w:tc>
        <w:tc>
          <w:tcPr>
            <w:tcW w:w="850" w:type="dxa"/>
            <w:shd w:val="clear" w:color="auto" w:fill="auto"/>
            <w:vAlign w:val="bottom"/>
          </w:tcPr>
          <w:p w14:paraId="300C5B79"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1" w:type="dxa"/>
            <w:shd w:val="clear" w:color="auto" w:fill="auto"/>
            <w:vAlign w:val="bottom"/>
          </w:tcPr>
          <w:p w14:paraId="651DFBE2"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0" w:type="dxa"/>
            <w:shd w:val="clear" w:color="auto" w:fill="auto"/>
            <w:vAlign w:val="bottom"/>
          </w:tcPr>
          <w:p w14:paraId="4A54FF84"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1" w:type="dxa"/>
            <w:shd w:val="clear" w:color="auto" w:fill="auto"/>
            <w:vAlign w:val="center"/>
          </w:tcPr>
          <w:p w14:paraId="39DB52CE"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238</w:t>
            </w:r>
          </w:p>
        </w:tc>
        <w:tc>
          <w:tcPr>
            <w:tcW w:w="850" w:type="dxa"/>
            <w:shd w:val="clear" w:color="auto" w:fill="auto"/>
            <w:vAlign w:val="center"/>
          </w:tcPr>
          <w:p w14:paraId="2E04793C"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3</w:t>
            </w:r>
            <w:r w:rsidRPr="004E3EC7">
              <w:rPr>
                <w:rFonts w:ascii="Arial" w:hAnsi="Arial" w:cs="Arial"/>
                <w:spacing w:val="-4"/>
                <w:sz w:val="15"/>
                <w:szCs w:val="15"/>
              </w:rPr>
              <w:t>,</w:t>
            </w:r>
            <w:r w:rsidRPr="004E3EC7">
              <w:rPr>
                <w:rFonts w:ascii="Arial" w:hAnsi="Arial" w:cs="Arial"/>
                <w:spacing w:val="-4"/>
                <w:sz w:val="15"/>
                <w:szCs w:val="15"/>
                <w:cs/>
              </w:rPr>
              <w:t>090</w:t>
            </w:r>
            <w:r w:rsidRPr="004E3EC7">
              <w:rPr>
                <w:rFonts w:ascii="Arial" w:hAnsi="Arial" w:cs="Arial"/>
                <w:spacing w:val="-4"/>
                <w:sz w:val="15"/>
                <w:szCs w:val="15"/>
              </w:rPr>
              <w:t>,</w:t>
            </w:r>
            <w:r w:rsidRPr="004E3EC7">
              <w:rPr>
                <w:rFonts w:ascii="Arial" w:hAnsi="Arial" w:cs="Arial"/>
                <w:spacing w:val="-4"/>
                <w:sz w:val="15"/>
                <w:szCs w:val="15"/>
                <w:cs/>
              </w:rPr>
              <w:t>23</w:t>
            </w:r>
            <w:r w:rsidRPr="004E3EC7">
              <w:rPr>
                <w:rFonts w:ascii="Arial" w:hAnsi="Arial" w:cs="Arial" w:hint="cs"/>
                <w:spacing w:val="-4"/>
                <w:sz w:val="15"/>
                <w:szCs w:val="15"/>
                <w:cs/>
              </w:rPr>
              <w:t>0</w:t>
            </w:r>
          </w:p>
        </w:tc>
        <w:tc>
          <w:tcPr>
            <w:tcW w:w="851" w:type="dxa"/>
            <w:shd w:val="clear" w:color="auto" w:fill="auto"/>
            <w:vAlign w:val="center"/>
          </w:tcPr>
          <w:p w14:paraId="7CABC8D0"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0.97-6.10</w:t>
            </w:r>
          </w:p>
        </w:tc>
      </w:tr>
      <w:tr w:rsidR="008164EB" w:rsidRPr="004E3EC7" w14:paraId="1CA09E46" w14:textId="77777777" w:rsidTr="003701A6">
        <w:tc>
          <w:tcPr>
            <w:tcW w:w="2127" w:type="dxa"/>
            <w:shd w:val="clear" w:color="auto" w:fill="auto"/>
            <w:vAlign w:val="bottom"/>
          </w:tcPr>
          <w:p w14:paraId="73627781" w14:textId="77777777" w:rsidR="008164EB" w:rsidRPr="004E3EC7" w:rsidRDefault="008164EB" w:rsidP="00AE2538">
            <w:pPr>
              <w:ind w:left="38"/>
              <w:jc w:val="both"/>
              <w:rPr>
                <w:rFonts w:ascii="Arial" w:hAnsi="Arial" w:cs="Arial"/>
                <w:color w:val="000000"/>
                <w:sz w:val="15"/>
                <w:szCs w:val="15"/>
              </w:rPr>
            </w:pPr>
            <w:r w:rsidRPr="004E3EC7">
              <w:rPr>
                <w:rFonts w:ascii="Arial" w:hAnsi="Arial" w:cs="Arial"/>
                <w:color w:val="000000"/>
                <w:sz w:val="15"/>
                <w:szCs w:val="15"/>
              </w:rPr>
              <w:t xml:space="preserve">   Deposits at bank with </w:t>
            </w:r>
          </w:p>
          <w:p w14:paraId="238F7851" w14:textId="77777777" w:rsidR="008164EB" w:rsidRPr="004E3EC7" w:rsidRDefault="008164EB" w:rsidP="00AE2538">
            <w:pPr>
              <w:ind w:left="38"/>
              <w:jc w:val="both"/>
              <w:rPr>
                <w:rFonts w:ascii="Arial" w:hAnsi="Arial" w:cs="Arial"/>
                <w:color w:val="000000"/>
                <w:sz w:val="15"/>
                <w:szCs w:val="15"/>
              </w:rPr>
            </w:pPr>
            <w:r w:rsidRPr="004E3EC7">
              <w:rPr>
                <w:rFonts w:ascii="Arial" w:hAnsi="Arial" w:cs="Arial"/>
                <w:color w:val="000000"/>
                <w:sz w:val="15"/>
                <w:szCs w:val="15"/>
              </w:rPr>
              <w:t xml:space="preserve">      maturity over 3 months</w:t>
            </w:r>
          </w:p>
        </w:tc>
        <w:tc>
          <w:tcPr>
            <w:tcW w:w="850" w:type="dxa"/>
            <w:tcBorders>
              <w:bottom w:val="single" w:sz="4" w:space="0" w:color="auto"/>
            </w:tcBorders>
            <w:shd w:val="clear" w:color="auto" w:fill="auto"/>
            <w:vAlign w:val="bottom"/>
          </w:tcPr>
          <w:p w14:paraId="520776FE"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rPr>
              <w:t>199,</w:t>
            </w:r>
            <w:r w:rsidRPr="004E3EC7">
              <w:rPr>
                <w:rFonts w:ascii="Arial" w:hAnsi="Arial" w:cs="Arial" w:hint="cs"/>
                <w:spacing w:val="-4"/>
                <w:sz w:val="15"/>
                <w:szCs w:val="15"/>
                <w:cs/>
              </w:rPr>
              <w:t>368</w:t>
            </w:r>
          </w:p>
        </w:tc>
        <w:tc>
          <w:tcPr>
            <w:tcW w:w="850" w:type="dxa"/>
            <w:tcBorders>
              <w:bottom w:val="single" w:sz="4" w:space="0" w:color="auto"/>
            </w:tcBorders>
            <w:shd w:val="clear" w:color="auto" w:fill="auto"/>
            <w:vAlign w:val="bottom"/>
          </w:tcPr>
          <w:p w14:paraId="036CD7A0"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1" w:type="dxa"/>
            <w:tcBorders>
              <w:bottom w:val="single" w:sz="4" w:space="0" w:color="auto"/>
            </w:tcBorders>
            <w:shd w:val="clear" w:color="auto" w:fill="auto"/>
            <w:vAlign w:val="bottom"/>
          </w:tcPr>
          <w:p w14:paraId="0198D771"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0" w:type="dxa"/>
            <w:tcBorders>
              <w:bottom w:val="single" w:sz="4" w:space="0" w:color="auto"/>
            </w:tcBorders>
            <w:shd w:val="clear" w:color="auto" w:fill="auto"/>
            <w:vAlign w:val="bottom"/>
          </w:tcPr>
          <w:p w14:paraId="5F8DB402"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1" w:type="dxa"/>
            <w:tcBorders>
              <w:bottom w:val="single" w:sz="4" w:space="0" w:color="auto"/>
            </w:tcBorders>
            <w:shd w:val="clear" w:color="auto" w:fill="auto"/>
            <w:vAlign w:val="bottom"/>
          </w:tcPr>
          <w:p w14:paraId="5A3FA624"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0" w:type="dxa"/>
            <w:tcBorders>
              <w:bottom w:val="single" w:sz="4" w:space="0" w:color="auto"/>
            </w:tcBorders>
            <w:shd w:val="clear" w:color="auto" w:fill="auto"/>
            <w:vAlign w:val="bottom"/>
          </w:tcPr>
          <w:p w14:paraId="56D58A38"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1" w:type="dxa"/>
            <w:tcBorders>
              <w:bottom w:val="single" w:sz="4" w:space="0" w:color="auto"/>
            </w:tcBorders>
            <w:shd w:val="clear" w:color="auto" w:fill="auto"/>
            <w:vAlign w:val="bottom"/>
          </w:tcPr>
          <w:p w14:paraId="592469B3"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0" w:type="dxa"/>
            <w:tcBorders>
              <w:bottom w:val="single" w:sz="4" w:space="0" w:color="auto"/>
            </w:tcBorders>
            <w:shd w:val="clear" w:color="auto" w:fill="auto"/>
            <w:vAlign w:val="bottom"/>
          </w:tcPr>
          <w:p w14:paraId="64F7CC52"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rPr>
              <w:t>199,</w:t>
            </w:r>
            <w:r w:rsidRPr="004E3EC7">
              <w:rPr>
                <w:rFonts w:ascii="Arial" w:hAnsi="Arial" w:cs="Arial" w:hint="cs"/>
                <w:spacing w:val="-4"/>
                <w:sz w:val="15"/>
                <w:szCs w:val="15"/>
                <w:cs/>
              </w:rPr>
              <w:t>368</w:t>
            </w:r>
          </w:p>
        </w:tc>
        <w:tc>
          <w:tcPr>
            <w:tcW w:w="851" w:type="dxa"/>
            <w:shd w:val="clear" w:color="auto" w:fill="auto"/>
            <w:vAlign w:val="bottom"/>
          </w:tcPr>
          <w:p w14:paraId="11664CE5"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0.30-0.70</w:t>
            </w:r>
          </w:p>
        </w:tc>
      </w:tr>
      <w:tr w:rsidR="008164EB" w:rsidRPr="004E3EC7" w14:paraId="41CDA2A8" w14:textId="77777777" w:rsidTr="003701A6">
        <w:tc>
          <w:tcPr>
            <w:tcW w:w="2127" w:type="dxa"/>
            <w:shd w:val="clear" w:color="auto" w:fill="auto"/>
            <w:vAlign w:val="center"/>
          </w:tcPr>
          <w:p w14:paraId="58E495EE" w14:textId="77777777" w:rsidR="008164EB" w:rsidRPr="004E3EC7" w:rsidRDefault="008164EB" w:rsidP="00AE2538">
            <w:pPr>
              <w:ind w:left="38"/>
              <w:jc w:val="both"/>
              <w:rPr>
                <w:rFonts w:ascii="Arial" w:hAnsi="Arial" w:cs="Arial"/>
                <w:color w:val="000000"/>
                <w:sz w:val="15"/>
                <w:szCs w:val="15"/>
              </w:rPr>
            </w:pPr>
          </w:p>
        </w:tc>
        <w:tc>
          <w:tcPr>
            <w:tcW w:w="850" w:type="dxa"/>
            <w:tcBorders>
              <w:top w:val="single" w:sz="4" w:space="0" w:color="auto"/>
            </w:tcBorders>
            <w:shd w:val="clear" w:color="auto" w:fill="auto"/>
            <w:vAlign w:val="center"/>
          </w:tcPr>
          <w:p w14:paraId="5458B5A2" w14:textId="77777777" w:rsidR="008164EB" w:rsidRPr="004E3EC7" w:rsidRDefault="008164EB" w:rsidP="00AE2538">
            <w:pPr>
              <w:ind w:left="-105" w:right="-11"/>
              <w:jc w:val="right"/>
              <w:rPr>
                <w:rFonts w:ascii="Arial" w:hAnsi="Arial" w:cs="Arial"/>
                <w:color w:val="000000"/>
                <w:sz w:val="15"/>
                <w:szCs w:val="15"/>
              </w:rPr>
            </w:pPr>
          </w:p>
        </w:tc>
        <w:tc>
          <w:tcPr>
            <w:tcW w:w="850" w:type="dxa"/>
            <w:tcBorders>
              <w:top w:val="single" w:sz="4" w:space="0" w:color="auto"/>
            </w:tcBorders>
            <w:shd w:val="clear" w:color="auto" w:fill="auto"/>
            <w:vAlign w:val="center"/>
          </w:tcPr>
          <w:p w14:paraId="6A3CF073" w14:textId="77777777" w:rsidR="008164EB" w:rsidRPr="004E3EC7" w:rsidRDefault="008164EB" w:rsidP="00AE2538">
            <w:pPr>
              <w:ind w:left="-105" w:right="-11"/>
              <w:jc w:val="right"/>
              <w:rPr>
                <w:rFonts w:ascii="Arial" w:hAnsi="Arial" w:cs="Arial"/>
                <w:color w:val="000000"/>
                <w:sz w:val="15"/>
                <w:szCs w:val="15"/>
              </w:rPr>
            </w:pPr>
          </w:p>
        </w:tc>
        <w:tc>
          <w:tcPr>
            <w:tcW w:w="851" w:type="dxa"/>
            <w:tcBorders>
              <w:top w:val="single" w:sz="4" w:space="0" w:color="auto"/>
            </w:tcBorders>
            <w:shd w:val="clear" w:color="auto" w:fill="auto"/>
            <w:vAlign w:val="center"/>
          </w:tcPr>
          <w:p w14:paraId="3EE15B7F" w14:textId="77777777" w:rsidR="008164EB" w:rsidRPr="004E3EC7" w:rsidRDefault="008164EB" w:rsidP="00AE2538">
            <w:pPr>
              <w:ind w:left="-105" w:right="-11"/>
              <w:jc w:val="right"/>
              <w:rPr>
                <w:rFonts w:ascii="Arial" w:hAnsi="Arial" w:cs="Arial"/>
                <w:color w:val="000000"/>
                <w:sz w:val="15"/>
                <w:szCs w:val="15"/>
              </w:rPr>
            </w:pPr>
          </w:p>
        </w:tc>
        <w:tc>
          <w:tcPr>
            <w:tcW w:w="850" w:type="dxa"/>
            <w:tcBorders>
              <w:top w:val="single" w:sz="4" w:space="0" w:color="auto"/>
            </w:tcBorders>
            <w:shd w:val="clear" w:color="auto" w:fill="auto"/>
            <w:vAlign w:val="center"/>
          </w:tcPr>
          <w:p w14:paraId="667FEA4E" w14:textId="77777777" w:rsidR="008164EB" w:rsidRPr="004E3EC7" w:rsidRDefault="008164EB" w:rsidP="00AE2538">
            <w:pPr>
              <w:ind w:left="-105" w:right="-11"/>
              <w:jc w:val="right"/>
              <w:rPr>
                <w:rFonts w:ascii="Arial" w:hAnsi="Arial" w:cs="Arial"/>
                <w:color w:val="000000"/>
                <w:sz w:val="15"/>
                <w:szCs w:val="15"/>
              </w:rPr>
            </w:pPr>
          </w:p>
        </w:tc>
        <w:tc>
          <w:tcPr>
            <w:tcW w:w="851" w:type="dxa"/>
            <w:tcBorders>
              <w:top w:val="single" w:sz="4" w:space="0" w:color="auto"/>
            </w:tcBorders>
            <w:shd w:val="clear" w:color="auto" w:fill="auto"/>
            <w:vAlign w:val="center"/>
          </w:tcPr>
          <w:p w14:paraId="544CA400" w14:textId="77777777" w:rsidR="008164EB" w:rsidRPr="004E3EC7" w:rsidRDefault="008164EB" w:rsidP="00AE2538">
            <w:pPr>
              <w:ind w:left="-105" w:right="-11"/>
              <w:jc w:val="right"/>
              <w:rPr>
                <w:rFonts w:ascii="Arial" w:hAnsi="Arial" w:cs="Arial"/>
                <w:color w:val="000000"/>
                <w:sz w:val="15"/>
                <w:szCs w:val="15"/>
              </w:rPr>
            </w:pPr>
          </w:p>
        </w:tc>
        <w:tc>
          <w:tcPr>
            <w:tcW w:w="850" w:type="dxa"/>
            <w:tcBorders>
              <w:top w:val="single" w:sz="4" w:space="0" w:color="auto"/>
            </w:tcBorders>
            <w:shd w:val="clear" w:color="auto" w:fill="auto"/>
            <w:vAlign w:val="center"/>
          </w:tcPr>
          <w:p w14:paraId="1B3C82E5" w14:textId="77777777" w:rsidR="008164EB" w:rsidRPr="004E3EC7" w:rsidRDefault="008164EB" w:rsidP="00AE2538">
            <w:pPr>
              <w:ind w:left="-105" w:right="-11"/>
              <w:jc w:val="right"/>
              <w:rPr>
                <w:rFonts w:ascii="Arial" w:hAnsi="Arial" w:cs="Arial"/>
                <w:color w:val="000000"/>
                <w:sz w:val="15"/>
                <w:szCs w:val="15"/>
              </w:rPr>
            </w:pPr>
          </w:p>
        </w:tc>
        <w:tc>
          <w:tcPr>
            <w:tcW w:w="851" w:type="dxa"/>
            <w:tcBorders>
              <w:top w:val="single" w:sz="4" w:space="0" w:color="auto"/>
            </w:tcBorders>
            <w:shd w:val="clear" w:color="auto" w:fill="auto"/>
            <w:vAlign w:val="center"/>
          </w:tcPr>
          <w:p w14:paraId="7B765E6F" w14:textId="77777777" w:rsidR="008164EB" w:rsidRPr="004E3EC7" w:rsidRDefault="008164EB" w:rsidP="00AE2538">
            <w:pPr>
              <w:ind w:left="-105" w:right="-11"/>
              <w:jc w:val="right"/>
              <w:rPr>
                <w:rFonts w:ascii="Arial" w:hAnsi="Arial" w:cs="Arial"/>
                <w:color w:val="000000"/>
                <w:sz w:val="15"/>
                <w:szCs w:val="15"/>
              </w:rPr>
            </w:pPr>
          </w:p>
        </w:tc>
        <w:tc>
          <w:tcPr>
            <w:tcW w:w="850" w:type="dxa"/>
            <w:tcBorders>
              <w:top w:val="single" w:sz="4" w:space="0" w:color="auto"/>
            </w:tcBorders>
            <w:shd w:val="clear" w:color="auto" w:fill="auto"/>
            <w:vAlign w:val="center"/>
          </w:tcPr>
          <w:p w14:paraId="0711C0F6" w14:textId="77777777" w:rsidR="008164EB" w:rsidRPr="004E3EC7" w:rsidRDefault="008164EB" w:rsidP="00AE2538">
            <w:pPr>
              <w:ind w:left="-105" w:right="-11"/>
              <w:jc w:val="right"/>
              <w:rPr>
                <w:rFonts w:ascii="Arial" w:hAnsi="Arial" w:cs="Arial"/>
                <w:color w:val="000000"/>
                <w:sz w:val="15"/>
                <w:szCs w:val="15"/>
              </w:rPr>
            </w:pPr>
          </w:p>
        </w:tc>
        <w:tc>
          <w:tcPr>
            <w:tcW w:w="851" w:type="dxa"/>
            <w:shd w:val="clear" w:color="auto" w:fill="auto"/>
            <w:vAlign w:val="center"/>
          </w:tcPr>
          <w:p w14:paraId="4F2461ED" w14:textId="77777777" w:rsidR="008164EB" w:rsidRPr="004E3EC7" w:rsidRDefault="008164EB" w:rsidP="00AE2538">
            <w:pPr>
              <w:ind w:left="-105" w:right="-11"/>
              <w:jc w:val="right"/>
              <w:rPr>
                <w:rFonts w:ascii="Arial" w:hAnsi="Arial" w:cs="Arial"/>
                <w:color w:val="000000"/>
                <w:sz w:val="15"/>
                <w:szCs w:val="15"/>
              </w:rPr>
            </w:pPr>
          </w:p>
        </w:tc>
      </w:tr>
      <w:tr w:rsidR="008164EB" w:rsidRPr="004E3EC7" w14:paraId="6E182CA3" w14:textId="77777777" w:rsidTr="003701A6">
        <w:tc>
          <w:tcPr>
            <w:tcW w:w="2127" w:type="dxa"/>
            <w:shd w:val="clear" w:color="auto" w:fill="auto"/>
            <w:vAlign w:val="center"/>
          </w:tcPr>
          <w:p w14:paraId="08E5CD8B" w14:textId="77777777" w:rsidR="008164EB" w:rsidRPr="004E3EC7" w:rsidRDefault="008164EB" w:rsidP="00AE2538">
            <w:pPr>
              <w:ind w:left="38"/>
              <w:jc w:val="both"/>
              <w:rPr>
                <w:rFonts w:ascii="Arial" w:hAnsi="Arial" w:cs="Arial"/>
                <w:color w:val="000000"/>
                <w:sz w:val="15"/>
                <w:szCs w:val="15"/>
              </w:rPr>
            </w:pPr>
          </w:p>
        </w:tc>
        <w:tc>
          <w:tcPr>
            <w:tcW w:w="850" w:type="dxa"/>
            <w:tcBorders>
              <w:bottom w:val="single" w:sz="4" w:space="0" w:color="auto"/>
            </w:tcBorders>
            <w:shd w:val="clear" w:color="auto" w:fill="auto"/>
            <w:vAlign w:val="center"/>
          </w:tcPr>
          <w:p w14:paraId="730AFE0C"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rPr>
              <w:t>5,198,794</w:t>
            </w:r>
          </w:p>
        </w:tc>
        <w:tc>
          <w:tcPr>
            <w:tcW w:w="850" w:type="dxa"/>
            <w:tcBorders>
              <w:bottom w:val="single" w:sz="4" w:space="0" w:color="auto"/>
            </w:tcBorders>
            <w:shd w:val="clear" w:color="auto" w:fill="auto"/>
            <w:vAlign w:val="center"/>
          </w:tcPr>
          <w:p w14:paraId="07C1072D"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2</w:t>
            </w:r>
            <w:r w:rsidRPr="004E3EC7">
              <w:rPr>
                <w:rFonts w:ascii="Arial" w:hAnsi="Arial" w:cs="Arial"/>
                <w:spacing w:val="-4"/>
                <w:sz w:val="15"/>
                <w:szCs w:val="15"/>
              </w:rPr>
              <w:t>,</w:t>
            </w:r>
            <w:r w:rsidRPr="004E3EC7">
              <w:rPr>
                <w:rFonts w:ascii="Arial" w:hAnsi="Arial" w:cs="Arial"/>
                <w:spacing w:val="-4"/>
                <w:sz w:val="15"/>
                <w:szCs w:val="15"/>
                <w:cs/>
              </w:rPr>
              <w:t>559</w:t>
            </w:r>
            <w:r w:rsidRPr="004E3EC7">
              <w:rPr>
                <w:rFonts w:ascii="Arial" w:hAnsi="Arial" w:cs="Arial"/>
                <w:spacing w:val="-4"/>
                <w:sz w:val="15"/>
                <w:szCs w:val="15"/>
              </w:rPr>
              <w:t>,</w:t>
            </w:r>
            <w:r w:rsidRPr="004E3EC7">
              <w:rPr>
                <w:rFonts w:ascii="Arial" w:hAnsi="Arial" w:cs="Arial"/>
                <w:spacing w:val="-4"/>
                <w:sz w:val="15"/>
                <w:szCs w:val="15"/>
                <w:cs/>
              </w:rPr>
              <w:t>92</w:t>
            </w:r>
            <w:r w:rsidRPr="004E3EC7">
              <w:rPr>
                <w:rFonts w:ascii="Arial" w:hAnsi="Arial" w:cs="Arial" w:hint="cs"/>
                <w:spacing w:val="-4"/>
                <w:sz w:val="15"/>
                <w:szCs w:val="15"/>
                <w:cs/>
              </w:rPr>
              <w:t>8</w:t>
            </w:r>
          </w:p>
        </w:tc>
        <w:tc>
          <w:tcPr>
            <w:tcW w:w="851" w:type="dxa"/>
            <w:tcBorders>
              <w:bottom w:val="single" w:sz="4" w:space="0" w:color="auto"/>
            </w:tcBorders>
            <w:shd w:val="clear" w:color="auto" w:fill="auto"/>
            <w:vAlign w:val="center"/>
          </w:tcPr>
          <w:p w14:paraId="133D03B8"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rPr>
              <w:t>321,258</w:t>
            </w:r>
          </w:p>
        </w:tc>
        <w:tc>
          <w:tcPr>
            <w:tcW w:w="850" w:type="dxa"/>
            <w:tcBorders>
              <w:bottom w:val="single" w:sz="4" w:space="0" w:color="auto"/>
            </w:tcBorders>
            <w:shd w:val="clear" w:color="auto" w:fill="auto"/>
            <w:vAlign w:val="center"/>
          </w:tcPr>
          <w:p w14:paraId="26C4706E"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6</w:t>
            </w:r>
            <w:r w:rsidRPr="004E3EC7">
              <w:rPr>
                <w:rFonts w:ascii="Arial" w:hAnsi="Arial" w:cs="Arial" w:hint="cs"/>
                <w:spacing w:val="-4"/>
                <w:sz w:val="15"/>
                <w:szCs w:val="15"/>
                <w:cs/>
              </w:rPr>
              <w:t>2</w:t>
            </w:r>
            <w:r w:rsidRPr="004E3EC7">
              <w:rPr>
                <w:rFonts w:ascii="Arial" w:hAnsi="Arial" w:cs="Arial"/>
                <w:spacing w:val="-4"/>
                <w:sz w:val="15"/>
                <w:szCs w:val="15"/>
                <w:cs/>
              </w:rPr>
              <w:t>1</w:t>
            </w:r>
            <w:r w:rsidRPr="004E3EC7">
              <w:rPr>
                <w:rFonts w:ascii="Arial" w:hAnsi="Arial" w:cs="Arial"/>
                <w:spacing w:val="-4"/>
                <w:sz w:val="15"/>
                <w:szCs w:val="15"/>
              </w:rPr>
              <w:t>,</w:t>
            </w:r>
            <w:r w:rsidRPr="004E3EC7">
              <w:rPr>
                <w:rFonts w:ascii="Arial" w:hAnsi="Arial" w:cs="Arial" w:hint="cs"/>
                <w:spacing w:val="-4"/>
                <w:sz w:val="15"/>
                <w:szCs w:val="15"/>
                <w:cs/>
              </w:rPr>
              <w:t>222</w:t>
            </w:r>
          </w:p>
        </w:tc>
        <w:tc>
          <w:tcPr>
            <w:tcW w:w="851" w:type="dxa"/>
            <w:tcBorders>
              <w:bottom w:val="single" w:sz="4" w:space="0" w:color="auto"/>
            </w:tcBorders>
            <w:shd w:val="clear" w:color="auto" w:fill="auto"/>
            <w:vAlign w:val="center"/>
          </w:tcPr>
          <w:p w14:paraId="5919E37B"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rPr>
              <w:t>-</w:t>
            </w:r>
          </w:p>
        </w:tc>
        <w:tc>
          <w:tcPr>
            <w:tcW w:w="850" w:type="dxa"/>
            <w:tcBorders>
              <w:bottom w:val="single" w:sz="4" w:space="0" w:color="auto"/>
            </w:tcBorders>
            <w:shd w:val="clear" w:color="auto" w:fill="auto"/>
            <w:vAlign w:val="center"/>
          </w:tcPr>
          <w:p w14:paraId="5138D660"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rPr>
              <w:t>-</w:t>
            </w:r>
          </w:p>
        </w:tc>
        <w:tc>
          <w:tcPr>
            <w:tcW w:w="851" w:type="dxa"/>
            <w:tcBorders>
              <w:bottom w:val="single" w:sz="4" w:space="0" w:color="auto"/>
            </w:tcBorders>
            <w:shd w:val="clear" w:color="auto" w:fill="auto"/>
            <w:vAlign w:val="center"/>
          </w:tcPr>
          <w:p w14:paraId="0C8501E9"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51</w:t>
            </w:r>
            <w:r w:rsidRPr="004E3EC7">
              <w:rPr>
                <w:rFonts w:ascii="Arial" w:hAnsi="Arial" w:cs="Arial"/>
                <w:spacing w:val="-4"/>
                <w:sz w:val="15"/>
                <w:szCs w:val="15"/>
              </w:rPr>
              <w:t>,</w:t>
            </w:r>
            <w:r w:rsidRPr="004E3EC7">
              <w:rPr>
                <w:rFonts w:ascii="Arial" w:hAnsi="Arial" w:cs="Arial"/>
                <w:spacing w:val="-4"/>
                <w:sz w:val="15"/>
                <w:szCs w:val="15"/>
                <w:cs/>
              </w:rPr>
              <w:t>26</w:t>
            </w:r>
            <w:r w:rsidRPr="004E3EC7">
              <w:rPr>
                <w:rFonts w:ascii="Arial" w:hAnsi="Arial" w:cs="Arial" w:hint="cs"/>
                <w:spacing w:val="-4"/>
                <w:sz w:val="15"/>
                <w:szCs w:val="15"/>
                <w:cs/>
              </w:rPr>
              <w:t>5</w:t>
            </w:r>
          </w:p>
        </w:tc>
        <w:tc>
          <w:tcPr>
            <w:tcW w:w="850" w:type="dxa"/>
            <w:tcBorders>
              <w:bottom w:val="single" w:sz="4" w:space="0" w:color="auto"/>
            </w:tcBorders>
            <w:shd w:val="clear" w:color="auto" w:fill="auto"/>
            <w:vAlign w:val="center"/>
          </w:tcPr>
          <w:p w14:paraId="65A703BC"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8</w:t>
            </w:r>
            <w:r w:rsidRPr="004E3EC7">
              <w:rPr>
                <w:rFonts w:ascii="Arial" w:hAnsi="Arial" w:cs="Arial"/>
                <w:spacing w:val="-4"/>
                <w:sz w:val="15"/>
                <w:szCs w:val="15"/>
              </w:rPr>
              <w:t>,</w:t>
            </w:r>
            <w:r w:rsidRPr="004E3EC7">
              <w:rPr>
                <w:rFonts w:ascii="Arial" w:hAnsi="Arial" w:cs="Arial" w:hint="cs"/>
                <w:spacing w:val="-4"/>
                <w:sz w:val="15"/>
                <w:szCs w:val="15"/>
                <w:cs/>
              </w:rPr>
              <w:t>752</w:t>
            </w:r>
            <w:r w:rsidRPr="004E3EC7">
              <w:rPr>
                <w:rFonts w:ascii="Arial" w:hAnsi="Arial" w:cs="Arial"/>
                <w:spacing w:val="-4"/>
                <w:sz w:val="15"/>
                <w:szCs w:val="15"/>
              </w:rPr>
              <w:t>,</w:t>
            </w:r>
            <w:r w:rsidRPr="004E3EC7">
              <w:rPr>
                <w:rFonts w:ascii="Arial" w:hAnsi="Arial" w:cs="Arial" w:hint="cs"/>
                <w:spacing w:val="-4"/>
                <w:sz w:val="15"/>
                <w:szCs w:val="15"/>
                <w:cs/>
              </w:rPr>
              <w:t>467</w:t>
            </w:r>
          </w:p>
        </w:tc>
        <w:tc>
          <w:tcPr>
            <w:tcW w:w="851" w:type="dxa"/>
            <w:shd w:val="clear" w:color="auto" w:fill="auto"/>
            <w:vAlign w:val="center"/>
          </w:tcPr>
          <w:p w14:paraId="5347370F" w14:textId="77777777" w:rsidR="008164EB" w:rsidRPr="004E3EC7" w:rsidRDefault="008164EB" w:rsidP="00AE2538">
            <w:pPr>
              <w:ind w:left="-105" w:right="-11"/>
              <w:jc w:val="right"/>
              <w:rPr>
                <w:rFonts w:ascii="Arial" w:hAnsi="Arial" w:cs="Arial"/>
                <w:spacing w:val="-4"/>
                <w:sz w:val="15"/>
                <w:szCs w:val="15"/>
              </w:rPr>
            </w:pPr>
          </w:p>
        </w:tc>
      </w:tr>
      <w:tr w:rsidR="008164EB" w:rsidRPr="004E3EC7" w14:paraId="586CC000" w14:textId="77777777" w:rsidTr="003701A6">
        <w:tc>
          <w:tcPr>
            <w:tcW w:w="2127" w:type="dxa"/>
            <w:shd w:val="clear" w:color="auto" w:fill="auto"/>
            <w:vAlign w:val="center"/>
          </w:tcPr>
          <w:p w14:paraId="30756286" w14:textId="77777777" w:rsidR="008164EB" w:rsidRPr="004E3EC7" w:rsidRDefault="008164EB" w:rsidP="00AE2538">
            <w:pPr>
              <w:ind w:left="38"/>
              <w:jc w:val="both"/>
              <w:rPr>
                <w:rFonts w:ascii="Arial" w:hAnsi="Arial" w:cs="Arial"/>
                <w:color w:val="000000"/>
                <w:sz w:val="15"/>
                <w:szCs w:val="15"/>
              </w:rPr>
            </w:pPr>
          </w:p>
        </w:tc>
        <w:tc>
          <w:tcPr>
            <w:tcW w:w="850" w:type="dxa"/>
            <w:tcBorders>
              <w:top w:val="single" w:sz="4" w:space="0" w:color="auto"/>
            </w:tcBorders>
            <w:shd w:val="clear" w:color="auto" w:fill="auto"/>
            <w:vAlign w:val="center"/>
          </w:tcPr>
          <w:p w14:paraId="22518B85" w14:textId="77777777" w:rsidR="008164EB" w:rsidRPr="004E3EC7" w:rsidRDefault="008164EB" w:rsidP="00AE2538">
            <w:pPr>
              <w:ind w:left="-105" w:right="-11"/>
              <w:jc w:val="right"/>
              <w:rPr>
                <w:rFonts w:ascii="Arial" w:hAnsi="Arial" w:cs="Arial"/>
                <w:spacing w:val="-4"/>
                <w:sz w:val="15"/>
                <w:szCs w:val="15"/>
              </w:rPr>
            </w:pPr>
          </w:p>
        </w:tc>
        <w:tc>
          <w:tcPr>
            <w:tcW w:w="850" w:type="dxa"/>
            <w:tcBorders>
              <w:top w:val="single" w:sz="4" w:space="0" w:color="auto"/>
            </w:tcBorders>
            <w:shd w:val="clear" w:color="auto" w:fill="auto"/>
            <w:vAlign w:val="center"/>
          </w:tcPr>
          <w:p w14:paraId="2D6222D1" w14:textId="77777777" w:rsidR="008164EB" w:rsidRPr="004E3EC7" w:rsidRDefault="008164EB" w:rsidP="00AE2538">
            <w:pPr>
              <w:ind w:left="-105" w:right="-11"/>
              <w:jc w:val="right"/>
              <w:rPr>
                <w:rFonts w:ascii="Arial" w:hAnsi="Arial" w:cs="Arial"/>
                <w:spacing w:val="-4"/>
                <w:sz w:val="15"/>
                <w:szCs w:val="15"/>
              </w:rPr>
            </w:pPr>
          </w:p>
        </w:tc>
        <w:tc>
          <w:tcPr>
            <w:tcW w:w="851" w:type="dxa"/>
            <w:tcBorders>
              <w:top w:val="single" w:sz="4" w:space="0" w:color="auto"/>
            </w:tcBorders>
            <w:shd w:val="clear" w:color="auto" w:fill="auto"/>
            <w:vAlign w:val="center"/>
          </w:tcPr>
          <w:p w14:paraId="28DE79EE" w14:textId="77777777" w:rsidR="008164EB" w:rsidRPr="004E3EC7" w:rsidRDefault="008164EB" w:rsidP="00AE2538">
            <w:pPr>
              <w:ind w:left="-105" w:right="-11"/>
              <w:jc w:val="right"/>
              <w:rPr>
                <w:rFonts w:ascii="Arial" w:hAnsi="Arial" w:cs="Arial"/>
                <w:spacing w:val="-4"/>
                <w:sz w:val="15"/>
                <w:szCs w:val="15"/>
              </w:rPr>
            </w:pPr>
          </w:p>
        </w:tc>
        <w:tc>
          <w:tcPr>
            <w:tcW w:w="850" w:type="dxa"/>
            <w:tcBorders>
              <w:top w:val="single" w:sz="4" w:space="0" w:color="auto"/>
            </w:tcBorders>
            <w:shd w:val="clear" w:color="auto" w:fill="auto"/>
            <w:vAlign w:val="center"/>
          </w:tcPr>
          <w:p w14:paraId="79F8564E" w14:textId="77777777" w:rsidR="008164EB" w:rsidRPr="004E3EC7" w:rsidRDefault="008164EB" w:rsidP="00AE2538">
            <w:pPr>
              <w:ind w:left="-105" w:right="-11"/>
              <w:jc w:val="right"/>
              <w:rPr>
                <w:rFonts w:ascii="Arial" w:hAnsi="Arial" w:cs="Arial"/>
                <w:spacing w:val="-4"/>
                <w:sz w:val="15"/>
                <w:szCs w:val="15"/>
              </w:rPr>
            </w:pPr>
          </w:p>
        </w:tc>
        <w:tc>
          <w:tcPr>
            <w:tcW w:w="851" w:type="dxa"/>
            <w:tcBorders>
              <w:top w:val="single" w:sz="4" w:space="0" w:color="auto"/>
            </w:tcBorders>
            <w:shd w:val="clear" w:color="auto" w:fill="auto"/>
            <w:vAlign w:val="center"/>
          </w:tcPr>
          <w:p w14:paraId="4713ED0A" w14:textId="77777777" w:rsidR="008164EB" w:rsidRPr="004E3EC7" w:rsidRDefault="008164EB" w:rsidP="00AE2538">
            <w:pPr>
              <w:ind w:left="-105" w:right="-11"/>
              <w:jc w:val="right"/>
              <w:rPr>
                <w:rFonts w:ascii="Arial" w:hAnsi="Arial" w:cs="Arial"/>
                <w:spacing w:val="-4"/>
                <w:sz w:val="15"/>
                <w:szCs w:val="15"/>
              </w:rPr>
            </w:pPr>
          </w:p>
        </w:tc>
        <w:tc>
          <w:tcPr>
            <w:tcW w:w="850" w:type="dxa"/>
            <w:tcBorders>
              <w:top w:val="single" w:sz="4" w:space="0" w:color="auto"/>
            </w:tcBorders>
            <w:shd w:val="clear" w:color="auto" w:fill="auto"/>
            <w:vAlign w:val="center"/>
          </w:tcPr>
          <w:p w14:paraId="62797877" w14:textId="77777777" w:rsidR="008164EB" w:rsidRPr="004E3EC7" w:rsidRDefault="008164EB" w:rsidP="00AE2538">
            <w:pPr>
              <w:ind w:left="-105" w:right="-11"/>
              <w:jc w:val="right"/>
              <w:rPr>
                <w:rFonts w:ascii="Arial" w:hAnsi="Arial" w:cs="Arial"/>
                <w:spacing w:val="-4"/>
                <w:sz w:val="15"/>
                <w:szCs w:val="15"/>
              </w:rPr>
            </w:pPr>
          </w:p>
        </w:tc>
        <w:tc>
          <w:tcPr>
            <w:tcW w:w="851" w:type="dxa"/>
            <w:tcBorders>
              <w:top w:val="single" w:sz="4" w:space="0" w:color="auto"/>
            </w:tcBorders>
            <w:shd w:val="clear" w:color="auto" w:fill="auto"/>
            <w:vAlign w:val="center"/>
          </w:tcPr>
          <w:p w14:paraId="690F5348" w14:textId="77777777" w:rsidR="008164EB" w:rsidRPr="004E3EC7" w:rsidRDefault="008164EB" w:rsidP="00AE2538">
            <w:pPr>
              <w:ind w:left="-105" w:right="-11"/>
              <w:jc w:val="right"/>
              <w:rPr>
                <w:rFonts w:ascii="Arial" w:hAnsi="Arial" w:cs="Arial"/>
                <w:spacing w:val="-4"/>
                <w:sz w:val="15"/>
                <w:szCs w:val="15"/>
              </w:rPr>
            </w:pPr>
          </w:p>
        </w:tc>
        <w:tc>
          <w:tcPr>
            <w:tcW w:w="850" w:type="dxa"/>
            <w:tcBorders>
              <w:top w:val="single" w:sz="4" w:space="0" w:color="auto"/>
            </w:tcBorders>
            <w:shd w:val="clear" w:color="auto" w:fill="auto"/>
            <w:vAlign w:val="center"/>
          </w:tcPr>
          <w:p w14:paraId="0BFADA22" w14:textId="77777777" w:rsidR="008164EB" w:rsidRPr="004E3EC7" w:rsidRDefault="008164EB" w:rsidP="00AE2538">
            <w:pPr>
              <w:ind w:left="-105" w:right="-11"/>
              <w:jc w:val="right"/>
              <w:rPr>
                <w:rFonts w:ascii="Arial" w:hAnsi="Arial" w:cs="Arial"/>
                <w:spacing w:val="-4"/>
                <w:sz w:val="15"/>
                <w:szCs w:val="15"/>
              </w:rPr>
            </w:pPr>
          </w:p>
        </w:tc>
        <w:tc>
          <w:tcPr>
            <w:tcW w:w="851" w:type="dxa"/>
            <w:shd w:val="clear" w:color="auto" w:fill="auto"/>
            <w:vAlign w:val="center"/>
          </w:tcPr>
          <w:p w14:paraId="318F1030" w14:textId="77777777" w:rsidR="008164EB" w:rsidRPr="004E3EC7" w:rsidRDefault="008164EB" w:rsidP="00AE2538">
            <w:pPr>
              <w:ind w:left="-105" w:right="-11"/>
              <w:jc w:val="right"/>
              <w:rPr>
                <w:rFonts w:ascii="Arial" w:hAnsi="Arial" w:cs="Arial"/>
                <w:spacing w:val="-4"/>
                <w:sz w:val="15"/>
                <w:szCs w:val="15"/>
              </w:rPr>
            </w:pPr>
          </w:p>
        </w:tc>
      </w:tr>
      <w:tr w:rsidR="008164EB" w:rsidRPr="004E3EC7" w14:paraId="3F307A48" w14:textId="77777777" w:rsidTr="003701A6">
        <w:tc>
          <w:tcPr>
            <w:tcW w:w="2127" w:type="dxa"/>
            <w:shd w:val="clear" w:color="auto" w:fill="auto"/>
            <w:vAlign w:val="center"/>
          </w:tcPr>
          <w:p w14:paraId="5F0EB38A" w14:textId="77777777" w:rsidR="008164EB" w:rsidRPr="004E3EC7" w:rsidRDefault="008164EB" w:rsidP="00AE2538">
            <w:pPr>
              <w:ind w:left="38"/>
              <w:jc w:val="both"/>
              <w:rPr>
                <w:rFonts w:ascii="Arial" w:hAnsi="Arial" w:cs="Arial"/>
                <w:b/>
                <w:bCs/>
                <w:color w:val="000000"/>
                <w:sz w:val="15"/>
                <w:szCs w:val="15"/>
              </w:rPr>
            </w:pPr>
            <w:r w:rsidRPr="004E3EC7">
              <w:rPr>
                <w:rFonts w:ascii="Arial" w:hAnsi="Arial" w:cs="Arial"/>
                <w:b/>
                <w:bCs/>
                <w:color w:val="000000"/>
                <w:sz w:val="15"/>
                <w:szCs w:val="15"/>
              </w:rPr>
              <w:t>Financial liabilities</w:t>
            </w:r>
          </w:p>
        </w:tc>
        <w:tc>
          <w:tcPr>
            <w:tcW w:w="850" w:type="dxa"/>
            <w:shd w:val="clear" w:color="auto" w:fill="auto"/>
            <w:vAlign w:val="center"/>
          </w:tcPr>
          <w:p w14:paraId="520A926B" w14:textId="77777777" w:rsidR="008164EB" w:rsidRPr="004E3EC7" w:rsidRDefault="008164EB" w:rsidP="00AE2538">
            <w:pPr>
              <w:ind w:left="-105" w:right="-11"/>
              <w:jc w:val="right"/>
              <w:rPr>
                <w:rFonts w:ascii="Arial" w:hAnsi="Arial" w:cs="Arial"/>
                <w:spacing w:val="-4"/>
                <w:sz w:val="15"/>
                <w:szCs w:val="15"/>
              </w:rPr>
            </w:pPr>
          </w:p>
        </w:tc>
        <w:tc>
          <w:tcPr>
            <w:tcW w:w="850" w:type="dxa"/>
            <w:shd w:val="clear" w:color="auto" w:fill="auto"/>
            <w:vAlign w:val="center"/>
          </w:tcPr>
          <w:p w14:paraId="7A9FF22D" w14:textId="77777777" w:rsidR="008164EB" w:rsidRPr="004E3EC7" w:rsidRDefault="008164EB" w:rsidP="00AE2538">
            <w:pPr>
              <w:ind w:left="-105" w:right="-11"/>
              <w:jc w:val="right"/>
              <w:rPr>
                <w:rFonts w:ascii="Arial" w:hAnsi="Arial" w:cs="Arial"/>
                <w:spacing w:val="-4"/>
                <w:sz w:val="15"/>
                <w:szCs w:val="15"/>
              </w:rPr>
            </w:pPr>
          </w:p>
        </w:tc>
        <w:tc>
          <w:tcPr>
            <w:tcW w:w="851" w:type="dxa"/>
            <w:shd w:val="clear" w:color="auto" w:fill="auto"/>
            <w:vAlign w:val="center"/>
          </w:tcPr>
          <w:p w14:paraId="651AAA59" w14:textId="77777777" w:rsidR="008164EB" w:rsidRPr="004E3EC7" w:rsidRDefault="008164EB" w:rsidP="00AE2538">
            <w:pPr>
              <w:ind w:left="-105" w:right="-11"/>
              <w:jc w:val="right"/>
              <w:rPr>
                <w:rFonts w:ascii="Arial" w:hAnsi="Arial" w:cs="Arial"/>
                <w:spacing w:val="-4"/>
                <w:sz w:val="15"/>
                <w:szCs w:val="15"/>
              </w:rPr>
            </w:pPr>
          </w:p>
        </w:tc>
        <w:tc>
          <w:tcPr>
            <w:tcW w:w="850" w:type="dxa"/>
            <w:shd w:val="clear" w:color="auto" w:fill="auto"/>
            <w:vAlign w:val="center"/>
          </w:tcPr>
          <w:p w14:paraId="4B05F7DE" w14:textId="77777777" w:rsidR="008164EB" w:rsidRPr="004E3EC7" w:rsidRDefault="008164EB" w:rsidP="00AE2538">
            <w:pPr>
              <w:ind w:left="-105" w:right="-11"/>
              <w:jc w:val="right"/>
              <w:rPr>
                <w:rFonts w:ascii="Arial" w:hAnsi="Arial" w:cs="Arial"/>
                <w:spacing w:val="-4"/>
                <w:sz w:val="15"/>
                <w:szCs w:val="15"/>
              </w:rPr>
            </w:pPr>
          </w:p>
        </w:tc>
        <w:tc>
          <w:tcPr>
            <w:tcW w:w="851" w:type="dxa"/>
            <w:shd w:val="clear" w:color="auto" w:fill="auto"/>
            <w:vAlign w:val="center"/>
          </w:tcPr>
          <w:p w14:paraId="3F02C9D4" w14:textId="77777777" w:rsidR="008164EB" w:rsidRPr="004E3EC7" w:rsidRDefault="008164EB" w:rsidP="00AE2538">
            <w:pPr>
              <w:ind w:left="-105" w:right="-11"/>
              <w:jc w:val="right"/>
              <w:rPr>
                <w:rFonts w:ascii="Arial" w:hAnsi="Arial" w:cs="Arial"/>
                <w:spacing w:val="-4"/>
                <w:sz w:val="15"/>
                <w:szCs w:val="15"/>
              </w:rPr>
            </w:pPr>
          </w:p>
        </w:tc>
        <w:tc>
          <w:tcPr>
            <w:tcW w:w="850" w:type="dxa"/>
            <w:shd w:val="clear" w:color="auto" w:fill="auto"/>
            <w:vAlign w:val="center"/>
          </w:tcPr>
          <w:p w14:paraId="69059D1C" w14:textId="77777777" w:rsidR="008164EB" w:rsidRPr="004E3EC7" w:rsidRDefault="008164EB" w:rsidP="00AE2538">
            <w:pPr>
              <w:ind w:left="-105" w:right="-11"/>
              <w:jc w:val="right"/>
              <w:rPr>
                <w:rFonts w:ascii="Arial" w:hAnsi="Arial" w:cs="Arial"/>
                <w:spacing w:val="-4"/>
                <w:sz w:val="15"/>
                <w:szCs w:val="15"/>
              </w:rPr>
            </w:pPr>
          </w:p>
        </w:tc>
        <w:tc>
          <w:tcPr>
            <w:tcW w:w="851" w:type="dxa"/>
            <w:shd w:val="clear" w:color="auto" w:fill="auto"/>
            <w:vAlign w:val="center"/>
          </w:tcPr>
          <w:p w14:paraId="176925DF" w14:textId="77777777" w:rsidR="008164EB" w:rsidRPr="004E3EC7" w:rsidRDefault="008164EB" w:rsidP="00AE2538">
            <w:pPr>
              <w:ind w:left="-105" w:right="-11"/>
              <w:jc w:val="right"/>
              <w:rPr>
                <w:rFonts w:ascii="Arial" w:hAnsi="Arial" w:cs="Arial"/>
                <w:spacing w:val="-4"/>
                <w:sz w:val="15"/>
                <w:szCs w:val="15"/>
              </w:rPr>
            </w:pPr>
          </w:p>
        </w:tc>
        <w:tc>
          <w:tcPr>
            <w:tcW w:w="850" w:type="dxa"/>
            <w:shd w:val="clear" w:color="auto" w:fill="auto"/>
            <w:vAlign w:val="center"/>
          </w:tcPr>
          <w:p w14:paraId="37DEA8AA" w14:textId="77777777" w:rsidR="008164EB" w:rsidRPr="004E3EC7" w:rsidRDefault="008164EB" w:rsidP="00AE2538">
            <w:pPr>
              <w:ind w:left="-105" w:right="-11"/>
              <w:jc w:val="right"/>
              <w:rPr>
                <w:rFonts w:ascii="Arial" w:hAnsi="Arial" w:cs="Arial"/>
                <w:spacing w:val="-4"/>
                <w:sz w:val="15"/>
                <w:szCs w:val="15"/>
              </w:rPr>
            </w:pPr>
          </w:p>
        </w:tc>
        <w:tc>
          <w:tcPr>
            <w:tcW w:w="851" w:type="dxa"/>
            <w:shd w:val="clear" w:color="auto" w:fill="auto"/>
            <w:vAlign w:val="center"/>
          </w:tcPr>
          <w:p w14:paraId="73F954A0" w14:textId="77777777" w:rsidR="008164EB" w:rsidRPr="004E3EC7" w:rsidRDefault="008164EB" w:rsidP="00AE2538">
            <w:pPr>
              <w:ind w:left="-105" w:right="-11"/>
              <w:jc w:val="right"/>
              <w:rPr>
                <w:rFonts w:ascii="Arial" w:hAnsi="Arial" w:cs="Arial"/>
                <w:spacing w:val="-4"/>
                <w:sz w:val="15"/>
                <w:szCs w:val="15"/>
              </w:rPr>
            </w:pPr>
          </w:p>
        </w:tc>
      </w:tr>
      <w:tr w:rsidR="008164EB" w:rsidRPr="004E3EC7" w14:paraId="11D6C35E" w14:textId="77777777" w:rsidTr="003701A6">
        <w:tc>
          <w:tcPr>
            <w:tcW w:w="2127" w:type="dxa"/>
            <w:shd w:val="clear" w:color="auto" w:fill="auto"/>
            <w:vAlign w:val="center"/>
          </w:tcPr>
          <w:p w14:paraId="41CFF53F" w14:textId="77777777" w:rsidR="008164EB" w:rsidRPr="004E3EC7" w:rsidRDefault="008164EB" w:rsidP="00AE2538">
            <w:pPr>
              <w:ind w:left="38"/>
              <w:jc w:val="both"/>
              <w:rPr>
                <w:rFonts w:ascii="Arial" w:hAnsi="Arial" w:cs="Arial"/>
                <w:color w:val="000000"/>
                <w:sz w:val="15"/>
                <w:szCs w:val="15"/>
              </w:rPr>
            </w:pPr>
            <w:r w:rsidRPr="004E3EC7">
              <w:rPr>
                <w:rFonts w:ascii="Arial" w:hAnsi="Arial" w:cs="Arial"/>
                <w:color w:val="000000"/>
                <w:sz w:val="15"/>
                <w:szCs w:val="15"/>
              </w:rPr>
              <w:t>Lease liabilities</w:t>
            </w:r>
          </w:p>
        </w:tc>
        <w:tc>
          <w:tcPr>
            <w:tcW w:w="850" w:type="dxa"/>
            <w:tcBorders>
              <w:bottom w:val="single" w:sz="4" w:space="0" w:color="auto"/>
            </w:tcBorders>
            <w:shd w:val="clear" w:color="auto" w:fill="auto"/>
            <w:vAlign w:val="center"/>
          </w:tcPr>
          <w:p w14:paraId="62004A9A"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rPr>
              <w:t>28,120</w:t>
            </w:r>
          </w:p>
        </w:tc>
        <w:tc>
          <w:tcPr>
            <w:tcW w:w="850" w:type="dxa"/>
            <w:tcBorders>
              <w:bottom w:val="single" w:sz="4" w:space="0" w:color="auto"/>
            </w:tcBorders>
            <w:shd w:val="clear" w:color="auto" w:fill="auto"/>
            <w:vAlign w:val="center"/>
          </w:tcPr>
          <w:p w14:paraId="403AD22F"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rPr>
              <w:t>109,860</w:t>
            </w:r>
          </w:p>
        </w:tc>
        <w:tc>
          <w:tcPr>
            <w:tcW w:w="851" w:type="dxa"/>
            <w:tcBorders>
              <w:bottom w:val="single" w:sz="4" w:space="0" w:color="auto"/>
            </w:tcBorders>
            <w:shd w:val="clear" w:color="auto" w:fill="auto"/>
            <w:vAlign w:val="center"/>
          </w:tcPr>
          <w:p w14:paraId="2B9E1F8E"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rPr>
              <w:t>59,804</w:t>
            </w:r>
          </w:p>
        </w:tc>
        <w:tc>
          <w:tcPr>
            <w:tcW w:w="850" w:type="dxa"/>
            <w:tcBorders>
              <w:bottom w:val="single" w:sz="4" w:space="0" w:color="auto"/>
            </w:tcBorders>
            <w:shd w:val="clear" w:color="auto" w:fill="auto"/>
            <w:vAlign w:val="bottom"/>
          </w:tcPr>
          <w:p w14:paraId="6C2D5330"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1" w:type="dxa"/>
            <w:tcBorders>
              <w:bottom w:val="single" w:sz="4" w:space="0" w:color="auto"/>
            </w:tcBorders>
            <w:shd w:val="clear" w:color="auto" w:fill="auto"/>
            <w:vAlign w:val="bottom"/>
          </w:tcPr>
          <w:p w14:paraId="21DD5904"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0" w:type="dxa"/>
            <w:tcBorders>
              <w:bottom w:val="single" w:sz="4" w:space="0" w:color="auto"/>
            </w:tcBorders>
            <w:shd w:val="clear" w:color="auto" w:fill="auto"/>
            <w:vAlign w:val="bottom"/>
          </w:tcPr>
          <w:p w14:paraId="43ACBC9A"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1" w:type="dxa"/>
            <w:tcBorders>
              <w:bottom w:val="single" w:sz="4" w:space="0" w:color="auto"/>
            </w:tcBorders>
            <w:shd w:val="clear" w:color="auto" w:fill="auto"/>
            <w:vAlign w:val="center"/>
          </w:tcPr>
          <w:p w14:paraId="54CC4B18"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0" w:type="dxa"/>
            <w:tcBorders>
              <w:bottom w:val="single" w:sz="4" w:space="0" w:color="auto"/>
            </w:tcBorders>
            <w:shd w:val="clear" w:color="auto" w:fill="auto"/>
            <w:vAlign w:val="center"/>
          </w:tcPr>
          <w:p w14:paraId="3C69A7D1"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197</w:t>
            </w:r>
            <w:r w:rsidRPr="004E3EC7">
              <w:rPr>
                <w:rFonts w:ascii="Arial" w:hAnsi="Arial" w:cs="Arial"/>
                <w:spacing w:val="-4"/>
                <w:sz w:val="15"/>
                <w:szCs w:val="15"/>
              </w:rPr>
              <w:t>,</w:t>
            </w:r>
            <w:r w:rsidRPr="004E3EC7">
              <w:rPr>
                <w:rFonts w:ascii="Arial" w:hAnsi="Arial" w:cs="Arial"/>
                <w:spacing w:val="-4"/>
                <w:sz w:val="15"/>
                <w:szCs w:val="15"/>
                <w:cs/>
              </w:rPr>
              <w:t>784</w:t>
            </w:r>
          </w:p>
        </w:tc>
        <w:tc>
          <w:tcPr>
            <w:tcW w:w="851" w:type="dxa"/>
            <w:shd w:val="clear" w:color="auto" w:fill="auto"/>
            <w:vAlign w:val="center"/>
          </w:tcPr>
          <w:p w14:paraId="3C57DD6F"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rPr>
              <w:t>2.93</w:t>
            </w:r>
          </w:p>
        </w:tc>
      </w:tr>
      <w:tr w:rsidR="008164EB" w:rsidRPr="004E3EC7" w14:paraId="20509AE6" w14:textId="77777777" w:rsidTr="003701A6">
        <w:trPr>
          <w:trHeight w:val="66"/>
        </w:trPr>
        <w:tc>
          <w:tcPr>
            <w:tcW w:w="2127" w:type="dxa"/>
            <w:shd w:val="clear" w:color="auto" w:fill="auto"/>
            <w:vAlign w:val="center"/>
          </w:tcPr>
          <w:p w14:paraId="7711B108" w14:textId="77777777" w:rsidR="008164EB" w:rsidRPr="004E3EC7" w:rsidRDefault="008164EB" w:rsidP="00AE2538">
            <w:pPr>
              <w:ind w:left="38"/>
              <w:jc w:val="both"/>
              <w:rPr>
                <w:rFonts w:ascii="Arial" w:hAnsi="Arial" w:cs="Arial"/>
                <w:color w:val="000000"/>
                <w:sz w:val="15"/>
                <w:szCs w:val="15"/>
              </w:rPr>
            </w:pPr>
          </w:p>
        </w:tc>
        <w:tc>
          <w:tcPr>
            <w:tcW w:w="850" w:type="dxa"/>
            <w:tcBorders>
              <w:top w:val="single" w:sz="4" w:space="0" w:color="auto"/>
            </w:tcBorders>
            <w:shd w:val="clear" w:color="auto" w:fill="auto"/>
            <w:vAlign w:val="center"/>
          </w:tcPr>
          <w:p w14:paraId="7CC16F79"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23DE60A2" w14:textId="77777777" w:rsidR="008164EB" w:rsidRPr="004E3EC7" w:rsidRDefault="008164EB" w:rsidP="00AE2538">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252DDB14"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6B3A58E4" w14:textId="77777777" w:rsidR="008164EB" w:rsidRPr="004E3EC7" w:rsidRDefault="008164EB" w:rsidP="00AE2538">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38711FBC"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66DB4157" w14:textId="77777777" w:rsidR="008164EB" w:rsidRPr="004E3EC7" w:rsidRDefault="008164EB" w:rsidP="00AE2538">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0466A2D7"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7081CBB9" w14:textId="77777777" w:rsidR="008164EB" w:rsidRPr="004E3EC7" w:rsidRDefault="008164EB" w:rsidP="00AE2538">
            <w:pPr>
              <w:ind w:left="-105" w:right="-11"/>
              <w:jc w:val="right"/>
              <w:rPr>
                <w:rFonts w:ascii="Arial" w:hAnsi="Arial" w:cs="Arial"/>
                <w:b/>
                <w:bCs/>
                <w:color w:val="000000"/>
                <w:sz w:val="15"/>
                <w:szCs w:val="15"/>
              </w:rPr>
            </w:pPr>
          </w:p>
        </w:tc>
        <w:tc>
          <w:tcPr>
            <w:tcW w:w="851" w:type="dxa"/>
            <w:shd w:val="clear" w:color="auto" w:fill="auto"/>
            <w:vAlign w:val="center"/>
          </w:tcPr>
          <w:p w14:paraId="3E716C32" w14:textId="77777777" w:rsidR="008164EB" w:rsidRPr="004E3EC7" w:rsidRDefault="008164EB" w:rsidP="00AE2538">
            <w:pPr>
              <w:ind w:left="-105" w:right="-11"/>
              <w:jc w:val="right"/>
              <w:rPr>
                <w:rFonts w:ascii="Arial" w:hAnsi="Arial" w:cs="Arial"/>
                <w:b/>
                <w:bCs/>
                <w:color w:val="000000"/>
                <w:sz w:val="15"/>
                <w:szCs w:val="15"/>
              </w:rPr>
            </w:pPr>
          </w:p>
        </w:tc>
      </w:tr>
      <w:tr w:rsidR="008164EB" w:rsidRPr="004E3EC7" w14:paraId="4CE7AFDF" w14:textId="77777777" w:rsidTr="003701A6">
        <w:tc>
          <w:tcPr>
            <w:tcW w:w="2127" w:type="dxa"/>
            <w:shd w:val="clear" w:color="auto" w:fill="auto"/>
            <w:vAlign w:val="center"/>
          </w:tcPr>
          <w:p w14:paraId="4F533023" w14:textId="77777777" w:rsidR="008164EB" w:rsidRPr="004E3EC7" w:rsidRDefault="008164EB" w:rsidP="00AE2538">
            <w:pPr>
              <w:ind w:left="38"/>
              <w:jc w:val="both"/>
              <w:rPr>
                <w:rFonts w:ascii="Arial" w:hAnsi="Arial" w:cs="Arial"/>
                <w:color w:val="000000"/>
                <w:sz w:val="15"/>
                <w:szCs w:val="15"/>
              </w:rPr>
            </w:pPr>
          </w:p>
        </w:tc>
        <w:tc>
          <w:tcPr>
            <w:tcW w:w="850" w:type="dxa"/>
            <w:tcBorders>
              <w:bottom w:val="single" w:sz="4" w:space="0" w:color="auto"/>
            </w:tcBorders>
            <w:shd w:val="clear" w:color="auto" w:fill="auto"/>
            <w:vAlign w:val="center"/>
          </w:tcPr>
          <w:p w14:paraId="456A8C9A"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rPr>
              <w:t>28,120</w:t>
            </w:r>
          </w:p>
        </w:tc>
        <w:tc>
          <w:tcPr>
            <w:tcW w:w="850" w:type="dxa"/>
            <w:tcBorders>
              <w:bottom w:val="single" w:sz="4" w:space="0" w:color="auto"/>
            </w:tcBorders>
            <w:shd w:val="clear" w:color="auto" w:fill="auto"/>
            <w:vAlign w:val="center"/>
          </w:tcPr>
          <w:p w14:paraId="23A0BA47"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rPr>
              <w:t>109,860</w:t>
            </w:r>
          </w:p>
        </w:tc>
        <w:tc>
          <w:tcPr>
            <w:tcW w:w="851" w:type="dxa"/>
            <w:tcBorders>
              <w:bottom w:val="single" w:sz="4" w:space="0" w:color="auto"/>
            </w:tcBorders>
            <w:shd w:val="clear" w:color="auto" w:fill="auto"/>
            <w:vAlign w:val="center"/>
          </w:tcPr>
          <w:p w14:paraId="6816F076"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rPr>
              <w:t>59,804</w:t>
            </w:r>
          </w:p>
        </w:tc>
        <w:tc>
          <w:tcPr>
            <w:tcW w:w="850" w:type="dxa"/>
            <w:tcBorders>
              <w:bottom w:val="single" w:sz="4" w:space="0" w:color="auto"/>
            </w:tcBorders>
            <w:shd w:val="clear" w:color="auto" w:fill="auto"/>
            <w:vAlign w:val="center"/>
          </w:tcPr>
          <w:p w14:paraId="5313C152"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1" w:type="dxa"/>
            <w:tcBorders>
              <w:bottom w:val="single" w:sz="4" w:space="0" w:color="auto"/>
            </w:tcBorders>
            <w:shd w:val="clear" w:color="auto" w:fill="auto"/>
            <w:vAlign w:val="center"/>
          </w:tcPr>
          <w:p w14:paraId="37EC5A8E"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0" w:type="dxa"/>
            <w:tcBorders>
              <w:bottom w:val="single" w:sz="4" w:space="0" w:color="auto"/>
            </w:tcBorders>
            <w:shd w:val="clear" w:color="auto" w:fill="auto"/>
            <w:vAlign w:val="center"/>
          </w:tcPr>
          <w:p w14:paraId="015AC56B"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1" w:type="dxa"/>
            <w:tcBorders>
              <w:bottom w:val="single" w:sz="4" w:space="0" w:color="auto"/>
            </w:tcBorders>
            <w:shd w:val="clear" w:color="auto" w:fill="auto"/>
            <w:vAlign w:val="center"/>
          </w:tcPr>
          <w:p w14:paraId="12544675"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hint="cs"/>
                <w:spacing w:val="-4"/>
                <w:sz w:val="15"/>
                <w:szCs w:val="15"/>
                <w:cs/>
              </w:rPr>
              <w:t>-</w:t>
            </w:r>
          </w:p>
        </w:tc>
        <w:tc>
          <w:tcPr>
            <w:tcW w:w="850" w:type="dxa"/>
            <w:tcBorders>
              <w:bottom w:val="single" w:sz="4" w:space="0" w:color="auto"/>
            </w:tcBorders>
            <w:shd w:val="clear" w:color="auto" w:fill="auto"/>
            <w:vAlign w:val="center"/>
          </w:tcPr>
          <w:p w14:paraId="461FACE7" w14:textId="77777777" w:rsidR="008164EB" w:rsidRPr="004E3EC7" w:rsidRDefault="008164EB" w:rsidP="00AE2538">
            <w:pPr>
              <w:ind w:left="-105" w:right="-11"/>
              <w:jc w:val="right"/>
              <w:rPr>
                <w:rFonts w:ascii="Arial" w:hAnsi="Arial" w:cs="Arial"/>
                <w:spacing w:val="-4"/>
                <w:sz w:val="15"/>
                <w:szCs w:val="15"/>
              </w:rPr>
            </w:pPr>
            <w:r w:rsidRPr="004E3EC7">
              <w:rPr>
                <w:rFonts w:ascii="Arial" w:hAnsi="Arial" w:cs="Arial"/>
                <w:spacing w:val="-4"/>
                <w:sz w:val="15"/>
                <w:szCs w:val="15"/>
                <w:cs/>
              </w:rPr>
              <w:t>197</w:t>
            </w:r>
            <w:r w:rsidRPr="004E3EC7">
              <w:rPr>
                <w:rFonts w:ascii="Arial" w:hAnsi="Arial" w:cs="Arial"/>
                <w:spacing w:val="-4"/>
                <w:sz w:val="15"/>
                <w:szCs w:val="15"/>
              </w:rPr>
              <w:t>,</w:t>
            </w:r>
            <w:r w:rsidRPr="004E3EC7">
              <w:rPr>
                <w:rFonts w:ascii="Arial" w:hAnsi="Arial" w:cs="Arial"/>
                <w:spacing w:val="-4"/>
                <w:sz w:val="15"/>
                <w:szCs w:val="15"/>
                <w:cs/>
              </w:rPr>
              <w:t>784</w:t>
            </w:r>
          </w:p>
        </w:tc>
        <w:tc>
          <w:tcPr>
            <w:tcW w:w="851" w:type="dxa"/>
            <w:shd w:val="clear" w:color="auto" w:fill="auto"/>
            <w:vAlign w:val="center"/>
          </w:tcPr>
          <w:p w14:paraId="4838FA50" w14:textId="77777777" w:rsidR="008164EB" w:rsidRPr="004E3EC7" w:rsidRDefault="008164EB" w:rsidP="00AE2538">
            <w:pPr>
              <w:ind w:left="-105" w:right="-11"/>
              <w:jc w:val="right"/>
              <w:rPr>
                <w:rFonts w:ascii="Arial" w:hAnsi="Arial" w:cs="Arial"/>
                <w:spacing w:val="-4"/>
                <w:sz w:val="15"/>
                <w:szCs w:val="15"/>
              </w:rPr>
            </w:pPr>
          </w:p>
        </w:tc>
      </w:tr>
    </w:tbl>
    <w:p w14:paraId="3B95B675" w14:textId="0FAD96F2" w:rsidR="005B5BDE" w:rsidRDefault="005B5BDE" w:rsidP="00AC1B4E">
      <w:pPr>
        <w:rPr>
          <w:rFonts w:ascii="Arial" w:hAnsi="Arial" w:cs="Arial"/>
          <w:color w:val="000000"/>
        </w:rPr>
      </w:pPr>
    </w:p>
    <w:p w14:paraId="11847039" w14:textId="77777777" w:rsidR="005B5BDE" w:rsidRDefault="005B5BDE">
      <w:pPr>
        <w:rPr>
          <w:rFonts w:ascii="Arial" w:hAnsi="Arial" w:cs="Arial"/>
          <w:color w:val="000000"/>
        </w:rPr>
      </w:pPr>
      <w:r>
        <w:rPr>
          <w:rFonts w:ascii="Arial" w:hAnsi="Arial" w:cs="Arial"/>
          <w:color w:val="000000"/>
        </w:rPr>
        <w:br w:type="page"/>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850"/>
        <w:gridCol w:w="850"/>
        <w:gridCol w:w="851"/>
        <w:gridCol w:w="850"/>
        <w:gridCol w:w="851"/>
        <w:gridCol w:w="850"/>
        <w:gridCol w:w="851"/>
        <w:gridCol w:w="850"/>
        <w:gridCol w:w="851"/>
      </w:tblGrid>
      <w:tr w:rsidR="00822B92" w:rsidRPr="004E3EC7" w14:paraId="14D17CD6" w14:textId="77777777" w:rsidTr="00B067F4">
        <w:tc>
          <w:tcPr>
            <w:tcW w:w="2127" w:type="dxa"/>
          </w:tcPr>
          <w:p w14:paraId="0EA4F4AF" w14:textId="77777777" w:rsidR="00822B92" w:rsidRPr="004E3EC7" w:rsidRDefault="00822B92" w:rsidP="00AC1B4E">
            <w:pPr>
              <w:ind w:left="38"/>
              <w:jc w:val="both"/>
              <w:rPr>
                <w:rFonts w:ascii="Arial" w:hAnsi="Arial" w:cs="Arial"/>
                <w:color w:val="000000"/>
                <w:sz w:val="15"/>
                <w:szCs w:val="15"/>
              </w:rPr>
            </w:pPr>
          </w:p>
        </w:tc>
        <w:tc>
          <w:tcPr>
            <w:tcW w:w="7654" w:type="dxa"/>
            <w:gridSpan w:val="9"/>
            <w:tcBorders>
              <w:bottom w:val="single" w:sz="4" w:space="0" w:color="auto"/>
            </w:tcBorders>
            <w:vAlign w:val="bottom"/>
          </w:tcPr>
          <w:p w14:paraId="694B9CF6" w14:textId="503507FB" w:rsidR="00822B92" w:rsidRPr="004E3EC7" w:rsidRDefault="00822B92" w:rsidP="00AC1B4E">
            <w:pPr>
              <w:jc w:val="center"/>
              <w:rPr>
                <w:rFonts w:ascii="Arial" w:hAnsi="Arial" w:cs="Arial"/>
                <w:color w:val="000000"/>
                <w:sz w:val="15"/>
                <w:szCs w:val="15"/>
              </w:rPr>
            </w:pPr>
            <w:r w:rsidRPr="004E3EC7">
              <w:rPr>
                <w:rFonts w:ascii="Arial" w:hAnsi="Arial" w:cs="Arial"/>
                <w:b/>
                <w:bCs/>
                <w:sz w:val="15"/>
                <w:szCs w:val="15"/>
              </w:rPr>
              <w:t>Separate financial statements</w:t>
            </w:r>
          </w:p>
        </w:tc>
      </w:tr>
      <w:tr w:rsidR="00822B92" w:rsidRPr="004E3EC7" w14:paraId="7C67B8FA" w14:textId="77777777" w:rsidTr="00B067F4">
        <w:tc>
          <w:tcPr>
            <w:tcW w:w="2127" w:type="dxa"/>
          </w:tcPr>
          <w:p w14:paraId="43AECDB2" w14:textId="77777777" w:rsidR="00822B92" w:rsidRPr="004E3EC7" w:rsidRDefault="00822B92" w:rsidP="00AC1B4E">
            <w:pPr>
              <w:ind w:left="38"/>
              <w:jc w:val="both"/>
              <w:rPr>
                <w:rFonts w:ascii="Arial" w:hAnsi="Arial" w:cs="Arial"/>
                <w:color w:val="000000"/>
                <w:sz w:val="15"/>
                <w:szCs w:val="15"/>
              </w:rPr>
            </w:pPr>
          </w:p>
        </w:tc>
        <w:tc>
          <w:tcPr>
            <w:tcW w:w="7654" w:type="dxa"/>
            <w:gridSpan w:val="9"/>
            <w:tcBorders>
              <w:top w:val="single" w:sz="4" w:space="0" w:color="auto"/>
              <w:bottom w:val="single" w:sz="4" w:space="0" w:color="auto"/>
            </w:tcBorders>
            <w:vAlign w:val="bottom"/>
          </w:tcPr>
          <w:p w14:paraId="24160919" w14:textId="6477C58F" w:rsidR="00822B92" w:rsidRPr="004E3EC7" w:rsidRDefault="00822B92" w:rsidP="00AC1B4E">
            <w:pPr>
              <w:jc w:val="center"/>
              <w:rPr>
                <w:rFonts w:ascii="Arial" w:hAnsi="Arial" w:cs="Arial"/>
                <w:color w:val="000000"/>
                <w:sz w:val="15"/>
                <w:szCs w:val="15"/>
              </w:rPr>
            </w:pPr>
            <w:r w:rsidRPr="004E3EC7">
              <w:rPr>
                <w:rFonts w:ascii="Arial" w:hAnsi="Arial" w:cs="Arial"/>
                <w:b/>
                <w:bCs/>
                <w:sz w:val="15"/>
                <w:szCs w:val="15"/>
              </w:rPr>
              <w:t>202</w:t>
            </w:r>
            <w:r w:rsidR="008164EB" w:rsidRPr="004E3EC7">
              <w:rPr>
                <w:rFonts w:ascii="Arial" w:hAnsi="Arial" w:cs="Arial"/>
                <w:b/>
                <w:bCs/>
                <w:sz w:val="15"/>
                <w:szCs w:val="15"/>
              </w:rPr>
              <w:t>2</w:t>
            </w:r>
          </w:p>
        </w:tc>
      </w:tr>
      <w:tr w:rsidR="00822B92" w:rsidRPr="004E3EC7" w14:paraId="192D3553" w14:textId="77777777" w:rsidTr="00B067F4">
        <w:tc>
          <w:tcPr>
            <w:tcW w:w="2127" w:type="dxa"/>
          </w:tcPr>
          <w:p w14:paraId="3230582A" w14:textId="77777777" w:rsidR="00822B92" w:rsidRPr="004E3EC7" w:rsidRDefault="00822B92" w:rsidP="00AC1B4E">
            <w:pPr>
              <w:ind w:left="38"/>
              <w:jc w:val="both"/>
              <w:rPr>
                <w:rFonts w:ascii="Arial" w:hAnsi="Arial" w:cs="Arial"/>
                <w:color w:val="000000"/>
                <w:sz w:val="15"/>
                <w:szCs w:val="15"/>
              </w:rPr>
            </w:pPr>
          </w:p>
        </w:tc>
        <w:tc>
          <w:tcPr>
            <w:tcW w:w="2551" w:type="dxa"/>
            <w:gridSpan w:val="3"/>
            <w:tcBorders>
              <w:top w:val="single" w:sz="4" w:space="0" w:color="auto"/>
              <w:bottom w:val="single" w:sz="4" w:space="0" w:color="auto"/>
            </w:tcBorders>
            <w:vAlign w:val="bottom"/>
          </w:tcPr>
          <w:p w14:paraId="03B31B27" w14:textId="77777777" w:rsidR="00822B92" w:rsidRPr="004E3EC7" w:rsidRDefault="00822B92" w:rsidP="00AC1B4E">
            <w:pPr>
              <w:ind w:left="-105" w:right="-11"/>
              <w:jc w:val="center"/>
              <w:rPr>
                <w:rFonts w:ascii="Arial" w:hAnsi="Arial" w:cs="Arial"/>
                <w:b/>
                <w:bCs/>
                <w:color w:val="000000"/>
                <w:sz w:val="15"/>
                <w:szCs w:val="15"/>
              </w:rPr>
            </w:pPr>
            <w:r w:rsidRPr="004E3EC7">
              <w:rPr>
                <w:rFonts w:ascii="Arial" w:hAnsi="Arial" w:cs="Arial"/>
                <w:b/>
                <w:bCs/>
                <w:sz w:val="15"/>
                <w:szCs w:val="15"/>
                <w:lang w:val="en-GB"/>
              </w:rPr>
              <w:t>Variable interest rate</w:t>
            </w:r>
          </w:p>
        </w:tc>
        <w:tc>
          <w:tcPr>
            <w:tcW w:w="2551" w:type="dxa"/>
            <w:gridSpan w:val="3"/>
            <w:tcBorders>
              <w:bottom w:val="single" w:sz="4" w:space="0" w:color="auto"/>
            </w:tcBorders>
            <w:vAlign w:val="bottom"/>
          </w:tcPr>
          <w:p w14:paraId="09255D1F" w14:textId="77777777" w:rsidR="00822B92" w:rsidRPr="004E3EC7" w:rsidRDefault="00822B92" w:rsidP="00AC1B4E">
            <w:pPr>
              <w:ind w:left="-105" w:right="-11"/>
              <w:jc w:val="center"/>
              <w:rPr>
                <w:rFonts w:ascii="Arial" w:hAnsi="Arial" w:cs="Arial"/>
                <w:b/>
                <w:bCs/>
                <w:color w:val="000000"/>
                <w:sz w:val="15"/>
                <w:szCs w:val="15"/>
              </w:rPr>
            </w:pPr>
            <w:r w:rsidRPr="004E3EC7">
              <w:rPr>
                <w:rFonts w:ascii="Arial" w:hAnsi="Arial" w:cs="Arial"/>
                <w:b/>
                <w:bCs/>
                <w:sz w:val="15"/>
                <w:szCs w:val="15"/>
                <w:lang w:val="en-GB"/>
              </w:rPr>
              <w:t>Fixed interest rate</w:t>
            </w:r>
          </w:p>
        </w:tc>
        <w:tc>
          <w:tcPr>
            <w:tcW w:w="851" w:type="dxa"/>
            <w:vAlign w:val="bottom"/>
          </w:tcPr>
          <w:p w14:paraId="79721958" w14:textId="77777777" w:rsidR="00822B92" w:rsidRPr="004E3EC7" w:rsidRDefault="00822B92" w:rsidP="00AC1B4E">
            <w:pPr>
              <w:ind w:left="-105" w:right="-11"/>
              <w:jc w:val="right"/>
              <w:rPr>
                <w:rFonts w:ascii="Arial" w:hAnsi="Arial" w:cs="Arial"/>
                <w:b/>
                <w:bCs/>
                <w:color w:val="000000"/>
                <w:sz w:val="15"/>
                <w:szCs w:val="15"/>
              </w:rPr>
            </w:pPr>
          </w:p>
        </w:tc>
        <w:tc>
          <w:tcPr>
            <w:tcW w:w="850" w:type="dxa"/>
            <w:vAlign w:val="bottom"/>
          </w:tcPr>
          <w:p w14:paraId="29432FD1" w14:textId="77777777" w:rsidR="00822B92" w:rsidRPr="004E3EC7" w:rsidRDefault="00822B92" w:rsidP="00AC1B4E">
            <w:pPr>
              <w:ind w:left="-105" w:right="-11"/>
              <w:jc w:val="right"/>
              <w:rPr>
                <w:rFonts w:ascii="Arial" w:hAnsi="Arial" w:cs="Arial"/>
                <w:b/>
                <w:bCs/>
                <w:color w:val="000000"/>
                <w:sz w:val="15"/>
                <w:szCs w:val="15"/>
              </w:rPr>
            </w:pPr>
          </w:p>
        </w:tc>
        <w:tc>
          <w:tcPr>
            <w:tcW w:w="851" w:type="dxa"/>
            <w:vAlign w:val="bottom"/>
          </w:tcPr>
          <w:p w14:paraId="118E3FAB" w14:textId="77777777" w:rsidR="00822B92" w:rsidRPr="004E3EC7" w:rsidRDefault="00822B92" w:rsidP="00AC1B4E">
            <w:pPr>
              <w:ind w:left="-105" w:right="-11"/>
              <w:jc w:val="right"/>
              <w:rPr>
                <w:rFonts w:ascii="Arial" w:hAnsi="Arial" w:cs="Arial"/>
                <w:b/>
                <w:bCs/>
                <w:color w:val="000000"/>
                <w:sz w:val="15"/>
                <w:szCs w:val="15"/>
              </w:rPr>
            </w:pPr>
          </w:p>
        </w:tc>
      </w:tr>
      <w:tr w:rsidR="00822B92" w:rsidRPr="004E3EC7" w14:paraId="0E11364C" w14:textId="77777777" w:rsidTr="00B067F4">
        <w:tc>
          <w:tcPr>
            <w:tcW w:w="2127" w:type="dxa"/>
          </w:tcPr>
          <w:p w14:paraId="76637F73" w14:textId="77777777" w:rsidR="00822B92" w:rsidRPr="004E3EC7" w:rsidRDefault="00822B92" w:rsidP="00AC1B4E">
            <w:pPr>
              <w:ind w:left="38"/>
              <w:jc w:val="both"/>
              <w:rPr>
                <w:rFonts w:ascii="Arial" w:hAnsi="Arial" w:cs="Arial"/>
                <w:color w:val="000000"/>
                <w:sz w:val="15"/>
                <w:szCs w:val="15"/>
              </w:rPr>
            </w:pPr>
          </w:p>
        </w:tc>
        <w:tc>
          <w:tcPr>
            <w:tcW w:w="850" w:type="dxa"/>
            <w:tcBorders>
              <w:top w:val="single" w:sz="4" w:space="0" w:color="auto"/>
              <w:bottom w:val="single" w:sz="4" w:space="0" w:color="auto"/>
            </w:tcBorders>
            <w:vAlign w:val="bottom"/>
          </w:tcPr>
          <w:p w14:paraId="621D57DC"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Within </w:t>
            </w:r>
          </w:p>
          <w:p w14:paraId="1AC08125"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1 year</w:t>
            </w:r>
          </w:p>
          <w:p w14:paraId="66272355"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top w:val="single" w:sz="4" w:space="0" w:color="auto"/>
              <w:bottom w:val="single" w:sz="4" w:space="0" w:color="auto"/>
            </w:tcBorders>
            <w:vAlign w:val="bottom"/>
          </w:tcPr>
          <w:p w14:paraId="06836B3E"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1 - 5 years</w:t>
            </w:r>
          </w:p>
          <w:p w14:paraId="7AB5EA8F"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top w:val="single" w:sz="4" w:space="0" w:color="auto"/>
              <w:bottom w:val="single" w:sz="4" w:space="0" w:color="auto"/>
            </w:tcBorders>
            <w:vAlign w:val="bottom"/>
          </w:tcPr>
          <w:p w14:paraId="2FF46344"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Over </w:t>
            </w:r>
          </w:p>
          <w:p w14:paraId="4D90F029"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5 years</w:t>
            </w:r>
          </w:p>
          <w:p w14:paraId="4C5A212C"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bottom w:val="single" w:sz="4" w:space="0" w:color="auto"/>
            </w:tcBorders>
            <w:vAlign w:val="bottom"/>
          </w:tcPr>
          <w:p w14:paraId="38B76B61"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Within </w:t>
            </w:r>
          </w:p>
          <w:p w14:paraId="6F9F2C45"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1 year</w:t>
            </w:r>
          </w:p>
          <w:p w14:paraId="48725092"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bottom w:val="single" w:sz="4" w:space="0" w:color="auto"/>
            </w:tcBorders>
            <w:vAlign w:val="bottom"/>
          </w:tcPr>
          <w:p w14:paraId="6489D478"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1 - 5 years</w:t>
            </w:r>
          </w:p>
          <w:p w14:paraId="16A8DADC"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bottom w:val="single" w:sz="4" w:space="0" w:color="auto"/>
            </w:tcBorders>
            <w:vAlign w:val="bottom"/>
          </w:tcPr>
          <w:p w14:paraId="66E0E689"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Over </w:t>
            </w:r>
          </w:p>
          <w:p w14:paraId="5CF913F3"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5 years</w:t>
            </w:r>
          </w:p>
          <w:p w14:paraId="5A7F269F"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bottom w:val="single" w:sz="4" w:space="0" w:color="auto"/>
            </w:tcBorders>
            <w:vAlign w:val="bottom"/>
          </w:tcPr>
          <w:p w14:paraId="5AF97754"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Non- interest bearing</w:t>
            </w:r>
          </w:p>
          <w:p w14:paraId="2F63BBFD"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bottom w:val="single" w:sz="4" w:space="0" w:color="auto"/>
            </w:tcBorders>
            <w:vAlign w:val="bottom"/>
          </w:tcPr>
          <w:p w14:paraId="202FB706"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Total</w:t>
            </w:r>
          </w:p>
          <w:p w14:paraId="618D1A0C"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bottom w:val="single" w:sz="4" w:space="0" w:color="auto"/>
            </w:tcBorders>
            <w:vAlign w:val="bottom"/>
          </w:tcPr>
          <w:p w14:paraId="7D2D3963"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Interest</w:t>
            </w:r>
          </w:p>
          <w:p w14:paraId="4AFF94E8"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rate </w:t>
            </w:r>
          </w:p>
          <w:p w14:paraId="4A00718E" w14:textId="77777777" w:rsidR="00822B92" w:rsidRPr="004E3EC7" w:rsidRDefault="00822B92" w:rsidP="00AC1B4E">
            <w:pPr>
              <w:ind w:left="-105" w:right="-11"/>
              <w:jc w:val="right"/>
              <w:rPr>
                <w:rFonts w:ascii="Arial" w:hAnsi="Arial" w:cs="Arial"/>
                <w:b/>
                <w:bCs/>
                <w:color w:val="000000"/>
                <w:sz w:val="15"/>
                <w:szCs w:val="15"/>
              </w:rPr>
            </w:pPr>
            <w:r w:rsidRPr="004E3EC7">
              <w:rPr>
                <w:rFonts w:ascii="Arial" w:hAnsi="Arial" w:cs="Arial"/>
                <w:b/>
                <w:bCs/>
                <w:color w:val="000000"/>
                <w:sz w:val="15"/>
                <w:szCs w:val="15"/>
              </w:rPr>
              <w:t>(% p.a)</w:t>
            </w:r>
          </w:p>
        </w:tc>
      </w:tr>
      <w:tr w:rsidR="00822B92" w:rsidRPr="004E3EC7" w14:paraId="5A7FD4F8" w14:textId="77777777" w:rsidTr="008164EB">
        <w:tc>
          <w:tcPr>
            <w:tcW w:w="2127" w:type="dxa"/>
          </w:tcPr>
          <w:p w14:paraId="455CAFB1" w14:textId="77777777" w:rsidR="00822B92" w:rsidRPr="004E3EC7" w:rsidRDefault="00822B92" w:rsidP="00AC1B4E">
            <w:pPr>
              <w:ind w:left="38"/>
              <w:jc w:val="both"/>
              <w:rPr>
                <w:rFonts w:ascii="Arial" w:hAnsi="Arial" w:cs="Arial"/>
                <w:color w:val="000000"/>
                <w:sz w:val="15"/>
                <w:szCs w:val="15"/>
              </w:rPr>
            </w:pPr>
          </w:p>
        </w:tc>
        <w:tc>
          <w:tcPr>
            <w:tcW w:w="850" w:type="dxa"/>
            <w:tcBorders>
              <w:top w:val="single" w:sz="4" w:space="0" w:color="auto"/>
            </w:tcBorders>
            <w:shd w:val="clear" w:color="auto" w:fill="auto"/>
          </w:tcPr>
          <w:p w14:paraId="0FCCE7FB" w14:textId="77777777" w:rsidR="00822B92" w:rsidRPr="004E3EC7"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42EC3105" w14:textId="77777777" w:rsidR="00822B92" w:rsidRPr="004E3EC7"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7A21666D" w14:textId="77777777" w:rsidR="00822B92" w:rsidRPr="004E3EC7"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6E636D17" w14:textId="77777777" w:rsidR="00822B92" w:rsidRPr="004E3EC7"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775CF12E" w14:textId="77777777" w:rsidR="00822B92" w:rsidRPr="004E3EC7"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439D6C38" w14:textId="77777777" w:rsidR="00822B92" w:rsidRPr="004E3EC7"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094D7996" w14:textId="77777777" w:rsidR="00822B92" w:rsidRPr="004E3EC7"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7C3E2FC7" w14:textId="77777777" w:rsidR="00822B92" w:rsidRPr="004E3EC7"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78BBDFA6" w14:textId="77777777" w:rsidR="00822B92" w:rsidRPr="004E3EC7" w:rsidRDefault="00822B92" w:rsidP="00AC1B4E">
            <w:pPr>
              <w:ind w:left="-105" w:right="-11"/>
              <w:jc w:val="right"/>
              <w:rPr>
                <w:rFonts w:ascii="Arial" w:hAnsi="Arial" w:cs="Arial"/>
                <w:b/>
                <w:bCs/>
                <w:color w:val="000000"/>
                <w:sz w:val="15"/>
                <w:szCs w:val="15"/>
              </w:rPr>
            </w:pPr>
          </w:p>
        </w:tc>
      </w:tr>
      <w:tr w:rsidR="00822B92" w:rsidRPr="004E3EC7" w14:paraId="57535477" w14:textId="77777777" w:rsidTr="008164EB">
        <w:tc>
          <w:tcPr>
            <w:tcW w:w="2127" w:type="dxa"/>
            <w:vAlign w:val="center"/>
          </w:tcPr>
          <w:p w14:paraId="751A1D0F" w14:textId="77777777" w:rsidR="00822B92" w:rsidRPr="004E3EC7" w:rsidRDefault="00822B92" w:rsidP="00AC1B4E">
            <w:pPr>
              <w:ind w:left="38"/>
              <w:jc w:val="both"/>
              <w:rPr>
                <w:rFonts w:ascii="Arial" w:hAnsi="Arial" w:cs="Arial"/>
                <w:b/>
                <w:bCs/>
                <w:color w:val="000000"/>
                <w:sz w:val="15"/>
                <w:szCs w:val="15"/>
              </w:rPr>
            </w:pPr>
            <w:r w:rsidRPr="004E3EC7">
              <w:rPr>
                <w:rFonts w:ascii="Arial" w:hAnsi="Arial" w:cs="Arial"/>
                <w:b/>
                <w:bCs/>
                <w:color w:val="000000"/>
                <w:sz w:val="15"/>
                <w:szCs w:val="15"/>
              </w:rPr>
              <w:t>Financial assets</w:t>
            </w:r>
          </w:p>
        </w:tc>
        <w:tc>
          <w:tcPr>
            <w:tcW w:w="850" w:type="dxa"/>
            <w:shd w:val="clear" w:color="auto" w:fill="auto"/>
            <w:vAlign w:val="center"/>
          </w:tcPr>
          <w:p w14:paraId="05D9C908" w14:textId="77777777" w:rsidR="00822B92" w:rsidRPr="004E3EC7"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0F01DFB2" w14:textId="77777777" w:rsidR="00822B92" w:rsidRPr="004E3EC7"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55EF7472" w14:textId="77777777" w:rsidR="00822B92" w:rsidRPr="004E3EC7"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5E532FE0" w14:textId="77777777" w:rsidR="00822B92" w:rsidRPr="004E3EC7"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386084E2" w14:textId="77777777" w:rsidR="00822B92" w:rsidRPr="004E3EC7"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69D6AA24" w14:textId="77777777" w:rsidR="00822B92" w:rsidRPr="004E3EC7"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6B4A1153" w14:textId="77777777" w:rsidR="00822B92" w:rsidRPr="004E3EC7"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13878CB9" w14:textId="77777777" w:rsidR="00822B92" w:rsidRPr="004E3EC7"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522E5A84" w14:textId="77777777" w:rsidR="00822B92" w:rsidRPr="004E3EC7" w:rsidRDefault="00822B92" w:rsidP="00AC1B4E">
            <w:pPr>
              <w:ind w:left="-105" w:right="-11"/>
              <w:jc w:val="right"/>
              <w:rPr>
                <w:rFonts w:ascii="Arial" w:hAnsi="Arial" w:cs="Arial"/>
                <w:b/>
                <w:bCs/>
                <w:color w:val="000000"/>
                <w:sz w:val="15"/>
                <w:szCs w:val="15"/>
              </w:rPr>
            </w:pPr>
          </w:p>
        </w:tc>
      </w:tr>
      <w:tr w:rsidR="00CE34B0" w:rsidRPr="004E3EC7" w14:paraId="0EB31B4A" w14:textId="77777777" w:rsidTr="00D302DB">
        <w:tc>
          <w:tcPr>
            <w:tcW w:w="2127" w:type="dxa"/>
            <w:vAlign w:val="center"/>
          </w:tcPr>
          <w:p w14:paraId="32DC4341" w14:textId="77777777" w:rsidR="00CE34B0" w:rsidRPr="004E3EC7" w:rsidRDefault="00CE34B0" w:rsidP="00CE34B0">
            <w:pPr>
              <w:ind w:left="38"/>
              <w:jc w:val="both"/>
              <w:rPr>
                <w:rFonts w:ascii="Arial" w:hAnsi="Arial" w:cs="Arial"/>
                <w:color w:val="000000"/>
                <w:sz w:val="15"/>
                <w:szCs w:val="15"/>
              </w:rPr>
            </w:pPr>
            <w:r w:rsidRPr="004E3EC7">
              <w:rPr>
                <w:rFonts w:ascii="Arial" w:hAnsi="Arial" w:cs="Arial"/>
                <w:color w:val="000000"/>
                <w:sz w:val="15"/>
                <w:szCs w:val="15"/>
              </w:rPr>
              <w:t>Cash and cash equivalents</w:t>
            </w:r>
          </w:p>
        </w:tc>
        <w:tc>
          <w:tcPr>
            <w:tcW w:w="850" w:type="dxa"/>
            <w:shd w:val="clear" w:color="auto" w:fill="FAFAFA"/>
            <w:vAlign w:val="bottom"/>
          </w:tcPr>
          <w:p w14:paraId="470CEF47" w14:textId="373443C5" w:rsidR="00CE34B0" w:rsidRPr="004E3EC7" w:rsidRDefault="00CE34B0" w:rsidP="00CE34B0">
            <w:pPr>
              <w:ind w:right="-11"/>
              <w:jc w:val="right"/>
              <w:rPr>
                <w:rFonts w:ascii="Arial" w:hAnsi="Arial" w:cs="Arial"/>
                <w:sz w:val="15"/>
                <w:szCs w:val="15"/>
              </w:rPr>
            </w:pPr>
            <w:r w:rsidRPr="004E3EC7">
              <w:rPr>
                <w:rFonts w:ascii="Arial" w:hAnsi="Arial" w:cs="Arial"/>
                <w:sz w:val="15"/>
                <w:szCs w:val="15"/>
                <w:cs/>
              </w:rPr>
              <w:t>40</w:t>
            </w:r>
            <w:r w:rsidRPr="004E3EC7">
              <w:rPr>
                <w:rFonts w:ascii="Arial" w:hAnsi="Arial" w:cs="Arial"/>
                <w:sz w:val="15"/>
                <w:szCs w:val="15"/>
              </w:rPr>
              <w:t>,</w:t>
            </w:r>
            <w:r w:rsidRPr="004E3EC7">
              <w:rPr>
                <w:rFonts w:ascii="Arial" w:hAnsi="Arial" w:cs="Arial"/>
                <w:sz w:val="15"/>
                <w:szCs w:val="15"/>
                <w:cs/>
              </w:rPr>
              <w:t>218</w:t>
            </w:r>
          </w:p>
        </w:tc>
        <w:tc>
          <w:tcPr>
            <w:tcW w:w="850" w:type="dxa"/>
            <w:shd w:val="clear" w:color="auto" w:fill="FAFAFA"/>
            <w:vAlign w:val="bottom"/>
          </w:tcPr>
          <w:p w14:paraId="56444864" w14:textId="6B18A0C0" w:rsidR="00CE34B0" w:rsidRPr="004E3EC7" w:rsidRDefault="00CE34B0" w:rsidP="00CE34B0">
            <w:pPr>
              <w:ind w:left="-105" w:right="-11"/>
              <w:jc w:val="right"/>
              <w:rPr>
                <w:rFonts w:ascii="Arial" w:hAnsi="Arial" w:cs="Arial"/>
                <w:sz w:val="15"/>
                <w:szCs w:val="15"/>
              </w:rPr>
            </w:pPr>
            <w:r w:rsidRPr="004E3EC7">
              <w:rPr>
                <w:rFonts w:ascii="Arial" w:hAnsi="Arial" w:cs="Arial"/>
                <w:sz w:val="15"/>
                <w:szCs w:val="15"/>
              </w:rPr>
              <w:t>-</w:t>
            </w:r>
          </w:p>
        </w:tc>
        <w:tc>
          <w:tcPr>
            <w:tcW w:w="851" w:type="dxa"/>
            <w:shd w:val="clear" w:color="auto" w:fill="FAFAFA"/>
            <w:vAlign w:val="bottom"/>
          </w:tcPr>
          <w:p w14:paraId="1499F6C1" w14:textId="2ADBE1D5" w:rsidR="00CE34B0" w:rsidRPr="004E3EC7" w:rsidRDefault="00CE34B0" w:rsidP="00CE34B0">
            <w:pPr>
              <w:ind w:left="-105" w:right="-11"/>
              <w:jc w:val="right"/>
              <w:rPr>
                <w:rFonts w:ascii="Arial" w:hAnsi="Arial" w:cs="Arial"/>
                <w:sz w:val="15"/>
                <w:szCs w:val="15"/>
              </w:rPr>
            </w:pPr>
            <w:r w:rsidRPr="004E3EC7">
              <w:rPr>
                <w:rFonts w:ascii="Arial" w:hAnsi="Arial" w:cs="Arial"/>
                <w:sz w:val="15"/>
                <w:szCs w:val="15"/>
              </w:rPr>
              <w:t>-</w:t>
            </w:r>
          </w:p>
        </w:tc>
        <w:tc>
          <w:tcPr>
            <w:tcW w:w="850" w:type="dxa"/>
            <w:shd w:val="clear" w:color="auto" w:fill="FAFAFA"/>
            <w:vAlign w:val="bottom"/>
          </w:tcPr>
          <w:p w14:paraId="719BF618" w14:textId="50737A6D" w:rsidR="00CE34B0" w:rsidRPr="004E3EC7" w:rsidRDefault="00CE34B0" w:rsidP="00CE34B0">
            <w:pPr>
              <w:ind w:left="-105" w:right="-11"/>
              <w:jc w:val="right"/>
              <w:rPr>
                <w:rFonts w:ascii="Arial" w:hAnsi="Arial" w:cs="Arial"/>
                <w:sz w:val="15"/>
                <w:szCs w:val="15"/>
              </w:rPr>
            </w:pPr>
            <w:r w:rsidRPr="004E3EC7">
              <w:rPr>
                <w:rFonts w:ascii="Arial" w:hAnsi="Arial" w:cs="Arial"/>
                <w:sz w:val="15"/>
                <w:szCs w:val="15"/>
                <w:cs/>
              </w:rPr>
              <w:t>119</w:t>
            </w:r>
            <w:r w:rsidRPr="004E3EC7">
              <w:rPr>
                <w:rFonts w:ascii="Arial" w:hAnsi="Arial" w:cs="Arial"/>
                <w:sz w:val="15"/>
                <w:szCs w:val="15"/>
              </w:rPr>
              <w:t>,</w:t>
            </w:r>
            <w:r w:rsidRPr="004E3EC7">
              <w:rPr>
                <w:rFonts w:ascii="Arial" w:hAnsi="Arial" w:cs="Arial"/>
                <w:sz w:val="15"/>
                <w:szCs w:val="15"/>
                <w:cs/>
              </w:rPr>
              <w:t>864</w:t>
            </w:r>
          </w:p>
        </w:tc>
        <w:tc>
          <w:tcPr>
            <w:tcW w:w="851" w:type="dxa"/>
            <w:shd w:val="clear" w:color="auto" w:fill="FAFAFA"/>
            <w:vAlign w:val="bottom"/>
          </w:tcPr>
          <w:p w14:paraId="073CE877" w14:textId="792C7D76" w:rsidR="00CE34B0" w:rsidRPr="004E3EC7" w:rsidRDefault="00CE34B0" w:rsidP="00CE34B0">
            <w:pPr>
              <w:ind w:left="-105" w:right="-11"/>
              <w:jc w:val="right"/>
              <w:rPr>
                <w:rFonts w:ascii="Arial" w:hAnsi="Arial" w:cs="Arial"/>
                <w:sz w:val="15"/>
                <w:szCs w:val="15"/>
              </w:rPr>
            </w:pPr>
            <w:r w:rsidRPr="004E3EC7">
              <w:rPr>
                <w:rFonts w:ascii="Arial" w:hAnsi="Arial" w:cs="Arial"/>
                <w:sz w:val="15"/>
                <w:szCs w:val="15"/>
              </w:rPr>
              <w:t>-</w:t>
            </w:r>
          </w:p>
        </w:tc>
        <w:tc>
          <w:tcPr>
            <w:tcW w:w="850" w:type="dxa"/>
            <w:shd w:val="clear" w:color="auto" w:fill="FAFAFA"/>
            <w:vAlign w:val="bottom"/>
          </w:tcPr>
          <w:p w14:paraId="46AEC684" w14:textId="3AD61E37" w:rsidR="00CE34B0" w:rsidRPr="004E3EC7" w:rsidRDefault="00CE34B0" w:rsidP="00CE34B0">
            <w:pPr>
              <w:ind w:left="-105" w:right="-11"/>
              <w:jc w:val="right"/>
              <w:rPr>
                <w:rFonts w:ascii="Arial" w:hAnsi="Arial" w:cs="Arial"/>
                <w:sz w:val="15"/>
                <w:szCs w:val="15"/>
              </w:rPr>
            </w:pPr>
            <w:r w:rsidRPr="004E3EC7">
              <w:rPr>
                <w:rFonts w:ascii="Arial" w:hAnsi="Arial" w:cs="Arial"/>
                <w:sz w:val="15"/>
                <w:szCs w:val="15"/>
              </w:rPr>
              <w:t>-</w:t>
            </w:r>
          </w:p>
        </w:tc>
        <w:tc>
          <w:tcPr>
            <w:tcW w:w="851" w:type="dxa"/>
            <w:shd w:val="clear" w:color="auto" w:fill="FAFAFA"/>
            <w:vAlign w:val="bottom"/>
          </w:tcPr>
          <w:p w14:paraId="3A029304" w14:textId="4351F1AE" w:rsidR="00CE34B0" w:rsidRPr="004E3EC7" w:rsidRDefault="00CE34B0" w:rsidP="00CE34B0">
            <w:pPr>
              <w:ind w:right="-11"/>
              <w:jc w:val="right"/>
              <w:rPr>
                <w:rFonts w:ascii="Arial" w:hAnsi="Arial" w:cs="Arial"/>
                <w:sz w:val="15"/>
                <w:szCs w:val="15"/>
              </w:rPr>
            </w:pPr>
            <w:r w:rsidRPr="004E3EC7">
              <w:rPr>
                <w:rFonts w:ascii="Arial" w:hAnsi="Arial" w:cs="Arial"/>
                <w:sz w:val="15"/>
                <w:szCs w:val="15"/>
                <w:cs/>
              </w:rPr>
              <w:t>11</w:t>
            </w:r>
            <w:r w:rsidRPr="004E3EC7">
              <w:rPr>
                <w:rFonts w:ascii="Arial" w:hAnsi="Arial" w:cs="Arial"/>
                <w:sz w:val="15"/>
                <w:szCs w:val="15"/>
              </w:rPr>
              <w:t>,</w:t>
            </w:r>
            <w:r w:rsidRPr="004E3EC7">
              <w:rPr>
                <w:rFonts w:ascii="Arial" w:hAnsi="Arial" w:cs="Arial"/>
                <w:sz w:val="15"/>
                <w:szCs w:val="15"/>
                <w:cs/>
              </w:rPr>
              <w:t>61</w:t>
            </w:r>
            <w:r w:rsidRPr="004E3EC7">
              <w:rPr>
                <w:rFonts w:ascii="Arial" w:hAnsi="Arial" w:cs="Arial"/>
                <w:sz w:val="15"/>
                <w:szCs w:val="15"/>
              </w:rPr>
              <w:t>5</w:t>
            </w:r>
          </w:p>
        </w:tc>
        <w:tc>
          <w:tcPr>
            <w:tcW w:w="850" w:type="dxa"/>
            <w:shd w:val="clear" w:color="auto" w:fill="FAFAFA"/>
            <w:vAlign w:val="bottom"/>
          </w:tcPr>
          <w:p w14:paraId="0FCECADC" w14:textId="39B187EA" w:rsidR="00CE34B0" w:rsidRPr="004E3EC7" w:rsidRDefault="00CE34B0" w:rsidP="00CE34B0">
            <w:pPr>
              <w:ind w:left="-105" w:right="-11"/>
              <w:jc w:val="right"/>
              <w:rPr>
                <w:rFonts w:ascii="Arial" w:hAnsi="Arial" w:cs="Arial"/>
                <w:sz w:val="15"/>
                <w:szCs w:val="15"/>
              </w:rPr>
            </w:pPr>
            <w:r w:rsidRPr="004E3EC7">
              <w:rPr>
                <w:rFonts w:ascii="Arial" w:hAnsi="Arial" w:cs="Arial"/>
                <w:sz w:val="15"/>
                <w:szCs w:val="15"/>
                <w:cs/>
              </w:rPr>
              <w:t>171</w:t>
            </w:r>
            <w:r w:rsidRPr="004E3EC7">
              <w:rPr>
                <w:rFonts w:ascii="Arial" w:hAnsi="Arial" w:cs="Arial"/>
                <w:sz w:val="15"/>
                <w:szCs w:val="15"/>
              </w:rPr>
              <w:t>,</w:t>
            </w:r>
            <w:r w:rsidRPr="004E3EC7">
              <w:rPr>
                <w:rFonts w:ascii="Arial" w:hAnsi="Arial" w:cs="Arial"/>
                <w:sz w:val="15"/>
                <w:szCs w:val="15"/>
                <w:cs/>
              </w:rPr>
              <w:t>69</w:t>
            </w:r>
            <w:r w:rsidRPr="004E3EC7">
              <w:rPr>
                <w:rFonts w:ascii="Arial" w:hAnsi="Arial" w:cs="Arial"/>
                <w:sz w:val="15"/>
                <w:szCs w:val="15"/>
              </w:rPr>
              <w:t>7</w:t>
            </w:r>
          </w:p>
        </w:tc>
        <w:tc>
          <w:tcPr>
            <w:tcW w:w="851" w:type="dxa"/>
            <w:shd w:val="clear" w:color="auto" w:fill="FAFAFA"/>
            <w:vAlign w:val="bottom"/>
          </w:tcPr>
          <w:p w14:paraId="0B491B90" w14:textId="6AB7DE78" w:rsidR="00CE34B0" w:rsidRPr="004E3EC7" w:rsidRDefault="00CE34B0" w:rsidP="00CE34B0">
            <w:pPr>
              <w:ind w:left="-105" w:right="-11"/>
              <w:jc w:val="right"/>
              <w:rPr>
                <w:rFonts w:ascii="Arial" w:hAnsi="Arial" w:cs="Arial"/>
                <w:sz w:val="15"/>
                <w:szCs w:val="15"/>
              </w:rPr>
            </w:pPr>
            <w:r w:rsidRPr="004E3EC7">
              <w:rPr>
                <w:rFonts w:ascii="Arial" w:hAnsi="Arial" w:cs="Arial"/>
                <w:sz w:val="15"/>
                <w:szCs w:val="15"/>
              </w:rPr>
              <w:t>0.00-0.30</w:t>
            </w:r>
          </w:p>
        </w:tc>
      </w:tr>
      <w:tr w:rsidR="00CE34B0" w:rsidRPr="004E3EC7" w14:paraId="51038B95" w14:textId="77777777" w:rsidTr="00D302DB">
        <w:tc>
          <w:tcPr>
            <w:tcW w:w="2127" w:type="dxa"/>
            <w:vAlign w:val="center"/>
          </w:tcPr>
          <w:p w14:paraId="082A8D4D" w14:textId="77777777" w:rsidR="00CE34B0" w:rsidRPr="004E3EC7" w:rsidRDefault="00CE34B0" w:rsidP="00CE34B0">
            <w:pPr>
              <w:ind w:left="38"/>
              <w:jc w:val="both"/>
              <w:rPr>
                <w:rFonts w:ascii="Arial" w:hAnsi="Arial" w:cs="Arial"/>
                <w:color w:val="000000"/>
                <w:sz w:val="15"/>
                <w:szCs w:val="15"/>
              </w:rPr>
            </w:pPr>
            <w:r w:rsidRPr="004E3EC7">
              <w:rPr>
                <w:rFonts w:ascii="Arial" w:hAnsi="Arial" w:cs="Arial"/>
                <w:color w:val="000000"/>
                <w:sz w:val="15"/>
                <w:szCs w:val="15"/>
              </w:rPr>
              <w:t>Investment in securities</w:t>
            </w:r>
          </w:p>
        </w:tc>
        <w:tc>
          <w:tcPr>
            <w:tcW w:w="850" w:type="dxa"/>
            <w:shd w:val="clear" w:color="auto" w:fill="FAFAFA"/>
            <w:vAlign w:val="center"/>
          </w:tcPr>
          <w:p w14:paraId="637B64EA" w14:textId="77777777" w:rsidR="00CE34B0" w:rsidRPr="004E3EC7" w:rsidRDefault="00CE34B0" w:rsidP="00CE34B0">
            <w:pPr>
              <w:ind w:right="-11"/>
              <w:jc w:val="right"/>
              <w:rPr>
                <w:rFonts w:ascii="Arial" w:hAnsi="Arial" w:cs="Arial"/>
                <w:sz w:val="15"/>
                <w:szCs w:val="15"/>
              </w:rPr>
            </w:pPr>
          </w:p>
        </w:tc>
        <w:tc>
          <w:tcPr>
            <w:tcW w:w="850" w:type="dxa"/>
            <w:shd w:val="clear" w:color="auto" w:fill="FAFAFA"/>
            <w:vAlign w:val="center"/>
          </w:tcPr>
          <w:p w14:paraId="0FDB49B7" w14:textId="77777777" w:rsidR="00CE34B0" w:rsidRPr="004E3EC7" w:rsidRDefault="00CE34B0" w:rsidP="00CE34B0">
            <w:pPr>
              <w:ind w:right="-11"/>
              <w:jc w:val="right"/>
              <w:rPr>
                <w:rFonts w:ascii="Arial" w:hAnsi="Arial" w:cs="Arial"/>
                <w:sz w:val="15"/>
                <w:szCs w:val="15"/>
              </w:rPr>
            </w:pPr>
          </w:p>
        </w:tc>
        <w:tc>
          <w:tcPr>
            <w:tcW w:w="851" w:type="dxa"/>
            <w:shd w:val="clear" w:color="auto" w:fill="FAFAFA"/>
            <w:vAlign w:val="center"/>
          </w:tcPr>
          <w:p w14:paraId="6AA7A9C0" w14:textId="77777777" w:rsidR="00CE34B0" w:rsidRPr="004E3EC7" w:rsidRDefault="00CE34B0" w:rsidP="00CE34B0">
            <w:pPr>
              <w:ind w:right="-11"/>
              <w:jc w:val="right"/>
              <w:rPr>
                <w:rFonts w:ascii="Arial" w:hAnsi="Arial" w:cs="Arial"/>
                <w:sz w:val="15"/>
                <w:szCs w:val="15"/>
              </w:rPr>
            </w:pPr>
          </w:p>
        </w:tc>
        <w:tc>
          <w:tcPr>
            <w:tcW w:w="850" w:type="dxa"/>
            <w:shd w:val="clear" w:color="auto" w:fill="FAFAFA"/>
            <w:vAlign w:val="center"/>
          </w:tcPr>
          <w:p w14:paraId="3D281466" w14:textId="77777777" w:rsidR="00CE34B0" w:rsidRPr="004E3EC7" w:rsidRDefault="00CE34B0" w:rsidP="00CE34B0">
            <w:pPr>
              <w:ind w:right="-11"/>
              <w:jc w:val="right"/>
              <w:rPr>
                <w:rFonts w:ascii="Arial" w:hAnsi="Arial" w:cs="Arial"/>
                <w:sz w:val="15"/>
                <w:szCs w:val="15"/>
              </w:rPr>
            </w:pPr>
          </w:p>
        </w:tc>
        <w:tc>
          <w:tcPr>
            <w:tcW w:w="851" w:type="dxa"/>
            <w:shd w:val="clear" w:color="auto" w:fill="FAFAFA"/>
            <w:vAlign w:val="center"/>
          </w:tcPr>
          <w:p w14:paraId="45A36B3D" w14:textId="77777777" w:rsidR="00CE34B0" w:rsidRPr="004E3EC7" w:rsidRDefault="00CE34B0" w:rsidP="00CE34B0">
            <w:pPr>
              <w:ind w:right="-11"/>
              <w:jc w:val="right"/>
              <w:rPr>
                <w:rFonts w:ascii="Arial" w:hAnsi="Arial" w:cs="Arial"/>
                <w:sz w:val="15"/>
                <w:szCs w:val="15"/>
              </w:rPr>
            </w:pPr>
          </w:p>
        </w:tc>
        <w:tc>
          <w:tcPr>
            <w:tcW w:w="850" w:type="dxa"/>
            <w:shd w:val="clear" w:color="auto" w:fill="FAFAFA"/>
            <w:vAlign w:val="center"/>
          </w:tcPr>
          <w:p w14:paraId="2955E95D" w14:textId="77777777" w:rsidR="00CE34B0" w:rsidRPr="004E3EC7" w:rsidRDefault="00CE34B0" w:rsidP="00CE34B0">
            <w:pPr>
              <w:ind w:right="-11"/>
              <w:jc w:val="right"/>
              <w:rPr>
                <w:rFonts w:ascii="Arial" w:hAnsi="Arial" w:cs="Arial"/>
                <w:sz w:val="15"/>
                <w:szCs w:val="15"/>
              </w:rPr>
            </w:pPr>
          </w:p>
        </w:tc>
        <w:tc>
          <w:tcPr>
            <w:tcW w:w="851" w:type="dxa"/>
            <w:shd w:val="clear" w:color="auto" w:fill="FAFAFA"/>
            <w:vAlign w:val="center"/>
          </w:tcPr>
          <w:p w14:paraId="5FE66555" w14:textId="77777777" w:rsidR="00CE34B0" w:rsidRPr="004E3EC7" w:rsidRDefault="00CE34B0" w:rsidP="00CE34B0">
            <w:pPr>
              <w:ind w:right="-11"/>
              <w:jc w:val="right"/>
              <w:rPr>
                <w:rFonts w:ascii="Arial" w:hAnsi="Arial" w:cs="Arial"/>
                <w:sz w:val="15"/>
                <w:szCs w:val="15"/>
              </w:rPr>
            </w:pPr>
          </w:p>
        </w:tc>
        <w:tc>
          <w:tcPr>
            <w:tcW w:w="850" w:type="dxa"/>
            <w:shd w:val="clear" w:color="auto" w:fill="FAFAFA"/>
            <w:vAlign w:val="center"/>
          </w:tcPr>
          <w:p w14:paraId="24CA51D6" w14:textId="77777777" w:rsidR="00CE34B0" w:rsidRPr="004E3EC7" w:rsidRDefault="00CE34B0" w:rsidP="00CE34B0">
            <w:pPr>
              <w:ind w:right="-11"/>
              <w:jc w:val="right"/>
              <w:rPr>
                <w:rFonts w:ascii="Arial" w:hAnsi="Arial" w:cs="Arial"/>
                <w:sz w:val="15"/>
                <w:szCs w:val="15"/>
              </w:rPr>
            </w:pPr>
          </w:p>
        </w:tc>
        <w:tc>
          <w:tcPr>
            <w:tcW w:w="851" w:type="dxa"/>
            <w:shd w:val="clear" w:color="auto" w:fill="FAFAFA"/>
            <w:vAlign w:val="center"/>
          </w:tcPr>
          <w:p w14:paraId="00B23E10" w14:textId="77777777" w:rsidR="00CE34B0" w:rsidRPr="004E3EC7" w:rsidRDefault="00CE34B0" w:rsidP="00CE34B0">
            <w:pPr>
              <w:ind w:right="-11"/>
              <w:jc w:val="right"/>
              <w:rPr>
                <w:rFonts w:ascii="Arial" w:hAnsi="Arial" w:cs="Arial"/>
                <w:sz w:val="15"/>
                <w:szCs w:val="15"/>
              </w:rPr>
            </w:pPr>
          </w:p>
        </w:tc>
      </w:tr>
      <w:tr w:rsidR="00CE34B0" w:rsidRPr="004E3EC7" w14:paraId="27D4DEFF" w14:textId="77777777" w:rsidTr="00D302DB">
        <w:tc>
          <w:tcPr>
            <w:tcW w:w="2127" w:type="dxa"/>
            <w:vAlign w:val="bottom"/>
          </w:tcPr>
          <w:p w14:paraId="100EAD92" w14:textId="77777777" w:rsidR="00CE34B0" w:rsidRPr="004E3EC7" w:rsidRDefault="00CE34B0" w:rsidP="00CE34B0">
            <w:pPr>
              <w:ind w:left="38"/>
              <w:jc w:val="both"/>
              <w:rPr>
                <w:rFonts w:ascii="Arial" w:hAnsi="Arial" w:cs="Arial"/>
                <w:color w:val="000000"/>
                <w:sz w:val="15"/>
                <w:szCs w:val="15"/>
              </w:rPr>
            </w:pPr>
            <w:r w:rsidRPr="004E3EC7">
              <w:rPr>
                <w:rFonts w:ascii="Arial" w:hAnsi="Arial" w:cs="Arial"/>
                <w:color w:val="000000"/>
                <w:sz w:val="15"/>
                <w:szCs w:val="15"/>
              </w:rPr>
              <w:t xml:space="preserve">   Government and </w:t>
            </w:r>
          </w:p>
          <w:p w14:paraId="1E258233" w14:textId="77777777" w:rsidR="00CE34B0" w:rsidRPr="004E3EC7" w:rsidRDefault="00CE34B0" w:rsidP="00CE34B0">
            <w:pPr>
              <w:ind w:left="38"/>
              <w:jc w:val="both"/>
              <w:rPr>
                <w:rFonts w:ascii="Arial" w:hAnsi="Arial" w:cs="Arial"/>
                <w:color w:val="000000"/>
                <w:sz w:val="15"/>
                <w:szCs w:val="15"/>
              </w:rPr>
            </w:pPr>
            <w:r w:rsidRPr="004E3EC7">
              <w:rPr>
                <w:rFonts w:ascii="Arial" w:hAnsi="Arial" w:cs="Arial"/>
                <w:color w:val="000000"/>
                <w:sz w:val="15"/>
                <w:szCs w:val="15"/>
              </w:rPr>
              <w:t xml:space="preserve">      state enterprise</w:t>
            </w:r>
          </w:p>
          <w:p w14:paraId="20008EEF" w14:textId="77777777" w:rsidR="00CE34B0" w:rsidRPr="004E3EC7" w:rsidRDefault="00CE34B0" w:rsidP="00CE34B0">
            <w:pPr>
              <w:ind w:left="38"/>
              <w:jc w:val="both"/>
              <w:rPr>
                <w:rFonts w:ascii="Arial" w:hAnsi="Arial" w:cs="Arial"/>
                <w:color w:val="000000"/>
                <w:sz w:val="15"/>
                <w:szCs w:val="15"/>
              </w:rPr>
            </w:pPr>
            <w:r w:rsidRPr="004E3EC7">
              <w:rPr>
                <w:rFonts w:ascii="Arial" w:hAnsi="Arial" w:cs="Arial"/>
                <w:color w:val="000000"/>
                <w:sz w:val="15"/>
                <w:szCs w:val="15"/>
              </w:rPr>
              <w:t xml:space="preserve">      securities</w:t>
            </w:r>
          </w:p>
        </w:tc>
        <w:tc>
          <w:tcPr>
            <w:tcW w:w="850" w:type="dxa"/>
            <w:shd w:val="clear" w:color="auto" w:fill="FAFAFA"/>
            <w:vAlign w:val="bottom"/>
          </w:tcPr>
          <w:p w14:paraId="50782756" w14:textId="2ADE7FDB" w:rsidR="00CE34B0" w:rsidRPr="004E3EC7" w:rsidRDefault="00CE34B0" w:rsidP="00CE34B0">
            <w:pPr>
              <w:ind w:right="-11"/>
              <w:jc w:val="right"/>
              <w:rPr>
                <w:rFonts w:ascii="Arial" w:hAnsi="Arial" w:cs="Arial"/>
                <w:sz w:val="15"/>
                <w:szCs w:val="15"/>
              </w:rPr>
            </w:pPr>
            <w:r w:rsidRPr="004E3EC7">
              <w:rPr>
                <w:rFonts w:ascii="Arial" w:hAnsi="Arial" w:cs="Arial"/>
                <w:sz w:val="15"/>
                <w:szCs w:val="15"/>
              </w:rPr>
              <w:t>-</w:t>
            </w:r>
          </w:p>
        </w:tc>
        <w:tc>
          <w:tcPr>
            <w:tcW w:w="850" w:type="dxa"/>
            <w:shd w:val="clear" w:color="auto" w:fill="FAFAFA"/>
            <w:vAlign w:val="bottom"/>
          </w:tcPr>
          <w:p w14:paraId="2C89F725" w14:textId="34DBBB5E" w:rsidR="00CE34B0" w:rsidRPr="004E3EC7" w:rsidRDefault="00CE34B0" w:rsidP="00CE34B0">
            <w:pPr>
              <w:ind w:right="-11"/>
              <w:jc w:val="right"/>
              <w:rPr>
                <w:rFonts w:ascii="Arial" w:hAnsi="Arial" w:cs="Arial"/>
                <w:sz w:val="15"/>
                <w:szCs w:val="15"/>
              </w:rPr>
            </w:pPr>
            <w:r w:rsidRPr="004E3EC7">
              <w:rPr>
                <w:rFonts w:ascii="Arial" w:hAnsi="Arial" w:cs="Arial"/>
                <w:sz w:val="15"/>
                <w:szCs w:val="15"/>
              </w:rPr>
              <w:t>-</w:t>
            </w:r>
          </w:p>
        </w:tc>
        <w:tc>
          <w:tcPr>
            <w:tcW w:w="851" w:type="dxa"/>
            <w:shd w:val="clear" w:color="auto" w:fill="FAFAFA"/>
            <w:vAlign w:val="bottom"/>
          </w:tcPr>
          <w:p w14:paraId="43DB054E" w14:textId="6CAFD193" w:rsidR="00CE34B0" w:rsidRPr="004E3EC7" w:rsidRDefault="00CE34B0" w:rsidP="00CE34B0">
            <w:pPr>
              <w:ind w:right="-11"/>
              <w:jc w:val="right"/>
              <w:rPr>
                <w:rFonts w:ascii="Arial" w:hAnsi="Arial" w:cs="Arial"/>
                <w:sz w:val="15"/>
                <w:szCs w:val="15"/>
              </w:rPr>
            </w:pPr>
            <w:r w:rsidRPr="004E3EC7">
              <w:rPr>
                <w:rFonts w:ascii="Arial" w:hAnsi="Arial" w:cs="Arial"/>
                <w:sz w:val="15"/>
                <w:szCs w:val="15"/>
              </w:rPr>
              <w:t>1,046</w:t>
            </w:r>
          </w:p>
        </w:tc>
        <w:tc>
          <w:tcPr>
            <w:tcW w:w="850" w:type="dxa"/>
            <w:shd w:val="clear" w:color="auto" w:fill="FAFAFA"/>
            <w:vAlign w:val="bottom"/>
          </w:tcPr>
          <w:p w14:paraId="44676A63" w14:textId="3D13EF7C" w:rsidR="00CE34B0" w:rsidRPr="004E3EC7" w:rsidRDefault="00580B13" w:rsidP="00CE34B0">
            <w:pPr>
              <w:ind w:right="-11"/>
              <w:jc w:val="right"/>
              <w:rPr>
                <w:rFonts w:ascii="Arial" w:hAnsi="Arial" w:cs="Arial"/>
                <w:sz w:val="15"/>
                <w:szCs w:val="15"/>
              </w:rPr>
            </w:pPr>
            <w:r w:rsidRPr="004E3EC7">
              <w:rPr>
                <w:rFonts w:ascii="Arial" w:hAnsi="Arial" w:cs="Arial"/>
                <w:sz w:val="15"/>
                <w:szCs w:val="15"/>
              </w:rPr>
              <w:t>-</w:t>
            </w:r>
          </w:p>
        </w:tc>
        <w:tc>
          <w:tcPr>
            <w:tcW w:w="851" w:type="dxa"/>
            <w:shd w:val="clear" w:color="auto" w:fill="FAFAFA"/>
            <w:vAlign w:val="bottom"/>
          </w:tcPr>
          <w:p w14:paraId="4E6924C4" w14:textId="3007D8BC" w:rsidR="00CE34B0" w:rsidRPr="004E3EC7" w:rsidRDefault="00CE34B0" w:rsidP="00CE34B0">
            <w:pPr>
              <w:ind w:right="-11"/>
              <w:jc w:val="right"/>
              <w:rPr>
                <w:rFonts w:ascii="Arial" w:hAnsi="Arial" w:cs="Arial"/>
                <w:sz w:val="15"/>
                <w:szCs w:val="15"/>
              </w:rPr>
            </w:pPr>
            <w:r w:rsidRPr="004E3EC7">
              <w:rPr>
                <w:rFonts w:ascii="Arial" w:hAnsi="Arial" w:cs="Arial"/>
                <w:sz w:val="15"/>
                <w:szCs w:val="15"/>
              </w:rPr>
              <w:t>-</w:t>
            </w:r>
          </w:p>
        </w:tc>
        <w:tc>
          <w:tcPr>
            <w:tcW w:w="850" w:type="dxa"/>
            <w:shd w:val="clear" w:color="auto" w:fill="FAFAFA"/>
            <w:vAlign w:val="bottom"/>
          </w:tcPr>
          <w:p w14:paraId="32B45403" w14:textId="3812602A" w:rsidR="00CE34B0" w:rsidRPr="004E3EC7" w:rsidRDefault="00CE34B0" w:rsidP="00CE34B0">
            <w:pPr>
              <w:ind w:right="-11"/>
              <w:jc w:val="right"/>
              <w:rPr>
                <w:rFonts w:ascii="Arial" w:hAnsi="Arial" w:cs="Arial"/>
                <w:sz w:val="15"/>
                <w:szCs w:val="15"/>
              </w:rPr>
            </w:pPr>
            <w:r w:rsidRPr="004E3EC7">
              <w:rPr>
                <w:rFonts w:ascii="Arial" w:hAnsi="Arial" w:cs="Arial"/>
                <w:sz w:val="15"/>
                <w:szCs w:val="15"/>
              </w:rPr>
              <w:t>-</w:t>
            </w:r>
          </w:p>
        </w:tc>
        <w:tc>
          <w:tcPr>
            <w:tcW w:w="851" w:type="dxa"/>
            <w:shd w:val="clear" w:color="auto" w:fill="FAFAFA"/>
            <w:vAlign w:val="bottom"/>
          </w:tcPr>
          <w:p w14:paraId="4B07C4A4" w14:textId="40D74DE0" w:rsidR="00CE34B0" w:rsidRPr="004E3EC7" w:rsidRDefault="00580B13" w:rsidP="00CE34B0">
            <w:pPr>
              <w:ind w:right="-11"/>
              <w:jc w:val="right"/>
              <w:rPr>
                <w:rFonts w:ascii="Arial" w:hAnsi="Arial" w:cs="Arial"/>
                <w:sz w:val="15"/>
                <w:szCs w:val="15"/>
              </w:rPr>
            </w:pPr>
            <w:r w:rsidRPr="004E3EC7">
              <w:rPr>
                <w:rFonts w:ascii="Arial" w:hAnsi="Arial" w:cs="Arial"/>
                <w:sz w:val="15"/>
                <w:szCs w:val="15"/>
              </w:rPr>
              <w:t>-</w:t>
            </w:r>
          </w:p>
        </w:tc>
        <w:tc>
          <w:tcPr>
            <w:tcW w:w="850" w:type="dxa"/>
            <w:shd w:val="clear" w:color="auto" w:fill="FAFAFA"/>
            <w:vAlign w:val="bottom"/>
          </w:tcPr>
          <w:p w14:paraId="040FA159" w14:textId="34000A1E" w:rsidR="00CE34B0" w:rsidRPr="004E3EC7" w:rsidRDefault="00CE34B0" w:rsidP="00CE34B0">
            <w:pPr>
              <w:ind w:right="-11"/>
              <w:jc w:val="right"/>
              <w:rPr>
                <w:rFonts w:ascii="Arial" w:hAnsi="Arial" w:cs="Arial"/>
                <w:sz w:val="15"/>
                <w:szCs w:val="15"/>
              </w:rPr>
            </w:pPr>
            <w:r w:rsidRPr="004E3EC7">
              <w:rPr>
                <w:rFonts w:ascii="Arial" w:hAnsi="Arial" w:cs="Arial"/>
                <w:sz w:val="15"/>
                <w:szCs w:val="15"/>
                <w:cs/>
              </w:rPr>
              <w:t>1</w:t>
            </w:r>
            <w:r w:rsidRPr="004E3EC7">
              <w:rPr>
                <w:rFonts w:ascii="Arial" w:hAnsi="Arial" w:cs="Arial"/>
                <w:sz w:val="15"/>
                <w:szCs w:val="15"/>
              </w:rPr>
              <w:t>,</w:t>
            </w:r>
            <w:r w:rsidRPr="004E3EC7">
              <w:rPr>
                <w:rFonts w:ascii="Arial" w:hAnsi="Arial" w:cs="Arial"/>
                <w:sz w:val="15"/>
                <w:szCs w:val="15"/>
                <w:cs/>
              </w:rPr>
              <w:t>046</w:t>
            </w:r>
          </w:p>
        </w:tc>
        <w:tc>
          <w:tcPr>
            <w:tcW w:w="851" w:type="dxa"/>
            <w:shd w:val="clear" w:color="auto" w:fill="FAFAFA"/>
            <w:vAlign w:val="bottom"/>
          </w:tcPr>
          <w:p w14:paraId="66AD77AC" w14:textId="0090F918" w:rsidR="00CE34B0" w:rsidRPr="004E3EC7" w:rsidRDefault="00CE34B0" w:rsidP="00CE34B0">
            <w:pPr>
              <w:ind w:right="-11"/>
              <w:jc w:val="right"/>
              <w:rPr>
                <w:rFonts w:ascii="Arial" w:hAnsi="Arial" w:cs="Arial"/>
                <w:sz w:val="15"/>
                <w:szCs w:val="15"/>
              </w:rPr>
            </w:pPr>
            <w:r w:rsidRPr="004E3EC7">
              <w:rPr>
                <w:rFonts w:ascii="Arial" w:hAnsi="Arial" w:cs="Arial"/>
                <w:sz w:val="15"/>
                <w:szCs w:val="15"/>
                <w:cs/>
              </w:rPr>
              <w:t>2.875</w:t>
            </w:r>
          </w:p>
        </w:tc>
      </w:tr>
      <w:tr w:rsidR="00CE34B0" w:rsidRPr="004E3EC7" w14:paraId="17EF4FE5" w14:textId="77777777" w:rsidTr="00D302DB">
        <w:tc>
          <w:tcPr>
            <w:tcW w:w="2127" w:type="dxa"/>
            <w:vAlign w:val="center"/>
          </w:tcPr>
          <w:p w14:paraId="2C7BAA7D" w14:textId="77777777" w:rsidR="00CE34B0" w:rsidRPr="004E3EC7" w:rsidRDefault="00CE34B0" w:rsidP="00CE34B0">
            <w:pPr>
              <w:ind w:left="38"/>
              <w:jc w:val="both"/>
              <w:rPr>
                <w:rFonts w:ascii="Arial" w:hAnsi="Arial" w:cs="Arial"/>
                <w:color w:val="000000"/>
                <w:sz w:val="15"/>
                <w:szCs w:val="15"/>
              </w:rPr>
            </w:pPr>
            <w:r w:rsidRPr="004E3EC7">
              <w:rPr>
                <w:rFonts w:ascii="Arial" w:hAnsi="Arial" w:cs="Arial"/>
                <w:color w:val="000000"/>
                <w:sz w:val="15"/>
                <w:szCs w:val="15"/>
              </w:rPr>
              <w:t xml:space="preserve">   Private debt securities</w:t>
            </w:r>
          </w:p>
        </w:tc>
        <w:tc>
          <w:tcPr>
            <w:tcW w:w="850" w:type="dxa"/>
            <w:shd w:val="clear" w:color="auto" w:fill="FAFAFA"/>
            <w:vAlign w:val="center"/>
          </w:tcPr>
          <w:p w14:paraId="1F484CB0" w14:textId="54B0B92D" w:rsidR="00CE34B0" w:rsidRPr="004E3EC7" w:rsidRDefault="00CE34B0" w:rsidP="00CE34B0">
            <w:pPr>
              <w:ind w:right="-11"/>
              <w:jc w:val="right"/>
              <w:rPr>
                <w:rFonts w:ascii="Arial" w:hAnsi="Arial" w:cs="Arial"/>
                <w:sz w:val="15"/>
                <w:szCs w:val="15"/>
              </w:rPr>
            </w:pPr>
            <w:r w:rsidRPr="004E3EC7">
              <w:rPr>
                <w:rFonts w:ascii="Arial" w:hAnsi="Arial" w:cs="Arial"/>
                <w:sz w:val="15"/>
                <w:szCs w:val="15"/>
              </w:rPr>
              <w:t>5,017</w:t>
            </w:r>
            <w:r w:rsidRPr="004E3EC7">
              <w:rPr>
                <w:rFonts w:ascii="Arial" w:hAnsi="Arial" w:cs="Arial" w:hint="cs"/>
                <w:sz w:val="15"/>
                <w:szCs w:val="15"/>
                <w:cs/>
              </w:rPr>
              <w:t xml:space="preserve">      </w:t>
            </w:r>
          </w:p>
        </w:tc>
        <w:tc>
          <w:tcPr>
            <w:tcW w:w="850" w:type="dxa"/>
            <w:shd w:val="clear" w:color="auto" w:fill="FAFAFA"/>
            <w:vAlign w:val="center"/>
          </w:tcPr>
          <w:p w14:paraId="33B2B628" w14:textId="1ABCDAAD" w:rsidR="00CE34B0" w:rsidRPr="004E3EC7" w:rsidRDefault="00CE34B0" w:rsidP="00CE34B0">
            <w:pPr>
              <w:ind w:right="-11"/>
              <w:jc w:val="right"/>
              <w:rPr>
                <w:rFonts w:ascii="Arial" w:hAnsi="Arial" w:cs="Arial"/>
                <w:sz w:val="15"/>
                <w:szCs w:val="15"/>
              </w:rPr>
            </w:pPr>
            <w:r w:rsidRPr="004E3EC7">
              <w:rPr>
                <w:rFonts w:ascii="Arial" w:hAnsi="Arial" w:cs="Arial"/>
                <w:sz w:val="15"/>
                <w:szCs w:val="15"/>
              </w:rPr>
              <w:t>19,908</w:t>
            </w:r>
          </w:p>
        </w:tc>
        <w:tc>
          <w:tcPr>
            <w:tcW w:w="851" w:type="dxa"/>
            <w:shd w:val="clear" w:color="auto" w:fill="FAFAFA"/>
            <w:vAlign w:val="center"/>
          </w:tcPr>
          <w:p w14:paraId="6A02FB8A" w14:textId="5A1DF04B" w:rsidR="00CE34B0" w:rsidRPr="004E3EC7" w:rsidRDefault="00CE34B0" w:rsidP="00CE34B0">
            <w:pPr>
              <w:ind w:right="-11"/>
              <w:jc w:val="right"/>
              <w:rPr>
                <w:rFonts w:ascii="Arial" w:hAnsi="Arial" w:cs="Arial"/>
                <w:sz w:val="15"/>
                <w:szCs w:val="15"/>
              </w:rPr>
            </w:pPr>
            <w:r w:rsidRPr="004E3EC7">
              <w:rPr>
                <w:rFonts w:ascii="Arial" w:hAnsi="Arial" w:cs="Arial"/>
                <w:sz w:val="15"/>
                <w:szCs w:val="15"/>
              </w:rPr>
              <w:t>204,912</w:t>
            </w:r>
          </w:p>
        </w:tc>
        <w:tc>
          <w:tcPr>
            <w:tcW w:w="850" w:type="dxa"/>
            <w:shd w:val="clear" w:color="auto" w:fill="FAFAFA"/>
            <w:vAlign w:val="center"/>
          </w:tcPr>
          <w:p w14:paraId="0F78C343" w14:textId="49985818" w:rsidR="00CE34B0" w:rsidRPr="004E3EC7" w:rsidRDefault="00CE34B0" w:rsidP="00CE34B0">
            <w:pPr>
              <w:ind w:right="-11"/>
              <w:jc w:val="right"/>
              <w:rPr>
                <w:rFonts w:ascii="Arial" w:hAnsi="Arial" w:cs="Arial"/>
                <w:sz w:val="15"/>
                <w:szCs w:val="15"/>
              </w:rPr>
            </w:pPr>
            <w:r w:rsidRPr="004E3EC7">
              <w:rPr>
                <w:rFonts w:ascii="Arial" w:hAnsi="Arial" w:cs="Arial" w:hint="cs"/>
                <w:sz w:val="15"/>
                <w:szCs w:val="15"/>
                <w:cs/>
              </w:rPr>
              <w:t xml:space="preserve">      </w:t>
            </w:r>
            <w:r w:rsidRPr="004E3EC7">
              <w:rPr>
                <w:rFonts w:ascii="Arial" w:hAnsi="Arial" w:cs="Arial"/>
                <w:sz w:val="15"/>
                <w:szCs w:val="15"/>
              </w:rPr>
              <w:t>-</w:t>
            </w:r>
          </w:p>
        </w:tc>
        <w:tc>
          <w:tcPr>
            <w:tcW w:w="851" w:type="dxa"/>
            <w:shd w:val="clear" w:color="auto" w:fill="FAFAFA"/>
            <w:vAlign w:val="center"/>
          </w:tcPr>
          <w:p w14:paraId="26E7AAEC" w14:textId="74786B4E" w:rsidR="00CE34B0" w:rsidRPr="004E3EC7" w:rsidRDefault="00CE34B0" w:rsidP="00CE34B0">
            <w:pPr>
              <w:ind w:right="-11"/>
              <w:jc w:val="right"/>
              <w:rPr>
                <w:rFonts w:ascii="Arial" w:hAnsi="Arial" w:cs="Arial"/>
                <w:sz w:val="15"/>
                <w:szCs w:val="15"/>
              </w:rPr>
            </w:pPr>
            <w:r w:rsidRPr="004E3EC7">
              <w:rPr>
                <w:rFonts w:ascii="Arial" w:hAnsi="Arial" w:cs="Arial"/>
                <w:sz w:val="15"/>
                <w:szCs w:val="15"/>
              </w:rPr>
              <w:t>-</w:t>
            </w:r>
          </w:p>
        </w:tc>
        <w:tc>
          <w:tcPr>
            <w:tcW w:w="850" w:type="dxa"/>
            <w:shd w:val="clear" w:color="auto" w:fill="FAFAFA"/>
            <w:vAlign w:val="center"/>
          </w:tcPr>
          <w:p w14:paraId="2094E173" w14:textId="4AB98054" w:rsidR="00CE34B0" w:rsidRPr="004E3EC7" w:rsidRDefault="00CE34B0" w:rsidP="00CE34B0">
            <w:pPr>
              <w:ind w:right="-11"/>
              <w:jc w:val="right"/>
              <w:rPr>
                <w:rFonts w:ascii="Arial" w:hAnsi="Arial" w:cs="Arial"/>
                <w:sz w:val="15"/>
                <w:szCs w:val="15"/>
              </w:rPr>
            </w:pPr>
            <w:r w:rsidRPr="004E3EC7">
              <w:rPr>
                <w:rFonts w:ascii="Arial" w:hAnsi="Arial" w:cs="Arial"/>
                <w:sz w:val="15"/>
                <w:szCs w:val="15"/>
              </w:rPr>
              <w:t>-</w:t>
            </w:r>
          </w:p>
        </w:tc>
        <w:tc>
          <w:tcPr>
            <w:tcW w:w="851" w:type="dxa"/>
            <w:shd w:val="clear" w:color="auto" w:fill="FAFAFA"/>
            <w:vAlign w:val="center"/>
          </w:tcPr>
          <w:p w14:paraId="0A99B7B8" w14:textId="497CED0F" w:rsidR="00CE34B0" w:rsidRPr="004E3EC7" w:rsidRDefault="00CE34B0" w:rsidP="00CE34B0">
            <w:pPr>
              <w:ind w:right="-11"/>
              <w:jc w:val="right"/>
              <w:rPr>
                <w:rFonts w:ascii="Arial" w:hAnsi="Arial" w:cs="Arial"/>
                <w:sz w:val="15"/>
                <w:szCs w:val="15"/>
              </w:rPr>
            </w:pPr>
            <w:r w:rsidRPr="004E3EC7">
              <w:rPr>
                <w:rFonts w:ascii="Arial" w:hAnsi="Arial" w:cs="Arial"/>
                <w:sz w:val="15"/>
                <w:szCs w:val="15"/>
                <w:cs/>
              </w:rPr>
              <w:t>236</w:t>
            </w:r>
          </w:p>
        </w:tc>
        <w:tc>
          <w:tcPr>
            <w:tcW w:w="850" w:type="dxa"/>
            <w:shd w:val="clear" w:color="auto" w:fill="FAFAFA"/>
            <w:vAlign w:val="center"/>
          </w:tcPr>
          <w:p w14:paraId="4629D780" w14:textId="589F2A6B" w:rsidR="00CE34B0" w:rsidRPr="004E3EC7" w:rsidRDefault="00CE34B0" w:rsidP="00CE34B0">
            <w:pPr>
              <w:ind w:right="-11"/>
              <w:jc w:val="right"/>
              <w:rPr>
                <w:rFonts w:ascii="Arial" w:hAnsi="Arial" w:cs="Arial"/>
                <w:sz w:val="15"/>
                <w:szCs w:val="15"/>
              </w:rPr>
            </w:pPr>
            <w:r w:rsidRPr="004E3EC7">
              <w:rPr>
                <w:rFonts w:ascii="Arial" w:hAnsi="Arial" w:cs="Arial"/>
                <w:sz w:val="15"/>
                <w:szCs w:val="15"/>
                <w:cs/>
              </w:rPr>
              <w:t>230</w:t>
            </w:r>
            <w:r w:rsidRPr="004E3EC7">
              <w:rPr>
                <w:rFonts w:ascii="Arial" w:hAnsi="Arial" w:cs="Arial"/>
                <w:sz w:val="15"/>
                <w:szCs w:val="15"/>
              </w:rPr>
              <w:t>,</w:t>
            </w:r>
            <w:r w:rsidRPr="004E3EC7">
              <w:rPr>
                <w:rFonts w:ascii="Arial" w:hAnsi="Arial" w:cs="Arial"/>
                <w:sz w:val="15"/>
                <w:szCs w:val="15"/>
                <w:cs/>
              </w:rPr>
              <w:t>073</w:t>
            </w:r>
          </w:p>
        </w:tc>
        <w:tc>
          <w:tcPr>
            <w:tcW w:w="851" w:type="dxa"/>
            <w:shd w:val="clear" w:color="auto" w:fill="FAFAFA"/>
            <w:vAlign w:val="center"/>
          </w:tcPr>
          <w:p w14:paraId="4E3D122E" w14:textId="6D2B4022" w:rsidR="00CE34B0" w:rsidRPr="004E3EC7" w:rsidRDefault="00CE34B0" w:rsidP="00CE34B0">
            <w:pPr>
              <w:ind w:right="-11"/>
              <w:jc w:val="right"/>
              <w:rPr>
                <w:rFonts w:ascii="Arial" w:hAnsi="Arial" w:cs="Arial"/>
                <w:sz w:val="15"/>
                <w:szCs w:val="15"/>
              </w:rPr>
            </w:pPr>
            <w:r w:rsidRPr="004E3EC7">
              <w:rPr>
                <w:rFonts w:ascii="Arial" w:hAnsi="Arial" w:cs="Arial"/>
                <w:sz w:val="15"/>
                <w:szCs w:val="15"/>
                <w:cs/>
              </w:rPr>
              <w:t>2.05-6.1</w:t>
            </w:r>
          </w:p>
        </w:tc>
      </w:tr>
      <w:tr w:rsidR="00CE34B0" w:rsidRPr="004E3EC7" w14:paraId="7CB436DA" w14:textId="77777777" w:rsidTr="00165435">
        <w:tc>
          <w:tcPr>
            <w:tcW w:w="2127" w:type="dxa"/>
            <w:vAlign w:val="center"/>
          </w:tcPr>
          <w:p w14:paraId="70689DDC" w14:textId="77777777" w:rsidR="00CE34B0" w:rsidRPr="004E3EC7" w:rsidRDefault="00CE34B0" w:rsidP="00CE34B0">
            <w:pPr>
              <w:ind w:left="38"/>
              <w:jc w:val="both"/>
              <w:rPr>
                <w:rFonts w:ascii="Arial" w:hAnsi="Arial" w:cs="Arial"/>
                <w:color w:val="000000"/>
                <w:sz w:val="15"/>
                <w:szCs w:val="15"/>
              </w:rPr>
            </w:pPr>
          </w:p>
        </w:tc>
        <w:tc>
          <w:tcPr>
            <w:tcW w:w="850" w:type="dxa"/>
            <w:tcBorders>
              <w:top w:val="single" w:sz="4" w:space="0" w:color="auto"/>
            </w:tcBorders>
            <w:shd w:val="clear" w:color="auto" w:fill="FAFAFA"/>
            <w:vAlign w:val="center"/>
          </w:tcPr>
          <w:p w14:paraId="787CEEEA" w14:textId="77777777" w:rsidR="00CE34B0" w:rsidRPr="004E3EC7" w:rsidRDefault="00CE34B0" w:rsidP="00CE34B0">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6BE679B8" w14:textId="77777777" w:rsidR="00CE34B0" w:rsidRPr="004E3EC7" w:rsidRDefault="00CE34B0" w:rsidP="00CE34B0">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vAlign w:val="center"/>
          </w:tcPr>
          <w:p w14:paraId="03D88BA6" w14:textId="77777777" w:rsidR="00CE34B0" w:rsidRPr="004E3EC7" w:rsidRDefault="00CE34B0" w:rsidP="00CE34B0">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2571FFE7" w14:textId="77777777" w:rsidR="00CE34B0" w:rsidRPr="004E3EC7" w:rsidRDefault="00CE34B0" w:rsidP="00CE34B0">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vAlign w:val="center"/>
          </w:tcPr>
          <w:p w14:paraId="2172F4EC" w14:textId="77777777" w:rsidR="00CE34B0" w:rsidRPr="004E3EC7" w:rsidRDefault="00CE34B0" w:rsidP="00CE34B0">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522AB775" w14:textId="77777777" w:rsidR="00CE34B0" w:rsidRPr="004E3EC7" w:rsidRDefault="00CE34B0" w:rsidP="00CE34B0">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vAlign w:val="center"/>
          </w:tcPr>
          <w:p w14:paraId="4BCCE669" w14:textId="77777777" w:rsidR="00CE34B0" w:rsidRPr="004E3EC7" w:rsidRDefault="00CE34B0" w:rsidP="00CE34B0">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0EB01AFF" w14:textId="77777777" w:rsidR="00CE34B0" w:rsidRPr="004E3EC7" w:rsidRDefault="00CE34B0" w:rsidP="00CE34B0">
            <w:pPr>
              <w:ind w:left="-105" w:right="-11"/>
              <w:jc w:val="right"/>
              <w:rPr>
                <w:rFonts w:ascii="Arial" w:hAnsi="Arial" w:cs="Arial"/>
                <w:b/>
                <w:bCs/>
                <w:color w:val="000000"/>
                <w:sz w:val="15"/>
                <w:szCs w:val="15"/>
              </w:rPr>
            </w:pPr>
          </w:p>
        </w:tc>
        <w:tc>
          <w:tcPr>
            <w:tcW w:w="851" w:type="dxa"/>
            <w:shd w:val="clear" w:color="auto" w:fill="FAFAFA"/>
            <w:vAlign w:val="center"/>
          </w:tcPr>
          <w:p w14:paraId="15085BBE" w14:textId="77777777" w:rsidR="00CE34B0" w:rsidRPr="004E3EC7" w:rsidRDefault="00CE34B0" w:rsidP="00CE34B0">
            <w:pPr>
              <w:ind w:left="-105" w:right="-11"/>
              <w:jc w:val="right"/>
              <w:rPr>
                <w:rFonts w:ascii="Arial" w:hAnsi="Arial" w:cs="Arial"/>
                <w:b/>
                <w:bCs/>
                <w:color w:val="000000"/>
                <w:sz w:val="15"/>
                <w:szCs w:val="15"/>
              </w:rPr>
            </w:pPr>
          </w:p>
        </w:tc>
      </w:tr>
      <w:tr w:rsidR="00CE34B0" w:rsidRPr="004E3EC7" w14:paraId="19B01507" w14:textId="77777777" w:rsidTr="00CE34B0">
        <w:tc>
          <w:tcPr>
            <w:tcW w:w="2127" w:type="dxa"/>
            <w:vAlign w:val="center"/>
          </w:tcPr>
          <w:p w14:paraId="28A93731" w14:textId="77777777" w:rsidR="00CE34B0" w:rsidRPr="004E3EC7" w:rsidRDefault="00CE34B0" w:rsidP="00CE34B0">
            <w:pPr>
              <w:ind w:left="38"/>
              <w:jc w:val="both"/>
              <w:rPr>
                <w:rFonts w:ascii="Arial" w:hAnsi="Arial" w:cs="Arial"/>
                <w:color w:val="000000"/>
                <w:sz w:val="15"/>
                <w:szCs w:val="15"/>
              </w:rPr>
            </w:pPr>
          </w:p>
        </w:tc>
        <w:tc>
          <w:tcPr>
            <w:tcW w:w="850" w:type="dxa"/>
            <w:tcBorders>
              <w:bottom w:val="single" w:sz="4" w:space="0" w:color="auto"/>
            </w:tcBorders>
            <w:shd w:val="clear" w:color="auto" w:fill="FAFAFA"/>
            <w:vAlign w:val="center"/>
          </w:tcPr>
          <w:p w14:paraId="7EB71F26" w14:textId="120F1687" w:rsidR="00CE34B0" w:rsidRPr="004E3EC7" w:rsidRDefault="00CE34B0" w:rsidP="00CE34B0">
            <w:pPr>
              <w:ind w:left="-105" w:right="-11"/>
              <w:jc w:val="right"/>
              <w:rPr>
                <w:rFonts w:ascii="Arial" w:hAnsi="Arial" w:cs="Arial"/>
                <w:sz w:val="15"/>
                <w:szCs w:val="15"/>
              </w:rPr>
            </w:pPr>
            <w:r w:rsidRPr="004E3EC7">
              <w:rPr>
                <w:rFonts w:ascii="Arial" w:hAnsi="Arial" w:cs="Arial"/>
                <w:sz w:val="15"/>
                <w:szCs w:val="15"/>
                <w:cs/>
              </w:rPr>
              <w:t>4</w:t>
            </w:r>
            <w:r w:rsidRPr="004E3EC7">
              <w:rPr>
                <w:rFonts w:ascii="Arial" w:hAnsi="Arial" w:cs="Arial"/>
                <w:sz w:val="15"/>
                <w:szCs w:val="15"/>
              </w:rPr>
              <w:t>5,235</w:t>
            </w:r>
          </w:p>
        </w:tc>
        <w:tc>
          <w:tcPr>
            <w:tcW w:w="850" w:type="dxa"/>
            <w:tcBorders>
              <w:bottom w:val="single" w:sz="4" w:space="0" w:color="auto"/>
            </w:tcBorders>
            <w:shd w:val="clear" w:color="auto" w:fill="FAFAFA"/>
            <w:vAlign w:val="center"/>
          </w:tcPr>
          <w:p w14:paraId="5232F887" w14:textId="67DFF91B" w:rsidR="00CE34B0" w:rsidRPr="004E3EC7" w:rsidRDefault="00CE34B0" w:rsidP="00CE34B0">
            <w:pPr>
              <w:ind w:left="-105" w:right="-11"/>
              <w:jc w:val="right"/>
              <w:rPr>
                <w:rFonts w:ascii="Arial" w:hAnsi="Arial" w:cs="Arial"/>
                <w:sz w:val="15"/>
                <w:szCs w:val="15"/>
              </w:rPr>
            </w:pPr>
            <w:r w:rsidRPr="004E3EC7">
              <w:rPr>
                <w:rFonts w:ascii="Arial" w:hAnsi="Arial" w:cs="Arial"/>
                <w:sz w:val="15"/>
                <w:szCs w:val="15"/>
              </w:rPr>
              <w:t>19,908</w:t>
            </w:r>
          </w:p>
        </w:tc>
        <w:tc>
          <w:tcPr>
            <w:tcW w:w="851" w:type="dxa"/>
            <w:tcBorders>
              <w:bottom w:val="single" w:sz="4" w:space="0" w:color="auto"/>
            </w:tcBorders>
            <w:shd w:val="clear" w:color="auto" w:fill="FAFAFA"/>
            <w:vAlign w:val="center"/>
          </w:tcPr>
          <w:p w14:paraId="08753979" w14:textId="16646644" w:rsidR="00CE34B0" w:rsidRPr="004E3EC7" w:rsidRDefault="00CE34B0" w:rsidP="00CE34B0">
            <w:pPr>
              <w:ind w:left="-105" w:right="-11"/>
              <w:jc w:val="right"/>
              <w:rPr>
                <w:rFonts w:ascii="Arial" w:hAnsi="Arial" w:cs="Arial"/>
                <w:sz w:val="15"/>
                <w:szCs w:val="15"/>
              </w:rPr>
            </w:pPr>
            <w:r w:rsidRPr="004E3EC7">
              <w:rPr>
                <w:rFonts w:ascii="Arial" w:hAnsi="Arial" w:cs="Arial"/>
                <w:sz w:val="15"/>
                <w:szCs w:val="15"/>
              </w:rPr>
              <w:t>205,958</w:t>
            </w:r>
          </w:p>
        </w:tc>
        <w:tc>
          <w:tcPr>
            <w:tcW w:w="850" w:type="dxa"/>
            <w:tcBorders>
              <w:bottom w:val="single" w:sz="4" w:space="0" w:color="auto"/>
            </w:tcBorders>
            <w:shd w:val="clear" w:color="auto" w:fill="FAFAFA"/>
            <w:vAlign w:val="center"/>
          </w:tcPr>
          <w:p w14:paraId="142A960D" w14:textId="24B3EFEF" w:rsidR="00CE34B0" w:rsidRPr="004E3EC7" w:rsidRDefault="00CE34B0" w:rsidP="00CE34B0">
            <w:pPr>
              <w:ind w:left="-105" w:right="-11"/>
              <w:jc w:val="right"/>
              <w:rPr>
                <w:rFonts w:ascii="Arial" w:hAnsi="Arial" w:cs="Arial"/>
                <w:sz w:val="15"/>
                <w:szCs w:val="15"/>
              </w:rPr>
            </w:pPr>
            <w:r w:rsidRPr="004E3EC7">
              <w:rPr>
                <w:rFonts w:ascii="Arial" w:hAnsi="Arial" w:cs="Arial"/>
                <w:sz w:val="15"/>
                <w:szCs w:val="15"/>
                <w:cs/>
              </w:rPr>
              <w:t>1</w:t>
            </w:r>
            <w:r w:rsidRPr="004E3EC7">
              <w:rPr>
                <w:rFonts w:ascii="Arial" w:hAnsi="Arial" w:cs="Arial"/>
                <w:sz w:val="15"/>
                <w:szCs w:val="15"/>
              </w:rPr>
              <w:t>19,864</w:t>
            </w:r>
          </w:p>
        </w:tc>
        <w:tc>
          <w:tcPr>
            <w:tcW w:w="851" w:type="dxa"/>
            <w:tcBorders>
              <w:bottom w:val="single" w:sz="4" w:space="0" w:color="auto"/>
            </w:tcBorders>
            <w:shd w:val="clear" w:color="auto" w:fill="FAFAFA"/>
            <w:vAlign w:val="center"/>
          </w:tcPr>
          <w:p w14:paraId="40CB21F3" w14:textId="26086444" w:rsidR="00CE34B0" w:rsidRPr="004E3EC7" w:rsidRDefault="00CE34B0" w:rsidP="00CE34B0">
            <w:pPr>
              <w:ind w:left="-105" w:right="-11"/>
              <w:jc w:val="right"/>
              <w:rPr>
                <w:rFonts w:ascii="Arial" w:hAnsi="Arial" w:cs="Arial"/>
                <w:sz w:val="15"/>
                <w:szCs w:val="15"/>
              </w:rPr>
            </w:pPr>
            <w:r w:rsidRPr="004E3EC7">
              <w:rPr>
                <w:rFonts w:ascii="Arial" w:hAnsi="Arial" w:cs="Arial"/>
                <w:sz w:val="15"/>
                <w:szCs w:val="15"/>
              </w:rPr>
              <w:t>-</w:t>
            </w:r>
          </w:p>
        </w:tc>
        <w:tc>
          <w:tcPr>
            <w:tcW w:w="850" w:type="dxa"/>
            <w:tcBorders>
              <w:bottom w:val="single" w:sz="4" w:space="0" w:color="auto"/>
            </w:tcBorders>
            <w:shd w:val="clear" w:color="auto" w:fill="FAFAFA"/>
            <w:vAlign w:val="center"/>
          </w:tcPr>
          <w:p w14:paraId="4BE24E14" w14:textId="2AFB4046" w:rsidR="00CE34B0" w:rsidRPr="004E3EC7" w:rsidRDefault="00CE34B0" w:rsidP="00CE34B0">
            <w:pPr>
              <w:ind w:left="-105" w:right="-11"/>
              <w:jc w:val="right"/>
              <w:rPr>
                <w:rFonts w:ascii="Arial" w:hAnsi="Arial" w:cs="Arial"/>
                <w:sz w:val="15"/>
                <w:szCs w:val="15"/>
              </w:rPr>
            </w:pPr>
            <w:r w:rsidRPr="004E3EC7">
              <w:rPr>
                <w:rFonts w:ascii="Arial" w:hAnsi="Arial" w:cs="Arial"/>
                <w:sz w:val="15"/>
                <w:szCs w:val="15"/>
              </w:rPr>
              <w:t>-</w:t>
            </w:r>
          </w:p>
        </w:tc>
        <w:tc>
          <w:tcPr>
            <w:tcW w:w="851" w:type="dxa"/>
            <w:tcBorders>
              <w:bottom w:val="single" w:sz="4" w:space="0" w:color="auto"/>
            </w:tcBorders>
            <w:shd w:val="clear" w:color="auto" w:fill="FAFAFA"/>
            <w:vAlign w:val="center"/>
          </w:tcPr>
          <w:p w14:paraId="43DA3732" w14:textId="03DD806B" w:rsidR="00CE34B0" w:rsidRPr="004E3EC7" w:rsidRDefault="00CE34B0" w:rsidP="00CE34B0">
            <w:pPr>
              <w:ind w:left="-105" w:right="-11"/>
              <w:jc w:val="right"/>
              <w:rPr>
                <w:rFonts w:ascii="Arial" w:hAnsi="Arial" w:cs="Arial"/>
                <w:sz w:val="15"/>
                <w:szCs w:val="15"/>
              </w:rPr>
            </w:pPr>
            <w:r w:rsidRPr="004E3EC7">
              <w:rPr>
                <w:rFonts w:ascii="Arial" w:hAnsi="Arial" w:cs="Arial"/>
                <w:sz w:val="15"/>
                <w:szCs w:val="15"/>
                <w:cs/>
              </w:rPr>
              <w:t>11</w:t>
            </w:r>
            <w:r w:rsidRPr="004E3EC7">
              <w:rPr>
                <w:rFonts w:ascii="Arial" w:hAnsi="Arial" w:cs="Arial"/>
                <w:sz w:val="15"/>
                <w:szCs w:val="15"/>
              </w:rPr>
              <w:t>,</w:t>
            </w:r>
            <w:r w:rsidRPr="004E3EC7">
              <w:rPr>
                <w:rFonts w:ascii="Arial" w:hAnsi="Arial" w:cs="Arial"/>
                <w:sz w:val="15"/>
                <w:szCs w:val="15"/>
                <w:cs/>
              </w:rPr>
              <w:t>85</w:t>
            </w:r>
            <w:r w:rsidRPr="004E3EC7">
              <w:rPr>
                <w:rFonts w:ascii="Arial" w:hAnsi="Arial" w:cs="Arial"/>
                <w:sz w:val="15"/>
                <w:szCs w:val="15"/>
              </w:rPr>
              <w:t>1</w:t>
            </w:r>
          </w:p>
        </w:tc>
        <w:tc>
          <w:tcPr>
            <w:tcW w:w="850" w:type="dxa"/>
            <w:tcBorders>
              <w:bottom w:val="single" w:sz="4" w:space="0" w:color="auto"/>
            </w:tcBorders>
            <w:shd w:val="clear" w:color="auto" w:fill="FAFAFA"/>
            <w:vAlign w:val="center"/>
          </w:tcPr>
          <w:p w14:paraId="25846284" w14:textId="63944B2E" w:rsidR="00CE34B0" w:rsidRPr="004E3EC7" w:rsidRDefault="00CE34B0" w:rsidP="00CE34B0">
            <w:pPr>
              <w:ind w:left="-105" w:right="-11"/>
              <w:jc w:val="right"/>
              <w:rPr>
                <w:rFonts w:ascii="Arial" w:hAnsi="Arial" w:cs="Arial"/>
                <w:sz w:val="15"/>
                <w:szCs w:val="15"/>
              </w:rPr>
            </w:pPr>
            <w:r w:rsidRPr="004E3EC7">
              <w:rPr>
                <w:rFonts w:ascii="Arial" w:hAnsi="Arial" w:cs="Arial"/>
                <w:sz w:val="15"/>
                <w:szCs w:val="15"/>
                <w:cs/>
              </w:rPr>
              <w:t>402</w:t>
            </w:r>
            <w:r w:rsidRPr="004E3EC7">
              <w:rPr>
                <w:rFonts w:ascii="Arial" w:hAnsi="Arial" w:cs="Arial"/>
                <w:sz w:val="15"/>
                <w:szCs w:val="15"/>
              </w:rPr>
              <w:t>,</w:t>
            </w:r>
            <w:r w:rsidRPr="004E3EC7">
              <w:rPr>
                <w:rFonts w:ascii="Arial" w:hAnsi="Arial" w:cs="Arial"/>
                <w:sz w:val="15"/>
                <w:szCs w:val="15"/>
                <w:cs/>
              </w:rPr>
              <w:t>81</w:t>
            </w:r>
            <w:r w:rsidRPr="004E3EC7">
              <w:rPr>
                <w:rFonts w:ascii="Arial" w:hAnsi="Arial" w:cs="Arial"/>
                <w:sz w:val="15"/>
                <w:szCs w:val="15"/>
              </w:rPr>
              <w:t>6</w:t>
            </w:r>
          </w:p>
        </w:tc>
        <w:tc>
          <w:tcPr>
            <w:tcW w:w="851" w:type="dxa"/>
            <w:shd w:val="clear" w:color="auto" w:fill="auto"/>
            <w:vAlign w:val="center"/>
          </w:tcPr>
          <w:p w14:paraId="62C42443" w14:textId="77777777" w:rsidR="00CE34B0" w:rsidRPr="004E3EC7" w:rsidRDefault="00CE34B0" w:rsidP="00CE34B0">
            <w:pPr>
              <w:ind w:left="-105" w:right="-11"/>
              <w:jc w:val="right"/>
              <w:rPr>
                <w:rFonts w:ascii="Arial" w:hAnsi="Arial" w:cs="Arial"/>
                <w:sz w:val="15"/>
                <w:szCs w:val="15"/>
              </w:rPr>
            </w:pPr>
          </w:p>
        </w:tc>
      </w:tr>
    </w:tbl>
    <w:p w14:paraId="0B9C84F2" w14:textId="03405F6D" w:rsidR="00822B92" w:rsidRPr="004E3EC7" w:rsidRDefault="00822B92" w:rsidP="00AC1B4E">
      <w:pPr>
        <w:rPr>
          <w:rFonts w:ascii="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850"/>
        <w:gridCol w:w="850"/>
        <w:gridCol w:w="851"/>
        <w:gridCol w:w="850"/>
        <w:gridCol w:w="851"/>
        <w:gridCol w:w="850"/>
        <w:gridCol w:w="851"/>
        <w:gridCol w:w="850"/>
        <w:gridCol w:w="851"/>
      </w:tblGrid>
      <w:tr w:rsidR="008164EB" w:rsidRPr="004E3EC7" w14:paraId="2B203486" w14:textId="77777777" w:rsidTr="00AE2538">
        <w:tc>
          <w:tcPr>
            <w:tcW w:w="2127" w:type="dxa"/>
          </w:tcPr>
          <w:p w14:paraId="5B0F9960" w14:textId="77777777" w:rsidR="008164EB" w:rsidRPr="004E3EC7" w:rsidRDefault="008164EB" w:rsidP="00AE2538">
            <w:pPr>
              <w:ind w:left="38"/>
              <w:jc w:val="both"/>
              <w:rPr>
                <w:rFonts w:ascii="Arial" w:hAnsi="Arial" w:cs="Arial"/>
                <w:color w:val="000000"/>
                <w:sz w:val="15"/>
                <w:szCs w:val="15"/>
              </w:rPr>
            </w:pPr>
          </w:p>
        </w:tc>
        <w:tc>
          <w:tcPr>
            <w:tcW w:w="7654" w:type="dxa"/>
            <w:gridSpan w:val="9"/>
            <w:tcBorders>
              <w:bottom w:val="single" w:sz="4" w:space="0" w:color="auto"/>
            </w:tcBorders>
            <w:vAlign w:val="bottom"/>
          </w:tcPr>
          <w:p w14:paraId="007BDED5" w14:textId="77777777" w:rsidR="008164EB" w:rsidRPr="004E3EC7" w:rsidRDefault="008164EB" w:rsidP="00AE2538">
            <w:pPr>
              <w:jc w:val="center"/>
              <w:rPr>
                <w:rFonts w:ascii="Arial" w:hAnsi="Arial" w:cs="Arial"/>
                <w:color w:val="000000"/>
                <w:sz w:val="15"/>
                <w:szCs w:val="15"/>
              </w:rPr>
            </w:pPr>
            <w:r w:rsidRPr="004E3EC7">
              <w:rPr>
                <w:rFonts w:ascii="Arial" w:hAnsi="Arial" w:cs="Arial"/>
                <w:b/>
                <w:bCs/>
                <w:sz w:val="15"/>
                <w:szCs w:val="15"/>
              </w:rPr>
              <w:t>Separate financial statements</w:t>
            </w:r>
          </w:p>
        </w:tc>
      </w:tr>
      <w:tr w:rsidR="008164EB" w:rsidRPr="004E3EC7" w14:paraId="1AD79BD3" w14:textId="77777777" w:rsidTr="00AE2538">
        <w:tc>
          <w:tcPr>
            <w:tcW w:w="2127" w:type="dxa"/>
          </w:tcPr>
          <w:p w14:paraId="0D8BB36E" w14:textId="77777777" w:rsidR="008164EB" w:rsidRPr="004E3EC7" w:rsidRDefault="008164EB" w:rsidP="00AE2538">
            <w:pPr>
              <w:ind w:left="38"/>
              <w:jc w:val="both"/>
              <w:rPr>
                <w:rFonts w:ascii="Arial" w:hAnsi="Arial" w:cs="Arial"/>
                <w:color w:val="000000"/>
                <w:sz w:val="15"/>
                <w:szCs w:val="15"/>
              </w:rPr>
            </w:pPr>
          </w:p>
        </w:tc>
        <w:tc>
          <w:tcPr>
            <w:tcW w:w="7654" w:type="dxa"/>
            <w:gridSpan w:val="9"/>
            <w:tcBorders>
              <w:top w:val="single" w:sz="4" w:space="0" w:color="auto"/>
              <w:bottom w:val="single" w:sz="4" w:space="0" w:color="auto"/>
            </w:tcBorders>
            <w:vAlign w:val="bottom"/>
          </w:tcPr>
          <w:p w14:paraId="436F2B29" w14:textId="77777777" w:rsidR="008164EB" w:rsidRPr="004E3EC7" w:rsidRDefault="008164EB" w:rsidP="00AE2538">
            <w:pPr>
              <w:jc w:val="center"/>
              <w:rPr>
                <w:rFonts w:ascii="Arial" w:hAnsi="Arial" w:cs="Arial"/>
                <w:color w:val="000000"/>
                <w:sz w:val="15"/>
                <w:szCs w:val="15"/>
              </w:rPr>
            </w:pPr>
            <w:r w:rsidRPr="004E3EC7">
              <w:rPr>
                <w:rFonts w:ascii="Arial" w:hAnsi="Arial" w:cs="Arial"/>
                <w:b/>
                <w:bCs/>
                <w:sz w:val="15"/>
                <w:szCs w:val="15"/>
              </w:rPr>
              <w:t>2021</w:t>
            </w:r>
          </w:p>
        </w:tc>
      </w:tr>
      <w:tr w:rsidR="008164EB" w:rsidRPr="004E3EC7" w14:paraId="19B30837" w14:textId="77777777" w:rsidTr="00AE2538">
        <w:tc>
          <w:tcPr>
            <w:tcW w:w="2127" w:type="dxa"/>
          </w:tcPr>
          <w:p w14:paraId="5C81BA3A" w14:textId="77777777" w:rsidR="008164EB" w:rsidRPr="004E3EC7" w:rsidRDefault="008164EB" w:rsidP="00AE2538">
            <w:pPr>
              <w:ind w:left="38"/>
              <w:jc w:val="both"/>
              <w:rPr>
                <w:rFonts w:ascii="Arial" w:hAnsi="Arial" w:cs="Arial"/>
                <w:color w:val="000000"/>
                <w:sz w:val="15"/>
                <w:szCs w:val="15"/>
              </w:rPr>
            </w:pPr>
          </w:p>
        </w:tc>
        <w:tc>
          <w:tcPr>
            <w:tcW w:w="2551" w:type="dxa"/>
            <w:gridSpan w:val="3"/>
            <w:tcBorders>
              <w:top w:val="single" w:sz="4" w:space="0" w:color="auto"/>
              <w:bottom w:val="single" w:sz="4" w:space="0" w:color="auto"/>
            </w:tcBorders>
            <w:vAlign w:val="bottom"/>
          </w:tcPr>
          <w:p w14:paraId="77D23555" w14:textId="77777777" w:rsidR="008164EB" w:rsidRPr="004E3EC7" w:rsidRDefault="008164EB" w:rsidP="00AE2538">
            <w:pPr>
              <w:ind w:left="-105" w:right="-11"/>
              <w:jc w:val="center"/>
              <w:rPr>
                <w:rFonts w:ascii="Arial" w:hAnsi="Arial" w:cs="Arial"/>
                <w:b/>
                <w:bCs/>
                <w:color w:val="000000"/>
                <w:sz w:val="15"/>
                <w:szCs w:val="15"/>
              </w:rPr>
            </w:pPr>
            <w:r w:rsidRPr="004E3EC7">
              <w:rPr>
                <w:rFonts w:ascii="Arial" w:hAnsi="Arial" w:cs="Arial"/>
                <w:b/>
                <w:bCs/>
                <w:sz w:val="15"/>
                <w:szCs w:val="15"/>
                <w:lang w:val="en-GB"/>
              </w:rPr>
              <w:t>Variable interest rate</w:t>
            </w:r>
          </w:p>
        </w:tc>
        <w:tc>
          <w:tcPr>
            <w:tcW w:w="2551" w:type="dxa"/>
            <w:gridSpan w:val="3"/>
            <w:tcBorders>
              <w:bottom w:val="single" w:sz="4" w:space="0" w:color="auto"/>
            </w:tcBorders>
            <w:vAlign w:val="bottom"/>
          </w:tcPr>
          <w:p w14:paraId="5654FE28" w14:textId="77777777" w:rsidR="008164EB" w:rsidRPr="004E3EC7" w:rsidRDefault="008164EB" w:rsidP="00AE2538">
            <w:pPr>
              <w:ind w:left="-105" w:right="-11"/>
              <w:jc w:val="center"/>
              <w:rPr>
                <w:rFonts w:ascii="Arial" w:hAnsi="Arial" w:cs="Arial"/>
                <w:b/>
                <w:bCs/>
                <w:color w:val="000000"/>
                <w:sz w:val="15"/>
                <w:szCs w:val="15"/>
              </w:rPr>
            </w:pPr>
            <w:r w:rsidRPr="004E3EC7">
              <w:rPr>
                <w:rFonts w:ascii="Arial" w:hAnsi="Arial" w:cs="Arial"/>
                <w:b/>
                <w:bCs/>
                <w:sz w:val="15"/>
                <w:szCs w:val="15"/>
                <w:lang w:val="en-GB"/>
              </w:rPr>
              <w:t>Fixed interest rate</w:t>
            </w:r>
          </w:p>
        </w:tc>
        <w:tc>
          <w:tcPr>
            <w:tcW w:w="851" w:type="dxa"/>
            <w:vAlign w:val="bottom"/>
          </w:tcPr>
          <w:p w14:paraId="15A71D2D" w14:textId="77777777" w:rsidR="008164EB" w:rsidRPr="004E3EC7" w:rsidRDefault="008164EB" w:rsidP="00AE2538">
            <w:pPr>
              <w:ind w:left="-105" w:right="-11"/>
              <w:jc w:val="right"/>
              <w:rPr>
                <w:rFonts w:ascii="Arial" w:hAnsi="Arial" w:cs="Arial"/>
                <w:b/>
                <w:bCs/>
                <w:color w:val="000000"/>
                <w:sz w:val="15"/>
                <w:szCs w:val="15"/>
              </w:rPr>
            </w:pPr>
          </w:p>
        </w:tc>
        <w:tc>
          <w:tcPr>
            <w:tcW w:w="850" w:type="dxa"/>
            <w:vAlign w:val="bottom"/>
          </w:tcPr>
          <w:p w14:paraId="4716F641" w14:textId="77777777" w:rsidR="008164EB" w:rsidRPr="004E3EC7" w:rsidRDefault="008164EB" w:rsidP="00AE2538">
            <w:pPr>
              <w:ind w:left="-105" w:right="-11"/>
              <w:jc w:val="right"/>
              <w:rPr>
                <w:rFonts w:ascii="Arial" w:hAnsi="Arial" w:cs="Arial"/>
                <w:b/>
                <w:bCs/>
                <w:color w:val="000000"/>
                <w:sz w:val="15"/>
                <w:szCs w:val="15"/>
              </w:rPr>
            </w:pPr>
          </w:p>
        </w:tc>
        <w:tc>
          <w:tcPr>
            <w:tcW w:w="851" w:type="dxa"/>
            <w:vAlign w:val="bottom"/>
          </w:tcPr>
          <w:p w14:paraId="56F1EA36" w14:textId="77777777" w:rsidR="008164EB" w:rsidRPr="004E3EC7" w:rsidRDefault="008164EB" w:rsidP="00AE2538">
            <w:pPr>
              <w:ind w:left="-105" w:right="-11"/>
              <w:jc w:val="right"/>
              <w:rPr>
                <w:rFonts w:ascii="Arial" w:hAnsi="Arial" w:cs="Arial"/>
                <w:b/>
                <w:bCs/>
                <w:color w:val="000000"/>
                <w:sz w:val="15"/>
                <w:szCs w:val="15"/>
              </w:rPr>
            </w:pPr>
          </w:p>
        </w:tc>
      </w:tr>
      <w:tr w:rsidR="008164EB" w:rsidRPr="004E3EC7" w14:paraId="50215632" w14:textId="77777777" w:rsidTr="003701A6">
        <w:tc>
          <w:tcPr>
            <w:tcW w:w="2127" w:type="dxa"/>
            <w:shd w:val="clear" w:color="auto" w:fill="auto"/>
          </w:tcPr>
          <w:p w14:paraId="044EDD5B" w14:textId="77777777" w:rsidR="008164EB" w:rsidRPr="004E3EC7" w:rsidRDefault="008164EB" w:rsidP="00AE2538">
            <w:pPr>
              <w:ind w:left="38"/>
              <w:jc w:val="both"/>
              <w:rPr>
                <w:rFonts w:ascii="Arial" w:hAnsi="Arial" w:cs="Arial"/>
                <w:color w:val="000000"/>
                <w:sz w:val="15"/>
                <w:szCs w:val="15"/>
              </w:rPr>
            </w:pPr>
          </w:p>
        </w:tc>
        <w:tc>
          <w:tcPr>
            <w:tcW w:w="850" w:type="dxa"/>
            <w:tcBorders>
              <w:top w:val="single" w:sz="4" w:space="0" w:color="auto"/>
              <w:bottom w:val="single" w:sz="4" w:space="0" w:color="auto"/>
            </w:tcBorders>
            <w:shd w:val="clear" w:color="auto" w:fill="auto"/>
            <w:vAlign w:val="bottom"/>
          </w:tcPr>
          <w:p w14:paraId="608EA873"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Within </w:t>
            </w:r>
          </w:p>
          <w:p w14:paraId="5BE12D0D"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1 year</w:t>
            </w:r>
          </w:p>
          <w:p w14:paraId="688A2D6D"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top w:val="single" w:sz="4" w:space="0" w:color="auto"/>
              <w:bottom w:val="single" w:sz="4" w:space="0" w:color="auto"/>
            </w:tcBorders>
            <w:shd w:val="clear" w:color="auto" w:fill="auto"/>
            <w:vAlign w:val="bottom"/>
          </w:tcPr>
          <w:p w14:paraId="17FDA968"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1 - 5 years</w:t>
            </w:r>
          </w:p>
          <w:p w14:paraId="7958C974"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top w:val="single" w:sz="4" w:space="0" w:color="auto"/>
              <w:bottom w:val="single" w:sz="4" w:space="0" w:color="auto"/>
            </w:tcBorders>
            <w:shd w:val="clear" w:color="auto" w:fill="auto"/>
            <w:vAlign w:val="bottom"/>
          </w:tcPr>
          <w:p w14:paraId="5E355CB4"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Over </w:t>
            </w:r>
          </w:p>
          <w:p w14:paraId="40323F15"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5 years</w:t>
            </w:r>
          </w:p>
          <w:p w14:paraId="62AACC5D"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bottom w:val="single" w:sz="4" w:space="0" w:color="auto"/>
            </w:tcBorders>
            <w:shd w:val="clear" w:color="auto" w:fill="auto"/>
            <w:vAlign w:val="bottom"/>
          </w:tcPr>
          <w:p w14:paraId="4D6EED6B"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Within </w:t>
            </w:r>
          </w:p>
          <w:p w14:paraId="3396EF59"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1 year</w:t>
            </w:r>
          </w:p>
          <w:p w14:paraId="4068FC21"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bottom w:val="single" w:sz="4" w:space="0" w:color="auto"/>
            </w:tcBorders>
            <w:shd w:val="clear" w:color="auto" w:fill="auto"/>
            <w:vAlign w:val="bottom"/>
          </w:tcPr>
          <w:p w14:paraId="169D4CD1"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1 - 5 years</w:t>
            </w:r>
          </w:p>
          <w:p w14:paraId="2B98A4B3"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bottom w:val="single" w:sz="4" w:space="0" w:color="auto"/>
            </w:tcBorders>
            <w:shd w:val="clear" w:color="auto" w:fill="auto"/>
            <w:vAlign w:val="bottom"/>
          </w:tcPr>
          <w:p w14:paraId="19F33867"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Over </w:t>
            </w:r>
          </w:p>
          <w:p w14:paraId="22C784F0"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5 years</w:t>
            </w:r>
          </w:p>
          <w:p w14:paraId="5B43A388"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bottom w:val="single" w:sz="4" w:space="0" w:color="auto"/>
            </w:tcBorders>
            <w:shd w:val="clear" w:color="auto" w:fill="auto"/>
            <w:vAlign w:val="bottom"/>
          </w:tcPr>
          <w:p w14:paraId="4CE58906"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Non- interest bearing</w:t>
            </w:r>
          </w:p>
          <w:p w14:paraId="1CC6853F"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0" w:type="dxa"/>
            <w:tcBorders>
              <w:bottom w:val="single" w:sz="4" w:space="0" w:color="auto"/>
            </w:tcBorders>
            <w:shd w:val="clear" w:color="auto" w:fill="auto"/>
            <w:vAlign w:val="bottom"/>
          </w:tcPr>
          <w:p w14:paraId="06F2821B"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Total</w:t>
            </w:r>
          </w:p>
          <w:p w14:paraId="2075EC79"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Thousand Baht</w:t>
            </w:r>
          </w:p>
        </w:tc>
        <w:tc>
          <w:tcPr>
            <w:tcW w:w="851" w:type="dxa"/>
            <w:tcBorders>
              <w:bottom w:val="single" w:sz="4" w:space="0" w:color="auto"/>
            </w:tcBorders>
            <w:shd w:val="clear" w:color="auto" w:fill="auto"/>
            <w:vAlign w:val="bottom"/>
          </w:tcPr>
          <w:p w14:paraId="66FDAD4E"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Interest</w:t>
            </w:r>
          </w:p>
          <w:p w14:paraId="2CEE70E3"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 xml:space="preserve">rate </w:t>
            </w:r>
          </w:p>
          <w:p w14:paraId="526D8F5A" w14:textId="77777777" w:rsidR="008164EB" w:rsidRPr="004E3EC7" w:rsidRDefault="008164EB" w:rsidP="00AE2538">
            <w:pPr>
              <w:ind w:left="-105" w:right="-11"/>
              <w:jc w:val="right"/>
              <w:rPr>
                <w:rFonts w:ascii="Arial" w:hAnsi="Arial" w:cs="Arial"/>
                <w:b/>
                <w:bCs/>
                <w:color w:val="000000"/>
                <w:sz w:val="15"/>
                <w:szCs w:val="15"/>
              </w:rPr>
            </w:pPr>
            <w:r w:rsidRPr="004E3EC7">
              <w:rPr>
                <w:rFonts w:ascii="Arial" w:hAnsi="Arial" w:cs="Arial"/>
                <w:b/>
                <w:bCs/>
                <w:color w:val="000000"/>
                <w:sz w:val="15"/>
                <w:szCs w:val="15"/>
              </w:rPr>
              <w:t>(% p.a)</w:t>
            </w:r>
          </w:p>
        </w:tc>
      </w:tr>
      <w:tr w:rsidR="008164EB" w:rsidRPr="004E3EC7" w14:paraId="7DADFDC4" w14:textId="77777777" w:rsidTr="003701A6">
        <w:tc>
          <w:tcPr>
            <w:tcW w:w="2127" w:type="dxa"/>
            <w:shd w:val="clear" w:color="auto" w:fill="auto"/>
          </w:tcPr>
          <w:p w14:paraId="29F4A896" w14:textId="77777777" w:rsidR="008164EB" w:rsidRPr="004E3EC7" w:rsidRDefault="008164EB" w:rsidP="00AE2538">
            <w:pPr>
              <w:ind w:left="38"/>
              <w:jc w:val="both"/>
              <w:rPr>
                <w:rFonts w:ascii="Arial" w:hAnsi="Arial" w:cs="Arial"/>
                <w:color w:val="000000"/>
                <w:sz w:val="15"/>
                <w:szCs w:val="15"/>
              </w:rPr>
            </w:pPr>
          </w:p>
        </w:tc>
        <w:tc>
          <w:tcPr>
            <w:tcW w:w="850" w:type="dxa"/>
            <w:tcBorders>
              <w:top w:val="single" w:sz="4" w:space="0" w:color="auto"/>
            </w:tcBorders>
            <w:shd w:val="clear" w:color="auto" w:fill="auto"/>
          </w:tcPr>
          <w:p w14:paraId="29F455F7"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1D92A58C" w14:textId="77777777" w:rsidR="008164EB" w:rsidRPr="004E3EC7" w:rsidRDefault="008164EB" w:rsidP="00AE2538">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1DE5A3E8"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0DCDD007" w14:textId="77777777" w:rsidR="008164EB" w:rsidRPr="004E3EC7" w:rsidRDefault="008164EB" w:rsidP="00AE2538">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2BB260BB"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7535A4A5" w14:textId="77777777" w:rsidR="008164EB" w:rsidRPr="004E3EC7" w:rsidRDefault="008164EB" w:rsidP="00AE2538">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25FA4F6B"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0EC590EB" w14:textId="77777777" w:rsidR="008164EB" w:rsidRPr="004E3EC7" w:rsidRDefault="008164EB" w:rsidP="00AE2538">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4C554111" w14:textId="77777777" w:rsidR="008164EB" w:rsidRPr="004E3EC7" w:rsidRDefault="008164EB" w:rsidP="00AE2538">
            <w:pPr>
              <w:ind w:left="-105" w:right="-11"/>
              <w:jc w:val="right"/>
              <w:rPr>
                <w:rFonts w:ascii="Arial" w:hAnsi="Arial" w:cs="Arial"/>
                <w:b/>
                <w:bCs/>
                <w:color w:val="000000"/>
                <w:sz w:val="15"/>
                <w:szCs w:val="15"/>
              </w:rPr>
            </w:pPr>
          </w:p>
        </w:tc>
      </w:tr>
      <w:tr w:rsidR="008164EB" w:rsidRPr="004E3EC7" w14:paraId="44118917" w14:textId="77777777" w:rsidTr="003701A6">
        <w:tc>
          <w:tcPr>
            <w:tcW w:w="2127" w:type="dxa"/>
            <w:shd w:val="clear" w:color="auto" w:fill="auto"/>
            <w:vAlign w:val="center"/>
          </w:tcPr>
          <w:p w14:paraId="16ED4B2E" w14:textId="77777777" w:rsidR="008164EB" w:rsidRPr="004E3EC7" w:rsidRDefault="008164EB" w:rsidP="00AE2538">
            <w:pPr>
              <w:ind w:left="38"/>
              <w:jc w:val="both"/>
              <w:rPr>
                <w:rFonts w:ascii="Arial" w:hAnsi="Arial" w:cs="Arial"/>
                <w:b/>
                <w:bCs/>
                <w:color w:val="000000"/>
                <w:sz w:val="15"/>
                <w:szCs w:val="15"/>
              </w:rPr>
            </w:pPr>
            <w:r w:rsidRPr="004E3EC7">
              <w:rPr>
                <w:rFonts w:ascii="Arial" w:hAnsi="Arial" w:cs="Arial"/>
                <w:b/>
                <w:bCs/>
                <w:color w:val="000000"/>
                <w:sz w:val="15"/>
                <w:szCs w:val="15"/>
              </w:rPr>
              <w:t>Financial assets</w:t>
            </w:r>
          </w:p>
        </w:tc>
        <w:tc>
          <w:tcPr>
            <w:tcW w:w="850" w:type="dxa"/>
            <w:shd w:val="clear" w:color="auto" w:fill="auto"/>
            <w:vAlign w:val="center"/>
          </w:tcPr>
          <w:p w14:paraId="2869EAAB" w14:textId="77777777" w:rsidR="008164EB" w:rsidRPr="004E3EC7" w:rsidRDefault="008164EB" w:rsidP="00AE2538">
            <w:pPr>
              <w:ind w:left="-105" w:right="-11"/>
              <w:jc w:val="right"/>
              <w:rPr>
                <w:rFonts w:ascii="Arial" w:hAnsi="Arial" w:cs="Arial"/>
                <w:b/>
                <w:bCs/>
                <w:color w:val="000000"/>
                <w:sz w:val="15"/>
                <w:szCs w:val="15"/>
              </w:rPr>
            </w:pPr>
          </w:p>
        </w:tc>
        <w:tc>
          <w:tcPr>
            <w:tcW w:w="850" w:type="dxa"/>
            <w:shd w:val="clear" w:color="auto" w:fill="auto"/>
            <w:vAlign w:val="center"/>
          </w:tcPr>
          <w:p w14:paraId="025C7C7D" w14:textId="77777777" w:rsidR="008164EB" w:rsidRPr="004E3EC7" w:rsidRDefault="008164EB" w:rsidP="00AE2538">
            <w:pPr>
              <w:ind w:left="-105" w:right="-11"/>
              <w:jc w:val="right"/>
              <w:rPr>
                <w:rFonts w:ascii="Arial" w:hAnsi="Arial" w:cs="Arial"/>
                <w:b/>
                <w:bCs/>
                <w:color w:val="000000"/>
                <w:sz w:val="15"/>
                <w:szCs w:val="15"/>
              </w:rPr>
            </w:pPr>
          </w:p>
        </w:tc>
        <w:tc>
          <w:tcPr>
            <w:tcW w:w="851" w:type="dxa"/>
            <w:shd w:val="clear" w:color="auto" w:fill="auto"/>
            <w:vAlign w:val="center"/>
          </w:tcPr>
          <w:p w14:paraId="31207D23" w14:textId="77777777" w:rsidR="008164EB" w:rsidRPr="004E3EC7" w:rsidRDefault="008164EB" w:rsidP="00AE2538">
            <w:pPr>
              <w:ind w:left="-105" w:right="-11"/>
              <w:jc w:val="right"/>
              <w:rPr>
                <w:rFonts w:ascii="Arial" w:hAnsi="Arial" w:cs="Arial"/>
                <w:b/>
                <w:bCs/>
                <w:color w:val="000000"/>
                <w:sz w:val="15"/>
                <w:szCs w:val="15"/>
              </w:rPr>
            </w:pPr>
          </w:p>
        </w:tc>
        <w:tc>
          <w:tcPr>
            <w:tcW w:w="850" w:type="dxa"/>
            <w:shd w:val="clear" w:color="auto" w:fill="auto"/>
            <w:vAlign w:val="center"/>
          </w:tcPr>
          <w:p w14:paraId="466D6442" w14:textId="77777777" w:rsidR="008164EB" w:rsidRPr="004E3EC7" w:rsidRDefault="008164EB" w:rsidP="00AE2538">
            <w:pPr>
              <w:ind w:left="-105" w:right="-11"/>
              <w:jc w:val="right"/>
              <w:rPr>
                <w:rFonts w:ascii="Arial" w:hAnsi="Arial" w:cs="Arial"/>
                <w:b/>
                <w:bCs/>
                <w:color w:val="000000"/>
                <w:sz w:val="15"/>
                <w:szCs w:val="15"/>
              </w:rPr>
            </w:pPr>
          </w:p>
        </w:tc>
        <w:tc>
          <w:tcPr>
            <w:tcW w:w="851" w:type="dxa"/>
            <w:shd w:val="clear" w:color="auto" w:fill="auto"/>
            <w:vAlign w:val="center"/>
          </w:tcPr>
          <w:p w14:paraId="6DAC1FD3" w14:textId="77777777" w:rsidR="008164EB" w:rsidRPr="004E3EC7" w:rsidRDefault="008164EB" w:rsidP="00AE2538">
            <w:pPr>
              <w:ind w:left="-105" w:right="-11"/>
              <w:jc w:val="right"/>
              <w:rPr>
                <w:rFonts w:ascii="Arial" w:hAnsi="Arial" w:cs="Arial"/>
                <w:b/>
                <w:bCs/>
                <w:color w:val="000000"/>
                <w:sz w:val="15"/>
                <w:szCs w:val="15"/>
              </w:rPr>
            </w:pPr>
          </w:p>
        </w:tc>
        <w:tc>
          <w:tcPr>
            <w:tcW w:w="850" w:type="dxa"/>
            <w:shd w:val="clear" w:color="auto" w:fill="auto"/>
            <w:vAlign w:val="center"/>
          </w:tcPr>
          <w:p w14:paraId="7F4DD869" w14:textId="77777777" w:rsidR="008164EB" w:rsidRPr="004E3EC7" w:rsidRDefault="008164EB" w:rsidP="00AE2538">
            <w:pPr>
              <w:ind w:left="-105" w:right="-11"/>
              <w:jc w:val="right"/>
              <w:rPr>
                <w:rFonts w:ascii="Arial" w:hAnsi="Arial" w:cs="Arial"/>
                <w:b/>
                <w:bCs/>
                <w:color w:val="000000"/>
                <w:sz w:val="15"/>
                <w:szCs w:val="15"/>
              </w:rPr>
            </w:pPr>
          </w:p>
        </w:tc>
        <w:tc>
          <w:tcPr>
            <w:tcW w:w="851" w:type="dxa"/>
            <w:shd w:val="clear" w:color="auto" w:fill="auto"/>
            <w:vAlign w:val="center"/>
          </w:tcPr>
          <w:p w14:paraId="68743099" w14:textId="77777777" w:rsidR="008164EB" w:rsidRPr="004E3EC7" w:rsidRDefault="008164EB" w:rsidP="00AE2538">
            <w:pPr>
              <w:ind w:left="-105" w:right="-11"/>
              <w:jc w:val="right"/>
              <w:rPr>
                <w:rFonts w:ascii="Arial" w:hAnsi="Arial" w:cs="Arial"/>
                <w:b/>
                <w:bCs/>
                <w:color w:val="000000"/>
                <w:sz w:val="15"/>
                <w:szCs w:val="15"/>
              </w:rPr>
            </w:pPr>
          </w:p>
        </w:tc>
        <w:tc>
          <w:tcPr>
            <w:tcW w:w="850" w:type="dxa"/>
            <w:shd w:val="clear" w:color="auto" w:fill="auto"/>
            <w:vAlign w:val="center"/>
          </w:tcPr>
          <w:p w14:paraId="4C79528B" w14:textId="77777777" w:rsidR="008164EB" w:rsidRPr="004E3EC7" w:rsidRDefault="008164EB" w:rsidP="00AE2538">
            <w:pPr>
              <w:ind w:left="-105" w:right="-11"/>
              <w:jc w:val="right"/>
              <w:rPr>
                <w:rFonts w:ascii="Arial" w:hAnsi="Arial" w:cs="Arial"/>
                <w:b/>
                <w:bCs/>
                <w:color w:val="000000"/>
                <w:sz w:val="15"/>
                <w:szCs w:val="15"/>
              </w:rPr>
            </w:pPr>
          </w:p>
        </w:tc>
        <w:tc>
          <w:tcPr>
            <w:tcW w:w="851" w:type="dxa"/>
            <w:shd w:val="clear" w:color="auto" w:fill="auto"/>
            <w:vAlign w:val="center"/>
          </w:tcPr>
          <w:p w14:paraId="65608D17" w14:textId="77777777" w:rsidR="008164EB" w:rsidRPr="004E3EC7" w:rsidRDefault="008164EB" w:rsidP="00AE2538">
            <w:pPr>
              <w:ind w:left="-105" w:right="-11"/>
              <w:jc w:val="right"/>
              <w:rPr>
                <w:rFonts w:ascii="Arial" w:hAnsi="Arial" w:cs="Arial"/>
                <w:b/>
                <w:bCs/>
                <w:color w:val="000000"/>
                <w:sz w:val="15"/>
                <w:szCs w:val="15"/>
              </w:rPr>
            </w:pPr>
          </w:p>
        </w:tc>
      </w:tr>
      <w:tr w:rsidR="008164EB" w:rsidRPr="004E3EC7" w14:paraId="53C4C0CC" w14:textId="77777777" w:rsidTr="003701A6">
        <w:tc>
          <w:tcPr>
            <w:tcW w:w="2127" w:type="dxa"/>
            <w:shd w:val="clear" w:color="auto" w:fill="auto"/>
            <w:vAlign w:val="center"/>
          </w:tcPr>
          <w:p w14:paraId="6FC51A1C" w14:textId="77777777" w:rsidR="008164EB" w:rsidRPr="004E3EC7" w:rsidRDefault="008164EB" w:rsidP="00AE2538">
            <w:pPr>
              <w:ind w:left="38"/>
              <w:jc w:val="both"/>
              <w:rPr>
                <w:rFonts w:ascii="Arial" w:hAnsi="Arial" w:cs="Arial"/>
                <w:color w:val="000000"/>
                <w:sz w:val="15"/>
                <w:szCs w:val="15"/>
              </w:rPr>
            </w:pPr>
            <w:r w:rsidRPr="004E3EC7">
              <w:rPr>
                <w:rFonts w:ascii="Arial" w:hAnsi="Arial" w:cs="Arial"/>
                <w:color w:val="000000"/>
                <w:sz w:val="15"/>
                <w:szCs w:val="15"/>
              </w:rPr>
              <w:t>Cash and cash equivalents</w:t>
            </w:r>
          </w:p>
        </w:tc>
        <w:tc>
          <w:tcPr>
            <w:tcW w:w="850" w:type="dxa"/>
            <w:shd w:val="clear" w:color="auto" w:fill="auto"/>
            <w:vAlign w:val="bottom"/>
          </w:tcPr>
          <w:p w14:paraId="77878D71" w14:textId="77777777" w:rsidR="008164EB" w:rsidRPr="004E3EC7" w:rsidRDefault="008164EB" w:rsidP="00AE2538">
            <w:pPr>
              <w:ind w:right="-11"/>
              <w:jc w:val="right"/>
              <w:rPr>
                <w:rFonts w:ascii="Arial" w:hAnsi="Arial" w:cs="Arial"/>
                <w:sz w:val="15"/>
                <w:szCs w:val="15"/>
              </w:rPr>
            </w:pPr>
            <w:r w:rsidRPr="004E3EC7">
              <w:rPr>
                <w:rFonts w:ascii="Arial" w:hAnsi="Arial" w:cs="Arial"/>
                <w:sz w:val="15"/>
                <w:szCs w:val="15"/>
              </w:rPr>
              <w:t>212,975</w:t>
            </w:r>
          </w:p>
        </w:tc>
        <w:tc>
          <w:tcPr>
            <w:tcW w:w="850" w:type="dxa"/>
            <w:shd w:val="clear" w:color="auto" w:fill="auto"/>
            <w:vAlign w:val="bottom"/>
          </w:tcPr>
          <w:p w14:paraId="264A3033" w14:textId="77777777" w:rsidR="008164EB" w:rsidRPr="004E3EC7" w:rsidRDefault="008164EB" w:rsidP="00AE2538">
            <w:pPr>
              <w:ind w:left="-105" w:right="-11"/>
              <w:jc w:val="right"/>
              <w:rPr>
                <w:rFonts w:ascii="Arial" w:hAnsi="Arial" w:cs="Arial"/>
                <w:sz w:val="15"/>
                <w:szCs w:val="15"/>
              </w:rPr>
            </w:pPr>
            <w:r w:rsidRPr="004E3EC7">
              <w:rPr>
                <w:rFonts w:ascii="Arial" w:hAnsi="Arial" w:cs="Arial" w:hint="cs"/>
                <w:sz w:val="15"/>
                <w:szCs w:val="15"/>
                <w:cs/>
              </w:rPr>
              <w:t>-</w:t>
            </w:r>
          </w:p>
        </w:tc>
        <w:tc>
          <w:tcPr>
            <w:tcW w:w="851" w:type="dxa"/>
            <w:shd w:val="clear" w:color="auto" w:fill="auto"/>
            <w:vAlign w:val="bottom"/>
          </w:tcPr>
          <w:p w14:paraId="0727C9A8" w14:textId="77777777" w:rsidR="008164EB" w:rsidRPr="004E3EC7" w:rsidRDefault="008164EB" w:rsidP="00AE2538">
            <w:pPr>
              <w:ind w:left="-105" w:right="-11"/>
              <w:jc w:val="right"/>
              <w:rPr>
                <w:rFonts w:ascii="Arial" w:hAnsi="Arial" w:cs="Arial"/>
                <w:sz w:val="15"/>
                <w:szCs w:val="15"/>
              </w:rPr>
            </w:pPr>
            <w:r w:rsidRPr="004E3EC7">
              <w:rPr>
                <w:rFonts w:ascii="Arial" w:hAnsi="Arial" w:cs="Arial" w:hint="cs"/>
                <w:sz w:val="15"/>
                <w:szCs w:val="15"/>
                <w:cs/>
              </w:rPr>
              <w:t>-</w:t>
            </w:r>
          </w:p>
        </w:tc>
        <w:tc>
          <w:tcPr>
            <w:tcW w:w="850" w:type="dxa"/>
            <w:shd w:val="clear" w:color="auto" w:fill="auto"/>
            <w:vAlign w:val="bottom"/>
          </w:tcPr>
          <w:p w14:paraId="1C6FDD31"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rPr>
              <w:t>12,</w:t>
            </w:r>
            <w:r w:rsidRPr="004E3EC7">
              <w:rPr>
                <w:rFonts w:ascii="Arial" w:hAnsi="Arial" w:cs="Arial"/>
                <w:sz w:val="15"/>
                <w:szCs w:val="15"/>
                <w:cs/>
              </w:rPr>
              <w:t>715</w:t>
            </w:r>
          </w:p>
        </w:tc>
        <w:tc>
          <w:tcPr>
            <w:tcW w:w="851" w:type="dxa"/>
            <w:shd w:val="clear" w:color="auto" w:fill="auto"/>
            <w:vAlign w:val="bottom"/>
          </w:tcPr>
          <w:p w14:paraId="0A856C42" w14:textId="77777777" w:rsidR="008164EB" w:rsidRPr="004E3EC7" w:rsidRDefault="008164EB" w:rsidP="00AE2538">
            <w:pPr>
              <w:ind w:left="-105" w:right="-11"/>
              <w:jc w:val="right"/>
              <w:rPr>
                <w:rFonts w:ascii="Arial" w:hAnsi="Arial" w:cs="Arial"/>
                <w:sz w:val="15"/>
                <w:szCs w:val="15"/>
              </w:rPr>
            </w:pPr>
            <w:r w:rsidRPr="004E3EC7">
              <w:rPr>
                <w:rFonts w:ascii="Arial" w:hAnsi="Arial" w:cs="Arial" w:hint="cs"/>
                <w:sz w:val="15"/>
                <w:szCs w:val="15"/>
                <w:cs/>
              </w:rPr>
              <w:t>-</w:t>
            </w:r>
          </w:p>
        </w:tc>
        <w:tc>
          <w:tcPr>
            <w:tcW w:w="850" w:type="dxa"/>
            <w:shd w:val="clear" w:color="auto" w:fill="auto"/>
            <w:vAlign w:val="bottom"/>
          </w:tcPr>
          <w:p w14:paraId="3B96D015" w14:textId="77777777" w:rsidR="008164EB" w:rsidRPr="004E3EC7" w:rsidRDefault="008164EB" w:rsidP="00AE2538">
            <w:pPr>
              <w:ind w:left="-105" w:right="-11"/>
              <w:jc w:val="right"/>
              <w:rPr>
                <w:rFonts w:ascii="Arial" w:hAnsi="Arial" w:cs="Arial"/>
                <w:sz w:val="15"/>
                <w:szCs w:val="15"/>
              </w:rPr>
            </w:pPr>
            <w:r w:rsidRPr="004E3EC7">
              <w:rPr>
                <w:rFonts w:ascii="Arial" w:hAnsi="Arial" w:cs="Arial" w:hint="cs"/>
                <w:sz w:val="15"/>
                <w:szCs w:val="15"/>
                <w:cs/>
              </w:rPr>
              <w:t>-</w:t>
            </w:r>
          </w:p>
        </w:tc>
        <w:tc>
          <w:tcPr>
            <w:tcW w:w="851" w:type="dxa"/>
            <w:shd w:val="clear" w:color="auto" w:fill="auto"/>
            <w:vAlign w:val="bottom"/>
          </w:tcPr>
          <w:p w14:paraId="23B980A2" w14:textId="77777777" w:rsidR="008164EB" w:rsidRPr="004E3EC7" w:rsidRDefault="008164EB" w:rsidP="00AE2538">
            <w:pPr>
              <w:ind w:right="-11"/>
              <w:jc w:val="right"/>
              <w:rPr>
                <w:rFonts w:ascii="Arial" w:hAnsi="Arial" w:cs="Arial"/>
                <w:sz w:val="15"/>
                <w:szCs w:val="15"/>
              </w:rPr>
            </w:pPr>
            <w:r w:rsidRPr="004E3EC7">
              <w:rPr>
                <w:rFonts w:ascii="Arial" w:hAnsi="Arial" w:cs="Arial"/>
                <w:sz w:val="15"/>
                <w:szCs w:val="15"/>
                <w:cs/>
              </w:rPr>
              <w:t>10</w:t>
            </w:r>
            <w:r w:rsidRPr="004E3EC7">
              <w:rPr>
                <w:rFonts w:ascii="Arial" w:hAnsi="Arial" w:cs="Arial"/>
                <w:sz w:val="15"/>
                <w:szCs w:val="15"/>
              </w:rPr>
              <w:t>,</w:t>
            </w:r>
            <w:r w:rsidRPr="004E3EC7">
              <w:rPr>
                <w:rFonts w:ascii="Arial" w:hAnsi="Arial" w:cs="Arial"/>
                <w:sz w:val="15"/>
                <w:szCs w:val="15"/>
                <w:cs/>
              </w:rPr>
              <w:t>98</w:t>
            </w:r>
            <w:r w:rsidRPr="004E3EC7">
              <w:rPr>
                <w:rFonts w:ascii="Arial" w:hAnsi="Arial" w:cs="Arial"/>
                <w:sz w:val="15"/>
                <w:szCs w:val="15"/>
              </w:rPr>
              <w:t>2</w:t>
            </w:r>
          </w:p>
        </w:tc>
        <w:tc>
          <w:tcPr>
            <w:tcW w:w="850" w:type="dxa"/>
            <w:shd w:val="clear" w:color="auto" w:fill="auto"/>
            <w:vAlign w:val="bottom"/>
          </w:tcPr>
          <w:p w14:paraId="1E8899E0"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cs/>
              </w:rPr>
              <w:t>236</w:t>
            </w:r>
            <w:r w:rsidRPr="004E3EC7">
              <w:rPr>
                <w:rFonts w:ascii="Arial" w:hAnsi="Arial" w:cs="Arial"/>
                <w:sz w:val="15"/>
                <w:szCs w:val="15"/>
              </w:rPr>
              <w:t>,</w:t>
            </w:r>
            <w:r w:rsidRPr="004E3EC7">
              <w:rPr>
                <w:rFonts w:ascii="Arial" w:hAnsi="Arial" w:cs="Arial"/>
                <w:sz w:val="15"/>
                <w:szCs w:val="15"/>
                <w:cs/>
              </w:rPr>
              <w:t>67</w:t>
            </w:r>
            <w:r w:rsidRPr="004E3EC7">
              <w:rPr>
                <w:rFonts w:ascii="Arial" w:hAnsi="Arial" w:cs="Arial" w:hint="cs"/>
                <w:sz w:val="15"/>
                <w:szCs w:val="15"/>
                <w:cs/>
              </w:rPr>
              <w:t>2</w:t>
            </w:r>
          </w:p>
        </w:tc>
        <w:tc>
          <w:tcPr>
            <w:tcW w:w="851" w:type="dxa"/>
            <w:shd w:val="clear" w:color="auto" w:fill="auto"/>
            <w:vAlign w:val="bottom"/>
          </w:tcPr>
          <w:p w14:paraId="7983E3BD"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rPr>
              <w:t>1.15</w:t>
            </w:r>
          </w:p>
        </w:tc>
      </w:tr>
      <w:tr w:rsidR="008164EB" w:rsidRPr="004E3EC7" w14:paraId="0506DCE6" w14:textId="77777777" w:rsidTr="003701A6">
        <w:tc>
          <w:tcPr>
            <w:tcW w:w="2127" w:type="dxa"/>
            <w:shd w:val="clear" w:color="auto" w:fill="auto"/>
            <w:vAlign w:val="center"/>
          </w:tcPr>
          <w:p w14:paraId="3E2524C1" w14:textId="77777777" w:rsidR="008164EB" w:rsidRPr="004E3EC7" w:rsidRDefault="008164EB" w:rsidP="00AE2538">
            <w:pPr>
              <w:ind w:left="38"/>
              <w:jc w:val="both"/>
              <w:rPr>
                <w:rFonts w:ascii="Arial" w:hAnsi="Arial" w:cs="Arial"/>
                <w:color w:val="000000"/>
                <w:sz w:val="15"/>
                <w:szCs w:val="15"/>
              </w:rPr>
            </w:pPr>
            <w:r w:rsidRPr="004E3EC7">
              <w:rPr>
                <w:rFonts w:ascii="Arial" w:hAnsi="Arial" w:cs="Arial"/>
                <w:color w:val="000000"/>
                <w:sz w:val="15"/>
                <w:szCs w:val="15"/>
              </w:rPr>
              <w:t>Investment in securities</w:t>
            </w:r>
          </w:p>
        </w:tc>
        <w:tc>
          <w:tcPr>
            <w:tcW w:w="850" w:type="dxa"/>
            <w:shd w:val="clear" w:color="auto" w:fill="auto"/>
            <w:vAlign w:val="center"/>
          </w:tcPr>
          <w:p w14:paraId="31FFE75E" w14:textId="77777777" w:rsidR="008164EB" w:rsidRPr="004E3EC7" w:rsidRDefault="008164EB" w:rsidP="00AE2538">
            <w:pPr>
              <w:ind w:left="-105" w:right="-11"/>
              <w:jc w:val="right"/>
              <w:rPr>
                <w:rFonts w:ascii="Arial" w:hAnsi="Arial" w:cs="Arial"/>
                <w:b/>
                <w:bCs/>
                <w:color w:val="000000"/>
                <w:sz w:val="15"/>
                <w:szCs w:val="15"/>
              </w:rPr>
            </w:pPr>
          </w:p>
        </w:tc>
        <w:tc>
          <w:tcPr>
            <w:tcW w:w="850" w:type="dxa"/>
            <w:shd w:val="clear" w:color="auto" w:fill="auto"/>
            <w:vAlign w:val="center"/>
          </w:tcPr>
          <w:p w14:paraId="415BC02A" w14:textId="77777777" w:rsidR="008164EB" w:rsidRPr="004E3EC7" w:rsidRDefault="008164EB" w:rsidP="00AE2538">
            <w:pPr>
              <w:ind w:left="-105" w:right="-11"/>
              <w:jc w:val="right"/>
              <w:rPr>
                <w:rFonts w:ascii="Arial" w:hAnsi="Arial" w:cs="Arial"/>
                <w:b/>
                <w:bCs/>
                <w:color w:val="000000"/>
                <w:sz w:val="15"/>
                <w:szCs w:val="15"/>
              </w:rPr>
            </w:pPr>
          </w:p>
        </w:tc>
        <w:tc>
          <w:tcPr>
            <w:tcW w:w="851" w:type="dxa"/>
            <w:shd w:val="clear" w:color="auto" w:fill="auto"/>
            <w:vAlign w:val="center"/>
          </w:tcPr>
          <w:p w14:paraId="77E7DBE1" w14:textId="77777777" w:rsidR="008164EB" w:rsidRPr="004E3EC7" w:rsidRDefault="008164EB" w:rsidP="00AE2538">
            <w:pPr>
              <w:ind w:left="-105" w:right="-11"/>
              <w:jc w:val="right"/>
              <w:rPr>
                <w:rFonts w:ascii="Arial" w:hAnsi="Arial" w:cs="Arial"/>
                <w:b/>
                <w:bCs/>
                <w:color w:val="000000"/>
                <w:sz w:val="15"/>
                <w:szCs w:val="15"/>
              </w:rPr>
            </w:pPr>
          </w:p>
        </w:tc>
        <w:tc>
          <w:tcPr>
            <w:tcW w:w="850" w:type="dxa"/>
            <w:shd w:val="clear" w:color="auto" w:fill="auto"/>
            <w:vAlign w:val="center"/>
          </w:tcPr>
          <w:p w14:paraId="14EB31AA" w14:textId="77777777" w:rsidR="008164EB" w:rsidRPr="004E3EC7" w:rsidRDefault="008164EB" w:rsidP="00AE2538">
            <w:pPr>
              <w:ind w:left="-105" w:right="-11"/>
              <w:jc w:val="right"/>
              <w:rPr>
                <w:rFonts w:ascii="Arial" w:hAnsi="Arial" w:cs="Arial"/>
                <w:b/>
                <w:bCs/>
                <w:color w:val="000000"/>
                <w:sz w:val="15"/>
                <w:szCs w:val="15"/>
              </w:rPr>
            </w:pPr>
          </w:p>
        </w:tc>
        <w:tc>
          <w:tcPr>
            <w:tcW w:w="851" w:type="dxa"/>
            <w:shd w:val="clear" w:color="auto" w:fill="auto"/>
            <w:vAlign w:val="center"/>
          </w:tcPr>
          <w:p w14:paraId="1DDD0207" w14:textId="77777777" w:rsidR="008164EB" w:rsidRPr="004E3EC7" w:rsidRDefault="008164EB" w:rsidP="00AE2538">
            <w:pPr>
              <w:ind w:left="-105" w:right="-11"/>
              <w:jc w:val="right"/>
              <w:rPr>
                <w:rFonts w:ascii="Arial" w:hAnsi="Arial" w:cs="Arial"/>
                <w:b/>
                <w:bCs/>
                <w:color w:val="000000"/>
                <w:sz w:val="15"/>
                <w:szCs w:val="15"/>
              </w:rPr>
            </w:pPr>
          </w:p>
        </w:tc>
        <w:tc>
          <w:tcPr>
            <w:tcW w:w="850" w:type="dxa"/>
            <w:shd w:val="clear" w:color="auto" w:fill="auto"/>
            <w:vAlign w:val="center"/>
          </w:tcPr>
          <w:p w14:paraId="42A39405" w14:textId="77777777" w:rsidR="008164EB" w:rsidRPr="004E3EC7" w:rsidRDefault="008164EB" w:rsidP="00AE2538">
            <w:pPr>
              <w:ind w:left="-105" w:right="-11"/>
              <w:jc w:val="right"/>
              <w:rPr>
                <w:rFonts w:ascii="Arial" w:hAnsi="Arial" w:cs="Arial"/>
                <w:b/>
                <w:bCs/>
                <w:color w:val="000000"/>
                <w:sz w:val="15"/>
                <w:szCs w:val="15"/>
              </w:rPr>
            </w:pPr>
          </w:p>
        </w:tc>
        <w:tc>
          <w:tcPr>
            <w:tcW w:w="851" w:type="dxa"/>
            <w:shd w:val="clear" w:color="auto" w:fill="auto"/>
            <w:vAlign w:val="center"/>
          </w:tcPr>
          <w:p w14:paraId="1872569D" w14:textId="77777777" w:rsidR="008164EB" w:rsidRPr="004E3EC7" w:rsidRDefault="008164EB" w:rsidP="00AE2538">
            <w:pPr>
              <w:ind w:left="-105" w:right="-11"/>
              <w:jc w:val="right"/>
              <w:rPr>
                <w:rFonts w:ascii="Arial" w:hAnsi="Arial" w:cs="Arial"/>
                <w:b/>
                <w:bCs/>
                <w:color w:val="000000"/>
                <w:sz w:val="15"/>
                <w:szCs w:val="15"/>
              </w:rPr>
            </w:pPr>
          </w:p>
        </w:tc>
        <w:tc>
          <w:tcPr>
            <w:tcW w:w="850" w:type="dxa"/>
            <w:shd w:val="clear" w:color="auto" w:fill="auto"/>
            <w:vAlign w:val="center"/>
          </w:tcPr>
          <w:p w14:paraId="757193DB" w14:textId="77777777" w:rsidR="008164EB" w:rsidRPr="004E3EC7" w:rsidRDefault="008164EB" w:rsidP="00AE2538">
            <w:pPr>
              <w:ind w:left="-105" w:right="-11"/>
              <w:jc w:val="right"/>
              <w:rPr>
                <w:rFonts w:ascii="Arial" w:hAnsi="Arial" w:cs="Arial"/>
                <w:b/>
                <w:bCs/>
                <w:color w:val="000000"/>
                <w:sz w:val="15"/>
                <w:szCs w:val="15"/>
              </w:rPr>
            </w:pPr>
          </w:p>
        </w:tc>
        <w:tc>
          <w:tcPr>
            <w:tcW w:w="851" w:type="dxa"/>
            <w:shd w:val="clear" w:color="auto" w:fill="auto"/>
            <w:vAlign w:val="center"/>
          </w:tcPr>
          <w:p w14:paraId="21423C0F" w14:textId="77777777" w:rsidR="008164EB" w:rsidRPr="004E3EC7" w:rsidRDefault="008164EB" w:rsidP="00AE2538">
            <w:pPr>
              <w:ind w:left="-105" w:right="-11"/>
              <w:jc w:val="right"/>
              <w:rPr>
                <w:rFonts w:ascii="Arial" w:hAnsi="Arial" w:cs="Arial"/>
                <w:b/>
                <w:bCs/>
                <w:color w:val="000000"/>
                <w:sz w:val="15"/>
                <w:szCs w:val="15"/>
              </w:rPr>
            </w:pPr>
          </w:p>
        </w:tc>
      </w:tr>
      <w:tr w:rsidR="008164EB" w:rsidRPr="004E3EC7" w14:paraId="59A75B53" w14:textId="77777777" w:rsidTr="003701A6">
        <w:tc>
          <w:tcPr>
            <w:tcW w:w="2127" w:type="dxa"/>
            <w:shd w:val="clear" w:color="auto" w:fill="auto"/>
            <w:vAlign w:val="bottom"/>
          </w:tcPr>
          <w:p w14:paraId="73552809" w14:textId="77777777" w:rsidR="008164EB" w:rsidRPr="004E3EC7" w:rsidRDefault="008164EB" w:rsidP="00AE2538">
            <w:pPr>
              <w:ind w:left="38"/>
              <w:jc w:val="both"/>
              <w:rPr>
                <w:rFonts w:ascii="Arial" w:hAnsi="Arial" w:cs="Arial"/>
                <w:color w:val="000000"/>
                <w:sz w:val="15"/>
                <w:szCs w:val="15"/>
              </w:rPr>
            </w:pPr>
            <w:r w:rsidRPr="004E3EC7">
              <w:rPr>
                <w:rFonts w:ascii="Arial" w:hAnsi="Arial" w:cs="Arial"/>
                <w:color w:val="000000"/>
                <w:sz w:val="15"/>
                <w:szCs w:val="15"/>
              </w:rPr>
              <w:t xml:space="preserve">   Government and </w:t>
            </w:r>
          </w:p>
          <w:p w14:paraId="24EDE239" w14:textId="77777777" w:rsidR="008164EB" w:rsidRPr="004E3EC7" w:rsidRDefault="008164EB" w:rsidP="00AE2538">
            <w:pPr>
              <w:ind w:left="38"/>
              <w:jc w:val="both"/>
              <w:rPr>
                <w:rFonts w:ascii="Arial" w:hAnsi="Arial" w:cs="Arial"/>
                <w:color w:val="000000"/>
                <w:sz w:val="15"/>
                <w:szCs w:val="15"/>
              </w:rPr>
            </w:pPr>
            <w:r w:rsidRPr="004E3EC7">
              <w:rPr>
                <w:rFonts w:ascii="Arial" w:hAnsi="Arial" w:cs="Arial"/>
                <w:color w:val="000000"/>
                <w:sz w:val="15"/>
                <w:szCs w:val="15"/>
              </w:rPr>
              <w:t xml:space="preserve">      state enterprise</w:t>
            </w:r>
          </w:p>
          <w:p w14:paraId="550C6F69" w14:textId="77777777" w:rsidR="008164EB" w:rsidRPr="004E3EC7" w:rsidRDefault="008164EB" w:rsidP="00AE2538">
            <w:pPr>
              <w:ind w:left="38"/>
              <w:jc w:val="both"/>
              <w:rPr>
                <w:rFonts w:ascii="Arial" w:hAnsi="Arial" w:cs="Arial"/>
                <w:color w:val="000000"/>
                <w:sz w:val="15"/>
                <w:szCs w:val="15"/>
              </w:rPr>
            </w:pPr>
            <w:r w:rsidRPr="004E3EC7">
              <w:rPr>
                <w:rFonts w:ascii="Arial" w:hAnsi="Arial" w:cs="Arial"/>
                <w:color w:val="000000"/>
                <w:sz w:val="15"/>
                <w:szCs w:val="15"/>
              </w:rPr>
              <w:t xml:space="preserve">      securities</w:t>
            </w:r>
          </w:p>
        </w:tc>
        <w:tc>
          <w:tcPr>
            <w:tcW w:w="850" w:type="dxa"/>
            <w:shd w:val="clear" w:color="auto" w:fill="auto"/>
            <w:vAlign w:val="bottom"/>
          </w:tcPr>
          <w:p w14:paraId="591AECA7"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rPr>
              <w:t>1,374,538</w:t>
            </w:r>
          </w:p>
        </w:tc>
        <w:tc>
          <w:tcPr>
            <w:tcW w:w="850" w:type="dxa"/>
            <w:shd w:val="clear" w:color="auto" w:fill="auto"/>
            <w:vAlign w:val="bottom"/>
          </w:tcPr>
          <w:p w14:paraId="78F5B6E1" w14:textId="77777777" w:rsidR="008164EB" w:rsidRPr="004E3EC7" w:rsidRDefault="008164EB" w:rsidP="00AE2538">
            <w:pPr>
              <w:ind w:left="-105" w:right="-11"/>
              <w:jc w:val="right"/>
              <w:rPr>
                <w:rFonts w:ascii="Arial" w:hAnsi="Arial" w:cs="Arial"/>
                <w:sz w:val="15"/>
                <w:szCs w:val="15"/>
              </w:rPr>
            </w:pPr>
            <w:r w:rsidRPr="004E3EC7">
              <w:rPr>
                <w:rFonts w:ascii="Arial" w:hAnsi="Arial" w:cs="Arial" w:hint="cs"/>
                <w:sz w:val="15"/>
                <w:szCs w:val="15"/>
                <w:cs/>
              </w:rPr>
              <w:t>-</w:t>
            </w:r>
          </w:p>
        </w:tc>
        <w:tc>
          <w:tcPr>
            <w:tcW w:w="851" w:type="dxa"/>
            <w:shd w:val="clear" w:color="auto" w:fill="auto"/>
            <w:vAlign w:val="bottom"/>
          </w:tcPr>
          <w:p w14:paraId="0575CB61"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rPr>
              <w:t>5,412</w:t>
            </w:r>
          </w:p>
        </w:tc>
        <w:tc>
          <w:tcPr>
            <w:tcW w:w="850" w:type="dxa"/>
            <w:shd w:val="clear" w:color="auto" w:fill="auto"/>
            <w:vAlign w:val="bottom"/>
          </w:tcPr>
          <w:p w14:paraId="1308029C" w14:textId="77777777" w:rsidR="008164EB" w:rsidRPr="004E3EC7" w:rsidRDefault="008164EB" w:rsidP="00AE2538">
            <w:pPr>
              <w:ind w:left="-105" w:right="-11"/>
              <w:jc w:val="right"/>
              <w:rPr>
                <w:rFonts w:ascii="Arial" w:hAnsi="Arial" w:cs="Arial"/>
                <w:sz w:val="15"/>
                <w:szCs w:val="15"/>
              </w:rPr>
            </w:pPr>
            <w:r w:rsidRPr="004E3EC7">
              <w:rPr>
                <w:rFonts w:ascii="Arial" w:hAnsi="Arial" w:cs="Arial" w:hint="cs"/>
                <w:sz w:val="15"/>
                <w:szCs w:val="15"/>
                <w:cs/>
              </w:rPr>
              <w:t>-</w:t>
            </w:r>
          </w:p>
        </w:tc>
        <w:tc>
          <w:tcPr>
            <w:tcW w:w="851" w:type="dxa"/>
            <w:shd w:val="clear" w:color="auto" w:fill="auto"/>
            <w:vAlign w:val="bottom"/>
          </w:tcPr>
          <w:p w14:paraId="3558E141" w14:textId="77777777" w:rsidR="008164EB" w:rsidRPr="004E3EC7" w:rsidRDefault="008164EB" w:rsidP="00AE2538">
            <w:pPr>
              <w:ind w:left="-105" w:right="-11"/>
              <w:jc w:val="right"/>
              <w:rPr>
                <w:rFonts w:ascii="Arial" w:hAnsi="Arial" w:cs="Arial"/>
                <w:sz w:val="15"/>
                <w:szCs w:val="15"/>
              </w:rPr>
            </w:pPr>
            <w:r w:rsidRPr="004E3EC7">
              <w:rPr>
                <w:rFonts w:ascii="Arial" w:hAnsi="Arial" w:cs="Arial" w:hint="cs"/>
                <w:sz w:val="15"/>
                <w:szCs w:val="15"/>
                <w:cs/>
              </w:rPr>
              <w:t>-</w:t>
            </w:r>
          </w:p>
        </w:tc>
        <w:tc>
          <w:tcPr>
            <w:tcW w:w="850" w:type="dxa"/>
            <w:shd w:val="clear" w:color="auto" w:fill="auto"/>
            <w:vAlign w:val="bottom"/>
          </w:tcPr>
          <w:p w14:paraId="2DC65880" w14:textId="77777777" w:rsidR="008164EB" w:rsidRPr="004E3EC7" w:rsidRDefault="008164EB" w:rsidP="00AE2538">
            <w:pPr>
              <w:ind w:left="-105" w:right="-11"/>
              <w:jc w:val="right"/>
              <w:rPr>
                <w:rFonts w:ascii="Arial" w:hAnsi="Arial" w:cs="Arial"/>
                <w:sz w:val="15"/>
                <w:szCs w:val="15"/>
              </w:rPr>
            </w:pPr>
            <w:r w:rsidRPr="004E3EC7">
              <w:rPr>
                <w:rFonts w:ascii="Arial" w:hAnsi="Arial" w:cs="Arial" w:hint="cs"/>
                <w:sz w:val="15"/>
                <w:szCs w:val="15"/>
                <w:cs/>
              </w:rPr>
              <w:t>-</w:t>
            </w:r>
          </w:p>
        </w:tc>
        <w:tc>
          <w:tcPr>
            <w:tcW w:w="851" w:type="dxa"/>
            <w:shd w:val="clear" w:color="auto" w:fill="auto"/>
            <w:vAlign w:val="bottom"/>
          </w:tcPr>
          <w:p w14:paraId="2D3DF0D5" w14:textId="77777777" w:rsidR="008164EB" w:rsidRPr="004E3EC7" w:rsidRDefault="008164EB" w:rsidP="00AE2538">
            <w:pPr>
              <w:ind w:left="-105" w:right="-11"/>
              <w:jc w:val="right"/>
              <w:rPr>
                <w:rFonts w:ascii="Arial" w:hAnsi="Arial" w:cs="Arial"/>
                <w:sz w:val="15"/>
                <w:szCs w:val="15"/>
              </w:rPr>
            </w:pPr>
            <w:r w:rsidRPr="004E3EC7">
              <w:rPr>
                <w:rFonts w:ascii="Arial" w:hAnsi="Arial" w:cs="Arial" w:hint="cs"/>
                <w:sz w:val="15"/>
                <w:szCs w:val="15"/>
                <w:cs/>
              </w:rPr>
              <w:t>-</w:t>
            </w:r>
          </w:p>
        </w:tc>
        <w:tc>
          <w:tcPr>
            <w:tcW w:w="850" w:type="dxa"/>
            <w:shd w:val="clear" w:color="auto" w:fill="auto"/>
            <w:vAlign w:val="bottom"/>
          </w:tcPr>
          <w:p w14:paraId="3C4CD60C"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cs/>
              </w:rPr>
              <w:t>1</w:t>
            </w:r>
            <w:r w:rsidRPr="004E3EC7">
              <w:rPr>
                <w:rFonts w:ascii="Arial" w:hAnsi="Arial" w:cs="Arial"/>
                <w:sz w:val="15"/>
                <w:szCs w:val="15"/>
              </w:rPr>
              <w:t>,</w:t>
            </w:r>
            <w:r w:rsidRPr="004E3EC7">
              <w:rPr>
                <w:rFonts w:ascii="Arial" w:hAnsi="Arial" w:cs="Arial"/>
                <w:sz w:val="15"/>
                <w:szCs w:val="15"/>
                <w:cs/>
              </w:rPr>
              <w:t>379</w:t>
            </w:r>
            <w:r w:rsidRPr="004E3EC7">
              <w:rPr>
                <w:rFonts w:ascii="Arial" w:hAnsi="Arial" w:cs="Arial"/>
                <w:sz w:val="15"/>
                <w:szCs w:val="15"/>
              </w:rPr>
              <w:t>,</w:t>
            </w:r>
            <w:r w:rsidRPr="004E3EC7">
              <w:rPr>
                <w:rFonts w:ascii="Arial" w:hAnsi="Arial" w:cs="Arial"/>
                <w:sz w:val="15"/>
                <w:szCs w:val="15"/>
                <w:cs/>
              </w:rPr>
              <w:t>950</w:t>
            </w:r>
          </w:p>
        </w:tc>
        <w:tc>
          <w:tcPr>
            <w:tcW w:w="851" w:type="dxa"/>
            <w:shd w:val="clear" w:color="auto" w:fill="auto"/>
            <w:vAlign w:val="bottom"/>
          </w:tcPr>
          <w:p w14:paraId="6ABC6CD0"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cs/>
              </w:rPr>
              <w:t>0</w:t>
            </w:r>
            <w:r w:rsidRPr="004E3EC7">
              <w:rPr>
                <w:rFonts w:ascii="Arial" w:hAnsi="Arial" w:cs="Arial"/>
                <w:sz w:val="15"/>
                <w:szCs w:val="15"/>
              </w:rPr>
              <w:t>-2.88</w:t>
            </w:r>
          </w:p>
        </w:tc>
      </w:tr>
      <w:tr w:rsidR="008164EB" w:rsidRPr="004E3EC7" w14:paraId="6C94A42A" w14:textId="77777777" w:rsidTr="003701A6">
        <w:tc>
          <w:tcPr>
            <w:tcW w:w="2127" w:type="dxa"/>
            <w:shd w:val="clear" w:color="auto" w:fill="auto"/>
            <w:vAlign w:val="center"/>
          </w:tcPr>
          <w:p w14:paraId="04677159" w14:textId="77777777" w:rsidR="008164EB" w:rsidRPr="004E3EC7" w:rsidRDefault="008164EB" w:rsidP="00AE2538">
            <w:pPr>
              <w:ind w:left="38"/>
              <w:jc w:val="both"/>
              <w:rPr>
                <w:rFonts w:ascii="Arial" w:hAnsi="Arial" w:cs="Arial"/>
                <w:color w:val="000000"/>
                <w:sz w:val="15"/>
                <w:szCs w:val="15"/>
              </w:rPr>
            </w:pPr>
            <w:r w:rsidRPr="004E3EC7">
              <w:rPr>
                <w:rFonts w:ascii="Arial" w:hAnsi="Arial" w:cs="Arial"/>
                <w:color w:val="000000"/>
                <w:sz w:val="15"/>
                <w:szCs w:val="15"/>
              </w:rPr>
              <w:t xml:space="preserve">   Private debt securities</w:t>
            </w:r>
          </w:p>
        </w:tc>
        <w:tc>
          <w:tcPr>
            <w:tcW w:w="850" w:type="dxa"/>
            <w:shd w:val="clear" w:color="auto" w:fill="auto"/>
            <w:vAlign w:val="center"/>
          </w:tcPr>
          <w:p w14:paraId="0F740FEB"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cs/>
              </w:rPr>
              <w:t xml:space="preserve">    626</w:t>
            </w:r>
            <w:r w:rsidRPr="004E3EC7">
              <w:rPr>
                <w:rFonts w:ascii="Arial" w:hAnsi="Arial" w:cs="Arial"/>
                <w:sz w:val="15"/>
                <w:szCs w:val="15"/>
              </w:rPr>
              <w:t>,</w:t>
            </w:r>
            <w:r w:rsidRPr="004E3EC7">
              <w:rPr>
                <w:rFonts w:ascii="Arial" w:hAnsi="Arial" w:cs="Arial"/>
                <w:sz w:val="15"/>
                <w:szCs w:val="15"/>
                <w:cs/>
              </w:rPr>
              <w:t>589</w:t>
            </w:r>
          </w:p>
        </w:tc>
        <w:tc>
          <w:tcPr>
            <w:tcW w:w="850" w:type="dxa"/>
            <w:shd w:val="clear" w:color="auto" w:fill="auto"/>
            <w:vAlign w:val="center"/>
          </w:tcPr>
          <w:p w14:paraId="729360C4"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cs/>
              </w:rPr>
              <w:t>605</w:t>
            </w:r>
            <w:r w:rsidRPr="004E3EC7">
              <w:rPr>
                <w:rFonts w:ascii="Arial" w:hAnsi="Arial" w:cs="Arial"/>
                <w:sz w:val="15"/>
                <w:szCs w:val="15"/>
              </w:rPr>
              <w:t>,</w:t>
            </w:r>
            <w:r w:rsidRPr="004E3EC7">
              <w:rPr>
                <w:rFonts w:ascii="Arial" w:hAnsi="Arial" w:cs="Arial"/>
                <w:sz w:val="15"/>
                <w:szCs w:val="15"/>
                <w:cs/>
              </w:rPr>
              <w:t>449</w:t>
            </w:r>
          </w:p>
        </w:tc>
        <w:tc>
          <w:tcPr>
            <w:tcW w:w="851" w:type="dxa"/>
            <w:shd w:val="clear" w:color="auto" w:fill="auto"/>
            <w:vAlign w:val="center"/>
          </w:tcPr>
          <w:p w14:paraId="1AF43A76"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cs/>
              </w:rPr>
              <w:t>525</w:t>
            </w:r>
            <w:r w:rsidRPr="004E3EC7">
              <w:rPr>
                <w:rFonts w:ascii="Arial" w:hAnsi="Arial" w:cs="Arial"/>
                <w:sz w:val="15"/>
                <w:szCs w:val="15"/>
              </w:rPr>
              <w:t>,</w:t>
            </w:r>
            <w:r w:rsidRPr="004E3EC7">
              <w:rPr>
                <w:rFonts w:ascii="Arial" w:hAnsi="Arial" w:cs="Arial"/>
                <w:sz w:val="15"/>
                <w:szCs w:val="15"/>
                <w:cs/>
              </w:rPr>
              <w:t>952</w:t>
            </w:r>
          </w:p>
        </w:tc>
        <w:tc>
          <w:tcPr>
            <w:tcW w:w="850" w:type="dxa"/>
            <w:shd w:val="clear" w:color="auto" w:fill="auto"/>
            <w:vAlign w:val="center"/>
          </w:tcPr>
          <w:p w14:paraId="26739311" w14:textId="77777777" w:rsidR="008164EB" w:rsidRPr="004E3EC7" w:rsidRDefault="008164EB" w:rsidP="00AE2538">
            <w:pPr>
              <w:ind w:left="-105" w:right="-11"/>
              <w:jc w:val="right"/>
              <w:rPr>
                <w:rFonts w:ascii="Arial" w:hAnsi="Arial" w:cs="Arial"/>
                <w:sz w:val="15"/>
                <w:szCs w:val="15"/>
              </w:rPr>
            </w:pPr>
            <w:r w:rsidRPr="004E3EC7">
              <w:rPr>
                <w:rFonts w:ascii="Arial" w:hAnsi="Arial" w:cs="Arial" w:hint="cs"/>
                <w:sz w:val="15"/>
                <w:szCs w:val="15"/>
                <w:cs/>
              </w:rPr>
              <w:t>-</w:t>
            </w:r>
          </w:p>
        </w:tc>
        <w:tc>
          <w:tcPr>
            <w:tcW w:w="851" w:type="dxa"/>
            <w:shd w:val="clear" w:color="auto" w:fill="auto"/>
            <w:vAlign w:val="center"/>
          </w:tcPr>
          <w:p w14:paraId="3ADDB09E" w14:textId="77777777" w:rsidR="008164EB" w:rsidRPr="004E3EC7" w:rsidRDefault="008164EB" w:rsidP="00AE2538">
            <w:pPr>
              <w:ind w:left="-105" w:right="-11"/>
              <w:jc w:val="right"/>
              <w:rPr>
                <w:rFonts w:ascii="Arial" w:hAnsi="Arial" w:cs="Arial"/>
                <w:sz w:val="15"/>
                <w:szCs w:val="15"/>
              </w:rPr>
            </w:pPr>
            <w:r w:rsidRPr="004E3EC7">
              <w:rPr>
                <w:rFonts w:ascii="Arial" w:hAnsi="Arial" w:cs="Arial" w:hint="cs"/>
                <w:sz w:val="15"/>
                <w:szCs w:val="15"/>
                <w:cs/>
              </w:rPr>
              <w:t>-</w:t>
            </w:r>
          </w:p>
        </w:tc>
        <w:tc>
          <w:tcPr>
            <w:tcW w:w="850" w:type="dxa"/>
            <w:shd w:val="clear" w:color="auto" w:fill="auto"/>
            <w:vAlign w:val="center"/>
          </w:tcPr>
          <w:p w14:paraId="65CD7523" w14:textId="77777777" w:rsidR="008164EB" w:rsidRPr="004E3EC7" w:rsidRDefault="008164EB" w:rsidP="00AE2538">
            <w:pPr>
              <w:ind w:left="-105" w:right="-11"/>
              <w:jc w:val="right"/>
              <w:rPr>
                <w:rFonts w:ascii="Arial" w:hAnsi="Arial" w:cs="Arial"/>
                <w:sz w:val="15"/>
                <w:szCs w:val="15"/>
              </w:rPr>
            </w:pPr>
            <w:r w:rsidRPr="004E3EC7">
              <w:rPr>
                <w:rFonts w:ascii="Arial" w:hAnsi="Arial" w:cs="Arial" w:hint="cs"/>
                <w:sz w:val="15"/>
                <w:szCs w:val="15"/>
                <w:cs/>
              </w:rPr>
              <w:t>-</w:t>
            </w:r>
          </w:p>
        </w:tc>
        <w:tc>
          <w:tcPr>
            <w:tcW w:w="851" w:type="dxa"/>
            <w:shd w:val="clear" w:color="auto" w:fill="auto"/>
            <w:vAlign w:val="center"/>
          </w:tcPr>
          <w:p w14:paraId="1613B475"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cs/>
              </w:rPr>
              <w:t>238</w:t>
            </w:r>
          </w:p>
        </w:tc>
        <w:tc>
          <w:tcPr>
            <w:tcW w:w="850" w:type="dxa"/>
            <w:shd w:val="clear" w:color="auto" w:fill="auto"/>
            <w:vAlign w:val="center"/>
          </w:tcPr>
          <w:p w14:paraId="0CFE9FD5"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cs/>
              </w:rPr>
              <w:t>1</w:t>
            </w:r>
            <w:r w:rsidRPr="004E3EC7">
              <w:rPr>
                <w:rFonts w:ascii="Arial" w:hAnsi="Arial" w:cs="Arial"/>
                <w:sz w:val="15"/>
                <w:szCs w:val="15"/>
              </w:rPr>
              <w:t>,</w:t>
            </w:r>
            <w:r w:rsidRPr="004E3EC7">
              <w:rPr>
                <w:rFonts w:ascii="Arial" w:hAnsi="Arial" w:cs="Arial"/>
                <w:sz w:val="15"/>
                <w:szCs w:val="15"/>
                <w:cs/>
              </w:rPr>
              <w:t>758</w:t>
            </w:r>
            <w:r w:rsidRPr="004E3EC7">
              <w:rPr>
                <w:rFonts w:ascii="Arial" w:hAnsi="Arial" w:cs="Arial"/>
                <w:sz w:val="15"/>
                <w:szCs w:val="15"/>
              </w:rPr>
              <w:t>,</w:t>
            </w:r>
            <w:r w:rsidRPr="004E3EC7">
              <w:rPr>
                <w:rFonts w:ascii="Arial" w:hAnsi="Arial" w:cs="Arial"/>
                <w:sz w:val="15"/>
                <w:szCs w:val="15"/>
                <w:cs/>
              </w:rPr>
              <w:t>228</w:t>
            </w:r>
          </w:p>
        </w:tc>
        <w:tc>
          <w:tcPr>
            <w:tcW w:w="851" w:type="dxa"/>
            <w:shd w:val="clear" w:color="auto" w:fill="auto"/>
            <w:vAlign w:val="center"/>
          </w:tcPr>
          <w:p w14:paraId="1F46721E"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cs/>
              </w:rPr>
              <w:t>1.</w:t>
            </w:r>
            <w:r w:rsidRPr="004E3EC7">
              <w:rPr>
                <w:rFonts w:ascii="Arial" w:hAnsi="Arial" w:cs="Arial" w:hint="cs"/>
                <w:sz w:val="15"/>
                <w:szCs w:val="15"/>
                <w:cs/>
              </w:rPr>
              <w:t>75</w:t>
            </w:r>
            <w:r w:rsidRPr="004E3EC7">
              <w:rPr>
                <w:rFonts w:ascii="Arial" w:hAnsi="Arial" w:cs="Arial"/>
                <w:sz w:val="15"/>
                <w:szCs w:val="15"/>
              </w:rPr>
              <w:t>-6.10</w:t>
            </w:r>
          </w:p>
        </w:tc>
      </w:tr>
      <w:tr w:rsidR="008164EB" w:rsidRPr="004E3EC7" w14:paraId="6B452F3F" w14:textId="77777777" w:rsidTr="003701A6">
        <w:tc>
          <w:tcPr>
            <w:tcW w:w="2127" w:type="dxa"/>
            <w:shd w:val="clear" w:color="auto" w:fill="auto"/>
            <w:vAlign w:val="center"/>
          </w:tcPr>
          <w:p w14:paraId="1D6AD319" w14:textId="77777777" w:rsidR="008164EB" w:rsidRPr="004E3EC7" w:rsidRDefault="008164EB" w:rsidP="00AE2538">
            <w:pPr>
              <w:ind w:left="38"/>
              <w:jc w:val="both"/>
              <w:rPr>
                <w:rFonts w:ascii="Arial" w:hAnsi="Arial" w:cs="Arial"/>
                <w:color w:val="000000"/>
                <w:sz w:val="15"/>
                <w:szCs w:val="15"/>
              </w:rPr>
            </w:pPr>
          </w:p>
        </w:tc>
        <w:tc>
          <w:tcPr>
            <w:tcW w:w="850" w:type="dxa"/>
            <w:tcBorders>
              <w:top w:val="single" w:sz="4" w:space="0" w:color="auto"/>
            </w:tcBorders>
            <w:shd w:val="clear" w:color="auto" w:fill="auto"/>
            <w:vAlign w:val="center"/>
          </w:tcPr>
          <w:p w14:paraId="26313908"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49659E4E" w14:textId="77777777" w:rsidR="008164EB" w:rsidRPr="004E3EC7" w:rsidRDefault="008164EB" w:rsidP="00AE2538">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5A76EB3A"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1F2B088F" w14:textId="77777777" w:rsidR="008164EB" w:rsidRPr="004E3EC7" w:rsidRDefault="008164EB" w:rsidP="00AE2538">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50F40C6C"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3D8D6719" w14:textId="77777777" w:rsidR="008164EB" w:rsidRPr="004E3EC7" w:rsidRDefault="008164EB" w:rsidP="00AE2538">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74B8F814" w14:textId="77777777" w:rsidR="008164EB" w:rsidRPr="004E3EC7" w:rsidRDefault="008164EB" w:rsidP="00AE2538">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77121AD6" w14:textId="77777777" w:rsidR="008164EB" w:rsidRPr="004E3EC7" w:rsidRDefault="008164EB" w:rsidP="00AE2538">
            <w:pPr>
              <w:ind w:left="-105" w:right="-11"/>
              <w:jc w:val="right"/>
              <w:rPr>
                <w:rFonts w:ascii="Arial" w:hAnsi="Arial" w:cs="Arial"/>
                <w:b/>
                <w:bCs/>
                <w:color w:val="000000"/>
                <w:sz w:val="15"/>
                <w:szCs w:val="15"/>
              </w:rPr>
            </w:pPr>
          </w:p>
        </w:tc>
        <w:tc>
          <w:tcPr>
            <w:tcW w:w="851" w:type="dxa"/>
            <w:shd w:val="clear" w:color="auto" w:fill="auto"/>
            <w:vAlign w:val="center"/>
          </w:tcPr>
          <w:p w14:paraId="0C9C8273" w14:textId="77777777" w:rsidR="008164EB" w:rsidRPr="004E3EC7" w:rsidRDefault="008164EB" w:rsidP="00AE2538">
            <w:pPr>
              <w:ind w:left="-105" w:right="-11"/>
              <w:jc w:val="right"/>
              <w:rPr>
                <w:rFonts w:ascii="Arial" w:hAnsi="Arial" w:cs="Arial"/>
                <w:b/>
                <w:bCs/>
                <w:color w:val="000000"/>
                <w:sz w:val="15"/>
                <w:szCs w:val="15"/>
              </w:rPr>
            </w:pPr>
          </w:p>
        </w:tc>
      </w:tr>
      <w:tr w:rsidR="008164EB" w:rsidRPr="004E3EC7" w14:paraId="321C8F14" w14:textId="77777777" w:rsidTr="003701A6">
        <w:tc>
          <w:tcPr>
            <w:tcW w:w="2127" w:type="dxa"/>
            <w:shd w:val="clear" w:color="auto" w:fill="auto"/>
            <w:vAlign w:val="center"/>
          </w:tcPr>
          <w:p w14:paraId="583269F0" w14:textId="77777777" w:rsidR="008164EB" w:rsidRPr="004E3EC7" w:rsidRDefault="008164EB" w:rsidP="00AE2538">
            <w:pPr>
              <w:ind w:left="38"/>
              <w:jc w:val="both"/>
              <w:rPr>
                <w:rFonts w:ascii="Arial" w:hAnsi="Arial" w:cs="Arial"/>
                <w:color w:val="000000"/>
                <w:sz w:val="15"/>
                <w:szCs w:val="15"/>
              </w:rPr>
            </w:pPr>
          </w:p>
        </w:tc>
        <w:tc>
          <w:tcPr>
            <w:tcW w:w="850" w:type="dxa"/>
            <w:tcBorders>
              <w:bottom w:val="single" w:sz="4" w:space="0" w:color="auto"/>
            </w:tcBorders>
            <w:shd w:val="clear" w:color="auto" w:fill="auto"/>
            <w:vAlign w:val="center"/>
          </w:tcPr>
          <w:p w14:paraId="21170550"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cs/>
              </w:rPr>
              <w:t>2</w:t>
            </w:r>
            <w:r w:rsidRPr="004E3EC7">
              <w:rPr>
                <w:rFonts w:ascii="Arial" w:hAnsi="Arial" w:cs="Arial"/>
                <w:sz w:val="15"/>
                <w:szCs w:val="15"/>
              </w:rPr>
              <w:t>,214,102</w:t>
            </w:r>
          </w:p>
        </w:tc>
        <w:tc>
          <w:tcPr>
            <w:tcW w:w="850" w:type="dxa"/>
            <w:tcBorders>
              <w:bottom w:val="single" w:sz="4" w:space="0" w:color="auto"/>
            </w:tcBorders>
            <w:shd w:val="clear" w:color="auto" w:fill="auto"/>
            <w:vAlign w:val="center"/>
          </w:tcPr>
          <w:p w14:paraId="0B33A1D6"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cs/>
              </w:rPr>
              <w:t>605,449</w:t>
            </w:r>
          </w:p>
        </w:tc>
        <w:tc>
          <w:tcPr>
            <w:tcW w:w="851" w:type="dxa"/>
            <w:tcBorders>
              <w:bottom w:val="single" w:sz="4" w:space="0" w:color="auto"/>
            </w:tcBorders>
            <w:shd w:val="clear" w:color="auto" w:fill="auto"/>
            <w:vAlign w:val="center"/>
          </w:tcPr>
          <w:p w14:paraId="56D44510"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rPr>
              <w:t>531,364</w:t>
            </w:r>
          </w:p>
        </w:tc>
        <w:tc>
          <w:tcPr>
            <w:tcW w:w="850" w:type="dxa"/>
            <w:tcBorders>
              <w:bottom w:val="single" w:sz="4" w:space="0" w:color="auto"/>
            </w:tcBorders>
            <w:shd w:val="clear" w:color="auto" w:fill="auto"/>
            <w:vAlign w:val="center"/>
          </w:tcPr>
          <w:p w14:paraId="286A6B1A"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cs/>
              </w:rPr>
              <w:t>12,715</w:t>
            </w:r>
          </w:p>
        </w:tc>
        <w:tc>
          <w:tcPr>
            <w:tcW w:w="851" w:type="dxa"/>
            <w:tcBorders>
              <w:bottom w:val="single" w:sz="4" w:space="0" w:color="auto"/>
            </w:tcBorders>
            <w:shd w:val="clear" w:color="auto" w:fill="auto"/>
            <w:vAlign w:val="center"/>
          </w:tcPr>
          <w:p w14:paraId="159B9AB1" w14:textId="5A3E39C6" w:rsidR="008164EB" w:rsidRPr="004E3EC7" w:rsidRDefault="00D33B1C" w:rsidP="00AE2538">
            <w:pPr>
              <w:ind w:left="-105" w:right="-11"/>
              <w:jc w:val="right"/>
              <w:rPr>
                <w:rFonts w:ascii="Arial" w:hAnsi="Arial" w:cs="Arial"/>
                <w:sz w:val="15"/>
                <w:szCs w:val="15"/>
              </w:rPr>
            </w:pPr>
            <w:r w:rsidRPr="004E3EC7">
              <w:rPr>
                <w:rFonts w:ascii="Arial" w:hAnsi="Arial" w:cs="Arial"/>
                <w:sz w:val="15"/>
                <w:szCs w:val="15"/>
              </w:rPr>
              <w:t>-</w:t>
            </w:r>
          </w:p>
        </w:tc>
        <w:tc>
          <w:tcPr>
            <w:tcW w:w="850" w:type="dxa"/>
            <w:tcBorders>
              <w:bottom w:val="single" w:sz="4" w:space="0" w:color="auto"/>
            </w:tcBorders>
            <w:shd w:val="clear" w:color="auto" w:fill="auto"/>
            <w:vAlign w:val="center"/>
          </w:tcPr>
          <w:p w14:paraId="0D8A2E67" w14:textId="203B3E25" w:rsidR="008164EB" w:rsidRPr="004E3EC7" w:rsidRDefault="00D33B1C" w:rsidP="00AE2538">
            <w:pPr>
              <w:ind w:left="-105" w:right="-11"/>
              <w:jc w:val="right"/>
              <w:rPr>
                <w:rFonts w:ascii="Arial" w:hAnsi="Arial" w:cs="Arial"/>
                <w:sz w:val="15"/>
                <w:szCs w:val="15"/>
              </w:rPr>
            </w:pPr>
            <w:r w:rsidRPr="004E3EC7">
              <w:rPr>
                <w:rFonts w:ascii="Arial" w:hAnsi="Arial" w:cs="Arial"/>
                <w:sz w:val="15"/>
                <w:szCs w:val="15"/>
              </w:rPr>
              <w:t>-</w:t>
            </w:r>
          </w:p>
        </w:tc>
        <w:tc>
          <w:tcPr>
            <w:tcW w:w="851" w:type="dxa"/>
            <w:tcBorders>
              <w:bottom w:val="single" w:sz="4" w:space="0" w:color="auto"/>
            </w:tcBorders>
            <w:shd w:val="clear" w:color="auto" w:fill="auto"/>
            <w:vAlign w:val="center"/>
          </w:tcPr>
          <w:p w14:paraId="0922DE71"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cs/>
              </w:rPr>
              <w:t>11</w:t>
            </w:r>
            <w:r w:rsidRPr="004E3EC7">
              <w:rPr>
                <w:rFonts w:ascii="Arial" w:hAnsi="Arial" w:cs="Arial"/>
                <w:sz w:val="15"/>
                <w:szCs w:val="15"/>
              </w:rPr>
              <w:t>,</w:t>
            </w:r>
            <w:r w:rsidRPr="004E3EC7">
              <w:rPr>
                <w:rFonts w:ascii="Arial" w:hAnsi="Arial" w:cs="Arial"/>
                <w:sz w:val="15"/>
                <w:szCs w:val="15"/>
                <w:cs/>
              </w:rPr>
              <w:t>22</w:t>
            </w:r>
            <w:r w:rsidRPr="004E3EC7">
              <w:rPr>
                <w:rFonts w:ascii="Arial" w:hAnsi="Arial" w:cs="Arial" w:hint="cs"/>
                <w:sz w:val="15"/>
                <w:szCs w:val="15"/>
                <w:cs/>
              </w:rPr>
              <w:t>0</w:t>
            </w:r>
          </w:p>
        </w:tc>
        <w:tc>
          <w:tcPr>
            <w:tcW w:w="850" w:type="dxa"/>
            <w:tcBorders>
              <w:bottom w:val="single" w:sz="4" w:space="0" w:color="auto"/>
            </w:tcBorders>
            <w:shd w:val="clear" w:color="auto" w:fill="auto"/>
            <w:vAlign w:val="center"/>
          </w:tcPr>
          <w:p w14:paraId="19BC514C" w14:textId="77777777" w:rsidR="008164EB" w:rsidRPr="004E3EC7" w:rsidRDefault="008164EB" w:rsidP="00AE2538">
            <w:pPr>
              <w:ind w:left="-105" w:right="-11"/>
              <w:jc w:val="right"/>
              <w:rPr>
                <w:rFonts w:ascii="Arial" w:hAnsi="Arial" w:cs="Arial"/>
                <w:sz w:val="15"/>
                <w:szCs w:val="15"/>
              </w:rPr>
            </w:pPr>
            <w:r w:rsidRPr="004E3EC7">
              <w:rPr>
                <w:rFonts w:ascii="Arial" w:hAnsi="Arial" w:cs="Arial"/>
                <w:sz w:val="15"/>
                <w:szCs w:val="15"/>
                <w:cs/>
              </w:rPr>
              <w:t>3</w:t>
            </w:r>
            <w:r w:rsidRPr="004E3EC7">
              <w:rPr>
                <w:rFonts w:ascii="Arial" w:hAnsi="Arial" w:cs="Arial"/>
                <w:sz w:val="15"/>
                <w:szCs w:val="15"/>
              </w:rPr>
              <w:t>,</w:t>
            </w:r>
            <w:r w:rsidRPr="004E3EC7">
              <w:rPr>
                <w:rFonts w:ascii="Arial" w:hAnsi="Arial" w:cs="Arial" w:hint="cs"/>
                <w:sz w:val="15"/>
                <w:szCs w:val="15"/>
                <w:cs/>
              </w:rPr>
              <w:t>37</w:t>
            </w:r>
            <w:r w:rsidRPr="004E3EC7">
              <w:rPr>
                <w:rFonts w:ascii="Arial" w:hAnsi="Arial" w:cs="Arial"/>
                <w:sz w:val="15"/>
                <w:szCs w:val="15"/>
                <w:cs/>
              </w:rPr>
              <w:t>4</w:t>
            </w:r>
            <w:r w:rsidRPr="004E3EC7">
              <w:rPr>
                <w:rFonts w:ascii="Arial" w:hAnsi="Arial" w:cs="Arial"/>
                <w:sz w:val="15"/>
                <w:szCs w:val="15"/>
              </w:rPr>
              <w:t>,</w:t>
            </w:r>
            <w:r w:rsidRPr="004E3EC7">
              <w:rPr>
                <w:rFonts w:ascii="Arial" w:hAnsi="Arial" w:cs="Arial" w:hint="cs"/>
                <w:sz w:val="15"/>
                <w:szCs w:val="15"/>
                <w:cs/>
              </w:rPr>
              <w:t>850</w:t>
            </w:r>
          </w:p>
        </w:tc>
        <w:tc>
          <w:tcPr>
            <w:tcW w:w="851" w:type="dxa"/>
            <w:shd w:val="clear" w:color="auto" w:fill="auto"/>
            <w:vAlign w:val="center"/>
          </w:tcPr>
          <w:p w14:paraId="68878595" w14:textId="77777777" w:rsidR="008164EB" w:rsidRPr="004E3EC7" w:rsidRDefault="008164EB" w:rsidP="00AE2538">
            <w:pPr>
              <w:ind w:left="-105" w:right="-11"/>
              <w:jc w:val="right"/>
              <w:rPr>
                <w:rFonts w:ascii="Arial" w:hAnsi="Arial" w:cs="Arial"/>
                <w:sz w:val="15"/>
                <w:szCs w:val="15"/>
              </w:rPr>
            </w:pPr>
          </w:p>
        </w:tc>
      </w:tr>
    </w:tbl>
    <w:p w14:paraId="4F525991" w14:textId="58AF23B2" w:rsidR="002B2A66" w:rsidRPr="004E3EC7" w:rsidRDefault="002B2A66">
      <w:pPr>
        <w:rPr>
          <w:rFonts w:ascii="Arial" w:hAnsi="Arial" w:cs="Arial"/>
          <w:color w:val="000000"/>
        </w:rPr>
      </w:pPr>
    </w:p>
    <w:p w14:paraId="705BB71E" w14:textId="77777777" w:rsidR="00640C17" w:rsidRPr="004E3EC7" w:rsidRDefault="00640C17" w:rsidP="00AC1B4E">
      <w:pPr>
        <w:jc w:val="thaiDistribute"/>
        <w:rPr>
          <w:rFonts w:ascii="Arial" w:eastAsia="Arial" w:hAnsi="Arial" w:cs="Arial"/>
          <w:i/>
          <w:iCs/>
          <w:color w:val="CF4A02"/>
        </w:rPr>
      </w:pPr>
      <w:r w:rsidRPr="004E3EC7">
        <w:rPr>
          <w:rFonts w:ascii="Arial" w:eastAsia="Arial" w:hAnsi="Arial" w:cs="Arial"/>
          <w:i/>
          <w:iCs/>
          <w:color w:val="CF4A02"/>
        </w:rPr>
        <w:t>Interest rate sensitivity</w:t>
      </w:r>
    </w:p>
    <w:p w14:paraId="59045CBE" w14:textId="77777777" w:rsidR="00F5217C" w:rsidRPr="004E3EC7" w:rsidRDefault="00F5217C" w:rsidP="00AC1B4E">
      <w:pPr>
        <w:jc w:val="thaiDistribute"/>
        <w:rPr>
          <w:rFonts w:ascii="Arial" w:eastAsia="Arial" w:hAnsi="Arial" w:cs="Arial"/>
          <w:color w:val="000000"/>
        </w:rPr>
      </w:pPr>
    </w:p>
    <w:p w14:paraId="6029408C" w14:textId="77777777" w:rsidR="008F7004" w:rsidRPr="004E3EC7" w:rsidRDefault="008F7004" w:rsidP="00AC1B4E">
      <w:pPr>
        <w:jc w:val="thaiDistribute"/>
        <w:rPr>
          <w:rFonts w:ascii="Arial" w:eastAsia="Arial" w:hAnsi="Arial" w:cs="Arial"/>
          <w:color w:val="000000"/>
        </w:rPr>
      </w:pPr>
      <w:r w:rsidRPr="004E3EC7">
        <w:rPr>
          <w:rFonts w:ascii="Arial" w:eastAsia="Arial" w:hAnsi="Arial" w:cs="Arial"/>
          <w:color w:val="000000"/>
        </w:rPr>
        <w:t>Profit or loss is sensitive to higher or lower interest income from cash and cash equivalents, and higher or lower interest expenses from borrowings as a result of changes in interest rates. Other components of equity change as a result of an increase or decrease in the fair value of the cash flow hedges of borrowings and the fair value of debt investments at fair value through other comprehensive income.</w:t>
      </w:r>
    </w:p>
    <w:p w14:paraId="33DA3E15" w14:textId="77777777" w:rsidR="005B5BDE" w:rsidRDefault="005B5BDE" w:rsidP="00AC1B4E">
      <w:pPr>
        <w:jc w:val="thaiDistribute"/>
        <w:rPr>
          <w:rFonts w:ascii="Arial" w:eastAsia="Arial" w:hAnsi="Arial" w:cs="Arial"/>
          <w:color w:val="000000"/>
        </w:rPr>
      </w:pPr>
    </w:p>
    <w:p w14:paraId="58A45660" w14:textId="20D2036D" w:rsidR="00640C17" w:rsidRPr="004E3EC7" w:rsidRDefault="00640C17" w:rsidP="00AC1B4E">
      <w:pPr>
        <w:jc w:val="thaiDistribute"/>
        <w:rPr>
          <w:rFonts w:ascii="Arial" w:eastAsia="Arial" w:hAnsi="Arial" w:cs="Arial"/>
          <w:color w:val="000000"/>
        </w:rPr>
      </w:pPr>
      <w:r w:rsidRPr="004E3EC7">
        <w:rPr>
          <w:rFonts w:ascii="Arial" w:eastAsia="Arial" w:hAnsi="Arial" w:cs="Arial"/>
          <w:color w:val="000000"/>
        </w:rPr>
        <w:t>The table below shows the interest sensitivity for the financial assets and financial liabilities held as at reporting date.</w:t>
      </w:r>
    </w:p>
    <w:p w14:paraId="699E3DDE" w14:textId="76B8671B" w:rsidR="008F7004" w:rsidRPr="004E3EC7" w:rsidRDefault="008F700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7"/>
        <w:gridCol w:w="1579"/>
        <w:gridCol w:w="1580"/>
        <w:gridCol w:w="1579"/>
        <w:gridCol w:w="1580"/>
      </w:tblGrid>
      <w:tr w:rsidR="008F7004" w:rsidRPr="004E3EC7" w14:paraId="04CCFC78" w14:textId="77777777" w:rsidTr="008164EB">
        <w:tc>
          <w:tcPr>
            <w:tcW w:w="3427" w:type="dxa"/>
            <w:vAlign w:val="bottom"/>
          </w:tcPr>
          <w:p w14:paraId="28A184E1" w14:textId="77777777" w:rsidR="008F7004" w:rsidRPr="004E3EC7" w:rsidRDefault="008F7004" w:rsidP="00AC1B4E">
            <w:pPr>
              <w:jc w:val="thaiDistribute"/>
              <w:rPr>
                <w:rFonts w:ascii="Arial" w:eastAsia="Arial" w:hAnsi="Arial" w:cs="Arial"/>
                <w:color w:val="000000"/>
              </w:rPr>
            </w:pPr>
          </w:p>
        </w:tc>
        <w:tc>
          <w:tcPr>
            <w:tcW w:w="6318" w:type="dxa"/>
            <w:gridSpan w:val="4"/>
            <w:tcBorders>
              <w:bottom w:val="single" w:sz="4" w:space="0" w:color="auto"/>
            </w:tcBorders>
            <w:vAlign w:val="bottom"/>
          </w:tcPr>
          <w:p w14:paraId="57737E9C" w14:textId="77777777" w:rsidR="008F7004" w:rsidRPr="004E3EC7" w:rsidRDefault="008F7004" w:rsidP="00AC1B4E">
            <w:pPr>
              <w:jc w:val="center"/>
              <w:rPr>
                <w:rFonts w:ascii="Arial" w:eastAsia="Arial" w:hAnsi="Arial" w:cs="Arial"/>
                <w:color w:val="000000"/>
              </w:rPr>
            </w:pPr>
            <w:r w:rsidRPr="004E3EC7">
              <w:rPr>
                <w:rFonts w:ascii="Arial" w:hAnsi="Arial" w:cs="Arial"/>
                <w:b/>
                <w:bCs/>
              </w:rPr>
              <w:t>Consolidated financial statements</w:t>
            </w:r>
          </w:p>
        </w:tc>
      </w:tr>
      <w:tr w:rsidR="008F7004" w:rsidRPr="004E3EC7" w14:paraId="3AD900B9" w14:textId="77777777" w:rsidTr="008164EB">
        <w:tc>
          <w:tcPr>
            <w:tcW w:w="3427" w:type="dxa"/>
            <w:vAlign w:val="bottom"/>
          </w:tcPr>
          <w:p w14:paraId="46FE3A3F" w14:textId="77777777" w:rsidR="008F7004" w:rsidRPr="004E3EC7" w:rsidRDefault="008F7004" w:rsidP="00AC1B4E">
            <w:pPr>
              <w:jc w:val="thaiDistribute"/>
              <w:rPr>
                <w:rFonts w:ascii="Arial" w:eastAsia="Arial" w:hAnsi="Arial" w:cs="Arial"/>
                <w:color w:val="000000"/>
              </w:rPr>
            </w:pPr>
          </w:p>
        </w:tc>
        <w:tc>
          <w:tcPr>
            <w:tcW w:w="3159" w:type="dxa"/>
            <w:gridSpan w:val="2"/>
            <w:tcBorders>
              <w:top w:val="single" w:sz="4" w:space="0" w:color="auto"/>
              <w:bottom w:val="single" w:sz="4" w:space="0" w:color="auto"/>
            </w:tcBorders>
            <w:vAlign w:val="bottom"/>
          </w:tcPr>
          <w:p w14:paraId="220D54A3" w14:textId="48520EBF" w:rsidR="008F7004" w:rsidRPr="004E3EC7" w:rsidRDefault="008F7004" w:rsidP="00AC1B4E">
            <w:pPr>
              <w:jc w:val="center"/>
              <w:rPr>
                <w:rFonts w:ascii="Arial" w:eastAsia="Arial" w:hAnsi="Arial" w:cs="Arial"/>
                <w:color w:val="000000"/>
              </w:rPr>
            </w:pPr>
            <w:r w:rsidRPr="004E3EC7">
              <w:rPr>
                <w:rFonts w:ascii="Arial" w:hAnsi="Arial" w:cs="Arial"/>
                <w:b/>
                <w:bCs/>
                <w:lang w:val="en-GB"/>
              </w:rPr>
              <w:t>Impact to net profit</w:t>
            </w:r>
          </w:p>
        </w:tc>
        <w:tc>
          <w:tcPr>
            <w:tcW w:w="3159" w:type="dxa"/>
            <w:gridSpan w:val="2"/>
            <w:tcBorders>
              <w:top w:val="single" w:sz="4" w:space="0" w:color="auto"/>
              <w:bottom w:val="single" w:sz="4" w:space="0" w:color="auto"/>
            </w:tcBorders>
            <w:vAlign w:val="bottom"/>
          </w:tcPr>
          <w:p w14:paraId="5512665C" w14:textId="77777777" w:rsidR="008F7004" w:rsidRPr="004E3EC7" w:rsidRDefault="008F7004" w:rsidP="00AC1B4E">
            <w:pPr>
              <w:jc w:val="center"/>
              <w:rPr>
                <w:rFonts w:ascii="Arial" w:hAnsi="Arial" w:cs="Arial"/>
                <w:b/>
                <w:bCs/>
              </w:rPr>
            </w:pPr>
            <w:r w:rsidRPr="004E3EC7">
              <w:rPr>
                <w:rFonts w:ascii="Arial" w:hAnsi="Arial" w:cs="Arial"/>
                <w:b/>
                <w:bCs/>
                <w:lang w:val="en-GB"/>
              </w:rPr>
              <w:t xml:space="preserve">Impact to </w:t>
            </w:r>
            <w:r w:rsidRPr="004E3EC7">
              <w:rPr>
                <w:rFonts w:ascii="Arial" w:hAnsi="Arial" w:cs="Arial"/>
                <w:b/>
                <w:bCs/>
              </w:rPr>
              <w:t>other components</w:t>
            </w:r>
          </w:p>
          <w:p w14:paraId="7474AB35" w14:textId="60847892" w:rsidR="008F7004" w:rsidRPr="004E3EC7" w:rsidRDefault="008F7004" w:rsidP="00AC1B4E">
            <w:pPr>
              <w:jc w:val="center"/>
              <w:rPr>
                <w:rFonts w:ascii="Arial" w:eastAsia="Arial" w:hAnsi="Arial" w:cs="Arial"/>
                <w:color w:val="000000"/>
              </w:rPr>
            </w:pPr>
            <w:r w:rsidRPr="004E3EC7">
              <w:rPr>
                <w:rFonts w:ascii="Arial" w:hAnsi="Arial" w:cs="Arial"/>
                <w:b/>
                <w:bCs/>
              </w:rPr>
              <w:t>of equity</w:t>
            </w:r>
          </w:p>
        </w:tc>
      </w:tr>
      <w:tr w:rsidR="008164EB" w:rsidRPr="004E3EC7" w14:paraId="628E5624" w14:textId="77777777" w:rsidTr="008164EB">
        <w:tc>
          <w:tcPr>
            <w:tcW w:w="3427" w:type="dxa"/>
            <w:vAlign w:val="bottom"/>
          </w:tcPr>
          <w:p w14:paraId="31FD8569" w14:textId="77777777" w:rsidR="008164EB" w:rsidRPr="004E3EC7" w:rsidRDefault="008164EB" w:rsidP="008164EB">
            <w:pPr>
              <w:jc w:val="thaiDistribute"/>
              <w:rPr>
                <w:rFonts w:ascii="Arial" w:eastAsia="Arial" w:hAnsi="Arial" w:cs="Arial"/>
                <w:color w:val="000000"/>
              </w:rPr>
            </w:pPr>
          </w:p>
        </w:tc>
        <w:tc>
          <w:tcPr>
            <w:tcW w:w="1579" w:type="dxa"/>
            <w:tcBorders>
              <w:top w:val="single" w:sz="4" w:space="0" w:color="auto"/>
            </w:tcBorders>
            <w:vAlign w:val="bottom"/>
          </w:tcPr>
          <w:p w14:paraId="65F3DC91" w14:textId="5C523743" w:rsidR="008164EB" w:rsidRPr="004E3EC7" w:rsidRDefault="008164EB" w:rsidP="00CF0068">
            <w:pPr>
              <w:ind w:right="-72"/>
              <w:jc w:val="right"/>
              <w:rPr>
                <w:rFonts w:ascii="Arial" w:eastAsia="Arial" w:hAnsi="Arial" w:cs="Arial"/>
                <w:color w:val="000000"/>
              </w:rPr>
            </w:pPr>
            <w:r w:rsidRPr="004E3EC7">
              <w:rPr>
                <w:rFonts w:ascii="Arial" w:hAnsi="Arial" w:cs="Arial"/>
                <w:b/>
                <w:bCs/>
                <w:color w:val="000000"/>
              </w:rPr>
              <w:t>2022</w:t>
            </w:r>
          </w:p>
        </w:tc>
        <w:tc>
          <w:tcPr>
            <w:tcW w:w="1580" w:type="dxa"/>
            <w:tcBorders>
              <w:top w:val="single" w:sz="4" w:space="0" w:color="auto"/>
            </w:tcBorders>
            <w:vAlign w:val="bottom"/>
          </w:tcPr>
          <w:p w14:paraId="57619532" w14:textId="0C508D9D" w:rsidR="008164EB" w:rsidRPr="004E3EC7" w:rsidRDefault="008164EB" w:rsidP="00CF0068">
            <w:pPr>
              <w:ind w:right="-72"/>
              <w:jc w:val="right"/>
              <w:rPr>
                <w:rFonts w:ascii="Arial" w:eastAsia="Arial" w:hAnsi="Arial" w:cs="Arial"/>
                <w:color w:val="000000"/>
              </w:rPr>
            </w:pPr>
            <w:r w:rsidRPr="004E3EC7">
              <w:rPr>
                <w:rFonts w:ascii="Arial" w:hAnsi="Arial" w:cs="Arial"/>
                <w:b/>
                <w:bCs/>
                <w:color w:val="000000"/>
              </w:rPr>
              <w:t>2021</w:t>
            </w:r>
          </w:p>
        </w:tc>
        <w:tc>
          <w:tcPr>
            <w:tcW w:w="1579" w:type="dxa"/>
            <w:vAlign w:val="bottom"/>
          </w:tcPr>
          <w:p w14:paraId="55A575EE" w14:textId="6D41D075" w:rsidR="008164EB" w:rsidRPr="004E3EC7" w:rsidRDefault="008164EB" w:rsidP="00CF0068">
            <w:pPr>
              <w:ind w:right="-72"/>
              <w:jc w:val="right"/>
              <w:rPr>
                <w:rFonts w:ascii="Arial" w:eastAsia="Arial" w:hAnsi="Arial" w:cs="Arial"/>
                <w:color w:val="000000"/>
              </w:rPr>
            </w:pPr>
            <w:r w:rsidRPr="004E3EC7">
              <w:rPr>
                <w:rFonts w:ascii="Arial" w:hAnsi="Arial" w:cs="Arial"/>
                <w:b/>
                <w:bCs/>
                <w:color w:val="000000"/>
              </w:rPr>
              <w:t>2022</w:t>
            </w:r>
          </w:p>
        </w:tc>
        <w:tc>
          <w:tcPr>
            <w:tcW w:w="1580" w:type="dxa"/>
            <w:vAlign w:val="bottom"/>
          </w:tcPr>
          <w:p w14:paraId="47AA1256" w14:textId="09924D33" w:rsidR="008164EB" w:rsidRPr="004E3EC7" w:rsidRDefault="008164EB" w:rsidP="00CF0068">
            <w:pPr>
              <w:ind w:right="-72"/>
              <w:jc w:val="right"/>
              <w:rPr>
                <w:rFonts w:ascii="Arial" w:eastAsia="Arial" w:hAnsi="Arial" w:cs="Arial"/>
                <w:color w:val="000000"/>
              </w:rPr>
            </w:pPr>
            <w:r w:rsidRPr="004E3EC7">
              <w:rPr>
                <w:rFonts w:ascii="Arial" w:hAnsi="Arial" w:cs="Arial"/>
                <w:b/>
                <w:bCs/>
                <w:color w:val="000000"/>
              </w:rPr>
              <w:t>2021</w:t>
            </w:r>
          </w:p>
        </w:tc>
      </w:tr>
      <w:tr w:rsidR="008164EB" w:rsidRPr="004E3EC7" w14:paraId="32ACE86B" w14:textId="77777777" w:rsidTr="008164EB">
        <w:tc>
          <w:tcPr>
            <w:tcW w:w="3427" w:type="dxa"/>
            <w:vAlign w:val="bottom"/>
          </w:tcPr>
          <w:p w14:paraId="098B884F" w14:textId="77777777" w:rsidR="008164EB" w:rsidRPr="004E3EC7" w:rsidRDefault="008164EB" w:rsidP="008164EB">
            <w:pPr>
              <w:jc w:val="thaiDistribute"/>
              <w:rPr>
                <w:rFonts w:ascii="Arial" w:eastAsia="Arial" w:hAnsi="Arial" w:cs="Arial"/>
                <w:color w:val="000000"/>
              </w:rPr>
            </w:pPr>
          </w:p>
        </w:tc>
        <w:tc>
          <w:tcPr>
            <w:tcW w:w="1579" w:type="dxa"/>
            <w:tcBorders>
              <w:bottom w:val="single" w:sz="4" w:space="0" w:color="auto"/>
            </w:tcBorders>
            <w:vAlign w:val="bottom"/>
          </w:tcPr>
          <w:p w14:paraId="48F90163" w14:textId="591EF25C" w:rsidR="008164EB" w:rsidRPr="004E3EC7" w:rsidRDefault="008164EB" w:rsidP="00CF0068">
            <w:pPr>
              <w:ind w:right="-72"/>
              <w:jc w:val="right"/>
              <w:rPr>
                <w:rFonts w:ascii="Arial" w:eastAsia="Arial" w:hAnsi="Arial" w:cs="Arial"/>
                <w:color w:val="000000"/>
              </w:rPr>
            </w:pPr>
            <w:r w:rsidRPr="004E3EC7">
              <w:rPr>
                <w:rFonts w:ascii="Arial" w:hAnsi="Arial" w:cs="Arial"/>
                <w:b/>
                <w:bCs/>
              </w:rPr>
              <w:t>Thousand Baht</w:t>
            </w:r>
          </w:p>
        </w:tc>
        <w:tc>
          <w:tcPr>
            <w:tcW w:w="1580" w:type="dxa"/>
            <w:tcBorders>
              <w:bottom w:val="single" w:sz="4" w:space="0" w:color="auto"/>
            </w:tcBorders>
            <w:vAlign w:val="bottom"/>
          </w:tcPr>
          <w:p w14:paraId="13B6FFC5" w14:textId="2DE6FE25" w:rsidR="008164EB" w:rsidRPr="004E3EC7" w:rsidRDefault="008164EB" w:rsidP="00CF0068">
            <w:pPr>
              <w:ind w:right="-72"/>
              <w:jc w:val="right"/>
              <w:rPr>
                <w:rFonts w:ascii="Arial" w:eastAsia="Arial" w:hAnsi="Arial" w:cs="Arial"/>
                <w:color w:val="000000"/>
              </w:rPr>
            </w:pPr>
            <w:r w:rsidRPr="004E3EC7">
              <w:rPr>
                <w:rFonts w:ascii="Arial" w:hAnsi="Arial" w:cs="Arial"/>
                <w:b/>
                <w:bCs/>
              </w:rPr>
              <w:t>Thousand Baht</w:t>
            </w:r>
          </w:p>
        </w:tc>
        <w:tc>
          <w:tcPr>
            <w:tcW w:w="1579" w:type="dxa"/>
            <w:tcBorders>
              <w:bottom w:val="single" w:sz="4" w:space="0" w:color="auto"/>
            </w:tcBorders>
            <w:vAlign w:val="bottom"/>
          </w:tcPr>
          <w:p w14:paraId="6E7EE302" w14:textId="77777777" w:rsidR="008164EB" w:rsidRPr="004E3EC7" w:rsidRDefault="008164EB" w:rsidP="00CF0068">
            <w:pPr>
              <w:ind w:right="-72"/>
              <w:jc w:val="right"/>
              <w:rPr>
                <w:rFonts w:ascii="Arial" w:eastAsia="Arial" w:hAnsi="Arial" w:cs="Arial"/>
                <w:color w:val="000000"/>
              </w:rPr>
            </w:pPr>
            <w:r w:rsidRPr="004E3EC7">
              <w:rPr>
                <w:rFonts w:ascii="Arial" w:hAnsi="Arial" w:cs="Arial"/>
                <w:b/>
                <w:bCs/>
              </w:rPr>
              <w:t>Thousand Baht</w:t>
            </w:r>
          </w:p>
        </w:tc>
        <w:tc>
          <w:tcPr>
            <w:tcW w:w="1580" w:type="dxa"/>
            <w:tcBorders>
              <w:bottom w:val="single" w:sz="4" w:space="0" w:color="auto"/>
            </w:tcBorders>
            <w:vAlign w:val="bottom"/>
          </w:tcPr>
          <w:p w14:paraId="14D7B7A5" w14:textId="77777777" w:rsidR="008164EB" w:rsidRPr="004E3EC7" w:rsidRDefault="008164EB" w:rsidP="00CF0068">
            <w:pPr>
              <w:ind w:right="-72"/>
              <w:jc w:val="right"/>
              <w:rPr>
                <w:rFonts w:ascii="Arial" w:eastAsia="Arial" w:hAnsi="Arial" w:cs="Arial"/>
                <w:color w:val="000000"/>
              </w:rPr>
            </w:pPr>
            <w:r w:rsidRPr="004E3EC7">
              <w:rPr>
                <w:rFonts w:ascii="Arial" w:hAnsi="Arial" w:cs="Arial"/>
                <w:b/>
                <w:bCs/>
              </w:rPr>
              <w:t>Thousand Baht</w:t>
            </w:r>
          </w:p>
        </w:tc>
      </w:tr>
      <w:tr w:rsidR="008164EB" w:rsidRPr="004E3EC7" w14:paraId="1F268A91" w14:textId="77777777" w:rsidTr="008164EB">
        <w:tc>
          <w:tcPr>
            <w:tcW w:w="3427" w:type="dxa"/>
          </w:tcPr>
          <w:p w14:paraId="2E5D228B" w14:textId="77777777" w:rsidR="008164EB" w:rsidRPr="004E3EC7" w:rsidRDefault="008164EB" w:rsidP="008164EB">
            <w:pPr>
              <w:jc w:val="thaiDistribute"/>
              <w:rPr>
                <w:rFonts w:ascii="Arial" w:eastAsia="Arial" w:hAnsi="Arial" w:cs="Arial"/>
                <w:color w:val="000000"/>
                <w:sz w:val="10"/>
                <w:szCs w:val="10"/>
              </w:rPr>
            </w:pPr>
          </w:p>
        </w:tc>
        <w:tc>
          <w:tcPr>
            <w:tcW w:w="1579" w:type="dxa"/>
            <w:tcBorders>
              <w:top w:val="single" w:sz="4" w:space="0" w:color="auto"/>
            </w:tcBorders>
            <w:shd w:val="clear" w:color="auto" w:fill="FAFAFA"/>
          </w:tcPr>
          <w:p w14:paraId="460307E3" w14:textId="77777777" w:rsidR="008164EB" w:rsidRPr="004E3EC7" w:rsidRDefault="008164EB" w:rsidP="00CF0068">
            <w:pPr>
              <w:ind w:right="-72"/>
              <w:jc w:val="thaiDistribute"/>
              <w:rPr>
                <w:rFonts w:ascii="Arial" w:eastAsia="Arial" w:hAnsi="Arial" w:cs="Arial"/>
                <w:color w:val="000000"/>
                <w:sz w:val="10"/>
                <w:szCs w:val="10"/>
              </w:rPr>
            </w:pPr>
          </w:p>
        </w:tc>
        <w:tc>
          <w:tcPr>
            <w:tcW w:w="1580" w:type="dxa"/>
            <w:tcBorders>
              <w:top w:val="single" w:sz="4" w:space="0" w:color="auto"/>
            </w:tcBorders>
            <w:shd w:val="clear" w:color="auto" w:fill="auto"/>
          </w:tcPr>
          <w:p w14:paraId="7D525DB0" w14:textId="77777777" w:rsidR="008164EB" w:rsidRPr="004E3EC7" w:rsidRDefault="008164EB" w:rsidP="00CF0068">
            <w:pPr>
              <w:ind w:right="-72"/>
              <w:jc w:val="thaiDistribute"/>
              <w:rPr>
                <w:rFonts w:ascii="Arial" w:eastAsia="Arial" w:hAnsi="Arial" w:cs="Arial"/>
                <w:color w:val="000000"/>
                <w:sz w:val="10"/>
                <w:szCs w:val="10"/>
              </w:rPr>
            </w:pPr>
          </w:p>
        </w:tc>
        <w:tc>
          <w:tcPr>
            <w:tcW w:w="1579" w:type="dxa"/>
            <w:tcBorders>
              <w:top w:val="single" w:sz="4" w:space="0" w:color="auto"/>
            </w:tcBorders>
            <w:shd w:val="clear" w:color="auto" w:fill="FAFAFA"/>
          </w:tcPr>
          <w:p w14:paraId="5BE11B0D" w14:textId="77777777" w:rsidR="008164EB" w:rsidRPr="004E3EC7" w:rsidRDefault="008164EB" w:rsidP="00CF0068">
            <w:pPr>
              <w:ind w:right="-72"/>
              <w:jc w:val="thaiDistribute"/>
              <w:rPr>
                <w:rFonts w:ascii="Arial" w:eastAsia="Arial" w:hAnsi="Arial" w:cs="Arial"/>
                <w:color w:val="000000"/>
                <w:sz w:val="10"/>
                <w:szCs w:val="10"/>
              </w:rPr>
            </w:pPr>
          </w:p>
        </w:tc>
        <w:tc>
          <w:tcPr>
            <w:tcW w:w="1580" w:type="dxa"/>
            <w:tcBorders>
              <w:top w:val="single" w:sz="4" w:space="0" w:color="auto"/>
            </w:tcBorders>
          </w:tcPr>
          <w:p w14:paraId="65D7B423" w14:textId="77777777" w:rsidR="008164EB" w:rsidRPr="004E3EC7" w:rsidRDefault="008164EB" w:rsidP="00CF0068">
            <w:pPr>
              <w:ind w:right="-72"/>
              <w:jc w:val="thaiDistribute"/>
              <w:rPr>
                <w:rFonts w:ascii="Arial" w:eastAsia="Arial" w:hAnsi="Arial" w:cs="Arial"/>
                <w:color w:val="000000"/>
                <w:sz w:val="10"/>
                <w:szCs w:val="10"/>
              </w:rPr>
            </w:pPr>
          </w:p>
        </w:tc>
      </w:tr>
      <w:tr w:rsidR="00C773B6" w:rsidRPr="004E3EC7" w14:paraId="16E35D0D" w14:textId="77777777" w:rsidTr="005B56CE">
        <w:tc>
          <w:tcPr>
            <w:tcW w:w="3427" w:type="dxa"/>
          </w:tcPr>
          <w:p w14:paraId="1FB0E05E" w14:textId="67882D30" w:rsidR="00C773B6" w:rsidRPr="004E3EC7" w:rsidRDefault="00C773B6" w:rsidP="00C773B6">
            <w:pPr>
              <w:jc w:val="thaiDistribute"/>
              <w:rPr>
                <w:rFonts w:ascii="Arial" w:eastAsia="Arial" w:hAnsi="Arial" w:cs="Arial"/>
                <w:color w:val="000000"/>
              </w:rPr>
            </w:pPr>
            <w:r w:rsidRPr="004E3EC7">
              <w:rPr>
                <w:rFonts w:ascii="Arial" w:eastAsia="Arial" w:hAnsi="Arial" w:cs="Arial"/>
                <w:color w:val="000000"/>
              </w:rPr>
              <w:t xml:space="preserve">Interest rate - increase </w:t>
            </w:r>
            <w:r w:rsidRPr="004E3EC7">
              <w:rPr>
                <w:rFonts w:ascii="Arial" w:eastAsia="Arial" w:hAnsi="Arial" w:cs="Arial"/>
                <w:color w:val="000000"/>
                <w:cs/>
              </w:rPr>
              <w:t>1%*</w:t>
            </w:r>
          </w:p>
        </w:tc>
        <w:tc>
          <w:tcPr>
            <w:tcW w:w="1579" w:type="dxa"/>
            <w:shd w:val="clear" w:color="auto" w:fill="FAFAFA"/>
          </w:tcPr>
          <w:p w14:paraId="5F9C2859" w14:textId="596D7B91" w:rsidR="00C773B6" w:rsidRPr="004E3EC7" w:rsidRDefault="00C773B6" w:rsidP="00CF0068">
            <w:pPr>
              <w:ind w:right="-72"/>
              <w:jc w:val="right"/>
              <w:rPr>
                <w:rFonts w:ascii="Arial" w:eastAsia="Arial" w:hAnsi="Arial" w:cs="Arial"/>
                <w:color w:val="000000"/>
              </w:rPr>
            </w:pPr>
            <w:r w:rsidRPr="004E3EC7">
              <w:rPr>
                <w:rFonts w:ascii="Arial" w:eastAsia="Arial" w:hAnsi="Arial" w:cs="Arial"/>
                <w:color w:val="000000"/>
                <w:cs/>
              </w:rPr>
              <w:t xml:space="preserve"> </w:t>
            </w:r>
            <w:r w:rsidRPr="004E3EC7">
              <w:rPr>
                <w:rFonts w:ascii="Arial" w:eastAsia="Arial" w:hAnsi="Arial" w:cs="Arial"/>
                <w:color w:val="000000"/>
              </w:rPr>
              <w:t>6,686</w:t>
            </w:r>
            <w:r w:rsidRPr="004E3EC7">
              <w:rPr>
                <w:rFonts w:ascii="Arial" w:eastAsia="Arial" w:hAnsi="Arial" w:cs="Arial"/>
                <w:color w:val="000000"/>
                <w:cs/>
              </w:rPr>
              <w:t xml:space="preserve"> </w:t>
            </w:r>
          </w:p>
        </w:tc>
        <w:tc>
          <w:tcPr>
            <w:tcW w:w="1580" w:type="dxa"/>
            <w:vAlign w:val="bottom"/>
          </w:tcPr>
          <w:p w14:paraId="04C4D300" w14:textId="683EF2B1" w:rsidR="00C773B6" w:rsidRPr="004E3EC7" w:rsidRDefault="00C773B6" w:rsidP="00CF0068">
            <w:pPr>
              <w:ind w:right="-72"/>
              <w:jc w:val="right"/>
              <w:rPr>
                <w:rFonts w:ascii="Arial" w:eastAsia="Arial" w:hAnsi="Arial" w:cs="Arial"/>
                <w:color w:val="000000"/>
              </w:rPr>
            </w:pPr>
            <w:r w:rsidRPr="004E3EC7">
              <w:rPr>
                <w:rFonts w:ascii="Arial" w:eastAsia="Arial" w:hAnsi="Arial" w:cs="Arial"/>
                <w:color w:val="000000"/>
              </w:rPr>
              <w:t>5,505</w:t>
            </w:r>
          </w:p>
        </w:tc>
        <w:tc>
          <w:tcPr>
            <w:tcW w:w="1579" w:type="dxa"/>
            <w:shd w:val="clear" w:color="auto" w:fill="FAFAFA"/>
          </w:tcPr>
          <w:p w14:paraId="0DDF535C" w14:textId="51F16543" w:rsidR="00C773B6" w:rsidRPr="004E3EC7" w:rsidRDefault="00C773B6" w:rsidP="00CF0068">
            <w:pPr>
              <w:ind w:right="-72"/>
              <w:jc w:val="right"/>
              <w:rPr>
                <w:rFonts w:ascii="Arial" w:eastAsia="Arial" w:hAnsi="Arial" w:cs="Arial"/>
                <w:color w:val="000000"/>
              </w:rPr>
            </w:pPr>
            <w:r w:rsidRPr="004E3EC7">
              <w:rPr>
                <w:rFonts w:ascii="Arial" w:eastAsia="Arial" w:hAnsi="Arial" w:cs="Arial"/>
                <w:color w:val="000000"/>
              </w:rPr>
              <w:t>(76,633)</w:t>
            </w:r>
            <w:r w:rsidRPr="004E3EC7">
              <w:rPr>
                <w:rFonts w:ascii="Arial" w:eastAsia="Arial" w:hAnsi="Arial" w:cs="Arial"/>
                <w:color w:val="000000"/>
                <w:cs/>
              </w:rPr>
              <w:t xml:space="preserve"> </w:t>
            </w:r>
          </w:p>
        </w:tc>
        <w:tc>
          <w:tcPr>
            <w:tcW w:w="1580" w:type="dxa"/>
            <w:vAlign w:val="bottom"/>
          </w:tcPr>
          <w:p w14:paraId="4B8DB847" w14:textId="4064B9C9" w:rsidR="00C773B6" w:rsidRPr="004E3EC7" w:rsidRDefault="00C773B6" w:rsidP="00CF0068">
            <w:pPr>
              <w:ind w:right="-72"/>
              <w:jc w:val="right"/>
              <w:rPr>
                <w:rFonts w:ascii="Arial" w:eastAsia="Arial" w:hAnsi="Arial" w:cs="Arial"/>
                <w:color w:val="000000"/>
              </w:rPr>
            </w:pPr>
            <w:r w:rsidRPr="004E3EC7">
              <w:rPr>
                <w:rFonts w:ascii="Arial" w:eastAsia="Arial" w:hAnsi="Arial" w:cs="Arial"/>
                <w:color w:val="000000"/>
              </w:rPr>
              <w:t>(76,111)</w:t>
            </w:r>
          </w:p>
        </w:tc>
      </w:tr>
      <w:tr w:rsidR="00C773B6" w:rsidRPr="004E3EC7" w14:paraId="78AD2C0B" w14:textId="77777777" w:rsidTr="005B56CE">
        <w:tc>
          <w:tcPr>
            <w:tcW w:w="3427" w:type="dxa"/>
          </w:tcPr>
          <w:p w14:paraId="4BCA545B" w14:textId="779C2359" w:rsidR="00C773B6" w:rsidRPr="004E3EC7" w:rsidRDefault="00C773B6" w:rsidP="00C773B6">
            <w:pPr>
              <w:jc w:val="thaiDistribute"/>
              <w:rPr>
                <w:rFonts w:ascii="Arial" w:eastAsia="Arial" w:hAnsi="Arial" w:cs="Arial"/>
                <w:color w:val="000000"/>
              </w:rPr>
            </w:pPr>
            <w:r w:rsidRPr="004E3EC7">
              <w:rPr>
                <w:rFonts w:ascii="Arial" w:eastAsia="Arial" w:hAnsi="Arial" w:cs="Arial"/>
                <w:color w:val="000000"/>
              </w:rPr>
              <w:t xml:space="preserve">Interest rate - decrease </w:t>
            </w:r>
            <w:r w:rsidRPr="004E3EC7">
              <w:rPr>
                <w:rFonts w:ascii="Arial" w:eastAsia="Arial" w:hAnsi="Arial" w:cs="Arial"/>
                <w:color w:val="000000"/>
                <w:cs/>
              </w:rPr>
              <w:t>1%*</w:t>
            </w:r>
          </w:p>
        </w:tc>
        <w:tc>
          <w:tcPr>
            <w:tcW w:w="1579" w:type="dxa"/>
            <w:shd w:val="clear" w:color="auto" w:fill="FAFAFA"/>
          </w:tcPr>
          <w:p w14:paraId="2C131115" w14:textId="34C6A9EF" w:rsidR="00C773B6" w:rsidRPr="004E3EC7" w:rsidRDefault="00C773B6" w:rsidP="00CF0068">
            <w:pPr>
              <w:ind w:right="-72"/>
              <w:jc w:val="right"/>
              <w:rPr>
                <w:rFonts w:ascii="Arial" w:eastAsia="Arial" w:hAnsi="Arial" w:cs="Arial"/>
                <w:color w:val="000000"/>
              </w:rPr>
            </w:pPr>
            <w:r w:rsidRPr="004E3EC7">
              <w:rPr>
                <w:rFonts w:ascii="Arial" w:eastAsia="Arial" w:hAnsi="Arial" w:cs="Arial"/>
                <w:color w:val="000000"/>
              </w:rPr>
              <w:t>(2,366)</w:t>
            </w:r>
            <w:r w:rsidRPr="004E3EC7">
              <w:rPr>
                <w:rFonts w:ascii="Arial" w:eastAsia="Arial" w:hAnsi="Arial" w:cs="Arial"/>
                <w:color w:val="000000"/>
                <w:cs/>
              </w:rPr>
              <w:t xml:space="preserve"> </w:t>
            </w:r>
          </w:p>
        </w:tc>
        <w:tc>
          <w:tcPr>
            <w:tcW w:w="1580" w:type="dxa"/>
            <w:vAlign w:val="bottom"/>
          </w:tcPr>
          <w:p w14:paraId="72832D4A" w14:textId="676537B4" w:rsidR="00C773B6" w:rsidRPr="004E3EC7" w:rsidRDefault="00C773B6" w:rsidP="00CF0068">
            <w:pPr>
              <w:ind w:right="-72"/>
              <w:jc w:val="right"/>
              <w:rPr>
                <w:rFonts w:ascii="Arial" w:eastAsia="Arial" w:hAnsi="Arial" w:cs="Arial"/>
                <w:color w:val="000000"/>
              </w:rPr>
            </w:pPr>
            <w:r w:rsidRPr="004E3EC7">
              <w:rPr>
                <w:rFonts w:ascii="Arial" w:eastAsia="Arial" w:hAnsi="Arial" w:cs="Arial"/>
                <w:color w:val="000000"/>
              </w:rPr>
              <w:t>(674)</w:t>
            </w:r>
          </w:p>
        </w:tc>
        <w:tc>
          <w:tcPr>
            <w:tcW w:w="1579" w:type="dxa"/>
            <w:shd w:val="clear" w:color="auto" w:fill="FAFAFA"/>
          </w:tcPr>
          <w:p w14:paraId="2D6D67D8" w14:textId="5AAEE790" w:rsidR="00C773B6" w:rsidRPr="004E3EC7" w:rsidRDefault="00C773B6" w:rsidP="00CF0068">
            <w:pPr>
              <w:ind w:right="-72"/>
              <w:jc w:val="right"/>
              <w:rPr>
                <w:rFonts w:ascii="Arial" w:eastAsia="Arial" w:hAnsi="Arial" w:cs="Arial"/>
                <w:color w:val="000000"/>
              </w:rPr>
            </w:pPr>
            <w:r w:rsidRPr="004E3EC7">
              <w:rPr>
                <w:rFonts w:ascii="Arial" w:eastAsia="Arial" w:hAnsi="Arial" w:cs="Arial"/>
                <w:color w:val="000000"/>
                <w:cs/>
              </w:rPr>
              <w:t xml:space="preserve"> </w:t>
            </w:r>
            <w:r w:rsidRPr="004E3EC7">
              <w:rPr>
                <w:rFonts w:ascii="Arial" w:eastAsia="Arial" w:hAnsi="Arial" w:cs="Arial"/>
                <w:color w:val="000000"/>
              </w:rPr>
              <w:t>76,034</w:t>
            </w:r>
            <w:r w:rsidRPr="004E3EC7">
              <w:rPr>
                <w:rFonts w:ascii="Arial" w:eastAsia="Arial" w:hAnsi="Arial" w:cs="Arial"/>
                <w:color w:val="000000"/>
                <w:cs/>
              </w:rPr>
              <w:t xml:space="preserve"> </w:t>
            </w:r>
          </w:p>
        </w:tc>
        <w:tc>
          <w:tcPr>
            <w:tcW w:w="1580" w:type="dxa"/>
            <w:vAlign w:val="bottom"/>
          </w:tcPr>
          <w:p w14:paraId="59359BF7" w14:textId="4F6C09C3" w:rsidR="00C773B6" w:rsidRPr="004E3EC7" w:rsidRDefault="00C773B6" w:rsidP="00CF0068">
            <w:pPr>
              <w:ind w:right="-72"/>
              <w:jc w:val="right"/>
              <w:rPr>
                <w:rFonts w:ascii="Arial" w:eastAsia="Arial" w:hAnsi="Arial" w:cs="Arial"/>
                <w:color w:val="000000"/>
              </w:rPr>
            </w:pPr>
            <w:r w:rsidRPr="004E3EC7">
              <w:rPr>
                <w:rFonts w:ascii="Arial" w:eastAsia="Arial" w:hAnsi="Arial" w:cs="Arial"/>
                <w:color w:val="000000"/>
              </w:rPr>
              <w:t>77,586</w:t>
            </w:r>
          </w:p>
        </w:tc>
      </w:tr>
    </w:tbl>
    <w:p w14:paraId="07FB679B" w14:textId="77777777" w:rsidR="008F7004" w:rsidRPr="004E3EC7" w:rsidRDefault="008F7004" w:rsidP="00AC1B4E">
      <w:pPr>
        <w:jc w:val="thaiDistribute"/>
        <w:rPr>
          <w:rFonts w:ascii="Arial" w:eastAsia="Arial" w:hAnsi="Arial" w:cs="Arial"/>
          <w:color w:val="000000"/>
        </w:rPr>
      </w:pPr>
    </w:p>
    <w:p w14:paraId="7838CABE" w14:textId="2AD6A818" w:rsidR="002F0472" w:rsidRPr="004E3EC7" w:rsidRDefault="005A278A" w:rsidP="00AC1B4E">
      <w:pPr>
        <w:jc w:val="thaiDistribute"/>
        <w:rPr>
          <w:rFonts w:ascii="Arial" w:eastAsia="Arial" w:hAnsi="Arial" w:cstheme="minorBidi"/>
          <w:color w:val="000000"/>
          <w:cs/>
        </w:rPr>
      </w:pPr>
      <w:r w:rsidRPr="004E3EC7">
        <w:rPr>
          <w:rFonts w:ascii="Arial" w:eastAsia="Arial" w:hAnsi="Arial" w:cs="Arial"/>
          <w:color w:val="000000"/>
        </w:rPr>
        <w:t>* Holding all other variables constant</w:t>
      </w:r>
    </w:p>
    <w:p w14:paraId="63A7B94A" w14:textId="568C86C7" w:rsidR="005B5BDE" w:rsidRDefault="005B5BDE">
      <w:pPr>
        <w:rPr>
          <w:rFonts w:ascii="Arial" w:eastAsia="Arial" w:hAnsi="Arial" w:cs="Arial"/>
          <w:color w:val="000000"/>
        </w:rPr>
      </w:pPr>
      <w:r>
        <w:rPr>
          <w:rFonts w:ascii="Arial" w:eastAsia="Arial" w:hAnsi="Arial" w:cs="Arial"/>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7"/>
        <w:gridCol w:w="1579"/>
        <w:gridCol w:w="1580"/>
        <w:gridCol w:w="1579"/>
        <w:gridCol w:w="1580"/>
      </w:tblGrid>
      <w:tr w:rsidR="008F7004" w:rsidRPr="004E3EC7" w14:paraId="072F8FF4" w14:textId="77777777" w:rsidTr="008164EB">
        <w:tc>
          <w:tcPr>
            <w:tcW w:w="3427" w:type="dxa"/>
            <w:vAlign w:val="bottom"/>
          </w:tcPr>
          <w:p w14:paraId="4033ACD6" w14:textId="77777777" w:rsidR="008F7004" w:rsidRPr="004E3EC7" w:rsidRDefault="008F7004" w:rsidP="00AC1B4E">
            <w:pPr>
              <w:jc w:val="thaiDistribute"/>
              <w:rPr>
                <w:rFonts w:ascii="Arial" w:eastAsia="Arial" w:hAnsi="Arial" w:cs="Arial"/>
                <w:color w:val="000000"/>
              </w:rPr>
            </w:pPr>
          </w:p>
        </w:tc>
        <w:tc>
          <w:tcPr>
            <w:tcW w:w="6318" w:type="dxa"/>
            <w:gridSpan w:val="4"/>
            <w:tcBorders>
              <w:bottom w:val="single" w:sz="4" w:space="0" w:color="auto"/>
            </w:tcBorders>
            <w:vAlign w:val="bottom"/>
          </w:tcPr>
          <w:p w14:paraId="197A62DE" w14:textId="464AE7B9" w:rsidR="008F7004" w:rsidRPr="004E3EC7" w:rsidRDefault="008F7004" w:rsidP="00AC1B4E">
            <w:pPr>
              <w:jc w:val="center"/>
              <w:rPr>
                <w:rFonts w:ascii="Arial" w:eastAsia="Arial" w:hAnsi="Arial" w:cs="Arial"/>
                <w:color w:val="000000"/>
              </w:rPr>
            </w:pPr>
            <w:r w:rsidRPr="004E3EC7">
              <w:rPr>
                <w:rFonts w:ascii="Arial" w:hAnsi="Arial" w:cs="Arial"/>
                <w:b/>
                <w:bCs/>
              </w:rPr>
              <w:t>Separate financial statements</w:t>
            </w:r>
          </w:p>
        </w:tc>
      </w:tr>
      <w:tr w:rsidR="008F7004" w:rsidRPr="004E3EC7" w14:paraId="31E02858" w14:textId="77777777" w:rsidTr="008164EB">
        <w:tc>
          <w:tcPr>
            <w:tcW w:w="3427" w:type="dxa"/>
            <w:vAlign w:val="bottom"/>
          </w:tcPr>
          <w:p w14:paraId="46B24B0C" w14:textId="77777777" w:rsidR="008F7004" w:rsidRPr="004E3EC7" w:rsidRDefault="008F7004" w:rsidP="00AC1B4E">
            <w:pPr>
              <w:jc w:val="thaiDistribute"/>
              <w:rPr>
                <w:rFonts w:ascii="Arial" w:eastAsia="Arial" w:hAnsi="Arial" w:cs="Arial"/>
                <w:color w:val="000000"/>
              </w:rPr>
            </w:pPr>
          </w:p>
        </w:tc>
        <w:tc>
          <w:tcPr>
            <w:tcW w:w="3159" w:type="dxa"/>
            <w:gridSpan w:val="2"/>
            <w:tcBorders>
              <w:top w:val="single" w:sz="4" w:space="0" w:color="auto"/>
              <w:bottom w:val="single" w:sz="4" w:space="0" w:color="auto"/>
            </w:tcBorders>
            <w:vAlign w:val="bottom"/>
          </w:tcPr>
          <w:p w14:paraId="40F5E92B" w14:textId="77777777" w:rsidR="008F7004" w:rsidRPr="004E3EC7" w:rsidRDefault="008F7004" w:rsidP="00AC1B4E">
            <w:pPr>
              <w:jc w:val="center"/>
              <w:rPr>
                <w:rFonts w:ascii="Arial" w:eastAsia="Arial" w:hAnsi="Arial" w:cs="Arial"/>
                <w:color w:val="000000"/>
              </w:rPr>
            </w:pPr>
            <w:r w:rsidRPr="004E3EC7">
              <w:rPr>
                <w:rFonts w:ascii="Arial" w:hAnsi="Arial" w:cs="Arial"/>
                <w:b/>
                <w:bCs/>
                <w:lang w:val="en-GB"/>
              </w:rPr>
              <w:t>Impact to net profit</w:t>
            </w:r>
          </w:p>
        </w:tc>
        <w:tc>
          <w:tcPr>
            <w:tcW w:w="3159" w:type="dxa"/>
            <w:gridSpan w:val="2"/>
            <w:tcBorders>
              <w:top w:val="single" w:sz="4" w:space="0" w:color="auto"/>
              <w:bottom w:val="single" w:sz="4" w:space="0" w:color="auto"/>
            </w:tcBorders>
            <w:vAlign w:val="bottom"/>
          </w:tcPr>
          <w:p w14:paraId="34FF0059" w14:textId="77777777" w:rsidR="008F7004" w:rsidRPr="004E3EC7" w:rsidRDefault="008F7004" w:rsidP="00AC1B4E">
            <w:pPr>
              <w:jc w:val="center"/>
              <w:rPr>
                <w:rFonts w:ascii="Arial" w:hAnsi="Arial" w:cs="Arial"/>
                <w:b/>
                <w:bCs/>
              </w:rPr>
            </w:pPr>
            <w:r w:rsidRPr="004E3EC7">
              <w:rPr>
                <w:rFonts w:ascii="Arial" w:hAnsi="Arial" w:cs="Arial"/>
                <w:b/>
                <w:bCs/>
                <w:lang w:val="en-GB"/>
              </w:rPr>
              <w:t xml:space="preserve">Impact to </w:t>
            </w:r>
            <w:r w:rsidRPr="004E3EC7">
              <w:rPr>
                <w:rFonts w:ascii="Arial" w:hAnsi="Arial" w:cs="Arial"/>
                <w:b/>
                <w:bCs/>
              </w:rPr>
              <w:t>other components</w:t>
            </w:r>
          </w:p>
          <w:p w14:paraId="35BD151F" w14:textId="77777777" w:rsidR="008F7004" w:rsidRPr="004E3EC7" w:rsidRDefault="008F7004" w:rsidP="00AC1B4E">
            <w:pPr>
              <w:jc w:val="center"/>
              <w:rPr>
                <w:rFonts w:ascii="Arial" w:eastAsia="Arial" w:hAnsi="Arial" w:cs="Arial"/>
                <w:color w:val="000000"/>
              </w:rPr>
            </w:pPr>
            <w:r w:rsidRPr="004E3EC7">
              <w:rPr>
                <w:rFonts w:ascii="Arial" w:hAnsi="Arial" w:cs="Arial"/>
                <w:b/>
                <w:bCs/>
              </w:rPr>
              <w:t>of equity</w:t>
            </w:r>
          </w:p>
        </w:tc>
      </w:tr>
      <w:tr w:rsidR="008164EB" w:rsidRPr="004E3EC7" w14:paraId="70843770" w14:textId="77777777" w:rsidTr="008164EB">
        <w:tc>
          <w:tcPr>
            <w:tcW w:w="3427" w:type="dxa"/>
            <w:vAlign w:val="bottom"/>
          </w:tcPr>
          <w:p w14:paraId="7F7888E3" w14:textId="77777777" w:rsidR="008164EB" w:rsidRPr="004E3EC7" w:rsidRDefault="008164EB" w:rsidP="008164EB">
            <w:pPr>
              <w:jc w:val="thaiDistribute"/>
              <w:rPr>
                <w:rFonts w:ascii="Arial" w:eastAsia="Arial" w:hAnsi="Arial" w:cs="Arial"/>
                <w:color w:val="000000"/>
              </w:rPr>
            </w:pPr>
          </w:p>
        </w:tc>
        <w:tc>
          <w:tcPr>
            <w:tcW w:w="1579" w:type="dxa"/>
            <w:tcBorders>
              <w:top w:val="single" w:sz="4" w:space="0" w:color="auto"/>
            </w:tcBorders>
            <w:vAlign w:val="bottom"/>
          </w:tcPr>
          <w:p w14:paraId="4E287343" w14:textId="5FE49D9C" w:rsidR="008164EB" w:rsidRPr="004E3EC7" w:rsidRDefault="008164EB" w:rsidP="00CF0068">
            <w:pPr>
              <w:ind w:right="-72"/>
              <w:jc w:val="right"/>
              <w:rPr>
                <w:rFonts w:ascii="Arial" w:eastAsia="Arial" w:hAnsi="Arial" w:cs="Arial"/>
                <w:color w:val="000000"/>
              </w:rPr>
            </w:pPr>
            <w:r w:rsidRPr="004E3EC7">
              <w:rPr>
                <w:rFonts w:ascii="Arial" w:hAnsi="Arial" w:cs="Arial"/>
                <w:b/>
                <w:bCs/>
                <w:color w:val="000000"/>
              </w:rPr>
              <w:t>2022</w:t>
            </w:r>
          </w:p>
        </w:tc>
        <w:tc>
          <w:tcPr>
            <w:tcW w:w="1580" w:type="dxa"/>
            <w:tcBorders>
              <w:top w:val="single" w:sz="4" w:space="0" w:color="auto"/>
            </w:tcBorders>
            <w:vAlign w:val="bottom"/>
          </w:tcPr>
          <w:p w14:paraId="00DAA27E" w14:textId="10AF0356" w:rsidR="008164EB" w:rsidRPr="004E3EC7" w:rsidRDefault="008164EB" w:rsidP="00CF0068">
            <w:pPr>
              <w:ind w:right="-72"/>
              <w:jc w:val="right"/>
              <w:rPr>
                <w:rFonts w:ascii="Arial" w:eastAsia="Arial" w:hAnsi="Arial" w:cs="Arial"/>
                <w:color w:val="000000"/>
              </w:rPr>
            </w:pPr>
            <w:r w:rsidRPr="004E3EC7">
              <w:rPr>
                <w:rFonts w:ascii="Arial" w:hAnsi="Arial" w:cs="Arial"/>
                <w:b/>
                <w:bCs/>
                <w:color w:val="000000"/>
              </w:rPr>
              <w:t>2021</w:t>
            </w:r>
          </w:p>
        </w:tc>
        <w:tc>
          <w:tcPr>
            <w:tcW w:w="1579" w:type="dxa"/>
            <w:vAlign w:val="bottom"/>
          </w:tcPr>
          <w:p w14:paraId="5E986462" w14:textId="251FC6D2" w:rsidR="008164EB" w:rsidRPr="004E3EC7" w:rsidRDefault="008164EB" w:rsidP="00CF0068">
            <w:pPr>
              <w:ind w:right="-72"/>
              <w:jc w:val="right"/>
              <w:rPr>
                <w:rFonts w:ascii="Arial" w:eastAsia="Arial" w:hAnsi="Arial" w:cs="Arial"/>
                <w:color w:val="000000"/>
              </w:rPr>
            </w:pPr>
            <w:r w:rsidRPr="004E3EC7">
              <w:rPr>
                <w:rFonts w:ascii="Arial" w:hAnsi="Arial" w:cs="Arial"/>
                <w:b/>
                <w:bCs/>
                <w:color w:val="000000"/>
              </w:rPr>
              <w:t>2022</w:t>
            </w:r>
          </w:p>
        </w:tc>
        <w:tc>
          <w:tcPr>
            <w:tcW w:w="1580" w:type="dxa"/>
            <w:vAlign w:val="bottom"/>
          </w:tcPr>
          <w:p w14:paraId="174FEEAE" w14:textId="61615BB7" w:rsidR="008164EB" w:rsidRPr="004E3EC7" w:rsidRDefault="008164EB" w:rsidP="00CF0068">
            <w:pPr>
              <w:ind w:right="-72"/>
              <w:jc w:val="right"/>
              <w:rPr>
                <w:rFonts w:ascii="Arial" w:eastAsia="Arial" w:hAnsi="Arial" w:cs="Arial"/>
                <w:color w:val="000000"/>
              </w:rPr>
            </w:pPr>
            <w:r w:rsidRPr="004E3EC7">
              <w:rPr>
                <w:rFonts w:ascii="Arial" w:hAnsi="Arial" w:cs="Arial"/>
                <w:b/>
                <w:bCs/>
                <w:color w:val="000000"/>
              </w:rPr>
              <w:t>2021</w:t>
            </w:r>
          </w:p>
        </w:tc>
      </w:tr>
      <w:tr w:rsidR="008164EB" w:rsidRPr="004E3EC7" w14:paraId="39CF6A9F" w14:textId="77777777" w:rsidTr="008164EB">
        <w:tc>
          <w:tcPr>
            <w:tcW w:w="3427" w:type="dxa"/>
            <w:vAlign w:val="bottom"/>
          </w:tcPr>
          <w:p w14:paraId="1B4FC6AA" w14:textId="77777777" w:rsidR="008164EB" w:rsidRPr="004E3EC7" w:rsidRDefault="008164EB" w:rsidP="008164EB">
            <w:pPr>
              <w:jc w:val="thaiDistribute"/>
              <w:rPr>
                <w:rFonts w:ascii="Arial" w:eastAsia="Arial" w:hAnsi="Arial" w:cs="Arial"/>
                <w:color w:val="000000"/>
              </w:rPr>
            </w:pPr>
          </w:p>
        </w:tc>
        <w:tc>
          <w:tcPr>
            <w:tcW w:w="1579" w:type="dxa"/>
            <w:tcBorders>
              <w:bottom w:val="single" w:sz="4" w:space="0" w:color="auto"/>
            </w:tcBorders>
            <w:vAlign w:val="bottom"/>
          </w:tcPr>
          <w:p w14:paraId="5E852EB7" w14:textId="6F08541E" w:rsidR="008164EB" w:rsidRPr="004E3EC7" w:rsidRDefault="008164EB" w:rsidP="00CF0068">
            <w:pPr>
              <w:ind w:right="-72"/>
              <w:jc w:val="right"/>
              <w:rPr>
                <w:rFonts w:ascii="Arial" w:eastAsia="Arial" w:hAnsi="Arial" w:cs="Arial"/>
                <w:color w:val="000000"/>
              </w:rPr>
            </w:pPr>
            <w:r w:rsidRPr="004E3EC7">
              <w:rPr>
                <w:rFonts w:ascii="Arial" w:hAnsi="Arial" w:cs="Arial"/>
                <w:b/>
                <w:bCs/>
              </w:rPr>
              <w:t>Thousand Baht</w:t>
            </w:r>
          </w:p>
        </w:tc>
        <w:tc>
          <w:tcPr>
            <w:tcW w:w="1580" w:type="dxa"/>
            <w:tcBorders>
              <w:bottom w:val="single" w:sz="4" w:space="0" w:color="auto"/>
            </w:tcBorders>
            <w:vAlign w:val="bottom"/>
          </w:tcPr>
          <w:p w14:paraId="365DFCD8" w14:textId="08247629" w:rsidR="008164EB" w:rsidRPr="004E3EC7" w:rsidRDefault="008164EB" w:rsidP="00CF0068">
            <w:pPr>
              <w:ind w:right="-72"/>
              <w:jc w:val="right"/>
              <w:rPr>
                <w:rFonts w:ascii="Arial" w:eastAsia="Arial" w:hAnsi="Arial" w:cs="Arial"/>
                <w:color w:val="000000"/>
              </w:rPr>
            </w:pPr>
            <w:r w:rsidRPr="004E3EC7">
              <w:rPr>
                <w:rFonts w:ascii="Arial" w:hAnsi="Arial" w:cs="Arial"/>
                <w:b/>
                <w:bCs/>
              </w:rPr>
              <w:t>Thousand Baht</w:t>
            </w:r>
          </w:p>
        </w:tc>
        <w:tc>
          <w:tcPr>
            <w:tcW w:w="1579" w:type="dxa"/>
            <w:tcBorders>
              <w:bottom w:val="single" w:sz="4" w:space="0" w:color="auto"/>
            </w:tcBorders>
            <w:vAlign w:val="bottom"/>
          </w:tcPr>
          <w:p w14:paraId="4EB9C68E" w14:textId="79D5B2B2" w:rsidR="008164EB" w:rsidRPr="004E3EC7" w:rsidRDefault="008164EB" w:rsidP="00CF0068">
            <w:pPr>
              <w:ind w:right="-72"/>
              <w:jc w:val="right"/>
              <w:rPr>
                <w:rFonts w:ascii="Arial" w:eastAsia="Arial" w:hAnsi="Arial" w:cs="Arial"/>
                <w:color w:val="000000"/>
              </w:rPr>
            </w:pPr>
            <w:r w:rsidRPr="004E3EC7">
              <w:rPr>
                <w:rFonts w:ascii="Arial" w:hAnsi="Arial" w:cs="Arial"/>
                <w:b/>
                <w:bCs/>
              </w:rPr>
              <w:t>Thousand Baht</w:t>
            </w:r>
          </w:p>
        </w:tc>
        <w:tc>
          <w:tcPr>
            <w:tcW w:w="1580" w:type="dxa"/>
            <w:tcBorders>
              <w:bottom w:val="single" w:sz="4" w:space="0" w:color="auto"/>
            </w:tcBorders>
            <w:vAlign w:val="bottom"/>
          </w:tcPr>
          <w:p w14:paraId="4803187E" w14:textId="16AB9BE6" w:rsidR="008164EB" w:rsidRPr="004E3EC7" w:rsidRDefault="008164EB" w:rsidP="00CF0068">
            <w:pPr>
              <w:ind w:right="-72"/>
              <w:jc w:val="right"/>
              <w:rPr>
                <w:rFonts w:ascii="Arial" w:eastAsia="Arial" w:hAnsi="Arial" w:cs="Arial"/>
                <w:color w:val="000000"/>
              </w:rPr>
            </w:pPr>
            <w:r w:rsidRPr="004E3EC7">
              <w:rPr>
                <w:rFonts w:ascii="Arial" w:hAnsi="Arial" w:cs="Arial"/>
                <w:b/>
                <w:bCs/>
              </w:rPr>
              <w:t>Thousand Baht</w:t>
            </w:r>
          </w:p>
        </w:tc>
      </w:tr>
      <w:tr w:rsidR="008164EB" w:rsidRPr="004E3EC7" w14:paraId="59DBD00B" w14:textId="77777777" w:rsidTr="008164EB">
        <w:tc>
          <w:tcPr>
            <w:tcW w:w="3427" w:type="dxa"/>
          </w:tcPr>
          <w:p w14:paraId="653A2F39" w14:textId="77777777" w:rsidR="008164EB" w:rsidRPr="004E3EC7" w:rsidRDefault="008164EB" w:rsidP="008164EB">
            <w:pPr>
              <w:jc w:val="thaiDistribute"/>
              <w:rPr>
                <w:rFonts w:ascii="Arial" w:eastAsia="Arial" w:hAnsi="Arial" w:cs="Arial"/>
                <w:color w:val="000000"/>
                <w:sz w:val="10"/>
                <w:szCs w:val="10"/>
              </w:rPr>
            </w:pPr>
          </w:p>
        </w:tc>
        <w:tc>
          <w:tcPr>
            <w:tcW w:w="1579" w:type="dxa"/>
            <w:tcBorders>
              <w:top w:val="single" w:sz="4" w:space="0" w:color="auto"/>
            </w:tcBorders>
            <w:shd w:val="clear" w:color="auto" w:fill="FAFAFA"/>
          </w:tcPr>
          <w:p w14:paraId="04329945" w14:textId="77777777" w:rsidR="008164EB" w:rsidRPr="004E3EC7" w:rsidRDefault="008164EB" w:rsidP="00CF0068">
            <w:pPr>
              <w:ind w:right="-72"/>
              <w:jc w:val="right"/>
              <w:rPr>
                <w:rFonts w:ascii="Arial" w:eastAsia="Arial" w:hAnsi="Arial" w:cs="Arial"/>
                <w:color w:val="000000"/>
                <w:sz w:val="10"/>
                <w:szCs w:val="10"/>
              </w:rPr>
            </w:pPr>
          </w:p>
        </w:tc>
        <w:tc>
          <w:tcPr>
            <w:tcW w:w="1580" w:type="dxa"/>
            <w:tcBorders>
              <w:top w:val="single" w:sz="4" w:space="0" w:color="auto"/>
            </w:tcBorders>
            <w:shd w:val="clear" w:color="auto" w:fill="auto"/>
          </w:tcPr>
          <w:p w14:paraId="242E8D56" w14:textId="77777777" w:rsidR="008164EB" w:rsidRPr="004E3EC7" w:rsidRDefault="008164EB" w:rsidP="00CF0068">
            <w:pPr>
              <w:ind w:right="-72"/>
              <w:jc w:val="right"/>
              <w:rPr>
                <w:rFonts w:ascii="Arial" w:eastAsia="Arial" w:hAnsi="Arial" w:cs="Arial"/>
                <w:color w:val="000000"/>
                <w:sz w:val="10"/>
                <w:szCs w:val="10"/>
              </w:rPr>
            </w:pPr>
          </w:p>
        </w:tc>
        <w:tc>
          <w:tcPr>
            <w:tcW w:w="1579" w:type="dxa"/>
            <w:tcBorders>
              <w:top w:val="single" w:sz="4" w:space="0" w:color="auto"/>
            </w:tcBorders>
            <w:shd w:val="clear" w:color="auto" w:fill="FAFAFA"/>
          </w:tcPr>
          <w:p w14:paraId="28F0E899" w14:textId="77777777" w:rsidR="008164EB" w:rsidRPr="004E3EC7" w:rsidRDefault="008164EB" w:rsidP="00CF0068">
            <w:pPr>
              <w:ind w:right="-72"/>
              <w:jc w:val="right"/>
              <w:rPr>
                <w:rFonts w:ascii="Arial" w:eastAsia="Arial" w:hAnsi="Arial" w:cs="Arial"/>
                <w:color w:val="000000"/>
                <w:sz w:val="10"/>
                <w:szCs w:val="10"/>
              </w:rPr>
            </w:pPr>
          </w:p>
        </w:tc>
        <w:tc>
          <w:tcPr>
            <w:tcW w:w="1580" w:type="dxa"/>
            <w:tcBorders>
              <w:top w:val="single" w:sz="4" w:space="0" w:color="auto"/>
            </w:tcBorders>
          </w:tcPr>
          <w:p w14:paraId="3D17EC94" w14:textId="77777777" w:rsidR="008164EB" w:rsidRPr="004E3EC7" w:rsidRDefault="008164EB" w:rsidP="00CF0068">
            <w:pPr>
              <w:ind w:right="-72"/>
              <w:jc w:val="right"/>
              <w:rPr>
                <w:rFonts w:ascii="Arial" w:eastAsia="Arial" w:hAnsi="Arial" w:cs="Arial"/>
                <w:color w:val="000000"/>
                <w:sz w:val="10"/>
                <w:szCs w:val="10"/>
              </w:rPr>
            </w:pPr>
          </w:p>
        </w:tc>
      </w:tr>
      <w:tr w:rsidR="00BF7738" w:rsidRPr="004E3EC7" w14:paraId="7432AC05" w14:textId="77777777" w:rsidTr="002049DE">
        <w:tc>
          <w:tcPr>
            <w:tcW w:w="3427" w:type="dxa"/>
          </w:tcPr>
          <w:p w14:paraId="60C90D83" w14:textId="77777777" w:rsidR="00BF7738" w:rsidRPr="004E3EC7" w:rsidRDefault="00BF7738" w:rsidP="00BF7738">
            <w:pPr>
              <w:jc w:val="thaiDistribute"/>
              <w:rPr>
                <w:rFonts w:ascii="Arial" w:eastAsia="Arial" w:hAnsi="Arial" w:cs="Arial"/>
                <w:color w:val="000000"/>
              </w:rPr>
            </w:pPr>
            <w:r w:rsidRPr="004E3EC7">
              <w:rPr>
                <w:rFonts w:ascii="Arial" w:eastAsia="Arial" w:hAnsi="Arial" w:cs="Arial"/>
                <w:color w:val="000000"/>
              </w:rPr>
              <w:t xml:space="preserve">Interest rate - increase </w:t>
            </w:r>
            <w:r w:rsidRPr="004E3EC7">
              <w:rPr>
                <w:rFonts w:ascii="Arial" w:eastAsia="Arial" w:hAnsi="Arial" w:cs="Arial"/>
                <w:color w:val="000000"/>
                <w:cs/>
              </w:rPr>
              <w:t>1%*</w:t>
            </w:r>
          </w:p>
        </w:tc>
        <w:tc>
          <w:tcPr>
            <w:tcW w:w="1579" w:type="dxa"/>
            <w:shd w:val="clear" w:color="auto" w:fill="FAFAFA"/>
            <w:vAlign w:val="bottom"/>
          </w:tcPr>
          <w:p w14:paraId="1C183A6D" w14:textId="13FAC8CA" w:rsidR="00BF7738" w:rsidRPr="004E3EC7" w:rsidRDefault="00BF7738" w:rsidP="00CF0068">
            <w:pPr>
              <w:ind w:right="-72"/>
              <w:jc w:val="right"/>
              <w:rPr>
                <w:rFonts w:ascii="Arial" w:eastAsia="Arial" w:hAnsi="Arial" w:cs="Arial"/>
                <w:color w:val="000000"/>
              </w:rPr>
            </w:pPr>
            <w:r w:rsidRPr="004E3EC7">
              <w:rPr>
                <w:rFonts w:ascii="Arial" w:eastAsia="Arial" w:hAnsi="Arial" w:cs="Arial"/>
                <w:color w:val="000000"/>
              </w:rPr>
              <w:t>402</w:t>
            </w:r>
          </w:p>
        </w:tc>
        <w:tc>
          <w:tcPr>
            <w:tcW w:w="1580" w:type="dxa"/>
            <w:vAlign w:val="bottom"/>
          </w:tcPr>
          <w:p w14:paraId="68862749" w14:textId="697C1A55" w:rsidR="00BF7738" w:rsidRPr="004E3EC7" w:rsidRDefault="00BF7738" w:rsidP="00CF0068">
            <w:pPr>
              <w:ind w:right="-72"/>
              <w:jc w:val="right"/>
              <w:rPr>
                <w:rFonts w:ascii="Arial" w:eastAsia="Arial" w:hAnsi="Arial" w:cs="Arial"/>
                <w:color w:val="000000"/>
              </w:rPr>
            </w:pPr>
            <w:r w:rsidRPr="004E3EC7">
              <w:rPr>
                <w:rFonts w:ascii="Arial" w:eastAsia="Arial" w:hAnsi="Arial" w:cs="Arial"/>
                <w:color w:val="000000"/>
              </w:rPr>
              <w:t>127</w:t>
            </w:r>
          </w:p>
        </w:tc>
        <w:tc>
          <w:tcPr>
            <w:tcW w:w="1579" w:type="dxa"/>
            <w:shd w:val="clear" w:color="auto" w:fill="FAFAFA"/>
            <w:vAlign w:val="bottom"/>
          </w:tcPr>
          <w:p w14:paraId="7D9E047E" w14:textId="590B14B5" w:rsidR="00BF7738" w:rsidRPr="004E3EC7" w:rsidRDefault="00BF7738" w:rsidP="00CF0068">
            <w:pPr>
              <w:ind w:right="-72"/>
              <w:jc w:val="right"/>
              <w:rPr>
                <w:rFonts w:ascii="Arial" w:eastAsia="Arial" w:hAnsi="Arial" w:cs="Arial"/>
                <w:color w:val="000000"/>
              </w:rPr>
            </w:pPr>
            <w:r w:rsidRPr="004E3EC7">
              <w:rPr>
                <w:rFonts w:ascii="Arial" w:eastAsia="Arial" w:hAnsi="Arial" w:cs="Arial"/>
                <w:color w:val="000000"/>
              </w:rPr>
              <w:t>(716)</w:t>
            </w:r>
          </w:p>
        </w:tc>
        <w:tc>
          <w:tcPr>
            <w:tcW w:w="1580" w:type="dxa"/>
          </w:tcPr>
          <w:p w14:paraId="321F41F9" w14:textId="33D48C92" w:rsidR="00BF7738" w:rsidRPr="004E3EC7" w:rsidRDefault="00BF7738" w:rsidP="00CF0068">
            <w:pPr>
              <w:ind w:right="-72"/>
              <w:jc w:val="right"/>
              <w:rPr>
                <w:rFonts w:ascii="Arial" w:eastAsia="Arial" w:hAnsi="Arial" w:cs="Arial"/>
                <w:color w:val="000000"/>
              </w:rPr>
            </w:pPr>
            <w:r w:rsidRPr="004E3EC7">
              <w:rPr>
                <w:rFonts w:ascii="Arial" w:eastAsia="Arial" w:hAnsi="Arial" w:cs="Arial"/>
                <w:color w:val="000000"/>
              </w:rPr>
              <w:t>(24,648)</w:t>
            </w:r>
          </w:p>
        </w:tc>
      </w:tr>
      <w:tr w:rsidR="00BF7738" w:rsidRPr="004E3EC7" w14:paraId="497F88F7" w14:textId="77777777" w:rsidTr="002049DE">
        <w:tc>
          <w:tcPr>
            <w:tcW w:w="3427" w:type="dxa"/>
          </w:tcPr>
          <w:p w14:paraId="56FE2F5B" w14:textId="77777777" w:rsidR="00BF7738" w:rsidRPr="004E3EC7" w:rsidRDefault="00BF7738" w:rsidP="00BF7738">
            <w:pPr>
              <w:jc w:val="thaiDistribute"/>
              <w:rPr>
                <w:rFonts w:ascii="Arial" w:eastAsia="Arial" w:hAnsi="Arial" w:cs="Arial"/>
                <w:color w:val="000000"/>
              </w:rPr>
            </w:pPr>
            <w:r w:rsidRPr="004E3EC7">
              <w:rPr>
                <w:rFonts w:ascii="Arial" w:eastAsia="Arial" w:hAnsi="Arial" w:cs="Arial"/>
                <w:color w:val="000000"/>
              </w:rPr>
              <w:t xml:space="preserve">Interest rate - decrease </w:t>
            </w:r>
            <w:r w:rsidRPr="004E3EC7">
              <w:rPr>
                <w:rFonts w:ascii="Arial" w:eastAsia="Arial" w:hAnsi="Arial" w:cs="Arial"/>
                <w:color w:val="000000"/>
                <w:cs/>
              </w:rPr>
              <w:t>1%*</w:t>
            </w:r>
          </w:p>
        </w:tc>
        <w:tc>
          <w:tcPr>
            <w:tcW w:w="1579" w:type="dxa"/>
            <w:shd w:val="clear" w:color="auto" w:fill="FAFAFA"/>
            <w:vAlign w:val="bottom"/>
          </w:tcPr>
          <w:p w14:paraId="706B937E" w14:textId="192637D3" w:rsidR="00BF7738" w:rsidRPr="004E3EC7" w:rsidRDefault="00BF7738" w:rsidP="00CF0068">
            <w:pPr>
              <w:ind w:right="-72"/>
              <w:jc w:val="right"/>
              <w:rPr>
                <w:rFonts w:ascii="Arial" w:eastAsia="Arial" w:hAnsi="Arial" w:cs="Arial"/>
                <w:color w:val="000000"/>
              </w:rPr>
            </w:pPr>
            <w:r w:rsidRPr="004E3EC7">
              <w:rPr>
                <w:rFonts w:ascii="Arial" w:eastAsia="Arial" w:hAnsi="Arial" w:cs="Arial"/>
                <w:color w:val="000000"/>
              </w:rPr>
              <w:t>(402)</w:t>
            </w:r>
          </w:p>
        </w:tc>
        <w:tc>
          <w:tcPr>
            <w:tcW w:w="1580" w:type="dxa"/>
            <w:vAlign w:val="bottom"/>
          </w:tcPr>
          <w:p w14:paraId="6A063604" w14:textId="118E47A4" w:rsidR="00BF7738" w:rsidRPr="004E3EC7" w:rsidRDefault="00BF7738" w:rsidP="00CF0068">
            <w:pPr>
              <w:ind w:right="-72"/>
              <w:jc w:val="right"/>
              <w:rPr>
                <w:rFonts w:ascii="Arial" w:eastAsia="Arial" w:hAnsi="Arial" w:cs="Arial"/>
                <w:color w:val="000000"/>
              </w:rPr>
            </w:pPr>
            <w:r w:rsidRPr="004E3EC7">
              <w:rPr>
                <w:rFonts w:ascii="Arial" w:eastAsia="Arial" w:hAnsi="Arial" w:cs="Arial"/>
                <w:color w:val="000000"/>
              </w:rPr>
              <w:t>(127)</w:t>
            </w:r>
          </w:p>
        </w:tc>
        <w:tc>
          <w:tcPr>
            <w:tcW w:w="1579" w:type="dxa"/>
            <w:shd w:val="clear" w:color="auto" w:fill="FAFAFA"/>
            <w:vAlign w:val="bottom"/>
          </w:tcPr>
          <w:p w14:paraId="0B53315D" w14:textId="1A5F0FF5" w:rsidR="00BF7738" w:rsidRPr="004E3EC7" w:rsidRDefault="00BF7738" w:rsidP="00CF0068">
            <w:pPr>
              <w:ind w:right="-72"/>
              <w:jc w:val="right"/>
              <w:rPr>
                <w:rFonts w:ascii="Arial" w:eastAsia="Arial" w:hAnsi="Arial" w:cs="Arial"/>
                <w:color w:val="000000"/>
              </w:rPr>
            </w:pPr>
            <w:r w:rsidRPr="004E3EC7">
              <w:rPr>
                <w:rFonts w:ascii="Arial" w:eastAsia="Arial" w:hAnsi="Arial" w:cs="Arial"/>
                <w:color w:val="000000"/>
              </w:rPr>
              <w:t>735</w:t>
            </w:r>
          </w:p>
        </w:tc>
        <w:tc>
          <w:tcPr>
            <w:tcW w:w="1580" w:type="dxa"/>
          </w:tcPr>
          <w:p w14:paraId="11998492" w14:textId="2F38CC53" w:rsidR="00BF7738" w:rsidRPr="004E3EC7" w:rsidRDefault="00BF7738" w:rsidP="00CF0068">
            <w:pPr>
              <w:ind w:right="-72"/>
              <w:jc w:val="right"/>
              <w:rPr>
                <w:rFonts w:ascii="Arial" w:eastAsia="Arial" w:hAnsi="Arial" w:cs="Arial"/>
                <w:color w:val="000000"/>
              </w:rPr>
            </w:pPr>
            <w:r w:rsidRPr="004E3EC7">
              <w:rPr>
                <w:rFonts w:ascii="Arial" w:eastAsia="Arial" w:hAnsi="Arial" w:cs="Arial"/>
                <w:color w:val="000000"/>
              </w:rPr>
              <w:t>24,648</w:t>
            </w:r>
          </w:p>
        </w:tc>
      </w:tr>
    </w:tbl>
    <w:p w14:paraId="279842CB" w14:textId="77777777" w:rsidR="005A278A" w:rsidRPr="004E3EC7" w:rsidRDefault="005A278A" w:rsidP="00AC1B4E">
      <w:pPr>
        <w:jc w:val="thaiDistribute"/>
        <w:rPr>
          <w:rFonts w:ascii="Arial" w:hAnsi="Arial" w:cs="Arial"/>
          <w:lang w:val="en-GB"/>
        </w:rPr>
      </w:pPr>
    </w:p>
    <w:p w14:paraId="4A697FD5" w14:textId="0674BA8D" w:rsidR="00640C17" w:rsidRPr="004E3EC7" w:rsidRDefault="00640C17" w:rsidP="00AC1B4E">
      <w:pPr>
        <w:jc w:val="thaiDistribute"/>
        <w:rPr>
          <w:rFonts w:ascii="Arial" w:eastAsia="Arial" w:hAnsi="Arial" w:cs="Arial"/>
          <w:color w:val="000000"/>
        </w:rPr>
      </w:pPr>
      <w:r w:rsidRPr="004E3EC7">
        <w:rPr>
          <w:rFonts w:ascii="Arial" w:eastAsia="Arial" w:hAnsi="Arial" w:cs="Arial"/>
          <w:color w:val="000000"/>
        </w:rPr>
        <w:t>* Holding all other variables constant</w:t>
      </w:r>
    </w:p>
    <w:p w14:paraId="47255BC2" w14:textId="77777777" w:rsidR="005A278A" w:rsidRPr="004E3EC7" w:rsidRDefault="005A278A" w:rsidP="00AC1B4E">
      <w:pPr>
        <w:ind w:left="1435"/>
        <w:jc w:val="thaiDistribute"/>
        <w:rPr>
          <w:rFonts w:ascii="Arial" w:hAnsi="Arial" w:cs="Arial"/>
          <w:color w:val="000000"/>
        </w:rPr>
      </w:pPr>
    </w:p>
    <w:p w14:paraId="658FAD28" w14:textId="2AD1EED3" w:rsidR="00E96DB8" w:rsidRPr="004E3EC7" w:rsidRDefault="00E96DB8" w:rsidP="00AC1B4E">
      <w:pPr>
        <w:pStyle w:val="ListParagraph"/>
        <w:numPr>
          <w:ilvl w:val="0"/>
          <w:numId w:val="21"/>
        </w:numPr>
        <w:spacing w:after="0"/>
        <w:ind w:left="567" w:hanging="567"/>
        <w:jc w:val="thaiDistribute"/>
        <w:rPr>
          <w:rFonts w:cs="Arial"/>
          <w:color w:val="CF4A02"/>
          <w:sz w:val="20"/>
          <w:szCs w:val="20"/>
        </w:rPr>
      </w:pPr>
      <w:r w:rsidRPr="004E3EC7">
        <w:rPr>
          <w:rFonts w:cs="Arial"/>
          <w:color w:val="CF4A02"/>
          <w:sz w:val="20"/>
          <w:szCs w:val="20"/>
        </w:rPr>
        <w:tab/>
        <w:t>Equity price risk</w:t>
      </w:r>
    </w:p>
    <w:p w14:paraId="52C3DCA8" w14:textId="3EF5083A" w:rsidR="008F7004" w:rsidRPr="004E3EC7" w:rsidRDefault="008F7004" w:rsidP="00AC1B4E">
      <w:pPr>
        <w:pStyle w:val="ListParagraph"/>
        <w:spacing w:after="0"/>
        <w:ind w:left="567"/>
        <w:jc w:val="thaiDistribute"/>
        <w:rPr>
          <w:rFonts w:cs="Arial"/>
          <w:color w:val="CF4A02"/>
          <w:sz w:val="20"/>
          <w:szCs w:val="20"/>
        </w:rPr>
      </w:pPr>
    </w:p>
    <w:p w14:paraId="6F3AC3CD" w14:textId="77777777" w:rsidR="008F7004" w:rsidRPr="004E3EC7" w:rsidRDefault="008F7004" w:rsidP="00AC1B4E">
      <w:pPr>
        <w:jc w:val="thaiDistribute"/>
        <w:rPr>
          <w:rFonts w:ascii="Arial" w:eastAsia="Arial" w:hAnsi="Arial" w:cs="Arial"/>
          <w:i/>
          <w:iCs/>
          <w:color w:val="CF4A02"/>
        </w:rPr>
      </w:pPr>
      <w:r w:rsidRPr="004E3EC7">
        <w:rPr>
          <w:rFonts w:ascii="Arial" w:eastAsia="Arial" w:hAnsi="Arial" w:cs="Arial"/>
          <w:i/>
          <w:iCs/>
          <w:color w:val="CF4A02"/>
        </w:rPr>
        <w:t>Exposure</w:t>
      </w:r>
    </w:p>
    <w:p w14:paraId="45E4714E" w14:textId="67DB98BF" w:rsidR="008627D8" w:rsidRPr="004E3EC7" w:rsidRDefault="008627D8" w:rsidP="00AC1B4E">
      <w:pPr>
        <w:jc w:val="thaiDistribute"/>
        <w:rPr>
          <w:rFonts w:ascii="Arial" w:eastAsia="Arial" w:hAnsi="Arial" w:cs="Arial"/>
          <w:color w:val="000000"/>
        </w:rPr>
      </w:pPr>
    </w:p>
    <w:p w14:paraId="37327ED9" w14:textId="71187623" w:rsidR="00842E1D" w:rsidRPr="004E3EC7" w:rsidRDefault="00842E1D" w:rsidP="00AC1B4E">
      <w:pPr>
        <w:jc w:val="thaiDistribute"/>
        <w:rPr>
          <w:rFonts w:ascii="Arial" w:eastAsia="Arial" w:hAnsi="Arial" w:cs="Arial"/>
          <w:color w:val="000000"/>
        </w:rPr>
      </w:pPr>
      <w:r w:rsidRPr="004E3EC7">
        <w:rPr>
          <w:rFonts w:ascii="Arial" w:eastAsia="Arial" w:hAnsi="Arial" w:cs="Arial"/>
          <w:color w:val="000000"/>
        </w:rPr>
        <w:t xml:space="preserve">The Group’s exposure to equity securities price risk arises from </w:t>
      </w:r>
      <w:r w:rsidR="00E96DB8" w:rsidRPr="004E3EC7">
        <w:rPr>
          <w:rFonts w:ascii="Arial" w:eastAsia="Arial" w:hAnsi="Arial" w:cs="Arial"/>
          <w:color w:val="000000"/>
        </w:rPr>
        <w:t>equity instruments</w:t>
      </w:r>
      <w:r w:rsidRPr="004E3EC7">
        <w:rPr>
          <w:rFonts w:ascii="Arial" w:eastAsia="Arial" w:hAnsi="Arial" w:cs="Arial"/>
          <w:color w:val="000000"/>
        </w:rPr>
        <w:t xml:space="preserve"> held by </w:t>
      </w:r>
      <w:r w:rsidR="00E96DB8" w:rsidRPr="004E3EC7">
        <w:rPr>
          <w:rFonts w:ascii="Arial" w:eastAsia="Arial" w:hAnsi="Arial" w:cs="Arial"/>
          <w:color w:val="000000"/>
        </w:rPr>
        <w:t>t</w:t>
      </w:r>
      <w:r w:rsidRPr="004E3EC7">
        <w:rPr>
          <w:rFonts w:ascii="Arial" w:eastAsia="Arial" w:hAnsi="Arial" w:cs="Arial"/>
          <w:color w:val="000000"/>
        </w:rPr>
        <w:t>he Group which are classified either as at fair value through other comprehensive income (FVOCI) or at fair value through profit or loss (FVPL).</w:t>
      </w:r>
    </w:p>
    <w:p w14:paraId="66EBEBE3" w14:textId="03C53FEE" w:rsidR="008627D8" w:rsidRPr="004E3EC7" w:rsidRDefault="008627D8" w:rsidP="00AC1B4E">
      <w:pPr>
        <w:jc w:val="thaiDistribute"/>
        <w:rPr>
          <w:rFonts w:ascii="Arial" w:eastAsia="Arial" w:hAnsi="Arial" w:cs="Arial"/>
          <w:color w:val="000000"/>
        </w:rPr>
      </w:pPr>
    </w:p>
    <w:p w14:paraId="2F5DEE6E" w14:textId="7A16CD85" w:rsidR="009445C5" w:rsidRPr="004E3EC7" w:rsidRDefault="009445C5" w:rsidP="00AC1B4E">
      <w:pPr>
        <w:jc w:val="thaiDistribute"/>
        <w:rPr>
          <w:rFonts w:ascii="Arial" w:eastAsia="Arial" w:hAnsi="Arial" w:cs="Arial"/>
          <w:color w:val="000000"/>
        </w:rPr>
      </w:pPr>
      <w:r w:rsidRPr="004E3EC7">
        <w:rPr>
          <w:rFonts w:ascii="Arial" w:eastAsia="Arial" w:hAnsi="Arial" w:cs="Arial"/>
          <w:color w:val="000000"/>
        </w:rPr>
        <w:t xml:space="preserve">The Group manages the capital risk by establishing guideline of investment policy and </w:t>
      </w:r>
      <w:r w:rsidR="00E96DB8" w:rsidRPr="004E3EC7">
        <w:rPr>
          <w:rFonts w:ascii="Arial" w:eastAsia="Arial" w:hAnsi="Arial" w:cs="Arial"/>
          <w:color w:val="000000"/>
        </w:rPr>
        <w:t>written investment plan</w:t>
      </w:r>
      <w:r w:rsidRPr="004E3EC7">
        <w:rPr>
          <w:rFonts w:ascii="Arial" w:eastAsia="Arial" w:hAnsi="Arial" w:cs="Arial"/>
          <w:color w:val="000000"/>
          <w:cs/>
        </w:rPr>
        <w:t>.</w:t>
      </w:r>
      <w:r w:rsidRPr="004E3EC7">
        <w:rPr>
          <w:rFonts w:ascii="Arial" w:eastAsia="Arial" w:hAnsi="Arial" w:cs="Arial"/>
          <w:color w:val="000000"/>
        </w:rPr>
        <w:t xml:space="preserve"> The guideline sets the framework and investment direction for the year by specifying the limitation in all types and levels of investments based on targeted rate of returns and liquidity by setting both internal investment limits and compliance to the Office of Insurance Commission</w:t>
      </w:r>
      <w:r w:rsidRPr="004E3EC7">
        <w:rPr>
          <w:rFonts w:ascii="Arial" w:eastAsia="Arial" w:hAnsi="Arial" w:cs="Arial"/>
          <w:color w:val="000000"/>
          <w:cs/>
        </w:rPr>
        <w:t>.</w:t>
      </w:r>
      <w:r w:rsidR="00E96DB8" w:rsidRPr="004E3EC7">
        <w:rPr>
          <w:rFonts w:ascii="Arial" w:eastAsia="Arial" w:hAnsi="Arial" w:cs="Arial"/>
          <w:color w:val="000000"/>
        </w:rPr>
        <w:t xml:space="preserve"> </w:t>
      </w:r>
    </w:p>
    <w:p w14:paraId="4132467B" w14:textId="40C6BF4A" w:rsidR="008627D8" w:rsidRPr="004E3EC7" w:rsidRDefault="008627D8" w:rsidP="00AC1B4E">
      <w:pPr>
        <w:jc w:val="thaiDistribute"/>
        <w:rPr>
          <w:rFonts w:ascii="Arial" w:eastAsia="Arial" w:hAnsi="Arial" w:cs="Arial"/>
          <w:color w:val="000000"/>
        </w:rPr>
      </w:pPr>
    </w:p>
    <w:p w14:paraId="06A0D34B" w14:textId="77382F1F" w:rsidR="009445C5" w:rsidRPr="004E3EC7" w:rsidRDefault="008F7004" w:rsidP="00AC1B4E">
      <w:pPr>
        <w:jc w:val="thaiDistribute"/>
        <w:rPr>
          <w:rFonts w:ascii="Arial" w:eastAsia="Arial" w:hAnsi="Arial" w:cs="Arial"/>
          <w:i/>
          <w:iCs/>
          <w:color w:val="CF4A02"/>
        </w:rPr>
      </w:pPr>
      <w:r w:rsidRPr="004E3EC7">
        <w:rPr>
          <w:rFonts w:ascii="Arial" w:eastAsia="Arial" w:hAnsi="Arial" w:cs="Arial"/>
          <w:i/>
          <w:iCs/>
          <w:color w:val="CF4A02"/>
        </w:rPr>
        <w:t>Equity price risk s</w:t>
      </w:r>
      <w:r w:rsidR="009445C5" w:rsidRPr="004E3EC7">
        <w:rPr>
          <w:rFonts w:ascii="Arial" w:eastAsia="Arial" w:hAnsi="Arial" w:cs="Arial"/>
          <w:i/>
          <w:iCs/>
          <w:color w:val="CF4A02"/>
        </w:rPr>
        <w:t>ensitivity</w:t>
      </w:r>
    </w:p>
    <w:p w14:paraId="62D692C6" w14:textId="77777777" w:rsidR="009445C5" w:rsidRPr="004E3EC7" w:rsidRDefault="009445C5" w:rsidP="00AC1B4E">
      <w:pPr>
        <w:jc w:val="thaiDistribute"/>
        <w:rPr>
          <w:rFonts w:ascii="Arial" w:eastAsia="Arial" w:hAnsi="Arial" w:cs="Arial"/>
          <w:color w:val="000000"/>
        </w:rPr>
      </w:pPr>
    </w:p>
    <w:p w14:paraId="786FF71F" w14:textId="17FDE052" w:rsidR="00AD3AA1" w:rsidRPr="004E3EC7" w:rsidRDefault="00AD3AA1" w:rsidP="00AC1B4E">
      <w:pPr>
        <w:jc w:val="thaiDistribute"/>
        <w:rPr>
          <w:rFonts w:ascii="Arial" w:eastAsia="Arial" w:hAnsi="Arial" w:cs="Arial"/>
          <w:color w:val="000000"/>
        </w:rPr>
      </w:pPr>
      <w:r w:rsidRPr="004E3EC7">
        <w:rPr>
          <w:rFonts w:ascii="Arial" w:eastAsia="Arial" w:hAnsi="Arial" w:cs="Arial"/>
          <w:color w:val="000000"/>
        </w:rPr>
        <w:t xml:space="preserve">The </w:t>
      </w:r>
      <w:r w:rsidR="00C91922" w:rsidRPr="004E3EC7">
        <w:rPr>
          <w:rFonts w:ascii="Arial" w:eastAsia="Arial" w:hAnsi="Arial" w:cs="Arial"/>
          <w:color w:val="000000"/>
        </w:rPr>
        <w:t>Group</w:t>
      </w:r>
      <w:r w:rsidRPr="004E3EC7">
        <w:rPr>
          <w:rFonts w:ascii="Arial" w:eastAsia="Arial" w:hAnsi="Arial" w:cs="Arial"/>
          <w:color w:val="000000"/>
        </w:rPr>
        <w:t xml:space="preserve"> calculate</w:t>
      </w:r>
      <w:r w:rsidR="00D746FA" w:rsidRPr="004E3EC7">
        <w:rPr>
          <w:rFonts w:ascii="Arial" w:eastAsia="Arial" w:hAnsi="Arial" w:cs="Arial"/>
          <w:color w:val="000000"/>
        </w:rPr>
        <w:t>d</w:t>
      </w:r>
      <w:r w:rsidRPr="004E3EC7">
        <w:rPr>
          <w:rFonts w:ascii="Arial" w:eastAsia="Arial" w:hAnsi="Arial" w:cs="Arial"/>
          <w:color w:val="000000"/>
        </w:rPr>
        <w:t xml:space="preserve"> the impact on the sensitivity of </w:t>
      </w:r>
      <w:r w:rsidR="00F806EF" w:rsidRPr="004E3EC7">
        <w:rPr>
          <w:rFonts w:ascii="Arial" w:eastAsia="Arial" w:hAnsi="Arial" w:cs="Arial"/>
          <w:color w:val="000000"/>
        </w:rPr>
        <w:t>equity price</w:t>
      </w:r>
      <w:r w:rsidRPr="004E3EC7">
        <w:rPr>
          <w:rFonts w:ascii="Arial" w:eastAsia="Arial" w:hAnsi="Arial" w:cs="Arial"/>
          <w:color w:val="000000"/>
        </w:rPr>
        <w:t xml:space="preserve">. However, the management </w:t>
      </w:r>
      <w:r w:rsidR="00C91922" w:rsidRPr="004E3EC7">
        <w:rPr>
          <w:rFonts w:ascii="Arial" w:eastAsia="Arial" w:hAnsi="Arial" w:cs="Arial"/>
          <w:color w:val="000000"/>
        </w:rPr>
        <w:t>considered</w:t>
      </w:r>
      <w:r w:rsidRPr="004E3EC7">
        <w:rPr>
          <w:rFonts w:ascii="Arial" w:eastAsia="Arial" w:hAnsi="Arial" w:cs="Arial"/>
          <w:color w:val="000000"/>
        </w:rPr>
        <w:t xml:space="preserve"> that the </w:t>
      </w:r>
      <w:r w:rsidR="00C91922" w:rsidRPr="004E3EC7">
        <w:rPr>
          <w:rFonts w:ascii="Arial" w:eastAsia="Arial" w:hAnsi="Arial" w:cs="Arial"/>
          <w:color w:val="000000"/>
        </w:rPr>
        <w:t>Group</w:t>
      </w:r>
      <w:r w:rsidRPr="004E3EC7">
        <w:rPr>
          <w:rFonts w:ascii="Arial" w:eastAsia="Arial" w:hAnsi="Arial" w:cs="Arial"/>
          <w:color w:val="000000"/>
        </w:rPr>
        <w:t xml:space="preserve"> has no significant effect.</w:t>
      </w:r>
    </w:p>
    <w:p w14:paraId="01937446" w14:textId="77777777" w:rsidR="008F7004" w:rsidRPr="004E3EC7" w:rsidRDefault="008F7004" w:rsidP="00AC1B4E">
      <w:pPr>
        <w:jc w:val="thaiDistribute"/>
        <w:rPr>
          <w:rFonts w:ascii="Arial" w:eastAsia="Arial" w:hAnsi="Arial" w:cs="Arial"/>
          <w:color w:val="000000"/>
        </w:rPr>
      </w:pPr>
    </w:p>
    <w:p w14:paraId="77E829E4" w14:textId="3E6E40AC" w:rsidR="009445C5" w:rsidRPr="004E3EC7" w:rsidRDefault="009445C5" w:rsidP="00AC1B4E">
      <w:pPr>
        <w:pStyle w:val="ListParagraph"/>
        <w:numPr>
          <w:ilvl w:val="2"/>
          <w:numId w:val="20"/>
        </w:numPr>
        <w:spacing w:after="0"/>
        <w:ind w:left="567" w:hanging="567"/>
        <w:jc w:val="both"/>
        <w:rPr>
          <w:rFonts w:cs="Arial"/>
          <w:b/>
          <w:bCs/>
          <w:color w:val="CF4A02"/>
          <w:sz w:val="20"/>
          <w:szCs w:val="20"/>
        </w:rPr>
      </w:pPr>
      <w:r w:rsidRPr="004E3EC7">
        <w:rPr>
          <w:rFonts w:cs="Arial"/>
          <w:b/>
          <w:bCs/>
          <w:color w:val="CF4A02"/>
          <w:sz w:val="20"/>
          <w:szCs w:val="20"/>
        </w:rPr>
        <w:t>Credit risk</w:t>
      </w:r>
    </w:p>
    <w:p w14:paraId="57140018" w14:textId="355478B4" w:rsidR="00591C22" w:rsidRPr="004E3EC7" w:rsidRDefault="00591C22" w:rsidP="00AC1B4E">
      <w:pPr>
        <w:jc w:val="thaiDistribute"/>
        <w:rPr>
          <w:rFonts w:ascii="Arial" w:eastAsia="Arial" w:hAnsi="Arial" w:cs="Arial"/>
          <w:color w:val="000000"/>
        </w:rPr>
      </w:pPr>
    </w:p>
    <w:p w14:paraId="4C6AD39E" w14:textId="33C82CB7" w:rsidR="00C944AD" w:rsidRPr="004E3EC7" w:rsidRDefault="00C944AD" w:rsidP="00AC1B4E">
      <w:pPr>
        <w:jc w:val="thaiDistribute"/>
        <w:rPr>
          <w:rFonts w:ascii="Arial" w:eastAsia="Arial" w:hAnsi="Arial" w:cs="Arial"/>
          <w:color w:val="000000"/>
        </w:rPr>
      </w:pPr>
      <w:r w:rsidRPr="004E3EC7">
        <w:rPr>
          <w:rFonts w:ascii="Arial" w:eastAsia="Arial" w:hAnsi="Arial" w:cs="Arial"/>
          <w:color w:val="000000"/>
        </w:rPr>
        <w:t>Credit risk is the risk that one party to a financial instrument will cause a financial loss for the other party by failing to discharge an obligation</w:t>
      </w:r>
      <w:r w:rsidR="001F692E" w:rsidRPr="004E3EC7">
        <w:rPr>
          <w:rFonts w:ascii="Arial" w:eastAsia="Arial" w:hAnsi="Arial" w:cs="Arial"/>
          <w:color w:val="000000"/>
        </w:rPr>
        <w:t xml:space="preserve"> including the change in one party’s credit rating</w:t>
      </w:r>
      <w:r w:rsidRPr="004E3EC7">
        <w:rPr>
          <w:rFonts w:ascii="Arial" w:eastAsia="Arial" w:hAnsi="Arial" w:cs="Arial"/>
          <w:color w:val="000000"/>
        </w:rPr>
        <w:t>.</w:t>
      </w:r>
    </w:p>
    <w:p w14:paraId="21683D9A" w14:textId="370FFD9C" w:rsidR="008F7004" w:rsidRPr="004E3EC7" w:rsidRDefault="008F7004" w:rsidP="00AC1B4E">
      <w:pPr>
        <w:jc w:val="thaiDistribute"/>
        <w:rPr>
          <w:rFonts w:ascii="Arial" w:eastAsia="Arial" w:hAnsi="Arial" w:cs="Arial"/>
          <w:color w:val="000000"/>
        </w:rPr>
      </w:pPr>
    </w:p>
    <w:p w14:paraId="22D4DA6E" w14:textId="232935D2" w:rsidR="008F7004" w:rsidRPr="004E3EC7" w:rsidRDefault="008F7004" w:rsidP="00AC1B4E">
      <w:pPr>
        <w:jc w:val="thaiDistribute"/>
        <w:rPr>
          <w:rFonts w:ascii="Arial" w:eastAsia="Arial" w:hAnsi="Arial" w:cs="Arial"/>
          <w:color w:val="000000"/>
        </w:rPr>
      </w:pPr>
      <w:r w:rsidRPr="004E3EC7">
        <w:rPr>
          <w:rFonts w:ascii="Arial" w:eastAsia="Arial" w:hAnsi="Arial" w:cs="Arial"/>
          <w:color w:val="000000"/>
        </w:rPr>
        <w:t>Credit risk arises from cash and cash equivalents, contractual cash flows of debt instruments carried at amortised cost, at fair value through other comprehensive income (FVOCI) and at fair value through profit or loss (FVPL).</w:t>
      </w:r>
    </w:p>
    <w:p w14:paraId="7F0273E1" w14:textId="77777777" w:rsidR="008F7004" w:rsidRPr="004E3EC7" w:rsidRDefault="008F7004" w:rsidP="00AC1B4E">
      <w:pPr>
        <w:jc w:val="thaiDistribute"/>
        <w:rPr>
          <w:rFonts w:ascii="Arial" w:eastAsia="Arial" w:hAnsi="Arial" w:cs="Arial"/>
          <w:color w:val="000000"/>
        </w:rPr>
      </w:pPr>
    </w:p>
    <w:p w14:paraId="50E5FDC3" w14:textId="4E352490" w:rsidR="005D5903" w:rsidRPr="004E3EC7" w:rsidRDefault="00C944AD" w:rsidP="00AC1B4E">
      <w:pPr>
        <w:pStyle w:val="ListParagraph"/>
        <w:numPr>
          <w:ilvl w:val="0"/>
          <w:numId w:val="22"/>
        </w:numPr>
        <w:spacing w:after="0"/>
        <w:ind w:left="567" w:hanging="567"/>
        <w:jc w:val="thaiDistribute"/>
        <w:rPr>
          <w:rFonts w:cs="Arial"/>
          <w:color w:val="CF4A02"/>
          <w:sz w:val="20"/>
          <w:szCs w:val="20"/>
        </w:rPr>
      </w:pPr>
      <w:r w:rsidRPr="004E3EC7">
        <w:rPr>
          <w:rFonts w:cs="Arial"/>
          <w:color w:val="CF4A02"/>
          <w:sz w:val="20"/>
          <w:szCs w:val="20"/>
        </w:rPr>
        <w:t>Risk management</w:t>
      </w:r>
    </w:p>
    <w:p w14:paraId="4B1B061A" w14:textId="77777777" w:rsidR="00921300" w:rsidRPr="004E3EC7" w:rsidRDefault="00921300" w:rsidP="00AC1B4E">
      <w:pPr>
        <w:jc w:val="thaiDistribute"/>
        <w:rPr>
          <w:rFonts w:ascii="Arial" w:eastAsia="Arial" w:hAnsi="Arial" w:cs="Arial"/>
          <w:color w:val="000000"/>
        </w:rPr>
      </w:pPr>
    </w:p>
    <w:p w14:paraId="3DD5AF6C" w14:textId="77777777" w:rsidR="005D5903" w:rsidRPr="004E3EC7" w:rsidRDefault="005D5903" w:rsidP="00AC1B4E">
      <w:pPr>
        <w:jc w:val="thaiDistribute"/>
        <w:rPr>
          <w:rFonts w:ascii="Arial" w:eastAsia="Arial" w:hAnsi="Arial" w:cs="Arial"/>
          <w:color w:val="000000"/>
        </w:rPr>
      </w:pPr>
      <w:r w:rsidRPr="004E3EC7">
        <w:rPr>
          <w:rFonts w:ascii="Arial" w:eastAsia="Arial" w:hAnsi="Arial" w:cs="Arial"/>
          <w:color w:val="000000"/>
        </w:rPr>
        <w:t xml:space="preserve">Management has a credit policy in place and the exposure to credit risk is monitored on an ongoing basis.  Credit evaluations are performed on all customers requiring credit over a certain amount.  The maximum exposure to credit risk is represented by the carrying amount of each financial asset in the statement of financial position. </w:t>
      </w:r>
    </w:p>
    <w:p w14:paraId="49B79960" w14:textId="77777777" w:rsidR="005D5903" w:rsidRPr="004E3EC7" w:rsidRDefault="005D5903" w:rsidP="00AC1B4E">
      <w:pPr>
        <w:jc w:val="thaiDistribute"/>
        <w:rPr>
          <w:rFonts w:ascii="Arial" w:eastAsia="Arial" w:hAnsi="Arial" w:cs="Arial"/>
          <w:color w:val="000000"/>
        </w:rPr>
      </w:pPr>
    </w:p>
    <w:p w14:paraId="09C3D195" w14:textId="048F297F" w:rsidR="00921300" w:rsidRPr="004E3EC7" w:rsidRDefault="00921300" w:rsidP="00AC1B4E">
      <w:pPr>
        <w:pStyle w:val="ListParagraph"/>
        <w:numPr>
          <w:ilvl w:val="0"/>
          <w:numId w:val="22"/>
        </w:numPr>
        <w:spacing w:after="0"/>
        <w:ind w:left="567" w:hanging="567"/>
        <w:jc w:val="thaiDistribute"/>
        <w:rPr>
          <w:rFonts w:cs="Arial"/>
          <w:color w:val="CF4A02"/>
          <w:sz w:val="20"/>
          <w:szCs w:val="20"/>
        </w:rPr>
      </w:pPr>
      <w:r w:rsidRPr="004E3EC7">
        <w:rPr>
          <w:rFonts w:cs="Arial"/>
          <w:color w:val="CF4A02"/>
          <w:sz w:val="20"/>
          <w:szCs w:val="20"/>
        </w:rPr>
        <w:tab/>
        <w:t>Impairment of financial assets</w:t>
      </w:r>
    </w:p>
    <w:p w14:paraId="384BEE29" w14:textId="77777777" w:rsidR="00921300" w:rsidRPr="004E3EC7" w:rsidRDefault="00921300" w:rsidP="00CF0068">
      <w:pPr>
        <w:jc w:val="both"/>
        <w:rPr>
          <w:rFonts w:ascii="Arial" w:hAnsi="Arial" w:cs="Arial"/>
          <w:color w:val="000000"/>
        </w:rPr>
      </w:pPr>
    </w:p>
    <w:p w14:paraId="53FC7B1A" w14:textId="789EFAE0" w:rsidR="00921300" w:rsidRPr="004E3EC7" w:rsidRDefault="00921300" w:rsidP="00AC1B4E">
      <w:pPr>
        <w:jc w:val="thaiDistribute"/>
        <w:rPr>
          <w:rFonts w:ascii="Arial" w:eastAsia="Arial" w:hAnsi="Arial" w:cs="Arial"/>
          <w:color w:val="000000"/>
        </w:rPr>
      </w:pPr>
      <w:r w:rsidRPr="004E3EC7">
        <w:rPr>
          <w:rFonts w:ascii="Arial" w:eastAsia="Arial" w:hAnsi="Arial" w:cs="Arial"/>
          <w:color w:val="000000"/>
        </w:rPr>
        <w:t xml:space="preserve">The Group has </w:t>
      </w:r>
      <w:r w:rsidR="008F7004" w:rsidRPr="004E3EC7">
        <w:rPr>
          <w:rFonts w:ascii="Arial" w:eastAsia="Arial" w:hAnsi="Arial" w:cs="Arial"/>
          <w:color w:val="000000"/>
        </w:rPr>
        <w:t>4</w:t>
      </w:r>
      <w:r w:rsidRPr="004E3EC7">
        <w:rPr>
          <w:rFonts w:ascii="Arial" w:eastAsia="Arial" w:hAnsi="Arial" w:cs="Arial"/>
          <w:color w:val="000000"/>
        </w:rPr>
        <w:t xml:space="preserve"> types of financial assets that are subject to the expected credit loss model:</w:t>
      </w:r>
    </w:p>
    <w:p w14:paraId="180B76FB" w14:textId="77777777" w:rsidR="00921300" w:rsidRPr="004E3EC7" w:rsidRDefault="00921300" w:rsidP="00AC1B4E">
      <w:pPr>
        <w:jc w:val="thaiDistribute"/>
        <w:rPr>
          <w:rFonts w:ascii="Arial" w:eastAsia="Arial" w:hAnsi="Arial" w:cs="Arial"/>
          <w:color w:val="000000"/>
        </w:rPr>
      </w:pPr>
    </w:p>
    <w:p w14:paraId="0AE02931" w14:textId="77777777" w:rsidR="00921300" w:rsidRPr="004E3EC7" w:rsidRDefault="00921300" w:rsidP="00AC1B4E">
      <w:pPr>
        <w:pStyle w:val="ListParagraph"/>
        <w:numPr>
          <w:ilvl w:val="0"/>
          <w:numId w:val="14"/>
        </w:numPr>
        <w:spacing w:after="0"/>
        <w:ind w:left="567" w:hanging="567"/>
        <w:jc w:val="thaiDistribute"/>
        <w:rPr>
          <w:rFonts w:cs="Arial"/>
          <w:color w:val="000000"/>
          <w:sz w:val="20"/>
          <w:szCs w:val="20"/>
        </w:rPr>
      </w:pPr>
      <w:r w:rsidRPr="004E3EC7">
        <w:rPr>
          <w:rFonts w:cs="Arial"/>
          <w:color w:val="000000"/>
          <w:sz w:val="20"/>
          <w:szCs w:val="20"/>
        </w:rPr>
        <w:t>Cash and cash equivalents</w:t>
      </w:r>
    </w:p>
    <w:p w14:paraId="54990482" w14:textId="77777777" w:rsidR="00921300" w:rsidRPr="004E3EC7" w:rsidRDefault="00921300" w:rsidP="00AC1B4E">
      <w:pPr>
        <w:pStyle w:val="ListParagraph"/>
        <w:numPr>
          <w:ilvl w:val="0"/>
          <w:numId w:val="14"/>
        </w:numPr>
        <w:spacing w:after="0"/>
        <w:ind w:left="567" w:hanging="567"/>
        <w:jc w:val="thaiDistribute"/>
        <w:rPr>
          <w:rFonts w:cs="Arial"/>
          <w:color w:val="000000"/>
          <w:sz w:val="20"/>
          <w:szCs w:val="20"/>
        </w:rPr>
      </w:pPr>
      <w:r w:rsidRPr="004E3EC7">
        <w:rPr>
          <w:rFonts w:cs="Arial"/>
          <w:color w:val="000000"/>
          <w:sz w:val="20"/>
          <w:szCs w:val="20"/>
        </w:rPr>
        <w:t>Other receivables</w:t>
      </w:r>
    </w:p>
    <w:p w14:paraId="0D4EC28D" w14:textId="1234886F" w:rsidR="00921300" w:rsidRPr="004E3EC7" w:rsidRDefault="00921300" w:rsidP="00AC1B4E">
      <w:pPr>
        <w:pStyle w:val="ListParagraph"/>
        <w:numPr>
          <w:ilvl w:val="0"/>
          <w:numId w:val="14"/>
        </w:numPr>
        <w:spacing w:after="0"/>
        <w:ind w:left="567" w:hanging="567"/>
        <w:jc w:val="thaiDistribute"/>
        <w:rPr>
          <w:rFonts w:cs="Arial"/>
          <w:color w:val="000000"/>
          <w:sz w:val="20"/>
          <w:szCs w:val="20"/>
        </w:rPr>
      </w:pPr>
      <w:r w:rsidRPr="004E3EC7">
        <w:rPr>
          <w:rFonts w:cs="Arial"/>
          <w:color w:val="000000"/>
          <w:sz w:val="20"/>
          <w:szCs w:val="20"/>
        </w:rPr>
        <w:t>Investment in debt instruments measured at amortised cost</w:t>
      </w:r>
      <w:r w:rsidR="008F7004" w:rsidRPr="004E3EC7">
        <w:rPr>
          <w:rFonts w:cs="Arial"/>
          <w:color w:val="000000"/>
          <w:sz w:val="20"/>
          <w:szCs w:val="20"/>
        </w:rPr>
        <w:t>;</w:t>
      </w:r>
      <w:r w:rsidRPr="004E3EC7">
        <w:rPr>
          <w:rFonts w:cs="Arial"/>
          <w:color w:val="000000"/>
          <w:sz w:val="20"/>
          <w:szCs w:val="20"/>
        </w:rPr>
        <w:t xml:space="preserve"> and </w:t>
      </w:r>
    </w:p>
    <w:p w14:paraId="6E28C668" w14:textId="0462B63C" w:rsidR="008F7004" w:rsidRPr="004E3EC7" w:rsidRDefault="008F7004" w:rsidP="00AC1B4E">
      <w:pPr>
        <w:pStyle w:val="ListParagraph"/>
        <w:numPr>
          <w:ilvl w:val="0"/>
          <w:numId w:val="14"/>
        </w:numPr>
        <w:spacing w:after="0"/>
        <w:ind w:left="567" w:hanging="567"/>
        <w:jc w:val="thaiDistribute"/>
        <w:rPr>
          <w:rFonts w:cs="Arial"/>
          <w:color w:val="000000"/>
          <w:sz w:val="20"/>
          <w:szCs w:val="20"/>
        </w:rPr>
      </w:pPr>
      <w:r w:rsidRPr="004E3EC7">
        <w:rPr>
          <w:rFonts w:cs="Arial"/>
          <w:color w:val="000000"/>
          <w:sz w:val="20"/>
          <w:szCs w:val="20"/>
        </w:rPr>
        <w:t>Investment in debt instruments measured at FVOCI</w:t>
      </w:r>
    </w:p>
    <w:p w14:paraId="218A4E1A" w14:textId="77777777" w:rsidR="00921300" w:rsidRPr="004E3EC7" w:rsidRDefault="00921300" w:rsidP="00AC1B4E">
      <w:pPr>
        <w:jc w:val="thaiDistribute"/>
        <w:rPr>
          <w:rFonts w:ascii="Arial" w:eastAsia="Arial" w:hAnsi="Arial" w:cs="Arial"/>
          <w:color w:val="000000"/>
        </w:rPr>
      </w:pPr>
    </w:p>
    <w:p w14:paraId="51E2FBBC" w14:textId="5B0D47A8" w:rsidR="00921300" w:rsidRPr="004E3EC7" w:rsidRDefault="00921300" w:rsidP="00AC1B4E">
      <w:pPr>
        <w:jc w:val="thaiDistribute"/>
        <w:rPr>
          <w:rFonts w:ascii="Arial" w:eastAsia="Arial" w:hAnsi="Arial" w:cs="Arial"/>
          <w:color w:val="000000"/>
        </w:rPr>
      </w:pPr>
      <w:r w:rsidRPr="004E3EC7">
        <w:rPr>
          <w:rFonts w:ascii="Arial" w:eastAsia="Arial" w:hAnsi="Arial" w:cs="Arial"/>
          <w:color w:val="000000"/>
        </w:rPr>
        <w:t>Forward-looking economic information is also included in determining the next 12 months or over the remaining lifetime.</w:t>
      </w:r>
    </w:p>
    <w:p w14:paraId="0BE02F4C" w14:textId="77777777" w:rsidR="00921300" w:rsidRPr="004E3EC7" w:rsidRDefault="00921300" w:rsidP="00AC1B4E">
      <w:pPr>
        <w:jc w:val="thaiDistribute"/>
        <w:rPr>
          <w:rFonts w:ascii="Arial" w:eastAsia="Arial" w:hAnsi="Arial" w:cs="Arial"/>
          <w:color w:val="000000"/>
        </w:rPr>
      </w:pPr>
    </w:p>
    <w:p w14:paraId="1061EFCF" w14:textId="183991BF" w:rsidR="005B5BDE" w:rsidRDefault="00921300" w:rsidP="005B5BDE">
      <w:pPr>
        <w:jc w:val="thaiDistribute"/>
        <w:rPr>
          <w:rFonts w:ascii="Arial" w:eastAsia="Arial" w:hAnsi="Arial" w:cs="Arial"/>
          <w:color w:val="000000"/>
        </w:rPr>
      </w:pPr>
      <w:r w:rsidRPr="004E3EC7">
        <w:rPr>
          <w:rFonts w:ascii="Arial" w:eastAsia="Arial" w:hAnsi="Arial" w:cs="Arial"/>
          <w:color w:val="000000"/>
        </w:rPr>
        <w:t>There have been no significant changes in estimation techniques or significant assumptions made during the reporting period.</w:t>
      </w:r>
      <w:r w:rsidR="005B5BDE">
        <w:rPr>
          <w:rFonts w:ascii="Arial" w:eastAsia="Arial" w:hAnsi="Arial" w:cs="Arial"/>
          <w:color w:val="000000"/>
        </w:rPr>
        <w:br w:type="page"/>
      </w:r>
    </w:p>
    <w:p w14:paraId="7453C602" w14:textId="5011B225" w:rsidR="008F7004" w:rsidRPr="004E3EC7" w:rsidRDefault="00921300" w:rsidP="00AC1B4E">
      <w:pPr>
        <w:jc w:val="thaiDistribute"/>
        <w:rPr>
          <w:rFonts w:ascii="Arial" w:eastAsia="Arial" w:hAnsi="Arial" w:cs="Arial"/>
          <w:i/>
          <w:iCs/>
          <w:color w:val="CF4A02"/>
        </w:rPr>
      </w:pPr>
      <w:r w:rsidRPr="004E3EC7">
        <w:rPr>
          <w:rFonts w:ascii="Arial" w:eastAsia="Arial" w:hAnsi="Arial" w:cs="Arial"/>
          <w:i/>
          <w:iCs/>
          <w:color w:val="CF4A02"/>
        </w:rPr>
        <w:t>Debt instruments</w:t>
      </w:r>
    </w:p>
    <w:p w14:paraId="4ECC0A74" w14:textId="77777777" w:rsidR="008F7004" w:rsidRPr="004E3EC7" w:rsidRDefault="008F7004" w:rsidP="00AC1B4E">
      <w:pPr>
        <w:jc w:val="thaiDistribute"/>
        <w:rPr>
          <w:rFonts w:ascii="Arial" w:eastAsia="Arial" w:hAnsi="Arial" w:cs="Arial"/>
          <w:color w:val="000000"/>
        </w:rPr>
      </w:pPr>
    </w:p>
    <w:p w14:paraId="136E14B4" w14:textId="77777777" w:rsidR="008F7004" w:rsidRPr="004E3EC7" w:rsidRDefault="00921300" w:rsidP="00AC1B4E">
      <w:pPr>
        <w:jc w:val="thaiDistribute"/>
        <w:rPr>
          <w:rFonts w:ascii="Arial" w:eastAsia="Arial" w:hAnsi="Arial" w:cs="Arial"/>
          <w:color w:val="000000"/>
        </w:rPr>
      </w:pPr>
      <w:r w:rsidRPr="004E3EC7">
        <w:rPr>
          <w:rFonts w:ascii="Arial" w:eastAsia="Arial" w:hAnsi="Arial" w:cs="Arial"/>
          <w:color w:val="000000"/>
        </w:rPr>
        <w:t>The Group considers that all debt investments measured at amortised cost and FVOCI have low credit risk, and the loss allowance recognised during the year was therefore limited to 1</w:t>
      </w:r>
      <w:r w:rsidRPr="004E3EC7">
        <w:rPr>
          <w:rFonts w:ascii="Arial" w:eastAsia="Arial" w:hAnsi="Arial" w:cs="Arial"/>
          <w:color w:val="000000"/>
          <w:cs/>
          <w:lang w:bidi="he-IL"/>
        </w:rPr>
        <w:t xml:space="preserve">2 </w:t>
      </w:r>
      <w:r w:rsidRPr="004E3EC7">
        <w:rPr>
          <w:rFonts w:ascii="Arial" w:eastAsia="Arial" w:hAnsi="Arial" w:cs="Arial"/>
          <w:color w:val="000000"/>
        </w:rPr>
        <w:t>months expected losses.</w:t>
      </w:r>
      <w:r w:rsidR="008F7004" w:rsidRPr="004E3EC7">
        <w:rPr>
          <w:rFonts w:ascii="Arial" w:eastAsia="Arial" w:hAnsi="Arial" w:cs="Arial"/>
          <w:color w:val="000000"/>
        </w:rPr>
        <w:t xml:space="preserve"> Management consider ‘low credit risk’ for listed bonds to be an investment grade credit rating with at least one major rating agency. Other instruments are considered to be low credit risk when they have a low risk of default and the issuer has a strong capacity to meet its contractual cash flow obligations in the near term.</w:t>
      </w:r>
    </w:p>
    <w:p w14:paraId="5D84BD7A" w14:textId="4865CAEF" w:rsidR="004D4002" w:rsidRPr="004E3EC7" w:rsidRDefault="004D4002" w:rsidP="00AC1B4E">
      <w:pPr>
        <w:jc w:val="thaiDistribute"/>
        <w:rPr>
          <w:rFonts w:ascii="Arial" w:eastAsia="Arial" w:hAnsi="Arial" w:cs="Arial"/>
          <w:color w:val="000000"/>
        </w:rPr>
      </w:pPr>
    </w:p>
    <w:p w14:paraId="1BC84ACC" w14:textId="77777777" w:rsidR="004D4002" w:rsidRPr="004E3EC7" w:rsidRDefault="004D4002" w:rsidP="00AC1B4E">
      <w:pPr>
        <w:jc w:val="thaiDistribute"/>
        <w:rPr>
          <w:rFonts w:ascii="Arial" w:eastAsia="Arial" w:hAnsi="Arial" w:cs="Arial"/>
          <w:i/>
          <w:iCs/>
          <w:color w:val="CF4A02"/>
        </w:rPr>
      </w:pPr>
      <w:r w:rsidRPr="004E3EC7">
        <w:rPr>
          <w:rFonts w:ascii="Arial" w:eastAsia="Arial" w:hAnsi="Arial" w:cs="Arial"/>
          <w:i/>
          <w:iCs/>
          <w:color w:val="CF4A02"/>
        </w:rPr>
        <w:t>Other financial assets measured at amortised cost</w:t>
      </w:r>
    </w:p>
    <w:p w14:paraId="042715F5" w14:textId="77777777" w:rsidR="004D4002" w:rsidRPr="004E3EC7" w:rsidRDefault="004D4002" w:rsidP="00AC1B4E">
      <w:pPr>
        <w:ind w:left="1435"/>
        <w:jc w:val="thaiDistribute"/>
        <w:rPr>
          <w:rFonts w:ascii="Arial" w:hAnsi="Arial" w:cs="Arial"/>
          <w:color w:val="000000"/>
          <w:cs/>
          <w:lang w:val="en-GB" w:bidi="he-IL"/>
        </w:rPr>
      </w:pPr>
    </w:p>
    <w:p w14:paraId="5FD1F2E5" w14:textId="1462E82A" w:rsidR="00642E69" w:rsidRPr="004E3EC7" w:rsidRDefault="00642E69" w:rsidP="00AC1B4E">
      <w:pPr>
        <w:jc w:val="thaiDistribute"/>
        <w:rPr>
          <w:rFonts w:ascii="Arial" w:eastAsia="Arial" w:hAnsi="Arial" w:cs="Arial"/>
          <w:color w:val="000000"/>
        </w:rPr>
      </w:pPr>
      <w:r w:rsidRPr="004E3EC7">
        <w:rPr>
          <w:rFonts w:ascii="Arial" w:eastAsia="Arial" w:hAnsi="Arial" w:cs="Arial"/>
          <w:color w:val="000000"/>
        </w:rPr>
        <w:t>Other financial assets measured at amortised cost include debenture assets, zero coupon bonds and listed corporate bonds.</w:t>
      </w:r>
    </w:p>
    <w:p w14:paraId="31715007" w14:textId="6317DBEE" w:rsidR="006474BE" w:rsidRPr="004E3EC7" w:rsidRDefault="006474BE" w:rsidP="00AC1B4E">
      <w:pPr>
        <w:jc w:val="thaiDistribute"/>
        <w:rPr>
          <w:rFonts w:ascii="Arial" w:eastAsia="Arial" w:hAnsi="Arial" w:cs="Arial"/>
          <w:color w:val="000000"/>
        </w:rPr>
      </w:pPr>
    </w:p>
    <w:p w14:paraId="0291566B" w14:textId="6ACBA8D6" w:rsidR="006474BE" w:rsidRPr="004E3EC7" w:rsidRDefault="006474BE" w:rsidP="00AC1B4E">
      <w:pPr>
        <w:jc w:val="thaiDistribute"/>
        <w:rPr>
          <w:rFonts w:ascii="Arial" w:eastAsia="Arial" w:hAnsi="Arial" w:cs="Arial"/>
          <w:color w:val="000000"/>
        </w:rPr>
      </w:pPr>
      <w:r w:rsidRPr="004E3EC7">
        <w:rPr>
          <w:rFonts w:ascii="Arial" w:eastAsia="Arial" w:hAnsi="Arial" w:cs="Arial"/>
          <w:color w:val="000000"/>
        </w:rPr>
        <w:t>The loss allowance for other financial assets measured at amortised cost as at 31 December reconciles to opening loss allowance as follows:</w:t>
      </w:r>
    </w:p>
    <w:p w14:paraId="2218FB87" w14:textId="33761F2B" w:rsidR="006474BE" w:rsidRPr="004E3EC7" w:rsidRDefault="006474BE"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8"/>
        <w:gridCol w:w="1579"/>
        <w:gridCol w:w="1580"/>
        <w:gridCol w:w="1579"/>
        <w:gridCol w:w="1580"/>
      </w:tblGrid>
      <w:tr w:rsidR="006474BE" w:rsidRPr="004E3EC7" w14:paraId="114D2099" w14:textId="77777777" w:rsidTr="002B2A66">
        <w:tc>
          <w:tcPr>
            <w:tcW w:w="3438" w:type="dxa"/>
            <w:vAlign w:val="bottom"/>
          </w:tcPr>
          <w:p w14:paraId="4D92B526" w14:textId="77777777" w:rsidR="006474BE" w:rsidRPr="004E3EC7" w:rsidRDefault="006474BE" w:rsidP="00AC1B4E">
            <w:pPr>
              <w:jc w:val="thaiDistribute"/>
              <w:rPr>
                <w:rFonts w:ascii="Arial" w:eastAsia="Arial" w:hAnsi="Arial" w:cs="Arial"/>
                <w:color w:val="000000"/>
              </w:rPr>
            </w:pPr>
          </w:p>
        </w:tc>
        <w:tc>
          <w:tcPr>
            <w:tcW w:w="3159" w:type="dxa"/>
            <w:gridSpan w:val="2"/>
            <w:tcBorders>
              <w:bottom w:val="single" w:sz="4" w:space="0" w:color="auto"/>
            </w:tcBorders>
            <w:vAlign w:val="bottom"/>
          </w:tcPr>
          <w:p w14:paraId="0E1C255F" w14:textId="77777777" w:rsidR="00B067F4" w:rsidRPr="004E3EC7" w:rsidRDefault="00B067F4" w:rsidP="00AC1B4E">
            <w:pPr>
              <w:jc w:val="center"/>
              <w:rPr>
                <w:rFonts w:ascii="Arial" w:hAnsi="Arial" w:cs="Arial"/>
                <w:b/>
                <w:bCs/>
              </w:rPr>
            </w:pPr>
            <w:r w:rsidRPr="004E3EC7">
              <w:rPr>
                <w:rFonts w:ascii="Arial" w:hAnsi="Arial" w:cs="Arial"/>
                <w:b/>
                <w:bCs/>
              </w:rPr>
              <w:t>Consolidated</w:t>
            </w:r>
          </w:p>
          <w:p w14:paraId="103C5D81" w14:textId="09654BDD" w:rsidR="006474BE" w:rsidRPr="004E3EC7" w:rsidRDefault="00B067F4" w:rsidP="00AC1B4E">
            <w:pPr>
              <w:jc w:val="center"/>
              <w:rPr>
                <w:rFonts w:ascii="Arial" w:eastAsia="Arial" w:hAnsi="Arial" w:cs="Arial"/>
                <w:color w:val="000000"/>
              </w:rPr>
            </w:pPr>
            <w:r w:rsidRPr="004E3EC7">
              <w:rPr>
                <w:rFonts w:ascii="Arial" w:hAnsi="Arial" w:cs="Arial"/>
                <w:b/>
                <w:bCs/>
              </w:rPr>
              <w:t>financial statements</w:t>
            </w:r>
          </w:p>
        </w:tc>
        <w:tc>
          <w:tcPr>
            <w:tcW w:w="3159" w:type="dxa"/>
            <w:gridSpan w:val="2"/>
            <w:tcBorders>
              <w:bottom w:val="single" w:sz="4" w:space="0" w:color="auto"/>
            </w:tcBorders>
            <w:vAlign w:val="bottom"/>
          </w:tcPr>
          <w:p w14:paraId="66105666" w14:textId="77777777" w:rsidR="00EB5A4E" w:rsidRPr="004E3EC7" w:rsidRDefault="00B067F4" w:rsidP="00AC1B4E">
            <w:pPr>
              <w:jc w:val="center"/>
              <w:rPr>
                <w:rFonts w:ascii="Arial" w:hAnsi="Arial" w:cs="Arial"/>
                <w:b/>
                <w:bCs/>
              </w:rPr>
            </w:pPr>
            <w:r w:rsidRPr="004E3EC7">
              <w:rPr>
                <w:rFonts w:ascii="Arial" w:hAnsi="Arial" w:cs="Arial"/>
                <w:b/>
                <w:bCs/>
              </w:rPr>
              <w:t>Separate</w:t>
            </w:r>
          </w:p>
          <w:p w14:paraId="6DC09CD2" w14:textId="7EAA4B1B" w:rsidR="006474BE" w:rsidRPr="004E3EC7" w:rsidRDefault="00B067F4" w:rsidP="00AC1B4E">
            <w:pPr>
              <w:jc w:val="center"/>
              <w:rPr>
                <w:rFonts w:ascii="Arial" w:eastAsia="Arial" w:hAnsi="Arial" w:cs="Arial"/>
                <w:color w:val="000000"/>
              </w:rPr>
            </w:pPr>
            <w:r w:rsidRPr="004E3EC7">
              <w:rPr>
                <w:rFonts w:ascii="Arial" w:hAnsi="Arial" w:cs="Arial"/>
                <w:b/>
                <w:bCs/>
              </w:rPr>
              <w:t>financial statements</w:t>
            </w:r>
          </w:p>
        </w:tc>
      </w:tr>
      <w:tr w:rsidR="003E003E" w:rsidRPr="004E3EC7" w14:paraId="56914F5B" w14:textId="77777777" w:rsidTr="002B2A66">
        <w:tc>
          <w:tcPr>
            <w:tcW w:w="3438" w:type="dxa"/>
            <w:vAlign w:val="bottom"/>
          </w:tcPr>
          <w:p w14:paraId="3C6CADE5" w14:textId="77777777" w:rsidR="003E003E" w:rsidRPr="004E3EC7" w:rsidRDefault="003E003E" w:rsidP="003E003E">
            <w:pPr>
              <w:jc w:val="thaiDistribute"/>
              <w:rPr>
                <w:rFonts w:ascii="Arial" w:eastAsia="Arial" w:hAnsi="Arial" w:cs="Arial"/>
                <w:color w:val="000000"/>
              </w:rPr>
            </w:pPr>
          </w:p>
        </w:tc>
        <w:tc>
          <w:tcPr>
            <w:tcW w:w="1579" w:type="dxa"/>
            <w:tcBorders>
              <w:top w:val="single" w:sz="4" w:space="0" w:color="auto"/>
            </w:tcBorders>
            <w:vAlign w:val="bottom"/>
          </w:tcPr>
          <w:p w14:paraId="3058071B" w14:textId="54C0A21D" w:rsidR="003E003E" w:rsidRPr="004E3EC7" w:rsidRDefault="003E003E" w:rsidP="00CF0068">
            <w:pPr>
              <w:ind w:right="-72"/>
              <w:jc w:val="right"/>
              <w:rPr>
                <w:rFonts w:ascii="Arial" w:eastAsia="Arial" w:hAnsi="Arial" w:cs="Arial"/>
                <w:color w:val="000000"/>
              </w:rPr>
            </w:pPr>
            <w:r w:rsidRPr="004E3EC7">
              <w:rPr>
                <w:rFonts w:ascii="Arial" w:hAnsi="Arial" w:cs="Arial"/>
                <w:b/>
                <w:bCs/>
              </w:rPr>
              <w:t>2022</w:t>
            </w:r>
          </w:p>
        </w:tc>
        <w:tc>
          <w:tcPr>
            <w:tcW w:w="1580" w:type="dxa"/>
            <w:tcBorders>
              <w:top w:val="single" w:sz="4" w:space="0" w:color="auto"/>
            </w:tcBorders>
            <w:vAlign w:val="bottom"/>
          </w:tcPr>
          <w:p w14:paraId="3C155347" w14:textId="4A69ED24" w:rsidR="003E003E" w:rsidRPr="004E3EC7" w:rsidRDefault="003E003E" w:rsidP="00CF0068">
            <w:pPr>
              <w:ind w:right="-72"/>
              <w:jc w:val="right"/>
              <w:rPr>
                <w:rFonts w:ascii="Arial" w:eastAsia="Arial" w:hAnsi="Arial" w:cs="Arial"/>
                <w:color w:val="000000"/>
              </w:rPr>
            </w:pPr>
            <w:r w:rsidRPr="004E3EC7">
              <w:rPr>
                <w:rFonts w:ascii="Arial" w:hAnsi="Arial" w:cs="Arial"/>
                <w:b/>
                <w:bCs/>
              </w:rPr>
              <w:t>2021</w:t>
            </w:r>
          </w:p>
        </w:tc>
        <w:tc>
          <w:tcPr>
            <w:tcW w:w="1579" w:type="dxa"/>
            <w:tcBorders>
              <w:top w:val="single" w:sz="4" w:space="0" w:color="auto"/>
            </w:tcBorders>
            <w:vAlign w:val="bottom"/>
          </w:tcPr>
          <w:p w14:paraId="192894AD" w14:textId="65F2E923" w:rsidR="003E003E" w:rsidRPr="004E3EC7" w:rsidRDefault="003E003E" w:rsidP="00CF0068">
            <w:pPr>
              <w:ind w:right="-72"/>
              <w:jc w:val="right"/>
              <w:rPr>
                <w:rFonts w:ascii="Arial" w:eastAsia="Arial" w:hAnsi="Arial" w:cs="Arial"/>
                <w:color w:val="000000"/>
              </w:rPr>
            </w:pPr>
            <w:r w:rsidRPr="004E3EC7">
              <w:rPr>
                <w:rFonts w:ascii="Arial" w:hAnsi="Arial" w:cs="Arial"/>
                <w:b/>
                <w:bCs/>
              </w:rPr>
              <w:t>2022</w:t>
            </w:r>
          </w:p>
        </w:tc>
        <w:tc>
          <w:tcPr>
            <w:tcW w:w="1580" w:type="dxa"/>
            <w:tcBorders>
              <w:top w:val="single" w:sz="4" w:space="0" w:color="auto"/>
            </w:tcBorders>
            <w:vAlign w:val="bottom"/>
          </w:tcPr>
          <w:p w14:paraId="44DC6812" w14:textId="5B6706B6" w:rsidR="003E003E" w:rsidRPr="004E3EC7" w:rsidRDefault="003E003E" w:rsidP="00CF0068">
            <w:pPr>
              <w:ind w:right="-72"/>
              <w:jc w:val="right"/>
              <w:rPr>
                <w:rFonts w:ascii="Arial" w:eastAsia="Arial" w:hAnsi="Arial" w:cs="Arial"/>
                <w:color w:val="000000"/>
              </w:rPr>
            </w:pPr>
            <w:r w:rsidRPr="004E3EC7">
              <w:rPr>
                <w:rFonts w:ascii="Arial" w:hAnsi="Arial" w:cs="Arial"/>
                <w:b/>
                <w:bCs/>
              </w:rPr>
              <w:t>2021</w:t>
            </w:r>
          </w:p>
        </w:tc>
      </w:tr>
      <w:tr w:rsidR="003E003E" w:rsidRPr="004E3EC7" w14:paraId="21F2950B" w14:textId="77777777" w:rsidTr="002B2A66">
        <w:tc>
          <w:tcPr>
            <w:tcW w:w="3438" w:type="dxa"/>
            <w:vAlign w:val="bottom"/>
          </w:tcPr>
          <w:p w14:paraId="1F170A6A" w14:textId="77777777" w:rsidR="003E003E" w:rsidRPr="004E3EC7" w:rsidRDefault="003E003E" w:rsidP="003E003E">
            <w:pPr>
              <w:jc w:val="thaiDistribute"/>
              <w:rPr>
                <w:rFonts w:ascii="Arial" w:eastAsia="Arial" w:hAnsi="Arial" w:cs="Arial"/>
                <w:color w:val="000000"/>
              </w:rPr>
            </w:pPr>
          </w:p>
        </w:tc>
        <w:tc>
          <w:tcPr>
            <w:tcW w:w="1579" w:type="dxa"/>
            <w:tcBorders>
              <w:bottom w:val="single" w:sz="4" w:space="0" w:color="auto"/>
            </w:tcBorders>
            <w:vAlign w:val="bottom"/>
          </w:tcPr>
          <w:p w14:paraId="51F7495E" w14:textId="5BDB2D42" w:rsidR="003E003E" w:rsidRPr="004E3EC7" w:rsidRDefault="003E003E" w:rsidP="00CF0068">
            <w:pPr>
              <w:ind w:right="-72"/>
              <w:jc w:val="right"/>
              <w:rPr>
                <w:rFonts w:ascii="Arial" w:hAnsi="Arial" w:cs="Arial"/>
                <w:b/>
                <w:bCs/>
              </w:rPr>
            </w:pPr>
            <w:r w:rsidRPr="004E3EC7">
              <w:rPr>
                <w:rFonts w:ascii="Arial" w:hAnsi="Arial" w:cs="Arial"/>
                <w:b/>
                <w:bCs/>
              </w:rPr>
              <w:t>Thousand Baht</w:t>
            </w:r>
          </w:p>
        </w:tc>
        <w:tc>
          <w:tcPr>
            <w:tcW w:w="1580" w:type="dxa"/>
            <w:tcBorders>
              <w:bottom w:val="single" w:sz="4" w:space="0" w:color="auto"/>
            </w:tcBorders>
            <w:vAlign w:val="bottom"/>
          </w:tcPr>
          <w:p w14:paraId="16C67238" w14:textId="18E6B288" w:rsidR="003E003E" w:rsidRPr="004E3EC7" w:rsidRDefault="003E003E" w:rsidP="00CF0068">
            <w:pPr>
              <w:ind w:right="-72"/>
              <w:jc w:val="right"/>
              <w:rPr>
                <w:rFonts w:ascii="Arial" w:hAnsi="Arial" w:cs="Arial"/>
                <w:b/>
                <w:bCs/>
              </w:rPr>
            </w:pPr>
            <w:r w:rsidRPr="004E3EC7">
              <w:rPr>
                <w:rFonts w:ascii="Arial" w:hAnsi="Arial" w:cs="Arial"/>
                <w:b/>
                <w:bCs/>
              </w:rPr>
              <w:t>Thousand Baht</w:t>
            </w:r>
          </w:p>
        </w:tc>
        <w:tc>
          <w:tcPr>
            <w:tcW w:w="1579" w:type="dxa"/>
            <w:tcBorders>
              <w:bottom w:val="single" w:sz="4" w:space="0" w:color="auto"/>
            </w:tcBorders>
            <w:vAlign w:val="bottom"/>
          </w:tcPr>
          <w:p w14:paraId="5618845E" w14:textId="1A795214" w:rsidR="003E003E" w:rsidRPr="004E3EC7" w:rsidRDefault="003E003E" w:rsidP="00CF0068">
            <w:pPr>
              <w:ind w:right="-72"/>
              <w:jc w:val="right"/>
              <w:rPr>
                <w:rFonts w:ascii="Arial" w:hAnsi="Arial" w:cs="Arial"/>
                <w:b/>
                <w:bCs/>
              </w:rPr>
            </w:pPr>
            <w:r w:rsidRPr="004E3EC7">
              <w:rPr>
                <w:rFonts w:ascii="Arial" w:hAnsi="Arial" w:cs="Arial"/>
                <w:b/>
                <w:bCs/>
              </w:rPr>
              <w:t>Thousand Baht</w:t>
            </w:r>
          </w:p>
        </w:tc>
        <w:tc>
          <w:tcPr>
            <w:tcW w:w="1580" w:type="dxa"/>
            <w:tcBorders>
              <w:bottom w:val="single" w:sz="4" w:space="0" w:color="auto"/>
            </w:tcBorders>
            <w:vAlign w:val="bottom"/>
          </w:tcPr>
          <w:p w14:paraId="059AE291" w14:textId="518C6339" w:rsidR="003E003E" w:rsidRPr="004E3EC7" w:rsidRDefault="003E003E" w:rsidP="00CF0068">
            <w:pPr>
              <w:ind w:right="-72"/>
              <w:jc w:val="right"/>
              <w:rPr>
                <w:rFonts w:ascii="Arial" w:hAnsi="Arial" w:cs="Arial"/>
                <w:b/>
                <w:bCs/>
              </w:rPr>
            </w:pPr>
            <w:r w:rsidRPr="004E3EC7">
              <w:rPr>
                <w:rFonts w:ascii="Arial" w:hAnsi="Arial" w:cs="Arial"/>
                <w:b/>
                <w:bCs/>
              </w:rPr>
              <w:t>Thousand Baht</w:t>
            </w:r>
          </w:p>
        </w:tc>
      </w:tr>
      <w:tr w:rsidR="003E003E" w:rsidRPr="00CF0068" w14:paraId="2089CB5F" w14:textId="77777777" w:rsidTr="002B2A66">
        <w:tc>
          <w:tcPr>
            <w:tcW w:w="3438" w:type="dxa"/>
          </w:tcPr>
          <w:p w14:paraId="1F9E4794" w14:textId="77777777" w:rsidR="003E003E" w:rsidRPr="00CF0068" w:rsidRDefault="003E003E" w:rsidP="003E003E">
            <w:pPr>
              <w:jc w:val="thaiDistribute"/>
              <w:rPr>
                <w:rFonts w:ascii="Arial" w:eastAsia="Arial" w:hAnsi="Arial" w:cs="Arial"/>
                <w:color w:val="000000"/>
                <w:sz w:val="12"/>
                <w:szCs w:val="12"/>
              </w:rPr>
            </w:pPr>
          </w:p>
        </w:tc>
        <w:tc>
          <w:tcPr>
            <w:tcW w:w="1579" w:type="dxa"/>
            <w:tcBorders>
              <w:top w:val="single" w:sz="4" w:space="0" w:color="auto"/>
            </w:tcBorders>
            <w:shd w:val="clear" w:color="auto" w:fill="FAFAFA"/>
          </w:tcPr>
          <w:p w14:paraId="162CB35D" w14:textId="77777777" w:rsidR="003E003E" w:rsidRPr="00CF0068" w:rsidRDefault="003E003E" w:rsidP="00CF0068">
            <w:pPr>
              <w:ind w:right="-72"/>
              <w:jc w:val="thaiDistribute"/>
              <w:rPr>
                <w:rFonts w:ascii="Arial" w:eastAsia="Arial" w:hAnsi="Arial" w:cs="Arial"/>
                <w:color w:val="000000"/>
                <w:sz w:val="12"/>
                <w:szCs w:val="12"/>
              </w:rPr>
            </w:pPr>
          </w:p>
        </w:tc>
        <w:tc>
          <w:tcPr>
            <w:tcW w:w="1580" w:type="dxa"/>
            <w:tcBorders>
              <w:top w:val="single" w:sz="4" w:space="0" w:color="auto"/>
            </w:tcBorders>
            <w:shd w:val="clear" w:color="auto" w:fill="auto"/>
          </w:tcPr>
          <w:p w14:paraId="4BE9ABE9" w14:textId="77777777" w:rsidR="003E003E" w:rsidRPr="00CF0068" w:rsidRDefault="003E003E" w:rsidP="00CF0068">
            <w:pPr>
              <w:ind w:right="-72"/>
              <w:jc w:val="thaiDistribute"/>
              <w:rPr>
                <w:rFonts w:ascii="Arial" w:eastAsia="Arial" w:hAnsi="Arial" w:cs="Arial"/>
                <w:color w:val="000000"/>
                <w:sz w:val="12"/>
                <w:szCs w:val="12"/>
              </w:rPr>
            </w:pPr>
          </w:p>
        </w:tc>
        <w:tc>
          <w:tcPr>
            <w:tcW w:w="1579" w:type="dxa"/>
            <w:tcBorders>
              <w:top w:val="single" w:sz="4" w:space="0" w:color="auto"/>
            </w:tcBorders>
            <w:shd w:val="clear" w:color="auto" w:fill="FAFAFA"/>
          </w:tcPr>
          <w:p w14:paraId="5E74DB2A" w14:textId="77777777" w:rsidR="003E003E" w:rsidRPr="00CF0068" w:rsidRDefault="003E003E" w:rsidP="00CF0068">
            <w:pPr>
              <w:ind w:right="-72"/>
              <w:jc w:val="thaiDistribute"/>
              <w:rPr>
                <w:rFonts w:ascii="Arial" w:eastAsia="Arial" w:hAnsi="Arial" w:cs="Arial"/>
                <w:color w:val="000000"/>
                <w:sz w:val="12"/>
                <w:szCs w:val="12"/>
              </w:rPr>
            </w:pPr>
          </w:p>
        </w:tc>
        <w:tc>
          <w:tcPr>
            <w:tcW w:w="1580" w:type="dxa"/>
            <w:tcBorders>
              <w:top w:val="single" w:sz="4" w:space="0" w:color="auto"/>
            </w:tcBorders>
            <w:shd w:val="clear" w:color="auto" w:fill="auto"/>
          </w:tcPr>
          <w:p w14:paraId="4408CC13" w14:textId="77777777" w:rsidR="003E003E" w:rsidRPr="00CF0068" w:rsidRDefault="003E003E" w:rsidP="00CF0068">
            <w:pPr>
              <w:ind w:right="-72"/>
              <w:jc w:val="thaiDistribute"/>
              <w:rPr>
                <w:rFonts w:ascii="Arial" w:eastAsia="Arial" w:hAnsi="Arial" w:cs="Arial"/>
                <w:color w:val="000000"/>
                <w:sz w:val="12"/>
                <w:szCs w:val="12"/>
              </w:rPr>
            </w:pPr>
          </w:p>
        </w:tc>
      </w:tr>
      <w:tr w:rsidR="003E003E" w:rsidRPr="004E3EC7" w14:paraId="7F52D1EC" w14:textId="77777777" w:rsidTr="002B2A66">
        <w:tc>
          <w:tcPr>
            <w:tcW w:w="3438" w:type="dxa"/>
          </w:tcPr>
          <w:p w14:paraId="614BC683" w14:textId="53DB0886" w:rsidR="003E003E" w:rsidRPr="004E3EC7" w:rsidRDefault="003E003E" w:rsidP="003E003E">
            <w:pPr>
              <w:jc w:val="thaiDistribute"/>
              <w:rPr>
                <w:rFonts w:ascii="Arial" w:eastAsia="Arial" w:hAnsi="Arial" w:cs="Arial"/>
                <w:color w:val="000000"/>
              </w:rPr>
            </w:pPr>
            <w:r w:rsidRPr="004E3EC7">
              <w:rPr>
                <w:rFonts w:ascii="Arial" w:eastAsia="Arial" w:hAnsi="Arial" w:cs="Arial"/>
                <w:color w:val="000000"/>
              </w:rPr>
              <w:t>As at 1 January</w:t>
            </w:r>
          </w:p>
        </w:tc>
        <w:tc>
          <w:tcPr>
            <w:tcW w:w="1579" w:type="dxa"/>
            <w:shd w:val="clear" w:color="auto" w:fill="FAFAFA"/>
          </w:tcPr>
          <w:p w14:paraId="330B88FA" w14:textId="38636DA6" w:rsidR="003E003E" w:rsidRPr="004E3EC7" w:rsidRDefault="004B507D" w:rsidP="00CF0068">
            <w:pPr>
              <w:ind w:right="-72"/>
              <w:jc w:val="right"/>
              <w:rPr>
                <w:rFonts w:ascii="Arial" w:eastAsia="Arial" w:hAnsi="Arial" w:cstheme="minorBidi"/>
                <w:color w:val="000000"/>
                <w:lang w:val="en-GB"/>
              </w:rPr>
            </w:pPr>
            <w:r w:rsidRPr="004E3EC7">
              <w:rPr>
                <w:rFonts w:ascii="Arial" w:eastAsia="Arial" w:hAnsi="Arial" w:cstheme="minorBidi"/>
                <w:color w:val="000000"/>
              </w:rPr>
              <w:t>27</w:t>
            </w:r>
          </w:p>
        </w:tc>
        <w:tc>
          <w:tcPr>
            <w:tcW w:w="1580" w:type="dxa"/>
            <w:shd w:val="clear" w:color="auto" w:fill="auto"/>
          </w:tcPr>
          <w:p w14:paraId="5C929C2F" w14:textId="0BD3747C" w:rsidR="003E003E" w:rsidRPr="004E3EC7" w:rsidRDefault="003E003E" w:rsidP="00CF0068">
            <w:pPr>
              <w:ind w:right="-72"/>
              <w:jc w:val="right"/>
              <w:rPr>
                <w:rFonts w:ascii="Arial" w:eastAsia="Arial" w:hAnsi="Arial" w:cs="Arial"/>
                <w:color w:val="000000"/>
              </w:rPr>
            </w:pPr>
            <w:r w:rsidRPr="004E3EC7">
              <w:rPr>
                <w:rFonts w:ascii="Arial" w:eastAsia="Arial" w:hAnsi="Arial" w:cs="Arial"/>
                <w:color w:val="000000"/>
              </w:rPr>
              <w:t>34</w:t>
            </w:r>
          </w:p>
        </w:tc>
        <w:tc>
          <w:tcPr>
            <w:tcW w:w="1579" w:type="dxa"/>
            <w:shd w:val="clear" w:color="auto" w:fill="FAFAFA"/>
          </w:tcPr>
          <w:p w14:paraId="7F7EAE35" w14:textId="5CECB8C8" w:rsidR="003E003E" w:rsidRPr="004E3EC7" w:rsidRDefault="004B507D" w:rsidP="00CF0068">
            <w:pPr>
              <w:ind w:right="-72"/>
              <w:jc w:val="right"/>
              <w:rPr>
                <w:rFonts w:ascii="Arial" w:eastAsia="Arial" w:hAnsi="Arial" w:cs="Arial"/>
                <w:color w:val="000000"/>
              </w:rPr>
            </w:pPr>
            <w:r w:rsidRPr="004E3EC7">
              <w:rPr>
                <w:rFonts w:ascii="Arial" w:eastAsia="Arial" w:hAnsi="Arial" w:cs="Arial"/>
                <w:color w:val="000000"/>
              </w:rPr>
              <w:t>-</w:t>
            </w:r>
          </w:p>
        </w:tc>
        <w:tc>
          <w:tcPr>
            <w:tcW w:w="1580" w:type="dxa"/>
            <w:shd w:val="clear" w:color="auto" w:fill="auto"/>
          </w:tcPr>
          <w:p w14:paraId="39EE201D" w14:textId="49C2DFD2" w:rsidR="003E003E" w:rsidRPr="004E3EC7" w:rsidRDefault="003E003E" w:rsidP="00CF0068">
            <w:pPr>
              <w:ind w:right="-72"/>
              <w:jc w:val="right"/>
              <w:rPr>
                <w:rFonts w:ascii="Arial" w:eastAsia="Arial" w:hAnsi="Arial" w:cs="Arial"/>
                <w:color w:val="000000"/>
              </w:rPr>
            </w:pPr>
            <w:r w:rsidRPr="004E3EC7">
              <w:rPr>
                <w:rFonts w:ascii="Arial" w:eastAsia="Arial" w:hAnsi="Arial" w:cs="Arial"/>
                <w:color w:val="000000"/>
              </w:rPr>
              <w:t>9</w:t>
            </w:r>
          </w:p>
        </w:tc>
      </w:tr>
      <w:tr w:rsidR="003E003E" w:rsidRPr="004E3EC7" w14:paraId="7FC7BD1A" w14:textId="77777777" w:rsidTr="002B2A66">
        <w:tc>
          <w:tcPr>
            <w:tcW w:w="3438" w:type="dxa"/>
            <w:vAlign w:val="bottom"/>
          </w:tcPr>
          <w:p w14:paraId="7966834C" w14:textId="77777777" w:rsidR="003E003E" w:rsidRPr="004E3EC7" w:rsidRDefault="003E003E" w:rsidP="003E003E">
            <w:pPr>
              <w:jc w:val="thaiDistribute"/>
              <w:rPr>
                <w:rFonts w:ascii="Arial" w:hAnsi="Arial" w:cs="Arial"/>
                <w:color w:val="000000"/>
              </w:rPr>
            </w:pPr>
            <w:r w:rsidRPr="004E3EC7">
              <w:rPr>
                <w:rFonts w:ascii="Arial" w:hAnsi="Arial" w:cs="Arial"/>
                <w:color w:val="000000"/>
              </w:rPr>
              <w:t xml:space="preserve">Increase </w:t>
            </w:r>
            <w:r w:rsidRPr="004E3EC7">
              <w:rPr>
                <w:rFonts w:ascii="Arial" w:hAnsi="Arial" w:cstheme="minorBidi"/>
                <w:color w:val="000000"/>
                <w:lang w:val="en-GB"/>
              </w:rPr>
              <w:t>(decrease)</w:t>
            </w:r>
            <w:r w:rsidRPr="004E3EC7">
              <w:rPr>
                <w:rFonts w:ascii="Arial" w:hAnsi="Arial" w:cs="Arial"/>
                <w:color w:val="000000"/>
              </w:rPr>
              <w:t xml:space="preserve"> in </w:t>
            </w:r>
          </w:p>
          <w:p w14:paraId="783D1E23" w14:textId="77777777" w:rsidR="003E003E" w:rsidRPr="004E3EC7" w:rsidRDefault="003E003E" w:rsidP="003E003E">
            <w:pPr>
              <w:jc w:val="thaiDistribute"/>
              <w:rPr>
                <w:rFonts w:ascii="Arial" w:hAnsi="Arial" w:cs="Arial"/>
                <w:color w:val="000000"/>
              </w:rPr>
            </w:pPr>
            <w:r w:rsidRPr="004E3EC7">
              <w:rPr>
                <w:rFonts w:ascii="Arial" w:hAnsi="Arial" w:cs="Arial"/>
                <w:color w:val="000000"/>
              </w:rPr>
              <w:t xml:space="preserve">   loss allowance recognised in </w:t>
            </w:r>
          </w:p>
          <w:p w14:paraId="39BDDF84" w14:textId="688C0736" w:rsidR="003E003E" w:rsidRPr="004E3EC7" w:rsidRDefault="003E003E" w:rsidP="003E003E">
            <w:pPr>
              <w:jc w:val="thaiDistribute"/>
              <w:rPr>
                <w:rFonts w:ascii="Arial" w:eastAsia="Arial" w:hAnsi="Arial" w:cs="Arial"/>
                <w:color w:val="000000"/>
              </w:rPr>
            </w:pPr>
            <w:r w:rsidRPr="004E3EC7">
              <w:rPr>
                <w:rFonts w:ascii="Arial" w:hAnsi="Arial" w:cs="Arial"/>
                <w:color w:val="000000"/>
              </w:rPr>
              <w:t xml:space="preserve">   profit or loss during the year</w:t>
            </w:r>
          </w:p>
        </w:tc>
        <w:tc>
          <w:tcPr>
            <w:tcW w:w="1579" w:type="dxa"/>
            <w:tcBorders>
              <w:bottom w:val="single" w:sz="4" w:space="0" w:color="auto"/>
            </w:tcBorders>
            <w:shd w:val="clear" w:color="auto" w:fill="FAFAFA"/>
            <w:vAlign w:val="bottom"/>
          </w:tcPr>
          <w:p w14:paraId="44348C24" w14:textId="2C640696" w:rsidR="003E003E" w:rsidRPr="004E3EC7" w:rsidRDefault="004B507D" w:rsidP="00CF0068">
            <w:pPr>
              <w:ind w:right="-72"/>
              <w:jc w:val="right"/>
              <w:rPr>
                <w:rFonts w:ascii="Arial" w:eastAsia="Arial" w:hAnsi="Arial" w:cs="Arial"/>
                <w:color w:val="000000"/>
              </w:rPr>
            </w:pPr>
            <w:r w:rsidRPr="004E3EC7">
              <w:rPr>
                <w:rFonts w:ascii="Arial" w:eastAsia="Arial" w:hAnsi="Arial" w:cs="Arial"/>
                <w:color w:val="000000"/>
              </w:rPr>
              <w:t>152</w:t>
            </w:r>
          </w:p>
        </w:tc>
        <w:tc>
          <w:tcPr>
            <w:tcW w:w="1580" w:type="dxa"/>
            <w:tcBorders>
              <w:bottom w:val="single" w:sz="4" w:space="0" w:color="auto"/>
            </w:tcBorders>
            <w:shd w:val="clear" w:color="auto" w:fill="auto"/>
            <w:vAlign w:val="bottom"/>
          </w:tcPr>
          <w:p w14:paraId="2EF11BF8" w14:textId="0B59A80C" w:rsidR="003E003E" w:rsidRPr="004E3EC7" w:rsidRDefault="003E003E" w:rsidP="00CF0068">
            <w:pPr>
              <w:ind w:right="-72"/>
              <w:jc w:val="right"/>
              <w:rPr>
                <w:rFonts w:ascii="Arial" w:hAnsi="Arial" w:cs="Arial"/>
                <w:color w:val="000000"/>
              </w:rPr>
            </w:pPr>
            <w:r w:rsidRPr="004E3EC7">
              <w:rPr>
                <w:rFonts w:ascii="Arial" w:eastAsia="Arial" w:hAnsi="Arial" w:cs="Arial"/>
                <w:color w:val="000000"/>
              </w:rPr>
              <w:t>(7)</w:t>
            </w:r>
          </w:p>
        </w:tc>
        <w:tc>
          <w:tcPr>
            <w:tcW w:w="1579" w:type="dxa"/>
            <w:tcBorders>
              <w:bottom w:val="single" w:sz="4" w:space="0" w:color="auto"/>
            </w:tcBorders>
            <w:shd w:val="clear" w:color="auto" w:fill="FAFAFA"/>
            <w:vAlign w:val="bottom"/>
          </w:tcPr>
          <w:p w14:paraId="72CAB93B" w14:textId="051049D2" w:rsidR="003E003E" w:rsidRPr="004E3EC7" w:rsidRDefault="004B507D" w:rsidP="00CF0068">
            <w:pPr>
              <w:ind w:right="-72"/>
              <w:jc w:val="right"/>
              <w:rPr>
                <w:rFonts w:ascii="Arial" w:eastAsia="Arial" w:hAnsi="Arial" w:cs="Arial"/>
                <w:color w:val="000000"/>
              </w:rPr>
            </w:pPr>
            <w:r w:rsidRPr="004E3EC7">
              <w:rPr>
                <w:rFonts w:ascii="Arial" w:eastAsia="Arial" w:hAnsi="Arial" w:cs="Arial"/>
                <w:color w:val="000000"/>
              </w:rPr>
              <w:t>-</w:t>
            </w:r>
          </w:p>
        </w:tc>
        <w:tc>
          <w:tcPr>
            <w:tcW w:w="1580" w:type="dxa"/>
            <w:tcBorders>
              <w:bottom w:val="single" w:sz="4" w:space="0" w:color="auto"/>
            </w:tcBorders>
            <w:shd w:val="clear" w:color="auto" w:fill="auto"/>
            <w:vAlign w:val="bottom"/>
          </w:tcPr>
          <w:p w14:paraId="6630F8DA" w14:textId="37CDA6BB" w:rsidR="003E003E" w:rsidRPr="004E3EC7" w:rsidRDefault="003E003E" w:rsidP="00CF0068">
            <w:pPr>
              <w:ind w:right="-72"/>
              <w:jc w:val="right"/>
              <w:rPr>
                <w:rFonts w:ascii="Arial" w:hAnsi="Arial" w:cs="Arial"/>
                <w:color w:val="000000"/>
              </w:rPr>
            </w:pPr>
            <w:r w:rsidRPr="004E3EC7">
              <w:rPr>
                <w:rFonts w:ascii="Arial" w:eastAsia="Arial" w:hAnsi="Arial" w:cs="Arial"/>
                <w:color w:val="000000"/>
              </w:rPr>
              <w:t>(9)</w:t>
            </w:r>
          </w:p>
        </w:tc>
      </w:tr>
      <w:tr w:rsidR="003E003E" w:rsidRPr="004E3EC7" w14:paraId="3E45F473" w14:textId="77777777" w:rsidTr="002B2A66">
        <w:tc>
          <w:tcPr>
            <w:tcW w:w="3438" w:type="dxa"/>
            <w:vAlign w:val="bottom"/>
          </w:tcPr>
          <w:p w14:paraId="3C6CA882" w14:textId="77777777" w:rsidR="003E003E" w:rsidRPr="004E3EC7" w:rsidRDefault="003E003E" w:rsidP="003E003E">
            <w:pPr>
              <w:jc w:val="thaiDistribute"/>
              <w:rPr>
                <w:rFonts w:ascii="Arial" w:hAnsi="Arial" w:cs="Arial"/>
                <w:color w:val="000000"/>
              </w:rPr>
            </w:pPr>
          </w:p>
        </w:tc>
        <w:tc>
          <w:tcPr>
            <w:tcW w:w="1579" w:type="dxa"/>
            <w:tcBorders>
              <w:top w:val="single" w:sz="4" w:space="0" w:color="auto"/>
            </w:tcBorders>
            <w:shd w:val="clear" w:color="auto" w:fill="FAFAFA"/>
            <w:vAlign w:val="bottom"/>
          </w:tcPr>
          <w:p w14:paraId="2F896802" w14:textId="77777777" w:rsidR="003E003E" w:rsidRPr="004E3EC7" w:rsidRDefault="003E003E" w:rsidP="00CF0068">
            <w:pPr>
              <w:ind w:right="-72"/>
              <w:jc w:val="right"/>
              <w:rPr>
                <w:rFonts w:ascii="Arial" w:eastAsia="Arial" w:hAnsi="Arial" w:cs="Arial"/>
                <w:color w:val="000000"/>
              </w:rPr>
            </w:pPr>
          </w:p>
        </w:tc>
        <w:tc>
          <w:tcPr>
            <w:tcW w:w="1580" w:type="dxa"/>
            <w:tcBorders>
              <w:top w:val="single" w:sz="4" w:space="0" w:color="auto"/>
            </w:tcBorders>
            <w:shd w:val="clear" w:color="auto" w:fill="auto"/>
            <w:vAlign w:val="bottom"/>
          </w:tcPr>
          <w:p w14:paraId="4567D3F7" w14:textId="77777777" w:rsidR="003E003E" w:rsidRPr="004E3EC7" w:rsidRDefault="003E003E" w:rsidP="00CF0068">
            <w:pPr>
              <w:ind w:right="-72"/>
              <w:jc w:val="right"/>
              <w:rPr>
                <w:rFonts w:ascii="Arial" w:hAnsi="Arial" w:cs="Arial"/>
                <w:color w:val="000000"/>
              </w:rPr>
            </w:pPr>
          </w:p>
        </w:tc>
        <w:tc>
          <w:tcPr>
            <w:tcW w:w="1579" w:type="dxa"/>
            <w:tcBorders>
              <w:top w:val="single" w:sz="4" w:space="0" w:color="auto"/>
            </w:tcBorders>
            <w:shd w:val="clear" w:color="auto" w:fill="FAFAFA"/>
            <w:vAlign w:val="bottom"/>
          </w:tcPr>
          <w:p w14:paraId="3B3B9042" w14:textId="77777777" w:rsidR="003E003E" w:rsidRPr="004E3EC7" w:rsidRDefault="003E003E" w:rsidP="00CF0068">
            <w:pPr>
              <w:ind w:right="-72"/>
              <w:jc w:val="right"/>
              <w:rPr>
                <w:rFonts w:ascii="Arial" w:eastAsia="Arial" w:hAnsi="Arial" w:cs="Arial"/>
                <w:color w:val="000000"/>
              </w:rPr>
            </w:pPr>
          </w:p>
        </w:tc>
        <w:tc>
          <w:tcPr>
            <w:tcW w:w="1580" w:type="dxa"/>
            <w:tcBorders>
              <w:top w:val="single" w:sz="4" w:space="0" w:color="auto"/>
            </w:tcBorders>
            <w:shd w:val="clear" w:color="auto" w:fill="auto"/>
            <w:vAlign w:val="bottom"/>
          </w:tcPr>
          <w:p w14:paraId="771A1288" w14:textId="77777777" w:rsidR="003E003E" w:rsidRPr="004E3EC7" w:rsidRDefault="003E003E" w:rsidP="00CF0068">
            <w:pPr>
              <w:ind w:right="-72"/>
              <w:jc w:val="right"/>
              <w:rPr>
                <w:rFonts w:ascii="Arial" w:hAnsi="Arial" w:cs="Arial"/>
                <w:color w:val="000000"/>
              </w:rPr>
            </w:pPr>
          </w:p>
        </w:tc>
      </w:tr>
      <w:tr w:rsidR="003E003E" w:rsidRPr="004E3EC7" w14:paraId="1012E3BE" w14:textId="77777777" w:rsidTr="002B2A66">
        <w:tc>
          <w:tcPr>
            <w:tcW w:w="3438" w:type="dxa"/>
          </w:tcPr>
          <w:p w14:paraId="3EF5BE67" w14:textId="1161D487" w:rsidR="003E003E" w:rsidRPr="004E3EC7" w:rsidRDefault="003E003E" w:rsidP="003E003E">
            <w:pPr>
              <w:jc w:val="thaiDistribute"/>
              <w:rPr>
                <w:rFonts w:ascii="Arial" w:eastAsia="Arial" w:hAnsi="Arial" w:cs="Arial"/>
                <w:color w:val="000000"/>
              </w:rPr>
            </w:pPr>
            <w:r w:rsidRPr="004E3EC7">
              <w:rPr>
                <w:rFonts w:ascii="Arial" w:eastAsia="Arial" w:hAnsi="Arial" w:cs="Arial"/>
                <w:color w:val="000000"/>
              </w:rPr>
              <w:t>As at 31 December</w:t>
            </w:r>
          </w:p>
        </w:tc>
        <w:tc>
          <w:tcPr>
            <w:tcW w:w="1579" w:type="dxa"/>
            <w:tcBorders>
              <w:bottom w:val="single" w:sz="4" w:space="0" w:color="auto"/>
            </w:tcBorders>
            <w:shd w:val="clear" w:color="auto" w:fill="FAFAFA"/>
          </w:tcPr>
          <w:p w14:paraId="7496570C" w14:textId="62C740EA" w:rsidR="003E003E" w:rsidRPr="004E3EC7" w:rsidRDefault="004B507D" w:rsidP="00CF0068">
            <w:pPr>
              <w:ind w:right="-72"/>
              <w:jc w:val="right"/>
              <w:rPr>
                <w:rFonts w:ascii="Arial" w:eastAsia="Arial" w:hAnsi="Arial" w:cs="Arial"/>
                <w:color w:val="000000"/>
              </w:rPr>
            </w:pPr>
            <w:r w:rsidRPr="004E3EC7">
              <w:rPr>
                <w:rFonts w:ascii="Arial" w:eastAsia="Arial" w:hAnsi="Arial" w:cs="Arial"/>
                <w:color w:val="000000"/>
              </w:rPr>
              <w:t>179</w:t>
            </w:r>
          </w:p>
        </w:tc>
        <w:tc>
          <w:tcPr>
            <w:tcW w:w="1580" w:type="dxa"/>
            <w:tcBorders>
              <w:bottom w:val="single" w:sz="4" w:space="0" w:color="auto"/>
            </w:tcBorders>
            <w:shd w:val="clear" w:color="auto" w:fill="auto"/>
          </w:tcPr>
          <w:p w14:paraId="46965B33" w14:textId="0714414D" w:rsidR="003E003E" w:rsidRPr="004E3EC7" w:rsidRDefault="003E003E" w:rsidP="00CF0068">
            <w:pPr>
              <w:ind w:right="-72"/>
              <w:jc w:val="right"/>
              <w:rPr>
                <w:rFonts w:ascii="Arial" w:hAnsi="Arial" w:cs="Arial"/>
                <w:color w:val="000000"/>
              </w:rPr>
            </w:pPr>
            <w:r w:rsidRPr="004E3EC7">
              <w:rPr>
                <w:rFonts w:ascii="Arial" w:eastAsia="Arial" w:hAnsi="Arial" w:cs="Arial"/>
                <w:color w:val="000000"/>
              </w:rPr>
              <w:t>27</w:t>
            </w:r>
          </w:p>
        </w:tc>
        <w:tc>
          <w:tcPr>
            <w:tcW w:w="1579" w:type="dxa"/>
            <w:tcBorders>
              <w:bottom w:val="single" w:sz="4" w:space="0" w:color="auto"/>
            </w:tcBorders>
            <w:shd w:val="clear" w:color="auto" w:fill="FAFAFA"/>
          </w:tcPr>
          <w:p w14:paraId="1135867A" w14:textId="111245E6" w:rsidR="003E003E" w:rsidRPr="004E3EC7" w:rsidRDefault="004B507D" w:rsidP="00CF0068">
            <w:pPr>
              <w:ind w:right="-72"/>
              <w:jc w:val="right"/>
              <w:rPr>
                <w:rFonts w:ascii="Arial" w:eastAsia="Arial" w:hAnsi="Arial" w:cs="Arial"/>
                <w:color w:val="000000"/>
              </w:rPr>
            </w:pPr>
            <w:r w:rsidRPr="004E3EC7">
              <w:rPr>
                <w:rFonts w:ascii="Arial" w:eastAsia="Arial" w:hAnsi="Arial" w:cs="Arial"/>
                <w:color w:val="000000"/>
              </w:rPr>
              <w:t>-</w:t>
            </w:r>
          </w:p>
        </w:tc>
        <w:tc>
          <w:tcPr>
            <w:tcW w:w="1580" w:type="dxa"/>
            <w:tcBorders>
              <w:bottom w:val="single" w:sz="4" w:space="0" w:color="auto"/>
            </w:tcBorders>
            <w:shd w:val="clear" w:color="auto" w:fill="auto"/>
          </w:tcPr>
          <w:p w14:paraId="4D74ACB8" w14:textId="0673AA01" w:rsidR="003E003E" w:rsidRPr="004E3EC7" w:rsidRDefault="003E003E" w:rsidP="00CF0068">
            <w:pPr>
              <w:ind w:right="-72"/>
              <w:jc w:val="right"/>
              <w:rPr>
                <w:rFonts w:ascii="Arial" w:hAnsi="Arial" w:cs="Arial"/>
                <w:color w:val="000000"/>
              </w:rPr>
            </w:pPr>
            <w:r w:rsidRPr="004E3EC7">
              <w:rPr>
                <w:rFonts w:ascii="Arial" w:eastAsia="Arial" w:hAnsi="Arial" w:cs="Arial"/>
                <w:color w:val="000000"/>
              </w:rPr>
              <w:t>-</w:t>
            </w:r>
          </w:p>
        </w:tc>
      </w:tr>
    </w:tbl>
    <w:p w14:paraId="40B47B50" w14:textId="7CB3C86F" w:rsidR="00F00289" w:rsidRPr="004E3EC7" w:rsidRDefault="00F00289">
      <w:pPr>
        <w:rPr>
          <w:rFonts w:ascii="Arial" w:hAnsi="Arial" w:cs="Arial"/>
          <w:b/>
          <w:bCs/>
        </w:rPr>
      </w:pPr>
    </w:p>
    <w:p w14:paraId="52DF295B" w14:textId="5DAD2F21" w:rsidR="002536FA" w:rsidRPr="004E3EC7" w:rsidRDefault="002536FA" w:rsidP="00AC1B4E">
      <w:pPr>
        <w:jc w:val="thaiDistribute"/>
        <w:rPr>
          <w:rFonts w:ascii="Arial" w:eastAsia="Arial" w:hAnsi="Arial" w:cs="Arial"/>
          <w:i/>
          <w:iCs/>
          <w:color w:val="CF4A02"/>
        </w:rPr>
      </w:pPr>
      <w:r w:rsidRPr="004E3EC7">
        <w:rPr>
          <w:rFonts w:ascii="Arial" w:eastAsia="Arial" w:hAnsi="Arial" w:cs="Arial"/>
          <w:i/>
          <w:iCs/>
          <w:color w:val="CF4A02"/>
        </w:rPr>
        <w:t xml:space="preserve">Debt </w:t>
      </w:r>
      <w:r w:rsidR="00EF7F61" w:rsidRPr="004E3EC7">
        <w:rPr>
          <w:rFonts w:ascii="Arial" w:eastAsia="Arial" w:hAnsi="Arial" w:cs="Arial"/>
          <w:i/>
          <w:iCs/>
          <w:color w:val="CF4A02"/>
        </w:rPr>
        <w:t xml:space="preserve">instruments </w:t>
      </w:r>
      <w:r w:rsidRPr="004E3EC7">
        <w:rPr>
          <w:rFonts w:ascii="Arial" w:eastAsia="Arial" w:hAnsi="Arial" w:cs="Arial"/>
          <w:i/>
          <w:iCs/>
          <w:color w:val="CF4A02"/>
        </w:rPr>
        <w:t xml:space="preserve">measured at fair value through other comprehensive income </w:t>
      </w:r>
    </w:p>
    <w:p w14:paraId="57F5DFF3" w14:textId="0E9D5AC0" w:rsidR="00B067F4" w:rsidRPr="004E3EC7" w:rsidRDefault="00B067F4" w:rsidP="00AC1B4E">
      <w:pPr>
        <w:jc w:val="thaiDistribute"/>
        <w:rPr>
          <w:rFonts w:ascii="Arial" w:eastAsia="Arial" w:hAnsi="Arial" w:cs="Arial"/>
          <w:i/>
          <w:iCs/>
          <w:color w:val="CF4A02"/>
        </w:rPr>
      </w:pPr>
    </w:p>
    <w:p w14:paraId="6E44E8C8" w14:textId="77777777" w:rsidR="00B067F4" w:rsidRPr="004E3EC7" w:rsidRDefault="00B067F4" w:rsidP="00AC1B4E">
      <w:pPr>
        <w:jc w:val="thaiDistribute"/>
        <w:rPr>
          <w:rFonts w:ascii="Arial" w:eastAsia="Arial" w:hAnsi="Arial" w:cs="Arial"/>
          <w:color w:val="000000"/>
        </w:rPr>
      </w:pPr>
      <w:r w:rsidRPr="004E3EC7">
        <w:rPr>
          <w:rFonts w:ascii="Arial" w:eastAsia="Arial" w:hAnsi="Arial" w:cs="Arial"/>
          <w:color w:val="000000"/>
        </w:rPr>
        <w:t>Debt investments measured at fair value through other comprehensive income (FVOCI) include listed and unlisted debt securities. The loss allowance is recognised in profit or loss and reduces the fair value loss otherwise recognised in OCI.</w:t>
      </w:r>
    </w:p>
    <w:p w14:paraId="64A3244F" w14:textId="77777777" w:rsidR="00B067F4" w:rsidRPr="004E3EC7" w:rsidRDefault="00B067F4" w:rsidP="00AC1B4E">
      <w:pPr>
        <w:jc w:val="thaiDistribute"/>
        <w:rPr>
          <w:rFonts w:ascii="Arial" w:eastAsia="Arial" w:hAnsi="Arial" w:cs="Arial"/>
          <w:color w:val="000000"/>
        </w:rPr>
      </w:pPr>
    </w:p>
    <w:p w14:paraId="61B4DB04" w14:textId="3A5DE721" w:rsidR="00B067F4" w:rsidRPr="004E3EC7" w:rsidRDefault="00B067F4" w:rsidP="00AC1B4E">
      <w:pPr>
        <w:jc w:val="thaiDistribute"/>
        <w:rPr>
          <w:rFonts w:ascii="Arial" w:eastAsia="Arial" w:hAnsi="Arial" w:cs="Arial"/>
          <w:color w:val="000000"/>
        </w:rPr>
      </w:pPr>
      <w:r w:rsidRPr="004E3EC7">
        <w:rPr>
          <w:rFonts w:ascii="Arial" w:eastAsia="Arial" w:hAnsi="Arial" w:cs="Arial"/>
          <w:color w:val="000000"/>
        </w:rPr>
        <w:t>The loss allowance for FVOCI as at 31 December reconciles to opening loss allowance as follows:</w:t>
      </w:r>
    </w:p>
    <w:p w14:paraId="3F78B52E" w14:textId="466CEF6F" w:rsidR="00B067F4" w:rsidRPr="004E3EC7" w:rsidRDefault="00B067F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8"/>
        <w:gridCol w:w="1579"/>
        <w:gridCol w:w="1580"/>
        <w:gridCol w:w="1579"/>
        <w:gridCol w:w="1580"/>
      </w:tblGrid>
      <w:tr w:rsidR="00B067F4" w:rsidRPr="004E3EC7" w14:paraId="6CB367CD" w14:textId="77777777" w:rsidTr="002B2A66">
        <w:tc>
          <w:tcPr>
            <w:tcW w:w="3438" w:type="dxa"/>
            <w:vAlign w:val="bottom"/>
          </w:tcPr>
          <w:p w14:paraId="6076358C" w14:textId="77777777" w:rsidR="00B067F4" w:rsidRPr="004E3EC7" w:rsidRDefault="00B067F4" w:rsidP="00AC1B4E">
            <w:pPr>
              <w:jc w:val="thaiDistribute"/>
              <w:rPr>
                <w:rFonts w:ascii="Arial" w:eastAsia="Arial" w:hAnsi="Arial" w:cs="Arial"/>
                <w:color w:val="000000"/>
              </w:rPr>
            </w:pPr>
          </w:p>
        </w:tc>
        <w:tc>
          <w:tcPr>
            <w:tcW w:w="3159" w:type="dxa"/>
            <w:gridSpan w:val="2"/>
            <w:tcBorders>
              <w:bottom w:val="single" w:sz="4" w:space="0" w:color="auto"/>
            </w:tcBorders>
            <w:vAlign w:val="bottom"/>
          </w:tcPr>
          <w:p w14:paraId="31F1188C" w14:textId="77777777" w:rsidR="00B067F4" w:rsidRPr="004E3EC7" w:rsidRDefault="00B067F4" w:rsidP="00AC1B4E">
            <w:pPr>
              <w:jc w:val="center"/>
              <w:rPr>
                <w:rFonts w:ascii="Arial" w:hAnsi="Arial" w:cs="Arial"/>
                <w:b/>
                <w:bCs/>
              </w:rPr>
            </w:pPr>
            <w:r w:rsidRPr="004E3EC7">
              <w:rPr>
                <w:rFonts w:ascii="Arial" w:hAnsi="Arial" w:cs="Arial"/>
                <w:b/>
                <w:bCs/>
              </w:rPr>
              <w:t>Consolidated</w:t>
            </w:r>
          </w:p>
          <w:p w14:paraId="094780CA" w14:textId="77777777" w:rsidR="00B067F4" w:rsidRPr="004E3EC7" w:rsidRDefault="00B067F4" w:rsidP="00AC1B4E">
            <w:pPr>
              <w:jc w:val="center"/>
              <w:rPr>
                <w:rFonts w:ascii="Arial" w:eastAsia="Arial" w:hAnsi="Arial" w:cs="Arial"/>
                <w:color w:val="000000"/>
              </w:rPr>
            </w:pPr>
            <w:r w:rsidRPr="004E3EC7">
              <w:rPr>
                <w:rFonts w:ascii="Arial" w:hAnsi="Arial" w:cs="Arial"/>
                <w:b/>
                <w:bCs/>
              </w:rPr>
              <w:t>financial statements</w:t>
            </w:r>
          </w:p>
        </w:tc>
        <w:tc>
          <w:tcPr>
            <w:tcW w:w="3159" w:type="dxa"/>
            <w:gridSpan w:val="2"/>
            <w:tcBorders>
              <w:bottom w:val="single" w:sz="4" w:space="0" w:color="auto"/>
            </w:tcBorders>
            <w:vAlign w:val="bottom"/>
          </w:tcPr>
          <w:p w14:paraId="0DE0DF27" w14:textId="77777777" w:rsidR="00EB5A4E" w:rsidRPr="004E3EC7" w:rsidRDefault="00B067F4" w:rsidP="00AC1B4E">
            <w:pPr>
              <w:jc w:val="center"/>
              <w:rPr>
                <w:rFonts w:ascii="Arial" w:hAnsi="Arial" w:cs="Arial"/>
                <w:b/>
                <w:bCs/>
              </w:rPr>
            </w:pPr>
            <w:r w:rsidRPr="004E3EC7">
              <w:rPr>
                <w:rFonts w:ascii="Arial" w:hAnsi="Arial" w:cs="Arial"/>
                <w:b/>
                <w:bCs/>
              </w:rPr>
              <w:t>Separate</w:t>
            </w:r>
          </w:p>
          <w:p w14:paraId="17247544" w14:textId="7120AEDA" w:rsidR="00B067F4" w:rsidRPr="004E3EC7" w:rsidRDefault="00B067F4" w:rsidP="00AC1B4E">
            <w:pPr>
              <w:jc w:val="center"/>
              <w:rPr>
                <w:rFonts w:ascii="Arial" w:eastAsia="Arial" w:hAnsi="Arial" w:cs="Arial"/>
                <w:color w:val="000000"/>
              </w:rPr>
            </w:pPr>
            <w:r w:rsidRPr="004E3EC7">
              <w:rPr>
                <w:rFonts w:ascii="Arial" w:hAnsi="Arial" w:cs="Arial"/>
                <w:b/>
                <w:bCs/>
              </w:rPr>
              <w:t>financial statements</w:t>
            </w:r>
          </w:p>
        </w:tc>
      </w:tr>
      <w:tr w:rsidR="003E003E" w:rsidRPr="004E3EC7" w14:paraId="1EEA66AA" w14:textId="77777777" w:rsidTr="002B2A66">
        <w:tc>
          <w:tcPr>
            <w:tcW w:w="3438" w:type="dxa"/>
            <w:vAlign w:val="bottom"/>
          </w:tcPr>
          <w:p w14:paraId="39A202DB" w14:textId="77777777" w:rsidR="003E003E" w:rsidRPr="004E3EC7" w:rsidRDefault="003E003E" w:rsidP="003E003E">
            <w:pPr>
              <w:jc w:val="thaiDistribute"/>
              <w:rPr>
                <w:rFonts w:ascii="Arial" w:eastAsia="Arial" w:hAnsi="Arial" w:cs="Arial"/>
                <w:color w:val="000000"/>
              </w:rPr>
            </w:pPr>
          </w:p>
        </w:tc>
        <w:tc>
          <w:tcPr>
            <w:tcW w:w="1579" w:type="dxa"/>
            <w:tcBorders>
              <w:top w:val="single" w:sz="4" w:space="0" w:color="auto"/>
            </w:tcBorders>
            <w:vAlign w:val="bottom"/>
          </w:tcPr>
          <w:p w14:paraId="17546E3E" w14:textId="34592E89" w:rsidR="003E003E" w:rsidRPr="004E3EC7" w:rsidRDefault="003E003E" w:rsidP="00CF0068">
            <w:pPr>
              <w:ind w:right="-72"/>
              <w:jc w:val="right"/>
              <w:rPr>
                <w:rFonts w:ascii="Arial" w:eastAsia="Arial" w:hAnsi="Arial" w:cs="Arial"/>
                <w:color w:val="000000"/>
              </w:rPr>
            </w:pPr>
            <w:r w:rsidRPr="004E3EC7">
              <w:rPr>
                <w:rFonts w:ascii="Arial" w:hAnsi="Arial" w:cs="Arial"/>
                <w:b/>
                <w:bCs/>
              </w:rPr>
              <w:t>2022</w:t>
            </w:r>
          </w:p>
        </w:tc>
        <w:tc>
          <w:tcPr>
            <w:tcW w:w="1580" w:type="dxa"/>
            <w:tcBorders>
              <w:top w:val="single" w:sz="4" w:space="0" w:color="auto"/>
            </w:tcBorders>
            <w:vAlign w:val="bottom"/>
          </w:tcPr>
          <w:p w14:paraId="1D15FC78" w14:textId="181C61A2" w:rsidR="003E003E" w:rsidRPr="004E3EC7" w:rsidRDefault="003E003E" w:rsidP="00CF0068">
            <w:pPr>
              <w:ind w:right="-72"/>
              <w:jc w:val="right"/>
              <w:rPr>
                <w:rFonts w:ascii="Arial" w:eastAsia="Arial" w:hAnsi="Arial" w:cs="Arial"/>
                <w:color w:val="000000"/>
              </w:rPr>
            </w:pPr>
            <w:r w:rsidRPr="004E3EC7">
              <w:rPr>
                <w:rFonts w:ascii="Arial" w:hAnsi="Arial" w:cs="Arial"/>
                <w:b/>
                <w:bCs/>
              </w:rPr>
              <w:t>2021</w:t>
            </w:r>
          </w:p>
        </w:tc>
        <w:tc>
          <w:tcPr>
            <w:tcW w:w="1579" w:type="dxa"/>
            <w:tcBorders>
              <w:top w:val="single" w:sz="4" w:space="0" w:color="auto"/>
            </w:tcBorders>
            <w:vAlign w:val="bottom"/>
          </w:tcPr>
          <w:p w14:paraId="6F83470E" w14:textId="73CA7854" w:rsidR="003E003E" w:rsidRPr="004E3EC7" w:rsidRDefault="003E003E" w:rsidP="00CF0068">
            <w:pPr>
              <w:ind w:right="-72"/>
              <w:jc w:val="right"/>
              <w:rPr>
                <w:rFonts w:ascii="Arial" w:eastAsia="Arial" w:hAnsi="Arial" w:cs="Arial"/>
                <w:color w:val="000000"/>
              </w:rPr>
            </w:pPr>
            <w:r w:rsidRPr="004E3EC7">
              <w:rPr>
                <w:rFonts w:ascii="Arial" w:hAnsi="Arial" w:cs="Arial"/>
                <w:b/>
                <w:bCs/>
              </w:rPr>
              <w:t>2022</w:t>
            </w:r>
          </w:p>
        </w:tc>
        <w:tc>
          <w:tcPr>
            <w:tcW w:w="1580" w:type="dxa"/>
            <w:tcBorders>
              <w:top w:val="single" w:sz="4" w:space="0" w:color="auto"/>
            </w:tcBorders>
            <w:vAlign w:val="bottom"/>
          </w:tcPr>
          <w:p w14:paraId="1A49DE85" w14:textId="2806AB88" w:rsidR="003E003E" w:rsidRPr="004E3EC7" w:rsidRDefault="003E003E" w:rsidP="00CF0068">
            <w:pPr>
              <w:ind w:right="-72"/>
              <w:jc w:val="right"/>
              <w:rPr>
                <w:rFonts w:ascii="Arial" w:eastAsia="Arial" w:hAnsi="Arial" w:cs="Arial"/>
                <w:color w:val="000000"/>
              </w:rPr>
            </w:pPr>
            <w:r w:rsidRPr="004E3EC7">
              <w:rPr>
                <w:rFonts w:ascii="Arial" w:hAnsi="Arial" w:cs="Arial"/>
                <w:b/>
                <w:bCs/>
              </w:rPr>
              <w:t>2021</w:t>
            </w:r>
          </w:p>
        </w:tc>
      </w:tr>
      <w:tr w:rsidR="003E003E" w:rsidRPr="004E3EC7" w14:paraId="30E81A94" w14:textId="77777777" w:rsidTr="002B2A66">
        <w:tc>
          <w:tcPr>
            <w:tcW w:w="3438" w:type="dxa"/>
            <w:vAlign w:val="bottom"/>
          </w:tcPr>
          <w:p w14:paraId="21715323" w14:textId="77777777" w:rsidR="003E003E" w:rsidRPr="004E3EC7" w:rsidRDefault="003E003E" w:rsidP="003E003E">
            <w:pPr>
              <w:jc w:val="thaiDistribute"/>
              <w:rPr>
                <w:rFonts w:ascii="Arial" w:eastAsia="Arial" w:hAnsi="Arial" w:cs="Arial"/>
                <w:color w:val="000000"/>
              </w:rPr>
            </w:pPr>
          </w:p>
        </w:tc>
        <w:tc>
          <w:tcPr>
            <w:tcW w:w="1579" w:type="dxa"/>
            <w:tcBorders>
              <w:bottom w:val="single" w:sz="4" w:space="0" w:color="auto"/>
            </w:tcBorders>
            <w:vAlign w:val="bottom"/>
          </w:tcPr>
          <w:p w14:paraId="138F3538" w14:textId="608CD66B" w:rsidR="003E003E" w:rsidRPr="004E3EC7" w:rsidRDefault="003E003E" w:rsidP="00CF0068">
            <w:pPr>
              <w:ind w:right="-72"/>
              <w:jc w:val="right"/>
              <w:rPr>
                <w:rFonts w:ascii="Arial" w:hAnsi="Arial" w:cs="Arial"/>
                <w:b/>
                <w:bCs/>
              </w:rPr>
            </w:pPr>
            <w:r w:rsidRPr="004E3EC7">
              <w:rPr>
                <w:rFonts w:ascii="Arial" w:hAnsi="Arial" w:cs="Arial"/>
                <w:b/>
                <w:bCs/>
              </w:rPr>
              <w:t>Thousand Baht</w:t>
            </w:r>
          </w:p>
        </w:tc>
        <w:tc>
          <w:tcPr>
            <w:tcW w:w="1580" w:type="dxa"/>
            <w:tcBorders>
              <w:bottom w:val="single" w:sz="4" w:space="0" w:color="auto"/>
            </w:tcBorders>
            <w:vAlign w:val="bottom"/>
          </w:tcPr>
          <w:p w14:paraId="77F94E1A" w14:textId="34728FBC" w:rsidR="003E003E" w:rsidRPr="004E3EC7" w:rsidRDefault="003E003E" w:rsidP="00CF0068">
            <w:pPr>
              <w:ind w:right="-72"/>
              <w:jc w:val="right"/>
              <w:rPr>
                <w:rFonts w:ascii="Arial" w:hAnsi="Arial" w:cs="Arial"/>
                <w:b/>
                <w:bCs/>
              </w:rPr>
            </w:pPr>
            <w:r w:rsidRPr="004E3EC7">
              <w:rPr>
                <w:rFonts w:ascii="Arial" w:hAnsi="Arial" w:cs="Arial"/>
                <w:b/>
                <w:bCs/>
              </w:rPr>
              <w:t>Thousand Baht</w:t>
            </w:r>
          </w:p>
        </w:tc>
        <w:tc>
          <w:tcPr>
            <w:tcW w:w="1579" w:type="dxa"/>
            <w:tcBorders>
              <w:bottom w:val="single" w:sz="4" w:space="0" w:color="auto"/>
            </w:tcBorders>
            <w:vAlign w:val="bottom"/>
          </w:tcPr>
          <w:p w14:paraId="32363475" w14:textId="22EF4EC9" w:rsidR="003E003E" w:rsidRPr="004E3EC7" w:rsidRDefault="003E003E" w:rsidP="00CF0068">
            <w:pPr>
              <w:ind w:right="-72"/>
              <w:jc w:val="right"/>
              <w:rPr>
                <w:rFonts w:ascii="Arial" w:hAnsi="Arial" w:cs="Arial"/>
                <w:b/>
                <w:bCs/>
              </w:rPr>
            </w:pPr>
            <w:r w:rsidRPr="004E3EC7">
              <w:rPr>
                <w:rFonts w:ascii="Arial" w:hAnsi="Arial" w:cs="Arial"/>
                <w:b/>
                <w:bCs/>
              </w:rPr>
              <w:t>Thousand Baht</w:t>
            </w:r>
          </w:p>
        </w:tc>
        <w:tc>
          <w:tcPr>
            <w:tcW w:w="1580" w:type="dxa"/>
            <w:tcBorders>
              <w:bottom w:val="single" w:sz="4" w:space="0" w:color="auto"/>
            </w:tcBorders>
            <w:vAlign w:val="bottom"/>
          </w:tcPr>
          <w:p w14:paraId="64872D77" w14:textId="214EA212" w:rsidR="003E003E" w:rsidRPr="004E3EC7" w:rsidRDefault="003E003E" w:rsidP="00CF0068">
            <w:pPr>
              <w:ind w:right="-72"/>
              <w:jc w:val="right"/>
              <w:rPr>
                <w:rFonts w:ascii="Arial" w:hAnsi="Arial" w:cs="Arial"/>
                <w:b/>
                <w:bCs/>
              </w:rPr>
            </w:pPr>
            <w:r w:rsidRPr="004E3EC7">
              <w:rPr>
                <w:rFonts w:ascii="Arial" w:hAnsi="Arial" w:cs="Arial"/>
                <w:b/>
                <w:bCs/>
              </w:rPr>
              <w:t>Thousand Baht</w:t>
            </w:r>
          </w:p>
        </w:tc>
      </w:tr>
      <w:tr w:rsidR="003E003E" w:rsidRPr="004E3EC7" w14:paraId="4369D828" w14:textId="77777777" w:rsidTr="004B507D">
        <w:tc>
          <w:tcPr>
            <w:tcW w:w="3438" w:type="dxa"/>
          </w:tcPr>
          <w:p w14:paraId="53506C44" w14:textId="77777777" w:rsidR="003E003E" w:rsidRPr="004E3EC7" w:rsidRDefault="003E003E" w:rsidP="003E003E">
            <w:pPr>
              <w:jc w:val="thaiDistribute"/>
              <w:rPr>
                <w:rFonts w:ascii="Arial" w:eastAsia="Arial" w:hAnsi="Arial" w:cs="Arial"/>
                <w:color w:val="000000"/>
              </w:rPr>
            </w:pPr>
          </w:p>
        </w:tc>
        <w:tc>
          <w:tcPr>
            <w:tcW w:w="1579" w:type="dxa"/>
            <w:tcBorders>
              <w:top w:val="single" w:sz="4" w:space="0" w:color="auto"/>
            </w:tcBorders>
            <w:shd w:val="clear" w:color="auto" w:fill="FAFAFA"/>
          </w:tcPr>
          <w:p w14:paraId="4F565800" w14:textId="77777777" w:rsidR="003E003E" w:rsidRPr="004E3EC7" w:rsidRDefault="003E003E" w:rsidP="00CF0068">
            <w:pPr>
              <w:ind w:right="-72"/>
              <w:jc w:val="right"/>
              <w:rPr>
                <w:rFonts w:ascii="Arial" w:eastAsia="Arial" w:hAnsi="Arial" w:cs="Arial"/>
                <w:color w:val="000000"/>
              </w:rPr>
            </w:pPr>
          </w:p>
        </w:tc>
        <w:tc>
          <w:tcPr>
            <w:tcW w:w="1580" w:type="dxa"/>
            <w:tcBorders>
              <w:top w:val="single" w:sz="4" w:space="0" w:color="auto"/>
            </w:tcBorders>
            <w:shd w:val="clear" w:color="auto" w:fill="auto"/>
          </w:tcPr>
          <w:p w14:paraId="3E7AD609" w14:textId="77777777" w:rsidR="003E003E" w:rsidRPr="004E3EC7" w:rsidRDefault="003E003E" w:rsidP="00CF0068">
            <w:pPr>
              <w:ind w:right="-72"/>
              <w:jc w:val="right"/>
              <w:rPr>
                <w:rFonts w:ascii="Arial" w:eastAsia="Arial" w:hAnsi="Arial" w:cs="Arial"/>
                <w:color w:val="000000"/>
              </w:rPr>
            </w:pPr>
          </w:p>
        </w:tc>
        <w:tc>
          <w:tcPr>
            <w:tcW w:w="1579" w:type="dxa"/>
            <w:tcBorders>
              <w:top w:val="single" w:sz="4" w:space="0" w:color="auto"/>
            </w:tcBorders>
            <w:shd w:val="clear" w:color="auto" w:fill="FAFAFA"/>
          </w:tcPr>
          <w:p w14:paraId="0971EF8A" w14:textId="77777777" w:rsidR="003E003E" w:rsidRPr="004E3EC7" w:rsidRDefault="003E003E" w:rsidP="00CF0068">
            <w:pPr>
              <w:ind w:right="-72"/>
              <w:jc w:val="right"/>
              <w:rPr>
                <w:rFonts w:ascii="Arial" w:eastAsia="Arial" w:hAnsi="Arial" w:cs="Arial"/>
                <w:color w:val="000000"/>
              </w:rPr>
            </w:pPr>
          </w:p>
        </w:tc>
        <w:tc>
          <w:tcPr>
            <w:tcW w:w="1580" w:type="dxa"/>
            <w:tcBorders>
              <w:top w:val="single" w:sz="4" w:space="0" w:color="auto"/>
            </w:tcBorders>
            <w:shd w:val="clear" w:color="auto" w:fill="auto"/>
          </w:tcPr>
          <w:p w14:paraId="72FF338F" w14:textId="77777777" w:rsidR="003E003E" w:rsidRPr="004E3EC7" w:rsidRDefault="003E003E" w:rsidP="00CF0068">
            <w:pPr>
              <w:ind w:right="-72"/>
              <w:jc w:val="right"/>
              <w:rPr>
                <w:rFonts w:ascii="Arial" w:eastAsia="Arial" w:hAnsi="Arial" w:cs="Arial"/>
                <w:color w:val="000000"/>
              </w:rPr>
            </w:pPr>
          </w:p>
        </w:tc>
      </w:tr>
      <w:tr w:rsidR="004B507D" w:rsidRPr="004E3EC7" w14:paraId="2786972C" w14:textId="77777777" w:rsidTr="004B507D">
        <w:tc>
          <w:tcPr>
            <w:tcW w:w="3438" w:type="dxa"/>
          </w:tcPr>
          <w:p w14:paraId="4E963CE3" w14:textId="77777777" w:rsidR="004B507D" w:rsidRPr="004E3EC7" w:rsidRDefault="004B507D" w:rsidP="004B507D">
            <w:pPr>
              <w:jc w:val="thaiDistribute"/>
              <w:rPr>
                <w:rFonts w:ascii="Arial" w:eastAsia="Arial" w:hAnsi="Arial" w:cs="Arial"/>
                <w:color w:val="000000"/>
              </w:rPr>
            </w:pPr>
            <w:r w:rsidRPr="004E3EC7">
              <w:rPr>
                <w:rFonts w:ascii="Arial" w:eastAsia="Arial" w:hAnsi="Arial" w:cs="Arial"/>
                <w:color w:val="000000"/>
              </w:rPr>
              <w:t>As at 1 January</w:t>
            </w:r>
          </w:p>
        </w:tc>
        <w:tc>
          <w:tcPr>
            <w:tcW w:w="1579" w:type="dxa"/>
            <w:shd w:val="clear" w:color="auto" w:fill="FAFAFA"/>
          </w:tcPr>
          <w:p w14:paraId="74AABFCE" w14:textId="3C847164" w:rsidR="004B507D" w:rsidRPr="004E3EC7" w:rsidRDefault="004B507D" w:rsidP="00CF0068">
            <w:pPr>
              <w:ind w:right="-72"/>
              <w:jc w:val="right"/>
              <w:rPr>
                <w:rFonts w:ascii="Arial" w:eastAsia="Arial" w:hAnsi="Arial" w:cs="Arial"/>
                <w:color w:val="000000"/>
              </w:rPr>
            </w:pPr>
            <w:r w:rsidRPr="004E3EC7">
              <w:rPr>
                <w:rFonts w:ascii="Arial" w:eastAsia="Arial" w:hAnsi="Arial" w:cs="Arial"/>
                <w:color w:val="000000"/>
              </w:rPr>
              <w:t>1,709</w:t>
            </w:r>
          </w:p>
        </w:tc>
        <w:tc>
          <w:tcPr>
            <w:tcW w:w="1580" w:type="dxa"/>
          </w:tcPr>
          <w:p w14:paraId="558D3EE4" w14:textId="322C8579" w:rsidR="004B507D" w:rsidRPr="004E3EC7" w:rsidRDefault="004B507D" w:rsidP="00CF0068">
            <w:pPr>
              <w:ind w:right="-72"/>
              <w:jc w:val="right"/>
              <w:rPr>
                <w:rFonts w:ascii="Arial" w:eastAsia="Arial" w:hAnsi="Arial" w:cs="Arial"/>
                <w:color w:val="000000"/>
              </w:rPr>
            </w:pPr>
            <w:r w:rsidRPr="004E3EC7">
              <w:rPr>
                <w:rFonts w:ascii="Arial" w:eastAsia="Arial" w:hAnsi="Arial" w:cs="Arial"/>
                <w:color w:val="000000"/>
              </w:rPr>
              <w:t>942</w:t>
            </w:r>
          </w:p>
        </w:tc>
        <w:tc>
          <w:tcPr>
            <w:tcW w:w="1579" w:type="dxa"/>
            <w:shd w:val="clear" w:color="auto" w:fill="FAFAFA"/>
          </w:tcPr>
          <w:p w14:paraId="26B290D0" w14:textId="71094108" w:rsidR="004B507D" w:rsidRPr="004E3EC7" w:rsidRDefault="004B507D" w:rsidP="00CF0068">
            <w:pPr>
              <w:ind w:right="-72"/>
              <w:jc w:val="right"/>
              <w:rPr>
                <w:rFonts w:ascii="Arial" w:eastAsia="Arial" w:hAnsi="Arial" w:cs="Arial"/>
                <w:color w:val="000000"/>
              </w:rPr>
            </w:pPr>
            <w:r w:rsidRPr="004E3EC7">
              <w:rPr>
                <w:rFonts w:ascii="Arial" w:eastAsia="Arial" w:hAnsi="Arial" w:cs="Arial"/>
                <w:color w:val="000000"/>
              </w:rPr>
              <w:t>952</w:t>
            </w:r>
          </w:p>
        </w:tc>
        <w:tc>
          <w:tcPr>
            <w:tcW w:w="1580" w:type="dxa"/>
            <w:shd w:val="clear" w:color="auto" w:fill="auto"/>
          </w:tcPr>
          <w:p w14:paraId="2B6A4931" w14:textId="5A08F997" w:rsidR="004B507D" w:rsidRPr="004E3EC7" w:rsidRDefault="004B507D" w:rsidP="00CF0068">
            <w:pPr>
              <w:ind w:right="-72"/>
              <w:jc w:val="right"/>
              <w:rPr>
                <w:rFonts w:ascii="Arial" w:eastAsia="Arial" w:hAnsi="Arial" w:cs="Arial"/>
                <w:color w:val="000000"/>
              </w:rPr>
            </w:pPr>
            <w:r w:rsidRPr="004E3EC7">
              <w:rPr>
                <w:rFonts w:ascii="Arial" w:eastAsia="Arial" w:hAnsi="Arial" w:cs="Arial"/>
                <w:color w:val="000000"/>
              </w:rPr>
              <w:t>450</w:t>
            </w:r>
          </w:p>
        </w:tc>
      </w:tr>
      <w:tr w:rsidR="004B507D" w:rsidRPr="004E3EC7" w14:paraId="1EDF4163" w14:textId="77777777" w:rsidTr="00EC4571">
        <w:tc>
          <w:tcPr>
            <w:tcW w:w="3438" w:type="dxa"/>
            <w:vAlign w:val="bottom"/>
          </w:tcPr>
          <w:p w14:paraId="71623990" w14:textId="77777777" w:rsidR="004B507D" w:rsidRPr="004E3EC7" w:rsidRDefault="004B507D" w:rsidP="004B507D">
            <w:pPr>
              <w:jc w:val="thaiDistribute"/>
              <w:rPr>
                <w:rFonts w:ascii="Arial" w:hAnsi="Arial" w:cs="Arial"/>
                <w:color w:val="000000"/>
              </w:rPr>
            </w:pPr>
            <w:r w:rsidRPr="004E3EC7">
              <w:rPr>
                <w:rFonts w:ascii="Arial" w:hAnsi="Arial" w:cs="Arial"/>
                <w:color w:val="000000"/>
              </w:rPr>
              <w:t xml:space="preserve">Increase </w:t>
            </w:r>
            <w:r w:rsidRPr="004E3EC7">
              <w:rPr>
                <w:rFonts w:ascii="Arial" w:hAnsi="Arial" w:cstheme="minorBidi"/>
                <w:color w:val="000000"/>
                <w:lang w:val="en-GB"/>
              </w:rPr>
              <w:t>(decrease)</w:t>
            </w:r>
            <w:r w:rsidRPr="004E3EC7">
              <w:rPr>
                <w:rFonts w:ascii="Arial" w:hAnsi="Arial" w:cs="Arial"/>
                <w:color w:val="000000"/>
              </w:rPr>
              <w:t xml:space="preserve"> in </w:t>
            </w:r>
          </w:p>
          <w:p w14:paraId="60474D8F" w14:textId="77777777" w:rsidR="004B507D" w:rsidRPr="004E3EC7" w:rsidRDefault="004B507D" w:rsidP="004B507D">
            <w:pPr>
              <w:jc w:val="thaiDistribute"/>
              <w:rPr>
                <w:rFonts w:ascii="Arial" w:hAnsi="Arial" w:cs="Arial"/>
                <w:color w:val="000000"/>
              </w:rPr>
            </w:pPr>
            <w:r w:rsidRPr="004E3EC7">
              <w:rPr>
                <w:rFonts w:ascii="Arial" w:hAnsi="Arial" w:cs="Arial"/>
                <w:color w:val="000000"/>
              </w:rPr>
              <w:t xml:space="preserve">   loss allowance recognised in </w:t>
            </w:r>
          </w:p>
          <w:p w14:paraId="2A7757B8" w14:textId="77777777" w:rsidR="004B507D" w:rsidRPr="004E3EC7" w:rsidRDefault="004B507D" w:rsidP="004B507D">
            <w:pPr>
              <w:jc w:val="thaiDistribute"/>
              <w:rPr>
                <w:rFonts w:ascii="Arial" w:eastAsia="Arial" w:hAnsi="Arial" w:cs="Arial"/>
                <w:color w:val="000000"/>
              </w:rPr>
            </w:pPr>
            <w:r w:rsidRPr="004E3EC7">
              <w:rPr>
                <w:rFonts w:ascii="Arial" w:hAnsi="Arial" w:cs="Arial"/>
                <w:color w:val="000000"/>
              </w:rPr>
              <w:t xml:space="preserve">   profit or loss during the year</w:t>
            </w:r>
          </w:p>
        </w:tc>
        <w:tc>
          <w:tcPr>
            <w:tcW w:w="1579" w:type="dxa"/>
            <w:tcBorders>
              <w:bottom w:val="single" w:sz="4" w:space="0" w:color="auto"/>
            </w:tcBorders>
            <w:shd w:val="clear" w:color="auto" w:fill="FAFAFA"/>
            <w:vAlign w:val="bottom"/>
          </w:tcPr>
          <w:p w14:paraId="3F6CEF7B" w14:textId="40F5B5A1" w:rsidR="004B507D" w:rsidRPr="004E3EC7" w:rsidRDefault="004B507D" w:rsidP="00CF0068">
            <w:pPr>
              <w:ind w:right="-72"/>
              <w:jc w:val="right"/>
              <w:rPr>
                <w:rFonts w:ascii="Arial" w:eastAsia="Arial" w:hAnsi="Arial" w:cs="Arial"/>
                <w:color w:val="000000"/>
              </w:rPr>
            </w:pPr>
            <w:r w:rsidRPr="004E3EC7">
              <w:rPr>
                <w:rFonts w:ascii="Arial" w:eastAsia="Arial" w:hAnsi="Arial" w:cs="Arial"/>
                <w:color w:val="000000"/>
              </w:rPr>
              <w:t>(1,37</w:t>
            </w:r>
            <w:r w:rsidR="009A5D39" w:rsidRPr="004E3EC7">
              <w:rPr>
                <w:rFonts w:ascii="Arial" w:eastAsia="Arial" w:hAnsi="Arial" w:cs="Arial"/>
                <w:color w:val="000000"/>
              </w:rPr>
              <w:t>8</w:t>
            </w:r>
            <w:r w:rsidRPr="004E3EC7">
              <w:rPr>
                <w:rFonts w:ascii="Arial" w:eastAsia="Arial" w:hAnsi="Arial" w:cs="Arial"/>
                <w:color w:val="000000"/>
              </w:rPr>
              <w:t>)</w:t>
            </w:r>
          </w:p>
        </w:tc>
        <w:tc>
          <w:tcPr>
            <w:tcW w:w="1580" w:type="dxa"/>
            <w:tcBorders>
              <w:bottom w:val="single" w:sz="4" w:space="0" w:color="auto"/>
            </w:tcBorders>
            <w:vAlign w:val="bottom"/>
          </w:tcPr>
          <w:p w14:paraId="512C2005" w14:textId="25B4CB9F" w:rsidR="004B507D" w:rsidRPr="004E3EC7" w:rsidRDefault="004B507D" w:rsidP="00CF0068">
            <w:pPr>
              <w:ind w:right="-72"/>
              <w:jc w:val="right"/>
              <w:rPr>
                <w:rFonts w:ascii="Arial" w:eastAsia="Arial" w:hAnsi="Arial" w:cs="Arial"/>
                <w:color w:val="000000"/>
              </w:rPr>
            </w:pPr>
            <w:r w:rsidRPr="004E3EC7">
              <w:rPr>
                <w:rFonts w:ascii="Arial" w:eastAsia="Arial" w:hAnsi="Arial" w:cs="Arial"/>
                <w:color w:val="000000"/>
              </w:rPr>
              <w:t>767</w:t>
            </w:r>
          </w:p>
        </w:tc>
        <w:tc>
          <w:tcPr>
            <w:tcW w:w="1579" w:type="dxa"/>
            <w:tcBorders>
              <w:bottom w:val="single" w:sz="4" w:space="0" w:color="auto"/>
            </w:tcBorders>
            <w:shd w:val="clear" w:color="auto" w:fill="FAFAFA"/>
            <w:vAlign w:val="bottom"/>
          </w:tcPr>
          <w:p w14:paraId="24D52D98" w14:textId="23F46A34" w:rsidR="004B507D" w:rsidRPr="004E3EC7" w:rsidRDefault="004B507D" w:rsidP="00CF0068">
            <w:pPr>
              <w:ind w:right="-72"/>
              <w:jc w:val="right"/>
              <w:rPr>
                <w:rFonts w:ascii="Arial" w:eastAsia="Arial" w:hAnsi="Arial" w:cs="Arial"/>
                <w:color w:val="000000"/>
              </w:rPr>
            </w:pPr>
            <w:r w:rsidRPr="004E3EC7">
              <w:rPr>
                <w:rFonts w:ascii="Arial" w:eastAsia="Arial" w:hAnsi="Arial" w:cs="Arial"/>
                <w:color w:val="000000"/>
              </w:rPr>
              <w:t>(950)</w:t>
            </w:r>
          </w:p>
        </w:tc>
        <w:tc>
          <w:tcPr>
            <w:tcW w:w="1580" w:type="dxa"/>
            <w:tcBorders>
              <w:bottom w:val="single" w:sz="4" w:space="0" w:color="auto"/>
            </w:tcBorders>
            <w:shd w:val="clear" w:color="auto" w:fill="auto"/>
            <w:vAlign w:val="bottom"/>
          </w:tcPr>
          <w:p w14:paraId="2142E887" w14:textId="535D8D75" w:rsidR="004B507D" w:rsidRPr="004E3EC7" w:rsidRDefault="004B507D" w:rsidP="00CF0068">
            <w:pPr>
              <w:ind w:right="-72"/>
              <w:jc w:val="right"/>
              <w:rPr>
                <w:rFonts w:ascii="Arial" w:hAnsi="Arial" w:cs="Arial"/>
                <w:color w:val="000000"/>
              </w:rPr>
            </w:pPr>
            <w:r w:rsidRPr="004E3EC7">
              <w:rPr>
                <w:rFonts w:ascii="Arial" w:eastAsia="Arial" w:hAnsi="Arial" w:cs="Arial"/>
                <w:color w:val="000000"/>
              </w:rPr>
              <w:t>502</w:t>
            </w:r>
          </w:p>
        </w:tc>
      </w:tr>
      <w:tr w:rsidR="004B507D" w:rsidRPr="004E3EC7" w14:paraId="185DE21D" w14:textId="77777777" w:rsidTr="002B2A66">
        <w:tc>
          <w:tcPr>
            <w:tcW w:w="3438" w:type="dxa"/>
            <w:vAlign w:val="bottom"/>
          </w:tcPr>
          <w:p w14:paraId="75DC2B3C" w14:textId="77777777" w:rsidR="004B507D" w:rsidRPr="004E3EC7" w:rsidRDefault="004B507D" w:rsidP="004B507D">
            <w:pPr>
              <w:jc w:val="thaiDistribute"/>
              <w:rPr>
                <w:rFonts w:ascii="Arial" w:hAnsi="Arial" w:cs="Arial"/>
                <w:color w:val="000000"/>
              </w:rPr>
            </w:pPr>
          </w:p>
        </w:tc>
        <w:tc>
          <w:tcPr>
            <w:tcW w:w="1579" w:type="dxa"/>
            <w:tcBorders>
              <w:top w:val="single" w:sz="4" w:space="0" w:color="auto"/>
            </w:tcBorders>
            <w:shd w:val="clear" w:color="auto" w:fill="FAFAFA"/>
            <w:vAlign w:val="bottom"/>
          </w:tcPr>
          <w:p w14:paraId="1A738673" w14:textId="77777777" w:rsidR="004B507D" w:rsidRPr="004E3EC7" w:rsidRDefault="004B507D" w:rsidP="00CF0068">
            <w:pPr>
              <w:ind w:right="-72"/>
              <w:jc w:val="right"/>
              <w:rPr>
                <w:rFonts w:ascii="Arial" w:eastAsia="Arial" w:hAnsi="Arial" w:cs="Arial"/>
                <w:color w:val="000000"/>
              </w:rPr>
            </w:pPr>
          </w:p>
        </w:tc>
        <w:tc>
          <w:tcPr>
            <w:tcW w:w="1580" w:type="dxa"/>
            <w:tcBorders>
              <w:top w:val="single" w:sz="4" w:space="0" w:color="auto"/>
            </w:tcBorders>
            <w:shd w:val="clear" w:color="auto" w:fill="auto"/>
            <w:vAlign w:val="bottom"/>
          </w:tcPr>
          <w:p w14:paraId="5CF9A1BF" w14:textId="77777777" w:rsidR="004B507D" w:rsidRPr="004E3EC7" w:rsidRDefault="004B507D" w:rsidP="00CF0068">
            <w:pPr>
              <w:ind w:right="-72"/>
              <w:jc w:val="right"/>
              <w:rPr>
                <w:rFonts w:ascii="Arial" w:hAnsi="Arial" w:cs="Arial"/>
                <w:color w:val="000000"/>
              </w:rPr>
            </w:pPr>
          </w:p>
        </w:tc>
        <w:tc>
          <w:tcPr>
            <w:tcW w:w="1579" w:type="dxa"/>
            <w:tcBorders>
              <w:top w:val="single" w:sz="4" w:space="0" w:color="auto"/>
            </w:tcBorders>
            <w:shd w:val="clear" w:color="auto" w:fill="FAFAFA"/>
            <w:vAlign w:val="bottom"/>
          </w:tcPr>
          <w:p w14:paraId="6FBF1086" w14:textId="77777777" w:rsidR="004B507D" w:rsidRPr="004E3EC7" w:rsidRDefault="004B507D" w:rsidP="00CF0068">
            <w:pPr>
              <w:ind w:right="-72"/>
              <w:jc w:val="right"/>
              <w:rPr>
                <w:rFonts w:ascii="Arial" w:eastAsia="Arial" w:hAnsi="Arial" w:cs="Arial"/>
                <w:color w:val="000000"/>
              </w:rPr>
            </w:pPr>
          </w:p>
        </w:tc>
        <w:tc>
          <w:tcPr>
            <w:tcW w:w="1580" w:type="dxa"/>
            <w:tcBorders>
              <w:top w:val="single" w:sz="4" w:space="0" w:color="auto"/>
            </w:tcBorders>
            <w:shd w:val="clear" w:color="auto" w:fill="auto"/>
            <w:vAlign w:val="bottom"/>
          </w:tcPr>
          <w:p w14:paraId="0FE9D35A" w14:textId="77777777" w:rsidR="004B507D" w:rsidRPr="004E3EC7" w:rsidRDefault="004B507D" w:rsidP="00CF0068">
            <w:pPr>
              <w:ind w:right="-72"/>
              <w:jc w:val="right"/>
              <w:rPr>
                <w:rFonts w:ascii="Arial" w:hAnsi="Arial" w:cs="Arial"/>
                <w:color w:val="000000"/>
              </w:rPr>
            </w:pPr>
          </w:p>
        </w:tc>
      </w:tr>
      <w:tr w:rsidR="004B507D" w:rsidRPr="004E3EC7" w14:paraId="578541F6" w14:textId="77777777" w:rsidTr="002B2A66">
        <w:tc>
          <w:tcPr>
            <w:tcW w:w="3438" w:type="dxa"/>
          </w:tcPr>
          <w:p w14:paraId="64B831C6" w14:textId="77777777" w:rsidR="004B507D" w:rsidRPr="004E3EC7" w:rsidRDefault="004B507D" w:rsidP="004B507D">
            <w:pPr>
              <w:jc w:val="thaiDistribute"/>
              <w:rPr>
                <w:rFonts w:ascii="Arial" w:eastAsia="Arial" w:hAnsi="Arial" w:cs="Arial"/>
                <w:color w:val="000000"/>
              </w:rPr>
            </w:pPr>
            <w:r w:rsidRPr="004E3EC7">
              <w:rPr>
                <w:rFonts w:ascii="Arial" w:eastAsia="Arial" w:hAnsi="Arial" w:cs="Arial"/>
                <w:color w:val="000000"/>
              </w:rPr>
              <w:t>As at 31 December</w:t>
            </w:r>
          </w:p>
        </w:tc>
        <w:tc>
          <w:tcPr>
            <w:tcW w:w="1579" w:type="dxa"/>
            <w:tcBorders>
              <w:bottom w:val="single" w:sz="4" w:space="0" w:color="auto"/>
            </w:tcBorders>
            <w:shd w:val="clear" w:color="auto" w:fill="FAFAFA"/>
          </w:tcPr>
          <w:p w14:paraId="095A5E76" w14:textId="728FA475" w:rsidR="004B507D" w:rsidRPr="004E3EC7" w:rsidRDefault="004B507D" w:rsidP="00CF0068">
            <w:pPr>
              <w:ind w:right="-72"/>
              <w:jc w:val="right"/>
              <w:rPr>
                <w:rFonts w:ascii="Arial" w:eastAsia="Arial" w:hAnsi="Arial" w:cs="Arial"/>
                <w:color w:val="000000"/>
              </w:rPr>
            </w:pPr>
            <w:r w:rsidRPr="004E3EC7">
              <w:rPr>
                <w:rFonts w:ascii="Arial" w:eastAsia="Arial" w:hAnsi="Arial" w:cs="Arial"/>
                <w:color w:val="000000"/>
              </w:rPr>
              <w:t>331</w:t>
            </w:r>
          </w:p>
        </w:tc>
        <w:tc>
          <w:tcPr>
            <w:tcW w:w="1580" w:type="dxa"/>
            <w:tcBorders>
              <w:bottom w:val="single" w:sz="4" w:space="0" w:color="auto"/>
            </w:tcBorders>
            <w:shd w:val="clear" w:color="auto" w:fill="auto"/>
          </w:tcPr>
          <w:p w14:paraId="6AE68D10" w14:textId="5B85F1AF" w:rsidR="004B507D" w:rsidRPr="004E3EC7" w:rsidRDefault="004B507D" w:rsidP="00CF0068">
            <w:pPr>
              <w:ind w:right="-72"/>
              <w:jc w:val="right"/>
              <w:rPr>
                <w:rFonts w:ascii="Arial" w:hAnsi="Arial" w:cs="Arial"/>
                <w:color w:val="000000"/>
              </w:rPr>
            </w:pPr>
            <w:r w:rsidRPr="004E3EC7">
              <w:rPr>
                <w:rFonts w:ascii="Arial" w:eastAsia="Arial" w:hAnsi="Arial" w:cs="Arial"/>
                <w:color w:val="000000"/>
              </w:rPr>
              <w:t>1,709</w:t>
            </w:r>
          </w:p>
        </w:tc>
        <w:tc>
          <w:tcPr>
            <w:tcW w:w="1579" w:type="dxa"/>
            <w:tcBorders>
              <w:bottom w:val="single" w:sz="4" w:space="0" w:color="auto"/>
            </w:tcBorders>
            <w:shd w:val="clear" w:color="auto" w:fill="FAFAFA"/>
          </w:tcPr>
          <w:p w14:paraId="29BE817F" w14:textId="6ABE4A64" w:rsidR="004B507D" w:rsidRPr="004E3EC7" w:rsidRDefault="004B507D" w:rsidP="00CF0068">
            <w:pPr>
              <w:ind w:right="-72"/>
              <w:jc w:val="right"/>
              <w:rPr>
                <w:rFonts w:ascii="Arial" w:eastAsia="Arial" w:hAnsi="Arial" w:cs="Arial"/>
                <w:color w:val="000000"/>
              </w:rPr>
            </w:pPr>
            <w:r w:rsidRPr="004E3EC7">
              <w:rPr>
                <w:rFonts w:ascii="Arial" w:eastAsia="Arial" w:hAnsi="Arial" w:cs="Arial"/>
                <w:color w:val="000000"/>
              </w:rPr>
              <w:t>2</w:t>
            </w:r>
          </w:p>
        </w:tc>
        <w:tc>
          <w:tcPr>
            <w:tcW w:w="1580" w:type="dxa"/>
            <w:tcBorders>
              <w:bottom w:val="single" w:sz="4" w:space="0" w:color="auto"/>
            </w:tcBorders>
            <w:shd w:val="clear" w:color="auto" w:fill="auto"/>
          </w:tcPr>
          <w:p w14:paraId="0C7AA128" w14:textId="2EE36029" w:rsidR="004B507D" w:rsidRPr="004E3EC7" w:rsidRDefault="004B507D" w:rsidP="00CF0068">
            <w:pPr>
              <w:ind w:right="-72"/>
              <w:jc w:val="right"/>
              <w:rPr>
                <w:rFonts w:ascii="Arial" w:hAnsi="Arial" w:cs="Arial"/>
                <w:color w:val="000000"/>
              </w:rPr>
            </w:pPr>
            <w:r w:rsidRPr="004E3EC7">
              <w:rPr>
                <w:rFonts w:ascii="Arial" w:eastAsia="Arial" w:hAnsi="Arial" w:cs="Arial"/>
                <w:color w:val="000000"/>
              </w:rPr>
              <w:t>952</w:t>
            </w:r>
          </w:p>
        </w:tc>
      </w:tr>
    </w:tbl>
    <w:p w14:paraId="3236C0FB" w14:textId="27A2A421" w:rsidR="003536CA" w:rsidRPr="004E3EC7" w:rsidRDefault="003536CA" w:rsidP="00AC1B4E">
      <w:pPr>
        <w:rPr>
          <w:rFonts w:ascii="Arial" w:hAnsi="Arial" w:cs="Arial"/>
          <w:lang w:val="en-GB"/>
        </w:rPr>
      </w:pPr>
    </w:p>
    <w:p w14:paraId="0EDD043D" w14:textId="77777777" w:rsidR="003E0E81" w:rsidRPr="004E3EC7" w:rsidRDefault="003E0E81" w:rsidP="00AC1B4E">
      <w:pPr>
        <w:jc w:val="thaiDistribute"/>
        <w:rPr>
          <w:rFonts w:ascii="Arial" w:eastAsia="Arial" w:hAnsi="Arial" w:cs="Arial"/>
          <w:i/>
          <w:iCs/>
          <w:color w:val="CF4A02"/>
        </w:rPr>
      </w:pPr>
      <w:r w:rsidRPr="004E3EC7">
        <w:rPr>
          <w:rFonts w:ascii="Arial" w:eastAsia="Arial" w:hAnsi="Arial" w:cs="Arial"/>
          <w:i/>
          <w:iCs/>
          <w:color w:val="CF4A02"/>
        </w:rPr>
        <w:t xml:space="preserve">Financial asset measured at fair value through profit or loss </w:t>
      </w:r>
    </w:p>
    <w:p w14:paraId="4FF848F0" w14:textId="77777777" w:rsidR="003E0E81" w:rsidRPr="004E3EC7" w:rsidRDefault="003E0E81" w:rsidP="00AC1B4E">
      <w:pPr>
        <w:jc w:val="thaiDistribute"/>
        <w:rPr>
          <w:rFonts w:ascii="Arial" w:eastAsia="Arial" w:hAnsi="Arial" w:cs="Arial"/>
          <w:color w:val="000000"/>
        </w:rPr>
      </w:pPr>
    </w:p>
    <w:p w14:paraId="321E73F7" w14:textId="146532C6" w:rsidR="003536CA" w:rsidRPr="004E3EC7" w:rsidRDefault="003E0E81" w:rsidP="00AC1B4E">
      <w:pPr>
        <w:jc w:val="thaiDistribute"/>
        <w:rPr>
          <w:rFonts w:ascii="Arial" w:eastAsia="Arial" w:hAnsi="Arial" w:cs="Arial"/>
          <w:color w:val="000000"/>
        </w:rPr>
      </w:pPr>
      <w:r w:rsidRPr="004E3EC7">
        <w:rPr>
          <w:rFonts w:ascii="Arial" w:eastAsia="Arial" w:hAnsi="Arial" w:cs="Arial"/>
          <w:color w:val="000000"/>
        </w:rPr>
        <w:t>The Group is also exposed to credit risk in relation to debt investments that are measured at fair value through profit or loss. The maximum exposure at the end of the reporting period is the carrying amount of these investments.</w:t>
      </w:r>
    </w:p>
    <w:p w14:paraId="7DA79556" w14:textId="7399130B" w:rsidR="005B5BDE" w:rsidRDefault="005B5BDE">
      <w:pPr>
        <w:rPr>
          <w:rFonts w:ascii="Arial" w:eastAsia="Arial" w:hAnsi="Arial" w:cs="Arial"/>
          <w:color w:val="000000"/>
        </w:rPr>
      </w:pPr>
      <w:r>
        <w:rPr>
          <w:rFonts w:ascii="Arial" w:eastAsia="Arial" w:hAnsi="Arial" w:cs="Arial"/>
          <w:color w:val="000000"/>
        </w:rPr>
        <w:br w:type="page"/>
      </w:r>
    </w:p>
    <w:p w14:paraId="4001C343" w14:textId="387DC62D" w:rsidR="00B62AD8" w:rsidRPr="004E3EC7" w:rsidRDefault="00B62AD8" w:rsidP="00AC1B4E">
      <w:pPr>
        <w:pStyle w:val="ListParagraph"/>
        <w:numPr>
          <w:ilvl w:val="2"/>
          <w:numId w:val="20"/>
        </w:numPr>
        <w:spacing w:after="0"/>
        <w:ind w:left="567" w:hanging="567"/>
        <w:jc w:val="both"/>
        <w:rPr>
          <w:rFonts w:cs="Arial"/>
          <w:b/>
          <w:bCs/>
          <w:color w:val="CF4A02"/>
          <w:sz w:val="20"/>
          <w:szCs w:val="20"/>
        </w:rPr>
      </w:pPr>
      <w:r w:rsidRPr="004E3EC7">
        <w:rPr>
          <w:rFonts w:cs="Arial"/>
          <w:b/>
          <w:bCs/>
          <w:color w:val="CF4A02"/>
          <w:sz w:val="20"/>
          <w:szCs w:val="20"/>
          <w:cs/>
        </w:rPr>
        <w:tab/>
      </w:r>
      <w:r w:rsidRPr="004E3EC7">
        <w:rPr>
          <w:rFonts w:cs="Arial"/>
          <w:b/>
          <w:bCs/>
          <w:color w:val="CF4A02"/>
          <w:sz w:val="20"/>
          <w:szCs w:val="20"/>
        </w:rPr>
        <w:t xml:space="preserve">Liquidity risk </w:t>
      </w:r>
    </w:p>
    <w:p w14:paraId="43716D99" w14:textId="718667D6" w:rsidR="00B119E3" w:rsidRPr="004E3EC7" w:rsidRDefault="00B119E3" w:rsidP="00AC1B4E">
      <w:pPr>
        <w:jc w:val="thaiDistribute"/>
        <w:rPr>
          <w:rFonts w:ascii="Arial" w:eastAsia="Arial" w:hAnsi="Arial" w:cs="Arial"/>
          <w:color w:val="000000"/>
        </w:rPr>
      </w:pPr>
    </w:p>
    <w:p w14:paraId="55340ADE" w14:textId="1FBAAA99" w:rsidR="0012170D" w:rsidRPr="004E3EC7" w:rsidRDefault="0012170D" w:rsidP="00AC1B4E">
      <w:pPr>
        <w:jc w:val="thaiDistribute"/>
        <w:rPr>
          <w:rFonts w:ascii="Arial" w:eastAsia="Arial" w:hAnsi="Arial" w:cs="Arial"/>
          <w:color w:val="000000"/>
        </w:rPr>
      </w:pPr>
      <w:r w:rsidRPr="004E3EC7">
        <w:rPr>
          <w:rFonts w:ascii="Arial" w:eastAsia="Arial" w:hAnsi="Arial" w:cs="Arial"/>
          <w:color w:val="000000"/>
        </w:rPr>
        <w:t xml:space="preserve">Liquidity risk, is the risk that the </w:t>
      </w:r>
      <w:r w:rsidR="00F60581" w:rsidRPr="004E3EC7">
        <w:rPr>
          <w:rFonts w:ascii="Arial" w:eastAsia="Arial" w:hAnsi="Arial" w:cs="Arial"/>
          <w:color w:val="000000"/>
        </w:rPr>
        <w:t>Group</w:t>
      </w:r>
      <w:r w:rsidRPr="004E3EC7">
        <w:rPr>
          <w:rFonts w:ascii="Arial" w:eastAsia="Arial" w:hAnsi="Arial" w:cs="Arial"/>
          <w:color w:val="000000"/>
        </w:rPr>
        <w:t xml:space="preserve"> will encounter difficulty to settle the obligation related to financial liabilities which must be settled in cash or other financial assets</w:t>
      </w:r>
      <w:r w:rsidR="00B067F4" w:rsidRPr="004E3EC7">
        <w:rPr>
          <w:rFonts w:ascii="Arial" w:eastAsia="Arial" w:hAnsi="Arial" w:cs="Arial"/>
          <w:color w:val="000000"/>
        </w:rPr>
        <w:t>.</w:t>
      </w:r>
    </w:p>
    <w:p w14:paraId="572F7D48" w14:textId="53E61ADB" w:rsidR="00B067F4" w:rsidRPr="004E3EC7" w:rsidRDefault="00B067F4" w:rsidP="00AC1B4E">
      <w:pPr>
        <w:jc w:val="thaiDistribute"/>
        <w:rPr>
          <w:rFonts w:ascii="Arial" w:eastAsia="Arial" w:hAnsi="Arial" w:cs="Arial"/>
          <w:color w:val="000000"/>
        </w:rPr>
      </w:pPr>
    </w:p>
    <w:p w14:paraId="6B3089DC" w14:textId="218AD4C1" w:rsidR="00B067F4" w:rsidRPr="004E3EC7" w:rsidRDefault="00B067F4" w:rsidP="00AC1B4E">
      <w:pPr>
        <w:jc w:val="thaiDistribute"/>
        <w:rPr>
          <w:rFonts w:ascii="Arial" w:eastAsia="Arial" w:hAnsi="Arial" w:cs="Arial"/>
          <w:color w:val="000000"/>
        </w:rPr>
      </w:pPr>
      <w:r w:rsidRPr="004E3EC7">
        <w:rPr>
          <w:rFonts w:ascii="Arial" w:eastAsia="Arial" w:hAnsi="Arial" w:cs="Arial"/>
          <w:color w:val="000000"/>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F900A9" w:rsidRPr="004E3EC7">
        <w:rPr>
          <w:rFonts w:ascii="Arial" w:eastAsia="Arial" w:hAnsi="Arial" w:cs="Arial"/>
          <w:color w:val="000000"/>
        </w:rPr>
        <w:t>699</w:t>
      </w:r>
      <w:r w:rsidR="003E003E" w:rsidRPr="004E3EC7">
        <w:rPr>
          <w:rFonts w:ascii="Arial" w:eastAsia="Arial" w:hAnsi="Arial" w:cs="Arial"/>
          <w:color w:val="000000"/>
        </w:rPr>
        <w:t xml:space="preserve"> </w:t>
      </w:r>
      <w:r w:rsidRPr="004E3EC7">
        <w:rPr>
          <w:rFonts w:ascii="Arial" w:eastAsia="Arial" w:hAnsi="Arial" w:cs="Arial"/>
          <w:color w:val="000000"/>
        </w:rPr>
        <w:t>million (202</w:t>
      </w:r>
      <w:r w:rsidR="003E003E" w:rsidRPr="004E3EC7">
        <w:rPr>
          <w:rFonts w:ascii="Arial" w:eastAsia="Arial" w:hAnsi="Arial" w:cs="Arial"/>
          <w:color w:val="000000"/>
        </w:rPr>
        <w:t>1</w:t>
      </w:r>
      <w:r w:rsidRPr="004E3EC7">
        <w:rPr>
          <w:rFonts w:ascii="Arial" w:eastAsia="Arial" w:hAnsi="Arial" w:cs="Arial"/>
          <w:color w:val="000000"/>
        </w:rPr>
        <w:t xml:space="preserve">: Baht </w:t>
      </w:r>
      <w:r w:rsidR="003E003E" w:rsidRPr="004E3EC7">
        <w:rPr>
          <w:rFonts w:ascii="Arial" w:eastAsia="Arial" w:hAnsi="Arial" w:cs="Arial"/>
          <w:color w:val="000000"/>
        </w:rPr>
        <w:t>632</w:t>
      </w:r>
      <w:r w:rsidRPr="004E3EC7">
        <w:rPr>
          <w:rFonts w:ascii="Arial" w:eastAsia="Arial" w:hAnsi="Arial" w:cs="Arial"/>
          <w:color w:val="000000"/>
        </w:rPr>
        <w:t xml:space="preserve"> million) that are expected to readily generate cash inflows for managing liquidity risk. </w:t>
      </w:r>
    </w:p>
    <w:p w14:paraId="4025AA18" w14:textId="77777777" w:rsidR="00B067F4" w:rsidRPr="004E3EC7" w:rsidRDefault="00B067F4" w:rsidP="00AC1B4E">
      <w:pPr>
        <w:jc w:val="thaiDistribute"/>
        <w:rPr>
          <w:rFonts w:ascii="Arial" w:eastAsia="Arial" w:hAnsi="Arial" w:cs="Arial"/>
          <w:color w:val="000000"/>
        </w:rPr>
      </w:pPr>
    </w:p>
    <w:p w14:paraId="7FFB2738" w14:textId="77777777" w:rsidR="00B067F4" w:rsidRPr="004E3EC7" w:rsidRDefault="00B067F4" w:rsidP="00AC1B4E">
      <w:pPr>
        <w:jc w:val="thaiDistribute"/>
        <w:rPr>
          <w:rFonts w:ascii="Arial" w:eastAsia="Arial" w:hAnsi="Arial" w:cs="Arial"/>
          <w:color w:val="000000"/>
        </w:rPr>
      </w:pPr>
      <w:r w:rsidRPr="004E3EC7">
        <w:rPr>
          <w:rFonts w:ascii="Arial" w:eastAsia="Arial" w:hAnsi="Arial" w:cs="Arial"/>
          <w:color w:val="000000"/>
        </w:rPr>
        <w:t>Due to the dynamic nature of the underlying businesses, the group treasury maintains flexibility in funding by maintaining availability under committed credit lines.</w:t>
      </w:r>
    </w:p>
    <w:p w14:paraId="611C7AA4" w14:textId="77777777" w:rsidR="00B067F4" w:rsidRPr="004E3EC7" w:rsidRDefault="00B067F4" w:rsidP="00AC1B4E">
      <w:pPr>
        <w:jc w:val="thaiDistribute"/>
        <w:rPr>
          <w:rFonts w:ascii="Arial" w:eastAsia="Arial" w:hAnsi="Arial" w:cs="Arial"/>
          <w:color w:val="000000"/>
        </w:rPr>
      </w:pPr>
    </w:p>
    <w:p w14:paraId="1C99C39E" w14:textId="34B1574A" w:rsidR="00B067F4" w:rsidRPr="004E3EC7" w:rsidRDefault="00B067F4" w:rsidP="00AC1B4E">
      <w:pPr>
        <w:jc w:val="thaiDistribute"/>
        <w:rPr>
          <w:rFonts w:ascii="Arial" w:eastAsia="Arial" w:hAnsi="Arial" w:cs="Arial"/>
          <w:color w:val="000000"/>
        </w:rPr>
      </w:pPr>
      <w:r w:rsidRPr="004E3EC7">
        <w:rPr>
          <w:rFonts w:ascii="Arial" w:eastAsia="Arial" w:hAnsi="Arial" w:cs="Arial"/>
          <w:color w:val="000000"/>
        </w:rPr>
        <w:t>Management monitors rolling forecasts of the Group’s liquidity reserve (comprising the undrawn borrowing facilities below) and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2B8BD691" w14:textId="77777777" w:rsidR="005B5BDE" w:rsidRDefault="005B5BDE" w:rsidP="00AC1B4E">
      <w:pPr>
        <w:jc w:val="thaiDistribute"/>
        <w:rPr>
          <w:rFonts w:ascii="Arial" w:eastAsia="Arial" w:hAnsi="Arial" w:cs="Arial"/>
          <w:color w:val="000000"/>
        </w:rPr>
      </w:pPr>
    </w:p>
    <w:p w14:paraId="0C708BBA" w14:textId="0B287E8E" w:rsidR="00C772D5" w:rsidRPr="004E3EC7" w:rsidRDefault="00C772D5" w:rsidP="00AC1B4E">
      <w:pPr>
        <w:jc w:val="thaiDistribute"/>
        <w:rPr>
          <w:rFonts w:ascii="Arial" w:eastAsia="Arial" w:hAnsi="Arial" w:cs="Arial"/>
          <w:color w:val="000000"/>
        </w:rPr>
      </w:pPr>
      <w:r w:rsidRPr="004E3EC7">
        <w:rPr>
          <w:rFonts w:ascii="Arial" w:eastAsia="Arial" w:hAnsi="Arial" w:cs="Arial"/>
          <w:color w:val="000000"/>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14:paraId="525AD1FF" w14:textId="0137032D" w:rsidR="00B03E6E" w:rsidRPr="004E3EC7" w:rsidRDefault="00B03E6E"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474"/>
        <w:gridCol w:w="1474"/>
        <w:gridCol w:w="1474"/>
        <w:gridCol w:w="1474"/>
        <w:gridCol w:w="1475"/>
      </w:tblGrid>
      <w:tr w:rsidR="00B03E6E" w:rsidRPr="004E3EC7" w14:paraId="7D9B5378" w14:textId="77777777" w:rsidTr="00964F16">
        <w:tc>
          <w:tcPr>
            <w:tcW w:w="2376" w:type="dxa"/>
            <w:vAlign w:val="bottom"/>
          </w:tcPr>
          <w:p w14:paraId="2012135B" w14:textId="77777777" w:rsidR="00B03E6E" w:rsidRPr="004E3EC7" w:rsidRDefault="00B03E6E" w:rsidP="00AC1B4E">
            <w:pPr>
              <w:jc w:val="thaiDistribute"/>
              <w:rPr>
                <w:rFonts w:ascii="Arial" w:eastAsia="Arial" w:hAnsi="Arial" w:cs="Arial"/>
                <w:color w:val="000000"/>
                <w:sz w:val="18"/>
                <w:szCs w:val="18"/>
              </w:rPr>
            </w:pPr>
          </w:p>
        </w:tc>
        <w:tc>
          <w:tcPr>
            <w:tcW w:w="7371" w:type="dxa"/>
            <w:gridSpan w:val="5"/>
            <w:tcBorders>
              <w:bottom w:val="single" w:sz="4" w:space="0" w:color="auto"/>
            </w:tcBorders>
            <w:vAlign w:val="bottom"/>
          </w:tcPr>
          <w:p w14:paraId="7173AC06" w14:textId="221157F8" w:rsidR="00B03E6E" w:rsidRPr="004E3EC7" w:rsidRDefault="00B03E6E" w:rsidP="00AC1B4E">
            <w:pPr>
              <w:jc w:val="center"/>
              <w:rPr>
                <w:rFonts w:ascii="Arial" w:eastAsia="Arial" w:hAnsi="Arial" w:cs="Arial"/>
                <w:color w:val="000000"/>
                <w:sz w:val="18"/>
                <w:szCs w:val="18"/>
              </w:rPr>
            </w:pPr>
            <w:r w:rsidRPr="004E3EC7">
              <w:rPr>
                <w:rFonts w:ascii="Arial" w:hAnsi="Arial" w:cs="Arial"/>
                <w:b/>
                <w:bCs/>
                <w:sz w:val="18"/>
                <w:szCs w:val="18"/>
                <w:lang w:val="en-GB"/>
              </w:rPr>
              <w:t>Consolidated financial statements</w:t>
            </w:r>
          </w:p>
        </w:tc>
      </w:tr>
      <w:tr w:rsidR="00CF0068" w:rsidRPr="004E3EC7" w14:paraId="020F7515" w14:textId="77777777" w:rsidTr="00964F16">
        <w:tc>
          <w:tcPr>
            <w:tcW w:w="2376" w:type="dxa"/>
            <w:vAlign w:val="bottom"/>
          </w:tcPr>
          <w:p w14:paraId="4F4EB0EC" w14:textId="77777777" w:rsidR="00CF0068" w:rsidRPr="004E3EC7" w:rsidRDefault="00CF0068" w:rsidP="00CF0068">
            <w:pPr>
              <w:jc w:val="thaiDistribute"/>
              <w:rPr>
                <w:rFonts w:ascii="Arial" w:eastAsia="Arial" w:hAnsi="Arial" w:cs="Arial"/>
                <w:color w:val="000000"/>
                <w:sz w:val="18"/>
                <w:szCs w:val="18"/>
              </w:rPr>
            </w:pPr>
          </w:p>
        </w:tc>
        <w:tc>
          <w:tcPr>
            <w:tcW w:w="1474" w:type="dxa"/>
            <w:tcBorders>
              <w:top w:val="single" w:sz="4" w:space="0" w:color="auto"/>
            </w:tcBorders>
            <w:vAlign w:val="bottom"/>
          </w:tcPr>
          <w:p w14:paraId="18E62062" w14:textId="241735AC" w:rsidR="00CF0068" w:rsidRPr="004E3EC7" w:rsidRDefault="00CF0068" w:rsidP="00CF0068">
            <w:pPr>
              <w:ind w:right="-72"/>
              <w:jc w:val="right"/>
              <w:rPr>
                <w:rFonts w:ascii="Arial" w:hAnsi="Arial" w:cs="Arial"/>
                <w:b/>
                <w:bCs/>
                <w:sz w:val="18"/>
                <w:szCs w:val="18"/>
                <w:lang w:val="en-GB"/>
              </w:rPr>
            </w:pPr>
            <w:r w:rsidRPr="004E3EC7">
              <w:rPr>
                <w:rFonts w:ascii="Arial" w:hAnsi="Arial" w:cs="Arial"/>
                <w:b/>
                <w:bCs/>
                <w:sz w:val="18"/>
                <w:szCs w:val="18"/>
                <w:lang w:val="en-GB"/>
              </w:rPr>
              <w:t>On demand</w:t>
            </w:r>
          </w:p>
        </w:tc>
        <w:tc>
          <w:tcPr>
            <w:tcW w:w="1474" w:type="dxa"/>
            <w:tcBorders>
              <w:top w:val="single" w:sz="4" w:space="0" w:color="auto"/>
            </w:tcBorders>
            <w:vAlign w:val="bottom"/>
          </w:tcPr>
          <w:p w14:paraId="4F75107D" w14:textId="2972C214" w:rsidR="00CF0068" w:rsidRPr="004E3EC7" w:rsidRDefault="00CF0068" w:rsidP="00CF0068">
            <w:pPr>
              <w:ind w:right="-72"/>
              <w:jc w:val="right"/>
              <w:rPr>
                <w:rFonts w:ascii="Arial" w:hAnsi="Arial" w:cs="Arial"/>
                <w:b/>
                <w:bCs/>
                <w:sz w:val="18"/>
                <w:szCs w:val="18"/>
                <w:lang w:val="en-GB"/>
              </w:rPr>
            </w:pPr>
            <w:r w:rsidRPr="004E3EC7">
              <w:rPr>
                <w:rFonts w:ascii="Arial" w:hAnsi="Arial" w:cs="Arial"/>
                <w:b/>
                <w:bCs/>
                <w:sz w:val="18"/>
                <w:szCs w:val="18"/>
                <w:lang w:val="en-GB"/>
              </w:rPr>
              <w:t>Within 1 year</w:t>
            </w:r>
          </w:p>
        </w:tc>
        <w:tc>
          <w:tcPr>
            <w:tcW w:w="1474" w:type="dxa"/>
            <w:tcBorders>
              <w:top w:val="single" w:sz="4" w:space="0" w:color="auto"/>
            </w:tcBorders>
            <w:vAlign w:val="bottom"/>
          </w:tcPr>
          <w:p w14:paraId="590670C9" w14:textId="328C54C1" w:rsidR="00CF0068" w:rsidRPr="004E3EC7" w:rsidRDefault="00CF0068" w:rsidP="00CF0068">
            <w:pPr>
              <w:ind w:right="-72"/>
              <w:jc w:val="right"/>
              <w:rPr>
                <w:rFonts w:ascii="Arial" w:hAnsi="Arial" w:cs="Arial"/>
                <w:b/>
                <w:bCs/>
                <w:sz w:val="18"/>
                <w:szCs w:val="18"/>
                <w:lang w:val="en-GB"/>
              </w:rPr>
            </w:pPr>
            <w:r w:rsidRPr="004E3EC7">
              <w:rPr>
                <w:rFonts w:ascii="Arial" w:hAnsi="Arial" w:cs="Arial"/>
                <w:b/>
                <w:bCs/>
                <w:sz w:val="18"/>
                <w:szCs w:val="18"/>
                <w:lang w:val="en-GB"/>
              </w:rPr>
              <w:t>1 - 5 years</w:t>
            </w:r>
          </w:p>
        </w:tc>
        <w:tc>
          <w:tcPr>
            <w:tcW w:w="1474" w:type="dxa"/>
            <w:tcBorders>
              <w:top w:val="single" w:sz="4" w:space="0" w:color="auto"/>
            </w:tcBorders>
            <w:vAlign w:val="bottom"/>
          </w:tcPr>
          <w:p w14:paraId="6721C601" w14:textId="4C9C41A3" w:rsidR="00CF0068" w:rsidRPr="004E3EC7" w:rsidRDefault="00CF0068" w:rsidP="00CF0068">
            <w:pPr>
              <w:ind w:right="-72"/>
              <w:jc w:val="right"/>
              <w:rPr>
                <w:rFonts w:ascii="Arial" w:hAnsi="Arial" w:cs="Arial"/>
                <w:b/>
                <w:bCs/>
                <w:sz w:val="18"/>
                <w:szCs w:val="18"/>
                <w:lang w:val="en-GB"/>
              </w:rPr>
            </w:pPr>
            <w:r w:rsidRPr="004E3EC7">
              <w:rPr>
                <w:rFonts w:ascii="Arial" w:hAnsi="Arial" w:cs="Arial"/>
                <w:b/>
                <w:bCs/>
                <w:sz w:val="18"/>
                <w:szCs w:val="18"/>
                <w:lang w:val="en-GB"/>
              </w:rPr>
              <w:t>Over 5 years</w:t>
            </w:r>
          </w:p>
        </w:tc>
        <w:tc>
          <w:tcPr>
            <w:tcW w:w="1475" w:type="dxa"/>
            <w:tcBorders>
              <w:top w:val="single" w:sz="4" w:space="0" w:color="auto"/>
            </w:tcBorders>
            <w:vAlign w:val="bottom"/>
          </w:tcPr>
          <w:p w14:paraId="15B5FF4A" w14:textId="218ED5AB" w:rsidR="00CF0068" w:rsidRPr="004E3EC7" w:rsidRDefault="00CF0068" w:rsidP="00CF0068">
            <w:pPr>
              <w:ind w:right="-72"/>
              <w:jc w:val="right"/>
              <w:rPr>
                <w:rFonts w:ascii="Arial" w:hAnsi="Arial" w:cs="Arial"/>
                <w:b/>
                <w:bCs/>
                <w:sz w:val="18"/>
                <w:szCs w:val="18"/>
                <w:lang w:val="en-GB"/>
              </w:rPr>
            </w:pPr>
            <w:r w:rsidRPr="004E3EC7">
              <w:rPr>
                <w:rFonts w:ascii="Arial" w:hAnsi="Arial" w:cs="Arial"/>
                <w:b/>
                <w:bCs/>
                <w:sz w:val="18"/>
                <w:szCs w:val="18"/>
                <w:lang w:val="en-GB"/>
              </w:rPr>
              <w:t>BV of assets / liabilities</w:t>
            </w:r>
          </w:p>
        </w:tc>
      </w:tr>
      <w:tr w:rsidR="00CF0068" w:rsidRPr="004E3EC7" w14:paraId="6D4254A7" w14:textId="77777777" w:rsidTr="00964F16">
        <w:tc>
          <w:tcPr>
            <w:tcW w:w="2376" w:type="dxa"/>
            <w:vAlign w:val="bottom"/>
          </w:tcPr>
          <w:p w14:paraId="3FD2318A" w14:textId="77777777" w:rsidR="00CF0068" w:rsidRPr="004E3EC7" w:rsidRDefault="00CF0068" w:rsidP="00CF0068">
            <w:pPr>
              <w:jc w:val="thaiDistribute"/>
              <w:rPr>
                <w:rFonts w:ascii="Arial" w:hAnsi="Arial" w:cs="Arial"/>
                <w:b/>
                <w:bCs/>
                <w:spacing w:val="-4"/>
                <w:sz w:val="18"/>
                <w:szCs w:val="18"/>
                <w:lang w:val="en-GB"/>
              </w:rPr>
            </w:pPr>
            <w:r w:rsidRPr="004E3EC7">
              <w:rPr>
                <w:rFonts w:ascii="Arial" w:hAnsi="Arial" w:cs="Arial"/>
                <w:b/>
                <w:bCs/>
                <w:spacing w:val="-4"/>
                <w:sz w:val="18"/>
                <w:szCs w:val="18"/>
                <w:lang w:val="en-GB"/>
              </w:rPr>
              <w:t xml:space="preserve">Maturity of </w:t>
            </w:r>
          </w:p>
          <w:p w14:paraId="4ADE1502" w14:textId="7DC35DF6" w:rsidR="00CF0068" w:rsidRPr="004E3EC7" w:rsidRDefault="00CF0068" w:rsidP="00CF0068">
            <w:pPr>
              <w:jc w:val="thaiDistribute"/>
              <w:rPr>
                <w:rFonts w:ascii="Arial" w:eastAsia="Arial" w:hAnsi="Arial" w:cs="Arial"/>
                <w:color w:val="000000"/>
                <w:sz w:val="18"/>
                <w:szCs w:val="18"/>
              </w:rPr>
            </w:pPr>
            <w:r w:rsidRPr="004E3EC7">
              <w:rPr>
                <w:rFonts w:ascii="Arial" w:hAnsi="Arial" w:cs="Arial"/>
                <w:b/>
                <w:bCs/>
                <w:spacing w:val="-4"/>
                <w:sz w:val="18"/>
                <w:szCs w:val="18"/>
                <w:lang w:val="en-GB"/>
              </w:rPr>
              <w:t>financial liabilities</w:t>
            </w:r>
          </w:p>
        </w:tc>
        <w:tc>
          <w:tcPr>
            <w:tcW w:w="1474" w:type="dxa"/>
            <w:tcBorders>
              <w:bottom w:val="single" w:sz="4" w:space="0" w:color="auto"/>
            </w:tcBorders>
            <w:vAlign w:val="bottom"/>
          </w:tcPr>
          <w:p w14:paraId="44D8D5A7" w14:textId="77777777" w:rsidR="00CF0068" w:rsidRPr="004E3EC7" w:rsidRDefault="00CF0068" w:rsidP="00CF0068">
            <w:pPr>
              <w:ind w:right="-72"/>
              <w:jc w:val="right"/>
              <w:rPr>
                <w:rFonts w:ascii="Arial" w:eastAsia="Arial" w:hAnsi="Arial" w:cs="Arial"/>
                <w:color w:val="000000"/>
                <w:sz w:val="18"/>
                <w:szCs w:val="18"/>
              </w:rPr>
            </w:pPr>
            <w:r w:rsidRPr="004E3EC7">
              <w:rPr>
                <w:rFonts w:ascii="Arial" w:hAnsi="Arial" w:cs="Arial"/>
                <w:b/>
                <w:bCs/>
                <w:sz w:val="18"/>
                <w:szCs w:val="18"/>
              </w:rPr>
              <w:t>Thousand Baht</w:t>
            </w:r>
          </w:p>
        </w:tc>
        <w:tc>
          <w:tcPr>
            <w:tcW w:w="1474" w:type="dxa"/>
            <w:tcBorders>
              <w:bottom w:val="single" w:sz="4" w:space="0" w:color="auto"/>
            </w:tcBorders>
            <w:vAlign w:val="bottom"/>
          </w:tcPr>
          <w:p w14:paraId="4D893F09" w14:textId="77777777" w:rsidR="00CF0068" w:rsidRPr="004E3EC7" w:rsidRDefault="00CF0068" w:rsidP="00CF0068">
            <w:pPr>
              <w:ind w:right="-72"/>
              <w:jc w:val="right"/>
              <w:rPr>
                <w:rFonts w:ascii="Arial" w:eastAsia="Arial" w:hAnsi="Arial" w:cs="Arial"/>
                <w:color w:val="000000"/>
                <w:sz w:val="18"/>
                <w:szCs w:val="18"/>
              </w:rPr>
            </w:pPr>
            <w:r w:rsidRPr="004E3EC7">
              <w:rPr>
                <w:rFonts w:ascii="Arial" w:hAnsi="Arial" w:cs="Arial"/>
                <w:b/>
                <w:bCs/>
                <w:sz w:val="18"/>
                <w:szCs w:val="18"/>
              </w:rPr>
              <w:t>Thousand Baht</w:t>
            </w:r>
          </w:p>
        </w:tc>
        <w:tc>
          <w:tcPr>
            <w:tcW w:w="1474" w:type="dxa"/>
            <w:tcBorders>
              <w:bottom w:val="single" w:sz="4" w:space="0" w:color="auto"/>
            </w:tcBorders>
            <w:vAlign w:val="bottom"/>
          </w:tcPr>
          <w:p w14:paraId="25440E2B" w14:textId="77777777" w:rsidR="00CF0068" w:rsidRPr="004E3EC7" w:rsidRDefault="00CF0068" w:rsidP="00CF0068">
            <w:pPr>
              <w:ind w:right="-72"/>
              <w:jc w:val="right"/>
              <w:rPr>
                <w:rFonts w:ascii="Arial" w:eastAsia="Arial" w:hAnsi="Arial" w:cs="Arial"/>
                <w:color w:val="000000"/>
                <w:sz w:val="18"/>
                <w:szCs w:val="18"/>
              </w:rPr>
            </w:pPr>
            <w:r w:rsidRPr="004E3EC7">
              <w:rPr>
                <w:rFonts w:ascii="Arial" w:hAnsi="Arial" w:cs="Arial"/>
                <w:b/>
                <w:bCs/>
                <w:sz w:val="18"/>
                <w:szCs w:val="18"/>
              </w:rPr>
              <w:t>Thousand Baht</w:t>
            </w:r>
          </w:p>
        </w:tc>
        <w:tc>
          <w:tcPr>
            <w:tcW w:w="1474" w:type="dxa"/>
            <w:tcBorders>
              <w:bottom w:val="single" w:sz="4" w:space="0" w:color="auto"/>
            </w:tcBorders>
            <w:vAlign w:val="bottom"/>
          </w:tcPr>
          <w:p w14:paraId="3EE04F8D" w14:textId="77777777" w:rsidR="00CF0068" w:rsidRPr="004E3EC7" w:rsidRDefault="00CF0068" w:rsidP="00CF0068">
            <w:pPr>
              <w:ind w:right="-72"/>
              <w:jc w:val="right"/>
              <w:rPr>
                <w:rFonts w:ascii="Arial" w:eastAsia="Arial" w:hAnsi="Arial" w:cs="Arial"/>
                <w:color w:val="000000"/>
                <w:sz w:val="18"/>
                <w:szCs w:val="18"/>
              </w:rPr>
            </w:pPr>
            <w:r w:rsidRPr="004E3EC7">
              <w:rPr>
                <w:rFonts w:ascii="Arial" w:hAnsi="Arial" w:cs="Arial"/>
                <w:b/>
                <w:bCs/>
                <w:sz w:val="18"/>
                <w:szCs w:val="18"/>
              </w:rPr>
              <w:t>Thousand Baht</w:t>
            </w:r>
          </w:p>
        </w:tc>
        <w:tc>
          <w:tcPr>
            <w:tcW w:w="1475" w:type="dxa"/>
            <w:tcBorders>
              <w:bottom w:val="single" w:sz="4" w:space="0" w:color="auto"/>
            </w:tcBorders>
            <w:vAlign w:val="bottom"/>
          </w:tcPr>
          <w:p w14:paraId="3E58BC73" w14:textId="77777777" w:rsidR="00CF0068" w:rsidRPr="004E3EC7" w:rsidRDefault="00CF0068" w:rsidP="00CF0068">
            <w:pPr>
              <w:ind w:right="-72"/>
              <w:jc w:val="right"/>
              <w:rPr>
                <w:rFonts w:ascii="Arial" w:eastAsia="Arial" w:hAnsi="Arial" w:cs="Arial"/>
                <w:color w:val="000000"/>
                <w:sz w:val="18"/>
                <w:szCs w:val="18"/>
              </w:rPr>
            </w:pPr>
            <w:r w:rsidRPr="004E3EC7">
              <w:rPr>
                <w:rFonts w:ascii="Arial" w:hAnsi="Arial" w:cs="Arial"/>
                <w:b/>
                <w:bCs/>
                <w:sz w:val="18"/>
                <w:szCs w:val="18"/>
              </w:rPr>
              <w:t>Thousand Baht</w:t>
            </w:r>
          </w:p>
        </w:tc>
      </w:tr>
      <w:tr w:rsidR="00CF0068" w:rsidRPr="004E3EC7" w14:paraId="6696C277" w14:textId="77777777" w:rsidTr="00165435">
        <w:tc>
          <w:tcPr>
            <w:tcW w:w="2376" w:type="dxa"/>
            <w:shd w:val="clear" w:color="auto" w:fill="auto"/>
            <w:vAlign w:val="center"/>
          </w:tcPr>
          <w:p w14:paraId="24B67272" w14:textId="77777777" w:rsidR="00CF0068" w:rsidRPr="004E3EC7" w:rsidRDefault="00CF0068" w:rsidP="00CF0068">
            <w:pPr>
              <w:jc w:val="thaiDistribute"/>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065148EC" w14:textId="77777777" w:rsidR="00CF0068" w:rsidRPr="004E3EC7" w:rsidRDefault="00CF0068" w:rsidP="00CF0068">
            <w:pPr>
              <w:ind w:right="-72"/>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7767407A" w14:textId="77777777" w:rsidR="00CF0068" w:rsidRPr="004E3EC7" w:rsidRDefault="00CF0068" w:rsidP="00CF0068">
            <w:pPr>
              <w:ind w:right="-72"/>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4F2171BE" w14:textId="77777777" w:rsidR="00CF0068" w:rsidRPr="004E3EC7" w:rsidRDefault="00CF0068" w:rsidP="00CF0068">
            <w:pPr>
              <w:ind w:right="-72"/>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511575BE" w14:textId="77777777" w:rsidR="00CF0068" w:rsidRPr="004E3EC7" w:rsidRDefault="00CF0068" w:rsidP="00CF0068">
            <w:pPr>
              <w:ind w:right="-72"/>
              <w:jc w:val="right"/>
              <w:rPr>
                <w:rFonts w:ascii="Arial" w:eastAsia="Arial" w:hAnsi="Arial" w:cs="Arial"/>
                <w:color w:val="000000"/>
                <w:sz w:val="18"/>
                <w:szCs w:val="18"/>
              </w:rPr>
            </w:pPr>
          </w:p>
        </w:tc>
        <w:tc>
          <w:tcPr>
            <w:tcW w:w="1475" w:type="dxa"/>
            <w:tcBorders>
              <w:top w:val="single" w:sz="4" w:space="0" w:color="auto"/>
            </w:tcBorders>
            <w:shd w:val="clear" w:color="auto" w:fill="FAFAFA"/>
            <w:vAlign w:val="center"/>
          </w:tcPr>
          <w:p w14:paraId="3F52CD32" w14:textId="77777777" w:rsidR="00CF0068" w:rsidRPr="004E3EC7" w:rsidRDefault="00CF0068" w:rsidP="00CF0068">
            <w:pPr>
              <w:ind w:right="-72"/>
              <w:jc w:val="right"/>
              <w:rPr>
                <w:rFonts w:ascii="Arial" w:eastAsia="Arial" w:hAnsi="Arial" w:cs="Arial"/>
                <w:color w:val="000000"/>
                <w:sz w:val="18"/>
                <w:szCs w:val="18"/>
              </w:rPr>
            </w:pPr>
          </w:p>
        </w:tc>
      </w:tr>
      <w:tr w:rsidR="00CF0068" w:rsidRPr="004E3EC7" w14:paraId="04B4004D" w14:textId="77777777" w:rsidTr="00165435">
        <w:tc>
          <w:tcPr>
            <w:tcW w:w="2376" w:type="dxa"/>
            <w:shd w:val="clear" w:color="auto" w:fill="auto"/>
            <w:vAlign w:val="bottom"/>
          </w:tcPr>
          <w:p w14:paraId="40AF3E20" w14:textId="2AF35CF5" w:rsidR="00CF0068" w:rsidRPr="004E3EC7" w:rsidRDefault="00CF0068" w:rsidP="00CF0068">
            <w:pPr>
              <w:jc w:val="thaiDistribute"/>
              <w:rPr>
                <w:rFonts w:ascii="Arial" w:eastAsia="Arial" w:hAnsi="Arial" w:cs="Arial"/>
                <w:color w:val="000000"/>
                <w:sz w:val="18"/>
                <w:szCs w:val="18"/>
              </w:rPr>
            </w:pPr>
            <w:r w:rsidRPr="004E3EC7">
              <w:rPr>
                <w:rFonts w:ascii="Arial" w:hAnsi="Arial" w:cs="Arial"/>
                <w:b/>
                <w:bCs/>
                <w:sz w:val="18"/>
                <w:szCs w:val="18"/>
                <w:lang w:val="en-GB"/>
              </w:rPr>
              <w:t>As at 31 December 2022</w:t>
            </w:r>
          </w:p>
        </w:tc>
        <w:tc>
          <w:tcPr>
            <w:tcW w:w="1474" w:type="dxa"/>
            <w:shd w:val="clear" w:color="auto" w:fill="FAFAFA"/>
            <w:vAlign w:val="center"/>
          </w:tcPr>
          <w:p w14:paraId="1DEF24DF" w14:textId="77777777" w:rsidR="00CF0068" w:rsidRPr="004E3EC7" w:rsidRDefault="00CF0068" w:rsidP="00CF0068">
            <w:pPr>
              <w:ind w:right="-72"/>
              <w:jc w:val="right"/>
              <w:rPr>
                <w:rFonts w:ascii="Arial" w:eastAsia="Arial" w:hAnsi="Arial" w:cs="Arial"/>
                <w:color w:val="000000"/>
                <w:sz w:val="18"/>
                <w:szCs w:val="18"/>
              </w:rPr>
            </w:pPr>
          </w:p>
        </w:tc>
        <w:tc>
          <w:tcPr>
            <w:tcW w:w="1474" w:type="dxa"/>
            <w:shd w:val="clear" w:color="auto" w:fill="FAFAFA"/>
            <w:vAlign w:val="center"/>
          </w:tcPr>
          <w:p w14:paraId="7A665148" w14:textId="77777777" w:rsidR="00CF0068" w:rsidRPr="004E3EC7" w:rsidRDefault="00CF0068" w:rsidP="00CF0068">
            <w:pPr>
              <w:ind w:right="-72"/>
              <w:jc w:val="right"/>
              <w:rPr>
                <w:rFonts w:ascii="Arial" w:eastAsia="Arial" w:hAnsi="Arial" w:cs="Arial"/>
                <w:color w:val="000000"/>
                <w:sz w:val="18"/>
                <w:szCs w:val="18"/>
              </w:rPr>
            </w:pPr>
          </w:p>
        </w:tc>
        <w:tc>
          <w:tcPr>
            <w:tcW w:w="1474" w:type="dxa"/>
            <w:shd w:val="clear" w:color="auto" w:fill="FAFAFA"/>
            <w:vAlign w:val="center"/>
          </w:tcPr>
          <w:p w14:paraId="424921EE" w14:textId="77777777" w:rsidR="00CF0068" w:rsidRPr="004E3EC7" w:rsidRDefault="00CF0068" w:rsidP="00CF0068">
            <w:pPr>
              <w:ind w:right="-72"/>
              <w:jc w:val="right"/>
              <w:rPr>
                <w:rFonts w:ascii="Arial" w:eastAsia="Arial" w:hAnsi="Arial" w:cs="Arial"/>
                <w:color w:val="000000"/>
                <w:sz w:val="18"/>
                <w:szCs w:val="18"/>
              </w:rPr>
            </w:pPr>
          </w:p>
        </w:tc>
        <w:tc>
          <w:tcPr>
            <w:tcW w:w="1474" w:type="dxa"/>
            <w:shd w:val="clear" w:color="auto" w:fill="FAFAFA"/>
            <w:vAlign w:val="center"/>
          </w:tcPr>
          <w:p w14:paraId="0AA77B29" w14:textId="77777777" w:rsidR="00CF0068" w:rsidRPr="004E3EC7" w:rsidRDefault="00CF0068" w:rsidP="00CF0068">
            <w:pPr>
              <w:ind w:right="-72"/>
              <w:jc w:val="right"/>
              <w:rPr>
                <w:rFonts w:ascii="Arial" w:eastAsia="Arial" w:hAnsi="Arial" w:cs="Arial"/>
                <w:color w:val="000000"/>
                <w:sz w:val="18"/>
                <w:szCs w:val="18"/>
              </w:rPr>
            </w:pPr>
          </w:p>
        </w:tc>
        <w:tc>
          <w:tcPr>
            <w:tcW w:w="1475" w:type="dxa"/>
            <w:shd w:val="clear" w:color="auto" w:fill="FAFAFA"/>
            <w:vAlign w:val="center"/>
          </w:tcPr>
          <w:p w14:paraId="562C8340" w14:textId="77777777" w:rsidR="00CF0068" w:rsidRPr="004E3EC7" w:rsidRDefault="00CF0068" w:rsidP="00CF0068">
            <w:pPr>
              <w:ind w:right="-72"/>
              <w:jc w:val="right"/>
              <w:rPr>
                <w:rFonts w:ascii="Arial" w:eastAsia="Arial" w:hAnsi="Arial" w:cs="Arial"/>
                <w:color w:val="000000"/>
                <w:sz w:val="18"/>
                <w:szCs w:val="18"/>
              </w:rPr>
            </w:pPr>
          </w:p>
        </w:tc>
      </w:tr>
      <w:tr w:rsidR="00CF0068" w:rsidRPr="004E3EC7" w14:paraId="759EFA0C" w14:textId="77777777" w:rsidTr="00B00042">
        <w:tc>
          <w:tcPr>
            <w:tcW w:w="2376" w:type="dxa"/>
            <w:shd w:val="clear" w:color="auto" w:fill="auto"/>
            <w:vAlign w:val="bottom"/>
          </w:tcPr>
          <w:p w14:paraId="087C397B" w14:textId="311CCDD2" w:rsidR="00CF0068" w:rsidRPr="004E3EC7" w:rsidRDefault="00CF0068" w:rsidP="00CF0068">
            <w:pPr>
              <w:jc w:val="thaiDistribute"/>
              <w:rPr>
                <w:rFonts w:ascii="Arial" w:hAnsi="Arial" w:cs="Arial"/>
                <w:sz w:val="18"/>
                <w:szCs w:val="18"/>
                <w:lang w:val="en-GB"/>
              </w:rPr>
            </w:pPr>
            <w:r w:rsidRPr="004E3EC7">
              <w:rPr>
                <w:rFonts w:ascii="Arial" w:hAnsi="Arial" w:cs="Arial"/>
                <w:sz w:val="18"/>
                <w:szCs w:val="18"/>
                <w:lang w:val="en-GB"/>
              </w:rPr>
              <w:t>Lease liabilities</w:t>
            </w:r>
          </w:p>
        </w:tc>
        <w:tc>
          <w:tcPr>
            <w:tcW w:w="1474" w:type="dxa"/>
            <w:shd w:val="clear" w:color="auto" w:fill="FAFAFA"/>
          </w:tcPr>
          <w:p w14:paraId="20B5DD4E" w14:textId="00B0A38A"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 xml:space="preserve"> -   </w:t>
            </w:r>
          </w:p>
        </w:tc>
        <w:tc>
          <w:tcPr>
            <w:tcW w:w="1474" w:type="dxa"/>
            <w:shd w:val="clear" w:color="auto" w:fill="FAFAFA"/>
          </w:tcPr>
          <w:p w14:paraId="7BF7C6F5" w14:textId="137E965D"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 xml:space="preserve"> </w:t>
            </w:r>
            <w:r w:rsidRPr="004E3EC7">
              <w:rPr>
                <w:rFonts w:ascii="Arial" w:hAnsi="Arial" w:cs="Arial"/>
                <w:color w:val="000000" w:themeColor="text1"/>
                <w:sz w:val="18"/>
                <w:szCs w:val="18"/>
                <w:lang w:val="en-GB"/>
              </w:rPr>
              <w:t>44,925</w:t>
            </w:r>
            <w:r w:rsidRPr="004E3EC7">
              <w:rPr>
                <w:rFonts w:ascii="Arial" w:hAnsi="Arial" w:cs="Arial"/>
                <w:color w:val="000000" w:themeColor="text1"/>
                <w:sz w:val="18"/>
                <w:szCs w:val="18"/>
                <w:cs/>
                <w:lang w:val="en-GB"/>
              </w:rPr>
              <w:t xml:space="preserve"> </w:t>
            </w:r>
          </w:p>
        </w:tc>
        <w:tc>
          <w:tcPr>
            <w:tcW w:w="1474" w:type="dxa"/>
            <w:shd w:val="clear" w:color="auto" w:fill="FAFAFA"/>
          </w:tcPr>
          <w:p w14:paraId="6B98AC19" w14:textId="54AD46D6"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 xml:space="preserve"> 112,7</w:t>
            </w:r>
            <w:r w:rsidRPr="004E3EC7">
              <w:rPr>
                <w:rFonts w:ascii="Arial" w:hAnsi="Arial" w:cs="Arial"/>
                <w:color w:val="000000" w:themeColor="text1"/>
                <w:sz w:val="18"/>
                <w:szCs w:val="18"/>
                <w:lang w:val="en-GB"/>
              </w:rPr>
              <w:t>69</w:t>
            </w:r>
            <w:r w:rsidRPr="004E3EC7">
              <w:rPr>
                <w:rFonts w:ascii="Arial" w:hAnsi="Arial" w:cs="Arial"/>
                <w:color w:val="000000" w:themeColor="text1"/>
                <w:sz w:val="18"/>
                <w:szCs w:val="18"/>
                <w:cs/>
                <w:lang w:val="en-GB"/>
              </w:rPr>
              <w:t xml:space="preserve"> </w:t>
            </w:r>
          </w:p>
        </w:tc>
        <w:tc>
          <w:tcPr>
            <w:tcW w:w="1474" w:type="dxa"/>
            <w:shd w:val="clear" w:color="auto" w:fill="FAFAFA"/>
          </w:tcPr>
          <w:p w14:paraId="5B0F281A" w14:textId="19308B55"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 xml:space="preserve"> 35,852 </w:t>
            </w:r>
          </w:p>
        </w:tc>
        <w:tc>
          <w:tcPr>
            <w:tcW w:w="1475" w:type="dxa"/>
            <w:shd w:val="clear" w:color="auto" w:fill="FAFAFA"/>
          </w:tcPr>
          <w:p w14:paraId="6F82525F" w14:textId="3D3BBD93"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 xml:space="preserve"> 193,</w:t>
            </w:r>
            <w:r w:rsidRPr="004E3EC7">
              <w:rPr>
                <w:rFonts w:ascii="Arial" w:hAnsi="Arial" w:cs="Arial"/>
                <w:color w:val="000000" w:themeColor="text1"/>
                <w:sz w:val="18"/>
                <w:szCs w:val="18"/>
                <w:lang w:val="en-GB"/>
              </w:rPr>
              <w:t>546</w:t>
            </w:r>
            <w:r w:rsidRPr="004E3EC7">
              <w:rPr>
                <w:rFonts w:ascii="Arial" w:hAnsi="Arial" w:cs="Arial"/>
                <w:color w:val="000000" w:themeColor="text1"/>
                <w:sz w:val="18"/>
                <w:szCs w:val="18"/>
                <w:cs/>
                <w:lang w:val="en-GB"/>
              </w:rPr>
              <w:t xml:space="preserve"> </w:t>
            </w:r>
          </w:p>
        </w:tc>
      </w:tr>
      <w:tr w:rsidR="00CF0068" w:rsidRPr="004E3EC7" w14:paraId="7565A5FF" w14:textId="77777777" w:rsidTr="00B00042">
        <w:tc>
          <w:tcPr>
            <w:tcW w:w="2376" w:type="dxa"/>
            <w:shd w:val="clear" w:color="auto" w:fill="auto"/>
            <w:vAlign w:val="bottom"/>
          </w:tcPr>
          <w:p w14:paraId="6EEBA228" w14:textId="3910CE80" w:rsidR="00CF0068" w:rsidRPr="004E3EC7" w:rsidRDefault="00CF0068" w:rsidP="00CF0068">
            <w:pPr>
              <w:jc w:val="thaiDistribute"/>
              <w:rPr>
                <w:rFonts w:ascii="Arial" w:hAnsi="Arial" w:cs="Arial"/>
                <w:sz w:val="18"/>
                <w:szCs w:val="18"/>
                <w:lang w:val="en-GB"/>
              </w:rPr>
            </w:pPr>
            <w:r w:rsidRPr="004E3EC7">
              <w:rPr>
                <w:rFonts w:ascii="Arial" w:hAnsi="Arial" w:cs="Arial"/>
                <w:sz w:val="18"/>
                <w:szCs w:val="18"/>
                <w:lang w:val="en-GB"/>
              </w:rPr>
              <w:t>Other payables</w:t>
            </w:r>
          </w:p>
        </w:tc>
        <w:tc>
          <w:tcPr>
            <w:tcW w:w="1474" w:type="dxa"/>
            <w:tcBorders>
              <w:bottom w:val="single" w:sz="4" w:space="0" w:color="auto"/>
            </w:tcBorders>
            <w:shd w:val="clear" w:color="auto" w:fill="FAFAFA"/>
          </w:tcPr>
          <w:p w14:paraId="60B8C5DA" w14:textId="79BA8B90"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lang w:val="en-GB"/>
              </w:rPr>
              <w:t>198,575</w:t>
            </w:r>
            <w:r w:rsidRPr="004E3EC7">
              <w:rPr>
                <w:rFonts w:ascii="Arial" w:hAnsi="Arial" w:cs="Arial"/>
                <w:color w:val="000000" w:themeColor="text1"/>
                <w:sz w:val="18"/>
                <w:szCs w:val="18"/>
                <w:cs/>
                <w:lang w:val="en-GB"/>
              </w:rPr>
              <w:t xml:space="preserve"> </w:t>
            </w:r>
          </w:p>
        </w:tc>
        <w:tc>
          <w:tcPr>
            <w:tcW w:w="1474" w:type="dxa"/>
            <w:tcBorders>
              <w:bottom w:val="single" w:sz="4" w:space="0" w:color="auto"/>
            </w:tcBorders>
            <w:shd w:val="clear" w:color="auto" w:fill="FAFAFA"/>
          </w:tcPr>
          <w:p w14:paraId="2B8B16A3" w14:textId="1A7E225B"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 xml:space="preserve"> </w:t>
            </w:r>
            <w:r w:rsidRPr="004E3EC7">
              <w:rPr>
                <w:rFonts w:ascii="Arial" w:hAnsi="Arial" w:cs="Arial"/>
                <w:color w:val="000000" w:themeColor="text1"/>
                <w:sz w:val="18"/>
                <w:szCs w:val="18"/>
                <w:lang w:val="en-GB"/>
              </w:rPr>
              <w:t>-</w:t>
            </w:r>
            <w:r w:rsidRPr="004E3EC7">
              <w:rPr>
                <w:rFonts w:ascii="Arial" w:hAnsi="Arial" w:cs="Arial"/>
                <w:color w:val="000000" w:themeColor="text1"/>
                <w:sz w:val="18"/>
                <w:szCs w:val="18"/>
                <w:cs/>
                <w:lang w:val="en-GB"/>
              </w:rPr>
              <w:t xml:space="preserve"> </w:t>
            </w:r>
          </w:p>
        </w:tc>
        <w:tc>
          <w:tcPr>
            <w:tcW w:w="1474" w:type="dxa"/>
            <w:tcBorders>
              <w:bottom w:val="single" w:sz="4" w:space="0" w:color="auto"/>
            </w:tcBorders>
            <w:shd w:val="clear" w:color="auto" w:fill="FAFAFA"/>
          </w:tcPr>
          <w:p w14:paraId="11F027E9" w14:textId="374451F7"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 xml:space="preserve"> -   </w:t>
            </w:r>
          </w:p>
        </w:tc>
        <w:tc>
          <w:tcPr>
            <w:tcW w:w="1474" w:type="dxa"/>
            <w:tcBorders>
              <w:bottom w:val="single" w:sz="4" w:space="0" w:color="auto"/>
            </w:tcBorders>
            <w:shd w:val="clear" w:color="auto" w:fill="FAFAFA"/>
          </w:tcPr>
          <w:p w14:paraId="4537CE11" w14:textId="5309313E"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 xml:space="preserve"> -   </w:t>
            </w:r>
          </w:p>
        </w:tc>
        <w:tc>
          <w:tcPr>
            <w:tcW w:w="1475" w:type="dxa"/>
            <w:tcBorders>
              <w:bottom w:val="single" w:sz="4" w:space="0" w:color="auto"/>
            </w:tcBorders>
            <w:shd w:val="clear" w:color="auto" w:fill="FAFAFA"/>
          </w:tcPr>
          <w:p w14:paraId="08E93367" w14:textId="3C738B3A"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 xml:space="preserve"> </w:t>
            </w:r>
            <w:r w:rsidRPr="004E3EC7">
              <w:rPr>
                <w:rFonts w:ascii="Arial" w:hAnsi="Arial" w:cs="Arial"/>
                <w:color w:val="000000" w:themeColor="text1"/>
                <w:sz w:val="18"/>
                <w:szCs w:val="18"/>
                <w:lang w:val="en-GB"/>
              </w:rPr>
              <w:t>198,575</w:t>
            </w:r>
            <w:r w:rsidRPr="004E3EC7">
              <w:rPr>
                <w:rFonts w:ascii="Arial" w:hAnsi="Arial" w:cs="Arial"/>
                <w:color w:val="000000" w:themeColor="text1"/>
                <w:sz w:val="18"/>
                <w:szCs w:val="18"/>
                <w:cs/>
                <w:lang w:val="en-GB"/>
              </w:rPr>
              <w:t xml:space="preserve"> </w:t>
            </w:r>
          </w:p>
        </w:tc>
      </w:tr>
      <w:tr w:rsidR="00CF0068" w:rsidRPr="004E3EC7" w14:paraId="3988373A" w14:textId="77777777" w:rsidTr="00165435">
        <w:tc>
          <w:tcPr>
            <w:tcW w:w="2376" w:type="dxa"/>
            <w:shd w:val="clear" w:color="auto" w:fill="auto"/>
            <w:vAlign w:val="bottom"/>
          </w:tcPr>
          <w:p w14:paraId="64EBC7E9" w14:textId="77777777" w:rsidR="00CF0068" w:rsidRPr="004E3EC7" w:rsidRDefault="00CF0068" w:rsidP="00CF0068">
            <w:pPr>
              <w:jc w:val="thaiDistribute"/>
              <w:rPr>
                <w:rFonts w:ascii="Arial" w:hAnsi="Arial" w:cs="Arial"/>
                <w:sz w:val="18"/>
                <w:szCs w:val="18"/>
                <w:lang w:val="en-GB"/>
              </w:rPr>
            </w:pPr>
          </w:p>
        </w:tc>
        <w:tc>
          <w:tcPr>
            <w:tcW w:w="1474" w:type="dxa"/>
            <w:tcBorders>
              <w:top w:val="single" w:sz="4" w:space="0" w:color="auto"/>
            </w:tcBorders>
            <w:shd w:val="clear" w:color="auto" w:fill="FAFAFA"/>
            <w:vAlign w:val="center"/>
          </w:tcPr>
          <w:p w14:paraId="4461225E" w14:textId="77777777" w:rsidR="00CF0068" w:rsidRPr="004E3EC7" w:rsidRDefault="00CF0068" w:rsidP="00CF0068">
            <w:pPr>
              <w:ind w:right="-72"/>
              <w:jc w:val="right"/>
              <w:rPr>
                <w:rFonts w:ascii="Arial" w:hAnsi="Arial" w:cs="Arial"/>
                <w:color w:val="000000" w:themeColor="text1"/>
                <w:sz w:val="18"/>
                <w:szCs w:val="18"/>
                <w:lang w:val="en-GB"/>
              </w:rPr>
            </w:pPr>
          </w:p>
        </w:tc>
        <w:tc>
          <w:tcPr>
            <w:tcW w:w="1474" w:type="dxa"/>
            <w:tcBorders>
              <w:top w:val="single" w:sz="4" w:space="0" w:color="auto"/>
            </w:tcBorders>
            <w:shd w:val="clear" w:color="auto" w:fill="FAFAFA"/>
            <w:vAlign w:val="center"/>
          </w:tcPr>
          <w:p w14:paraId="5D703921" w14:textId="77777777" w:rsidR="00CF0068" w:rsidRPr="004E3EC7" w:rsidRDefault="00CF0068" w:rsidP="00CF0068">
            <w:pPr>
              <w:ind w:right="-72"/>
              <w:jc w:val="right"/>
              <w:rPr>
                <w:rFonts w:ascii="Arial" w:hAnsi="Arial" w:cs="Arial"/>
                <w:color w:val="000000" w:themeColor="text1"/>
                <w:sz w:val="18"/>
                <w:szCs w:val="18"/>
                <w:lang w:val="en-GB"/>
              </w:rPr>
            </w:pPr>
          </w:p>
        </w:tc>
        <w:tc>
          <w:tcPr>
            <w:tcW w:w="1474" w:type="dxa"/>
            <w:tcBorders>
              <w:top w:val="single" w:sz="4" w:space="0" w:color="auto"/>
            </w:tcBorders>
            <w:shd w:val="clear" w:color="auto" w:fill="FAFAFA"/>
            <w:vAlign w:val="center"/>
          </w:tcPr>
          <w:p w14:paraId="354C7DAE" w14:textId="77777777" w:rsidR="00CF0068" w:rsidRPr="004E3EC7" w:rsidRDefault="00CF0068" w:rsidP="00CF0068">
            <w:pPr>
              <w:ind w:right="-72"/>
              <w:jc w:val="right"/>
              <w:rPr>
                <w:rFonts w:ascii="Arial" w:hAnsi="Arial" w:cs="Arial"/>
                <w:color w:val="000000" w:themeColor="text1"/>
                <w:sz w:val="18"/>
                <w:szCs w:val="18"/>
                <w:lang w:val="en-GB"/>
              </w:rPr>
            </w:pPr>
          </w:p>
        </w:tc>
        <w:tc>
          <w:tcPr>
            <w:tcW w:w="1474" w:type="dxa"/>
            <w:tcBorders>
              <w:top w:val="single" w:sz="4" w:space="0" w:color="auto"/>
            </w:tcBorders>
            <w:shd w:val="clear" w:color="auto" w:fill="FAFAFA"/>
            <w:vAlign w:val="center"/>
          </w:tcPr>
          <w:p w14:paraId="527E5C1E" w14:textId="77777777" w:rsidR="00CF0068" w:rsidRPr="004E3EC7" w:rsidRDefault="00CF0068" w:rsidP="00CF0068">
            <w:pPr>
              <w:ind w:right="-72"/>
              <w:jc w:val="right"/>
              <w:rPr>
                <w:rFonts w:ascii="Arial" w:hAnsi="Arial" w:cs="Arial"/>
                <w:color w:val="000000" w:themeColor="text1"/>
                <w:sz w:val="18"/>
                <w:szCs w:val="18"/>
                <w:lang w:val="en-GB"/>
              </w:rPr>
            </w:pPr>
          </w:p>
        </w:tc>
        <w:tc>
          <w:tcPr>
            <w:tcW w:w="1475" w:type="dxa"/>
            <w:tcBorders>
              <w:top w:val="single" w:sz="4" w:space="0" w:color="auto"/>
            </w:tcBorders>
            <w:shd w:val="clear" w:color="auto" w:fill="FAFAFA"/>
            <w:vAlign w:val="center"/>
          </w:tcPr>
          <w:p w14:paraId="54A0D7EB" w14:textId="77777777" w:rsidR="00CF0068" w:rsidRPr="004E3EC7" w:rsidRDefault="00CF0068" w:rsidP="00CF0068">
            <w:pPr>
              <w:ind w:right="-72"/>
              <w:jc w:val="right"/>
              <w:rPr>
                <w:rFonts w:ascii="Arial" w:hAnsi="Arial" w:cs="Arial"/>
                <w:color w:val="000000" w:themeColor="text1"/>
                <w:sz w:val="18"/>
                <w:szCs w:val="18"/>
                <w:lang w:val="en-GB"/>
              </w:rPr>
            </w:pPr>
          </w:p>
        </w:tc>
      </w:tr>
      <w:tr w:rsidR="00CF0068" w:rsidRPr="004E3EC7" w14:paraId="4BD22E01" w14:textId="77777777" w:rsidTr="004B507D">
        <w:tc>
          <w:tcPr>
            <w:tcW w:w="2376" w:type="dxa"/>
            <w:shd w:val="clear" w:color="auto" w:fill="auto"/>
            <w:vAlign w:val="bottom"/>
          </w:tcPr>
          <w:p w14:paraId="54CEDCD7" w14:textId="77777777" w:rsidR="00CF0068" w:rsidRPr="004E3EC7" w:rsidRDefault="00CF0068" w:rsidP="00CF0068">
            <w:pPr>
              <w:jc w:val="thaiDistribute"/>
              <w:rPr>
                <w:rFonts w:ascii="Arial" w:hAnsi="Arial" w:cs="Arial"/>
                <w:b/>
                <w:bCs/>
                <w:sz w:val="18"/>
                <w:szCs w:val="18"/>
                <w:lang w:val="en-GB"/>
              </w:rPr>
            </w:pPr>
            <w:r w:rsidRPr="004E3EC7">
              <w:rPr>
                <w:rFonts w:ascii="Arial" w:hAnsi="Arial" w:cs="Arial"/>
                <w:b/>
                <w:bCs/>
                <w:sz w:val="18"/>
                <w:szCs w:val="18"/>
                <w:lang w:val="en-GB"/>
              </w:rPr>
              <w:t xml:space="preserve">Total financial liabilities </w:t>
            </w:r>
          </w:p>
          <w:p w14:paraId="579E0E96" w14:textId="1EFB03DE" w:rsidR="00CF0068" w:rsidRPr="004E3EC7" w:rsidRDefault="00CF0068" w:rsidP="00CF0068">
            <w:pPr>
              <w:jc w:val="thaiDistribute"/>
              <w:rPr>
                <w:rFonts w:ascii="Arial" w:eastAsia="Arial" w:hAnsi="Arial" w:cs="Arial"/>
                <w:color w:val="000000"/>
                <w:sz w:val="18"/>
                <w:szCs w:val="18"/>
              </w:rPr>
            </w:pPr>
            <w:r w:rsidRPr="004E3EC7">
              <w:rPr>
                <w:rFonts w:ascii="Arial" w:hAnsi="Arial" w:cs="Arial"/>
                <w:b/>
                <w:bCs/>
                <w:sz w:val="18"/>
                <w:szCs w:val="18"/>
                <w:lang w:val="en-GB"/>
              </w:rPr>
              <w:t xml:space="preserve">    that is not derivatives</w:t>
            </w:r>
          </w:p>
        </w:tc>
        <w:tc>
          <w:tcPr>
            <w:tcW w:w="1474" w:type="dxa"/>
            <w:tcBorders>
              <w:bottom w:val="single" w:sz="4" w:space="0" w:color="auto"/>
            </w:tcBorders>
            <w:shd w:val="clear" w:color="auto" w:fill="FAFAFA"/>
            <w:vAlign w:val="bottom"/>
          </w:tcPr>
          <w:p w14:paraId="65A28082" w14:textId="16C4C30D"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 xml:space="preserve"> </w:t>
            </w:r>
            <w:r w:rsidRPr="004E3EC7">
              <w:rPr>
                <w:rFonts w:ascii="Arial" w:hAnsi="Arial" w:cs="Arial"/>
                <w:color w:val="000000" w:themeColor="text1"/>
                <w:sz w:val="18"/>
                <w:szCs w:val="18"/>
                <w:lang w:val="en-GB"/>
              </w:rPr>
              <w:t>198,575</w:t>
            </w:r>
            <w:r w:rsidRPr="004E3EC7">
              <w:rPr>
                <w:rFonts w:ascii="Arial" w:hAnsi="Arial" w:cs="Arial"/>
                <w:color w:val="000000" w:themeColor="text1"/>
                <w:sz w:val="18"/>
                <w:szCs w:val="18"/>
                <w:cs/>
                <w:lang w:val="en-GB"/>
              </w:rPr>
              <w:t xml:space="preserve"> </w:t>
            </w:r>
          </w:p>
        </w:tc>
        <w:tc>
          <w:tcPr>
            <w:tcW w:w="1474" w:type="dxa"/>
            <w:tcBorders>
              <w:bottom w:val="single" w:sz="4" w:space="0" w:color="auto"/>
            </w:tcBorders>
            <w:shd w:val="clear" w:color="auto" w:fill="FAFAFA"/>
            <w:vAlign w:val="bottom"/>
          </w:tcPr>
          <w:p w14:paraId="2628EA46" w14:textId="12287C0C"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 xml:space="preserve"> </w:t>
            </w:r>
            <w:r w:rsidRPr="004E3EC7">
              <w:rPr>
                <w:rFonts w:ascii="Arial" w:hAnsi="Arial" w:cs="Arial"/>
                <w:color w:val="000000" w:themeColor="text1"/>
                <w:sz w:val="18"/>
                <w:szCs w:val="18"/>
                <w:lang w:val="en-GB"/>
              </w:rPr>
              <w:t>44,925</w:t>
            </w:r>
          </w:p>
        </w:tc>
        <w:tc>
          <w:tcPr>
            <w:tcW w:w="1474" w:type="dxa"/>
            <w:tcBorders>
              <w:bottom w:val="single" w:sz="4" w:space="0" w:color="auto"/>
            </w:tcBorders>
            <w:shd w:val="clear" w:color="auto" w:fill="FAFAFA"/>
            <w:vAlign w:val="bottom"/>
          </w:tcPr>
          <w:p w14:paraId="0AB03A41" w14:textId="2BADC9AB"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 xml:space="preserve"> 112,7</w:t>
            </w:r>
            <w:r w:rsidRPr="004E3EC7">
              <w:rPr>
                <w:rFonts w:ascii="Arial" w:hAnsi="Arial" w:cs="Arial"/>
                <w:color w:val="000000" w:themeColor="text1"/>
                <w:sz w:val="18"/>
                <w:szCs w:val="18"/>
                <w:lang w:val="en-GB"/>
              </w:rPr>
              <w:t>69</w:t>
            </w:r>
            <w:r w:rsidRPr="004E3EC7">
              <w:rPr>
                <w:rFonts w:ascii="Arial" w:hAnsi="Arial" w:cs="Arial"/>
                <w:color w:val="000000" w:themeColor="text1"/>
                <w:sz w:val="18"/>
                <w:szCs w:val="18"/>
                <w:cs/>
                <w:lang w:val="en-GB"/>
              </w:rPr>
              <w:t xml:space="preserve"> </w:t>
            </w:r>
          </w:p>
        </w:tc>
        <w:tc>
          <w:tcPr>
            <w:tcW w:w="1474" w:type="dxa"/>
            <w:tcBorders>
              <w:bottom w:val="single" w:sz="4" w:space="0" w:color="auto"/>
            </w:tcBorders>
            <w:shd w:val="clear" w:color="auto" w:fill="FAFAFA"/>
            <w:vAlign w:val="bottom"/>
          </w:tcPr>
          <w:p w14:paraId="25B77348" w14:textId="668EE04C"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 xml:space="preserve"> 35,852 </w:t>
            </w:r>
          </w:p>
        </w:tc>
        <w:tc>
          <w:tcPr>
            <w:tcW w:w="1475" w:type="dxa"/>
            <w:tcBorders>
              <w:bottom w:val="single" w:sz="4" w:space="0" w:color="auto"/>
            </w:tcBorders>
            <w:shd w:val="clear" w:color="auto" w:fill="FAFAFA"/>
            <w:vAlign w:val="bottom"/>
          </w:tcPr>
          <w:p w14:paraId="09CE5652" w14:textId="1DB662BE"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 xml:space="preserve"> </w:t>
            </w:r>
            <w:r w:rsidRPr="004E3EC7">
              <w:rPr>
                <w:rFonts w:ascii="Arial" w:hAnsi="Arial" w:cs="Arial"/>
                <w:color w:val="000000" w:themeColor="text1"/>
                <w:sz w:val="18"/>
                <w:szCs w:val="18"/>
                <w:lang w:val="en-GB"/>
              </w:rPr>
              <w:t>392,121</w:t>
            </w:r>
            <w:r w:rsidRPr="004E3EC7">
              <w:rPr>
                <w:rFonts w:ascii="Arial" w:hAnsi="Arial" w:cs="Arial"/>
                <w:color w:val="000000" w:themeColor="text1"/>
                <w:sz w:val="18"/>
                <w:szCs w:val="18"/>
                <w:cs/>
                <w:lang w:val="en-GB"/>
              </w:rPr>
              <w:t xml:space="preserve"> </w:t>
            </w:r>
          </w:p>
        </w:tc>
      </w:tr>
      <w:tr w:rsidR="00CF0068" w:rsidRPr="004E3EC7" w14:paraId="77AC674E" w14:textId="77777777" w:rsidTr="00964F16">
        <w:tc>
          <w:tcPr>
            <w:tcW w:w="2376" w:type="dxa"/>
            <w:shd w:val="clear" w:color="auto" w:fill="auto"/>
            <w:vAlign w:val="bottom"/>
          </w:tcPr>
          <w:p w14:paraId="63CA4778" w14:textId="77777777" w:rsidR="00CF0068" w:rsidRPr="004E3EC7" w:rsidRDefault="00CF0068" w:rsidP="00CF0068">
            <w:pPr>
              <w:jc w:val="thaiDistribute"/>
              <w:rPr>
                <w:rFonts w:ascii="Arial" w:hAnsi="Arial" w:cs="Arial"/>
                <w:b/>
                <w:bCs/>
                <w:sz w:val="18"/>
                <w:szCs w:val="18"/>
                <w:lang w:val="en-GB"/>
              </w:rPr>
            </w:pPr>
          </w:p>
        </w:tc>
        <w:tc>
          <w:tcPr>
            <w:tcW w:w="1474" w:type="dxa"/>
            <w:tcBorders>
              <w:top w:val="single" w:sz="4" w:space="0" w:color="auto"/>
            </w:tcBorders>
            <w:shd w:val="clear" w:color="auto" w:fill="auto"/>
            <w:vAlign w:val="bottom"/>
          </w:tcPr>
          <w:p w14:paraId="6224C419" w14:textId="77777777" w:rsidR="00CF0068" w:rsidRPr="004E3EC7" w:rsidRDefault="00CF0068" w:rsidP="00CF0068">
            <w:pPr>
              <w:ind w:right="-72"/>
              <w:jc w:val="right"/>
              <w:rPr>
                <w:rFonts w:ascii="Arial" w:hAnsi="Arial" w:cs="Arial"/>
                <w:color w:val="000000" w:themeColor="text1"/>
                <w:sz w:val="18"/>
                <w:szCs w:val="18"/>
                <w:lang w:val="en-GB"/>
              </w:rPr>
            </w:pPr>
          </w:p>
        </w:tc>
        <w:tc>
          <w:tcPr>
            <w:tcW w:w="1474" w:type="dxa"/>
            <w:tcBorders>
              <w:top w:val="single" w:sz="4" w:space="0" w:color="auto"/>
            </w:tcBorders>
            <w:shd w:val="clear" w:color="auto" w:fill="auto"/>
            <w:vAlign w:val="bottom"/>
          </w:tcPr>
          <w:p w14:paraId="3783D670" w14:textId="77777777" w:rsidR="00CF0068" w:rsidRPr="004E3EC7" w:rsidRDefault="00CF0068" w:rsidP="00CF0068">
            <w:pPr>
              <w:ind w:right="-72"/>
              <w:jc w:val="right"/>
              <w:rPr>
                <w:rFonts w:ascii="Arial" w:hAnsi="Arial" w:cs="Arial"/>
                <w:color w:val="000000" w:themeColor="text1"/>
                <w:sz w:val="18"/>
                <w:szCs w:val="18"/>
                <w:lang w:val="en-GB"/>
              </w:rPr>
            </w:pPr>
          </w:p>
        </w:tc>
        <w:tc>
          <w:tcPr>
            <w:tcW w:w="1474" w:type="dxa"/>
            <w:tcBorders>
              <w:top w:val="single" w:sz="4" w:space="0" w:color="auto"/>
            </w:tcBorders>
            <w:shd w:val="clear" w:color="auto" w:fill="auto"/>
            <w:vAlign w:val="bottom"/>
          </w:tcPr>
          <w:p w14:paraId="57C65AFB" w14:textId="77777777" w:rsidR="00CF0068" w:rsidRPr="004E3EC7" w:rsidRDefault="00CF0068" w:rsidP="00CF0068">
            <w:pPr>
              <w:ind w:right="-72"/>
              <w:jc w:val="right"/>
              <w:rPr>
                <w:rFonts w:ascii="Arial" w:hAnsi="Arial" w:cs="Arial"/>
                <w:color w:val="000000" w:themeColor="text1"/>
                <w:sz w:val="18"/>
                <w:szCs w:val="18"/>
                <w:lang w:val="en-GB"/>
              </w:rPr>
            </w:pPr>
          </w:p>
        </w:tc>
        <w:tc>
          <w:tcPr>
            <w:tcW w:w="1474" w:type="dxa"/>
            <w:tcBorders>
              <w:top w:val="single" w:sz="4" w:space="0" w:color="auto"/>
            </w:tcBorders>
            <w:shd w:val="clear" w:color="auto" w:fill="auto"/>
            <w:vAlign w:val="bottom"/>
          </w:tcPr>
          <w:p w14:paraId="6F9D3648" w14:textId="77777777" w:rsidR="00CF0068" w:rsidRPr="004E3EC7" w:rsidRDefault="00CF0068" w:rsidP="00CF0068">
            <w:pPr>
              <w:ind w:right="-72"/>
              <w:jc w:val="right"/>
              <w:rPr>
                <w:rFonts w:ascii="Arial" w:eastAsia="Arial" w:hAnsi="Arial" w:cs="Arial"/>
                <w:color w:val="000000"/>
                <w:sz w:val="18"/>
                <w:szCs w:val="18"/>
              </w:rPr>
            </w:pPr>
          </w:p>
        </w:tc>
        <w:tc>
          <w:tcPr>
            <w:tcW w:w="1475" w:type="dxa"/>
            <w:tcBorders>
              <w:top w:val="single" w:sz="4" w:space="0" w:color="auto"/>
            </w:tcBorders>
            <w:shd w:val="clear" w:color="auto" w:fill="auto"/>
            <w:vAlign w:val="bottom"/>
          </w:tcPr>
          <w:p w14:paraId="7D3865F5" w14:textId="77777777" w:rsidR="00CF0068" w:rsidRPr="004E3EC7" w:rsidRDefault="00CF0068" w:rsidP="00CF0068">
            <w:pPr>
              <w:ind w:right="-72"/>
              <w:jc w:val="right"/>
              <w:rPr>
                <w:rFonts w:ascii="Arial" w:eastAsia="Arial" w:hAnsi="Arial" w:cs="Arial"/>
                <w:color w:val="000000"/>
                <w:sz w:val="18"/>
                <w:szCs w:val="18"/>
              </w:rPr>
            </w:pPr>
          </w:p>
        </w:tc>
      </w:tr>
      <w:tr w:rsidR="00CF0068" w:rsidRPr="004E3EC7" w14:paraId="44F3D75F" w14:textId="77777777" w:rsidTr="00AE2538">
        <w:tc>
          <w:tcPr>
            <w:tcW w:w="2376" w:type="dxa"/>
            <w:shd w:val="clear" w:color="auto" w:fill="auto"/>
            <w:vAlign w:val="bottom"/>
          </w:tcPr>
          <w:p w14:paraId="20E25E60" w14:textId="591FEA01" w:rsidR="00CF0068" w:rsidRPr="004E3EC7" w:rsidRDefault="00CF0068" w:rsidP="00CF0068">
            <w:pPr>
              <w:jc w:val="thaiDistribute"/>
              <w:rPr>
                <w:rFonts w:ascii="Arial" w:hAnsi="Arial" w:cs="Arial"/>
                <w:b/>
                <w:bCs/>
                <w:sz w:val="18"/>
                <w:szCs w:val="18"/>
                <w:lang w:val="en-GB"/>
              </w:rPr>
            </w:pPr>
            <w:r w:rsidRPr="004E3EC7">
              <w:rPr>
                <w:rFonts w:ascii="Arial" w:hAnsi="Arial" w:cs="Arial"/>
                <w:b/>
                <w:bCs/>
                <w:sz w:val="18"/>
                <w:szCs w:val="18"/>
                <w:lang w:val="en-GB"/>
              </w:rPr>
              <w:t>As at 31 December 2021</w:t>
            </w:r>
          </w:p>
        </w:tc>
        <w:tc>
          <w:tcPr>
            <w:tcW w:w="1474" w:type="dxa"/>
            <w:shd w:val="clear" w:color="auto" w:fill="auto"/>
            <w:vAlign w:val="center"/>
          </w:tcPr>
          <w:p w14:paraId="274B5142" w14:textId="77777777" w:rsidR="00CF0068" w:rsidRPr="004E3EC7" w:rsidRDefault="00CF0068" w:rsidP="00CF0068">
            <w:pPr>
              <w:ind w:right="-72"/>
              <w:jc w:val="right"/>
              <w:rPr>
                <w:rFonts w:ascii="Arial" w:hAnsi="Arial" w:cs="Arial"/>
                <w:color w:val="000000" w:themeColor="text1"/>
                <w:sz w:val="18"/>
                <w:szCs w:val="18"/>
                <w:lang w:val="en-GB"/>
              </w:rPr>
            </w:pPr>
          </w:p>
        </w:tc>
        <w:tc>
          <w:tcPr>
            <w:tcW w:w="1474" w:type="dxa"/>
            <w:shd w:val="clear" w:color="auto" w:fill="auto"/>
            <w:vAlign w:val="center"/>
          </w:tcPr>
          <w:p w14:paraId="0F79164A" w14:textId="77777777" w:rsidR="00CF0068" w:rsidRPr="004E3EC7" w:rsidRDefault="00CF0068" w:rsidP="00CF0068">
            <w:pPr>
              <w:ind w:right="-72"/>
              <w:jc w:val="right"/>
              <w:rPr>
                <w:rFonts w:ascii="Arial" w:hAnsi="Arial" w:cs="Arial"/>
                <w:color w:val="000000" w:themeColor="text1"/>
                <w:sz w:val="18"/>
                <w:szCs w:val="18"/>
                <w:lang w:val="en-GB"/>
              </w:rPr>
            </w:pPr>
          </w:p>
        </w:tc>
        <w:tc>
          <w:tcPr>
            <w:tcW w:w="1474" w:type="dxa"/>
            <w:shd w:val="clear" w:color="auto" w:fill="auto"/>
            <w:vAlign w:val="center"/>
          </w:tcPr>
          <w:p w14:paraId="3358C909" w14:textId="77777777" w:rsidR="00CF0068" w:rsidRPr="004E3EC7" w:rsidRDefault="00CF0068" w:rsidP="00CF0068">
            <w:pPr>
              <w:ind w:right="-72"/>
              <w:jc w:val="right"/>
              <w:rPr>
                <w:rFonts w:ascii="Arial" w:hAnsi="Arial" w:cs="Arial"/>
                <w:color w:val="000000" w:themeColor="text1"/>
                <w:sz w:val="18"/>
                <w:szCs w:val="18"/>
                <w:lang w:val="en-GB"/>
              </w:rPr>
            </w:pPr>
          </w:p>
        </w:tc>
        <w:tc>
          <w:tcPr>
            <w:tcW w:w="1474" w:type="dxa"/>
            <w:shd w:val="clear" w:color="auto" w:fill="auto"/>
            <w:vAlign w:val="center"/>
          </w:tcPr>
          <w:p w14:paraId="702521ED" w14:textId="77777777" w:rsidR="00CF0068" w:rsidRPr="004E3EC7" w:rsidRDefault="00CF0068" w:rsidP="00CF0068">
            <w:pPr>
              <w:ind w:right="-72"/>
              <w:jc w:val="right"/>
              <w:rPr>
                <w:rFonts w:ascii="Arial" w:eastAsia="Arial" w:hAnsi="Arial" w:cs="Arial"/>
                <w:color w:val="000000"/>
                <w:sz w:val="18"/>
                <w:szCs w:val="18"/>
              </w:rPr>
            </w:pPr>
          </w:p>
        </w:tc>
        <w:tc>
          <w:tcPr>
            <w:tcW w:w="1475" w:type="dxa"/>
            <w:shd w:val="clear" w:color="auto" w:fill="auto"/>
            <w:vAlign w:val="center"/>
          </w:tcPr>
          <w:p w14:paraId="5B93821F" w14:textId="77777777" w:rsidR="00CF0068" w:rsidRPr="004E3EC7" w:rsidRDefault="00CF0068" w:rsidP="00CF0068">
            <w:pPr>
              <w:ind w:right="-72"/>
              <w:jc w:val="right"/>
              <w:rPr>
                <w:rFonts w:ascii="Arial" w:eastAsia="Arial" w:hAnsi="Arial" w:cs="Arial"/>
                <w:color w:val="000000"/>
                <w:sz w:val="18"/>
                <w:szCs w:val="18"/>
              </w:rPr>
            </w:pPr>
          </w:p>
        </w:tc>
      </w:tr>
      <w:tr w:rsidR="00CF0068" w:rsidRPr="004E3EC7" w14:paraId="02752F0A" w14:textId="77777777" w:rsidTr="00964F16">
        <w:tc>
          <w:tcPr>
            <w:tcW w:w="2376" w:type="dxa"/>
            <w:shd w:val="clear" w:color="auto" w:fill="auto"/>
            <w:vAlign w:val="bottom"/>
          </w:tcPr>
          <w:p w14:paraId="4AB32120" w14:textId="7EBD9E1E" w:rsidR="00CF0068" w:rsidRPr="004E3EC7" w:rsidRDefault="00CF0068" w:rsidP="00CF0068">
            <w:pPr>
              <w:jc w:val="thaiDistribute"/>
              <w:rPr>
                <w:rFonts w:ascii="Arial" w:hAnsi="Arial" w:cs="Arial"/>
                <w:b/>
                <w:bCs/>
                <w:sz w:val="18"/>
                <w:szCs w:val="18"/>
                <w:lang w:val="en-GB"/>
              </w:rPr>
            </w:pPr>
            <w:r w:rsidRPr="004E3EC7">
              <w:rPr>
                <w:rFonts w:ascii="Arial" w:hAnsi="Arial" w:cs="Arial"/>
                <w:sz w:val="18"/>
                <w:szCs w:val="18"/>
                <w:lang w:val="en-GB"/>
              </w:rPr>
              <w:t>Lease liabilities</w:t>
            </w:r>
          </w:p>
        </w:tc>
        <w:tc>
          <w:tcPr>
            <w:tcW w:w="1474" w:type="dxa"/>
            <w:shd w:val="clear" w:color="auto" w:fill="auto"/>
            <w:vAlign w:val="center"/>
          </w:tcPr>
          <w:p w14:paraId="550AB5CB" w14:textId="69FE1D16"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lang w:val="en-GB"/>
              </w:rPr>
              <w:t>3,614</w:t>
            </w:r>
          </w:p>
        </w:tc>
        <w:tc>
          <w:tcPr>
            <w:tcW w:w="1474" w:type="dxa"/>
            <w:shd w:val="clear" w:color="auto" w:fill="auto"/>
            <w:vAlign w:val="center"/>
          </w:tcPr>
          <w:p w14:paraId="16ED1F8A" w14:textId="502D683E"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lang w:val="en-GB"/>
              </w:rPr>
              <w:t>24,506</w:t>
            </w:r>
          </w:p>
        </w:tc>
        <w:tc>
          <w:tcPr>
            <w:tcW w:w="1474" w:type="dxa"/>
            <w:shd w:val="clear" w:color="auto" w:fill="auto"/>
            <w:vAlign w:val="center"/>
          </w:tcPr>
          <w:p w14:paraId="21DFAF1A" w14:textId="4F67C0E0"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lang w:val="en-GB"/>
              </w:rPr>
              <w:t>109,860</w:t>
            </w:r>
          </w:p>
        </w:tc>
        <w:tc>
          <w:tcPr>
            <w:tcW w:w="1474" w:type="dxa"/>
            <w:shd w:val="clear" w:color="auto" w:fill="auto"/>
            <w:vAlign w:val="center"/>
          </w:tcPr>
          <w:p w14:paraId="1D4D343E" w14:textId="11799E1A" w:rsidR="00CF0068" w:rsidRPr="004E3EC7" w:rsidRDefault="00CF0068" w:rsidP="00CF0068">
            <w:pPr>
              <w:ind w:right="-72"/>
              <w:jc w:val="right"/>
              <w:rPr>
                <w:rFonts w:ascii="Arial" w:eastAsia="Arial" w:hAnsi="Arial" w:cs="Arial"/>
                <w:color w:val="000000"/>
                <w:sz w:val="18"/>
                <w:szCs w:val="18"/>
              </w:rPr>
            </w:pPr>
            <w:r w:rsidRPr="004E3EC7">
              <w:rPr>
                <w:rFonts w:ascii="Arial" w:hAnsi="Arial" w:cs="Arial"/>
                <w:color w:val="000000" w:themeColor="text1"/>
                <w:sz w:val="18"/>
                <w:szCs w:val="18"/>
                <w:lang w:val="en-GB"/>
              </w:rPr>
              <w:t>59,804</w:t>
            </w:r>
          </w:p>
        </w:tc>
        <w:tc>
          <w:tcPr>
            <w:tcW w:w="1475" w:type="dxa"/>
            <w:shd w:val="clear" w:color="auto" w:fill="auto"/>
            <w:vAlign w:val="center"/>
          </w:tcPr>
          <w:p w14:paraId="35D9E00D" w14:textId="4C4925A1" w:rsidR="00CF0068" w:rsidRPr="004E3EC7" w:rsidRDefault="00CF0068" w:rsidP="00CF0068">
            <w:pPr>
              <w:ind w:right="-72"/>
              <w:jc w:val="right"/>
              <w:rPr>
                <w:rFonts w:ascii="Arial" w:eastAsia="Arial" w:hAnsi="Arial" w:cs="Arial"/>
                <w:color w:val="000000"/>
                <w:sz w:val="18"/>
                <w:szCs w:val="18"/>
              </w:rPr>
            </w:pPr>
            <w:r w:rsidRPr="004E3EC7">
              <w:rPr>
                <w:rFonts w:ascii="Arial" w:hAnsi="Arial" w:cs="Arial"/>
                <w:color w:val="000000" w:themeColor="text1"/>
                <w:sz w:val="18"/>
                <w:szCs w:val="18"/>
                <w:lang w:val="en-GB"/>
              </w:rPr>
              <w:t>197,784</w:t>
            </w:r>
          </w:p>
        </w:tc>
      </w:tr>
      <w:tr w:rsidR="00CF0068" w:rsidRPr="004E3EC7" w14:paraId="7A2DA064" w14:textId="77777777" w:rsidTr="00964F16">
        <w:tc>
          <w:tcPr>
            <w:tcW w:w="2376" w:type="dxa"/>
            <w:shd w:val="clear" w:color="auto" w:fill="auto"/>
            <w:vAlign w:val="bottom"/>
          </w:tcPr>
          <w:p w14:paraId="2D9AED2C" w14:textId="74B6E5F2" w:rsidR="00CF0068" w:rsidRPr="004E3EC7" w:rsidRDefault="00CF0068" w:rsidP="00CF0068">
            <w:pPr>
              <w:jc w:val="thaiDistribute"/>
              <w:rPr>
                <w:rFonts w:ascii="Arial" w:hAnsi="Arial" w:cs="Arial"/>
                <w:b/>
                <w:bCs/>
                <w:sz w:val="18"/>
                <w:szCs w:val="18"/>
                <w:lang w:val="en-GB"/>
              </w:rPr>
            </w:pPr>
            <w:r w:rsidRPr="004E3EC7">
              <w:rPr>
                <w:rFonts w:ascii="Arial" w:hAnsi="Arial" w:cs="Arial"/>
                <w:sz w:val="18"/>
                <w:szCs w:val="18"/>
                <w:lang w:val="en-GB"/>
              </w:rPr>
              <w:t>Other payables</w:t>
            </w:r>
          </w:p>
        </w:tc>
        <w:tc>
          <w:tcPr>
            <w:tcW w:w="1474" w:type="dxa"/>
            <w:tcBorders>
              <w:bottom w:val="single" w:sz="4" w:space="0" w:color="auto"/>
            </w:tcBorders>
            <w:shd w:val="clear" w:color="auto" w:fill="auto"/>
            <w:vAlign w:val="center"/>
          </w:tcPr>
          <w:p w14:paraId="2B8979F7" w14:textId="1E7FA7F6"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lang w:val="en-GB"/>
              </w:rPr>
              <w:t>101,098</w:t>
            </w:r>
          </w:p>
        </w:tc>
        <w:tc>
          <w:tcPr>
            <w:tcW w:w="1474" w:type="dxa"/>
            <w:tcBorders>
              <w:bottom w:val="single" w:sz="4" w:space="0" w:color="auto"/>
            </w:tcBorders>
            <w:shd w:val="clear" w:color="auto" w:fill="auto"/>
            <w:vAlign w:val="center"/>
          </w:tcPr>
          <w:p w14:paraId="5418CF6C" w14:textId="34A499AB"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hint="cs"/>
                <w:color w:val="000000" w:themeColor="text1"/>
                <w:sz w:val="18"/>
                <w:szCs w:val="18"/>
                <w:cs/>
                <w:lang w:val="en-GB"/>
              </w:rPr>
              <w:t>-</w:t>
            </w:r>
          </w:p>
        </w:tc>
        <w:tc>
          <w:tcPr>
            <w:tcW w:w="1474" w:type="dxa"/>
            <w:tcBorders>
              <w:bottom w:val="single" w:sz="4" w:space="0" w:color="auto"/>
            </w:tcBorders>
            <w:shd w:val="clear" w:color="auto" w:fill="auto"/>
            <w:vAlign w:val="center"/>
          </w:tcPr>
          <w:p w14:paraId="56DA4224" w14:textId="2BA6CF55"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hint="cs"/>
                <w:color w:val="000000" w:themeColor="text1"/>
                <w:sz w:val="18"/>
                <w:szCs w:val="18"/>
                <w:cs/>
                <w:lang w:val="en-GB"/>
              </w:rPr>
              <w:t>-</w:t>
            </w:r>
          </w:p>
        </w:tc>
        <w:tc>
          <w:tcPr>
            <w:tcW w:w="1474" w:type="dxa"/>
            <w:tcBorders>
              <w:bottom w:val="single" w:sz="4" w:space="0" w:color="auto"/>
            </w:tcBorders>
            <w:shd w:val="clear" w:color="auto" w:fill="auto"/>
            <w:vAlign w:val="center"/>
          </w:tcPr>
          <w:p w14:paraId="0E284C1A" w14:textId="186D441A" w:rsidR="00CF0068" w:rsidRPr="004E3EC7" w:rsidRDefault="00CF0068" w:rsidP="00CF0068">
            <w:pPr>
              <w:ind w:right="-72"/>
              <w:jc w:val="right"/>
              <w:rPr>
                <w:rFonts w:ascii="Arial" w:eastAsia="Arial" w:hAnsi="Arial" w:cs="Arial"/>
                <w:color w:val="000000"/>
                <w:sz w:val="18"/>
                <w:szCs w:val="18"/>
              </w:rPr>
            </w:pPr>
            <w:r w:rsidRPr="004E3EC7">
              <w:rPr>
                <w:rFonts w:ascii="Arial" w:hAnsi="Arial" w:cs="Arial" w:hint="cs"/>
                <w:color w:val="000000" w:themeColor="text1"/>
                <w:sz w:val="18"/>
                <w:szCs w:val="18"/>
                <w:cs/>
                <w:lang w:val="en-GB"/>
              </w:rPr>
              <w:t>-</w:t>
            </w:r>
          </w:p>
        </w:tc>
        <w:tc>
          <w:tcPr>
            <w:tcW w:w="1475" w:type="dxa"/>
            <w:tcBorders>
              <w:bottom w:val="single" w:sz="4" w:space="0" w:color="auto"/>
            </w:tcBorders>
            <w:shd w:val="clear" w:color="auto" w:fill="auto"/>
            <w:vAlign w:val="center"/>
          </w:tcPr>
          <w:p w14:paraId="3AFC3FF0" w14:textId="433BD098" w:rsidR="00CF0068" w:rsidRPr="004E3EC7" w:rsidRDefault="00CF0068" w:rsidP="00CF0068">
            <w:pPr>
              <w:ind w:right="-72"/>
              <w:jc w:val="right"/>
              <w:rPr>
                <w:rFonts w:ascii="Arial" w:eastAsia="Arial" w:hAnsi="Arial" w:cs="Arial"/>
                <w:color w:val="000000"/>
                <w:sz w:val="18"/>
                <w:szCs w:val="18"/>
              </w:rPr>
            </w:pPr>
            <w:r w:rsidRPr="004E3EC7">
              <w:rPr>
                <w:rFonts w:ascii="Arial" w:hAnsi="Arial" w:cs="Arial"/>
                <w:color w:val="000000" w:themeColor="text1"/>
                <w:sz w:val="18"/>
                <w:szCs w:val="18"/>
                <w:lang w:val="en-GB"/>
              </w:rPr>
              <w:t>101,098</w:t>
            </w:r>
          </w:p>
        </w:tc>
      </w:tr>
      <w:tr w:rsidR="00CF0068" w:rsidRPr="004E3EC7" w14:paraId="058A378D" w14:textId="77777777" w:rsidTr="00964F16">
        <w:tc>
          <w:tcPr>
            <w:tcW w:w="2376" w:type="dxa"/>
            <w:shd w:val="clear" w:color="auto" w:fill="auto"/>
            <w:vAlign w:val="bottom"/>
          </w:tcPr>
          <w:p w14:paraId="72C0C387" w14:textId="77777777" w:rsidR="00CF0068" w:rsidRPr="004E3EC7" w:rsidRDefault="00CF0068" w:rsidP="00CF0068">
            <w:pPr>
              <w:jc w:val="thaiDistribute"/>
              <w:rPr>
                <w:rFonts w:ascii="Arial" w:hAnsi="Arial" w:cs="Arial"/>
                <w:sz w:val="18"/>
                <w:szCs w:val="18"/>
                <w:lang w:val="en-GB"/>
              </w:rPr>
            </w:pPr>
          </w:p>
        </w:tc>
        <w:tc>
          <w:tcPr>
            <w:tcW w:w="1474" w:type="dxa"/>
            <w:tcBorders>
              <w:top w:val="single" w:sz="4" w:space="0" w:color="auto"/>
            </w:tcBorders>
            <w:shd w:val="clear" w:color="auto" w:fill="auto"/>
            <w:vAlign w:val="center"/>
          </w:tcPr>
          <w:p w14:paraId="681A16AA" w14:textId="77777777" w:rsidR="00CF0068" w:rsidRPr="004E3EC7" w:rsidRDefault="00CF0068" w:rsidP="00CF0068">
            <w:pPr>
              <w:ind w:right="-72"/>
              <w:jc w:val="right"/>
              <w:rPr>
                <w:rFonts w:ascii="Arial" w:hAnsi="Arial" w:cs="Arial"/>
                <w:color w:val="000000" w:themeColor="text1"/>
                <w:sz w:val="18"/>
                <w:szCs w:val="18"/>
                <w:lang w:val="en-GB"/>
              </w:rPr>
            </w:pPr>
          </w:p>
        </w:tc>
        <w:tc>
          <w:tcPr>
            <w:tcW w:w="1474" w:type="dxa"/>
            <w:tcBorders>
              <w:top w:val="single" w:sz="4" w:space="0" w:color="auto"/>
            </w:tcBorders>
            <w:shd w:val="clear" w:color="auto" w:fill="auto"/>
            <w:vAlign w:val="center"/>
          </w:tcPr>
          <w:p w14:paraId="4BE46514" w14:textId="77777777" w:rsidR="00CF0068" w:rsidRPr="004E3EC7" w:rsidRDefault="00CF0068" w:rsidP="00CF0068">
            <w:pPr>
              <w:ind w:right="-72"/>
              <w:jc w:val="right"/>
              <w:rPr>
                <w:rFonts w:ascii="Arial" w:hAnsi="Arial" w:cs="Arial"/>
                <w:color w:val="000000" w:themeColor="text1"/>
                <w:sz w:val="18"/>
                <w:szCs w:val="18"/>
                <w:lang w:val="en-GB"/>
              </w:rPr>
            </w:pPr>
          </w:p>
        </w:tc>
        <w:tc>
          <w:tcPr>
            <w:tcW w:w="1474" w:type="dxa"/>
            <w:tcBorders>
              <w:top w:val="single" w:sz="4" w:space="0" w:color="auto"/>
            </w:tcBorders>
            <w:shd w:val="clear" w:color="auto" w:fill="auto"/>
            <w:vAlign w:val="center"/>
          </w:tcPr>
          <w:p w14:paraId="14068AA2" w14:textId="77777777" w:rsidR="00CF0068" w:rsidRPr="004E3EC7" w:rsidRDefault="00CF0068" w:rsidP="00CF0068">
            <w:pPr>
              <w:ind w:right="-72"/>
              <w:jc w:val="right"/>
              <w:rPr>
                <w:rFonts w:ascii="Arial" w:hAnsi="Arial" w:cs="Arial"/>
                <w:color w:val="000000" w:themeColor="text1"/>
                <w:sz w:val="18"/>
                <w:szCs w:val="18"/>
                <w:lang w:val="en-GB"/>
              </w:rPr>
            </w:pPr>
          </w:p>
        </w:tc>
        <w:tc>
          <w:tcPr>
            <w:tcW w:w="1474" w:type="dxa"/>
            <w:tcBorders>
              <w:top w:val="single" w:sz="4" w:space="0" w:color="auto"/>
            </w:tcBorders>
            <w:shd w:val="clear" w:color="auto" w:fill="auto"/>
            <w:vAlign w:val="center"/>
          </w:tcPr>
          <w:p w14:paraId="5A011E93" w14:textId="77777777" w:rsidR="00CF0068" w:rsidRPr="004E3EC7" w:rsidRDefault="00CF0068" w:rsidP="00CF0068">
            <w:pPr>
              <w:ind w:right="-72"/>
              <w:jc w:val="right"/>
              <w:rPr>
                <w:rFonts w:ascii="Arial" w:hAnsi="Arial" w:cs="Arial"/>
                <w:color w:val="000000" w:themeColor="text1"/>
                <w:sz w:val="18"/>
                <w:szCs w:val="18"/>
                <w:lang w:val="en-GB"/>
              </w:rPr>
            </w:pPr>
          </w:p>
        </w:tc>
        <w:tc>
          <w:tcPr>
            <w:tcW w:w="1475" w:type="dxa"/>
            <w:tcBorders>
              <w:top w:val="single" w:sz="4" w:space="0" w:color="auto"/>
            </w:tcBorders>
            <w:shd w:val="clear" w:color="auto" w:fill="auto"/>
            <w:vAlign w:val="center"/>
          </w:tcPr>
          <w:p w14:paraId="77FED04E" w14:textId="77777777" w:rsidR="00CF0068" w:rsidRPr="004E3EC7" w:rsidRDefault="00CF0068" w:rsidP="00CF0068">
            <w:pPr>
              <w:ind w:right="-72"/>
              <w:jc w:val="right"/>
              <w:rPr>
                <w:rFonts w:ascii="Arial" w:hAnsi="Arial" w:cs="Arial"/>
                <w:color w:val="000000" w:themeColor="text1"/>
                <w:sz w:val="18"/>
                <w:szCs w:val="18"/>
                <w:lang w:val="en-GB"/>
              </w:rPr>
            </w:pPr>
          </w:p>
        </w:tc>
      </w:tr>
      <w:tr w:rsidR="00CF0068" w:rsidRPr="004E3EC7" w14:paraId="5A385474" w14:textId="77777777" w:rsidTr="00964F16">
        <w:tc>
          <w:tcPr>
            <w:tcW w:w="2376" w:type="dxa"/>
            <w:shd w:val="clear" w:color="auto" w:fill="auto"/>
            <w:vAlign w:val="bottom"/>
          </w:tcPr>
          <w:p w14:paraId="21516FE2" w14:textId="77777777" w:rsidR="00CF0068" w:rsidRPr="004E3EC7" w:rsidRDefault="00CF0068" w:rsidP="00CF0068">
            <w:pPr>
              <w:jc w:val="thaiDistribute"/>
              <w:rPr>
                <w:rFonts w:ascii="Arial" w:hAnsi="Arial" w:cs="Arial"/>
                <w:b/>
                <w:bCs/>
                <w:sz w:val="18"/>
                <w:szCs w:val="18"/>
                <w:lang w:val="en-GB"/>
              </w:rPr>
            </w:pPr>
            <w:r w:rsidRPr="004E3EC7">
              <w:rPr>
                <w:rFonts w:ascii="Arial" w:hAnsi="Arial" w:cs="Arial"/>
                <w:b/>
                <w:bCs/>
                <w:sz w:val="18"/>
                <w:szCs w:val="18"/>
                <w:lang w:val="en-GB"/>
              </w:rPr>
              <w:t xml:space="preserve">Total financial liabilities </w:t>
            </w:r>
          </w:p>
          <w:p w14:paraId="0CFB46EB" w14:textId="4C3DF4FC" w:rsidR="00CF0068" w:rsidRPr="004E3EC7" w:rsidRDefault="00CF0068" w:rsidP="00CF0068">
            <w:pPr>
              <w:jc w:val="thaiDistribute"/>
              <w:rPr>
                <w:rFonts w:ascii="Arial" w:hAnsi="Arial" w:cs="Arial"/>
                <w:b/>
                <w:bCs/>
                <w:sz w:val="18"/>
                <w:szCs w:val="18"/>
                <w:lang w:val="en-GB"/>
              </w:rPr>
            </w:pPr>
            <w:r w:rsidRPr="004E3EC7">
              <w:rPr>
                <w:rFonts w:ascii="Arial" w:hAnsi="Arial" w:cs="Arial"/>
                <w:b/>
                <w:bCs/>
                <w:sz w:val="18"/>
                <w:szCs w:val="18"/>
                <w:lang w:val="en-GB"/>
              </w:rPr>
              <w:t xml:space="preserve">    that is not derivatives</w:t>
            </w:r>
          </w:p>
        </w:tc>
        <w:tc>
          <w:tcPr>
            <w:tcW w:w="1474" w:type="dxa"/>
            <w:tcBorders>
              <w:bottom w:val="single" w:sz="4" w:space="0" w:color="auto"/>
            </w:tcBorders>
            <w:shd w:val="clear" w:color="auto" w:fill="auto"/>
            <w:vAlign w:val="bottom"/>
          </w:tcPr>
          <w:p w14:paraId="1EDC62D1" w14:textId="4418CC62"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lang w:val="en-GB"/>
              </w:rPr>
              <w:t>104,712</w:t>
            </w:r>
          </w:p>
        </w:tc>
        <w:tc>
          <w:tcPr>
            <w:tcW w:w="1474" w:type="dxa"/>
            <w:tcBorders>
              <w:bottom w:val="single" w:sz="4" w:space="0" w:color="auto"/>
            </w:tcBorders>
            <w:shd w:val="clear" w:color="auto" w:fill="auto"/>
            <w:vAlign w:val="bottom"/>
          </w:tcPr>
          <w:p w14:paraId="07C79D4F" w14:textId="2DEBB556"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24,50</w:t>
            </w:r>
            <w:r w:rsidRPr="004E3EC7">
              <w:rPr>
                <w:rFonts w:ascii="Arial" w:hAnsi="Arial" w:cs="Arial" w:hint="cs"/>
                <w:color w:val="000000" w:themeColor="text1"/>
                <w:sz w:val="18"/>
                <w:szCs w:val="18"/>
                <w:rtl/>
                <w:lang w:val="en-GB"/>
              </w:rPr>
              <w:t>6</w:t>
            </w:r>
          </w:p>
        </w:tc>
        <w:tc>
          <w:tcPr>
            <w:tcW w:w="1474" w:type="dxa"/>
            <w:tcBorders>
              <w:bottom w:val="single" w:sz="4" w:space="0" w:color="auto"/>
            </w:tcBorders>
            <w:shd w:val="clear" w:color="auto" w:fill="auto"/>
            <w:vAlign w:val="bottom"/>
          </w:tcPr>
          <w:p w14:paraId="0FEA87B7" w14:textId="633AFC86"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109,8</w:t>
            </w:r>
            <w:r w:rsidRPr="004E3EC7">
              <w:rPr>
                <w:rFonts w:ascii="Arial" w:hAnsi="Arial" w:cs="Arial"/>
                <w:color w:val="000000" w:themeColor="text1"/>
                <w:sz w:val="18"/>
                <w:szCs w:val="18"/>
                <w:rtl/>
                <w:lang w:val="en-GB"/>
              </w:rPr>
              <w:t>60</w:t>
            </w:r>
          </w:p>
        </w:tc>
        <w:tc>
          <w:tcPr>
            <w:tcW w:w="1474" w:type="dxa"/>
            <w:tcBorders>
              <w:bottom w:val="single" w:sz="4" w:space="0" w:color="auto"/>
            </w:tcBorders>
            <w:shd w:val="clear" w:color="auto" w:fill="auto"/>
            <w:vAlign w:val="bottom"/>
          </w:tcPr>
          <w:p w14:paraId="33652ACF" w14:textId="54C0FB3A"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cs/>
                <w:lang w:val="en-GB"/>
              </w:rPr>
              <w:t>59,80</w:t>
            </w:r>
            <w:r w:rsidRPr="004E3EC7">
              <w:rPr>
                <w:rFonts w:ascii="Arial" w:hAnsi="Arial" w:cs="Arial" w:hint="cs"/>
                <w:color w:val="000000" w:themeColor="text1"/>
                <w:sz w:val="18"/>
                <w:szCs w:val="18"/>
                <w:rtl/>
                <w:lang w:val="en-GB"/>
              </w:rPr>
              <w:t>4</w:t>
            </w:r>
          </w:p>
        </w:tc>
        <w:tc>
          <w:tcPr>
            <w:tcW w:w="1475" w:type="dxa"/>
            <w:tcBorders>
              <w:bottom w:val="single" w:sz="4" w:space="0" w:color="auto"/>
            </w:tcBorders>
            <w:shd w:val="clear" w:color="auto" w:fill="auto"/>
            <w:vAlign w:val="bottom"/>
          </w:tcPr>
          <w:p w14:paraId="4B280AEF" w14:textId="064124F6" w:rsidR="00CF0068" w:rsidRPr="004E3EC7" w:rsidRDefault="00CF0068" w:rsidP="00CF0068">
            <w:pPr>
              <w:ind w:right="-72"/>
              <w:jc w:val="right"/>
              <w:rPr>
                <w:rFonts w:ascii="Arial" w:hAnsi="Arial" w:cs="Arial"/>
                <w:color w:val="000000" w:themeColor="text1"/>
                <w:sz w:val="18"/>
                <w:szCs w:val="18"/>
                <w:lang w:val="en-GB"/>
              </w:rPr>
            </w:pPr>
            <w:r w:rsidRPr="004E3EC7">
              <w:rPr>
                <w:rFonts w:ascii="Arial" w:hAnsi="Arial" w:cs="Arial"/>
                <w:color w:val="000000" w:themeColor="text1"/>
                <w:sz w:val="18"/>
                <w:szCs w:val="18"/>
                <w:lang w:val="en-GB"/>
              </w:rPr>
              <w:t>298,882</w:t>
            </w:r>
          </w:p>
        </w:tc>
      </w:tr>
    </w:tbl>
    <w:p w14:paraId="3681792A" w14:textId="4C59EAA9" w:rsidR="00B03E6E" w:rsidRPr="004E3EC7" w:rsidRDefault="00B03E6E" w:rsidP="00AC1B4E">
      <w:pPr>
        <w:jc w:val="thaiDistribute"/>
        <w:rPr>
          <w:rFonts w:ascii="Arial" w:eastAsia="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474"/>
        <w:gridCol w:w="1474"/>
        <w:gridCol w:w="1474"/>
        <w:gridCol w:w="1474"/>
        <w:gridCol w:w="1475"/>
      </w:tblGrid>
      <w:tr w:rsidR="00B03E6E" w:rsidRPr="004E3EC7" w14:paraId="046BF78E" w14:textId="77777777" w:rsidTr="00964F16">
        <w:tc>
          <w:tcPr>
            <w:tcW w:w="2376" w:type="dxa"/>
            <w:vAlign w:val="bottom"/>
          </w:tcPr>
          <w:p w14:paraId="0C16ECD1" w14:textId="77777777" w:rsidR="00B03E6E" w:rsidRPr="004E3EC7" w:rsidRDefault="00B03E6E" w:rsidP="00AC1B4E">
            <w:pPr>
              <w:jc w:val="thaiDistribute"/>
              <w:rPr>
                <w:rFonts w:ascii="Arial" w:eastAsia="Arial" w:hAnsi="Arial" w:cs="Arial"/>
                <w:color w:val="000000"/>
                <w:sz w:val="18"/>
                <w:szCs w:val="18"/>
              </w:rPr>
            </w:pPr>
          </w:p>
        </w:tc>
        <w:tc>
          <w:tcPr>
            <w:tcW w:w="7371" w:type="dxa"/>
            <w:gridSpan w:val="5"/>
            <w:tcBorders>
              <w:bottom w:val="single" w:sz="4" w:space="0" w:color="auto"/>
            </w:tcBorders>
            <w:vAlign w:val="bottom"/>
          </w:tcPr>
          <w:p w14:paraId="6687D7BA" w14:textId="26C18CB5" w:rsidR="00B03E6E" w:rsidRPr="004E3EC7" w:rsidRDefault="00B03E6E" w:rsidP="00AC1B4E">
            <w:pPr>
              <w:jc w:val="center"/>
              <w:rPr>
                <w:rFonts w:ascii="Arial" w:eastAsia="Arial" w:hAnsi="Arial" w:cs="Arial"/>
                <w:color w:val="000000"/>
                <w:sz w:val="18"/>
                <w:szCs w:val="18"/>
              </w:rPr>
            </w:pPr>
            <w:r w:rsidRPr="004E3EC7">
              <w:rPr>
                <w:rFonts w:ascii="Arial" w:hAnsi="Arial" w:cs="Arial"/>
                <w:b/>
                <w:bCs/>
                <w:sz w:val="18"/>
                <w:szCs w:val="18"/>
                <w:lang w:val="en-GB"/>
              </w:rPr>
              <w:t>Separate financial statements</w:t>
            </w:r>
          </w:p>
        </w:tc>
      </w:tr>
      <w:tr w:rsidR="00CF0068" w:rsidRPr="004E3EC7" w14:paraId="58887827" w14:textId="77777777" w:rsidTr="00964F16">
        <w:tc>
          <w:tcPr>
            <w:tcW w:w="2376" w:type="dxa"/>
            <w:vAlign w:val="bottom"/>
          </w:tcPr>
          <w:p w14:paraId="610C75DA" w14:textId="77777777" w:rsidR="00CF0068" w:rsidRPr="004E3EC7" w:rsidRDefault="00CF0068" w:rsidP="00CF0068">
            <w:pPr>
              <w:jc w:val="thaiDistribute"/>
              <w:rPr>
                <w:rFonts w:ascii="Arial" w:eastAsia="Arial" w:hAnsi="Arial" w:cs="Arial"/>
                <w:color w:val="000000"/>
                <w:sz w:val="18"/>
                <w:szCs w:val="18"/>
              </w:rPr>
            </w:pPr>
          </w:p>
        </w:tc>
        <w:tc>
          <w:tcPr>
            <w:tcW w:w="1474" w:type="dxa"/>
            <w:tcBorders>
              <w:top w:val="single" w:sz="4" w:space="0" w:color="auto"/>
            </w:tcBorders>
            <w:vAlign w:val="bottom"/>
          </w:tcPr>
          <w:p w14:paraId="3612079C" w14:textId="07E63C3F" w:rsidR="00CF0068" w:rsidRPr="004E3EC7" w:rsidRDefault="00CF0068" w:rsidP="00CF0068">
            <w:pPr>
              <w:ind w:right="-72"/>
              <w:jc w:val="right"/>
              <w:rPr>
                <w:rFonts w:ascii="Arial" w:hAnsi="Arial" w:cs="Arial"/>
                <w:b/>
                <w:bCs/>
                <w:sz w:val="18"/>
                <w:szCs w:val="18"/>
                <w:lang w:val="en-GB"/>
              </w:rPr>
            </w:pPr>
            <w:r w:rsidRPr="004E3EC7">
              <w:rPr>
                <w:rFonts w:ascii="Arial" w:hAnsi="Arial" w:cs="Arial"/>
                <w:b/>
                <w:bCs/>
                <w:sz w:val="18"/>
                <w:szCs w:val="18"/>
                <w:lang w:val="en-GB"/>
              </w:rPr>
              <w:t>On demand</w:t>
            </w:r>
          </w:p>
        </w:tc>
        <w:tc>
          <w:tcPr>
            <w:tcW w:w="1474" w:type="dxa"/>
            <w:tcBorders>
              <w:top w:val="single" w:sz="4" w:space="0" w:color="auto"/>
            </w:tcBorders>
            <w:vAlign w:val="bottom"/>
          </w:tcPr>
          <w:p w14:paraId="6CBAB639" w14:textId="26A1F310" w:rsidR="00CF0068" w:rsidRPr="004E3EC7" w:rsidRDefault="00CF0068" w:rsidP="00CF0068">
            <w:pPr>
              <w:ind w:right="-72"/>
              <w:jc w:val="right"/>
              <w:rPr>
                <w:rFonts w:ascii="Arial" w:hAnsi="Arial" w:cs="Arial"/>
                <w:b/>
                <w:bCs/>
                <w:sz w:val="18"/>
                <w:szCs w:val="18"/>
                <w:lang w:val="en-GB"/>
              </w:rPr>
            </w:pPr>
            <w:r w:rsidRPr="004E3EC7">
              <w:rPr>
                <w:rFonts w:ascii="Arial" w:hAnsi="Arial" w:cs="Arial"/>
                <w:b/>
                <w:bCs/>
                <w:sz w:val="18"/>
                <w:szCs w:val="18"/>
                <w:lang w:val="en-GB"/>
              </w:rPr>
              <w:t>Within 1 year</w:t>
            </w:r>
          </w:p>
        </w:tc>
        <w:tc>
          <w:tcPr>
            <w:tcW w:w="1474" w:type="dxa"/>
            <w:tcBorders>
              <w:top w:val="single" w:sz="4" w:space="0" w:color="auto"/>
            </w:tcBorders>
            <w:vAlign w:val="bottom"/>
          </w:tcPr>
          <w:p w14:paraId="51ED9EA5" w14:textId="2DF66CCD" w:rsidR="00CF0068" w:rsidRPr="004E3EC7" w:rsidRDefault="00CF0068" w:rsidP="00CF0068">
            <w:pPr>
              <w:ind w:right="-72"/>
              <w:jc w:val="right"/>
              <w:rPr>
                <w:rFonts w:ascii="Arial" w:hAnsi="Arial" w:cs="Arial"/>
                <w:b/>
                <w:bCs/>
                <w:sz w:val="18"/>
                <w:szCs w:val="18"/>
                <w:lang w:val="en-GB"/>
              </w:rPr>
            </w:pPr>
            <w:r w:rsidRPr="004E3EC7">
              <w:rPr>
                <w:rFonts w:ascii="Arial" w:hAnsi="Arial" w:cs="Arial"/>
                <w:b/>
                <w:bCs/>
                <w:sz w:val="18"/>
                <w:szCs w:val="18"/>
                <w:lang w:val="en-GB"/>
              </w:rPr>
              <w:t>1 - 5 years</w:t>
            </w:r>
          </w:p>
        </w:tc>
        <w:tc>
          <w:tcPr>
            <w:tcW w:w="1474" w:type="dxa"/>
            <w:tcBorders>
              <w:top w:val="single" w:sz="4" w:space="0" w:color="auto"/>
            </w:tcBorders>
            <w:vAlign w:val="bottom"/>
          </w:tcPr>
          <w:p w14:paraId="23EBF630" w14:textId="61B8D2F5" w:rsidR="00CF0068" w:rsidRPr="004E3EC7" w:rsidRDefault="00CF0068" w:rsidP="00CF0068">
            <w:pPr>
              <w:ind w:right="-72"/>
              <w:jc w:val="right"/>
              <w:rPr>
                <w:rFonts w:ascii="Arial" w:hAnsi="Arial" w:cs="Arial"/>
                <w:b/>
                <w:bCs/>
                <w:sz w:val="18"/>
                <w:szCs w:val="18"/>
                <w:lang w:val="en-GB"/>
              </w:rPr>
            </w:pPr>
            <w:r w:rsidRPr="004E3EC7">
              <w:rPr>
                <w:rFonts w:ascii="Arial" w:hAnsi="Arial" w:cs="Arial"/>
                <w:b/>
                <w:bCs/>
                <w:sz w:val="18"/>
                <w:szCs w:val="18"/>
                <w:lang w:val="en-GB"/>
              </w:rPr>
              <w:t>Over 5 years</w:t>
            </w:r>
          </w:p>
        </w:tc>
        <w:tc>
          <w:tcPr>
            <w:tcW w:w="1475" w:type="dxa"/>
            <w:tcBorders>
              <w:top w:val="single" w:sz="4" w:space="0" w:color="auto"/>
            </w:tcBorders>
            <w:vAlign w:val="bottom"/>
          </w:tcPr>
          <w:p w14:paraId="2E50458A" w14:textId="0A81DCB8" w:rsidR="00CF0068" w:rsidRPr="004E3EC7" w:rsidRDefault="00CF0068" w:rsidP="00CF0068">
            <w:pPr>
              <w:ind w:right="-72"/>
              <w:jc w:val="right"/>
              <w:rPr>
                <w:rFonts w:ascii="Arial" w:hAnsi="Arial" w:cs="Arial"/>
                <w:b/>
                <w:bCs/>
                <w:sz w:val="18"/>
                <w:szCs w:val="18"/>
                <w:lang w:val="en-GB"/>
              </w:rPr>
            </w:pPr>
            <w:r w:rsidRPr="004E3EC7">
              <w:rPr>
                <w:rFonts w:ascii="Arial" w:hAnsi="Arial" w:cs="Arial"/>
                <w:b/>
                <w:bCs/>
                <w:sz w:val="18"/>
                <w:szCs w:val="18"/>
                <w:lang w:val="en-GB"/>
              </w:rPr>
              <w:t>BV of assets / liabilities</w:t>
            </w:r>
          </w:p>
        </w:tc>
      </w:tr>
      <w:tr w:rsidR="00CF0068" w:rsidRPr="004E3EC7" w14:paraId="2564508E" w14:textId="77777777" w:rsidTr="00964F16">
        <w:tc>
          <w:tcPr>
            <w:tcW w:w="2376" w:type="dxa"/>
            <w:vAlign w:val="bottom"/>
          </w:tcPr>
          <w:p w14:paraId="4F39B5B9" w14:textId="77777777" w:rsidR="00CF0068" w:rsidRPr="004E3EC7" w:rsidRDefault="00CF0068" w:rsidP="00CF0068">
            <w:pPr>
              <w:jc w:val="thaiDistribute"/>
              <w:rPr>
                <w:rFonts w:ascii="Arial" w:hAnsi="Arial" w:cs="Arial"/>
                <w:b/>
                <w:bCs/>
                <w:spacing w:val="-4"/>
                <w:sz w:val="18"/>
                <w:szCs w:val="18"/>
                <w:lang w:val="en-GB"/>
              </w:rPr>
            </w:pPr>
            <w:r w:rsidRPr="004E3EC7">
              <w:rPr>
                <w:rFonts w:ascii="Arial" w:hAnsi="Arial" w:cs="Arial"/>
                <w:b/>
                <w:bCs/>
                <w:spacing w:val="-4"/>
                <w:sz w:val="18"/>
                <w:szCs w:val="18"/>
                <w:lang w:val="en-GB"/>
              </w:rPr>
              <w:t xml:space="preserve">Maturity of </w:t>
            </w:r>
          </w:p>
          <w:p w14:paraId="273A41D2" w14:textId="73FD5BD6" w:rsidR="00CF0068" w:rsidRPr="004E3EC7" w:rsidRDefault="00CF0068" w:rsidP="00CF0068">
            <w:pPr>
              <w:jc w:val="thaiDistribute"/>
              <w:rPr>
                <w:rFonts w:ascii="Arial" w:eastAsia="Arial" w:hAnsi="Arial" w:cstheme="minorBidi"/>
                <w:color w:val="000000"/>
                <w:sz w:val="18"/>
                <w:szCs w:val="18"/>
              </w:rPr>
            </w:pPr>
            <w:r w:rsidRPr="004E3EC7">
              <w:rPr>
                <w:rFonts w:ascii="Arial" w:hAnsi="Arial" w:cs="Arial"/>
                <w:b/>
                <w:bCs/>
                <w:spacing w:val="-4"/>
                <w:sz w:val="18"/>
                <w:szCs w:val="18"/>
                <w:lang w:val="en-GB"/>
              </w:rPr>
              <w:t>financial liabilities</w:t>
            </w:r>
          </w:p>
        </w:tc>
        <w:tc>
          <w:tcPr>
            <w:tcW w:w="1474" w:type="dxa"/>
            <w:tcBorders>
              <w:bottom w:val="single" w:sz="4" w:space="0" w:color="auto"/>
            </w:tcBorders>
            <w:vAlign w:val="bottom"/>
          </w:tcPr>
          <w:p w14:paraId="00FBE4F1" w14:textId="77777777" w:rsidR="00CF0068" w:rsidRPr="004E3EC7" w:rsidRDefault="00CF0068" w:rsidP="00CF0068">
            <w:pPr>
              <w:ind w:right="-72"/>
              <w:jc w:val="right"/>
              <w:rPr>
                <w:rFonts w:ascii="Arial" w:eastAsia="Arial" w:hAnsi="Arial" w:cs="Arial"/>
                <w:color w:val="000000"/>
                <w:sz w:val="18"/>
                <w:szCs w:val="18"/>
              </w:rPr>
            </w:pPr>
            <w:r w:rsidRPr="004E3EC7">
              <w:rPr>
                <w:rFonts w:ascii="Arial" w:hAnsi="Arial" w:cs="Arial"/>
                <w:b/>
                <w:bCs/>
                <w:sz w:val="18"/>
                <w:szCs w:val="18"/>
              </w:rPr>
              <w:t>Thousand Baht</w:t>
            </w:r>
          </w:p>
        </w:tc>
        <w:tc>
          <w:tcPr>
            <w:tcW w:w="1474" w:type="dxa"/>
            <w:tcBorders>
              <w:bottom w:val="single" w:sz="4" w:space="0" w:color="auto"/>
            </w:tcBorders>
            <w:vAlign w:val="bottom"/>
          </w:tcPr>
          <w:p w14:paraId="5A8AA83F" w14:textId="77777777" w:rsidR="00CF0068" w:rsidRPr="004E3EC7" w:rsidRDefault="00CF0068" w:rsidP="00CF0068">
            <w:pPr>
              <w:ind w:right="-72"/>
              <w:jc w:val="right"/>
              <w:rPr>
                <w:rFonts w:ascii="Arial" w:eastAsia="Arial" w:hAnsi="Arial" w:cs="Arial"/>
                <w:color w:val="000000"/>
                <w:sz w:val="18"/>
                <w:szCs w:val="18"/>
              </w:rPr>
            </w:pPr>
            <w:r w:rsidRPr="004E3EC7">
              <w:rPr>
                <w:rFonts w:ascii="Arial" w:hAnsi="Arial" w:cs="Arial"/>
                <w:b/>
                <w:bCs/>
                <w:sz w:val="18"/>
                <w:szCs w:val="18"/>
              </w:rPr>
              <w:t>Thousand Baht</w:t>
            </w:r>
          </w:p>
        </w:tc>
        <w:tc>
          <w:tcPr>
            <w:tcW w:w="1474" w:type="dxa"/>
            <w:tcBorders>
              <w:bottom w:val="single" w:sz="4" w:space="0" w:color="auto"/>
            </w:tcBorders>
            <w:vAlign w:val="bottom"/>
          </w:tcPr>
          <w:p w14:paraId="146569A8" w14:textId="77777777" w:rsidR="00CF0068" w:rsidRPr="004E3EC7" w:rsidRDefault="00CF0068" w:rsidP="00CF0068">
            <w:pPr>
              <w:ind w:right="-72"/>
              <w:jc w:val="right"/>
              <w:rPr>
                <w:rFonts w:ascii="Arial" w:eastAsia="Arial" w:hAnsi="Arial" w:cs="Arial"/>
                <w:color w:val="000000"/>
                <w:sz w:val="18"/>
                <w:szCs w:val="18"/>
              </w:rPr>
            </w:pPr>
            <w:r w:rsidRPr="004E3EC7">
              <w:rPr>
                <w:rFonts w:ascii="Arial" w:hAnsi="Arial" w:cs="Arial"/>
                <w:b/>
                <w:bCs/>
                <w:sz w:val="18"/>
                <w:szCs w:val="18"/>
              </w:rPr>
              <w:t>Thousand Baht</w:t>
            </w:r>
          </w:p>
        </w:tc>
        <w:tc>
          <w:tcPr>
            <w:tcW w:w="1474" w:type="dxa"/>
            <w:tcBorders>
              <w:bottom w:val="single" w:sz="4" w:space="0" w:color="auto"/>
            </w:tcBorders>
            <w:vAlign w:val="bottom"/>
          </w:tcPr>
          <w:p w14:paraId="11931F23" w14:textId="77777777" w:rsidR="00CF0068" w:rsidRPr="004E3EC7" w:rsidRDefault="00CF0068" w:rsidP="00CF0068">
            <w:pPr>
              <w:ind w:right="-72"/>
              <w:jc w:val="right"/>
              <w:rPr>
                <w:rFonts w:ascii="Arial" w:eastAsia="Arial" w:hAnsi="Arial" w:cs="Arial"/>
                <w:color w:val="000000"/>
                <w:sz w:val="18"/>
                <w:szCs w:val="18"/>
              </w:rPr>
            </w:pPr>
            <w:r w:rsidRPr="004E3EC7">
              <w:rPr>
                <w:rFonts w:ascii="Arial" w:hAnsi="Arial" w:cs="Arial"/>
                <w:b/>
                <w:bCs/>
                <w:sz w:val="18"/>
                <w:szCs w:val="18"/>
              </w:rPr>
              <w:t>Thousand Baht</w:t>
            </w:r>
          </w:p>
        </w:tc>
        <w:tc>
          <w:tcPr>
            <w:tcW w:w="1475" w:type="dxa"/>
            <w:tcBorders>
              <w:bottom w:val="single" w:sz="4" w:space="0" w:color="auto"/>
            </w:tcBorders>
            <w:vAlign w:val="bottom"/>
          </w:tcPr>
          <w:p w14:paraId="541E31AB" w14:textId="77777777" w:rsidR="00CF0068" w:rsidRPr="004E3EC7" w:rsidRDefault="00CF0068" w:rsidP="00CF0068">
            <w:pPr>
              <w:ind w:right="-72"/>
              <w:jc w:val="right"/>
              <w:rPr>
                <w:rFonts w:ascii="Arial" w:eastAsia="Arial" w:hAnsi="Arial" w:cs="Arial"/>
                <w:color w:val="000000"/>
                <w:sz w:val="18"/>
                <w:szCs w:val="18"/>
              </w:rPr>
            </w:pPr>
            <w:r w:rsidRPr="004E3EC7">
              <w:rPr>
                <w:rFonts w:ascii="Arial" w:hAnsi="Arial" w:cs="Arial"/>
                <w:b/>
                <w:bCs/>
                <w:sz w:val="18"/>
                <w:szCs w:val="18"/>
              </w:rPr>
              <w:t>Thousand Baht</w:t>
            </w:r>
          </w:p>
        </w:tc>
      </w:tr>
      <w:tr w:rsidR="00CF0068" w:rsidRPr="004E3EC7" w14:paraId="45E65FBE" w14:textId="77777777" w:rsidTr="00964F16">
        <w:tc>
          <w:tcPr>
            <w:tcW w:w="2376" w:type="dxa"/>
            <w:vAlign w:val="center"/>
          </w:tcPr>
          <w:p w14:paraId="14730C7D" w14:textId="77777777" w:rsidR="00CF0068" w:rsidRPr="004E3EC7" w:rsidRDefault="00CF0068" w:rsidP="00CF0068">
            <w:pPr>
              <w:jc w:val="thaiDistribute"/>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1CB2D408" w14:textId="77777777" w:rsidR="00CF0068" w:rsidRPr="004E3EC7" w:rsidRDefault="00CF0068" w:rsidP="00CF0068">
            <w:pPr>
              <w:ind w:right="-72"/>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137CE85D" w14:textId="77777777" w:rsidR="00CF0068" w:rsidRPr="004E3EC7" w:rsidRDefault="00CF0068" w:rsidP="00CF0068">
            <w:pPr>
              <w:ind w:right="-72"/>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39EAE6C4" w14:textId="77777777" w:rsidR="00CF0068" w:rsidRPr="004E3EC7" w:rsidRDefault="00CF0068" w:rsidP="00CF0068">
            <w:pPr>
              <w:ind w:right="-72"/>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03A3C2C6" w14:textId="77777777" w:rsidR="00CF0068" w:rsidRPr="004E3EC7" w:rsidRDefault="00CF0068" w:rsidP="00CF0068">
            <w:pPr>
              <w:ind w:right="-72"/>
              <w:jc w:val="right"/>
              <w:rPr>
                <w:rFonts w:ascii="Arial" w:eastAsia="Arial" w:hAnsi="Arial" w:cs="Arial"/>
                <w:color w:val="000000"/>
                <w:sz w:val="18"/>
                <w:szCs w:val="18"/>
              </w:rPr>
            </w:pPr>
          </w:p>
        </w:tc>
        <w:tc>
          <w:tcPr>
            <w:tcW w:w="1475" w:type="dxa"/>
            <w:tcBorders>
              <w:top w:val="single" w:sz="4" w:space="0" w:color="auto"/>
            </w:tcBorders>
            <w:shd w:val="clear" w:color="auto" w:fill="FAFAFA"/>
            <w:vAlign w:val="center"/>
          </w:tcPr>
          <w:p w14:paraId="3C73EA0A" w14:textId="77777777" w:rsidR="00CF0068" w:rsidRPr="004E3EC7" w:rsidRDefault="00CF0068" w:rsidP="00CF0068">
            <w:pPr>
              <w:ind w:right="-72"/>
              <w:jc w:val="right"/>
              <w:rPr>
                <w:rFonts w:ascii="Arial" w:eastAsia="Arial" w:hAnsi="Arial" w:cs="Arial"/>
                <w:color w:val="000000"/>
                <w:sz w:val="18"/>
                <w:szCs w:val="18"/>
              </w:rPr>
            </w:pPr>
          </w:p>
        </w:tc>
      </w:tr>
      <w:tr w:rsidR="00CF0068" w:rsidRPr="004E3EC7" w14:paraId="71A0400A" w14:textId="77777777" w:rsidTr="00964F16">
        <w:tc>
          <w:tcPr>
            <w:tcW w:w="2376" w:type="dxa"/>
            <w:vAlign w:val="bottom"/>
          </w:tcPr>
          <w:p w14:paraId="31F3DB42" w14:textId="032BB875" w:rsidR="00CF0068" w:rsidRPr="004E3EC7" w:rsidRDefault="00CF0068" w:rsidP="00CF0068">
            <w:pPr>
              <w:jc w:val="thaiDistribute"/>
              <w:rPr>
                <w:rFonts w:ascii="Arial" w:eastAsia="Arial" w:hAnsi="Arial" w:cs="Arial"/>
                <w:color w:val="000000"/>
                <w:sz w:val="18"/>
                <w:szCs w:val="18"/>
              </w:rPr>
            </w:pPr>
            <w:r w:rsidRPr="004E3EC7">
              <w:rPr>
                <w:rFonts w:ascii="Arial" w:hAnsi="Arial" w:cs="Arial"/>
                <w:b/>
                <w:bCs/>
                <w:sz w:val="18"/>
                <w:szCs w:val="18"/>
                <w:lang w:val="en-GB"/>
              </w:rPr>
              <w:t>As at 31 December 2022</w:t>
            </w:r>
          </w:p>
        </w:tc>
        <w:tc>
          <w:tcPr>
            <w:tcW w:w="1474" w:type="dxa"/>
            <w:shd w:val="clear" w:color="auto" w:fill="FAFAFA"/>
            <w:vAlign w:val="center"/>
          </w:tcPr>
          <w:p w14:paraId="732F47A5" w14:textId="77777777" w:rsidR="00CF0068" w:rsidRPr="004E3EC7" w:rsidRDefault="00CF0068" w:rsidP="00CF0068">
            <w:pPr>
              <w:ind w:right="-72"/>
              <w:jc w:val="right"/>
              <w:rPr>
                <w:rFonts w:ascii="Arial" w:eastAsia="Arial" w:hAnsi="Arial" w:cs="Arial"/>
                <w:color w:val="000000"/>
                <w:sz w:val="18"/>
                <w:szCs w:val="18"/>
              </w:rPr>
            </w:pPr>
          </w:p>
        </w:tc>
        <w:tc>
          <w:tcPr>
            <w:tcW w:w="1474" w:type="dxa"/>
            <w:shd w:val="clear" w:color="auto" w:fill="FAFAFA"/>
            <w:vAlign w:val="center"/>
          </w:tcPr>
          <w:p w14:paraId="77DC6885" w14:textId="77777777" w:rsidR="00CF0068" w:rsidRPr="004E3EC7" w:rsidRDefault="00CF0068" w:rsidP="00CF0068">
            <w:pPr>
              <w:ind w:right="-72"/>
              <w:jc w:val="right"/>
              <w:rPr>
                <w:rFonts w:ascii="Arial" w:eastAsia="Arial" w:hAnsi="Arial" w:cs="Arial"/>
                <w:color w:val="000000"/>
                <w:sz w:val="18"/>
                <w:szCs w:val="18"/>
              </w:rPr>
            </w:pPr>
          </w:p>
        </w:tc>
        <w:tc>
          <w:tcPr>
            <w:tcW w:w="1474" w:type="dxa"/>
            <w:shd w:val="clear" w:color="auto" w:fill="FAFAFA"/>
            <w:vAlign w:val="center"/>
          </w:tcPr>
          <w:p w14:paraId="5DA29F97" w14:textId="77777777" w:rsidR="00CF0068" w:rsidRPr="004E3EC7" w:rsidRDefault="00CF0068" w:rsidP="00CF0068">
            <w:pPr>
              <w:ind w:right="-72"/>
              <w:jc w:val="right"/>
              <w:rPr>
                <w:rFonts w:ascii="Arial" w:eastAsia="Arial" w:hAnsi="Arial" w:cs="Arial"/>
                <w:color w:val="000000"/>
                <w:sz w:val="18"/>
                <w:szCs w:val="18"/>
              </w:rPr>
            </w:pPr>
          </w:p>
        </w:tc>
        <w:tc>
          <w:tcPr>
            <w:tcW w:w="1474" w:type="dxa"/>
            <w:shd w:val="clear" w:color="auto" w:fill="FAFAFA"/>
            <w:vAlign w:val="center"/>
          </w:tcPr>
          <w:p w14:paraId="42D145A3" w14:textId="77777777" w:rsidR="00CF0068" w:rsidRPr="004E3EC7" w:rsidRDefault="00CF0068" w:rsidP="00CF0068">
            <w:pPr>
              <w:ind w:right="-72"/>
              <w:jc w:val="right"/>
              <w:rPr>
                <w:rFonts w:ascii="Arial" w:eastAsia="Arial" w:hAnsi="Arial" w:cs="Arial"/>
                <w:color w:val="000000"/>
                <w:sz w:val="18"/>
                <w:szCs w:val="18"/>
              </w:rPr>
            </w:pPr>
          </w:p>
        </w:tc>
        <w:tc>
          <w:tcPr>
            <w:tcW w:w="1475" w:type="dxa"/>
            <w:shd w:val="clear" w:color="auto" w:fill="FAFAFA"/>
            <w:vAlign w:val="center"/>
          </w:tcPr>
          <w:p w14:paraId="716959A0" w14:textId="77777777" w:rsidR="00CF0068" w:rsidRPr="004E3EC7" w:rsidRDefault="00CF0068" w:rsidP="00CF0068">
            <w:pPr>
              <w:ind w:right="-72"/>
              <w:jc w:val="right"/>
              <w:rPr>
                <w:rFonts w:ascii="Arial" w:eastAsia="Arial" w:hAnsi="Arial" w:cs="Arial"/>
                <w:color w:val="000000"/>
                <w:sz w:val="18"/>
                <w:szCs w:val="18"/>
              </w:rPr>
            </w:pPr>
          </w:p>
        </w:tc>
      </w:tr>
      <w:tr w:rsidR="00CF0068" w:rsidRPr="004E3EC7" w14:paraId="3B966907" w14:textId="77777777" w:rsidTr="00964F16">
        <w:tc>
          <w:tcPr>
            <w:tcW w:w="2376" w:type="dxa"/>
            <w:vAlign w:val="bottom"/>
          </w:tcPr>
          <w:p w14:paraId="259987E8" w14:textId="77777777" w:rsidR="00CF0068" w:rsidRPr="004E3EC7" w:rsidRDefault="00CF0068" w:rsidP="00CF0068">
            <w:pPr>
              <w:jc w:val="thaiDistribute"/>
              <w:rPr>
                <w:rFonts w:ascii="Arial" w:hAnsi="Arial" w:cs="Arial"/>
                <w:sz w:val="18"/>
                <w:szCs w:val="18"/>
                <w:lang w:val="en-GB"/>
              </w:rPr>
            </w:pPr>
            <w:r w:rsidRPr="004E3EC7">
              <w:rPr>
                <w:rFonts w:ascii="Arial" w:hAnsi="Arial" w:cs="Arial"/>
                <w:sz w:val="18"/>
                <w:szCs w:val="18"/>
                <w:lang w:val="en-GB"/>
              </w:rPr>
              <w:t>Other payables</w:t>
            </w:r>
          </w:p>
        </w:tc>
        <w:tc>
          <w:tcPr>
            <w:tcW w:w="1474" w:type="dxa"/>
            <w:tcBorders>
              <w:bottom w:val="single" w:sz="4" w:space="0" w:color="auto"/>
            </w:tcBorders>
            <w:shd w:val="clear" w:color="auto" w:fill="FAFAFA"/>
            <w:vAlign w:val="center"/>
          </w:tcPr>
          <w:p w14:paraId="0DFF84C9" w14:textId="0A25DACD" w:rsidR="00CF0068" w:rsidRPr="004E3EC7" w:rsidRDefault="00CF0068"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260</w:t>
            </w:r>
          </w:p>
        </w:tc>
        <w:tc>
          <w:tcPr>
            <w:tcW w:w="1474" w:type="dxa"/>
            <w:tcBorders>
              <w:bottom w:val="single" w:sz="4" w:space="0" w:color="auto"/>
            </w:tcBorders>
            <w:shd w:val="clear" w:color="auto" w:fill="FAFAFA"/>
            <w:vAlign w:val="center"/>
          </w:tcPr>
          <w:p w14:paraId="1E95BAA9" w14:textId="6BEF0C23" w:rsidR="00CF0068" w:rsidRPr="004E3EC7" w:rsidRDefault="00CF0068"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w:t>
            </w:r>
          </w:p>
        </w:tc>
        <w:tc>
          <w:tcPr>
            <w:tcW w:w="1474" w:type="dxa"/>
            <w:tcBorders>
              <w:bottom w:val="single" w:sz="4" w:space="0" w:color="auto"/>
            </w:tcBorders>
            <w:shd w:val="clear" w:color="auto" w:fill="FAFAFA"/>
            <w:vAlign w:val="center"/>
          </w:tcPr>
          <w:p w14:paraId="71269C3D" w14:textId="4CB19DD7" w:rsidR="00CF0068" w:rsidRPr="004E3EC7" w:rsidRDefault="00CF0068"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w:t>
            </w:r>
          </w:p>
        </w:tc>
        <w:tc>
          <w:tcPr>
            <w:tcW w:w="1474" w:type="dxa"/>
            <w:tcBorders>
              <w:bottom w:val="single" w:sz="4" w:space="0" w:color="auto"/>
            </w:tcBorders>
            <w:shd w:val="clear" w:color="auto" w:fill="FAFAFA"/>
            <w:vAlign w:val="center"/>
          </w:tcPr>
          <w:p w14:paraId="7144CEDC" w14:textId="55011626" w:rsidR="00CF0068" w:rsidRPr="004E3EC7" w:rsidRDefault="00CF0068"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w:t>
            </w:r>
          </w:p>
        </w:tc>
        <w:tc>
          <w:tcPr>
            <w:tcW w:w="1475" w:type="dxa"/>
            <w:tcBorders>
              <w:bottom w:val="single" w:sz="4" w:space="0" w:color="auto"/>
            </w:tcBorders>
            <w:shd w:val="clear" w:color="auto" w:fill="FAFAFA"/>
            <w:vAlign w:val="center"/>
          </w:tcPr>
          <w:p w14:paraId="77C0D41E" w14:textId="5D81C5AB" w:rsidR="00CF0068" w:rsidRPr="004E3EC7" w:rsidRDefault="00CF0068"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260</w:t>
            </w:r>
          </w:p>
        </w:tc>
      </w:tr>
      <w:tr w:rsidR="00CF0068" w:rsidRPr="004E3EC7" w14:paraId="5883A374" w14:textId="77777777" w:rsidTr="00964F16">
        <w:tc>
          <w:tcPr>
            <w:tcW w:w="2376" w:type="dxa"/>
            <w:vAlign w:val="bottom"/>
          </w:tcPr>
          <w:p w14:paraId="1447FB33" w14:textId="77777777" w:rsidR="00CF0068" w:rsidRPr="004E3EC7" w:rsidRDefault="00CF0068" w:rsidP="00CF0068">
            <w:pPr>
              <w:jc w:val="thaiDistribute"/>
              <w:rPr>
                <w:rFonts w:ascii="Arial" w:hAnsi="Arial" w:cs="Arial"/>
                <w:sz w:val="18"/>
                <w:szCs w:val="18"/>
                <w:lang w:val="en-GB"/>
              </w:rPr>
            </w:pPr>
          </w:p>
        </w:tc>
        <w:tc>
          <w:tcPr>
            <w:tcW w:w="1474" w:type="dxa"/>
            <w:tcBorders>
              <w:top w:val="single" w:sz="4" w:space="0" w:color="auto"/>
            </w:tcBorders>
            <w:shd w:val="clear" w:color="auto" w:fill="FAFAFA"/>
            <w:vAlign w:val="center"/>
          </w:tcPr>
          <w:p w14:paraId="287C9C36" w14:textId="77777777" w:rsidR="00CF0068" w:rsidRPr="004E3EC7" w:rsidRDefault="00CF0068" w:rsidP="00CF0068">
            <w:pPr>
              <w:ind w:right="-72"/>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4F817E6F" w14:textId="77777777" w:rsidR="00CF0068" w:rsidRPr="004E3EC7" w:rsidRDefault="00CF0068" w:rsidP="00CF0068">
            <w:pPr>
              <w:ind w:right="-72"/>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35DC58B8" w14:textId="77777777" w:rsidR="00CF0068" w:rsidRPr="004E3EC7" w:rsidRDefault="00CF0068" w:rsidP="00CF0068">
            <w:pPr>
              <w:ind w:right="-72"/>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61445000" w14:textId="77777777" w:rsidR="00CF0068" w:rsidRPr="004E3EC7" w:rsidRDefault="00CF0068" w:rsidP="00CF0068">
            <w:pPr>
              <w:ind w:right="-72"/>
              <w:jc w:val="right"/>
              <w:rPr>
                <w:rFonts w:ascii="Arial" w:eastAsia="Arial" w:hAnsi="Arial" w:cs="Arial"/>
                <w:color w:val="000000"/>
                <w:sz w:val="18"/>
                <w:szCs w:val="18"/>
              </w:rPr>
            </w:pPr>
          </w:p>
        </w:tc>
        <w:tc>
          <w:tcPr>
            <w:tcW w:w="1475" w:type="dxa"/>
            <w:tcBorders>
              <w:top w:val="single" w:sz="4" w:space="0" w:color="auto"/>
            </w:tcBorders>
            <w:shd w:val="clear" w:color="auto" w:fill="FAFAFA"/>
            <w:vAlign w:val="center"/>
          </w:tcPr>
          <w:p w14:paraId="14BE02F1" w14:textId="77777777" w:rsidR="00CF0068" w:rsidRPr="004E3EC7" w:rsidRDefault="00CF0068" w:rsidP="00CF0068">
            <w:pPr>
              <w:ind w:right="-72"/>
              <w:jc w:val="right"/>
              <w:rPr>
                <w:rFonts w:ascii="Arial" w:eastAsia="Arial" w:hAnsi="Arial" w:cs="Arial"/>
                <w:color w:val="000000"/>
                <w:sz w:val="18"/>
                <w:szCs w:val="18"/>
              </w:rPr>
            </w:pPr>
          </w:p>
        </w:tc>
      </w:tr>
      <w:tr w:rsidR="00CF0068" w:rsidRPr="004E3EC7" w14:paraId="4E1B0E1F" w14:textId="77777777" w:rsidTr="000C4600">
        <w:tc>
          <w:tcPr>
            <w:tcW w:w="2376" w:type="dxa"/>
            <w:vAlign w:val="bottom"/>
          </w:tcPr>
          <w:p w14:paraId="4D22730E" w14:textId="77777777" w:rsidR="00CF0068" w:rsidRPr="004E3EC7" w:rsidRDefault="00CF0068" w:rsidP="00CF0068">
            <w:pPr>
              <w:jc w:val="thaiDistribute"/>
              <w:rPr>
                <w:rFonts w:ascii="Arial" w:hAnsi="Arial" w:cs="Arial"/>
                <w:b/>
                <w:bCs/>
                <w:sz w:val="18"/>
                <w:szCs w:val="18"/>
                <w:lang w:val="en-GB"/>
              </w:rPr>
            </w:pPr>
            <w:r w:rsidRPr="004E3EC7">
              <w:rPr>
                <w:rFonts w:ascii="Arial" w:hAnsi="Arial" w:cs="Arial"/>
                <w:b/>
                <w:bCs/>
                <w:sz w:val="18"/>
                <w:szCs w:val="18"/>
                <w:lang w:val="en-GB"/>
              </w:rPr>
              <w:t xml:space="preserve">Total financial liabilities </w:t>
            </w:r>
          </w:p>
          <w:p w14:paraId="3DA4B8BA" w14:textId="77777777" w:rsidR="00CF0068" w:rsidRPr="004E3EC7" w:rsidRDefault="00CF0068" w:rsidP="00CF0068">
            <w:pPr>
              <w:jc w:val="thaiDistribute"/>
              <w:rPr>
                <w:rFonts w:ascii="Arial" w:eastAsia="Arial" w:hAnsi="Arial" w:cs="Arial"/>
                <w:color w:val="000000"/>
                <w:sz w:val="18"/>
                <w:szCs w:val="18"/>
              </w:rPr>
            </w:pPr>
            <w:r w:rsidRPr="004E3EC7">
              <w:rPr>
                <w:rFonts w:ascii="Arial" w:hAnsi="Arial" w:cs="Arial"/>
                <w:b/>
                <w:bCs/>
                <w:sz w:val="18"/>
                <w:szCs w:val="18"/>
                <w:lang w:val="en-GB"/>
              </w:rPr>
              <w:t xml:space="preserve">    that is not derivatives</w:t>
            </w:r>
          </w:p>
        </w:tc>
        <w:tc>
          <w:tcPr>
            <w:tcW w:w="1474" w:type="dxa"/>
            <w:tcBorders>
              <w:bottom w:val="single" w:sz="4" w:space="0" w:color="auto"/>
            </w:tcBorders>
            <w:shd w:val="clear" w:color="auto" w:fill="FAFAFA"/>
            <w:vAlign w:val="bottom"/>
          </w:tcPr>
          <w:p w14:paraId="734F8CD6" w14:textId="3694025B" w:rsidR="00CF0068" w:rsidRPr="004E3EC7" w:rsidRDefault="00CF0068"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260</w:t>
            </w:r>
          </w:p>
        </w:tc>
        <w:tc>
          <w:tcPr>
            <w:tcW w:w="1474" w:type="dxa"/>
            <w:tcBorders>
              <w:bottom w:val="single" w:sz="4" w:space="0" w:color="auto"/>
            </w:tcBorders>
            <w:shd w:val="clear" w:color="auto" w:fill="FAFAFA"/>
            <w:vAlign w:val="bottom"/>
          </w:tcPr>
          <w:p w14:paraId="4DDAE2B4" w14:textId="64730479" w:rsidR="00CF0068" w:rsidRPr="004E3EC7" w:rsidRDefault="00CF0068"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w:t>
            </w:r>
          </w:p>
        </w:tc>
        <w:tc>
          <w:tcPr>
            <w:tcW w:w="1474" w:type="dxa"/>
            <w:tcBorders>
              <w:bottom w:val="single" w:sz="4" w:space="0" w:color="auto"/>
            </w:tcBorders>
            <w:shd w:val="clear" w:color="auto" w:fill="FAFAFA"/>
            <w:vAlign w:val="bottom"/>
          </w:tcPr>
          <w:p w14:paraId="6138020F" w14:textId="2B7F7EEF" w:rsidR="00CF0068" w:rsidRPr="004E3EC7" w:rsidRDefault="00CF0068"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w:t>
            </w:r>
          </w:p>
        </w:tc>
        <w:tc>
          <w:tcPr>
            <w:tcW w:w="1474" w:type="dxa"/>
            <w:tcBorders>
              <w:bottom w:val="single" w:sz="4" w:space="0" w:color="auto"/>
            </w:tcBorders>
            <w:shd w:val="clear" w:color="auto" w:fill="FAFAFA"/>
            <w:vAlign w:val="bottom"/>
          </w:tcPr>
          <w:p w14:paraId="3CB3DE27" w14:textId="55355CA8" w:rsidR="00CF0068" w:rsidRPr="004E3EC7" w:rsidRDefault="00CF0068"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w:t>
            </w:r>
          </w:p>
        </w:tc>
        <w:tc>
          <w:tcPr>
            <w:tcW w:w="1475" w:type="dxa"/>
            <w:tcBorders>
              <w:bottom w:val="single" w:sz="4" w:space="0" w:color="auto"/>
            </w:tcBorders>
            <w:shd w:val="clear" w:color="auto" w:fill="FAFAFA"/>
            <w:vAlign w:val="bottom"/>
          </w:tcPr>
          <w:p w14:paraId="5B5E5CCD" w14:textId="627930E8" w:rsidR="00CF0068" w:rsidRPr="004E3EC7" w:rsidRDefault="00CF0068"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260</w:t>
            </w:r>
          </w:p>
        </w:tc>
      </w:tr>
      <w:tr w:rsidR="00CF0068" w:rsidRPr="004E3EC7" w14:paraId="6C8D40BE" w14:textId="77777777" w:rsidTr="00964F16">
        <w:tc>
          <w:tcPr>
            <w:tcW w:w="2376" w:type="dxa"/>
            <w:shd w:val="clear" w:color="auto" w:fill="auto"/>
            <w:vAlign w:val="bottom"/>
          </w:tcPr>
          <w:p w14:paraId="7EF99971" w14:textId="77777777" w:rsidR="00CF0068" w:rsidRPr="004E3EC7" w:rsidRDefault="00CF0068" w:rsidP="00CF0068">
            <w:pPr>
              <w:jc w:val="thaiDistribute"/>
              <w:rPr>
                <w:rFonts w:ascii="Arial" w:hAnsi="Arial" w:cs="Arial"/>
                <w:b/>
                <w:bCs/>
                <w:sz w:val="18"/>
                <w:szCs w:val="18"/>
                <w:lang w:val="en-GB"/>
              </w:rPr>
            </w:pPr>
          </w:p>
        </w:tc>
        <w:tc>
          <w:tcPr>
            <w:tcW w:w="1474" w:type="dxa"/>
            <w:tcBorders>
              <w:top w:val="single" w:sz="4" w:space="0" w:color="auto"/>
            </w:tcBorders>
            <w:shd w:val="clear" w:color="auto" w:fill="auto"/>
            <w:vAlign w:val="bottom"/>
          </w:tcPr>
          <w:p w14:paraId="4880909E" w14:textId="77777777" w:rsidR="00CF0068" w:rsidRPr="004E3EC7" w:rsidRDefault="00CF0068" w:rsidP="00CF0068">
            <w:pPr>
              <w:ind w:right="-72"/>
              <w:jc w:val="right"/>
              <w:rPr>
                <w:rFonts w:ascii="Arial" w:eastAsia="Arial" w:hAnsi="Arial" w:cs="Arial"/>
                <w:color w:val="000000"/>
                <w:sz w:val="18"/>
                <w:szCs w:val="18"/>
              </w:rPr>
            </w:pPr>
          </w:p>
        </w:tc>
        <w:tc>
          <w:tcPr>
            <w:tcW w:w="1474" w:type="dxa"/>
            <w:tcBorders>
              <w:top w:val="single" w:sz="4" w:space="0" w:color="auto"/>
            </w:tcBorders>
            <w:shd w:val="clear" w:color="auto" w:fill="auto"/>
            <w:vAlign w:val="bottom"/>
          </w:tcPr>
          <w:p w14:paraId="0738CDF3" w14:textId="77777777" w:rsidR="00CF0068" w:rsidRPr="004E3EC7" w:rsidRDefault="00CF0068" w:rsidP="00CF0068">
            <w:pPr>
              <w:ind w:right="-72"/>
              <w:jc w:val="right"/>
              <w:rPr>
                <w:rFonts w:ascii="Arial" w:eastAsia="Arial" w:hAnsi="Arial" w:cs="Arial"/>
                <w:color w:val="000000"/>
                <w:sz w:val="18"/>
                <w:szCs w:val="18"/>
              </w:rPr>
            </w:pPr>
          </w:p>
        </w:tc>
        <w:tc>
          <w:tcPr>
            <w:tcW w:w="1474" w:type="dxa"/>
            <w:tcBorders>
              <w:top w:val="single" w:sz="4" w:space="0" w:color="auto"/>
            </w:tcBorders>
            <w:shd w:val="clear" w:color="auto" w:fill="auto"/>
            <w:vAlign w:val="bottom"/>
          </w:tcPr>
          <w:p w14:paraId="2941A0DF" w14:textId="77777777" w:rsidR="00CF0068" w:rsidRPr="004E3EC7" w:rsidRDefault="00CF0068" w:rsidP="00CF0068">
            <w:pPr>
              <w:ind w:right="-72"/>
              <w:jc w:val="right"/>
              <w:rPr>
                <w:rFonts w:ascii="Arial" w:eastAsia="Arial" w:hAnsi="Arial" w:cs="Arial"/>
                <w:color w:val="000000"/>
                <w:sz w:val="18"/>
                <w:szCs w:val="18"/>
              </w:rPr>
            </w:pPr>
          </w:p>
        </w:tc>
        <w:tc>
          <w:tcPr>
            <w:tcW w:w="1474" w:type="dxa"/>
            <w:tcBorders>
              <w:top w:val="single" w:sz="4" w:space="0" w:color="auto"/>
            </w:tcBorders>
            <w:shd w:val="clear" w:color="auto" w:fill="auto"/>
            <w:vAlign w:val="bottom"/>
          </w:tcPr>
          <w:p w14:paraId="55C54A53" w14:textId="77777777" w:rsidR="00CF0068" w:rsidRPr="004E3EC7" w:rsidRDefault="00CF0068" w:rsidP="00CF0068">
            <w:pPr>
              <w:ind w:right="-72"/>
              <w:jc w:val="right"/>
              <w:rPr>
                <w:rFonts w:ascii="Arial" w:eastAsia="Arial" w:hAnsi="Arial" w:cs="Arial"/>
                <w:color w:val="000000"/>
                <w:sz w:val="18"/>
                <w:szCs w:val="18"/>
              </w:rPr>
            </w:pPr>
          </w:p>
        </w:tc>
        <w:tc>
          <w:tcPr>
            <w:tcW w:w="1475" w:type="dxa"/>
            <w:tcBorders>
              <w:top w:val="single" w:sz="4" w:space="0" w:color="auto"/>
            </w:tcBorders>
            <w:shd w:val="clear" w:color="auto" w:fill="auto"/>
            <w:vAlign w:val="bottom"/>
          </w:tcPr>
          <w:p w14:paraId="0CC13EA7" w14:textId="77777777" w:rsidR="00CF0068" w:rsidRPr="004E3EC7" w:rsidRDefault="00CF0068" w:rsidP="00CF0068">
            <w:pPr>
              <w:ind w:right="-72"/>
              <w:jc w:val="right"/>
              <w:rPr>
                <w:rFonts w:ascii="Arial" w:eastAsia="Arial" w:hAnsi="Arial" w:cs="Arial"/>
                <w:color w:val="000000"/>
                <w:sz w:val="18"/>
                <w:szCs w:val="18"/>
              </w:rPr>
            </w:pPr>
          </w:p>
        </w:tc>
      </w:tr>
      <w:tr w:rsidR="00CF0068" w:rsidRPr="004E3EC7" w14:paraId="359FF6E4" w14:textId="77777777" w:rsidTr="00AE2538">
        <w:tc>
          <w:tcPr>
            <w:tcW w:w="2376" w:type="dxa"/>
            <w:shd w:val="clear" w:color="auto" w:fill="auto"/>
            <w:vAlign w:val="bottom"/>
          </w:tcPr>
          <w:p w14:paraId="01F99C15" w14:textId="59085F26" w:rsidR="00CF0068" w:rsidRPr="004E3EC7" w:rsidRDefault="00CF0068" w:rsidP="00CF0068">
            <w:pPr>
              <w:jc w:val="thaiDistribute"/>
              <w:rPr>
                <w:rFonts w:ascii="Arial" w:hAnsi="Arial" w:cs="Arial"/>
                <w:b/>
                <w:bCs/>
                <w:sz w:val="18"/>
                <w:szCs w:val="18"/>
                <w:lang w:val="en-GB"/>
              </w:rPr>
            </w:pPr>
            <w:r w:rsidRPr="004E3EC7">
              <w:rPr>
                <w:rFonts w:ascii="Arial" w:hAnsi="Arial" w:cs="Arial"/>
                <w:b/>
                <w:bCs/>
                <w:sz w:val="18"/>
                <w:szCs w:val="18"/>
                <w:lang w:val="en-GB"/>
              </w:rPr>
              <w:t>As at 31 December 2021</w:t>
            </w:r>
          </w:p>
        </w:tc>
        <w:tc>
          <w:tcPr>
            <w:tcW w:w="1474" w:type="dxa"/>
            <w:shd w:val="clear" w:color="auto" w:fill="auto"/>
            <w:vAlign w:val="center"/>
          </w:tcPr>
          <w:p w14:paraId="5FE58A33" w14:textId="77777777" w:rsidR="00CF0068" w:rsidRPr="004E3EC7" w:rsidRDefault="00CF0068" w:rsidP="00CF0068">
            <w:pPr>
              <w:ind w:right="-72"/>
              <w:jc w:val="right"/>
              <w:rPr>
                <w:rFonts w:ascii="Arial" w:eastAsia="Arial" w:hAnsi="Arial" w:cs="Arial"/>
                <w:color w:val="000000"/>
                <w:sz w:val="18"/>
                <w:szCs w:val="18"/>
              </w:rPr>
            </w:pPr>
          </w:p>
        </w:tc>
        <w:tc>
          <w:tcPr>
            <w:tcW w:w="1474" w:type="dxa"/>
            <w:shd w:val="clear" w:color="auto" w:fill="auto"/>
            <w:vAlign w:val="center"/>
          </w:tcPr>
          <w:p w14:paraId="03F3A5B1" w14:textId="77777777" w:rsidR="00CF0068" w:rsidRPr="004E3EC7" w:rsidRDefault="00CF0068" w:rsidP="00CF0068">
            <w:pPr>
              <w:ind w:right="-72"/>
              <w:jc w:val="right"/>
              <w:rPr>
                <w:rFonts w:ascii="Arial" w:eastAsia="Arial" w:hAnsi="Arial" w:cs="Arial"/>
                <w:color w:val="000000"/>
                <w:sz w:val="18"/>
                <w:szCs w:val="18"/>
              </w:rPr>
            </w:pPr>
          </w:p>
        </w:tc>
        <w:tc>
          <w:tcPr>
            <w:tcW w:w="1474" w:type="dxa"/>
            <w:shd w:val="clear" w:color="auto" w:fill="auto"/>
            <w:vAlign w:val="center"/>
          </w:tcPr>
          <w:p w14:paraId="352835A4" w14:textId="77777777" w:rsidR="00CF0068" w:rsidRPr="004E3EC7" w:rsidRDefault="00CF0068" w:rsidP="00CF0068">
            <w:pPr>
              <w:ind w:right="-72"/>
              <w:jc w:val="right"/>
              <w:rPr>
                <w:rFonts w:ascii="Arial" w:eastAsia="Arial" w:hAnsi="Arial" w:cs="Arial"/>
                <w:color w:val="000000"/>
                <w:sz w:val="18"/>
                <w:szCs w:val="18"/>
              </w:rPr>
            </w:pPr>
          </w:p>
        </w:tc>
        <w:tc>
          <w:tcPr>
            <w:tcW w:w="1474" w:type="dxa"/>
            <w:shd w:val="clear" w:color="auto" w:fill="auto"/>
            <w:vAlign w:val="center"/>
          </w:tcPr>
          <w:p w14:paraId="629EB336" w14:textId="77777777" w:rsidR="00CF0068" w:rsidRPr="004E3EC7" w:rsidRDefault="00CF0068" w:rsidP="00CF0068">
            <w:pPr>
              <w:ind w:right="-72"/>
              <w:jc w:val="right"/>
              <w:rPr>
                <w:rFonts w:ascii="Arial" w:eastAsia="Arial" w:hAnsi="Arial" w:cs="Arial"/>
                <w:color w:val="000000"/>
                <w:sz w:val="18"/>
                <w:szCs w:val="18"/>
              </w:rPr>
            </w:pPr>
          </w:p>
        </w:tc>
        <w:tc>
          <w:tcPr>
            <w:tcW w:w="1475" w:type="dxa"/>
            <w:shd w:val="clear" w:color="auto" w:fill="auto"/>
            <w:vAlign w:val="center"/>
          </w:tcPr>
          <w:p w14:paraId="7D4E0843" w14:textId="77777777" w:rsidR="00CF0068" w:rsidRPr="004E3EC7" w:rsidRDefault="00CF0068" w:rsidP="00CF0068">
            <w:pPr>
              <w:ind w:right="-72"/>
              <w:jc w:val="right"/>
              <w:rPr>
                <w:rFonts w:ascii="Arial" w:eastAsia="Arial" w:hAnsi="Arial" w:cs="Arial"/>
                <w:color w:val="000000"/>
                <w:sz w:val="18"/>
                <w:szCs w:val="18"/>
              </w:rPr>
            </w:pPr>
          </w:p>
        </w:tc>
      </w:tr>
      <w:tr w:rsidR="00CF0068" w:rsidRPr="004E3EC7" w14:paraId="75ED5FBE" w14:textId="77777777" w:rsidTr="00964F16">
        <w:tc>
          <w:tcPr>
            <w:tcW w:w="2376" w:type="dxa"/>
            <w:shd w:val="clear" w:color="auto" w:fill="auto"/>
            <w:vAlign w:val="bottom"/>
          </w:tcPr>
          <w:p w14:paraId="1A4EF373" w14:textId="299571F7" w:rsidR="00CF0068" w:rsidRPr="004E3EC7" w:rsidRDefault="00CF0068" w:rsidP="00CF0068">
            <w:pPr>
              <w:jc w:val="thaiDistribute"/>
              <w:rPr>
                <w:rFonts w:ascii="Arial" w:hAnsi="Arial" w:cs="Arial"/>
                <w:b/>
                <w:bCs/>
                <w:sz w:val="18"/>
                <w:szCs w:val="18"/>
                <w:lang w:val="en-GB"/>
              </w:rPr>
            </w:pPr>
            <w:r w:rsidRPr="004E3EC7">
              <w:rPr>
                <w:rFonts w:ascii="Arial" w:hAnsi="Arial" w:cs="Arial"/>
                <w:sz w:val="18"/>
                <w:szCs w:val="18"/>
                <w:lang w:val="en-GB"/>
              </w:rPr>
              <w:t>Other payables</w:t>
            </w:r>
          </w:p>
        </w:tc>
        <w:tc>
          <w:tcPr>
            <w:tcW w:w="1474" w:type="dxa"/>
            <w:tcBorders>
              <w:bottom w:val="single" w:sz="4" w:space="0" w:color="auto"/>
            </w:tcBorders>
            <w:shd w:val="clear" w:color="auto" w:fill="auto"/>
            <w:vAlign w:val="center"/>
          </w:tcPr>
          <w:p w14:paraId="61DE32A8" w14:textId="2CC2555C" w:rsidR="00CF0068" w:rsidRPr="004E3EC7" w:rsidRDefault="00CF0068"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207</w:t>
            </w:r>
          </w:p>
        </w:tc>
        <w:tc>
          <w:tcPr>
            <w:tcW w:w="1474" w:type="dxa"/>
            <w:tcBorders>
              <w:bottom w:val="single" w:sz="4" w:space="0" w:color="auto"/>
            </w:tcBorders>
            <w:shd w:val="clear" w:color="auto" w:fill="auto"/>
            <w:vAlign w:val="center"/>
          </w:tcPr>
          <w:p w14:paraId="244A337F" w14:textId="6D914F6F" w:rsidR="00CF0068" w:rsidRPr="004E3EC7" w:rsidRDefault="00CF0068"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w:t>
            </w:r>
          </w:p>
        </w:tc>
        <w:tc>
          <w:tcPr>
            <w:tcW w:w="1474" w:type="dxa"/>
            <w:tcBorders>
              <w:bottom w:val="single" w:sz="4" w:space="0" w:color="auto"/>
            </w:tcBorders>
            <w:shd w:val="clear" w:color="auto" w:fill="auto"/>
            <w:vAlign w:val="center"/>
          </w:tcPr>
          <w:p w14:paraId="4DA64828" w14:textId="1AE207CA" w:rsidR="00CF0068" w:rsidRPr="004E3EC7" w:rsidRDefault="00CF0068"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w:t>
            </w:r>
          </w:p>
        </w:tc>
        <w:tc>
          <w:tcPr>
            <w:tcW w:w="1474" w:type="dxa"/>
            <w:tcBorders>
              <w:bottom w:val="single" w:sz="4" w:space="0" w:color="auto"/>
            </w:tcBorders>
            <w:shd w:val="clear" w:color="auto" w:fill="auto"/>
            <w:vAlign w:val="center"/>
          </w:tcPr>
          <w:p w14:paraId="7F2B0922" w14:textId="0FFCCC6C" w:rsidR="00CF0068" w:rsidRPr="004E3EC7" w:rsidRDefault="00CF0068"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w:t>
            </w:r>
          </w:p>
        </w:tc>
        <w:tc>
          <w:tcPr>
            <w:tcW w:w="1475" w:type="dxa"/>
            <w:tcBorders>
              <w:bottom w:val="single" w:sz="4" w:space="0" w:color="auto"/>
            </w:tcBorders>
            <w:shd w:val="clear" w:color="auto" w:fill="auto"/>
            <w:vAlign w:val="center"/>
          </w:tcPr>
          <w:p w14:paraId="310A5F0E" w14:textId="23A34E46" w:rsidR="00CF0068" w:rsidRPr="004E3EC7" w:rsidRDefault="00CF0068"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207</w:t>
            </w:r>
          </w:p>
        </w:tc>
      </w:tr>
      <w:tr w:rsidR="00CF0068" w:rsidRPr="004E3EC7" w14:paraId="7FFB916B" w14:textId="77777777" w:rsidTr="00964F16">
        <w:tc>
          <w:tcPr>
            <w:tcW w:w="2376" w:type="dxa"/>
            <w:shd w:val="clear" w:color="auto" w:fill="auto"/>
            <w:vAlign w:val="bottom"/>
          </w:tcPr>
          <w:p w14:paraId="2E7EFD0D" w14:textId="77777777" w:rsidR="00CF0068" w:rsidRPr="004E3EC7" w:rsidRDefault="00CF0068" w:rsidP="00CF0068">
            <w:pPr>
              <w:jc w:val="thaiDistribute"/>
              <w:rPr>
                <w:rFonts w:ascii="Arial" w:hAnsi="Arial" w:cs="Arial"/>
                <w:sz w:val="18"/>
                <w:szCs w:val="18"/>
                <w:lang w:val="en-GB"/>
              </w:rPr>
            </w:pPr>
          </w:p>
        </w:tc>
        <w:tc>
          <w:tcPr>
            <w:tcW w:w="1474" w:type="dxa"/>
            <w:tcBorders>
              <w:top w:val="single" w:sz="4" w:space="0" w:color="auto"/>
            </w:tcBorders>
            <w:shd w:val="clear" w:color="auto" w:fill="auto"/>
            <w:vAlign w:val="center"/>
          </w:tcPr>
          <w:p w14:paraId="58BEAD78" w14:textId="77777777" w:rsidR="00CF0068" w:rsidRPr="004E3EC7" w:rsidRDefault="00CF0068" w:rsidP="00CF0068">
            <w:pPr>
              <w:ind w:right="-72"/>
              <w:jc w:val="right"/>
              <w:rPr>
                <w:rFonts w:ascii="Arial" w:hAnsi="Arial" w:cs="Arial"/>
                <w:color w:val="000000" w:themeColor="text1"/>
                <w:sz w:val="18"/>
                <w:szCs w:val="18"/>
                <w:lang w:val="en-GB"/>
              </w:rPr>
            </w:pPr>
          </w:p>
        </w:tc>
        <w:tc>
          <w:tcPr>
            <w:tcW w:w="1474" w:type="dxa"/>
            <w:tcBorders>
              <w:top w:val="single" w:sz="4" w:space="0" w:color="auto"/>
            </w:tcBorders>
            <w:shd w:val="clear" w:color="auto" w:fill="auto"/>
            <w:vAlign w:val="center"/>
          </w:tcPr>
          <w:p w14:paraId="2611B4F4" w14:textId="77777777" w:rsidR="00CF0068" w:rsidRPr="004E3EC7" w:rsidRDefault="00CF0068" w:rsidP="00CF0068">
            <w:pPr>
              <w:ind w:right="-72"/>
              <w:jc w:val="right"/>
              <w:rPr>
                <w:rFonts w:ascii="Arial" w:hAnsi="Arial" w:cs="Arial"/>
                <w:color w:val="000000" w:themeColor="text1"/>
                <w:sz w:val="18"/>
                <w:szCs w:val="18"/>
                <w:lang w:val="en-GB"/>
              </w:rPr>
            </w:pPr>
          </w:p>
        </w:tc>
        <w:tc>
          <w:tcPr>
            <w:tcW w:w="1474" w:type="dxa"/>
            <w:tcBorders>
              <w:top w:val="single" w:sz="4" w:space="0" w:color="auto"/>
            </w:tcBorders>
            <w:shd w:val="clear" w:color="auto" w:fill="auto"/>
            <w:vAlign w:val="center"/>
          </w:tcPr>
          <w:p w14:paraId="1057BEBF" w14:textId="77777777" w:rsidR="00CF0068" w:rsidRPr="004E3EC7" w:rsidRDefault="00CF0068" w:rsidP="00CF0068">
            <w:pPr>
              <w:ind w:right="-72"/>
              <w:jc w:val="right"/>
              <w:rPr>
                <w:rFonts w:ascii="Arial" w:hAnsi="Arial" w:cs="Arial"/>
                <w:color w:val="000000" w:themeColor="text1"/>
                <w:sz w:val="18"/>
                <w:szCs w:val="18"/>
                <w:lang w:val="en-GB"/>
              </w:rPr>
            </w:pPr>
          </w:p>
        </w:tc>
        <w:tc>
          <w:tcPr>
            <w:tcW w:w="1474" w:type="dxa"/>
            <w:tcBorders>
              <w:top w:val="single" w:sz="4" w:space="0" w:color="auto"/>
            </w:tcBorders>
            <w:shd w:val="clear" w:color="auto" w:fill="auto"/>
            <w:vAlign w:val="center"/>
          </w:tcPr>
          <w:p w14:paraId="113D7184" w14:textId="77777777" w:rsidR="00CF0068" w:rsidRPr="004E3EC7" w:rsidRDefault="00CF0068" w:rsidP="00CF0068">
            <w:pPr>
              <w:ind w:right="-72"/>
              <w:jc w:val="right"/>
              <w:rPr>
                <w:rFonts w:ascii="Arial" w:hAnsi="Arial" w:cs="Arial"/>
                <w:color w:val="000000" w:themeColor="text1"/>
                <w:sz w:val="18"/>
                <w:szCs w:val="18"/>
                <w:lang w:val="en-GB"/>
              </w:rPr>
            </w:pPr>
          </w:p>
        </w:tc>
        <w:tc>
          <w:tcPr>
            <w:tcW w:w="1475" w:type="dxa"/>
            <w:tcBorders>
              <w:top w:val="single" w:sz="4" w:space="0" w:color="auto"/>
            </w:tcBorders>
            <w:shd w:val="clear" w:color="auto" w:fill="auto"/>
            <w:vAlign w:val="center"/>
          </w:tcPr>
          <w:p w14:paraId="7D389D68" w14:textId="77777777" w:rsidR="00CF0068" w:rsidRPr="004E3EC7" w:rsidRDefault="00CF0068" w:rsidP="00CF0068">
            <w:pPr>
              <w:ind w:right="-72"/>
              <w:jc w:val="right"/>
              <w:rPr>
                <w:rFonts w:ascii="Arial" w:hAnsi="Arial" w:cs="Arial"/>
                <w:color w:val="000000" w:themeColor="text1"/>
                <w:sz w:val="18"/>
                <w:szCs w:val="18"/>
                <w:lang w:val="en-GB"/>
              </w:rPr>
            </w:pPr>
          </w:p>
        </w:tc>
      </w:tr>
      <w:tr w:rsidR="00CF0068" w:rsidRPr="004E3EC7" w14:paraId="22F64469" w14:textId="77777777" w:rsidTr="00964F16">
        <w:tc>
          <w:tcPr>
            <w:tcW w:w="2376" w:type="dxa"/>
            <w:shd w:val="clear" w:color="auto" w:fill="auto"/>
            <w:vAlign w:val="bottom"/>
          </w:tcPr>
          <w:p w14:paraId="221FBD3B" w14:textId="77777777" w:rsidR="00CF0068" w:rsidRPr="004E3EC7" w:rsidRDefault="00CF0068" w:rsidP="00CF0068">
            <w:pPr>
              <w:jc w:val="thaiDistribute"/>
              <w:rPr>
                <w:rFonts w:ascii="Arial" w:hAnsi="Arial" w:cs="Arial"/>
                <w:b/>
                <w:bCs/>
                <w:sz w:val="18"/>
                <w:szCs w:val="18"/>
                <w:lang w:val="en-GB"/>
              </w:rPr>
            </w:pPr>
            <w:r w:rsidRPr="004E3EC7">
              <w:rPr>
                <w:rFonts w:ascii="Arial" w:hAnsi="Arial" w:cs="Arial"/>
                <w:b/>
                <w:bCs/>
                <w:sz w:val="18"/>
                <w:szCs w:val="18"/>
                <w:lang w:val="en-GB"/>
              </w:rPr>
              <w:t xml:space="preserve">Total financial liabilities </w:t>
            </w:r>
          </w:p>
          <w:p w14:paraId="29054E57" w14:textId="36AB4358" w:rsidR="00CF0068" w:rsidRPr="004E3EC7" w:rsidRDefault="00CF0068" w:rsidP="00CF0068">
            <w:pPr>
              <w:jc w:val="thaiDistribute"/>
              <w:rPr>
                <w:rFonts w:ascii="Arial" w:hAnsi="Arial" w:cs="Arial"/>
                <w:b/>
                <w:bCs/>
                <w:sz w:val="18"/>
                <w:szCs w:val="18"/>
                <w:lang w:val="en-GB"/>
              </w:rPr>
            </w:pPr>
            <w:r w:rsidRPr="004E3EC7">
              <w:rPr>
                <w:rFonts w:ascii="Arial" w:hAnsi="Arial" w:cs="Arial"/>
                <w:b/>
                <w:bCs/>
                <w:sz w:val="18"/>
                <w:szCs w:val="18"/>
                <w:lang w:val="en-GB"/>
              </w:rPr>
              <w:t xml:space="preserve">    that is not derivatives</w:t>
            </w:r>
          </w:p>
        </w:tc>
        <w:tc>
          <w:tcPr>
            <w:tcW w:w="1474" w:type="dxa"/>
            <w:tcBorders>
              <w:bottom w:val="single" w:sz="4" w:space="0" w:color="auto"/>
            </w:tcBorders>
            <w:shd w:val="clear" w:color="auto" w:fill="auto"/>
            <w:vAlign w:val="bottom"/>
          </w:tcPr>
          <w:p w14:paraId="4B9B358C" w14:textId="2C13894B" w:rsidR="00CF0068" w:rsidRPr="004E3EC7" w:rsidRDefault="00CF0068" w:rsidP="00CF0068">
            <w:pPr>
              <w:ind w:right="-72"/>
              <w:jc w:val="right"/>
              <w:rPr>
                <w:rFonts w:ascii="Arial" w:hAnsi="Arial" w:cs="Arial"/>
                <w:color w:val="000000" w:themeColor="text1"/>
                <w:sz w:val="18"/>
                <w:szCs w:val="18"/>
                <w:lang w:val="en-GB"/>
              </w:rPr>
            </w:pPr>
            <w:r w:rsidRPr="004E3EC7">
              <w:rPr>
                <w:rFonts w:ascii="Arial" w:eastAsia="Arial" w:hAnsi="Arial" w:cs="Arial"/>
                <w:color w:val="000000"/>
                <w:sz w:val="18"/>
                <w:szCs w:val="18"/>
              </w:rPr>
              <w:t>207</w:t>
            </w:r>
          </w:p>
        </w:tc>
        <w:tc>
          <w:tcPr>
            <w:tcW w:w="1474" w:type="dxa"/>
            <w:tcBorders>
              <w:bottom w:val="single" w:sz="4" w:space="0" w:color="auto"/>
            </w:tcBorders>
            <w:shd w:val="clear" w:color="auto" w:fill="auto"/>
            <w:vAlign w:val="bottom"/>
          </w:tcPr>
          <w:p w14:paraId="1C6222D0" w14:textId="4309BCEF" w:rsidR="00CF0068" w:rsidRPr="004E3EC7" w:rsidRDefault="00CF0068" w:rsidP="00CF0068">
            <w:pPr>
              <w:ind w:right="-72"/>
              <w:jc w:val="right"/>
              <w:rPr>
                <w:rFonts w:ascii="Arial" w:hAnsi="Arial" w:cs="Arial"/>
                <w:color w:val="000000" w:themeColor="text1"/>
                <w:sz w:val="18"/>
                <w:szCs w:val="18"/>
                <w:lang w:val="en-GB"/>
              </w:rPr>
            </w:pPr>
            <w:r w:rsidRPr="004E3EC7">
              <w:rPr>
                <w:rFonts w:ascii="Arial" w:eastAsia="Arial" w:hAnsi="Arial" w:cs="Arial"/>
                <w:color w:val="000000"/>
                <w:sz w:val="18"/>
                <w:szCs w:val="18"/>
              </w:rPr>
              <w:t>-</w:t>
            </w:r>
          </w:p>
        </w:tc>
        <w:tc>
          <w:tcPr>
            <w:tcW w:w="1474" w:type="dxa"/>
            <w:tcBorders>
              <w:bottom w:val="single" w:sz="4" w:space="0" w:color="auto"/>
            </w:tcBorders>
            <w:shd w:val="clear" w:color="auto" w:fill="auto"/>
            <w:vAlign w:val="bottom"/>
          </w:tcPr>
          <w:p w14:paraId="7BDE4F10" w14:textId="4B7809D1" w:rsidR="00CF0068" w:rsidRPr="004E3EC7" w:rsidRDefault="00CF0068" w:rsidP="00CF0068">
            <w:pPr>
              <w:ind w:right="-72"/>
              <w:jc w:val="right"/>
              <w:rPr>
                <w:rFonts w:ascii="Arial" w:hAnsi="Arial" w:cs="Arial"/>
                <w:color w:val="000000" w:themeColor="text1"/>
                <w:sz w:val="18"/>
                <w:szCs w:val="18"/>
                <w:lang w:val="en-GB"/>
              </w:rPr>
            </w:pPr>
            <w:r w:rsidRPr="004E3EC7">
              <w:rPr>
                <w:rFonts w:ascii="Arial" w:eastAsia="Arial" w:hAnsi="Arial" w:cs="Arial"/>
                <w:color w:val="000000"/>
                <w:sz w:val="18"/>
                <w:szCs w:val="18"/>
              </w:rPr>
              <w:t>-</w:t>
            </w:r>
          </w:p>
        </w:tc>
        <w:tc>
          <w:tcPr>
            <w:tcW w:w="1474" w:type="dxa"/>
            <w:tcBorders>
              <w:bottom w:val="single" w:sz="4" w:space="0" w:color="auto"/>
            </w:tcBorders>
            <w:shd w:val="clear" w:color="auto" w:fill="auto"/>
            <w:vAlign w:val="bottom"/>
          </w:tcPr>
          <w:p w14:paraId="1A8C2049" w14:textId="2144EC50" w:rsidR="00CF0068" w:rsidRPr="004E3EC7" w:rsidRDefault="00CF0068" w:rsidP="00CF0068">
            <w:pPr>
              <w:ind w:right="-72"/>
              <w:jc w:val="right"/>
              <w:rPr>
                <w:rFonts w:ascii="Arial" w:hAnsi="Arial" w:cs="Arial"/>
                <w:color w:val="000000" w:themeColor="text1"/>
                <w:sz w:val="18"/>
                <w:szCs w:val="18"/>
                <w:lang w:val="en-GB"/>
              </w:rPr>
            </w:pPr>
            <w:r w:rsidRPr="004E3EC7">
              <w:rPr>
                <w:rFonts w:ascii="Arial" w:eastAsia="Arial" w:hAnsi="Arial" w:cs="Arial"/>
                <w:color w:val="000000"/>
                <w:sz w:val="18"/>
                <w:szCs w:val="18"/>
              </w:rPr>
              <w:t>-</w:t>
            </w:r>
          </w:p>
        </w:tc>
        <w:tc>
          <w:tcPr>
            <w:tcW w:w="1475" w:type="dxa"/>
            <w:tcBorders>
              <w:bottom w:val="single" w:sz="4" w:space="0" w:color="auto"/>
            </w:tcBorders>
            <w:shd w:val="clear" w:color="auto" w:fill="auto"/>
            <w:vAlign w:val="bottom"/>
          </w:tcPr>
          <w:p w14:paraId="0CBF5395" w14:textId="37CB5FAB" w:rsidR="00CF0068" w:rsidRPr="004E3EC7" w:rsidRDefault="00CF0068" w:rsidP="00CF0068">
            <w:pPr>
              <w:ind w:right="-72"/>
              <w:jc w:val="right"/>
              <w:rPr>
                <w:rFonts w:ascii="Arial" w:hAnsi="Arial" w:cs="Arial"/>
                <w:color w:val="000000" w:themeColor="text1"/>
                <w:sz w:val="18"/>
                <w:szCs w:val="18"/>
                <w:lang w:val="en-GB"/>
              </w:rPr>
            </w:pPr>
            <w:r w:rsidRPr="004E3EC7">
              <w:rPr>
                <w:rFonts w:ascii="Arial" w:eastAsia="Arial" w:hAnsi="Arial" w:cs="Arial"/>
                <w:color w:val="000000"/>
                <w:sz w:val="18"/>
                <w:szCs w:val="18"/>
              </w:rPr>
              <w:t>207</w:t>
            </w:r>
          </w:p>
        </w:tc>
      </w:tr>
    </w:tbl>
    <w:p w14:paraId="308C293E" w14:textId="77777777" w:rsidR="00B03E6E" w:rsidRPr="004E3EC7" w:rsidRDefault="00B03E6E" w:rsidP="00AC1B4E">
      <w:pPr>
        <w:jc w:val="thaiDistribute"/>
        <w:rPr>
          <w:rFonts w:ascii="Arial" w:eastAsia="Arial" w:hAnsi="Arial" w:cs="Arial"/>
          <w:color w:val="000000"/>
        </w:rPr>
      </w:pPr>
    </w:p>
    <w:p w14:paraId="2AFB3619" w14:textId="2EB34F5F" w:rsidR="005B5BDE" w:rsidRDefault="005B5BDE">
      <w:pPr>
        <w:rPr>
          <w:rFonts w:ascii="Arial" w:hAnsi="Arial" w:cs="Arial"/>
        </w:rPr>
      </w:pPr>
      <w:r>
        <w:rPr>
          <w:rFonts w:ascii="Arial" w:hAnsi="Arial" w:cs="Arial"/>
        </w:rPr>
        <w:br w:type="page"/>
      </w:r>
    </w:p>
    <w:p w14:paraId="0DB1AAA5" w14:textId="47235954" w:rsidR="00792F4C" w:rsidRPr="004E3EC7" w:rsidRDefault="00792F4C" w:rsidP="00AC1B4E">
      <w:pPr>
        <w:pStyle w:val="ListParagraph"/>
        <w:numPr>
          <w:ilvl w:val="1"/>
          <w:numId w:val="18"/>
        </w:numPr>
        <w:spacing w:after="0"/>
        <w:ind w:left="567" w:hanging="567"/>
        <w:jc w:val="thaiDistribute"/>
        <w:rPr>
          <w:rFonts w:cs="Arial"/>
          <w:b/>
          <w:bCs/>
          <w:color w:val="CF4A02"/>
          <w:sz w:val="20"/>
          <w:szCs w:val="20"/>
        </w:rPr>
      </w:pPr>
      <w:r w:rsidRPr="004E3EC7">
        <w:rPr>
          <w:rFonts w:cs="Arial"/>
          <w:b/>
          <w:bCs/>
          <w:color w:val="CF4A02"/>
          <w:sz w:val="20"/>
          <w:szCs w:val="20"/>
        </w:rPr>
        <w:t>Capital management</w:t>
      </w:r>
    </w:p>
    <w:p w14:paraId="3226C55B" w14:textId="1E3D3E22" w:rsidR="00B03E6E" w:rsidRPr="004E3EC7" w:rsidRDefault="00B03E6E" w:rsidP="00AC1B4E">
      <w:pPr>
        <w:jc w:val="thaiDistribute"/>
        <w:rPr>
          <w:rFonts w:ascii="Arial" w:hAnsi="Arial" w:cs="Arial"/>
          <w:b/>
          <w:bCs/>
          <w:color w:val="CF4A02"/>
        </w:rPr>
      </w:pPr>
    </w:p>
    <w:p w14:paraId="5094C1A8" w14:textId="77777777" w:rsidR="00B03E6E" w:rsidRPr="004E3EC7" w:rsidRDefault="00B03E6E" w:rsidP="00AC1B4E">
      <w:pPr>
        <w:jc w:val="thaiDistribute"/>
        <w:rPr>
          <w:rFonts w:ascii="Arial" w:eastAsia="Arial" w:hAnsi="Arial" w:cs="Arial"/>
          <w:color w:val="000000"/>
        </w:rPr>
      </w:pPr>
      <w:r w:rsidRPr="004E3EC7">
        <w:rPr>
          <w:rFonts w:ascii="Arial" w:eastAsia="Arial" w:hAnsi="Arial" w:cs="Arial"/>
          <w:color w:val="000000"/>
        </w:rPr>
        <w:t>The Group’s objectives when managing capital are to:</w:t>
      </w:r>
    </w:p>
    <w:p w14:paraId="75D63267" w14:textId="77777777" w:rsidR="00B03E6E" w:rsidRPr="004E3EC7" w:rsidRDefault="00B03E6E" w:rsidP="00AC1B4E">
      <w:pPr>
        <w:jc w:val="thaiDistribute"/>
        <w:rPr>
          <w:lang w:val="en-GB"/>
        </w:rPr>
      </w:pPr>
    </w:p>
    <w:p w14:paraId="35589A98" w14:textId="77777777" w:rsidR="00B03E6E" w:rsidRPr="004E3EC7" w:rsidRDefault="00B03E6E" w:rsidP="00AC1B4E">
      <w:pPr>
        <w:pStyle w:val="ListParagraph"/>
        <w:numPr>
          <w:ilvl w:val="0"/>
          <w:numId w:val="14"/>
        </w:numPr>
        <w:spacing w:after="0"/>
        <w:ind w:left="567" w:hanging="567"/>
        <w:jc w:val="thaiDistribute"/>
        <w:rPr>
          <w:rFonts w:cs="Arial"/>
          <w:color w:val="000000"/>
          <w:sz w:val="20"/>
          <w:szCs w:val="20"/>
        </w:rPr>
      </w:pPr>
      <w:r w:rsidRPr="004E3EC7">
        <w:rPr>
          <w:rFonts w:cs="Arial"/>
          <w:color w:val="000000"/>
          <w:sz w:val="20"/>
          <w:szCs w:val="20"/>
        </w:rPr>
        <w:t>safeguard their ability to continue as a going concern, so that they can continue to provide returns for shareholders and benefits for other stakeholders, and</w:t>
      </w:r>
    </w:p>
    <w:p w14:paraId="232F98C1" w14:textId="77777777" w:rsidR="00B03E6E" w:rsidRPr="004E3EC7" w:rsidRDefault="00B03E6E" w:rsidP="00AC1B4E">
      <w:pPr>
        <w:pStyle w:val="ListParagraph"/>
        <w:numPr>
          <w:ilvl w:val="0"/>
          <w:numId w:val="14"/>
        </w:numPr>
        <w:spacing w:after="0"/>
        <w:ind w:left="567" w:hanging="567"/>
        <w:jc w:val="thaiDistribute"/>
        <w:rPr>
          <w:rFonts w:cs="Arial"/>
          <w:color w:val="000000"/>
          <w:sz w:val="20"/>
          <w:szCs w:val="20"/>
        </w:rPr>
      </w:pPr>
      <w:r w:rsidRPr="004E3EC7">
        <w:rPr>
          <w:rFonts w:cs="Arial"/>
          <w:color w:val="000000"/>
          <w:sz w:val="20"/>
          <w:szCs w:val="20"/>
        </w:rPr>
        <w:t>maintain an optimal capital structure to reduce the cost of capital.</w:t>
      </w:r>
    </w:p>
    <w:p w14:paraId="7403EE4A" w14:textId="77777777" w:rsidR="00B03E6E" w:rsidRPr="004E3EC7" w:rsidRDefault="00B03E6E" w:rsidP="00AC1B4E">
      <w:pPr>
        <w:jc w:val="thaiDistribute"/>
        <w:rPr>
          <w:rFonts w:ascii="Arial" w:eastAsia="Arial" w:hAnsi="Arial" w:cs="Arial"/>
          <w:color w:val="000000"/>
        </w:rPr>
      </w:pPr>
    </w:p>
    <w:p w14:paraId="089E2D36" w14:textId="3800397A" w:rsidR="00792F4C" w:rsidRPr="004E3EC7" w:rsidRDefault="00B03E6E" w:rsidP="00AC1B4E">
      <w:pPr>
        <w:jc w:val="thaiDistribute"/>
        <w:rPr>
          <w:rFonts w:ascii="Arial" w:eastAsia="Arial" w:hAnsi="Arial" w:cs="Arial"/>
          <w:color w:val="000000"/>
        </w:rPr>
      </w:pPr>
      <w:r w:rsidRPr="004E3EC7">
        <w:rPr>
          <w:rFonts w:ascii="Arial" w:eastAsia="Arial" w:hAnsi="Arial" w:cs="Arial"/>
          <w:color w:val="000000"/>
        </w:rPr>
        <w:t xml:space="preserve">In order to maintain or adjust the capital structure, the Group may adjust the amount of dividends paid to shareholders, return capital to shareholders, issue new shares, sell assets to reduce debt and comply with the requirements of the Office of Insurance Commission. </w:t>
      </w:r>
    </w:p>
    <w:p w14:paraId="5132B4AF" w14:textId="006BCFAB" w:rsidR="00F02002" w:rsidRDefault="00F02002" w:rsidP="00AC1B4E">
      <w:pPr>
        <w:rPr>
          <w:rFonts w:ascii="Arial" w:eastAsia="Arial" w:hAnsi="Arial" w:cs="Arial"/>
          <w:color w:val="000000"/>
        </w:rPr>
      </w:pPr>
    </w:p>
    <w:p w14:paraId="430A731E" w14:textId="77777777" w:rsidR="005B5BDE" w:rsidRPr="004E3EC7" w:rsidRDefault="005B5BDE" w:rsidP="00AC1B4E">
      <w:pPr>
        <w:rPr>
          <w:rFonts w:ascii="Arial" w:eastAsia="Arial" w:hAnsi="Arial" w:cs="Arial"/>
          <w:color w:val="000000"/>
        </w:rPr>
      </w:pPr>
    </w:p>
    <w:tbl>
      <w:tblPr>
        <w:tblW w:w="9639" w:type="dxa"/>
        <w:tblInd w:w="108" w:type="dxa"/>
        <w:tblLayout w:type="fixed"/>
        <w:tblLook w:val="0400" w:firstRow="0" w:lastRow="0" w:firstColumn="0" w:lastColumn="0" w:noHBand="0" w:noVBand="1"/>
      </w:tblPr>
      <w:tblGrid>
        <w:gridCol w:w="9639"/>
      </w:tblGrid>
      <w:tr w:rsidR="00F02002" w:rsidRPr="004E3EC7" w14:paraId="18071B7C" w14:textId="77777777" w:rsidTr="00BF07ED">
        <w:trPr>
          <w:trHeight w:val="368"/>
        </w:trPr>
        <w:tc>
          <w:tcPr>
            <w:tcW w:w="9639" w:type="dxa"/>
            <w:shd w:val="clear" w:color="auto" w:fill="FFA543"/>
            <w:vAlign w:val="center"/>
          </w:tcPr>
          <w:p w14:paraId="3F6B7227" w14:textId="66B373D0" w:rsidR="00F02002" w:rsidRPr="004E3EC7" w:rsidRDefault="00F02002"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t>Fair value</w:t>
            </w:r>
          </w:p>
        </w:tc>
      </w:tr>
    </w:tbl>
    <w:p w14:paraId="2AC64937" w14:textId="77777777" w:rsidR="00E6012A" w:rsidRPr="004E3EC7" w:rsidRDefault="00E6012A" w:rsidP="00AC1B4E">
      <w:pPr>
        <w:jc w:val="thaiDistribute"/>
        <w:rPr>
          <w:rFonts w:ascii="Arial" w:eastAsia="Arial" w:hAnsi="Arial" w:cs="Arial"/>
          <w:color w:val="000000"/>
        </w:rPr>
      </w:pPr>
    </w:p>
    <w:p w14:paraId="009CDE7C" w14:textId="30189150" w:rsidR="00913BCF" w:rsidRPr="004E3EC7" w:rsidRDefault="00913BCF" w:rsidP="00AC1B4E">
      <w:pPr>
        <w:jc w:val="thaiDistribute"/>
        <w:rPr>
          <w:rFonts w:ascii="Arial" w:eastAsia="Arial" w:hAnsi="Arial" w:cs="Arial"/>
          <w:color w:val="000000"/>
        </w:rPr>
      </w:pPr>
      <w:r w:rsidRPr="004E3EC7">
        <w:rPr>
          <w:rFonts w:ascii="Arial" w:eastAsia="Arial" w:hAnsi="Arial" w:cs="Arial"/>
          <w:color w:val="000000"/>
        </w:rPr>
        <w:t>The following table shows fair values of financial assets and liabilities by category, excluding those with the carrying amount approximates fair value.</w:t>
      </w:r>
    </w:p>
    <w:p w14:paraId="398B68B4" w14:textId="343C9589" w:rsidR="008C3B51" w:rsidRPr="004E3EC7" w:rsidRDefault="008C3B51"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3"/>
        <w:gridCol w:w="1360"/>
        <w:gridCol w:w="1361"/>
        <w:gridCol w:w="1361"/>
        <w:gridCol w:w="1361"/>
        <w:gridCol w:w="1361"/>
      </w:tblGrid>
      <w:tr w:rsidR="008C3B51" w:rsidRPr="004E3EC7" w14:paraId="3D63D6D3" w14:textId="77777777" w:rsidTr="00964F16">
        <w:tc>
          <w:tcPr>
            <w:tcW w:w="2943" w:type="dxa"/>
            <w:vAlign w:val="bottom"/>
          </w:tcPr>
          <w:p w14:paraId="53228D82" w14:textId="77777777" w:rsidR="008C3B51" w:rsidRPr="004E3EC7" w:rsidRDefault="008C3B51" w:rsidP="00AC1B4E">
            <w:pPr>
              <w:jc w:val="thaiDistribute"/>
              <w:rPr>
                <w:rFonts w:ascii="Arial" w:eastAsia="Arial" w:hAnsi="Arial" w:cs="Arial"/>
                <w:color w:val="000000"/>
                <w:sz w:val="15"/>
                <w:szCs w:val="15"/>
              </w:rPr>
            </w:pPr>
          </w:p>
        </w:tc>
        <w:tc>
          <w:tcPr>
            <w:tcW w:w="6804" w:type="dxa"/>
            <w:gridSpan w:val="5"/>
            <w:tcBorders>
              <w:bottom w:val="single" w:sz="4" w:space="0" w:color="auto"/>
            </w:tcBorders>
          </w:tcPr>
          <w:p w14:paraId="6F9B8C57" w14:textId="32074EDE" w:rsidR="008C3B51" w:rsidRPr="004E3EC7" w:rsidRDefault="008C3B51" w:rsidP="00AC1B4E">
            <w:pPr>
              <w:jc w:val="center"/>
              <w:rPr>
                <w:rFonts w:ascii="Arial" w:eastAsia="Arial" w:hAnsi="Arial" w:cs="Arial"/>
                <w:color w:val="000000"/>
                <w:sz w:val="15"/>
                <w:szCs w:val="15"/>
              </w:rPr>
            </w:pPr>
            <w:r w:rsidRPr="004E3EC7">
              <w:rPr>
                <w:rFonts w:ascii="Arial" w:hAnsi="Arial" w:cs="Arial"/>
                <w:b/>
                <w:bCs/>
                <w:color w:val="000000"/>
                <w:sz w:val="15"/>
                <w:szCs w:val="15"/>
                <w:lang w:val="en-GB"/>
              </w:rPr>
              <w:t>Consolidated financial statements</w:t>
            </w:r>
          </w:p>
        </w:tc>
      </w:tr>
      <w:tr w:rsidR="008C3B51" w:rsidRPr="004E3EC7" w14:paraId="0C3818F8" w14:textId="77777777" w:rsidTr="00964F16">
        <w:tc>
          <w:tcPr>
            <w:tcW w:w="2943" w:type="dxa"/>
            <w:vAlign w:val="bottom"/>
          </w:tcPr>
          <w:p w14:paraId="235EF524" w14:textId="6F08ECFE" w:rsidR="008C3B51" w:rsidRPr="004E3EC7" w:rsidRDefault="008C3B51" w:rsidP="00AC1B4E">
            <w:pPr>
              <w:jc w:val="thaiDistribute"/>
              <w:rPr>
                <w:rFonts w:ascii="Arial" w:eastAsia="Arial" w:hAnsi="Arial" w:cs="Arial"/>
                <w:color w:val="000000"/>
                <w:sz w:val="15"/>
                <w:szCs w:val="15"/>
              </w:rPr>
            </w:pPr>
          </w:p>
        </w:tc>
        <w:tc>
          <w:tcPr>
            <w:tcW w:w="1360" w:type="dxa"/>
            <w:tcBorders>
              <w:top w:val="single" w:sz="4" w:space="0" w:color="auto"/>
            </w:tcBorders>
            <w:vAlign w:val="bottom"/>
          </w:tcPr>
          <w:p w14:paraId="0CEF31FC" w14:textId="5D697576" w:rsidR="008C3B51" w:rsidRPr="004E3EC7" w:rsidRDefault="008C3B51" w:rsidP="00CF0068">
            <w:pPr>
              <w:ind w:right="-72"/>
              <w:jc w:val="right"/>
              <w:rPr>
                <w:rFonts w:ascii="Arial" w:hAnsi="Arial" w:cs="Arial"/>
                <w:b/>
                <w:bCs/>
                <w:sz w:val="15"/>
                <w:szCs w:val="15"/>
              </w:rPr>
            </w:pPr>
            <w:r w:rsidRPr="004E3EC7">
              <w:rPr>
                <w:rFonts w:ascii="Arial" w:hAnsi="Arial" w:cs="Arial"/>
                <w:b/>
                <w:bCs/>
                <w:color w:val="000000"/>
                <w:sz w:val="15"/>
                <w:szCs w:val="15"/>
                <w:lang w:val="en-GB"/>
              </w:rPr>
              <w:t>Fair value through profit or loss (FVPL)</w:t>
            </w:r>
          </w:p>
        </w:tc>
        <w:tc>
          <w:tcPr>
            <w:tcW w:w="1361" w:type="dxa"/>
            <w:tcBorders>
              <w:top w:val="single" w:sz="4" w:space="0" w:color="auto"/>
            </w:tcBorders>
            <w:vAlign w:val="bottom"/>
          </w:tcPr>
          <w:p w14:paraId="4F5D4419" w14:textId="31CC0F67" w:rsidR="008C3B51" w:rsidRPr="004E3EC7" w:rsidRDefault="008C3B51" w:rsidP="00CF0068">
            <w:pPr>
              <w:ind w:right="-72"/>
              <w:jc w:val="right"/>
              <w:rPr>
                <w:rFonts w:ascii="Arial" w:hAnsi="Arial" w:cs="Arial"/>
                <w:b/>
                <w:bCs/>
                <w:sz w:val="15"/>
                <w:szCs w:val="15"/>
              </w:rPr>
            </w:pPr>
            <w:r w:rsidRPr="004E3EC7">
              <w:rPr>
                <w:rFonts w:ascii="Arial" w:hAnsi="Arial" w:cs="Arial"/>
                <w:b/>
                <w:bCs/>
                <w:color w:val="000000"/>
                <w:sz w:val="15"/>
                <w:szCs w:val="15"/>
                <w:lang w:val="en-GB"/>
              </w:rPr>
              <w:t>Fair value through other comprehensive income (FVOCI)</w:t>
            </w:r>
          </w:p>
        </w:tc>
        <w:tc>
          <w:tcPr>
            <w:tcW w:w="1361" w:type="dxa"/>
            <w:tcBorders>
              <w:top w:val="single" w:sz="4" w:space="0" w:color="auto"/>
            </w:tcBorders>
            <w:vAlign w:val="bottom"/>
          </w:tcPr>
          <w:p w14:paraId="480A4BB9" w14:textId="7C77AC98" w:rsidR="008C3B51" w:rsidRPr="004E3EC7" w:rsidRDefault="008C3B51" w:rsidP="00CF0068">
            <w:pPr>
              <w:ind w:right="-72"/>
              <w:jc w:val="right"/>
              <w:rPr>
                <w:rFonts w:ascii="Arial" w:hAnsi="Arial" w:cs="Arial"/>
                <w:b/>
                <w:bCs/>
                <w:sz w:val="15"/>
                <w:szCs w:val="15"/>
              </w:rPr>
            </w:pPr>
            <w:r w:rsidRPr="004E3EC7">
              <w:rPr>
                <w:rFonts w:ascii="Arial" w:hAnsi="Arial" w:cs="Arial"/>
                <w:b/>
                <w:bCs/>
                <w:color w:val="000000"/>
                <w:sz w:val="15"/>
                <w:szCs w:val="15"/>
                <w:lang w:val="en-GB"/>
              </w:rPr>
              <w:t>Amortised cost</w:t>
            </w:r>
          </w:p>
        </w:tc>
        <w:tc>
          <w:tcPr>
            <w:tcW w:w="1361" w:type="dxa"/>
            <w:tcBorders>
              <w:top w:val="single" w:sz="4" w:space="0" w:color="auto"/>
            </w:tcBorders>
            <w:vAlign w:val="bottom"/>
          </w:tcPr>
          <w:p w14:paraId="4E07CD7A" w14:textId="16253CAE" w:rsidR="008C3B51" w:rsidRPr="004E3EC7" w:rsidRDefault="008C3B51" w:rsidP="00CF0068">
            <w:pPr>
              <w:ind w:right="-72"/>
              <w:jc w:val="right"/>
              <w:rPr>
                <w:rFonts w:ascii="Arial" w:hAnsi="Arial" w:cs="Arial"/>
                <w:b/>
                <w:bCs/>
                <w:spacing w:val="-2"/>
                <w:sz w:val="15"/>
                <w:szCs w:val="15"/>
              </w:rPr>
            </w:pPr>
            <w:r w:rsidRPr="004E3EC7">
              <w:rPr>
                <w:rFonts w:ascii="Arial" w:hAnsi="Arial" w:cs="Arial"/>
                <w:b/>
                <w:bCs/>
                <w:color w:val="000000"/>
                <w:sz w:val="15"/>
                <w:szCs w:val="15"/>
                <w:lang w:val="en-GB"/>
              </w:rPr>
              <w:t>Total carrying amount</w:t>
            </w:r>
          </w:p>
        </w:tc>
        <w:tc>
          <w:tcPr>
            <w:tcW w:w="1361" w:type="dxa"/>
            <w:tcBorders>
              <w:top w:val="single" w:sz="4" w:space="0" w:color="auto"/>
            </w:tcBorders>
            <w:vAlign w:val="bottom"/>
          </w:tcPr>
          <w:p w14:paraId="1C628FEC" w14:textId="2D95A39F" w:rsidR="008C3B51" w:rsidRPr="004E3EC7" w:rsidRDefault="008C3B51" w:rsidP="00CF0068">
            <w:pPr>
              <w:ind w:right="-72"/>
              <w:jc w:val="right"/>
              <w:rPr>
                <w:rFonts w:ascii="Arial" w:hAnsi="Arial" w:cs="Arial"/>
                <w:b/>
                <w:bCs/>
                <w:sz w:val="15"/>
                <w:szCs w:val="15"/>
              </w:rPr>
            </w:pPr>
            <w:r w:rsidRPr="004E3EC7">
              <w:rPr>
                <w:rFonts w:ascii="Arial" w:hAnsi="Arial" w:cs="Arial"/>
                <w:b/>
                <w:bCs/>
                <w:color w:val="000000"/>
                <w:sz w:val="15"/>
                <w:szCs w:val="15"/>
                <w:lang w:val="en-GB"/>
              </w:rPr>
              <w:t>Fair value</w:t>
            </w:r>
          </w:p>
        </w:tc>
      </w:tr>
      <w:tr w:rsidR="008C3B51" w:rsidRPr="004E3EC7" w14:paraId="1CCB5700" w14:textId="77777777" w:rsidTr="00964F16">
        <w:tc>
          <w:tcPr>
            <w:tcW w:w="2943" w:type="dxa"/>
            <w:vAlign w:val="bottom"/>
          </w:tcPr>
          <w:p w14:paraId="5F229977" w14:textId="77777777" w:rsidR="008C3B51" w:rsidRPr="004E3EC7" w:rsidRDefault="008C3B51" w:rsidP="00AC1B4E">
            <w:pPr>
              <w:jc w:val="thaiDistribute"/>
              <w:rPr>
                <w:rFonts w:ascii="Arial" w:eastAsia="Arial" w:hAnsi="Arial" w:cs="Arial"/>
                <w:color w:val="000000"/>
                <w:sz w:val="15"/>
                <w:szCs w:val="15"/>
              </w:rPr>
            </w:pPr>
          </w:p>
        </w:tc>
        <w:tc>
          <w:tcPr>
            <w:tcW w:w="1360" w:type="dxa"/>
            <w:tcBorders>
              <w:bottom w:val="single" w:sz="4" w:space="0" w:color="auto"/>
            </w:tcBorders>
          </w:tcPr>
          <w:p w14:paraId="4D664CFC" w14:textId="60B2DE61" w:rsidR="008C3B51" w:rsidRPr="004E3EC7" w:rsidRDefault="008C3B51" w:rsidP="00CF0068">
            <w:pPr>
              <w:ind w:right="-72"/>
              <w:jc w:val="right"/>
              <w:rPr>
                <w:rFonts w:ascii="Arial" w:eastAsia="Arial" w:hAnsi="Arial" w:cs="Arial"/>
                <w:color w:val="000000"/>
                <w:sz w:val="15"/>
                <w:szCs w:val="15"/>
              </w:rPr>
            </w:pPr>
            <w:r w:rsidRPr="004E3EC7">
              <w:rPr>
                <w:rFonts w:ascii="Arial" w:hAnsi="Arial" w:cs="Arial"/>
                <w:b/>
                <w:bCs/>
                <w:color w:val="000000"/>
                <w:sz w:val="15"/>
                <w:szCs w:val="15"/>
                <w:lang w:val="en-GB"/>
              </w:rPr>
              <w:t>Thousand Baht</w:t>
            </w:r>
          </w:p>
        </w:tc>
        <w:tc>
          <w:tcPr>
            <w:tcW w:w="1361" w:type="dxa"/>
            <w:tcBorders>
              <w:bottom w:val="single" w:sz="4" w:space="0" w:color="auto"/>
            </w:tcBorders>
          </w:tcPr>
          <w:p w14:paraId="68A448D2" w14:textId="490A245A" w:rsidR="008C3B51" w:rsidRPr="004E3EC7" w:rsidRDefault="008C3B51" w:rsidP="00CF0068">
            <w:pPr>
              <w:ind w:right="-72"/>
              <w:jc w:val="right"/>
              <w:rPr>
                <w:rFonts w:ascii="Arial" w:eastAsia="Arial" w:hAnsi="Arial" w:cs="Arial"/>
                <w:color w:val="000000"/>
                <w:sz w:val="15"/>
                <w:szCs w:val="15"/>
              </w:rPr>
            </w:pPr>
            <w:r w:rsidRPr="004E3EC7">
              <w:rPr>
                <w:rFonts w:ascii="Arial" w:hAnsi="Arial" w:cs="Arial"/>
                <w:b/>
                <w:bCs/>
                <w:color w:val="000000"/>
                <w:sz w:val="15"/>
                <w:szCs w:val="15"/>
                <w:lang w:val="en-GB"/>
              </w:rPr>
              <w:t>Thousand Baht</w:t>
            </w:r>
          </w:p>
        </w:tc>
        <w:tc>
          <w:tcPr>
            <w:tcW w:w="1361" w:type="dxa"/>
            <w:tcBorders>
              <w:bottom w:val="single" w:sz="4" w:space="0" w:color="auto"/>
            </w:tcBorders>
          </w:tcPr>
          <w:p w14:paraId="018A8200" w14:textId="252166DD" w:rsidR="008C3B51" w:rsidRPr="004E3EC7" w:rsidRDefault="008C3B51" w:rsidP="00CF0068">
            <w:pPr>
              <w:ind w:right="-72"/>
              <w:jc w:val="right"/>
              <w:rPr>
                <w:rFonts w:ascii="Arial" w:eastAsia="Arial" w:hAnsi="Arial" w:cs="Arial"/>
                <w:color w:val="000000"/>
                <w:sz w:val="15"/>
                <w:szCs w:val="15"/>
              </w:rPr>
            </w:pPr>
            <w:r w:rsidRPr="004E3EC7">
              <w:rPr>
                <w:rFonts w:ascii="Arial" w:hAnsi="Arial" w:cs="Arial"/>
                <w:b/>
                <w:bCs/>
                <w:color w:val="000000"/>
                <w:sz w:val="15"/>
                <w:szCs w:val="15"/>
                <w:lang w:val="en-GB"/>
              </w:rPr>
              <w:t>Thousand Baht</w:t>
            </w:r>
          </w:p>
        </w:tc>
        <w:tc>
          <w:tcPr>
            <w:tcW w:w="1361" w:type="dxa"/>
            <w:tcBorders>
              <w:bottom w:val="single" w:sz="4" w:space="0" w:color="auto"/>
            </w:tcBorders>
          </w:tcPr>
          <w:p w14:paraId="39A9E815" w14:textId="0D7401C8" w:rsidR="008C3B51" w:rsidRPr="004E3EC7" w:rsidRDefault="008C3B51" w:rsidP="00CF0068">
            <w:pPr>
              <w:ind w:right="-72"/>
              <w:jc w:val="right"/>
              <w:rPr>
                <w:rFonts w:ascii="Arial" w:eastAsia="Arial" w:hAnsi="Arial" w:cs="Arial"/>
                <w:color w:val="000000"/>
                <w:sz w:val="15"/>
                <w:szCs w:val="15"/>
              </w:rPr>
            </w:pPr>
            <w:r w:rsidRPr="004E3EC7">
              <w:rPr>
                <w:rFonts w:ascii="Arial" w:hAnsi="Arial" w:cs="Arial"/>
                <w:b/>
                <w:bCs/>
                <w:color w:val="000000"/>
                <w:sz w:val="15"/>
                <w:szCs w:val="15"/>
                <w:lang w:val="en-GB"/>
              </w:rPr>
              <w:t>Thousand Baht</w:t>
            </w:r>
          </w:p>
        </w:tc>
        <w:tc>
          <w:tcPr>
            <w:tcW w:w="1361" w:type="dxa"/>
            <w:tcBorders>
              <w:bottom w:val="single" w:sz="4" w:space="0" w:color="auto"/>
            </w:tcBorders>
          </w:tcPr>
          <w:p w14:paraId="46393C4E" w14:textId="367512CC" w:rsidR="008C3B51" w:rsidRPr="004E3EC7" w:rsidRDefault="008C3B51" w:rsidP="00CF0068">
            <w:pPr>
              <w:ind w:right="-72"/>
              <w:jc w:val="right"/>
              <w:rPr>
                <w:rFonts w:ascii="Arial" w:eastAsia="Arial" w:hAnsi="Arial" w:cs="Arial"/>
                <w:color w:val="000000"/>
                <w:sz w:val="15"/>
                <w:szCs w:val="15"/>
              </w:rPr>
            </w:pPr>
            <w:r w:rsidRPr="004E3EC7">
              <w:rPr>
                <w:rFonts w:ascii="Arial" w:hAnsi="Arial" w:cs="Arial"/>
                <w:b/>
                <w:bCs/>
                <w:color w:val="000000"/>
                <w:sz w:val="15"/>
                <w:szCs w:val="15"/>
                <w:lang w:val="en-GB"/>
              </w:rPr>
              <w:t>Thousand Baht</w:t>
            </w:r>
          </w:p>
        </w:tc>
      </w:tr>
      <w:tr w:rsidR="008C3B51" w:rsidRPr="004E3EC7" w14:paraId="7EAEE087" w14:textId="77777777" w:rsidTr="00165435">
        <w:tc>
          <w:tcPr>
            <w:tcW w:w="2943" w:type="dxa"/>
            <w:shd w:val="clear" w:color="auto" w:fill="auto"/>
            <w:vAlign w:val="center"/>
          </w:tcPr>
          <w:p w14:paraId="3FD56C99" w14:textId="77777777" w:rsidR="008C3B51" w:rsidRPr="004E3EC7" w:rsidRDefault="008C3B51" w:rsidP="00AC1B4E">
            <w:pPr>
              <w:jc w:val="thaiDistribute"/>
              <w:rPr>
                <w:rFonts w:ascii="Arial" w:eastAsia="Arial" w:hAnsi="Arial" w:cs="Arial"/>
                <w:color w:val="000000"/>
                <w:sz w:val="15"/>
                <w:szCs w:val="15"/>
              </w:rPr>
            </w:pPr>
          </w:p>
        </w:tc>
        <w:tc>
          <w:tcPr>
            <w:tcW w:w="1360" w:type="dxa"/>
            <w:tcBorders>
              <w:top w:val="single" w:sz="4" w:space="0" w:color="auto"/>
            </w:tcBorders>
            <w:shd w:val="clear" w:color="auto" w:fill="FAFAFA"/>
            <w:vAlign w:val="center"/>
          </w:tcPr>
          <w:p w14:paraId="79B3FC00" w14:textId="77777777" w:rsidR="008C3B51" w:rsidRPr="004E3EC7" w:rsidRDefault="008C3B51"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center"/>
          </w:tcPr>
          <w:p w14:paraId="08D784B7" w14:textId="77777777" w:rsidR="008C3B51" w:rsidRPr="004E3EC7" w:rsidRDefault="008C3B51"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center"/>
          </w:tcPr>
          <w:p w14:paraId="4F0B0592" w14:textId="77777777" w:rsidR="008C3B51" w:rsidRPr="004E3EC7" w:rsidRDefault="008C3B51"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center"/>
          </w:tcPr>
          <w:p w14:paraId="74E18881" w14:textId="77777777" w:rsidR="008C3B51" w:rsidRPr="004E3EC7" w:rsidRDefault="008C3B51"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center"/>
          </w:tcPr>
          <w:p w14:paraId="0B3EAE3C" w14:textId="77777777" w:rsidR="008C3B51" w:rsidRPr="004E3EC7" w:rsidRDefault="008C3B51" w:rsidP="00CF0068">
            <w:pPr>
              <w:ind w:right="-72"/>
              <w:jc w:val="right"/>
              <w:rPr>
                <w:rFonts w:ascii="Arial" w:eastAsia="Arial" w:hAnsi="Arial" w:cs="Arial"/>
                <w:color w:val="000000"/>
                <w:sz w:val="15"/>
                <w:szCs w:val="15"/>
              </w:rPr>
            </w:pPr>
          </w:p>
        </w:tc>
      </w:tr>
      <w:tr w:rsidR="008C3B51" w:rsidRPr="004E3EC7" w14:paraId="2D24F512" w14:textId="77777777" w:rsidTr="00165435">
        <w:tc>
          <w:tcPr>
            <w:tcW w:w="2943" w:type="dxa"/>
            <w:shd w:val="clear" w:color="auto" w:fill="auto"/>
            <w:vAlign w:val="bottom"/>
          </w:tcPr>
          <w:p w14:paraId="15E885BE" w14:textId="46053771" w:rsidR="008C3B51" w:rsidRPr="004E3EC7" w:rsidRDefault="008C3B51" w:rsidP="00AC1B4E">
            <w:pPr>
              <w:jc w:val="thaiDistribute"/>
              <w:rPr>
                <w:rFonts w:ascii="Arial" w:eastAsia="Arial" w:hAnsi="Arial" w:cs="Arial"/>
                <w:color w:val="000000"/>
                <w:sz w:val="15"/>
                <w:szCs w:val="15"/>
              </w:rPr>
            </w:pPr>
            <w:r w:rsidRPr="004E3EC7">
              <w:rPr>
                <w:rFonts w:ascii="Arial" w:eastAsia="Arial" w:hAnsi="Arial" w:cs="Arial"/>
                <w:b/>
                <w:bCs/>
                <w:color w:val="000000"/>
                <w:sz w:val="15"/>
                <w:szCs w:val="15"/>
              </w:rPr>
              <w:t>As at 31 December 202</w:t>
            </w:r>
            <w:r w:rsidR="003E003E" w:rsidRPr="004E3EC7">
              <w:rPr>
                <w:rFonts w:ascii="Arial" w:eastAsia="Arial" w:hAnsi="Arial" w:cs="Arial"/>
                <w:b/>
                <w:bCs/>
                <w:color w:val="000000"/>
                <w:sz w:val="15"/>
                <w:szCs w:val="15"/>
              </w:rPr>
              <w:t>2</w:t>
            </w:r>
          </w:p>
        </w:tc>
        <w:tc>
          <w:tcPr>
            <w:tcW w:w="1360" w:type="dxa"/>
            <w:shd w:val="clear" w:color="auto" w:fill="FAFAFA"/>
            <w:vAlign w:val="center"/>
          </w:tcPr>
          <w:p w14:paraId="145F96AE" w14:textId="77777777" w:rsidR="008C3B51" w:rsidRPr="004E3EC7" w:rsidRDefault="008C3B51" w:rsidP="00CF0068">
            <w:pPr>
              <w:ind w:right="-72"/>
              <w:jc w:val="right"/>
              <w:rPr>
                <w:rFonts w:ascii="Arial" w:eastAsia="Arial" w:hAnsi="Arial" w:cs="Arial"/>
                <w:color w:val="000000"/>
                <w:sz w:val="15"/>
                <w:szCs w:val="15"/>
              </w:rPr>
            </w:pPr>
          </w:p>
        </w:tc>
        <w:tc>
          <w:tcPr>
            <w:tcW w:w="1361" w:type="dxa"/>
            <w:shd w:val="clear" w:color="auto" w:fill="FAFAFA"/>
            <w:vAlign w:val="center"/>
          </w:tcPr>
          <w:p w14:paraId="32243DB8" w14:textId="77777777" w:rsidR="008C3B51" w:rsidRPr="004E3EC7" w:rsidRDefault="008C3B51" w:rsidP="00CF0068">
            <w:pPr>
              <w:ind w:right="-72"/>
              <w:jc w:val="right"/>
              <w:rPr>
                <w:rFonts w:ascii="Arial" w:eastAsia="Arial" w:hAnsi="Arial" w:cs="Arial"/>
                <w:color w:val="000000"/>
                <w:sz w:val="15"/>
                <w:szCs w:val="15"/>
              </w:rPr>
            </w:pPr>
          </w:p>
        </w:tc>
        <w:tc>
          <w:tcPr>
            <w:tcW w:w="1361" w:type="dxa"/>
            <w:shd w:val="clear" w:color="auto" w:fill="FAFAFA"/>
            <w:vAlign w:val="center"/>
          </w:tcPr>
          <w:p w14:paraId="336091A3" w14:textId="77777777" w:rsidR="008C3B51" w:rsidRPr="004E3EC7" w:rsidRDefault="008C3B51" w:rsidP="00CF0068">
            <w:pPr>
              <w:ind w:right="-72"/>
              <w:jc w:val="right"/>
              <w:rPr>
                <w:rFonts w:ascii="Arial" w:eastAsia="Arial" w:hAnsi="Arial" w:cs="Arial"/>
                <w:color w:val="000000"/>
                <w:sz w:val="15"/>
                <w:szCs w:val="15"/>
              </w:rPr>
            </w:pPr>
          </w:p>
        </w:tc>
        <w:tc>
          <w:tcPr>
            <w:tcW w:w="1361" w:type="dxa"/>
            <w:shd w:val="clear" w:color="auto" w:fill="FAFAFA"/>
            <w:vAlign w:val="center"/>
          </w:tcPr>
          <w:p w14:paraId="1ABFF33B" w14:textId="77777777" w:rsidR="008C3B51" w:rsidRPr="004E3EC7" w:rsidRDefault="008C3B51" w:rsidP="00CF0068">
            <w:pPr>
              <w:ind w:right="-72"/>
              <w:jc w:val="right"/>
              <w:rPr>
                <w:rFonts w:ascii="Arial" w:eastAsia="Arial" w:hAnsi="Arial" w:cs="Arial"/>
                <w:color w:val="000000"/>
                <w:sz w:val="15"/>
                <w:szCs w:val="15"/>
              </w:rPr>
            </w:pPr>
          </w:p>
        </w:tc>
        <w:tc>
          <w:tcPr>
            <w:tcW w:w="1361" w:type="dxa"/>
            <w:shd w:val="clear" w:color="auto" w:fill="FAFAFA"/>
            <w:vAlign w:val="center"/>
          </w:tcPr>
          <w:p w14:paraId="50E2F02E" w14:textId="77777777" w:rsidR="008C3B51" w:rsidRPr="004E3EC7" w:rsidRDefault="008C3B51" w:rsidP="00CF0068">
            <w:pPr>
              <w:ind w:right="-72"/>
              <w:jc w:val="right"/>
              <w:rPr>
                <w:rFonts w:ascii="Arial" w:eastAsia="Arial" w:hAnsi="Arial" w:cs="Arial"/>
                <w:color w:val="000000"/>
                <w:sz w:val="15"/>
                <w:szCs w:val="15"/>
              </w:rPr>
            </w:pPr>
          </w:p>
        </w:tc>
      </w:tr>
      <w:tr w:rsidR="008C3B51" w:rsidRPr="004E3EC7" w14:paraId="2DF5DA11" w14:textId="77777777" w:rsidTr="00165435">
        <w:tc>
          <w:tcPr>
            <w:tcW w:w="2943" w:type="dxa"/>
            <w:shd w:val="clear" w:color="auto" w:fill="auto"/>
            <w:vAlign w:val="bottom"/>
          </w:tcPr>
          <w:p w14:paraId="7DDA7DA4" w14:textId="5899C35B" w:rsidR="008C3B51" w:rsidRPr="004E3EC7" w:rsidRDefault="008C3B51" w:rsidP="00AC1B4E">
            <w:pPr>
              <w:jc w:val="thaiDistribute"/>
              <w:rPr>
                <w:rFonts w:ascii="Arial" w:hAnsi="Arial" w:cs="Arial"/>
                <w:sz w:val="15"/>
                <w:szCs w:val="15"/>
                <w:lang w:val="en-GB"/>
              </w:rPr>
            </w:pPr>
            <w:r w:rsidRPr="004E3EC7">
              <w:rPr>
                <w:rFonts w:ascii="Arial" w:eastAsia="Arial" w:hAnsi="Arial" w:cs="Arial"/>
                <w:i/>
                <w:iCs/>
                <w:color w:val="000000"/>
                <w:sz w:val="15"/>
                <w:szCs w:val="15"/>
              </w:rPr>
              <w:t>Financial assets measured at fair value</w:t>
            </w:r>
          </w:p>
        </w:tc>
        <w:tc>
          <w:tcPr>
            <w:tcW w:w="1360" w:type="dxa"/>
            <w:shd w:val="clear" w:color="auto" w:fill="FAFAFA"/>
            <w:vAlign w:val="center"/>
          </w:tcPr>
          <w:p w14:paraId="4212EF12" w14:textId="77777777" w:rsidR="008C3B51" w:rsidRPr="004E3EC7" w:rsidRDefault="008C3B51" w:rsidP="00CF0068">
            <w:pPr>
              <w:ind w:right="-72"/>
              <w:jc w:val="right"/>
              <w:rPr>
                <w:rFonts w:ascii="Arial" w:eastAsia="Arial" w:hAnsi="Arial" w:cs="Arial"/>
                <w:color w:val="000000"/>
                <w:sz w:val="15"/>
                <w:szCs w:val="15"/>
              </w:rPr>
            </w:pPr>
          </w:p>
        </w:tc>
        <w:tc>
          <w:tcPr>
            <w:tcW w:w="1361" w:type="dxa"/>
            <w:shd w:val="clear" w:color="auto" w:fill="FAFAFA"/>
            <w:vAlign w:val="center"/>
          </w:tcPr>
          <w:p w14:paraId="6B6A4DFE" w14:textId="77777777" w:rsidR="008C3B51" w:rsidRPr="004E3EC7" w:rsidRDefault="008C3B51" w:rsidP="00CF0068">
            <w:pPr>
              <w:ind w:right="-72"/>
              <w:jc w:val="right"/>
              <w:rPr>
                <w:rFonts w:ascii="Arial" w:eastAsia="Arial" w:hAnsi="Arial" w:cs="Arial"/>
                <w:color w:val="000000"/>
                <w:sz w:val="15"/>
                <w:szCs w:val="15"/>
              </w:rPr>
            </w:pPr>
          </w:p>
        </w:tc>
        <w:tc>
          <w:tcPr>
            <w:tcW w:w="1361" w:type="dxa"/>
            <w:shd w:val="clear" w:color="auto" w:fill="FAFAFA"/>
            <w:vAlign w:val="center"/>
          </w:tcPr>
          <w:p w14:paraId="683EFBE9" w14:textId="77777777" w:rsidR="008C3B51" w:rsidRPr="004E3EC7" w:rsidRDefault="008C3B51" w:rsidP="00CF0068">
            <w:pPr>
              <w:ind w:right="-72"/>
              <w:jc w:val="right"/>
              <w:rPr>
                <w:rFonts w:ascii="Arial" w:eastAsia="Arial" w:hAnsi="Arial" w:cs="Arial"/>
                <w:color w:val="000000"/>
                <w:sz w:val="15"/>
                <w:szCs w:val="15"/>
              </w:rPr>
            </w:pPr>
          </w:p>
        </w:tc>
        <w:tc>
          <w:tcPr>
            <w:tcW w:w="1361" w:type="dxa"/>
            <w:shd w:val="clear" w:color="auto" w:fill="FAFAFA"/>
            <w:vAlign w:val="center"/>
          </w:tcPr>
          <w:p w14:paraId="5353168D" w14:textId="77777777" w:rsidR="008C3B51" w:rsidRPr="004E3EC7" w:rsidRDefault="008C3B51" w:rsidP="00CF0068">
            <w:pPr>
              <w:ind w:right="-72"/>
              <w:jc w:val="right"/>
              <w:rPr>
                <w:rFonts w:ascii="Arial" w:eastAsia="Arial" w:hAnsi="Arial" w:cs="Arial"/>
                <w:color w:val="000000"/>
                <w:sz w:val="15"/>
                <w:szCs w:val="15"/>
              </w:rPr>
            </w:pPr>
          </w:p>
        </w:tc>
        <w:tc>
          <w:tcPr>
            <w:tcW w:w="1361" w:type="dxa"/>
            <w:shd w:val="clear" w:color="auto" w:fill="FAFAFA"/>
            <w:vAlign w:val="center"/>
          </w:tcPr>
          <w:p w14:paraId="3594F132" w14:textId="77777777" w:rsidR="008C3B51" w:rsidRPr="004E3EC7" w:rsidRDefault="008C3B51" w:rsidP="00CF0068">
            <w:pPr>
              <w:ind w:right="-72"/>
              <w:jc w:val="right"/>
              <w:rPr>
                <w:rFonts w:ascii="Arial" w:eastAsia="Arial" w:hAnsi="Arial" w:cs="Arial"/>
                <w:color w:val="000000"/>
                <w:sz w:val="15"/>
                <w:szCs w:val="15"/>
              </w:rPr>
            </w:pPr>
          </w:p>
        </w:tc>
      </w:tr>
      <w:tr w:rsidR="008C3B51" w:rsidRPr="004E3EC7" w14:paraId="61EF471E" w14:textId="77777777" w:rsidTr="00165435">
        <w:tc>
          <w:tcPr>
            <w:tcW w:w="2943" w:type="dxa"/>
            <w:shd w:val="clear" w:color="auto" w:fill="auto"/>
            <w:vAlign w:val="bottom"/>
          </w:tcPr>
          <w:p w14:paraId="4BBB7BEB" w14:textId="1DE84ECE" w:rsidR="008C3B51" w:rsidRPr="004E3EC7" w:rsidRDefault="008C3B51" w:rsidP="00AC1B4E">
            <w:pPr>
              <w:jc w:val="thaiDistribute"/>
              <w:rPr>
                <w:rFonts w:ascii="Arial" w:hAnsi="Arial" w:cs="Arial"/>
                <w:sz w:val="15"/>
                <w:szCs w:val="15"/>
                <w:lang w:val="en-GB"/>
              </w:rPr>
            </w:pPr>
            <w:r w:rsidRPr="004E3EC7">
              <w:rPr>
                <w:rFonts w:ascii="Arial" w:eastAsia="Arial" w:hAnsi="Arial" w:cs="Arial"/>
                <w:color w:val="000000"/>
                <w:sz w:val="15"/>
                <w:szCs w:val="15"/>
              </w:rPr>
              <w:t>Investments in securities</w:t>
            </w:r>
          </w:p>
        </w:tc>
        <w:tc>
          <w:tcPr>
            <w:tcW w:w="1360" w:type="dxa"/>
            <w:shd w:val="clear" w:color="auto" w:fill="FAFAFA"/>
            <w:vAlign w:val="center"/>
          </w:tcPr>
          <w:p w14:paraId="728DB39F" w14:textId="77777777" w:rsidR="008C3B51" w:rsidRPr="004E3EC7" w:rsidRDefault="008C3B51" w:rsidP="00CF0068">
            <w:pPr>
              <w:ind w:right="-72"/>
              <w:jc w:val="right"/>
              <w:rPr>
                <w:rFonts w:ascii="Arial" w:eastAsia="Arial" w:hAnsi="Arial" w:cs="Arial"/>
                <w:color w:val="000000"/>
                <w:sz w:val="15"/>
                <w:szCs w:val="15"/>
              </w:rPr>
            </w:pPr>
          </w:p>
        </w:tc>
        <w:tc>
          <w:tcPr>
            <w:tcW w:w="1361" w:type="dxa"/>
            <w:shd w:val="clear" w:color="auto" w:fill="FAFAFA"/>
            <w:vAlign w:val="center"/>
          </w:tcPr>
          <w:p w14:paraId="4130BF04" w14:textId="77777777" w:rsidR="008C3B51" w:rsidRPr="004E3EC7" w:rsidRDefault="008C3B51" w:rsidP="00CF0068">
            <w:pPr>
              <w:ind w:right="-72"/>
              <w:jc w:val="right"/>
              <w:rPr>
                <w:rFonts w:ascii="Arial" w:eastAsia="Arial" w:hAnsi="Arial" w:cs="Arial"/>
                <w:color w:val="000000"/>
                <w:sz w:val="15"/>
                <w:szCs w:val="15"/>
              </w:rPr>
            </w:pPr>
          </w:p>
        </w:tc>
        <w:tc>
          <w:tcPr>
            <w:tcW w:w="1361" w:type="dxa"/>
            <w:shd w:val="clear" w:color="auto" w:fill="FAFAFA"/>
            <w:vAlign w:val="center"/>
          </w:tcPr>
          <w:p w14:paraId="061CD7CB" w14:textId="77777777" w:rsidR="008C3B51" w:rsidRPr="004E3EC7" w:rsidRDefault="008C3B51" w:rsidP="00CF0068">
            <w:pPr>
              <w:ind w:right="-72"/>
              <w:jc w:val="right"/>
              <w:rPr>
                <w:rFonts w:ascii="Arial" w:eastAsia="Arial" w:hAnsi="Arial" w:cs="Arial"/>
                <w:color w:val="000000"/>
                <w:sz w:val="15"/>
                <w:szCs w:val="15"/>
              </w:rPr>
            </w:pPr>
          </w:p>
        </w:tc>
        <w:tc>
          <w:tcPr>
            <w:tcW w:w="1361" w:type="dxa"/>
            <w:shd w:val="clear" w:color="auto" w:fill="FAFAFA"/>
            <w:vAlign w:val="center"/>
          </w:tcPr>
          <w:p w14:paraId="1B8F4A55" w14:textId="77777777" w:rsidR="008C3B51" w:rsidRPr="004E3EC7" w:rsidRDefault="008C3B51" w:rsidP="00CF0068">
            <w:pPr>
              <w:ind w:right="-72"/>
              <w:jc w:val="right"/>
              <w:rPr>
                <w:rFonts w:ascii="Arial" w:eastAsia="Arial" w:hAnsi="Arial" w:cs="Arial"/>
                <w:color w:val="000000"/>
                <w:sz w:val="15"/>
                <w:szCs w:val="15"/>
              </w:rPr>
            </w:pPr>
          </w:p>
        </w:tc>
        <w:tc>
          <w:tcPr>
            <w:tcW w:w="1361" w:type="dxa"/>
            <w:shd w:val="clear" w:color="auto" w:fill="FAFAFA"/>
            <w:vAlign w:val="center"/>
          </w:tcPr>
          <w:p w14:paraId="63237292" w14:textId="77777777" w:rsidR="008C3B51" w:rsidRPr="004E3EC7" w:rsidRDefault="008C3B51" w:rsidP="00CF0068">
            <w:pPr>
              <w:ind w:right="-72"/>
              <w:jc w:val="right"/>
              <w:rPr>
                <w:rFonts w:ascii="Arial" w:eastAsia="Arial" w:hAnsi="Arial" w:cs="Arial"/>
                <w:color w:val="000000"/>
                <w:sz w:val="15"/>
                <w:szCs w:val="15"/>
              </w:rPr>
            </w:pPr>
          </w:p>
        </w:tc>
      </w:tr>
      <w:tr w:rsidR="004B507D" w:rsidRPr="004E3EC7" w14:paraId="276B54B9" w14:textId="77777777" w:rsidTr="00E93914">
        <w:tc>
          <w:tcPr>
            <w:tcW w:w="2943" w:type="dxa"/>
            <w:shd w:val="clear" w:color="auto" w:fill="auto"/>
            <w:vAlign w:val="bottom"/>
          </w:tcPr>
          <w:p w14:paraId="3388424F" w14:textId="7423F905" w:rsidR="004B507D" w:rsidRPr="004E3EC7" w:rsidRDefault="004B507D" w:rsidP="004B507D">
            <w:pPr>
              <w:jc w:val="thaiDistribute"/>
              <w:rPr>
                <w:rFonts w:ascii="Arial" w:hAnsi="Arial" w:cs="Arial"/>
                <w:sz w:val="15"/>
                <w:szCs w:val="15"/>
                <w:lang w:val="en-GB"/>
              </w:rPr>
            </w:pPr>
            <w:r w:rsidRPr="004E3EC7">
              <w:rPr>
                <w:rFonts w:ascii="Arial" w:eastAsia="Arial" w:hAnsi="Arial" w:cs="Arial"/>
                <w:color w:val="000000"/>
                <w:sz w:val="15"/>
                <w:szCs w:val="15"/>
              </w:rPr>
              <w:t xml:space="preserve">    Debt securities </w:t>
            </w:r>
          </w:p>
        </w:tc>
        <w:tc>
          <w:tcPr>
            <w:tcW w:w="1360" w:type="dxa"/>
            <w:shd w:val="clear" w:color="auto" w:fill="FAFAFA"/>
            <w:vAlign w:val="center"/>
          </w:tcPr>
          <w:p w14:paraId="0D64A692" w14:textId="00EDDC04"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35,256</w:t>
            </w:r>
          </w:p>
        </w:tc>
        <w:tc>
          <w:tcPr>
            <w:tcW w:w="1361" w:type="dxa"/>
            <w:shd w:val="clear" w:color="auto" w:fill="FAFAFA"/>
            <w:vAlign w:val="center"/>
          </w:tcPr>
          <w:p w14:paraId="6956E8A8" w14:textId="401E3D33"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4,783,853</w:t>
            </w:r>
          </w:p>
        </w:tc>
        <w:tc>
          <w:tcPr>
            <w:tcW w:w="1361" w:type="dxa"/>
            <w:shd w:val="clear" w:color="auto" w:fill="FAFAFA"/>
            <w:vAlign w:val="center"/>
          </w:tcPr>
          <w:p w14:paraId="46286905" w14:textId="631EACC3"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shd w:val="clear" w:color="auto" w:fill="FAFAFA"/>
            <w:vAlign w:val="center"/>
          </w:tcPr>
          <w:p w14:paraId="1751C58D" w14:textId="2AD694F9"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4,819,109</w:t>
            </w:r>
          </w:p>
        </w:tc>
        <w:tc>
          <w:tcPr>
            <w:tcW w:w="1361" w:type="dxa"/>
            <w:shd w:val="clear" w:color="auto" w:fill="FAFAFA"/>
            <w:vAlign w:val="center"/>
          </w:tcPr>
          <w:p w14:paraId="371478CE" w14:textId="051DF006"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4,819,109</w:t>
            </w:r>
          </w:p>
        </w:tc>
      </w:tr>
      <w:tr w:rsidR="004B507D" w:rsidRPr="004E3EC7" w14:paraId="6757F275" w14:textId="77777777" w:rsidTr="00E93914">
        <w:tc>
          <w:tcPr>
            <w:tcW w:w="2943" w:type="dxa"/>
            <w:shd w:val="clear" w:color="auto" w:fill="auto"/>
            <w:vAlign w:val="bottom"/>
          </w:tcPr>
          <w:p w14:paraId="5893F3CD" w14:textId="231519E6" w:rsidR="004B507D" w:rsidRPr="004E3EC7" w:rsidRDefault="004B507D" w:rsidP="004B507D">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Equity secruties </w:t>
            </w:r>
          </w:p>
        </w:tc>
        <w:tc>
          <w:tcPr>
            <w:tcW w:w="1360" w:type="dxa"/>
            <w:tcBorders>
              <w:bottom w:val="single" w:sz="4" w:space="0" w:color="auto"/>
            </w:tcBorders>
            <w:shd w:val="clear" w:color="auto" w:fill="FAFAFA"/>
            <w:vAlign w:val="center"/>
          </w:tcPr>
          <w:p w14:paraId="3EFCE1EE" w14:textId="688DC84E"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w:t>
            </w:r>
          </w:p>
        </w:tc>
        <w:tc>
          <w:tcPr>
            <w:tcW w:w="1361" w:type="dxa"/>
            <w:tcBorders>
              <w:bottom w:val="single" w:sz="4" w:space="0" w:color="auto"/>
            </w:tcBorders>
            <w:shd w:val="clear" w:color="auto" w:fill="FAFAFA"/>
            <w:vAlign w:val="center"/>
          </w:tcPr>
          <w:p w14:paraId="067434DE" w14:textId="224A4608"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103,663</w:t>
            </w:r>
          </w:p>
        </w:tc>
        <w:tc>
          <w:tcPr>
            <w:tcW w:w="1361" w:type="dxa"/>
            <w:tcBorders>
              <w:bottom w:val="single" w:sz="4" w:space="0" w:color="auto"/>
            </w:tcBorders>
            <w:shd w:val="clear" w:color="auto" w:fill="FAFAFA"/>
            <w:vAlign w:val="center"/>
          </w:tcPr>
          <w:p w14:paraId="331CCE1D" w14:textId="166D77C0"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tcBorders>
              <w:bottom w:val="single" w:sz="4" w:space="0" w:color="auto"/>
            </w:tcBorders>
            <w:shd w:val="clear" w:color="auto" w:fill="FAFAFA"/>
            <w:vAlign w:val="center"/>
          </w:tcPr>
          <w:p w14:paraId="731C017A" w14:textId="0097C83C"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103,663</w:t>
            </w:r>
          </w:p>
        </w:tc>
        <w:tc>
          <w:tcPr>
            <w:tcW w:w="1361" w:type="dxa"/>
            <w:tcBorders>
              <w:bottom w:val="single" w:sz="4" w:space="0" w:color="auto"/>
            </w:tcBorders>
            <w:shd w:val="clear" w:color="auto" w:fill="FAFAFA"/>
            <w:vAlign w:val="center"/>
          </w:tcPr>
          <w:p w14:paraId="1471A873" w14:textId="59E96436"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103,663</w:t>
            </w:r>
          </w:p>
        </w:tc>
      </w:tr>
      <w:tr w:rsidR="004B507D" w:rsidRPr="004E3EC7" w14:paraId="498FC5AC" w14:textId="77777777" w:rsidTr="004B507D">
        <w:tc>
          <w:tcPr>
            <w:tcW w:w="2943" w:type="dxa"/>
            <w:shd w:val="clear" w:color="auto" w:fill="auto"/>
            <w:vAlign w:val="bottom"/>
          </w:tcPr>
          <w:p w14:paraId="76E4905C" w14:textId="77777777" w:rsidR="004B507D" w:rsidRPr="004E3EC7" w:rsidRDefault="004B507D" w:rsidP="004B507D">
            <w:pPr>
              <w:jc w:val="thaiDistribute"/>
              <w:rPr>
                <w:rFonts w:ascii="Arial" w:eastAsia="Arial" w:hAnsi="Arial" w:cs="Arial"/>
                <w:color w:val="000000"/>
                <w:sz w:val="15"/>
                <w:szCs w:val="15"/>
              </w:rPr>
            </w:pPr>
          </w:p>
        </w:tc>
        <w:tc>
          <w:tcPr>
            <w:tcW w:w="1360" w:type="dxa"/>
            <w:tcBorders>
              <w:top w:val="single" w:sz="4" w:space="0" w:color="auto"/>
            </w:tcBorders>
            <w:shd w:val="clear" w:color="auto" w:fill="FAFAFA"/>
          </w:tcPr>
          <w:p w14:paraId="398314AE" w14:textId="3F25CD36" w:rsidR="004B507D" w:rsidRPr="004E3EC7" w:rsidRDefault="004B507D"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tcPr>
          <w:p w14:paraId="74BD2968" w14:textId="374DCFB3" w:rsidR="004B507D" w:rsidRPr="004E3EC7" w:rsidRDefault="004B507D"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tcPr>
          <w:p w14:paraId="17EA5E97" w14:textId="4DD674DB" w:rsidR="004B507D" w:rsidRPr="004E3EC7" w:rsidRDefault="004B507D"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tcPr>
          <w:p w14:paraId="153B783C" w14:textId="6F774672" w:rsidR="004B507D" w:rsidRPr="004E3EC7" w:rsidRDefault="004B507D"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tcPr>
          <w:p w14:paraId="2580642C" w14:textId="1C4DCB27" w:rsidR="004B507D" w:rsidRPr="004E3EC7" w:rsidRDefault="004B507D" w:rsidP="00CF0068">
            <w:pPr>
              <w:ind w:right="-72"/>
              <w:jc w:val="right"/>
              <w:rPr>
                <w:rFonts w:ascii="Arial" w:hAnsi="Arial" w:cs="Arial"/>
                <w:color w:val="000000" w:themeColor="text1"/>
                <w:sz w:val="15"/>
                <w:szCs w:val="15"/>
              </w:rPr>
            </w:pPr>
          </w:p>
        </w:tc>
      </w:tr>
      <w:tr w:rsidR="004B507D" w:rsidRPr="004E3EC7" w14:paraId="63976FB7" w14:textId="77777777" w:rsidTr="004B507D">
        <w:tc>
          <w:tcPr>
            <w:tcW w:w="2943" w:type="dxa"/>
            <w:shd w:val="clear" w:color="auto" w:fill="auto"/>
            <w:vAlign w:val="bottom"/>
          </w:tcPr>
          <w:p w14:paraId="261BC762" w14:textId="7B8F4160" w:rsidR="004B507D" w:rsidRPr="004E3EC7" w:rsidRDefault="004B507D" w:rsidP="004B507D">
            <w:pPr>
              <w:jc w:val="thaiDistribute"/>
              <w:rPr>
                <w:rFonts w:ascii="Arial" w:eastAsia="Arial" w:hAnsi="Arial" w:cs="Arial"/>
                <w:color w:val="000000"/>
                <w:sz w:val="15"/>
                <w:szCs w:val="15"/>
              </w:rPr>
            </w:pPr>
            <w:r w:rsidRPr="004E3EC7">
              <w:rPr>
                <w:rFonts w:ascii="Arial" w:eastAsia="Arial" w:hAnsi="Arial" w:cs="Arial"/>
                <w:color w:val="000000"/>
                <w:sz w:val="15"/>
                <w:szCs w:val="15"/>
              </w:rPr>
              <w:t>Total</w:t>
            </w:r>
          </w:p>
        </w:tc>
        <w:tc>
          <w:tcPr>
            <w:tcW w:w="1360" w:type="dxa"/>
            <w:tcBorders>
              <w:bottom w:val="single" w:sz="4" w:space="0" w:color="auto"/>
            </w:tcBorders>
            <w:shd w:val="clear" w:color="auto" w:fill="FAFAFA"/>
          </w:tcPr>
          <w:p w14:paraId="12BCB1C0" w14:textId="3A9452D5"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35,256</w:t>
            </w:r>
          </w:p>
        </w:tc>
        <w:tc>
          <w:tcPr>
            <w:tcW w:w="1361" w:type="dxa"/>
            <w:tcBorders>
              <w:bottom w:val="single" w:sz="4" w:space="0" w:color="auto"/>
            </w:tcBorders>
            <w:shd w:val="clear" w:color="auto" w:fill="FAFAFA"/>
          </w:tcPr>
          <w:p w14:paraId="6BFBE099" w14:textId="673A87A6"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4,887,516</w:t>
            </w:r>
          </w:p>
        </w:tc>
        <w:tc>
          <w:tcPr>
            <w:tcW w:w="1361" w:type="dxa"/>
            <w:tcBorders>
              <w:bottom w:val="single" w:sz="4" w:space="0" w:color="auto"/>
            </w:tcBorders>
            <w:shd w:val="clear" w:color="auto" w:fill="FAFAFA"/>
          </w:tcPr>
          <w:p w14:paraId="38E44338" w14:textId="4B72D614"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tcBorders>
              <w:bottom w:val="single" w:sz="4" w:space="0" w:color="auto"/>
            </w:tcBorders>
            <w:shd w:val="clear" w:color="auto" w:fill="FAFAFA"/>
          </w:tcPr>
          <w:p w14:paraId="27F39C14" w14:textId="0F8B90E4"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4,922,772</w:t>
            </w:r>
          </w:p>
        </w:tc>
        <w:tc>
          <w:tcPr>
            <w:tcW w:w="1361" w:type="dxa"/>
            <w:tcBorders>
              <w:bottom w:val="single" w:sz="4" w:space="0" w:color="auto"/>
            </w:tcBorders>
            <w:shd w:val="clear" w:color="auto" w:fill="FAFAFA"/>
          </w:tcPr>
          <w:p w14:paraId="47B771D9" w14:textId="78422336"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4,922,772</w:t>
            </w:r>
          </w:p>
        </w:tc>
      </w:tr>
      <w:tr w:rsidR="004B507D" w:rsidRPr="004E3EC7" w14:paraId="5FD51D45" w14:textId="77777777" w:rsidTr="00165435">
        <w:tc>
          <w:tcPr>
            <w:tcW w:w="2943" w:type="dxa"/>
            <w:shd w:val="clear" w:color="auto" w:fill="auto"/>
            <w:vAlign w:val="bottom"/>
          </w:tcPr>
          <w:p w14:paraId="07F8F103" w14:textId="77777777" w:rsidR="004B507D" w:rsidRPr="004E3EC7" w:rsidRDefault="004B507D" w:rsidP="004B507D">
            <w:pPr>
              <w:jc w:val="thaiDistribute"/>
              <w:rPr>
                <w:rFonts w:ascii="Arial" w:eastAsia="Arial" w:hAnsi="Arial" w:cs="Arial"/>
                <w:color w:val="000000"/>
                <w:sz w:val="15"/>
                <w:szCs w:val="15"/>
              </w:rPr>
            </w:pPr>
          </w:p>
        </w:tc>
        <w:tc>
          <w:tcPr>
            <w:tcW w:w="1360" w:type="dxa"/>
            <w:tcBorders>
              <w:top w:val="single" w:sz="4" w:space="0" w:color="auto"/>
            </w:tcBorders>
            <w:shd w:val="clear" w:color="auto" w:fill="FAFAFA"/>
            <w:vAlign w:val="bottom"/>
          </w:tcPr>
          <w:p w14:paraId="7442A5ED" w14:textId="77777777" w:rsidR="004B507D" w:rsidRPr="004E3EC7" w:rsidRDefault="004B507D"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3BE46AE3" w14:textId="77777777" w:rsidR="004B507D" w:rsidRPr="004E3EC7" w:rsidRDefault="004B507D"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44E54E9F" w14:textId="77777777" w:rsidR="004B507D" w:rsidRPr="004E3EC7" w:rsidRDefault="004B507D"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2C060088" w14:textId="77777777" w:rsidR="004B507D" w:rsidRPr="004E3EC7" w:rsidRDefault="004B507D"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7D4F21EB" w14:textId="77777777" w:rsidR="004B507D" w:rsidRPr="004E3EC7" w:rsidRDefault="004B507D" w:rsidP="00CF0068">
            <w:pPr>
              <w:ind w:right="-72"/>
              <w:jc w:val="right"/>
              <w:rPr>
                <w:rFonts w:ascii="Arial" w:eastAsia="Arial" w:hAnsi="Arial" w:cs="Arial"/>
                <w:color w:val="000000"/>
                <w:sz w:val="15"/>
                <w:szCs w:val="15"/>
              </w:rPr>
            </w:pPr>
          </w:p>
        </w:tc>
      </w:tr>
      <w:tr w:rsidR="004B507D" w:rsidRPr="004E3EC7" w14:paraId="3AE2B72A" w14:textId="77777777" w:rsidTr="00165435">
        <w:tc>
          <w:tcPr>
            <w:tcW w:w="2943" w:type="dxa"/>
            <w:shd w:val="clear" w:color="auto" w:fill="auto"/>
            <w:vAlign w:val="bottom"/>
          </w:tcPr>
          <w:p w14:paraId="41CC0240" w14:textId="77777777" w:rsidR="004B507D" w:rsidRPr="004E3EC7" w:rsidRDefault="004B507D" w:rsidP="004B507D">
            <w:pPr>
              <w:ind w:left="142" w:hanging="142"/>
              <w:jc w:val="both"/>
              <w:rPr>
                <w:rFonts w:ascii="Arial" w:eastAsia="Arial" w:hAnsi="Arial" w:cs="Arial"/>
                <w:i/>
                <w:iCs/>
                <w:color w:val="000000"/>
                <w:sz w:val="15"/>
                <w:szCs w:val="15"/>
              </w:rPr>
            </w:pPr>
            <w:r w:rsidRPr="004E3EC7">
              <w:rPr>
                <w:rFonts w:ascii="Arial" w:eastAsia="Arial" w:hAnsi="Arial" w:cs="Arial"/>
                <w:i/>
                <w:iCs/>
                <w:color w:val="000000"/>
                <w:sz w:val="15"/>
                <w:szCs w:val="15"/>
              </w:rPr>
              <w:t xml:space="preserve">Financial assets not measured </w:t>
            </w:r>
          </w:p>
          <w:p w14:paraId="3449D237" w14:textId="4A7F2D30" w:rsidR="004B507D" w:rsidRPr="004E3EC7" w:rsidRDefault="004B507D" w:rsidP="004B507D">
            <w:pPr>
              <w:jc w:val="thaiDistribute"/>
              <w:rPr>
                <w:rFonts w:ascii="Arial" w:eastAsia="Arial" w:hAnsi="Arial" w:cs="Arial"/>
                <w:color w:val="000000"/>
                <w:sz w:val="15"/>
                <w:szCs w:val="15"/>
              </w:rPr>
            </w:pPr>
            <w:r w:rsidRPr="004E3EC7">
              <w:rPr>
                <w:rFonts w:ascii="Arial" w:eastAsia="Arial" w:hAnsi="Arial" w:cs="Arial"/>
                <w:i/>
                <w:iCs/>
                <w:color w:val="000000"/>
                <w:sz w:val="15"/>
                <w:szCs w:val="15"/>
              </w:rPr>
              <w:t xml:space="preserve">   at fair value</w:t>
            </w:r>
          </w:p>
        </w:tc>
        <w:tc>
          <w:tcPr>
            <w:tcW w:w="1360" w:type="dxa"/>
            <w:shd w:val="clear" w:color="auto" w:fill="FAFAFA"/>
            <w:vAlign w:val="bottom"/>
          </w:tcPr>
          <w:p w14:paraId="0F12505D" w14:textId="77777777" w:rsidR="004B507D" w:rsidRPr="004E3EC7" w:rsidRDefault="004B507D" w:rsidP="00CF0068">
            <w:pPr>
              <w:ind w:right="-72"/>
              <w:jc w:val="right"/>
              <w:rPr>
                <w:rFonts w:ascii="Arial" w:eastAsia="Arial" w:hAnsi="Arial" w:cs="Arial"/>
                <w:color w:val="000000"/>
                <w:sz w:val="15"/>
                <w:szCs w:val="15"/>
              </w:rPr>
            </w:pPr>
          </w:p>
        </w:tc>
        <w:tc>
          <w:tcPr>
            <w:tcW w:w="1361" w:type="dxa"/>
            <w:shd w:val="clear" w:color="auto" w:fill="FAFAFA"/>
            <w:vAlign w:val="bottom"/>
          </w:tcPr>
          <w:p w14:paraId="4CA1C518" w14:textId="77777777" w:rsidR="004B507D" w:rsidRPr="004E3EC7" w:rsidRDefault="004B507D" w:rsidP="00CF0068">
            <w:pPr>
              <w:ind w:right="-72"/>
              <w:jc w:val="right"/>
              <w:rPr>
                <w:rFonts w:ascii="Arial" w:eastAsia="Arial" w:hAnsi="Arial" w:cs="Arial"/>
                <w:color w:val="000000"/>
                <w:sz w:val="15"/>
                <w:szCs w:val="15"/>
              </w:rPr>
            </w:pPr>
          </w:p>
        </w:tc>
        <w:tc>
          <w:tcPr>
            <w:tcW w:w="1361" w:type="dxa"/>
            <w:shd w:val="clear" w:color="auto" w:fill="FAFAFA"/>
            <w:vAlign w:val="bottom"/>
          </w:tcPr>
          <w:p w14:paraId="7513043B" w14:textId="77777777" w:rsidR="004B507D" w:rsidRPr="004E3EC7" w:rsidRDefault="004B507D" w:rsidP="00CF0068">
            <w:pPr>
              <w:ind w:right="-72"/>
              <w:jc w:val="right"/>
              <w:rPr>
                <w:rFonts w:ascii="Arial" w:eastAsia="Arial" w:hAnsi="Arial" w:cs="Arial"/>
                <w:color w:val="000000"/>
                <w:sz w:val="15"/>
                <w:szCs w:val="15"/>
              </w:rPr>
            </w:pPr>
          </w:p>
        </w:tc>
        <w:tc>
          <w:tcPr>
            <w:tcW w:w="1361" w:type="dxa"/>
            <w:shd w:val="clear" w:color="auto" w:fill="FAFAFA"/>
            <w:vAlign w:val="bottom"/>
          </w:tcPr>
          <w:p w14:paraId="75963574" w14:textId="77777777" w:rsidR="004B507D" w:rsidRPr="004E3EC7" w:rsidRDefault="004B507D" w:rsidP="00CF0068">
            <w:pPr>
              <w:ind w:right="-72"/>
              <w:jc w:val="right"/>
              <w:rPr>
                <w:rFonts w:ascii="Arial" w:eastAsia="Arial" w:hAnsi="Arial" w:cs="Arial"/>
                <w:color w:val="000000"/>
                <w:sz w:val="15"/>
                <w:szCs w:val="15"/>
              </w:rPr>
            </w:pPr>
          </w:p>
        </w:tc>
        <w:tc>
          <w:tcPr>
            <w:tcW w:w="1361" w:type="dxa"/>
            <w:shd w:val="clear" w:color="auto" w:fill="FAFAFA"/>
            <w:vAlign w:val="bottom"/>
          </w:tcPr>
          <w:p w14:paraId="1E8DA43F" w14:textId="77777777" w:rsidR="004B507D" w:rsidRPr="004E3EC7" w:rsidRDefault="004B507D" w:rsidP="00CF0068">
            <w:pPr>
              <w:ind w:right="-72"/>
              <w:jc w:val="right"/>
              <w:rPr>
                <w:rFonts w:ascii="Arial" w:eastAsia="Arial" w:hAnsi="Arial" w:cs="Arial"/>
                <w:color w:val="000000"/>
                <w:sz w:val="15"/>
                <w:szCs w:val="15"/>
              </w:rPr>
            </w:pPr>
          </w:p>
        </w:tc>
      </w:tr>
      <w:tr w:rsidR="004B507D" w:rsidRPr="004E3EC7" w14:paraId="281FBD3A" w14:textId="77777777" w:rsidTr="0011576E">
        <w:tc>
          <w:tcPr>
            <w:tcW w:w="2943" w:type="dxa"/>
            <w:shd w:val="clear" w:color="auto" w:fill="auto"/>
            <w:vAlign w:val="bottom"/>
          </w:tcPr>
          <w:p w14:paraId="371D96B4" w14:textId="5EDF7884" w:rsidR="004B507D" w:rsidRPr="004E3EC7" w:rsidRDefault="006246DB" w:rsidP="004B507D">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4B507D" w:rsidRPr="004E3EC7">
              <w:rPr>
                <w:rFonts w:ascii="Arial" w:eastAsia="Arial" w:hAnsi="Arial" w:cs="Arial"/>
                <w:color w:val="000000"/>
                <w:sz w:val="15"/>
                <w:szCs w:val="15"/>
              </w:rPr>
              <w:t>Cash and cash equivalents</w:t>
            </w:r>
          </w:p>
        </w:tc>
        <w:tc>
          <w:tcPr>
            <w:tcW w:w="1360" w:type="dxa"/>
            <w:shd w:val="clear" w:color="auto" w:fill="FAFAFA"/>
            <w:vAlign w:val="bottom"/>
          </w:tcPr>
          <w:p w14:paraId="052B4266" w14:textId="60AD8D4F"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shd w:val="clear" w:color="auto" w:fill="FAFAFA"/>
            <w:vAlign w:val="bottom"/>
          </w:tcPr>
          <w:p w14:paraId="679EEFB6" w14:textId="7D130B8D"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shd w:val="clear" w:color="auto" w:fill="FAFAFA"/>
            <w:vAlign w:val="bottom"/>
          </w:tcPr>
          <w:p w14:paraId="575EFCD8" w14:textId="5EAF2A17"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660</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377</w:t>
            </w:r>
          </w:p>
        </w:tc>
        <w:tc>
          <w:tcPr>
            <w:tcW w:w="1361" w:type="dxa"/>
            <w:shd w:val="clear" w:color="auto" w:fill="FAFAFA"/>
            <w:vAlign w:val="bottom"/>
          </w:tcPr>
          <w:p w14:paraId="7216E19A" w14:textId="00EE9697"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660</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377</w:t>
            </w:r>
          </w:p>
        </w:tc>
        <w:tc>
          <w:tcPr>
            <w:tcW w:w="1361" w:type="dxa"/>
            <w:shd w:val="clear" w:color="auto" w:fill="FAFAFA"/>
            <w:vAlign w:val="bottom"/>
          </w:tcPr>
          <w:p w14:paraId="72D9C9CD" w14:textId="5C13D75A"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660</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377</w:t>
            </w:r>
          </w:p>
        </w:tc>
      </w:tr>
      <w:tr w:rsidR="004B507D" w:rsidRPr="004E3EC7" w14:paraId="33EEAE52" w14:textId="77777777" w:rsidTr="0011576E">
        <w:tc>
          <w:tcPr>
            <w:tcW w:w="2943" w:type="dxa"/>
            <w:shd w:val="clear" w:color="auto" w:fill="auto"/>
            <w:vAlign w:val="bottom"/>
          </w:tcPr>
          <w:p w14:paraId="5F59F1DF" w14:textId="05C3932B" w:rsidR="004B507D" w:rsidRPr="004E3EC7" w:rsidRDefault="006246DB" w:rsidP="004B507D">
            <w:pPr>
              <w:ind w:left="142" w:hanging="142"/>
              <w:jc w:val="both"/>
              <w:rPr>
                <w:rFonts w:ascii="Arial" w:eastAsia="Arial" w:hAnsi="Arial" w:cs="Arial"/>
                <w:color w:val="000000"/>
                <w:sz w:val="15"/>
                <w:szCs w:val="15"/>
              </w:rPr>
            </w:pPr>
            <w:r w:rsidRPr="004E3EC7">
              <w:rPr>
                <w:rFonts w:ascii="Arial" w:eastAsia="Arial" w:hAnsi="Arial" w:cs="Arial"/>
                <w:color w:val="000000"/>
                <w:sz w:val="15"/>
                <w:szCs w:val="15"/>
              </w:rPr>
              <w:t xml:space="preserve">   </w:t>
            </w:r>
            <w:r w:rsidR="004B507D" w:rsidRPr="004E3EC7">
              <w:rPr>
                <w:rFonts w:ascii="Arial" w:eastAsia="Arial" w:hAnsi="Arial" w:cs="Arial"/>
                <w:color w:val="000000"/>
                <w:sz w:val="15"/>
                <w:szCs w:val="15"/>
              </w:rPr>
              <w:t>Deposits at financial institutions with</w:t>
            </w:r>
          </w:p>
          <w:p w14:paraId="1C7D6460" w14:textId="77777777" w:rsidR="006246DB" w:rsidRPr="004E3EC7" w:rsidRDefault="004B507D" w:rsidP="004B507D">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6246DB" w:rsidRPr="004E3EC7">
              <w:rPr>
                <w:rFonts w:ascii="Arial" w:eastAsia="Arial" w:hAnsi="Arial" w:cs="Arial"/>
                <w:color w:val="000000"/>
                <w:sz w:val="15"/>
                <w:szCs w:val="15"/>
              </w:rPr>
              <w:t xml:space="preserve">   </w:t>
            </w:r>
            <w:r w:rsidRPr="004E3EC7">
              <w:rPr>
                <w:rFonts w:ascii="Arial" w:eastAsia="Arial" w:hAnsi="Arial" w:cs="Arial"/>
                <w:color w:val="000000"/>
                <w:sz w:val="15"/>
                <w:szCs w:val="15"/>
              </w:rPr>
              <w:t xml:space="preserve">original maturities more than 3 </w:t>
            </w:r>
          </w:p>
          <w:p w14:paraId="4F70366B" w14:textId="34499590" w:rsidR="004B507D" w:rsidRPr="004E3EC7" w:rsidRDefault="006246DB" w:rsidP="004B507D">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4B507D" w:rsidRPr="004E3EC7">
              <w:rPr>
                <w:rFonts w:ascii="Arial" w:eastAsia="Arial" w:hAnsi="Arial" w:cs="Arial"/>
                <w:color w:val="000000"/>
                <w:sz w:val="15"/>
                <w:szCs w:val="15"/>
              </w:rPr>
              <w:t>months</w:t>
            </w:r>
          </w:p>
        </w:tc>
        <w:tc>
          <w:tcPr>
            <w:tcW w:w="1360" w:type="dxa"/>
            <w:shd w:val="clear" w:color="auto" w:fill="FAFAFA"/>
            <w:vAlign w:val="bottom"/>
          </w:tcPr>
          <w:p w14:paraId="1EE4801D" w14:textId="00396FE4"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shd w:val="clear" w:color="auto" w:fill="FAFAFA"/>
            <w:vAlign w:val="bottom"/>
          </w:tcPr>
          <w:p w14:paraId="3F1398D3" w14:textId="368634C0"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shd w:val="clear" w:color="auto" w:fill="FAFAFA"/>
            <w:vAlign w:val="bottom"/>
          </w:tcPr>
          <w:p w14:paraId="6DDAAAA5" w14:textId="55A2890F"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593</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030</w:t>
            </w:r>
          </w:p>
        </w:tc>
        <w:tc>
          <w:tcPr>
            <w:tcW w:w="1361" w:type="dxa"/>
            <w:shd w:val="clear" w:color="auto" w:fill="FAFAFA"/>
            <w:vAlign w:val="bottom"/>
          </w:tcPr>
          <w:p w14:paraId="78D16D88" w14:textId="5770EE79"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593</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030</w:t>
            </w:r>
          </w:p>
        </w:tc>
        <w:tc>
          <w:tcPr>
            <w:tcW w:w="1361" w:type="dxa"/>
            <w:shd w:val="clear" w:color="auto" w:fill="FAFAFA"/>
            <w:vAlign w:val="bottom"/>
          </w:tcPr>
          <w:p w14:paraId="1563E256" w14:textId="2279729F"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593</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030</w:t>
            </w:r>
          </w:p>
        </w:tc>
      </w:tr>
      <w:tr w:rsidR="004B507D" w:rsidRPr="004E3EC7" w14:paraId="5CBF2C5C" w14:textId="77777777" w:rsidTr="0011576E">
        <w:tc>
          <w:tcPr>
            <w:tcW w:w="2943" w:type="dxa"/>
            <w:shd w:val="clear" w:color="auto" w:fill="auto"/>
            <w:vAlign w:val="bottom"/>
          </w:tcPr>
          <w:p w14:paraId="7502C5C3" w14:textId="095380FF" w:rsidR="004B507D" w:rsidRPr="004E3EC7" w:rsidRDefault="006246DB" w:rsidP="004B507D">
            <w:pPr>
              <w:ind w:left="142" w:hanging="142"/>
              <w:jc w:val="both"/>
              <w:rPr>
                <w:rFonts w:ascii="Arial" w:eastAsia="Arial" w:hAnsi="Arial" w:cs="Arial"/>
                <w:color w:val="000000"/>
                <w:sz w:val="15"/>
                <w:szCs w:val="15"/>
              </w:rPr>
            </w:pPr>
            <w:r w:rsidRPr="004E3EC7">
              <w:rPr>
                <w:rFonts w:ascii="Arial" w:eastAsia="Arial" w:hAnsi="Arial" w:cs="Arial"/>
                <w:color w:val="000000"/>
                <w:sz w:val="15"/>
                <w:szCs w:val="15"/>
              </w:rPr>
              <w:t xml:space="preserve">   </w:t>
            </w:r>
            <w:r w:rsidR="004B507D" w:rsidRPr="004E3EC7">
              <w:rPr>
                <w:rFonts w:ascii="Arial" w:eastAsia="Arial" w:hAnsi="Arial" w:cs="Arial"/>
                <w:color w:val="000000"/>
                <w:sz w:val="15"/>
                <w:szCs w:val="15"/>
              </w:rPr>
              <w:t xml:space="preserve">Government and </w:t>
            </w:r>
          </w:p>
          <w:p w14:paraId="5644AB3A" w14:textId="4B19C31B" w:rsidR="004B507D" w:rsidRPr="004E3EC7" w:rsidRDefault="004B507D" w:rsidP="004B507D">
            <w:pPr>
              <w:ind w:left="142" w:hanging="142"/>
              <w:jc w:val="both"/>
              <w:rPr>
                <w:rFonts w:ascii="Arial" w:eastAsia="Arial" w:hAnsi="Arial" w:cs="Arial"/>
                <w:color w:val="000000"/>
                <w:sz w:val="15"/>
                <w:szCs w:val="15"/>
              </w:rPr>
            </w:pPr>
            <w:r w:rsidRPr="004E3EC7">
              <w:rPr>
                <w:rFonts w:ascii="Arial" w:eastAsia="Arial" w:hAnsi="Arial" w:cs="Arial"/>
                <w:color w:val="000000"/>
                <w:sz w:val="15"/>
                <w:szCs w:val="15"/>
              </w:rPr>
              <w:t xml:space="preserve">   </w:t>
            </w:r>
            <w:r w:rsidR="006246DB" w:rsidRPr="004E3EC7">
              <w:rPr>
                <w:rFonts w:ascii="Arial" w:eastAsia="Arial" w:hAnsi="Arial" w:cs="Arial"/>
                <w:color w:val="000000"/>
                <w:sz w:val="15"/>
                <w:szCs w:val="15"/>
              </w:rPr>
              <w:t xml:space="preserve">   </w:t>
            </w:r>
            <w:r w:rsidRPr="004E3EC7">
              <w:rPr>
                <w:rFonts w:ascii="Arial" w:eastAsia="Arial" w:hAnsi="Arial" w:cs="Arial"/>
                <w:color w:val="000000"/>
                <w:sz w:val="15"/>
                <w:szCs w:val="15"/>
              </w:rPr>
              <w:t>state enterprise debt securities</w:t>
            </w:r>
          </w:p>
        </w:tc>
        <w:tc>
          <w:tcPr>
            <w:tcW w:w="1360" w:type="dxa"/>
            <w:shd w:val="clear" w:color="auto" w:fill="FAFAFA"/>
            <w:vAlign w:val="bottom"/>
          </w:tcPr>
          <w:p w14:paraId="2369A6FD" w14:textId="282F0F5C"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shd w:val="clear" w:color="auto" w:fill="FAFAFA"/>
            <w:vAlign w:val="bottom"/>
          </w:tcPr>
          <w:p w14:paraId="2738065D" w14:textId="306D0ED8"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shd w:val="clear" w:color="auto" w:fill="FAFAFA"/>
            <w:vAlign w:val="bottom"/>
          </w:tcPr>
          <w:p w14:paraId="2B58D815" w14:textId="62DF46D0"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447</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432</w:t>
            </w:r>
          </w:p>
        </w:tc>
        <w:tc>
          <w:tcPr>
            <w:tcW w:w="1361" w:type="dxa"/>
            <w:shd w:val="clear" w:color="auto" w:fill="FAFAFA"/>
            <w:vAlign w:val="bottom"/>
          </w:tcPr>
          <w:p w14:paraId="0A665D3F" w14:textId="2AAC8B4E"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447</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432</w:t>
            </w:r>
          </w:p>
        </w:tc>
        <w:tc>
          <w:tcPr>
            <w:tcW w:w="1361" w:type="dxa"/>
            <w:shd w:val="clear" w:color="auto" w:fill="FAFAFA"/>
            <w:vAlign w:val="bottom"/>
          </w:tcPr>
          <w:p w14:paraId="1413F588" w14:textId="3868FED6"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447</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432</w:t>
            </w:r>
          </w:p>
        </w:tc>
      </w:tr>
      <w:tr w:rsidR="004B507D" w:rsidRPr="004E3EC7" w14:paraId="6AD9C7C8" w14:textId="77777777" w:rsidTr="0011576E">
        <w:tc>
          <w:tcPr>
            <w:tcW w:w="2943" w:type="dxa"/>
            <w:shd w:val="clear" w:color="auto" w:fill="auto"/>
            <w:vAlign w:val="bottom"/>
          </w:tcPr>
          <w:p w14:paraId="4A59FD4A" w14:textId="63FAFA6B" w:rsidR="004B507D" w:rsidRPr="004E3EC7" w:rsidRDefault="006246DB" w:rsidP="004B507D">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4B507D" w:rsidRPr="004E3EC7">
              <w:rPr>
                <w:rFonts w:ascii="Arial" w:eastAsia="Arial" w:hAnsi="Arial" w:cs="Arial"/>
                <w:color w:val="000000"/>
                <w:sz w:val="15"/>
                <w:szCs w:val="15"/>
              </w:rPr>
              <w:t xml:space="preserve">Accrued investment income  </w:t>
            </w:r>
          </w:p>
        </w:tc>
        <w:tc>
          <w:tcPr>
            <w:tcW w:w="1360" w:type="dxa"/>
            <w:shd w:val="clear" w:color="auto" w:fill="FAFAFA"/>
            <w:vAlign w:val="center"/>
          </w:tcPr>
          <w:p w14:paraId="7956D1A0" w14:textId="2F0526DE"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shd w:val="clear" w:color="auto" w:fill="FAFAFA"/>
            <w:vAlign w:val="center"/>
          </w:tcPr>
          <w:p w14:paraId="12B4EDD9" w14:textId="73B0E54B"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shd w:val="clear" w:color="auto" w:fill="FAFAFA"/>
            <w:vAlign w:val="center"/>
          </w:tcPr>
          <w:p w14:paraId="42156816" w14:textId="6459557F"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16</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641</w:t>
            </w:r>
          </w:p>
        </w:tc>
        <w:tc>
          <w:tcPr>
            <w:tcW w:w="1361" w:type="dxa"/>
            <w:shd w:val="clear" w:color="auto" w:fill="FAFAFA"/>
            <w:vAlign w:val="center"/>
          </w:tcPr>
          <w:p w14:paraId="4A46EE0E" w14:textId="5231CEAA"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16</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641</w:t>
            </w:r>
          </w:p>
        </w:tc>
        <w:tc>
          <w:tcPr>
            <w:tcW w:w="1361" w:type="dxa"/>
            <w:shd w:val="clear" w:color="auto" w:fill="FAFAFA"/>
            <w:vAlign w:val="center"/>
          </w:tcPr>
          <w:p w14:paraId="1E2775AA" w14:textId="5BD22E51"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16</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641</w:t>
            </w:r>
          </w:p>
        </w:tc>
      </w:tr>
      <w:tr w:rsidR="004B507D" w:rsidRPr="004E3EC7" w14:paraId="10ED3036" w14:textId="77777777" w:rsidTr="0011576E">
        <w:tc>
          <w:tcPr>
            <w:tcW w:w="2943" w:type="dxa"/>
            <w:shd w:val="clear" w:color="auto" w:fill="auto"/>
            <w:vAlign w:val="bottom"/>
          </w:tcPr>
          <w:p w14:paraId="1AF20539" w14:textId="46EFCED6" w:rsidR="004B507D" w:rsidRPr="004E3EC7" w:rsidRDefault="006246DB" w:rsidP="004B507D">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4B507D" w:rsidRPr="004E3EC7">
              <w:rPr>
                <w:rFonts w:ascii="Arial" w:eastAsia="Arial" w:hAnsi="Arial" w:cs="Arial"/>
                <w:color w:val="000000"/>
                <w:sz w:val="15"/>
                <w:szCs w:val="15"/>
              </w:rPr>
              <w:t>Others</w:t>
            </w:r>
          </w:p>
        </w:tc>
        <w:tc>
          <w:tcPr>
            <w:tcW w:w="1360" w:type="dxa"/>
            <w:tcBorders>
              <w:bottom w:val="single" w:sz="4" w:space="0" w:color="auto"/>
            </w:tcBorders>
            <w:shd w:val="clear" w:color="auto" w:fill="FAFAFA"/>
            <w:vAlign w:val="center"/>
          </w:tcPr>
          <w:p w14:paraId="51BF103B" w14:textId="2947BC1C"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tcBorders>
              <w:bottom w:val="single" w:sz="4" w:space="0" w:color="auto"/>
            </w:tcBorders>
            <w:shd w:val="clear" w:color="auto" w:fill="FAFAFA"/>
            <w:vAlign w:val="center"/>
          </w:tcPr>
          <w:p w14:paraId="29DE8DF0" w14:textId="40083A1D"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tcBorders>
              <w:bottom w:val="single" w:sz="4" w:space="0" w:color="auto"/>
            </w:tcBorders>
            <w:shd w:val="clear" w:color="auto" w:fill="FAFAFA"/>
            <w:vAlign w:val="center"/>
          </w:tcPr>
          <w:p w14:paraId="59F7F63F" w14:textId="605B8A3E" w:rsidR="004B507D" w:rsidRPr="004E3EC7" w:rsidRDefault="00D912C9"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113,849</w:t>
            </w:r>
          </w:p>
        </w:tc>
        <w:tc>
          <w:tcPr>
            <w:tcW w:w="1361" w:type="dxa"/>
            <w:tcBorders>
              <w:bottom w:val="single" w:sz="4" w:space="0" w:color="auto"/>
            </w:tcBorders>
            <w:shd w:val="clear" w:color="auto" w:fill="FAFAFA"/>
            <w:vAlign w:val="center"/>
          </w:tcPr>
          <w:p w14:paraId="18AEA25C" w14:textId="55E5B3BC" w:rsidR="004B507D" w:rsidRPr="004E3EC7" w:rsidRDefault="00D912C9"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113,849</w:t>
            </w:r>
          </w:p>
        </w:tc>
        <w:tc>
          <w:tcPr>
            <w:tcW w:w="1361" w:type="dxa"/>
            <w:tcBorders>
              <w:bottom w:val="single" w:sz="4" w:space="0" w:color="auto"/>
            </w:tcBorders>
            <w:shd w:val="clear" w:color="auto" w:fill="FAFAFA"/>
            <w:vAlign w:val="center"/>
          </w:tcPr>
          <w:p w14:paraId="7E97643B" w14:textId="25ED2BE7" w:rsidR="004B507D" w:rsidRPr="004E3EC7" w:rsidRDefault="00D912C9"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113,849</w:t>
            </w:r>
          </w:p>
        </w:tc>
      </w:tr>
      <w:tr w:rsidR="004B507D" w:rsidRPr="004E3EC7" w14:paraId="60FFDCC5" w14:textId="77777777" w:rsidTr="00165435">
        <w:tc>
          <w:tcPr>
            <w:tcW w:w="2943" w:type="dxa"/>
            <w:shd w:val="clear" w:color="auto" w:fill="auto"/>
            <w:vAlign w:val="bottom"/>
          </w:tcPr>
          <w:p w14:paraId="3F08B03E" w14:textId="77777777" w:rsidR="004B507D" w:rsidRPr="004E3EC7" w:rsidRDefault="004B507D" w:rsidP="004B507D">
            <w:pPr>
              <w:jc w:val="thaiDistribute"/>
              <w:rPr>
                <w:rFonts w:ascii="Arial" w:eastAsia="Arial" w:hAnsi="Arial" w:cs="Arial"/>
                <w:color w:val="000000"/>
                <w:sz w:val="15"/>
                <w:szCs w:val="15"/>
              </w:rPr>
            </w:pPr>
          </w:p>
        </w:tc>
        <w:tc>
          <w:tcPr>
            <w:tcW w:w="1360" w:type="dxa"/>
            <w:tcBorders>
              <w:top w:val="single" w:sz="4" w:space="0" w:color="auto"/>
            </w:tcBorders>
            <w:shd w:val="clear" w:color="auto" w:fill="FAFAFA"/>
            <w:vAlign w:val="bottom"/>
          </w:tcPr>
          <w:p w14:paraId="4B5E0620" w14:textId="77777777" w:rsidR="004B507D" w:rsidRPr="004E3EC7" w:rsidRDefault="004B507D"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711DDE07" w14:textId="77777777" w:rsidR="004B507D" w:rsidRPr="004E3EC7" w:rsidRDefault="004B507D"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21DB9BAB" w14:textId="77777777" w:rsidR="004B507D" w:rsidRPr="004E3EC7" w:rsidRDefault="004B507D"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00EFC2F8" w14:textId="77777777" w:rsidR="004B507D" w:rsidRPr="004E3EC7" w:rsidRDefault="004B507D"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09176164" w14:textId="77777777" w:rsidR="004B507D" w:rsidRPr="004E3EC7" w:rsidRDefault="004B507D" w:rsidP="00CF0068">
            <w:pPr>
              <w:ind w:right="-72"/>
              <w:jc w:val="right"/>
              <w:rPr>
                <w:rFonts w:ascii="Arial" w:eastAsia="Arial" w:hAnsi="Arial" w:cs="Arial"/>
                <w:color w:val="000000"/>
                <w:sz w:val="15"/>
                <w:szCs w:val="15"/>
              </w:rPr>
            </w:pPr>
          </w:p>
        </w:tc>
      </w:tr>
      <w:tr w:rsidR="004B507D" w:rsidRPr="004E3EC7" w14:paraId="3CF048D6" w14:textId="77777777" w:rsidTr="00525AFE">
        <w:tc>
          <w:tcPr>
            <w:tcW w:w="2943" w:type="dxa"/>
            <w:shd w:val="clear" w:color="auto" w:fill="auto"/>
            <w:vAlign w:val="bottom"/>
          </w:tcPr>
          <w:p w14:paraId="246AE37A" w14:textId="7278F1F7" w:rsidR="004B507D" w:rsidRPr="004E3EC7" w:rsidRDefault="004B507D" w:rsidP="004B507D">
            <w:pPr>
              <w:jc w:val="thaiDistribute"/>
              <w:rPr>
                <w:rFonts w:ascii="Arial" w:eastAsia="Arial" w:hAnsi="Arial" w:cs="Arial"/>
                <w:color w:val="000000"/>
                <w:sz w:val="15"/>
                <w:szCs w:val="15"/>
              </w:rPr>
            </w:pPr>
            <w:r w:rsidRPr="004E3EC7">
              <w:rPr>
                <w:rFonts w:ascii="Arial" w:eastAsia="Arial" w:hAnsi="Arial" w:cs="Arial"/>
                <w:color w:val="000000"/>
                <w:sz w:val="15"/>
                <w:szCs w:val="15"/>
              </w:rPr>
              <w:t>Total</w:t>
            </w:r>
          </w:p>
        </w:tc>
        <w:tc>
          <w:tcPr>
            <w:tcW w:w="1360" w:type="dxa"/>
            <w:tcBorders>
              <w:bottom w:val="single" w:sz="4" w:space="0" w:color="auto"/>
            </w:tcBorders>
            <w:shd w:val="clear" w:color="auto" w:fill="FAFAFA"/>
            <w:vAlign w:val="center"/>
          </w:tcPr>
          <w:p w14:paraId="33A59377" w14:textId="7F13EC4C"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tcBorders>
              <w:bottom w:val="single" w:sz="4" w:space="0" w:color="auto"/>
            </w:tcBorders>
            <w:shd w:val="clear" w:color="auto" w:fill="FAFAFA"/>
            <w:vAlign w:val="center"/>
          </w:tcPr>
          <w:p w14:paraId="72171564" w14:textId="3A5D2B93"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tcBorders>
              <w:bottom w:val="single" w:sz="4" w:space="0" w:color="auto"/>
            </w:tcBorders>
            <w:shd w:val="clear" w:color="auto" w:fill="FAFAFA"/>
            <w:vAlign w:val="center"/>
          </w:tcPr>
          <w:p w14:paraId="7A9CA35F" w14:textId="68E94337" w:rsidR="004B507D" w:rsidRPr="004E3EC7" w:rsidRDefault="00D912C9"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3,831,329</w:t>
            </w:r>
          </w:p>
        </w:tc>
        <w:tc>
          <w:tcPr>
            <w:tcW w:w="1361" w:type="dxa"/>
            <w:tcBorders>
              <w:bottom w:val="single" w:sz="4" w:space="0" w:color="auto"/>
            </w:tcBorders>
            <w:shd w:val="clear" w:color="auto" w:fill="FAFAFA"/>
            <w:vAlign w:val="center"/>
          </w:tcPr>
          <w:p w14:paraId="66347210" w14:textId="0F063B62" w:rsidR="004B507D" w:rsidRPr="004E3EC7" w:rsidRDefault="00D912C9"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3,831,329</w:t>
            </w:r>
          </w:p>
        </w:tc>
        <w:tc>
          <w:tcPr>
            <w:tcW w:w="1361" w:type="dxa"/>
            <w:tcBorders>
              <w:bottom w:val="single" w:sz="4" w:space="0" w:color="auto"/>
            </w:tcBorders>
            <w:shd w:val="clear" w:color="auto" w:fill="FAFAFA"/>
            <w:vAlign w:val="center"/>
          </w:tcPr>
          <w:p w14:paraId="0508C814" w14:textId="6F8416CC" w:rsidR="004B507D" w:rsidRPr="004E3EC7" w:rsidRDefault="00D912C9"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3,831,329</w:t>
            </w:r>
          </w:p>
        </w:tc>
      </w:tr>
      <w:tr w:rsidR="004B507D" w:rsidRPr="004E3EC7" w14:paraId="3F0949A9" w14:textId="77777777" w:rsidTr="00165435">
        <w:tc>
          <w:tcPr>
            <w:tcW w:w="2943" w:type="dxa"/>
            <w:shd w:val="clear" w:color="auto" w:fill="auto"/>
            <w:vAlign w:val="bottom"/>
          </w:tcPr>
          <w:p w14:paraId="33FD5290" w14:textId="77777777" w:rsidR="004B507D" w:rsidRPr="004E3EC7" w:rsidRDefault="004B507D" w:rsidP="004B507D">
            <w:pPr>
              <w:jc w:val="thaiDistribute"/>
              <w:rPr>
                <w:rFonts w:ascii="Arial" w:hAnsi="Arial" w:cs="Arial"/>
                <w:b/>
                <w:bCs/>
                <w:sz w:val="15"/>
                <w:szCs w:val="15"/>
                <w:lang w:val="en-GB"/>
              </w:rPr>
            </w:pPr>
          </w:p>
        </w:tc>
        <w:tc>
          <w:tcPr>
            <w:tcW w:w="1360" w:type="dxa"/>
            <w:tcBorders>
              <w:top w:val="single" w:sz="4" w:space="0" w:color="auto"/>
            </w:tcBorders>
            <w:shd w:val="clear" w:color="auto" w:fill="FAFAFA"/>
            <w:vAlign w:val="bottom"/>
          </w:tcPr>
          <w:p w14:paraId="185532E9" w14:textId="77777777" w:rsidR="004B507D" w:rsidRPr="004E3EC7" w:rsidRDefault="004B507D"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178ECAE5" w14:textId="77777777" w:rsidR="004B507D" w:rsidRPr="004E3EC7" w:rsidRDefault="004B507D"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5C0A7A26" w14:textId="77777777" w:rsidR="004B507D" w:rsidRPr="004E3EC7" w:rsidRDefault="004B507D"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18FCDE2C" w14:textId="77777777" w:rsidR="004B507D" w:rsidRPr="004E3EC7" w:rsidRDefault="004B507D"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37E3F3B5" w14:textId="77777777" w:rsidR="004B507D" w:rsidRPr="004E3EC7" w:rsidRDefault="004B507D" w:rsidP="00CF0068">
            <w:pPr>
              <w:ind w:right="-72"/>
              <w:jc w:val="right"/>
              <w:rPr>
                <w:rFonts w:ascii="Arial" w:eastAsia="Arial" w:hAnsi="Arial" w:cs="Arial"/>
                <w:color w:val="000000"/>
                <w:sz w:val="15"/>
                <w:szCs w:val="15"/>
              </w:rPr>
            </w:pPr>
          </w:p>
        </w:tc>
      </w:tr>
      <w:tr w:rsidR="004B507D" w:rsidRPr="004E3EC7" w14:paraId="02566DC7" w14:textId="77777777" w:rsidTr="00165435">
        <w:tc>
          <w:tcPr>
            <w:tcW w:w="2943" w:type="dxa"/>
            <w:shd w:val="clear" w:color="auto" w:fill="auto"/>
            <w:vAlign w:val="bottom"/>
          </w:tcPr>
          <w:p w14:paraId="598526AD" w14:textId="77777777" w:rsidR="004B507D" w:rsidRPr="004E3EC7" w:rsidRDefault="004B507D" w:rsidP="004B507D">
            <w:pPr>
              <w:jc w:val="thaiDistribute"/>
              <w:rPr>
                <w:rFonts w:ascii="Arial" w:eastAsia="Arial" w:hAnsi="Arial" w:cs="Arial"/>
                <w:i/>
                <w:iCs/>
                <w:color w:val="000000"/>
                <w:sz w:val="15"/>
                <w:szCs w:val="15"/>
              </w:rPr>
            </w:pPr>
            <w:r w:rsidRPr="004E3EC7">
              <w:rPr>
                <w:rFonts w:ascii="Arial" w:eastAsia="Arial" w:hAnsi="Arial" w:cs="Arial"/>
                <w:i/>
                <w:iCs/>
                <w:color w:val="000000"/>
                <w:sz w:val="15"/>
                <w:szCs w:val="15"/>
              </w:rPr>
              <w:t>Financial liabilities not measured</w:t>
            </w:r>
          </w:p>
          <w:p w14:paraId="625BA93E" w14:textId="6429B352" w:rsidR="004B507D" w:rsidRPr="004E3EC7" w:rsidRDefault="004B507D" w:rsidP="004B507D">
            <w:pPr>
              <w:jc w:val="thaiDistribute"/>
              <w:rPr>
                <w:rFonts w:ascii="Arial" w:eastAsia="Arial" w:hAnsi="Arial" w:cs="Arial"/>
                <w:color w:val="000000"/>
                <w:sz w:val="15"/>
                <w:szCs w:val="15"/>
              </w:rPr>
            </w:pPr>
            <w:r w:rsidRPr="004E3EC7">
              <w:rPr>
                <w:rFonts w:ascii="Arial" w:eastAsia="Arial" w:hAnsi="Arial" w:cs="Arial"/>
                <w:i/>
                <w:iCs/>
                <w:color w:val="000000"/>
                <w:sz w:val="15"/>
                <w:szCs w:val="15"/>
              </w:rPr>
              <w:t xml:space="preserve">   at fair value</w:t>
            </w:r>
            <w:r w:rsidRPr="004E3EC7">
              <w:rPr>
                <w:rFonts w:ascii="Arial" w:eastAsia="Arial" w:hAnsi="Arial" w:cs="Arial"/>
                <w:color w:val="000000"/>
                <w:sz w:val="15"/>
                <w:szCs w:val="15"/>
              </w:rPr>
              <w:t xml:space="preserve"> </w:t>
            </w:r>
          </w:p>
        </w:tc>
        <w:tc>
          <w:tcPr>
            <w:tcW w:w="1360" w:type="dxa"/>
            <w:shd w:val="clear" w:color="auto" w:fill="FAFAFA"/>
            <w:vAlign w:val="bottom"/>
          </w:tcPr>
          <w:p w14:paraId="717888FC" w14:textId="77777777" w:rsidR="004B507D" w:rsidRPr="004E3EC7" w:rsidRDefault="004B507D" w:rsidP="00CF0068">
            <w:pPr>
              <w:ind w:right="-72"/>
              <w:jc w:val="right"/>
              <w:rPr>
                <w:rFonts w:ascii="Arial" w:eastAsia="Arial" w:hAnsi="Arial" w:cs="Arial"/>
                <w:color w:val="000000"/>
                <w:sz w:val="15"/>
                <w:szCs w:val="15"/>
              </w:rPr>
            </w:pPr>
          </w:p>
        </w:tc>
        <w:tc>
          <w:tcPr>
            <w:tcW w:w="1361" w:type="dxa"/>
            <w:shd w:val="clear" w:color="auto" w:fill="FAFAFA"/>
            <w:vAlign w:val="bottom"/>
          </w:tcPr>
          <w:p w14:paraId="382C271B" w14:textId="77777777" w:rsidR="004B507D" w:rsidRPr="004E3EC7" w:rsidRDefault="004B507D" w:rsidP="00CF0068">
            <w:pPr>
              <w:ind w:right="-72"/>
              <w:jc w:val="right"/>
              <w:rPr>
                <w:rFonts w:ascii="Arial" w:eastAsia="Arial" w:hAnsi="Arial" w:cs="Arial"/>
                <w:color w:val="000000"/>
                <w:sz w:val="15"/>
                <w:szCs w:val="15"/>
              </w:rPr>
            </w:pPr>
          </w:p>
        </w:tc>
        <w:tc>
          <w:tcPr>
            <w:tcW w:w="1361" w:type="dxa"/>
            <w:shd w:val="clear" w:color="auto" w:fill="FAFAFA"/>
            <w:vAlign w:val="bottom"/>
          </w:tcPr>
          <w:p w14:paraId="10E4FE85" w14:textId="77777777" w:rsidR="004B507D" w:rsidRPr="004E3EC7" w:rsidRDefault="004B507D" w:rsidP="00CF0068">
            <w:pPr>
              <w:ind w:right="-72"/>
              <w:jc w:val="right"/>
              <w:rPr>
                <w:rFonts w:ascii="Arial" w:eastAsia="Arial" w:hAnsi="Arial" w:cs="Arial"/>
                <w:color w:val="000000"/>
                <w:sz w:val="15"/>
                <w:szCs w:val="15"/>
              </w:rPr>
            </w:pPr>
          </w:p>
        </w:tc>
        <w:tc>
          <w:tcPr>
            <w:tcW w:w="1361" w:type="dxa"/>
            <w:shd w:val="clear" w:color="auto" w:fill="FAFAFA"/>
            <w:vAlign w:val="bottom"/>
          </w:tcPr>
          <w:p w14:paraId="3C04E146" w14:textId="77777777" w:rsidR="004B507D" w:rsidRPr="004E3EC7" w:rsidRDefault="004B507D" w:rsidP="00CF0068">
            <w:pPr>
              <w:ind w:right="-72"/>
              <w:jc w:val="right"/>
              <w:rPr>
                <w:rFonts w:ascii="Arial" w:eastAsia="Arial" w:hAnsi="Arial" w:cs="Arial"/>
                <w:color w:val="000000"/>
                <w:sz w:val="15"/>
                <w:szCs w:val="15"/>
              </w:rPr>
            </w:pPr>
          </w:p>
        </w:tc>
        <w:tc>
          <w:tcPr>
            <w:tcW w:w="1361" w:type="dxa"/>
            <w:shd w:val="clear" w:color="auto" w:fill="FAFAFA"/>
            <w:vAlign w:val="bottom"/>
          </w:tcPr>
          <w:p w14:paraId="224313AC" w14:textId="77777777" w:rsidR="004B507D" w:rsidRPr="004E3EC7" w:rsidRDefault="004B507D" w:rsidP="00CF0068">
            <w:pPr>
              <w:ind w:right="-72"/>
              <w:jc w:val="right"/>
              <w:rPr>
                <w:rFonts w:ascii="Arial" w:eastAsia="Arial" w:hAnsi="Arial" w:cs="Arial"/>
                <w:color w:val="000000"/>
                <w:sz w:val="15"/>
                <w:szCs w:val="15"/>
              </w:rPr>
            </w:pPr>
          </w:p>
        </w:tc>
      </w:tr>
      <w:tr w:rsidR="004B507D" w:rsidRPr="004E3EC7" w14:paraId="2A4CD3CB" w14:textId="77777777" w:rsidTr="00B83E2E">
        <w:tc>
          <w:tcPr>
            <w:tcW w:w="2943" w:type="dxa"/>
            <w:shd w:val="clear" w:color="auto" w:fill="auto"/>
            <w:vAlign w:val="bottom"/>
          </w:tcPr>
          <w:p w14:paraId="48BE18ED" w14:textId="481B5432" w:rsidR="004B507D" w:rsidRPr="004E3EC7" w:rsidRDefault="006246DB" w:rsidP="004B507D">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4B507D" w:rsidRPr="004E3EC7">
              <w:rPr>
                <w:rFonts w:ascii="Arial" w:eastAsia="Arial" w:hAnsi="Arial" w:cs="Arial"/>
                <w:color w:val="000000"/>
                <w:sz w:val="15"/>
                <w:szCs w:val="15"/>
              </w:rPr>
              <w:t>Lease liabilities</w:t>
            </w:r>
          </w:p>
        </w:tc>
        <w:tc>
          <w:tcPr>
            <w:tcW w:w="1360" w:type="dxa"/>
            <w:shd w:val="clear" w:color="auto" w:fill="FAFAFA"/>
            <w:vAlign w:val="center"/>
          </w:tcPr>
          <w:p w14:paraId="3FCF0754" w14:textId="38058546"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shd w:val="clear" w:color="auto" w:fill="FAFAFA"/>
            <w:vAlign w:val="center"/>
          </w:tcPr>
          <w:p w14:paraId="0458FA16" w14:textId="46D68F05"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shd w:val="clear" w:color="auto" w:fill="FAFAFA"/>
          </w:tcPr>
          <w:p w14:paraId="647EC5ED" w14:textId="79224383"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193</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54</w:t>
            </w:r>
            <w:r w:rsidR="00D912C9" w:rsidRPr="004E3EC7">
              <w:rPr>
                <w:rFonts w:ascii="Arial" w:hAnsi="Arial" w:cs="Arial"/>
                <w:color w:val="000000" w:themeColor="text1"/>
                <w:sz w:val="15"/>
                <w:szCs w:val="15"/>
              </w:rPr>
              <w:t>6</w:t>
            </w:r>
          </w:p>
        </w:tc>
        <w:tc>
          <w:tcPr>
            <w:tcW w:w="1361" w:type="dxa"/>
            <w:shd w:val="clear" w:color="auto" w:fill="FAFAFA"/>
          </w:tcPr>
          <w:p w14:paraId="6E7C0E2E" w14:textId="30946927"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193</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54</w:t>
            </w:r>
            <w:r w:rsidR="00D912C9" w:rsidRPr="004E3EC7">
              <w:rPr>
                <w:rFonts w:ascii="Arial" w:hAnsi="Arial" w:cs="Arial"/>
                <w:color w:val="000000" w:themeColor="text1"/>
                <w:sz w:val="15"/>
                <w:szCs w:val="15"/>
              </w:rPr>
              <w:t>6</w:t>
            </w:r>
          </w:p>
        </w:tc>
        <w:tc>
          <w:tcPr>
            <w:tcW w:w="1361" w:type="dxa"/>
            <w:shd w:val="clear" w:color="auto" w:fill="FAFAFA"/>
          </w:tcPr>
          <w:p w14:paraId="2838E8EF" w14:textId="416C7AA3"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193</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54</w:t>
            </w:r>
            <w:r w:rsidR="00D912C9" w:rsidRPr="004E3EC7">
              <w:rPr>
                <w:rFonts w:ascii="Arial" w:hAnsi="Arial" w:cs="Arial"/>
                <w:color w:val="000000" w:themeColor="text1"/>
                <w:sz w:val="15"/>
                <w:szCs w:val="15"/>
              </w:rPr>
              <w:t>6</w:t>
            </w:r>
          </w:p>
        </w:tc>
      </w:tr>
      <w:tr w:rsidR="004B507D" w:rsidRPr="004E3EC7" w14:paraId="412EA8EC" w14:textId="77777777" w:rsidTr="00B83E2E">
        <w:tc>
          <w:tcPr>
            <w:tcW w:w="2943" w:type="dxa"/>
            <w:shd w:val="clear" w:color="auto" w:fill="auto"/>
            <w:vAlign w:val="bottom"/>
          </w:tcPr>
          <w:p w14:paraId="6065EAB6" w14:textId="6D7E8A32" w:rsidR="004B507D" w:rsidRPr="004E3EC7" w:rsidRDefault="006246DB" w:rsidP="004B507D">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4B507D" w:rsidRPr="004E3EC7">
              <w:rPr>
                <w:rFonts w:ascii="Arial" w:eastAsia="Arial" w:hAnsi="Arial" w:cs="Arial"/>
                <w:color w:val="000000"/>
                <w:sz w:val="15"/>
                <w:szCs w:val="15"/>
              </w:rPr>
              <w:t>Others</w:t>
            </w:r>
          </w:p>
        </w:tc>
        <w:tc>
          <w:tcPr>
            <w:tcW w:w="1360" w:type="dxa"/>
            <w:tcBorders>
              <w:bottom w:val="single" w:sz="4" w:space="0" w:color="auto"/>
            </w:tcBorders>
            <w:shd w:val="clear" w:color="auto" w:fill="FAFAFA"/>
            <w:vAlign w:val="center"/>
          </w:tcPr>
          <w:p w14:paraId="40EA2B66" w14:textId="3CABEEAE"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tcBorders>
              <w:bottom w:val="single" w:sz="4" w:space="0" w:color="auto"/>
            </w:tcBorders>
            <w:shd w:val="clear" w:color="auto" w:fill="FAFAFA"/>
            <w:vAlign w:val="center"/>
          </w:tcPr>
          <w:p w14:paraId="728FB561" w14:textId="2AF0556A"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tcBorders>
              <w:bottom w:val="single" w:sz="4" w:space="0" w:color="auto"/>
            </w:tcBorders>
            <w:shd w:val="clear" w:color="auto" w:fill="FAFAFA"/>
          </w:tcPr>
          <w:p w14:paraId="0E2E3577" w14:textId="0D6F54C0" w:rsidR="004B507D" w:rsidRPr="004E3EC7" w:rsidRDefault="00D912C9"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198,575</w:t>
            </w:r>
          </w:p>
        </w:tc>
        <w:tc>
          <w:tcPr>
            <w:tcW w:w="1361" w:type="dxa"/>
            <w:tcBorders>
              <w:bottom w:val="single" w:sz="4" w:space="0" w:color="auto"/>
            </w:tcBorders>
            <w:shd w:val="clear" w:color="auto" w:fill="FAFAFA"/>
          </w:tcPr>
          <w:p w14:paraId="1DC5C703" w14:textId="369564F8" w:rsidR="004B507D" w:rsidRPr="004E3EC7" w:rsidRDefault="00D912C9"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198,575</w:t>
            </w:r>
          </w:p>
        </w:tc>
        <w:tc>
          <w:tcPr>
            <w:tcW w:w="1361" w:type="dxa"/>
            <w:tcBorders>
              <w:bottom w:val="single" w:sz="4" w:space="0" w:color="auto"/>
            </w:tcBorders>
            <w:shd w:val="clear" w:color="auto" w:fill="FAFAFA"/>
          </w:tcPr>
          <w:p w14:paraId="47707B15" w14:textId="277DA512" w:rsidR="004B507D" w:rsidRPr="004E3EC7" w:rsidRDefault="00D912C9"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198,575</w:t>
            </w:r>
          </w:p>
        </w:tc>
      </w:tr>
      <w:tr w:rsidR="004B507D" w:rsidRPr="004E3EC7" w14:paraId="76A13805" w14:textId="77777777" w:rsidTr="00165435">
        <w:tc>
          <w:tcPr>
            <w:tcW w:w="2943" w:type="dxa"/>
            <w:shd w:val="clear" w:color="auto" w:fill="auto"/>
            <w:vAlign w:val="bottom"/>
          </w:tcPr>
          <w:p w14:paraId="1D778530" w14:textId="6CF7C74E" w:rsidR="004B507D" w:rsidRPr="004E3EC7" w:rsidRDefault="004B507D" w:rsidP="004B507D">
            <w:pPr>
              <w:jc w:val="thaiDistribute"/>
              <w:rPr>
                <w:rFonts w:ascii="Arial" w:eastAsia="Arial" w:hAnsi="Arial" w:cs="Arial"/>
                <w:color w:val="000000"/>
                <w:sz w:val="15"/>
                <w:szCs w:val="15"/>
              </w:rPr>
            </w:pPr>
          </w:p>
        </w:tc>
        <w:tc>
          <w:tcPr>
            <w:tcW w:w="1360" w:type="dxa"/>
            <w:tcBorders>
              <w:top w:val="single" w:sz="4" w:space="0" w:color="auto"/>
            </w:tcBorders>
            <w:shd w:val="clear" w:color="auto" w:fill="FAFAFA"/>
            <w:vAlign w:val="bottom"/>
          </w:tcPr>
          <w:p w14:paraId="0D3D34F1" w14:textId="56614743" w:rsidR="004B507D" w:rsidRPr="004E3EC7" w:rsidRDefault="004B507D"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0024C55D" w14:textId="0DCB96B5" w:rsidR="004B507D" w:rsidRPr="004E3EC7" w:rsidRDefault="004B507D"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1DB44306" w14:textId="52E3F219" w:rsidR="004B507D" w:rsidRPr="004E3EC7" w:rsidRDefault="004B507D"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277C068A" w14:textId="14E93D5E" w:rsidR="004B507D" w:rsidRPr="004E3EC7" w:rsidRDefault="004B507D"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5C139753" w14:textId="4F51EC76" w:rsidR="004B507D" w:rsidRPr="004E3EC7" w:rsidRDefault="004B507D" w:rsidP="00CF0068">
            <w:pPr>
              <w:ind w:right="-72"/>
              <w:jc w:val="right"/>
              <w:rPr>
                <w:rFonts w:ascii="Arial" w:hAnsi="Arial" w:cs="Arial"/>
                <w:color w:val="000000" w:themeColor="text1"/>
                <w:sz w:val="15"/>
                <w:szCs w:val="15"/>
              </w:rPr>
            </w:pPr>
          </w:p>
        </w:tc>
      </w:tr>
      <w:tr w:rsidR="004B507D" w:rsidRPr="004E3EC7" w14:paraId="15EC4B75" w14:textId="77777777" w:rsidTr="004B507D">
        <w:tc>
          <w:tcPr>
            <w:tcW w:w="2943" w:type="dxa"/>
            <w:shd w:val="clear" w:color="auto" w:fill="auto"/>
            <w:vAlign w:val="bottom"/>
          </w:tcPr>
          <w:p w14:paraId="4ACFCD52" w14:textId="25179189" w:rsidR="004B507D" w:rsidRPr="004E3EC7" w:rsidRDefault="004B507D" w:rsidP="004B507D">
            <w:pPr>
              <w:jc w:val="thaiDistribute"/>
              <w:rPr>
                <w:rFonts w:ascii="Arial" w:eastAsia="Arial" w:hAnsi="Arial" w:cs="Arial"/>
                <w:color w:val="000000"/>
                <w:sz w:val="15"/>
                <w:szCs w:val="15"/>
              </w:rPr>
            </w:pPr>
            <w:r w:rsidRPr="004E3EC7">
              <w:rPr>
                <w:rFonts w:ascii="Arial" w:eastAsia="Arial" w:hAnsi="Arial" w:cs="Arial"/>
                <w:color w:val="000000"/>
                <w:sz w:val="15"/>
                <w:szCs w:val="15"/>
              </w:rPr>
              <w:t>Total liabiities</w:t>
            </w:r>
          </w:p>
        </w:tc>
        <w:tc>
          <w:tcPr>
            <w:tcW w:w="1360" w:type="dxa"/>
            <w:tcBorders>
              <w:bottom w:val="single" w:sz="4" w:space="0" w:color="auto"/>
            </w:tcBorders>
            <w:shd w:val="clear" w:color="auto" w:fill="FAFAFA"/>
            <w:vAlign w:val="center"/>
          </w:tcPr>
          <w:p w14:paraId="2104B2BC" w14:textId="7EED7EE8"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tcBorders>
              <w:bottom w:val="single" w:sz="4" w:space="0" w:color="auto"/>
            </w:tcBorders>
            <w:shd w:val="clear" w:color="auto" w:fill="FAFAFA"/>
            <w:vAlign w:val="center"/>
          </w:tcPr>
          <w:p w14:paraId="4C499802" w14:textId="782A8A55" w:rsidR="004B507D" w:rsidRPr="004E3EC7" w:rsidRDefault="004B507D"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tcBorders>
              <w:bottom w:val="single" w:sz="4" w:space="0" w:color="auto"/>
            </w:tcBorders>
            <w:shd w:val="clear" w:color="auto" w:fill="FAFAFA"/>
          </w:tcPr>
          <w:p w14:paraId="3E596A08" w14:textId="67AC2064" w:rsidR="004B507D" w:rsidRPr="004E3EC7" w:rsidRDefault="00D912C9"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329,121</w:t>
            </w:r>
          </w:p>
        </w:tc>
        <w:tc>
          <w:tcPr>
            <w:tcW w:w="1361" w:type="dxa"/>
            <w:tcBorders>
              <w:bottom w:val="single" w:sz="4" w:space="0" w:color="auto"/>
            </w:tcBorders>
            <w:shd w:val="clear" w:color="auto" w:fill="FAFAFA"/>
          </w:tcPr>
          <w:p w14:paraId="07457E91" w14:textId="68EF572D" w:rsidR="004B507D" w:rsidRPr="004E3EC7" w:rsidRDefault="00D912C9"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329,121</w:t>
            </w:r>
          </w:p>
        </w:tc>
        <w:tc>
          <w:tcPr>
            <w:tcW w:w="1361" w:type="dxa"/>
            <w:tcBorders>
              <w:bottom w:val="single" w:sz="4" w:space="0" w:color="auto"/>
            </w:tcBorders>
            <w:shd w:val="clear" w:color="auto" w:fill="FAFAFA"/>
            <w:vAlign w:val="center"/>
          </w:tcPr>
          <w:p w14:paraId="101522FF" w14:textId="5CDC8818" w:rsidR="004B507D" w:rsidRPr="004E3EC7" w:rsidRDefault="00D912C9"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329,121</w:t>
            </w:r>
          </w:p>
        </w:tc>
      </w:tr>
    </w:tbl>
    <w:p w14:paraId="5C0CAC6E" w14:textId="5CC8B4A0" w:rsidR="009E6D67" w:rsidRPr="004E3EC7" w:rsidRDefault="009E6D67" w:rsidP="00AC1B4E">
      <w:pPr>
        <w:rPr>
          <w:rFonts w:ascii="Arial" w:eastAsia="Arial" w:hAnsi="Arial" w:cs="Arial"/>
          <w:color w:val="000000"/>
        </w:rPr>
      </w:pPr>
    </w:p>
    <w:p w14:paraId="19AEAA51" w14:textId="02EF0EE2" w:rsidR="005B5BDE" w:rsidRDefault="005B5BDE">
      <w:pPr>
        <w:rPr>
          <w:rFonts w:ascii="Arial" w:eastAsia="Arial" w:hAnsi="Arial" w:cs="Arial"/>
          <w:color w:val="000000"/>
        </w:rPr>
      </w:pPr>
      <w:r>
        <w:rPr>
          <w:rFonts w:ascii="Arial" w:eastAsia="Arial" w:hAnsi="Arial" w:cs="Arial"/>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3"/>
        <w:gridCol w:w="1360"/>
        <w:gridCol w:w="1361"/>
        <w:gridCol w:w="1361"/>
        <w:gridCol w:w="1361"/>
        <w:gridCol w:w="1361"/>
      </w:tblGrid>
      <w:tr w:rsidR="003E003E" w:rsidRPr="004E3EC7" w14:paraId="6D1A376A" w14:textId="77777777" w:rsidTr="00AE2538">
        <w:tc>
          <w:tcPr>
            <w:tcW w:w="2943" w:type="dxa"/>
            <w:vAlign w:val="bottom"/>
          </w:tcPr>
          <w:p w14:paraId="4D99A705" w14:textId="77777777" w:rsidR="003E003E" w:rsidRPr="004E3EC7" w:rsidRDefault="003E003E" w:rsidP="00AE2538">
            <w:pPr>
              <w:jc w:val="thaiDistribute"/>
              <w:rPr>
                <w:rFonts w:ascii="Arial" w:eastAsia="Arial" w:hAnsi="Arial" w:cs="Arial"/>
                <w:color w:val="000000"/>
                <w:sz w:val="15"/>
                <w:szCs w:val="15"/>
              </w:rPr>
            </w:pPr>
          </w:p>
        </w:tc>
        <w:tc>
          <w:tcPr>
            <w:tcW w:w="6804" w:type="dxa"/>
            <w:gridSpan w:val="5"/>
            <w:tcBorders>
              <w:bottom w:val="single" w:sz="4" w:space="0" w:color="auto"/>
            </w:tcBorders>
          </w:tcPr>
          <w:p w14:paraId="1AA95478" w14:textId="77777777" w:rsidR="003E003E" w:rsidRPr="004E3EC7" w:rsidRDefault="003E003E" w:rsidP="00AE2538">
            <w:pPr>
              <w:jc w:val="center"/>
              <w:rPr>
                <w:rFonts w:ascii="Arial" w:eastAsia="Arial" w:hAnsi="Arial" w:cs="Arial"/>
                <w:color w:val="000000"/>
                <w:sz w:val="15"/>
                <w:szCs w:val="15"/>
              </w:rPr>
            </w:pPr>
            <w:r w:rsidRPr="004E3EC7">
              <w:rPr>
                <w:rFonts w:ascii="Arial" w:hAnsi="Arial" w:cs="Arial"/>
                <w:b/>
                <w:bCs/>
                <w:color w:val="000000"/>
                <w:sz w:val="15"/>
                <w:szCs w:val="15"/>
                <w:lang w:val="en-GB"/>
              </w:rPr>
              <w:t>Consolidated financial statements</w:t>
            </w:r>
          </w:p>
        </w:tc>
      </w:tr>
      <w:tr w:rsidR="003E003E" w:rsidRPr="004E3EC7" w14:paraId="4F66196C" w14:textId="77777777" w:rsidTr="00AE2538">
        <w:tc>
          <w:tcPr>
            <w:tcW w:w="2943" w:type="dxa"/>
            <w:vAlign w:val="bottom"/>
          </w:tcPr>
          <w:p w14:paraId="21CCC3B6" w14:textId="77777777" w:rsidR="003E003E" w:rsidRPr="004E3EC7" w:rsidRDefault="003E003E" w:rsidP="00AE2538">
            <w:pPr>
              <w:jc w:val="thaiDistribute"/>
              <w:rPr>
                <w:rFonts w:ascii="Arial" w:eastAsia="Arial" w:hAnsi="Arial" w:cs="Arial"/>
                <w:color w:val="000000"/>
                <w:sz w:val="15"/>
                <w:szCs w:val="15"/>
              </w:rPr>
            </w:pPr>
          </w:p>
        </w:tc>
        <w:tc>
          <w:tcPr>
            <w:tcW w:w="1360" w:type="dxa"/>
            <w:tcBorders>
              <w:top w:val="single" w:sz="4" w:space="0" w:color="auto"/>
            </w:tcBorders>
            <w:vAlign w:val="bottom"/>
          </w:tcPr>
          <w:p w14:paraId="610D2F24" w14:textId="77777777" w:rsidR="00CF0068" w:rsidRDefault="003E003E" w:rsidP="00CF0068">
            <w:pPr>
              <w:ind w:right="-72"/>
              <w:jc w:val="right"/>
              <w:rPr>
                <w:rFonts w:ascii="Arial" w:hAnsi="Arial" w:cs="Arial"/>
                <w:b/>
                <w:bCs/>
                <w:color w:val="000000"/>
                <w:sz w:val="15"/>
                <w:szCs w:val="15"/>
                <w:lang w:val="en-GB"/>
              </w:rPr>
            </w:pPr>
            <w:r w:rsidRPr="004E3EC7">
              <w:rPr>
                <w:rFonts w:ascii="Arial" w:hAnsi="Arial" w:cs="Arial"/>
                <w:b/>
                <w:bCs/>
                <w:color w:val="000000"/>
                <w:sz w:val="15"/>
                <w:szCs w:val="15"/>
                <w:lang w:val="en-GB"/>
              </w:rPr>
              <w:t xml:space="preserve">Fair value through profit </w:t>
            </w:r>
          </w:p>
          <w:p w14:paraId="477CEDAA" w14:textId="4403CE46" w:rsidR="003E003E" w:rsidRPr="004E3EC7" w:rsidRDefault="003E003E" w:rsidP="00CF0068">
            <w:pPr>
              <w:ind w:right="-72"/>
              <w:jc w:val="right"/>
              <w:rPr>
                <w:rFonts w:ascii="Arial" w:hAnsi="Arial" w:cs="Arial"/>
                <w:b/>
                <w:bCs/>
                <w:sz w:val="15"/>
                <w:szCs w:val="15"/>
              </w:rPr>
            </w:pPr>
            <w:r w:rsidRPr="004E3EC7">
              <w:rPr>
                <w:rFonts w:ascii="Arial" w:hAnsi="Arial" w:cs="Arial"/>
                <w:b/>
                <w:bCs/>
                <w:color w:val="000000"/>
                <w:sz w:val="15"/>
                <w:szCs w:val="15"/>
                <w:lang w:val="en-GB"/>
              </w:rPr>
              <w:t>or loss (FVPL)</w:t>
            </w:r>
          </w:p>
        </w:tc>
        <w:tc>
          <w:tcPr>
            <w:tcW w:w="1361" w:type="dxa"/>
            <w:tcBorders>
              <w:top w:val="single" w:sz="4" w:space="0" w:color="auto"/>
            </w:tcBorders>
            <w:vAlign w:val="bottom"/>
          </w:tcPr>
          <w:p w14:paraId="1EB676B7" w14:textId="77777777" w:rsidR="003E003E" w:rsidRPr="004E3EC7" w:rsidRDefault="003E003E" w:rsidP="00CF0068">
            <w:pPr>
              <w:ind w:right="-72"/>
              <w:jc w:val="right"/>
              <w:rPr>
                <w:rFonts w:ascii="Arial" w:hAnsi="Arial" w:cs="Arial"/>
                <w:b/>
                <w:bCs/>
                <w:sz w:val="15"/>
                <w:szCs w:val="15"/>
              </w:rPr>
            </w:pPr>
            <w:r w:rsidRPr="004E3EC7">
              <w:rPr>
                <w:rFonts w:ascii="Arial" w:hAnsi="Arial" w:cs="Arial"/>
                <w:b/>
                <w:bCs/>
                <w:color w:val="000000"/>
                <w:sz w:val="15"/>
                <w:szCs w:val="15"/>
                <w:lang w:val="en-GB"/>
              </w:rPr>
              <w:t>Fair value through other comprehensive income (FVOCI)</w:t>
            </w:r>
          </w:p>
        </w:tc>
        <w:tc>
          <w:tcPr>
            <w:tcW w:w="1361" w:type="dxa"/>
            <w:tcBorders>
              <w:top w:val="single" w:sz="4" w:space="0" w:color="auto"/>
            </w:tcBorders>
            <w:vAlign w:val="bottom"/>
          </w:tcPr>
          <w:p w14:paraId="58F509CB" w14:textId="77777777" w:rsidR="003E003E" w:rsidRPr="004E3EC7" w:rsidRDefault="003E003E" w:rsidP="00CF0068">
            <w:pPr>
              <w:ind w:right="-72"/>
              <w:jc w:val="right"/>
              <w:rPr>
                <w:rFonts w:ascii="Arial" w:hAnsi="Arial" w:cs="Arial"/>
                <w:b/>
                <w:bCs/>
                <w:sz w:val="15"/>
                <w:szCs w:val="15"/>
              </w:rPr>
            </w:pPr>
            <w:r w:rsidRPr="004E3EC7">
              <w:rPr>
                <w:rFonts w:ascii="Arial" w:hAnsi="Arial" w:cs="Arial"/>
                <w:b/>
                <w:bCs/>
                <w:color w:val="000000"/>
                <w:sz w:val="15"/>
                <w:szCs w:val="15"/>
                <w:lang w:val="en-GB"/>
              </w:rPr>
              <w:t>Amortised cost</w:t>
            </w:r>
          </w:p>
        </w:tc>
        <w:tc>
          <w:tcPr>
            <w:tcW w:w="1361" w:type="dxa"/>
            <w:tcBorders>
              <w:top w:val="single" w:sz="4" w:space="0" w:color="auto"/>
            </w:tcBorders>
            <w:vAlign w:val="bottom"/>
          </w:tcPr>
          <w:p w14:paraId="4B859D3E" w14:textId="77777777" w:rsidR="003E003E" w:rsidRPr="004E3EC7" w:rsidRDefault="003E003E" w:rsidP="00CF0068">
            <w:pPr>
              <w:ind w:right="-72"/>
              <w:jc w:val="right"/>
              <w:rPr>
                <w:rFonts w:ascii="Arial" w:hAnsi="Arial" w:cs="Arial"/>
                <w:b/>
                <w:bCs/>
                <w:spacing w:val="-2"/>
                <w:sz w:val="15"/>
                <w:szCs w:val="15"/>
              </w:rPr>
            </w:pPr>
            <w:r w:rsidRPr="004E3EC7">
              <w:rPr>
                <w:rFonts w:ascii="Arial" w:hAnsi="Arial" w:cs="Arial"/>
                <w:b/>
                <w:bCs/>
                <w:color w:val="000000"/>
                <w:sz w:val="15"/>
                <w:szCs w:val="15"/>
                <w:lang w:val="en-GB"/>
              </w:rPr>
              <w:t>Total carrying amount</w:t>
            </w:r>
          </w:p>
        </w:tc>
        <w:tc>
          <w:tcPr>
            <w:tcW w:w="1361" w:type="dxa"/>
            <w:tcBorders>
              <w:top w:val="single" w:sz="4" w:space="0" w:color="auto"/>
            </w:tcBorders>
            <w:vAlign w:val="bottom"/>
          </w:tcPr>
          <w:p w14:paraId="5FEE2DF6" w14:textId="77777777" w:rsidR="003E003E" w:rsidRPr="004E3EC7" w:rsidRDefault="003E003E" w:rsidP="00CF0068">
            <w:pPr>
              <w:ind w:right="-72"/>
              <w:jc w:val="right"/>
              <w:rPr>
                <w:rFonts w:ascii="Arial" w:hAnsi="Arial" w:cs="Arial"/>
                <w:b/>
                <w:bCs/>
                <w:sz w:val="15"/>
                <w:szCs w:val="15"/>
              </w:rPr>
            </w:pPr>
            <w:r w:rsidRPr="004E3EC7">
              <w:rPr>
                <w:rFonts w:ascii="Arial" w:hAnsi="Arial" w:cs="Arial"/>
                <w:b/>
                <w:bCs/>
                <w:color w:val="000000"/>
                <w:sz w:val="15"/>
                <w:szCs w:val="15"/>
                <w:lang w:val="en-GB"/>
              </w:rPr>
              <w:t>Fair value</w:t>
            </w:r>
          </w:p>
        </w:tc>
      </w:tr>
      <w:tr w:rsidR="003E003E" w:rsidRPr="004E3EC7" w14:paraId="0457F24D" w14:textId="77777777" w:rsidTr="00AE2538">
        <w:tc>
          <w:tcPr>
            <w:tcW w:w="2943" w:type="dxa"/>
            <w:vAlign w:val="bottom"/>
          </w:tcPr>
          <w:p w14:paraId="1AEA2305" w14:textId="77777777" w:rsidR="003E003E" w:rsidRPr="004E3EC7" w:rsidRDefault="003E003E" w:rsidP="00AE2538">
            <w:pPr>
              <w:jc w:val="thaiDistribute"/>
              <w:rPr>
                <w:rFonts w:ascii="Arial" w:eastAsia="Arial" w:hAnsi="Arial" w:cs="Arial"/>
                <w:color w:val="000000"/>
                <w:sz w:val="15"/>
                <w:szCs w:val="15"/>
              </w:rPr>
            </w:pPr>
          </w:p>
        </w:tc>
        <w:tc>
          <w:tcPr>
            <w:tcW w:w="1360" w:type="dxa"/>
            <w:tcBorders>
              <w:bottom w:val="single" w:sz="4" w:space="0" w:color="auto"/>
            </w:tcBorders>
          </w:tcPr>
          <w:p w14:paraId="234E480A" w14:textId="77777777" w:rsidR="003E003E" w:rsidRPr="004E3EC7" w:rsidRDefault="003E003E" w:rsidP="00CF0068">
            <w:pPr>
              <w:ind w:right="-72"/>
              <w:jc w:val="right"/>
              <w:rPr>
                <w:rFonts w:ascii="Arial" w:eastAsia="Arial" w:hAnsi="Arial" w:cs="Arial"/>
                <w:color w:val="000000"/>
                <w:sz w:val="15"/>
                <w:szCs w:val="15"/>
              </w:rPr>
            </w:pPr>
            <w:r w:rsidRPr="004E3EC7">
              <w:rPr>
                <w:rFonts w:ascii="Arial" w:hAnsi="Arial" w:cs="Arial"/>
                <w:b/>
                <w:bCs/>
                <w:color w:val="000000"/>
                <w:sz w:val="15"/>
                <w:szCs w:val="15"/>
                <w:lang w:val="en-GB"/>
              </w:rPr>
              <w:t>Thousand Baht</w:t>
            </w:r>
          </w:p>
        </w:tc>
        <w:tc>
          <w:tcPr>
            <w:tcW w:w="1361" w:type="dxa"/>
            <w:tcBorders>
              <w:bottom w:val="single" w:sz="4" w:space="0" w:color="auto"/>
            </w:tcBorders>
          </w:tcPr>
          <w:p w14:paraId="0D2E7D94" w14:textId="77777777" w:rsidR="003E003E" w:rsidRPr="004E3EC7" w:rsidRDefault="003E003E" w:rsidP="00CF0068">
            <w:pPr>
              <w:ind w:right="-72"/>
              <w:jc w:val="right"/>
              <w:rPr>
                <w:rFonts w:ascii="Arial" w:eastAsia="Arial" w:hAnsi="Arial" w:cs="Arial"/>
                <w:color w:val="000000"/>
                <w:sz w:val="15"/>
                <w:szCs w:val="15"/>
              </w:rPr>
            </w:pPr>
            <w:r w:rsidRPr="004E3EC7">
              <w:rPr>
                <w:rFonts w:ascii="Arial" w:hAnsi="Arial" w:cs="Arial"/>
                <w:b/>
                <w:bCs/>
                <w:color w:val="000000"/>
                <w:sz w:val="15"/>
                <w:szCs w:val="15"/>
                <w:lang w:val="en-GB"/>
              </w:rPr>
              <w:t>Thousand Baht</w:t>
            </w:r>
          </w:p>
        </w:tc>
        <w:tc>
          <w:tcPr>
            <w:tcW w:w="1361" w:type="dxa"/>
            <w:tcBorders>
              <w:bottom w:val="single" w:sz="4" w:space="0" w:color="auto"/>
            </w:tcBorders>
          </w:tcPr>
          <w:p w14:paraId="4B94575A" w14:textId="77777777" w:rsidR="003E003E" w:rsidRPr="004E3EC7" w:rsidRDefault="003E003E" w:rsidP="00CF0068">
            <w:pPr>
              <w:ind w:right="-72"/>
              <w:jc w:val="right"/>
              <w:rPr>
                <w:rFonts w:ascii="Arial" w:eastAsia="Arial" w:hAnsi="Arial" w:cs="Arial"/>
                <w:color w:val="000000"/>
                <w:sz w:val="15"/>
                <w:szCs w:val="15"/>
              </w:rPr>
            </w:pPr>
            <w:r w:rsidRPr="004E3EC7">
              <w:rPr>
                <w:rFonts w:ascii="Arial" w:hAnsi="Arial" w:cs="Arial"/>
                <w:b/>
                <w:bCs/>
                <w:color w:val="000000"/>
                <w:sz w:val="15"/>
                <w:szCs w:val="15"/>
                <w:lang w:val="en-GB"/>
              </w:rPr>
              <w:t>Thousand Baht</w:t>
            </w:r>
          </w:p>
        </w:tc>
        <w:tc>
          <w:tcPr>
            <w:tcW w:w="1361" w:type="dxa"/>
            <w:tcBorders>
              <w:bottom w:val="single" w:sz="4" w:space="0" w:color="auto"/>
            </w:tcBorders>
          </w:tcPr>
          <w:p w14:paraId="14E80791" w14:textId="77777777" w:rsidR="003E003E" w:rsidRPr="004E3EC7" w:rsidRDefault="003E003E" w:rsidP="00CF0068">
            <w:pPr>
              <w:ind w:right="-72"/>
              <w:jc w:val="right"/>
              <w:rPr>
                <w:rFonts w:ascii="Arial" w:eastAsia="Arial" w:hAnsi="Arial" w:cs="Arial"/>
                <w:color w:val="000000"/>
                <w:sz w:val="15"/>
                <w:szCs w:val="15"/>
              </w:rPr>
            </w:pPr>
            <w:r w:rsidRPr="004E3EC7">
              <w:rPr>
                <w:rFonts w:ascii="Arial" w:hAnsi="Arial" w:cs="Arial"/>
                <w:b/>
                <w:bCs/>
                <w:color w:val="000000"/>
                <w:sz w:val="15"/>
                <w:szCs w:val="15"/>
                <w:lang w:val="en-GB"/>
              </w:rPr>
              <w:t>Thousand Baht</w:t>
            </w:r>
          </w:p>
        </w:tc>
        <w:tc>
          <w:tcPr>
            <w:tcW w:w="1361" w:type="dxa"/>
            <w:tcBorders>
              <w:bottom w:val="single" w:sz="4" w:space="0" w:color="auto"/>
            </w:tcBorders>
          </w:tcPr>
          <w:p w14:paraId="2477006C" w14:textId="77777777" w:rsidR="003E003E" w:rsidRPr="004E3EC7" w:rsidRDefault="003E003E" w:rsidP="00CF0068">
            <w:pPr>
              <w:ind w:right="-72"/>
              <w:jc w:val="right"/>
              <w:rPr>
                <w:rFonts w:ascii="Arial" w:eastAsia="Arial" w:hAnsi="Arial" w:cs="Arial"/>
                <w:color w:val="000000"/>
                <w:sz w:val="15"/>
                <w:szCs w:val="15"/>
              </w:rPr>
            </w:pPr>
            <w:r w:rsidRPr="004E3EC7">
              <w:rPr>
                <w:rFonts w:ascii="Arial" w:hAnsi="Arial" w:cs="Arial"/>
                <w:b/>
                <w:bCs/>
                <w:color w:val="000000"/>
                <w:sz w:val="15"/>
                <w:szCs w:val="15"/>
                <w:lang w:val="en-GB"/>
              </w:rPr>
              <w:t>Thousand Baht</w:t>
            </w:r>
          </w:p>
        </w:tc>
      </w:tr>
      <w:tr w:rsidR="003E003E" w:rsidRPr="004E3EC7" w14:paraId="51D87057" w14:textId="77777777" w:rsidTr="00165435">
        <w:tc>
          <w:tcPr>
            <w:tcW w:w="2943" w:type="dxa"/>
            <w:shd w:val="clear" w:color="auto" w:fill="auto"/>
            <w:vAlign w:val="center"/>
          </w:tcPr>
          <w:p w14:paraId="3CF716E4" w14:textId="77777777" w:rsidR="003E003E" w:rsidRPr="004E3EC7" w:rsidRDefault="003E003E" w:rsidP="00AE2538">
            <w:pPr>
              <w:jc w:val="thaiDistribute"/>
              <w:rPr>
                <w:rFonts w:ascii="Arial" w:eastAsia="Arial" w:hAnsi="Arial" w:cs="Arial"/>
                <w:color w:val="000000"/>
                <w:sz w:val="15"/>
                <w:szCs w:val="15"/>
              </w:rPr>
            </w:pPr>
          </w:p>
        </w:tc>
        <w:tc>
          <w:tcPr>
            <w:tcW w:w="1360" w:type="dxa"/>
            <w:tcBorders>
              <w:top w:val="single" w:sz="4" w:space="0" w:color="auto"/>
            </w:tcBorders>
            <w:shd w:val="clear" w:color="auto" w:fill="auto"/>
            <w:vAlign w:val="center"/>
          </w:tcPr>
          <w:p w14:paraId="6E35F507"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center"/>
          </w:tcPr>
          <w:p w14:paraId="27060355"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center"/>
          </w:tcPr>
          <w:p w14:paraId="2CBA9C09"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center"/>
          </w:tcPr>
          <w:p w14:paraId="0E00DC0A"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center"/>
          </w:tcPr>
          <w:p w14:paraId="52062C25"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7F45D497" w14:textId="77777777" w:rsidTr="00165435">
        <w:tc>
          <w:tcPr>
            <w:tcW w:w="2943" w:type="dxa"/>
            <w:shd w:val="clear" w:color="auto" w:fill="auto"/>
            <w:vAlign w:val="bottom"/>
          </w:tcPr>
          <w:p w14:paraId="775A9ED5" w14:textId="77777777" w:rsidR="003E003E" w:rsidRPr="004E3EC7" w:rsidRDefault="003E003E" w:rsidP="00AE2538">
            <w:pPr>
              <w:jc w:val="thaiDistribute"/>
              <w:rPr>
                <w:rFonts w:ascii="Arial" w:eastAsia="Arial" w:hAnsi="Arial" w:cs="Arial"/>
                <w:color w:val="000000"/>
                <w:sz w:val="15"/>
                <w:szCs w:val="15"/>
              </w:rPr>
            </w:pPr>
            <w:r w:rsidRPr="004E3EC7">
              <w:rPr>
                <w:rFonts w:ascii="Arial" w:eastAsia="Arial" w:hAnsi="Arial" w:cs="Arial"/>
                <w:b/>
                <w:bCs/>
                <w:color w:val="000000"/>
                <w:sz w:val="15"/>
                <w:szCs w:val="15"/>
              </w:rPr>
              <w:t>As at 31 December 2021</w:t>
            </w:r>
          </w:p>
        </w:tc>
        <w:tc>
          <w:tcPr>
            <w:tcW w:w="1360" w:type="dxa"/>
            <w:shd w:val="clear" w:color="auto" w:fill="auto"/>
            <w:vAlign w:val="center"/>
          </w:tcPr>
          <w:p w14:paraId="6A8C3A6D"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20AA5AEA"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426E8B64"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25E640A4"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0D4A87BB"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2C12881D" w14:textId="77777777" w:rsidTr="00165435">
        <w:tc>
          <w:tcPr>
            <w:tcW w:w="2943" w:type="dxa"/>
            <w:shd w:val="clear" w:color="auto" w:fill="auto"/>
            <w:vAlign w:val="bottom"/>
          </w:tcPr>
          <w:p w14:paraId="34F9A5E2" w14:textId="77777777" w:rsidR="003E003E" w:rsidRPr="004E3EC7" w:rsidRDefault="003E003E" w:rsidP="00AE2538">
            <w:pPr>
              <w:jc w:val="thaiDistribute"/>
              <w:rPr>
                <w:rFonts w:ascii="Arial" w:hAnsi="Arial" w:cs="Arial"/>
                <w:sz w:val="15"/>
                <w:szCs w:val="15"/>
                <w:lang w:val="en-GB"/>
              </w:rPr>
            </w:pPr>
            <w:r w:rsidRPr="004E3EC7">
              <w:rPr>
                <w:rFonts w:ascii="Arial" w:eastAsia="Arial" w:hAnsi="Arial" w:cs="Arial"/>
                <w:i/>
                <w:iCs/>
                <w:color w:val="000000"/>
                <w:sz w:val="15"/>
                <w:szCs w:val="15"/>
              </w:rPr>
              <w:t>Financial assets measured at fair value</w:t>
            </w:r>
          </w:p>
        </w:tc>
        <w:tc>
          <w:tcPr>
            <w:tcW w:w="1360" w:type="dxa"/>
            <w:shd w:val="clear" w:color="auto" w:fill="auto"/>
            <w:vAlign w:val="center"/>
          </w:tcPr>
          <w:p w14:paraId="685DA0D9"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6AF08530"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283272E8"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326EFA7C"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668C3678"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1479554A" w14:textId="77777777" w:rsidTr="00165435">
        <w:tc>
          <w:tcPr>
            <w:tcW w:w="2943" w:type="dxa"/>
            <w:shd w:val="clear" w:color="auto" w:fill="auto"/>
            <w:vAlign w:val="bottom"/>
          </w:tcPr>
          <w:p w14:paraId="5DFC974D" w14:textId="77777777" w:rsidR="003E003E" w:rsidRPr="004E3EC7" w:rsidRDefault="003E003E" w:rsidP="00AE2538">
            <w:pPr>
              <w:jc w:val="thaiDistribute"/>
              <w:rPr>
                <w:rFonts w:ascii="Arial" w:hAnsi="Arial" w:cs="Arial"/>
                <w:sz w:val="15"/>
                <w:szCs w:val="15"/>
                <w:lang w:val="en-GB"/>
              </w:rPr>
            </w:pPr>
            <w:r w:rsidRPr="004E3EC7">
              <w:rPr>
                <w:rFonts w:ascii="Arial" w:eastAsia="Arial" w:hAnsi="Arial" w:cs="Arial"/>
                <w:color w:val="000000"/>
                <w:sz w:val="15"/>
                <w:szCs w:val="15"/>
              </w:rPr>
              <w:t>Investments in securities</w:t>
            </w:r>
          </w:p>
        </w:tc>
        <w:tc>
          <w:tcPr>
            <w:tcW w:w="1360" w:type="dxa"/>
            <w:shd w:val="clear" w:color="auto" w:fill="auto"/>
            <w:vAlign w:val="center"/>
          </w:tcPr>
          <w:p w14:paraId="3E454BDA"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037BACBC"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3A9E672A"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69E878F1"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1674A8B8"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06C0B9FC" w14:textId="77777777" w:rsidTr="00165435">
        <w:tc>
          <w:tcPr>
            <w:tcW w:w="2943" w:type="dxa"/>
            <w:shd w:val="clear" w:color="auto" w:fill="auto"/>
            <w:vAlign w:val="bottom"/>
          </w:tcPr>
          <w:p w14:paraId="0DC9C570" w14:textId="77777777" w:rsidR="003E003E" w:rsidRPr="004E3EC7" w:rsidRDefault="003E003E" w:rsidP="00AE2538">
            <w:pPr>
              <w:jc w:val="thaiDistribute"/>
              <w:rPr>
                <w:rFonts w:ascii="Arial" w:hAnsi="Arial" w:cs="Arial"/>
                <w:sz w:val="15"/>
                <w:szCs w:val="15"/>
                <w:lang w:val="en-GB"/>
              </w:rPr>
            </w:pPr>
            <w:r w:rsidRPr="004E3EC7">
              <w:rPr>
                <w:rFonts w:ascii="Arial" w:eastAsia="Arial" w:hAnsi="Arial" w:cs="Arial"/>
                <w:color w:val="000000"/>
                <w:sz w:val="15"/>
                <w:szCs w:val="15"/>
              </w:rPr>
              <w:t xml:space="preserve">    Debt securities </w:t>
            </w:r>
          </w:p>
        </w:tc>
        <w:tc>
          <w:tcPr>
            <w:tcW w:w="1360" w:type="dxa"/>
            <w:shd w:val="clear" w:color="auto" w:fill="auto"/>
            <w:vAlign w:val="center"/>
          </w:tcPr>
          <w:p w14:paraId="10A80D17"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30</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419</w:t>
            </w:r>
          </w:p>
        </w:tc>
        <w:tc>
          <w:tcPr>
            <w:tcW w:w="1361" w:type="dxa"/>
            <w:shd w:val="clear" w:color="auto" w:fill="auto"/>
            <w:vAlign w:val="center"/>
          </w:tcPr>
          <w:p w14:paraId="1A0AF610"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6</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581</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12</w:t>
            </w:r>
            <w:r w:rsidRPr="004E3EC7">
              <w:rPr>
                <w:rFonts w:ascii="Arial" w:hAnsi="Arial" w:cs="Arial" w:hint="cs"/>
                <w:color w:val="000000" w:themeColor="text1"/>
                <w:sz w:val="15"/>
                <w:szCs w:val="15"/>
                <w:cs/>
              </w:rPr>
              <w:t>7</w:t>
            </w:r>
          </w:p>
        </w:tc>
        <w:tc>
          <w:tcPr>
            <w:tcW w:w="1361" w:type="dxa"/>
            <w:shd w:val="clear" w:color="auto" w:fill="auto"/>
            <w:vAlign w:val="center"/>
          </w:tcPr>
          <w:p w14:paraId="318E7AF6"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w:t>
            </w:r>
          </w:p>
        </w:tc>
        <w:tc>
          <w:tcPr>
            <w:tcW w:w="1361" w:type="dxa"/>
            <w:shd w:val="clear" w:color="auto" w:fill="auto"/>
            <w:vAlign w:val="center"/>
          </w:tcPr>
          <w:p w14:paraId="420FFD38"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6</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611</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54</w:t>
            </w:r>
            <w:r w:rsidRPr="004E3EC7">
              <w:rPr>
                <w:rFonts w:ascii="Arial" w:hAnsi="Arial" w:cs="Arial" w:hint="cs"/>
                <w:color w:val="000000" w:themeColor="text1"/>
                <w:sz w:val="15"/>
                <w:szCs w:val="15"/>
                <w:cs/>
              </w:rPr>
              <w:t>6</w:t>
            </w:r>
          </w:p>
        </w:tc>
        <w:tc>
          <w:tcPr>
            <w:tcW w:w="1361" w:type="dxa"/>
            <w:shd w:val="clear" w:color="auto" w:fill="auto"/>
          </w:tcPr>
          <w:p w14:paraId="7A721C9D"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6,611,54</w:t>
            </w:r>
            <w:r w:rsidRPr="004E3EC7">
              <w:rPr>
                <w:rFonts w:ascii="Arial" w:hAnsi="Arial" w:cs="Arial" w:hint="cs"/>
                <w:color w:val="000000" w:themeColor="text1"/>
                <w:sz w:val="15"/>
                <w:szCs w:val="15"/>
                <w:rtl/>
              </w:rPr>
              <w:t>6</w:t>
            </w:r>
          </w:p>
        </w:tc>
      </w:tr>
      <w:tr w:rsidR="003E003E" w:rsidRPr="004E3EC7" w14:paraId="21263FA5" w14:textId="77777777" w:rsidTr="00165435">
        <w:tc>
          <w:tcPr>
            <w:tcW w:w="2943" w:type="dxa"/>
            <w:shd w:val="clear" w:color="auto" w:fill="auto"/>
            <w:vAlign w:val="bottom"/>
          </w:tcPr>
          <w:p w14:paraId="2AABB145" w14:textId="77777777" w:rsidR="003E003E" w:rsidRPr="004E3EC7" w:rsidRDefault="003E003E"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Equity secruties </w:t>
            </w:r>
          </w:p>
        </w:tc>
        <w:tc>
          <w:tcPr>
            <w:tcW w:w="1360" w:type="dxa"/>
            <w:tcBorders>
              <w:bottom w:val="single" w:sz="4" w:space="0" w:color="auto"/>
            </w:tcBorders>
            <w:shd w:val="clear" w:color="auto" w:fill="auto"/>
            <w:vAlign w:val="center"/>
          </w:tcPr>
          <w:p w14:paraId="17BC6ACD"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tcBorders>
              <w:bottom w:val="single" w:sz="4" w:space="0" w:color="auto"/>
            </w:tcBorders>
            <w:shd w:val="clear" w:color="auto" w:fill="auto"/>
            <w:vAlign w:val="center"/>
          </w:tcPr>
          <w:p w14:paraId="3259FFEF"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w:t>
            </w:r>
            <w:r w:rsidRPr="004E3EC7">
              <w:rPr>
                <w:rFonts w:ascii="Arial" w:hAnsi="Arial" w:cs="Arial"/>
                <w:color w:val="000000" w:themeColor="text1"/>
                <w:sz w:val="15"/>
                <w:szCs w:val="15"/>
              </w:rPr>
              <w:t>,</w:t>
            </w:r>
            <w:r w:rsidRPr="004E3EC7">
              <w:rPr>
                <w:rFonts w:ascii="Arial" w:hAnsi="Arial" w:cs="Arial" w:hint="cs"/>
                <w:color w:val="000000" w:themeColor="text1"/>
                <w:sz w:val="15"/>
                <w:szCs w:val="15"/>
                <w:cs/>
              </w:rPr>
              <w:t>306</w:t>
            </w:r>
            <w:r w:rsidRPr="004E3EC7">
              <w:rPr>
                <w:rFonts w:ascii="Arial" w:hAnsi="Arial" w:cs="Arial"/>
                <w:color w:val="000000" w:themeColor="text1"/>
                <w:sz w:val="15"/>
                <w:szCs w:val="15"/>
              </w:rPr>
              <w:t>,</w:t>
            </w:r>
            <w:r w:rsidRPr="004E3EC7">
              <w:rPr>
                <w:rFonts w:ascii="Arial" w:hAnsi="Arial" w:cs="Arial" w:hint="cs"/>
                <w:color w:val="000000" w:themeColor="text1"/>
                <w:sz w:val="15"/>
                <w:szCs w:val="15"/>
                <w:cs/>
              </w:rPr>
              <w:t>372</w:t>
            </w:r>
          </w:p>
        </w:tc>
        <w:tc>
          <w:tcPr>
            <w:tcW w:w="1361" w:type="dxa"/>
            <w:tcBorders>
              <w:bottom w:val="single" w:sz="4" w:space="0" w:color="auto"/>
            </w:tcBorders>
            <w:shd w:val="clear" w:color="auto" w:fill="auto"/>
            <w:vAlign w:val="center"/>
          </w:tcPr>
          <w:p w14:paraId="41BC35E9"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w:t>
            </w:r>
          </w:p>
        </w:tc>
        <w:tc>
          <w:tcPr>
            <w:tcW w:w="1361" w:type="dxa"/>
            <w:tcBorders>
              <w:bottom w:val="single" w:sz="4" w:space="0" w:color="auto"/>
            </w:tcBorders>
            <w:shd w:val="clear" w:color="auto" w:fill="auto"/>
            <w:vAlign w:val="center"/>
          </w:tcPr>
          <w:p w14:paraId="6C6D0D6C"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w:t>
            </w:r>
            <w:r w:rsidRPr="004E3EC7">
              <w:rPr>
                <w:rFonts w:ascii="Arial" w:hAnsi="Arial" w:cs="Arial"/>
                <w:color w:val="000000" w:themeColor="text1"/>
                <w:sz w:val="15"/>
                <w:szCs w:val="15"/>
              </w:rPr>
              <w:t>,</w:t>
            </w:r>
            <w:r w:rsidRPr="004E3EC7">
              <w:rPr>
                <w:rFonts w:ascii="Arial" w:hAnsi="Arial" w:cs="Arial" w:hint="cs"/>
                <w:color w:val="000000" w:themeColor="text1"/>
                <w:sz w:val="15"/>
                <w:szCs w:val="15"/>
                <w:cs/>
              </w:rPr>
              <w:t>306</w:t>
            </w:r>
            <w:r w:rsidRPr="004E3EC7">
              <w:rPr>
                <w:rFonts w:ascii="Arial" w:hAnsi="Arial" w:cs="Arial"/>
                <w:color w:val="000000" w:themeColor="text1"/>
                <w:sz w:val="15"/>
                <w:szCs w:val="15"/>
              </w:rPr>
              <w:t>,</w:t>
            </w:r>
            <w:r w:rsidRPr="004E3EC7">
              <w:rPr>
                <w:rFonts w:ascii="Arial" w:hAnsi="Arial" w:cs="Arial" w:hint="cs"/>
                <w:color w:val="000000" w:themeColor="text1"/>
                <w:sz w:val="15"/>
                <w:szCs w:val="15"/>
                <w:cs/>
              </w:rPr>
              <w:t>372</w:t>
            </w:r>
          </w:p>
        </w:tc>
        <w:tc>
          <w:tcPr>
            <w:tcW w:w="1361" w:type="dxa"/>
            <w:tcBorders>
              <w:bottom w:val="single" w:sz="4" w:space="0" w:color="auto"/>
            </w:tcBorders>
            <w:shd w:val="clear" w:color="auto" w:fill="auto"/>
          </w:tcPr>
          <w:p w14:paraId="2EA8EA03"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w:t>
            </w:r>
            <w:r w:rsidRPr="004E3EC7">
              <w:rPr>
                <w:rFonts w:ascii="Arial" w:hAnsi="Arial" w:cs="Arial"/>
                <w:color w:val="000000" w:themeColor="text1"/>
                <w:sz w:val="15"/>
                <w:szCs w:val="15"/>
              </w:rPr>
              <w:t>,</w:t>
            </w:r>
            <w:r w:rsidRPr="004E3EC7">
              <w:rPr>
                <w:rFonts w:ascii="Arial" w:hAnsi="Arial" w:cs="Arial" w:hint="cs"/>
                <w:color w:val="000000" w:themeColor="text1"/>
                <w:sz w:val="15"/>
                <w:szCs w:val="15"/>
                <w:cs/>
              </w:rPr>
              <w:t>306</w:t>
            </w:r>
            <w:r w:rsidRPr="004E3EC7">
              <w:rPr>
                <w:rFonts w:ascii="Arial" w:hAnsi="Arial" w:cs="Arial"/>
                <w:color w:val="000000" w:themeColor="text1"/>
                <w:sz w:val="15"/>
                <w:szCs w:val="15"/>
              </w:rPr>
              <w:t>,</w:t>
            </w:r>
            <w:r w:rsidRPr="004E3EC7">
              <w:rPr>
                <w:rFonts w:ascii="Arial" w:hAnsi="Arial" w:cs="Arial" w:hint="cs"/>
                <w:color w:val="000000" w:themeColor="text1"/>
                <w:sz w:val="15"/>
                <w:szCs w:val="15"/>
                <w:cs/>
              </w:rPr>
              <w:t>372</w:t>
            </w:r>
          </w:p>
        </w:tc>
      </w:tr>
      <w:tr w:rsidR="003E003E" w:rsidRPr="004E3EC7" w14:paraId="173B9661" w14:textId="77777777" w:rsidTr="00165435">
        <w:tc>
          <w:tcPr>
            <w:tcW w:w="2943" w:type="dxa"/>
            <w:shd w:val="clear" w:color="auto" w:fill="auto"/>
            <w:vAlign w:val="bottom"/>
          </w:tcPr>
          <w:p w14:paraId="53646C84" w14:textId="77777777" w:rsidR="003E003E" w:rsidRPr="004E3EC7" w:rsidRDefault="003E003E" w:rsidP="00AE2538">
            <w:pPr>
              <w:jc w:val="thaiDistribute"/>
              <w:rPr>
                <w:rFonts w:ascii="Arial" w:eastAsia="Arial" w:hAnsi="Arial" w:cs="Arial"/>
                <w:color w:val="000000"/>
                <w:sz w:val="15"/>
                <w:szCs w:val="15"/>
              </w:rPr>
            </w:pPr>
          </w:p>
        </w:tc>
        <w:tc>
          <w:tcPr>
            <w:tcW w:w="1360" w:type="dxa"/>
            <w:tcBorders>
              <w:top w:val="single" w:sz="4" w:space="0" w:color="auto"/>
            </w:tcBorders>
            <w:shd w:val="clear" w:color="auto" w:fill="auto"/>
            <w:vAlign w:val="bottom"/>
          </w:tcPr>
          <w:p w14:paraId="4EA3DA0C"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7EF0CCE1"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76F0E1B9"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12107E81"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1DD1DDED"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45D0A716" w14:textId="77777777" w:rsidTr="00165435">
        <w:tc>
          <w:tcPr>
            <w:tcW w:w="2943" w:type="dxa"/>
            <w:shd w:val="clear" w:color="auto" w:fill="auto"/>
            <w:vAlign w:val="bottom"/>
          </w:tcPr>
          <w:p w14:paraId="6404D370" w14:textId="77777777" w:rsidR="003E003E" w:rsidRPr="004E3EC7" w:rsidRDefault="003E003E"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Total</w:t>
            </w:r>
          </w:p>
        </w:tc>
        <w:tc>
          <w:tcPr>
            <w:tcW w:w="1360" w:type="dxa"/>
            <w:tcBorders>
              <w:bottom w:val="single" w:sz="4" w:space="0" w:color="auto"/>
            </w:tcBorders>
            <w:shd w:val="clear" w:color="auto" w:fill="auto"/>
          </w:tcPr>
          <w:p w14:paraId="2830657A"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30</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419</w:t>
            </w:r>
          </w:p>
        </w:tc>
        <w:tc>
          <w:tcPr>
            <w:tcW w:w="1361" w:type="dxa"/>
            <w:tcBorders>
              <w:bottom w:val="single" w:sz="4" w:space="0" w:color="auto"/>
            </w:tcBorders>
            <w:shd w:val="clear" w:color="auto" w:fill="auto"/>
          </w:tcPr>
          <w:p w14:paraId="63B1C179"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7</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8</w:t>
            </w:r>
            <w:r w:rsidRPr="004E3EC7">
              <w:rPr>
                <w:rFonts w:ascii="Arial" w:hAnsi="Arial" w:cs="Arial" w:hint="cs"/>
                <w:color w:val="000000" w:themeColor="text1"/>
                <w:sz w:val="15"/>
                <w:szCs w:val="15"/>
                <w:cs/>
              </w:rPr>
              <w:t>87</w:t>
            </w:r>
            <w:r w:rsidRPr="004E3EC7">
              <w:rPr>
                <w:rFonts w:ascii="Arial" w:hAnsi="Arial" w:cs="Arial"/>
                <w:color w:val="000000" w:themeColor="text1"/>
                <w:sz w:val="15"/>
                <w:szCs w:val="15"/>
              </w:rPr>
              <w:t>,</w:t>
            </w:r>
            <w:r w:rsidRPr="004E3EC7">
              <w:rPr>
                <w:rFonts w:ascii="Arial" w:hAnsi="Arial" w:cs="Arial" w:hint="cs"/>
                <w:color w:val="000000" w:themeColor="text1"/>
                <w:sz w:val="15"/>
                <w:szCs w:val="15"/>
                <w:cs/>
              </w:rPr>
              <w:t>499</w:t>
            </w:r>
          </w:p>
        </w:tc>
        <w:tc>
          <w:tcPr>
            <w:tcW w:w="1361" w:type="dxa"/>
            <w:tcBorders>
              <w:bottom w:val="single" w:sz="4" w:space="0" w:color="auto"/>
            </w:tcBorders>
            <w:shd w:val="clear" w:color="auto" w:fill="auto"/>
          </w:tcPr>
          <w:p w14:paraId="35583C17"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w:t>
            </w:r>
          </w:p>
        </w:tc>
        <w:tc>
          <w:tcPr>
            <w:tcW w:w="1361" w:type="dxa"/>
            <w:tcBorders>
              <w:bottom w:val="single" w:sz="4" w:space="0" w:color="auto"/>
            </w:tcBorders>
            <w:shd w:val="clear" w:color="auto" w:fill="auto"/>
          </w:tcPr>
          <w:p w14:paraId="1505FEDF"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7</w:t>
            </w:r>
            <w:r w:rsidRPr="004E3EC7">
              <w:rPr>
                <w:rFonts w:ascii="Arial" w:hAnsi="Arial" w:cs="Arial"/>
                <w:color w:val="000000" w:themeColor="text1"/>
                <w:sz w:val="15"/>
                <w:szCs w:val="15"/>
              </w:rPr>
              <w:t>,</w:t>
            </w:r>
            <w:r w:rsidRPr="004E3EC7">
              <w:rPr>
                <w:rFonts w:ascii="Arial" w:hAnsi="Arial" w:cs="Arial" w:hint="cs"/>
                <w:color w:val="000000" w:themeColor="text1"/>
                <w:sz w:val="15"/>
                <w:szCs w:val="15"/>
                <w:rtl/>
              </w:rPr>
              <w:t>917</w:t>
            </w:r>
            <w:r w:rsidRPr="004E3EC7">
              <w:rPr>
                <w:rFonts w:ascii="Arial" w:hAnsi="Arial" w:cs="Arial"/>
                <w:color w:val="000000" w:themeColor="text1"/>
                <w:sz w:val="15"/>
                <w:szCs w:val="15"/>
              </w:rPr>
              <w:t>,</w:t>
            </w:r>
            <w:r w:rsidRPr="004E3EC7">
              <w:rPr>
                <w:rFonts w:ascii="Arial" w:hAnsi="Arial" w:cs="Arial" w:hint="cs"/>
                <w:color w:val="000000" w:themeColor="text1"/>
                <w:sz w:val="15"/>
                <w:szCs w:val="15"/>
                <w:rtl/>
              </w:rPr>
              <w:t>918</w:t>
            </w:r>
          </w:p>
        </w:tc>
        <w:tc>
          <w:tcPr>
            <w:tcW w:w="1361" w:type="dxa"/>
            <w:tcBorders>
              <w:bottom w:val="single" w:sz="4" w:space="0" w:color="auto"/>
            </w:tcBorders>
            <w:shd w:val="clear" w:color="auto" w:fill="auto"/>
          </w:tcPr>
          <w:p w14:paraId="220F738D"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7,</w:t>
            </w:r>
            <w:r w:rsidRPr="004E3EC7">
              <w:rPr>
                <w:rFonts w:ascii="Arial" w:hAnsi="Arial" w:cs="Arial" w:hint="cs"/>
                <w:color w:val="000000" w:themeColor="text1"/>
                <w:sz w:val="15"/>
                <w:szCs w:val="15"/>
                <w:rtl/>
              </w:rPr>
              <w:t>917</w:t>
            </w:r>
            <w:r w:rsidRPr="004E3EC7">
              <w:rPr>
                <w:rFonts w:ascii="Arial" w:hAnsi="Arial" w:cs="Arial"/>
                <w:color w:val="000000" w:themeColor="text1"/>
                <w:sz w:val="15"/>
                <w:szCs w:val="15"/>
                <w:cs/>
              </w:rPr>
              <w:t>,</w:t>
            </w:r>
            <w:r w:rsidRPr="004E3EC7">
              <w:rPr>
                <w:rFonts w:ascii="Arial" w:hAnsi="Arial" w:cs="Arial" w:hint="cs"/>
                <w:color w:val="000000" w:themeColor="text1"/>
                <w:sz w:val="15"/>
                <w:szCs w:val="15"/>
                <w:rtl/>
              </w:rPr>
              <w:t>918</w:t>
            </w:r>
          </w:p>
        </w:tc>
      </w:tr>
      <w:tr w:rsidR="003E003E" w:rsidRPr="004E3EC7" w14:paraId="1088B3C6" w14:textId="77777777" w:rsidTr="00165435">
        <w:tc>
          <w:tcPr>
            <w:tcW w:w="2943" w:type="dxa"/>
            <w:shd w:val="clear" w:color="auto" w:fill="auto"/>
            <w:vAlign w:val="bottom"/>
          </w:tcPr>
          <w:p w14:paraId="70A6E00A" w14:textId="77777777" w:rsidR="003E003E" w:rsidRPr="004E3EC7" w:rsidRDefault="003E003E" w:rsidP="00AE2538">
            <w:pPr>
              <w:jc w:val="thaiDistribute"/>
              <w:rPr>
                <w:rFonts w:ascii="Arial" w:eastAsia="Arial" w:hAnsi="Arial" w:cs="Arial"/>
                <w:color w:val="000000"/>
                <w:sz w:val="15"/>
                <w:szCs w:val="15"/>
              </w:rPr>
            </w:pPr>
          </w:p>
        </w:tc>
        <w:tc>
          <w:tcPr>
            <w:tcW w:w="1360" w:type="dxa"/>
            <w:tcBorders>
              <w:top w:val="single" w:sz="4" w:space="0" w:color="auto"/>
            </w:tcBorders>
            <w:shd w:val="clear" w:color="auto" w:fill="auto"/>
            <w:vAlign w:val="bottom"/>
          </w:tcPr>
          <w:p w14:paraId="4CEDD2CC"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5ABCBCFE"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15AB30CC"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637BB163"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1B511469"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12DEFF39" w14:textId="77777777" w:rsidTr="00165435">
        <w:tc>
          <w:tcPr>
            <w:tcW w:w="2943" w:type="dxa"/>
            <w:shd w:val="clear" w:color="auto" w:fill="auto"/>
            <w:vAlign w:val="bottom"/>
          </w:tcPr>
          <w:p w14:paraId="67656C2C" w14:textId="77777777" w:rsidR="003E003E" w:rsidRPr="004E3EC7" w:rsidRDefault="003E003E" w:rsidP="00AE2538">
            <w:pPr>
              <w:ind w:left="142" w:hanging="142"/>
              <w:jc w:val="both"/>
              <w:rPr>
                <w:rFonts w:ascii="Arial" w:eastAsia="Arial" w:hAnsi="Arial" w:cs="Arial"/>
                <w:i/>
                <w:iCs/>
                <w:color w:val="000000"/>
                <w:sz w:val="15"/>
                <w:szCs w:val="15"/>
              </w:rPr>
            </w:pPr>
            <w:r w:rsidRPr="004E3EC7">
              <w:rPr>
                <w:rFonts w:ascii="Arial" w:eastAsia="Arial" w:hAnsi="Arial" w:cs="Arial"/>
                <w:i/>
                <w:iCs/>
                <w:color w:val="000000"/>
                <w:sz w:val="15"/>
                <w:szCs w:val="15"/>
              </w:rPr>
              <w:t xml:space="preserve">Financial assets not measured </w:t>
            </w:r>
          </w:p>
          <w:p w14:paraId="38F3CB7F" w14:textId="77777777" w:rsidR="003E003E" w:rsidRPr="004E3EC7" w:rsidRDefault="003E003E" w:rsidP="00AE2538">
            <w:pPr>
              <w:jc w:val="thaiDistribute"/>
              <w:rPr>
                <w:rFonts w:ascii="Arial" w:eastAsia="Arial" w:hAnsi="Arial" w:cs="Arial"/>
                <w:color w:val="000000"/>
                <w:sz w:val="15"/>
                <w:szCs w:val="15"/>
              </w:rPr>
            </w:pPr>
            <w:r w:rsidRPr="004E3EC7">
              <w:rPr>
                <w:rFonts w:ascii="Arial" w:eastAsia="Arial" w:hAnsi="Arial" w:cs="Arial"/>
                <w:i/>
                <w:iCs/>
                <w:color w:val="000000"/>
                <w:sz w:val="15"/>
                <w:szCs w:val="15"/>
              </w:rPr>
              <w:t xml:space="preserve">   at fair value</w:t>
            </w:r>
          </w:p>
        </w:tc>
        <w:tc>
          <w:tcPr>
            <w:tcW w:w="1360" w:type="dxa"/>
            <w:shd w:val="clear" w:color="auto" w:fill="auto"/>
            <w:vAlign w:val="bottom"/>
          </w:tcPr>
          <w:p w14:paraId="7BD2961C"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58D59B3E"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15B18918"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56E522F4"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2F7ABE30"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71DF6A69" w14:textId="77777777" w:rsidTr="00165435">
        <w:tc>
          <w:tcPr>
            <w:tcW w:w="2943" w:type="dxa"/>
            <w:shd w:val="clear" w:color="auto" w:fill="auto"/>
            <w:vAlign w:val="bottom"/>
          </w:tcPr>
          <w:p w14:paraId="0FF1E1A3" w14:textId="1DBCC13C" w:rsidR="003E003E" w:rsidRPr="004E3EC7" w:rsidRDefault="006246DB"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3E003E" w:rsidRPr="004E3EC7">
              <w:rPr>
                <w:rFonts w:ascii="Arial" w:eastAsia="Arial" w:hAnsi="Arial" w:cs="Arial"/>
                <w:color w:val="000000"/>
                <w:sz w:val="15"/>
                <w:szCs w:val="15"/>
              </w:rPr>
              <w:t>Cash and cash equivalents</w:t>
            </w:r>
          </w:p>
        </w:tc>
        <w:tc>
          <w:tcPr>
            <w:tcW w:w="1360" w:type="dxa"/>
            <w:shd w:val="clear" w:color="auto" w:fill="auto"/>
            <w:vAlign w:val="bottom"/>
          </w:tcPr>
          <w:p w14:paraId="4D69D8F8"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shd w:val="clear" w:color="auto" w:fill="auto"/>
            <w:vAlign w:val="bottom"/>
          </w:tcPr>
          <w:p w14:paraId="70B5891E"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shd w:val="clear" w:color="auto" w:fill="auto"/>
            <w:vAlign w:val="bottom"/>
          </w:tcPr>
          <w:p w14:paraId="7F5A3ABB"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w:t>
            </w:r>
            <w:r w:rsidRPr="004E3EC7">
              <w:rPr>
                <w:rFonts w:ascii="Arial" w:hAnsi="Arial" w:cs="Arial"/>
                <w:color w:val="000000" w:themeColor="text1"/>
                <w:sz w:val="15"/>
                <w:szCs w:val="15"/>
              </w:rPr>
              <w:t>,</w:t>
            </w:r>
            <w:r w:rsidRPr="004E3EC7">
              <w:rPr>
                <w:rFonts w:ascii="Arial" w:hAnsi="Arial" w:cs="Arial" w:hint="cs"/>
                <w:color w:val="000000" w:themeColor="text1"/>
                <w:sz w:val="15"/>
                <w:szCs w:val="15"/>
                <w:cs/>
              </w:rPr>
              <w:t>295</w:t>
            </w:r>
            <w:r w:rsidRPr="004E3EC7">
              <w:rPr>
                <w:rFonts w:ascii="Arial" w:hAnsi="Arial" w:cs="Arial"/>
                <w:color w:val="000000" w:themeColor="text1"/>
                <w:sz w:val="15"/>
                <w:szCs w:val="15"/>
              </w:rPr>
              <w:t>,</w:t>
            </w:r>
            <w:r w:rsidRPr="004E3EC7">
              <w:rPr>
                <w:rFonts w:ascii="Arial" w:hAnsi="Arial" w:cs="Arial" w:hint="cs"/>
                <w:color w:val="000000" w:themeColor="text1"/>
                <w:sz w:val="15"/>
                <w:szCs w:val="15"/>
                <w:cs/>
              </w:rPr>
              <w:t>374</w:t>
            </w:r>
          </w:p>
        </w:tc>
        <w:tc>
          <w:tcPr>
            <w:tcW w:w="1361" w:type="dxa"/>
            <w:shd w:val="clear" w:color="auto" w:fill="auto"/>
            <w:vAlign w:val="bottom"/>
          </w:tcPr>
          <w:p w14:paraId="438C1B6F"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295</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374</w:t>
            </w:r>
          </w:p>
        </w:tc>
        <w:tc>
          <w:tcPr>
            <w:tcW w:w="1361" w:type="dxa"/>
            <w:shd w:val="clear" w:color="auto" w:fill="auto"/>
            <w:vAlign w:val="bottom"/>
          </w:tcPr>
          <w:p w14:paraId="710542C5"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295</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374</w:t>
            </w:r>
          </w:p>
        </w:tc>
      </w:tr>
      <w:tr w:rsidR="003E003E" w:rsidRPr="004E3EC7" w14:paraId="57AD9CF0" w14:textId="77777777" w:rsidTr="00165435">
        <w:tc>
          <w:tcPr>
            <w:tcW w:w="2943" w:type="dxa"/>
            <w:shd w:val="clear" w:color="auto" w:fill="auto"/>
            <w:vAlign w:val="bottom"/>
          </w:tcPr>
          <w:p w14:paraId="23023F40" w14:textId="29CBFA40" w:rsidR="003E003E" w:rsidRPr="004E3EC7" w:rsidRDefault="006246DB" w:rsidP="00AE2538">
            <w:pPr>
              <w:ind w:left="142" w:hanging="142"/>
              <w:jc w:val="both"/>
              <w:rPr>
                <w:rFonts w:ascii="Arial" w:eastAsia="Arial" w:hAnsi="Arial" w:cs="Arial"/>
                <w:color w:val="000000"/>
                <w:sz w:val="15"/>
                <w:szCs w:val="15"/>
              </w:rPr>
            </w:pPr>
            <w:r w:rsidRPr="004E3EC7">
              <w:rPr>
                <w:rFonts w:ascii="Arial" w:eastAsia="Arial" w:hAnsi="Arial" w:cs="Arial"/>
                <w:color w:val="000000"/>
                <w:sz w:val="15"/>
                <w:szCs w:val="15"/>
              </w:rPr>
              <w:t xml:space="preserve">   </w:t>
            </w:r>
            <w:r w:rsidR="003E003E" w:rsidRPr="004E3EC7">
              <w:rPr>
                <w:rFonts w:ascii="Arial" w:eastAsia="Arial" w:hAnsi="Arial" w:cs="Arial"/>
                <w:color w:val="000000"/>
                <w:sz w:val="15"/>
                <w:szCs w:val="15"/>
              </w:rPr>
              <w:t>Deposits at financial institutions with</w:t>
            </w:r>
          </w:p>
          <w:p w14:paraId="494DC327" w14:textId="77777777" w:rsidR="006246DB" w:rsidRPr="004E3EC7" w:rsidRDefault="003E003E"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6246DB" w:rsidRPr="004E3EC7">
              <w:rPr>
                <w:rFonts w:ascii="Arial" w:eastAsia="Arial" w:hAnsi="Arial" w:cs="Arial"/>
                <w:color w:val="000000"/>
                <w:sz w:val="15"/>
                <w:szCs w:val="15"/>
              </w:rPr>
              <w:t xml:space="preserve">   </w:t>
            </w:r>
            <w:r w:rsidRPr="004E3EC7">
              <w:rPr>
                <w:rFonts w:ascii="Arial" w:eastAsia="Arial" w:hAnsi="Arial" w:cs="Arial"/>
                <w:color w:val="000000"/>
                <w:sz w:val="15"/>
                <w:szCs w:val="15"/>
              </w:rPr>
              <w:t xml:space="preserve">original maturities more than 3 </w:t>
            </w:r>
          </w:p>
          <w:p w14:paraId="28412C87" w14:textId="3E738337" w:rsidR="003E003E" w:rsidRPr="004E3EC7" w:rsidRDefault="006246DB"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3E003E" w:rsidRPr="004E3EC7">
              <w:rPr>
                <w:rFonts w:ascii="Arial" w:eastAsia="Arial" w:hAnsi="Arial" w:cs="Arial"/>
                <w:color w:val="000000"/>
                <w:sz w:val="15"/>
                <w:szCs w:val="15"/>
              </w:rPr>
              <w:t>months</w:t>
            </w:r>
          </w:p>
        </w:tc>
        <w:tc>
          <w:tcPr>
            <w:tcW w:w="1360" w:type="dxa"/>
            <w:shd w:val="clear" w:color="auto" w:fill="auto"/>
            <w:vAlign w:val="bottom"/>
          </w:tcPr>
          <w:p w14:paraId="67560C4F"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shd w:val="clear" w:color="auto" w:fill="auto"/>
            <w:vAlign w:val="bottom"/>
          </w:tcPr>
          <w:p w14:paraId="6B2327A9"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shd w:val="clear" w:color="auto" w:fill="auto"/>
            <w:vAlign w:val="bottom"/>
          </w:tcPr>
          <w:p w14:paraId="3EB56CFD"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199</w:t>
            </w:r>
            <w:r w:rsidRPr="004E3EC7">
              <w:rPr>
                <w:rFonts w:ascii="Arial" w:hAnsi="Arial" w:cs="Arial"/>
                <w:color w:val="000000" w:themeColor="text1"/>
                <w:sz w:val="15"/>
                <w:szCs w:val="15"/>
              </w:rPr>
              <w:t>,</w:t>
            </w:r>
            <w:r w:rsidRPr="004E3EC7">
              <w:rPr>
                <w:rFonts w:ascii="Arial" w:hAnsi="Arial" w:cs="Arial" w:hint="cs"/>
                <w:color w:val="000000" w:themeColor="text1"/>
                <w:sz w:val="15"/>
                <w:szCs w:val="15"/>
                <w:cs/>
              </w:rPr>
              <w:t>367</w:t>
            </w:r>
          </w:p>
        </w:tc>
        <w:tc>
          <w:tcPr>
            <w:tcW w:w="1361" w:type="dxa"/>
            <w:shd w:val="clear" w:color="auto" w:fill="auto"/>
            <w:vAlign w:val="bottom"/>
          </w:tcPr>
          <w:p w14:paraId="512303A5"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199</w:t>
            </w:r>
            <w:r w:rsidRPr="004E3EC7">
              <w:rPr>
                <w:rFonts w:ascii="Arial" w:hAnsi="Arial" w:cs="Arial"/>
                <w:color w:val="000000" w:themeColor="text1"/>
                <w:sz w:val="15"/>
                <w:szCs w:val="15"/>
              </w:rPr>
              <w:t>,</w:t>
            </w:r>
            <w:r w:rsidRPr="004E3EC7">
              <w:rPr>
                <w:rFonts w:ascii="Arial" w:hAnsi="Arial" w:cs="Arial" w:hint="cs"/>
                <w:color w:val="000000" w:themeColor="text1"/>
                <w:sz w:val="15"/>
                <w:szCs w:val="15"/>
                <w:cs/>
              </w:rPr>
              <w:t>367</w:t>
            </w:r>
          </w:p>
        </w:tc>
        <w:tc>
          <w:tcPr>
            <w:tcW w:w="1361" w:type="dxa"/>
            <w:shd w:val="clear" w:color="auto" w:fill="auto"/>
            <w:vAlign w:val="bottom"/>
          </w:tcPr>
          <w:p w14:paraId="474FB3B2"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199</w:t>
            </w:r>
            <w:r w:rsidRPr="004E3EC7">
              <w:rPr>
                <w:rFonts w:ascii="Arial" w:hAnsi="Arial" w:cs="Arial"/>
                <w:color w:val="000000" w:themeColor="text1"/>
                <w:sz w:val="15"/>
                <w:szCs w:val="15"/>
              </w:rPr>
              <w:t>,</w:t>
            </w:r>
            <w:r w:rsidRPr="004E3EC7">
              <w:rPr>
                <w:rFonts w:ascii="Arial" w:hAnsi="Arial" w:cs="Arial" w:hint="cs"/>
                <w:color w:val="000000" w:themeColor="text1"/>
                <w:sz w:val="15"/>
                <w:szCs w:val="15"/>
                <w:cs/>
              </w:rPr>
              <w:t>367</w:t>
            </w:r>
          </w:p>
        </w:tc>
      </w:tr>
      <w:tr w:rsidR="003E003E" w:rsidRPr="004E3EC7" w14:paraId="707BD51B" w14:textId="77777777" w:rsidTr="00165435">
        <w:tc>
          <w:tcPr>
            <w:tcW w:w="2943" w:type="dxa"/>
            <w:shd w:val="clear" w:color="auto" w:fill="auto"/>
            <w:vAlign w:val="bottom"/>
          </w:tcPr>
          <w:p w14:paraId="3A6A84E5" w14:textId="7B41D9E7" w:rsidR="003E003E" w:rsidRPr="004E3EC7" w:rsidRDefault="006246DB" w:rsidP="00AE2538">
            <w:pPr>
              <w:ind w:left="142" w:hanging="142"/>
              <w:jc w:val="both"/>
              <w:rPr>
                <w:rFonts w:ascii="Arial" w:eastAsia="Arial" w:hAnsi="Arial" w:cs="Arial"/>
                <w:color w:val="000000"/>
                <w:sz w:val="15"/>
                <w:szCs w:val="15"/>
              </w:rPr>
            </w:pPr>
            <w:r w:rsidRPr="004E3EC7">
              <w:rPr>
                <w:rFonts w:ascii="Arial" w:eastAsia="Arial" w:hAnsi="Arial" w:cs="Arial"/>
                <w:color w:val="000000"/>
                <w:sz w:val="15"/>
                <w:szCs w:val="15"/>
              </w:rPr>
              <w:t xml:space="preserve">   </w:t>
            </w:r>
            <w:r w:rsidR="003E003E" w:rsidRPr="004E3EC7">
              <w:rPr>
                <w:rFonts w:ascii="Arial" w:eastAsia="Arial" w:hAnsi="Arial" w:cs="Arial"/>
                <w:color w:val="000000"/>
                <w:sz w:val="15"/>
                <w:szCs w:val="15"/>
              </w:rPr>
              <w:t xml:space="preserve">Government and </w:t>
            </w:r>
          </w:p>
          <w:p w14:paraId="237919A3" w14:textId="79736590" w:rsidR="003E003E" w:rsidRPr="004E3EC7" w:rsidRDefault="003E003E" w:rsidP="00AE2538">
            <w:pPr>
              <w:ind w:left="142" w:hanging="142"/>
              <w:jc w:val="both"/>
              <w:rPr>
                <w:rFonts w:ascii="Arial" w:eastAsia="Arial" w:hAnsi="Arial" w:cs="Arial"/>
                <w:color w:val="000000"/>
                <w:sz w:val="15"/>
                <w:szCs w:val="15"/>
              </w:rPr>
            </w:pPr>
            <w:r w:rsidRPr="004E3EC7">
              <w:rPr>
                <w:rFonts w:ascii="Arial" w:eastAsia="Arial" w:hAnsi="Arial" w:cs="Arial"/>
                <w:color w:val="000000"/>
                <w:sz w:val="15"/>
                <w:szCs w:val="15"/>
              </w:rPr>
              <w:t xml:space="preserve">   </w:t>
            </w:r>
            <w:r w:rsidR="006246DB" w:rsidRPr="004E3EC7">
              <w:rPr>
                <w:rFonts w:ascii="Arial" w:eastAsia="Arial" w:hAnsi="Arial" w:cs="Arial"/>
                <w:color w:val="000000"/>
                <w:sz w:val="15"/>
                <w:szCs w:val="15"/>
              </w:rPr>
              <w:t xml:space="preserve">   </w:t>
            </w:r>
            <w:r w:rsidRPr="004E3EC7">
              <w:rPr>
                <w:rFonts w:ascii="Arial" w:eastAsia="Arial" w:hAnsi="Arial" w:cs="Arial"/>
                <w:color w:val="000000"/>
                <w:sz w:val="15"/>
                <w:szCs w:val="15"/>
              </w:rPr>
              <w:t>state enterprise debt securities</w:t>
            </w:r>
          </w:p>
        </w:tc>
        <w:tc>
          <w:tcPr>
            <w:tcW w:w="1360" w:type="dxa"/>
            <w:shd w:val="clear" w:color="auto" w:fill="auto"/>
            <w:vAlign w:val="bottom"/>
          </w:tcPr>
          <w:p w14:paraId="77D950E3"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shd w:val="clear" w:color="auto" w:fill="auto"/>
            <w:vAlign w:val="bottom"/>
          </w:tcPr>
          <w:p w14:paraId="67010A06"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shd w:val="clear" w:color="auto" w:fill="auto"/>
            <w:vAlign w:val="bottom"/>
          </w:tcPr>
          <w:p w14:paraId="2DEA883C"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676,594</w:t>
            </w:r>
          </w:p>
        </w:tc>
        <w:tc>
          <w:tcPr>
            <w:tcW w:w="1361" w:type="dxa"/>
            <w:shd w:val="clear" w:color="auto" w:fill="auto"/>
            <w:vAlign w:val="bottom"/>
          </w:tcPr>
          <w:p w14:paraId="19792989"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676,594</w:t>
            </w:r>
          </w:p>
        </w:tc>
        <w:tc>
          <w:tcPr>
            <w:tcW w:w="1361" w:type="dxa"/>
            <w:shd w:val="clear" w:color="auto" w:fill="auto"/>
            <w:vAlign w:val="bottom"/>
          </w:tcPr>
          <w:p w14:paraId="583B2809"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676,594</w:t>
            </w:r>
          </w:p>
        </w:tc>
      </w:tr>
      <w:tr w:rsidR="003E003E" w:rsidRPr="004E3EC7" w14:paraId="5379D1ED" w14:textId="77777777" w:rsidTr="00165435">
        <w:tc>
          <w:tcPr>
            <w:tcW w:w="2943" w:type="dxa"/>
            <w:shd w:val="clear" w:color="auto" w:fill="auto"/>
            <w:vAlign w:val="bottom"/>
          </w:tcPr>
          <w:p w14:paraId="59AB65F7" w14:textId="7106F569" w:rsidR="003E003E" w:rsidRPr="004E3EC7" w:rsidRDefault="006246DB"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3E003E" w:rsidRPr="004E3EC7">
              <w:rPr>
                <w:rFonts w:ascii="Arial" w:eastAsia="Arial" w:hAnsi="Arial" w:cs="Arial"/>
                <w:color w:val="000000"/>
                <w:sz w:val="15"/>
                <w:szCs w:val="15"/>
              </w:rPr>
              <w:t xml:space="preserve">Accrued investment income  </w:t>
            </w:r>
          </w:p>
        </w:tc>
        <w:tc>
          <w:tcPr>
            <w:tcW w:w="1360" w:type="dxa"/>
            <w:shd w:val="clear" w:color="auto" w:fill="auto"/>
            <w:vAlign w:val="center"/>
          </w:tcPr>
          <w:p w14:paraId="1F73A9FF"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shd w:val="clear" w:color="auto" w:fill="auto"/>
            <w:vAlign w:val="center"/>
          </w:tcPr>
          <w:p w14:paraId="334D5961"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shd w:val="clear" w:color="auto" w:fill="auto"/>
            <w:vAlign w:val="center"/>
          </w:tcPr>
          <w:p w14:paraId="396AAB7D"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24</w:t>
            </w:r>
            <w:r w:rsidRPr="004E3EC7">
              <w:rPr>
                <w:rFonts w:ascii="Arial" w:hAnsi="Arial" w:cs="Arial"/>
                <w:color w:val="000000" w:themeColor="text1"/>
                <w:sz w:val="15"/>
                <w:szCs w:val="15"/>
              </w:rPr>
              <w:t>,</w:t>
            </w:r>
            <w:r w:rsidRPr="004E3EC7">
              <w:rPr>
                <w:rFonts w:ascii="Arial" w:hAnsi="Arial" w:cs="Arial" w:hint="cs"/>
                <w:color w:val="000000" w:themeColor="text1"/>
                <w:sz w:val="15"/>
                <w:szCs w:val="15"/>
                <w:cs/>
              </w:rPr>
              <w:t>187</w:t>
            </w:r>
          </w:p>
        </w:tc>
        <w:tc>
          <w:tcPr>
            <w:tcW w:w="1361" w:type="dxa"/>
            <w:shd w:val="clear" w:color="auto" w:fill="auto"/>
            <w:vAlign w:val="center"/>
          </w:tcPr>
          <w:p w14:paraId="4C41BEAA"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24</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187</w:t>
            </w:r>
          </w:p>
        </w:tc>
        <w:tc>
          <w:tcPr>
            <w:tcW w:w="1361" w:type="dxa"/>
            <w:shd w:val="clear" w:color="auto" w:fill="auto"/>
            <w:vAlign w:val="center"/>
          </w:tcPr>
          <w:p w14:paraId="113C5AF3"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24</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187</w:t>
            </w:r>
          </w:p>
        </w:tc>
      </w:tr>
      <w:tr w:rsidR="003E003E" w:rsidRPr="004E3EC7" w14:paraId="14543DE2" w14:textId="77777777" w:rsidTr="00165435">
        <w:tc>
          <w:tcPr>
            <w:tcW w:w="2943" w:type="dxa"/>
            <w:shd w:val="clear" w:color="auto" w:fill="auto"/>
            <w:vAlign w:val="bottom"/>
          </w:tcPr>
          <w:p w14:paraId="03774D0A" w14:textId="593037BD" w:rsidR="003E003E" w:rsidRPr="004E3EC7" w:rsidRDefault="006246DB"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3E003E" w:rsidRPr="004E3EC7">
              <w:rPr>
                <w:rFonts w:ascii="Arial" w:eastAsia="Arial" w:hAnsi="Arial" w:cs="Arial"/>
                <w:color w:val="000000"/>
                <w:sz w:val="15"/>
                <w:szCs w:val="15"/>
              </w:rPr>
              <w:t>Others</w:t>
            </w:r>
          </w:p>
        </w:tc>
        <w:tc>
          <w:tcPr>
            <w:tcW w:w="1360" w:type="dxa"/>
            <w:tcBorders>
              <w:bottom w:val="single" w:sz="4" w:space="0" w:color="auto"/>
            </w:tcBorders>
            <w:shd w:val="clear" w:color="auto" w:fill="auto"/>
            <w:vAlign w:val="center"/>
          </w:tcPr>
          <w:p w14:paraId="12D3273E"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tcBorders>
              <w:bottom w:val="single" w:sz="4" w:space="0" w:color="auto"/>
            </w:tcBorders>
            <w:shd w:val="clear" w:color="auto" w:fill="auto"/>
            <w:vAlign w:val="center"/>
          </w:tcPr>
          <w:p w14:paraId="49952840"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tcBorders>
              <w:bottom w:val="single" w:sz="4" w:space="0" w:color="auto"/>
            </w:tcBorders>
            <w:shd w:val="clear" w:color="auto" w:fill="auto"/>
            <w:vAlign w:val="center"/>
          </w:tcPr>
          <w:p w14:paraId="7A35F7F6" w14:textId="6C423132" w:rsidR="003E003E" w:rsidRPr="004E3EC7" w:rsidRDefault="004B672F"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79,087</w:t>
            </w:r>
          </w:p>
        </w:tc>
        <w:tc>
          <w:tcPr>
            <w:tcW w:w="1361" w:type="dxa"/>
            <w:tcBorders>
              <w:bottom w:val="single" w:sz="4" w:space="0" w:color="auto"/>
            </w:tcBorders>
            <w:shd w:val="clear" w:color="auto" w:fill="auto"/>
            <w:vAlign w:val="center"/>
          </w:tcPr>
          <w:p w14:paraId="03769AF9" w14:textId="7F227607" w:rsidR="003E003E" w:rsidRPr="004E3EC7" w:rsidRDefault="004B672F"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79,087</w:t>
            </w:r>
          </w:p>
        </w:tc>
        <w:tc>
          <w:tcPr>
            <w:tcW w:w="1361" w:type="dxa"/>
            <w:tcBorders>
              <w:bottom w:val="single" w:sz="4" w:space="0" w:color="auto"/>
            </w:tcBorders>
            <w:shd w:val="clear" w:color="auto" w:fill="auto"/>
            <w:vAlign w:val="center"/>
          </w:tcPr>
          <w:p w14:paraId="7823E6A5" w14:textId="531E68C9" w:rsidR="003E003E" w:rsidRPr="004E3EC7" w:rsidRDefault="004B672F"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79,087</w:t>
            </w:r>
          </w:p>
        </w:tc>
      </w:tr>
      <w:tr w:rsidR="003E003E" w:rsidRPr="004E3EC7" w14:paraId="5EA52805" w14:textId="77777777" w:rsidTr="00165435">
        <w:tc>
          <w:tcPr>
            <w:tcW w:w="2943" w:type="dxa"/>
            <w:shd w:val="clear" w:color="auto" w:fill="auto"/>
            <w:vAlign w:val="bottom"/>
          </w:tcPr>
          <w:p w14:paraId="7ED6B6FA" w14:textId="77777777" w:rsidR="003E003E" w:rsidRPr="004E3EC7" w:rsidRDefault="003E003E" w:rsidP="00AE2538">
            <w:pPr>
              <w:jc w:val="thaiDistribute"/>
              <w:rPr>
                <w:rFonts w:ascii="Arial" w:eastAsia="Arial" w:hAnsi="Arial" w:cs="Arial"/>
                <w:color w:val="000000"/>
                <w:sz w:val="15"/>
                <w:szCs w:val="15"/>
              </w:rPr>
            </w:pPr>
          </w:p>
        </w:tc>
        <w:tc>
          <w:tcPr>
            <w:tcW w:w="1360" w:type="dxa"/>
            <w:tcBorders>
              <w:top w:val="single" w:sz="4" w:space="0" w:color="auto"/>
            </w:tcBorders>
            <w:shd w:val="clear" w:color="auto" w:fill="auto"/>
            <w:vAlign w:val="bottom"/>
          </w:tcPr>
          <w:p w14:paraId="0E3697A6"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5F647479"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2BD53680"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2D989F99"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532F74EA"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30879E84" w14:textId="77777777" w:rsidTr="00165435">
        <w:tc>
          <w:tcPr>
            <w:tcW w:w="2943" w:type="dxa"/>
            <w:shd w:val="clear" w:color="auto" w:fill="auto"/>
            <w:vAlign w:val="bottom"/>
          </w:tcPr>
          <w:p w14:paraId="00FD410E" w14:textId="77777777" w:rsidR="003E003E" w:rsidRPr="004E3EC7" w:rsidRDefault="003E003E"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Total</w:t>
            </w:r>
          </w:p>
        </w:tc>
        <w:tc>
          <w:tcPr>
            <w:tcW w:w="1360" w:type="dxa"/>
            <w:tcBorders>
              <w:bottom w:val="single" w:sz="4" w:space="0" w:color="auto"/>
            </w:tcBorders>
            <w:shd w:val="clear" w:color="auto" w:fill="auto"/>
            <w:vAlign w:val="center"/>
          </w:tcPr>
          <w:p w14:paraId="0EB56585"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tcBorders>
              <w:bottom w:val="single" w:sz="4" w:space="0" w:color="auto"/>
            </w:tcBorders>
            <w:shd w:val="clear" w:color="auto" w:fill="auto"/>
            <w:vAlign w:val="center"/>
          </w:tcPr>
          <w:p w14:paraId="600451F8"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tcBorders>
              <w:bottom w:val="single" w:sz="4" w:space="0" w:color="auto"/>
            </w:tcBorders>
            <w:shd w:val="clear" w:color="auto" w:fill="auto"/>
            <w:vAlign w:val="center"/>
          </w:tcPr>
          <w:p w14:paraId="20C97458" w14:textId="21D8A9FF"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2</w:t>
            </w:r>
            <w:r w:rsidR="00B421EC" w:rsidRPr="004E3EC7">
              <w:rPr>
                <w:rFonts w:ascii="Arial" w:hAnsi="Arial" w:cs="Arial"/>
                <w:color w:val="000000" w:themeColor="text1"/>
                <w:sz w:val="15"/>
                <w:szCs w:val="15"/>
              </w:rPr>
              <w:t>,274,609</w:t>
            </w:r>
          </w:p>
        </w:tc>
        <w:tc>
          <w:tcPr>
            <w:tcW w:w="1361" w:type="dxa"/>
            <w:tcBorders>
              <w:bottom w:val="single" w:sz="4" w:space="0" w:color="auto"/>
            </w:tcBorders>
            <w:shd w:val="clear" w:color="auto" w:fill="auto"/>
            <w:vAlign w:val="center"/>
          </w:tcPr>
          <w:p w14:paraId="6B811CA6" w14:textId="43BBF2E0" w:rsidR="003E003E" w:rsidRPr="004E3EC7" w:rsidRDefault="00B421EC"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2</w:t>
            </w:r>
            <w:r w:rsidRPr="004E3EC7">
              <w:rPr>
                <w:rFonts w:ascii="Arial" w:hAnsi="Arial" w:cs="Arial"/>
                <w:color w:val="000000" w:themeColor="text1"/>
                <w:sz w:val="15"/>
                <w:szCs w:val="15"/>
              </w:rPr>
              <w:t>,274,609</w:t>
            </w:r>
          </w:p>
        </w:tc>
        <w:tc>
          <w:tcPr>
            <w:tcW w:w="1361" w:type="dxa"/>
            <w:tcBorders>
              <w:bottom w:val="single" w:sz="4" w:space="0" w:color="auto"/>
            </w:tcBorders>
            <w:shd w:val="clear" w:color="auto" w:fill="auto"/>
            <w:vAlign w:val="center"/>
          </w:tcPr>
          <w:p w14:paraId="5334ED7C" w14:textId="5F92D3AF" w:rsidR="003E003E" w:rsidRPr="004E3EC7" w:rsidRDefault="00B421EC"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2</w:t>
            </w:r>
            <w:r w:rsidRPr="004E3EC7">
              <w:rPr>
                <w:rFonts w:ascii="Arial" w:hAnsi="Arial" w:cs="Arial"/>
                <w:color w:val="000000" w:themeColor="text1"/>
                <w:sz w:val="15"/>
                <w:szCs w:val="15"/>
              </w:rPr>
              <w:t>,274,609</w:t>
            </w:r>
          </w:p>
        </w:tc>
      </w:tr>
      <w:tr w:rsidR="003E003E" w:rsidRPr="004E3EC7" w14:paraId="00FB5ECF" w14:textId="77777777" w:rsidTr="00165435">
        <w:tc>
          <w:tcPr>
            <w:tcW w:w="2943" w:type="dxa"/>
            <w:shd w:val="clear" w:color="auto" w:fill="auto"/>
            <w:vAlign w:val="bottom"/>
          </w:tcPr>
          <w:p w14:paraId="5DD8FA14" w14:textId="77777777" w:rsidR="003E003E" w:rsidRPr="004E3EC7" w:rsidRDefault="003E003E" w:rsidP="00AE2538">
            <w:pPr>
              <w:jc w:val="thaiDistribute"/>
              <w:rPr>
                <w:rFonts w:ascii="Arial" w:hAnsi="Arial" w:cs="Arial"/>
                <w:b/>
                <w:bCs/>
                <w:sz w:val="15"/>
                <w:szCs w:val="15"/>
                <w:lang w:val="en-GB"/>
              </w:rPr>
            </w:pPr>
          </w:p>
        </w:tc>
        <w:tc>
          <w:tcPr>
            <w:tcW w:w="1360" w:type="dxa"/>
            <w:tcBorders>
              <w:top w:val="single" w:sz="4" w:space="0" w:color="auto"/>
            </w:tcBorders>
            <w:shd w:val="clear" w:color="auto" w:fill="auto"/>
            <w:vAlign w:val="bottom"/>
          </w:tcPr>
          <w:p w14:paraId="67FEC015"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331BD845"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4E44A575"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3A8C63E7"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36E16C0F"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1402B4D9" w14:textId="77777777" w:rsidTr="00165435">
        <w:tc>
          <w:tcPr>
            <w:tcW w:w="2943" w:type="dxa"/>
            <w:shd w:val="clear" w:color="auto" w:fill="auto"/>
            <w:vAlign w:val="bottom"/>
          </w:tcPr>
          <w:p w14:paraId="4670D921" w14:textId="77777777" w:rsidR="003E003E" w:rsidRPr="004E3EC7" w:rsidRDefault="003E003E" w:rsidP="00AE2538">
            <w:pPr>
              <w:jc w:val="thaiDistribute"/>
              <w:rPr>
                <w:rFonts w:ascii="Arial" w:eastAsia="Arial" w:hAnsi="Arial" w:cs="Arial"/>
                <w:i/>
                <w:iCs/>
                <w:color w:val="000000"/>
                <w:sz w:val="15"/>
                <w:szCs w:val="15"/>
              </w:rPr>
            </w:pPr>
            <w:r w:rsidRPr="004E3EC7">
              <w:rPr>
                <w:rFonts w:ascii="Arial" w:eastAsia="Arial" w:hAnsi="Arial" w:cs="Arial"/>
                <w:i/>
                <w:iCs/>
                <w:color w:val="000000"/>
                <w:sz w:val="15"/>
                <w:szCs w:val="15"/>
              </w:rPr>
              <w:t>Financial liabilities not measured</w:t>
            </w:r>
          </w:p>
          <w:p w14:paraId="7246AE17" w14:textId="77777777" w:rsidR="003E003E" w:rsidRPr="004E3EC7" w:rsidRDefault="003E003E" w:rsidP="00AE2538">
            <w:pPr>
              <w:jc w:val="thaiDistribute"/>
              <w:rPr>
                <w:rFonts w:ascii="Arial" w:eastAsia="Arial" w:hAnsi="Arial" w:cs="Arial"/>
                <w:color w:val="000000"/>
                <w:sz w:val="15"/>
                <w:szCs w:val="15"/>
              </w:rPr>
            </w:pPr>
            <w:r w:rsidRPr="004E3EC7">
              <w:rPr>
                <w:rFonts w:ascii="Arial" w:eastAsia="Arial" w:hAnsi="Arial" w:cs="Arial"/>
                <w:i/>
                <w:iCs/>
                <w:color w:val="000000"/>
                <w:sz w:val="15"/>
                <w:szCs w:val="15"/>
              </w:rPr>
              <w:t xml:space="preserve">   at fair value</w:t>
            </w:r>
            <w:r w:rsidRPr="004E3EC7">
              <w:rPr>
                <w:rFonts w:ascii="Arial" w:eastAsia="Arial" w:hAnsi="Arial" w:cs="Arial"/>
                <w:color w:val="000000"/>
                <w:sz w:val="15"/>
                <w:szCs w:val="15"/>
              </w:rPr>
              <w:t xml:space="preserve"> </w:t>
            </w:r>
          </w:p>
        </w:tc>
        <w:tc>
          <w:tcPr>
            <w:tcW w:w="1360" w:type="dxa"/>
            <w:shd w:val="clear" w:color="auto" w:fill="auto"/>
            <w:vAlign w:val="bottom"/>
          </w:tcPr>
          <w:p w14:paraId="1C918B43"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16985A31"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6DC8BCE6"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4903BF1C"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2FC7833E"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67277AB9" w14:textId="77777777" w:rsidTr="00165435">
        <w:tc>
          <w:tcPr>
            <w:tcW w:w="2943" w:type="dxa"/>
            <w:shd w:val="clear" w:color="auto" w:fill="auto"/>
            <w:vAlign w:val="bottom"/>
          </w:tcPr>
          <w:p w14:paraId="46E09BB5" w14:textId="0C13A2F9" w:rsidR="003E003E" w:rsidRPr="004E3EC7" w:rsidRDefault="006246DB"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3E003E" w:rsidRPr="004E3EC7">
              <w:rPr>
                <w:rFonts w:ascii="Arial" w:eastAsia="Arial" w:hAnsi="Arial" w:cs="Arial"/>
                <w:color w:val="000000"/>
                <w:sz w:val="15"/>
                <w:szCs w:val="15"/>
              </w:rPr>
              <w:t>Lease liabilities</w:t>
            </w:r>
          </w:p>
        </w:tc>
        <w:tc>
          <w:tcPr>
            <w:tcW w:w="1360" w:type="dxa"/>
            <w:shd w:val="clear" w:color="auto" w:fill="auto"/>
            <w:vAlign w:val="center"/>
          </w:tcPr>
          <w:p w14:paraId="31C25568"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shd w:val="clear" w:color="auto" w:fill="auto"/>
            <w:vAlign w:val="center"/>
          </w:tcPr>
          <w:p w14:paraId="07534AC8"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shd w:val="clear" w:color="auto" w:fill="auto"/>
          </w:tcPr>
          <w:p w14:paraId="21687F86"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 xml:space="preserve"> 197,784 </w:t>
            </w:r>
          </w:p>
        </w:tc>
        <w:tc>
          <w:tcPr>
            <w:tcW w:w="1361" w:type="dxa"/>
            <w:shd w:val="clear" w:color="auto" w:fill="auto"/>
          </w:tcPr>
          <w:p w14:paraId="40F0F93E"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 xml:space="preserve"> 197,784 </w:t>
            </w:r>
          </w:p>
        </w:tc>
        <w:tc>
          <w:tcPr>
            <w:tcW w:w="1361" w:type="dxa"/>
            <w:shd w:val="clear" w:color="auto" w:fill="auto"/>
          </w:tcPr>
          <w:p w14:paraId="779696E3"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 xml:space="preserve"> 197,784 </w:t>
            </w:r>
          </w:p>
        </w:tc>
      </w:tr>
      <w:tr w:rsidR="003E003E" w:rsidRPr="004E3EC7" w14:paraId="7D24A484" w14:textId="77777777" w:rsidTr="00165435">
        <w:tc>
          <w:tcPr>
            <w:tcW w:w="2943" w:type="dxa"/>
            <w:shd w:val="clear" w:color="auto" w:fill="auto"/>
            <w:vAlign w:val="bottom"/>
          </w:tcPr>
          <w:p w14:paraId="709BF993" w14:textId="45E80075" w:rsidR="003E003E" w:rsidRPr="004E3EC7" w:rsidRDefault="006246DB"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3E003E" w:rsidRPr="004E3EC7">
              <w:rPr>
                <w:rFonts w:ascii="Arial" w:eastAsia="Arial" w:hAnsi="Arial" w:cs="Arial"/>
                <w:color w:val="000000"/>
                <w:sz w:val="15"/>
                <w:szCs w:val="15"/>
              </w:rPr>
              <w:t>Others</w:t>
            </w:r>
          </w:p>
        </w:tc>
        <w:tc>
          <w:tcPr>
            <w:tcW w:w="1360" w:type="dxa"/>
            <w:tcBorders>
              <w:bottom w:val="single" w:sz="4" w:space="0" w:color="auto"/>
            </w:tcBorders>
            <w:shd w:val="clear" w:color="auto" w:fill="auto"/>
            <w:vAlign w:val="center"/>
          </w:tcPr>
          <w:p w14:paraId="2AC26B99"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tcBorders>
              <w:bottom w:val="single" w:sz="4" w:space="0" w:color="auto"/>
            </w:tcBorders>
            <w:shd w:val="clear" w:color="auto" w:fill="auto"/>
            <w:vAlign w:val="center"/>
          </w:tcPr>
          <w:p w14:paraId="7FA69555"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tcBorders>
              <w:bottom w:val="single" w:sz="4" w:space="0" w:color="auto"/>
            </w:tcBorders>
            <w:shd w:val="clear" w:color="auto" w:fill="auto"/>
          </w:tcPr>
          <w:p w14:paraId="34BBEC65" w14:textId="2F2849ED" w:rsidR="003E003E" w:rsidRPr="004E3EC7" w:rsidRDefault="004B672F"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101,098</w:t>
            </w:r>
          </w:p>
        </w:tc>
        <w:tc>
          <w:tcPr>
            <w:tcW w:w="1361" w:type="dxa"/>
            <w:tcBorders>
              <w:bottom w:val="single" w:sz="4" w:space="0" w:color="auto"/>
            </w:tcBorders>
            <w:shd w:val="clear" w:color="auto" w:fill="auto"/>
          </w:tcPr>
          <w:p w14:paraId="2868A4C0" w14:textId="2721B52F"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 xml:space="preserve"> </w:t>
            </w:r>
            <w:r w:rsidR="004B672F" w:rsidRPr="004E3EC7">
              <w:rPr>
                <w:rFonts w:ascii="Arial" w:hAnsi="Arial" w:cs="Arial"/>
                <w:color w:val="000000" w:themeColor="text1"/>
                <w:sz w:val="15"/>
                <w:szCs w:val="15"/>
              </w:rPr>
              <w:t>101,098</w:t>
            </w:r>
          </w:p>
        </w:tc>
        <w:tc>
          <w:tcPr>
            <w:tcW w:w="1361" w:type="dxa"/>
            <w:tcBorders>
              <w:bottom w:val="single" w:sz="4" w:space="0" w:color="auto"/>
            </w:tcBorders>
            <w:shd w:val="clear" w:color="auto" w:fill="auto"/>
          </w:tcPr>
          <w:p w14:paraId="51852D38" w14:textId="6536816F" w:rsidR="003E003E" w:rsidRPr="004E3EC7" w:rsidRDefault="004B672F"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101,098</w:t>
            </w:r>
          </w:p>
        </w:tc>
      </w:tr>
      <w:tr w:rsidR="003E003E" w:rsidRPr="004E3EC7" w14:paraId="1E1539EB" w14:textId="77777777" w:rsidTr="00165435">
        <w:tc>
          <w:tcPr>
            <w:tcW w:w="2943" w:type="dxa"/>
            <w:shd w:val="clear" w:color="auto" w:fill="auto"/>
            <w:vAlign w:val="bottom"/>
          </w:tcPr>
          <w:p w14:paraId="01C860BB" w14:textId="77777777" w:rsidR="003E003E" w:rsidRPr="004E3EC7" w:rsidRDefault="003E003E" w:rsidP="00AE2538">
            <w:pPr>
              <w:jc w:val="thaiDistribute"/>
              <w:rPr>
                <w:rFonts w:ascii="Arial" w:eastAsia="Arial" w:hAnsi="Arial" w:cs="Arial"/>
                <w:color w:val="000000"/>
                <w:sz w:val="15"/>
                <w:szCs w:val="15"/>
              </w:rPr>
            </w:pPr>
          </w:p>
        </w:tc>
        <w:tc>
          <w:tcPr>
            <w:tcW w:w="1360" w:type="dxa"/>
            <w:tcBorders>
              <w:top w:val="single" w:sz="4" w:space="0" w:color="auto"/>
            </w:tcBorders>
            <w:shd w:val="clear" w:color="auto" w:fill="auto"/>
            <w:vAlign w:val="bottom"/>
          </w:tcPr>
          <w:p w14:paraId="7F339450" w14:textId="77777777" w:rsidR="003E003E" w:rsidRPr="004E3EC7" w:rsidRDefault="003E003E" w:rsidP="00CF0068">
            <w:pPr>
              <w:ind w:right="-72"/>
              <w:jc w:val="right"/>
              <w:rPr>
                <w:rFonts w:ascii="Arial" w:hAnsi="Arial" w:cs="Arial"/>
                <w:color w:val="000000" w:themeColor="text1"/>
                <w:sz w:val="15"/>
                <w:szCs w:val="15"/>
                <w:lang w:val="en-GB"/>
              </w:rPr>
            </w:pPr>
          </w:p>
        </w:tc>
        <w:tc>
          <w:tcPr>
            <w:tcW w:w="1361" w:type="dxa"/>
            <w:tcBorders>
              <w:top w:val="single" w:sz="4" w:space="0" w:color="auto"/>
            </w:tcBorders>
            <w:shd w:val="clear" w:color="auto" w:fill="auto"/>
            <w:vAlign w:val="bottom"/>
          </w:tcPr>
          <w:p w14:paraId="78CDAB9C" w14:textId="77777777" w:rsidR="003E003E" w:rsidRPr="004E3EC7" w:rsidRDefault="003E003E" w:rsidP="00CF0068">
            <w:pPr>
              <w:ind w:right="-72"/>
              <w:jc w:val="right"/>
              <w:rPr>
                <w:rFonts w:ascii="Arial" w:hAnsi="Arial" w:cs="Arial"/>
                <w:color w:val="000000" w:themeColor="text1"/>
                <w:sz w:val="15"/>
                <w:szCs w:val="15"/>
                <w:lang w:val="en-GB"/>
              </w:rPr>
            </w:pPr>
          </w:p>
        </w:tc>
        <w:tc>
          <w:tcPr>
            <w:tcW w:w="1361" w:type="dxa"/>
            <w:tcBorders>
              <w:top w:val="single" w:sz="4" w:space="0" w:color="auto"/>
            </w:tcBorders>
            <w:shd w:val="clear" w:color="auto" w:fill="auto"/>
            <w:vAlign w:val="bottom"/>
          </w:tcPr>
          <w:p w14:paraId="053D7BD5" w14:textId="77777777" w:rsidR="003E003E" w:rsidRPr="004E3EC7" w:rsidRDefault="003E003E" w:rsidP="00CF0068">
            <w:pPr>
              <w:ind w:right="-72"/>
              <w:jc w:val="right"/>
              <w:rPr>
                <w:rFonts w:ascii="Arial" w:hAnsi="Arial" w:cs="Arial"/>
                <w:color w:val="000000" w:themeColor="text1"/>
                <w:sz w:val="15"/>
                <w:szCs w:val="15"/>
                <w:lang w:val="en-GB"/>
              </w:rPr>
            </w:pPr>
          </w:p>
        </w:tc>
        <w:tc>
          <w:tcPr>
            <w:tcW w:w="1361" w:type="dxa"/>
            <w:tcBorders>
              <w:top w:val="single" w:sz="4" w:space="0" w:color="auto"/>
            </w:tcBorders>
            <w:shd w:val="clear" w:color="auto" w:fill="auto"/>
            <w:vAlign w:val="bottom"/>
          </w:tcPr>
          <w:p w14:paraId="22C44D1C" w14:textId="77777777" w:rsidR="003E003E" w:rsidRPr="004E3EC7" w:rsidRDefault="003E003E" w:rsidP="00CF0068">
            <w:pPr>
              <w:ind w:right="-72"/>
              <w:jc w:val="right"/>
              <w:rPr>
                <w:rFonts w:ascii="Arial" w:hAnsi="Arial" w:cs="Arial"/>
                <w:color w:val="000000" w:themeColor="text1"/>
                <w:sz w:val="15"/>
                <w:szCs w:val="15"/>
                <w:lang w:val="en-GB"/>
              </w:rPr>
            </w:pPr>
          </w:p>
        </w:tc>
        <w:tc>
          <w:tcPr>
            <w:tcW w:w="1361" w:type="dxa"/>
            <w:tcBorders>
              <w:top w:val="single" w:sz="4" w:space="0" w:color="auto"/>
            </w:tcBorders>
            <w:shd w:val="clear" w:color="auto" w:fill="auto"/>
            <w:vAlign w:val="bottom"/>
          </w:tcPr>
          <w:p w14:paraId="5FCEDD86" w14:textId="77777777" w:rsidR="003E003E" w:rsidRPr="004E3EC7" w:rsidRDefault="003E003E" w:rsidP="00CF0068">
            <w:pPr>
              <w:ind w:right="-72"/>
              <w:jc w:val="right"/>
              <w:rPr>
                <w:rFonts w:ascii="Arial" w:hAnsi="Arial" w:cs="Arial"/>
                <w:color w:val="000000" w:themeColor="text1"/>
                <w:sz w:val="15"/>
                <w:szCs w:val="15"/>
                <w:lang w:val="en-GB"/>
              </w:rPr>
            </w:pPr>
          </w:p>
        </w:tc>
      </w:tr>
      <w:tr w:rsidR="003E003E" w:rsidRPr="004E3EC7" w14:paraId="4F4563DB" w14:textId="77777777" w:rsidTr="00165435">
        <w:tc>
          <w:tcPr>
            <w:tcW w:w="2943" w:type="dxa"/>
            <w:shd w:val="clear" w:color="auto" w:fill="auto"/>
            <w:vAlign w:val="bottom"/>
          </w:tcPr>
          <w:p w14:paraId="2F5BB6DA" w14:textId="77777777" w:rsidR="003E003E" w:rsidRPr="004E3EC7" w:rsidRDefault="003E003E"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Total liabiities</w:t>
            </w:r>
          </w:p>
        </w:tc>
        <w:tc>
          <w:tcPr>
            <w:tcW w:w="1360" w:type="dxa"/>
            <w:tcBorders>
              <w:bottom w:val="single" w:sz="4" w:space="0" w:color="auto"/>
            </w:tcBorders>
            <w:shd w:val="clear" w:color="auto" w:fill="auto"/>
            <w:vAlign w:val="center"/>
          </w:tcPr>
          <w:p w14:paraId="6C8291CC"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tcBorders>
              <w:bottom w:val="single" w:sz="4" w:space="0" w:color="auto"/>
            </w:tcBorders>
            <w:shd w:val="clear" w:color="auto" w:fill="auto"/>
            <w:vAlign w:val="center"/>
          </w:tcPr>
          <w:p w14:paraId="68203FAF"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tcBorders>
              <w:bottom w:val="single" w:sz="4" w:space="0" w:color="auto"/>
            </w:tcBorders>
            <w:shd w:val="clear" w:color="auto" w:fill="auto"/>
          </w:tcPr>
          <w:p w14:paraId="38381117" w14:textId="49F8B243" w:rsidR="003E003E" w:rsidRPr="004E3EC7" w:rsidRDefault="00EB0E2A"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298,882</w:t>
            </w:r>
          </w:p>
        </w:tc>
        <w:tc>
          <w:tcPr>
            <w:tcW w:w="1361" w:type="dxa"/>
            <w:tcBorders>
              <w:bottom w:val="single" w:sz="4" w:space="0" w:color="auto"/>
            </w:tcBorders>
            <w:shd w:val="clear" w:color="auto" w:fill="auto"/>
          </w:tcPr>
          <w:p w14:paraId="59F46423" w14:textId="67255DD2" w:rsidR="003E003E" w:rsidRPr="004E3EC7" w:rsidRDefault="00EB0E2A"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298,882</w:t>
            </w:r>
          </w:p>
        </w:tc>
        <w:tc>
          <w:tcPr>
            <w:tcW w:w="1361" w:type="dxa"/>
            <w:tcBorders>
              <w:bottom w:val="single" w:sz="4" w:space="0" w:color="auto"/>
            </w:tcBorders>
            <w:shd w:val="clear" w:color="auto" w:fill="auto"/>
            <w:vAlign w:val="center"/>
          </w:tcPr>
          <w:p w14:paraId="0FB2892E" w14:textId="086F97F3" w:rsidR="003E003E" w:rsidRPr="004E3EC7" w:rsidRDefault="00EB0E2A"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298,882</w:t>
            </w:r>
          </w:p>
        </w:tc>
      </w:tr>
    </w:tbl>
    <w:p w14:paraId="4E5FFD00" w14:textId="70667107" w:rsidR="003E003E" w:rsidRPr="004E3EC7" w:rsidRDefault="003E003E" w:rsidP="00AC1B4E">
      <w:pPr>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3"/>
        <w:gridCol w:w="1360"/>
        <w:gridCol w:w="1361"/>
        <w:gridCol w:w="1361"/>
        <w:gridCol w:w="1361"/>
        <w:gridCol w:w="1361"/>
      </w:tblGrid>
      <w:tr w:rsidR="00A6682B" w:rsidRPr="004E3EC7" w14:paraId="22114646" w14:textId="77777777" w:rsidTr="00964F16">
        <w:tc>
          <w:tcPr>
            <w:tcW w:w="2943" w:type="dxa"/>
            <w:vAlign w:val="bottom"/>
          </w:tcPr>
          <w:p w14:paraId="288FF3C3" w14:textId="77777777" w:rsidR="00A6682B" w:rsidRPr="004E3EC7" w:rsidRDefault="00A6682B" w:rsidP="00AC1B4E">
            <w:pPr>
              <w:jc w:val="thaiDistribute"/>
              <w:rPr>
                <w:rFonts w:ascii="Arial" w:eastAsia="Arial" w:hAnsi="Arial" w:cs="Arial"/>
                <w:color w:val="000000"/>
                <w:sz w:val="16"/>
                <w:szCs w:val="16"/>
              </w:rPr>
            </w:pPr>
          </w:p>
        </w:tc>
        <w:tc>
          <w:tcPr>
            <w:tcW w:w="6804" w:type="dxa"/>
            <w:gridSpan w:val="5"/>
            <w:tcBorders>
              <w:bottom w:val="single" w:sz="4" w:space="0" w:color="auto"/>
            </w:tcBorders>
          </w:tcPr>
          <w:p w14:paraId="3587493C" w14:textId="3D7AF719" w:rsidR="00A6682B" w:rsidRPr="004E3EC7" w:rsidRDefault="00A6682B" w:rsidP="00AC1B4E">
            <w:pPr>
              <w:jc w:val="center"/>
              <w:rPr>
                <w:rFonts w:ascii="Arial" w:eastAsia="Arial" w:hAnsi="Arial" w:cs="Arial"/>
                <w:color w:val="000000"/>
                <w:sz w:val="16"/>
                <w:szCs w:val="16"/>
              </w:rPr>
            </w:pPr>
            <w:r w:rsidRPr="004E3EC7">
              <w:rPr>
                <w:rFonts w:ascii="Arial" w:hAnsi="Arial" w:cs="Arial"/>
                <w:b/>
                <w:bCs/>
                <w:color w:val="000000"/>
                <w:sz w:val="15"/>
                <w:szCs w:val="15"/>
                <w:lang w:val="en-GB"/>
              </w:rPr>
              <w:t>Separate financial statements</w:t>
            </w:r>
          </w:p>
        </w:tc>
      </w:tr>
      <w:tr w:rsidR="00A6682B" w:rsidRPr="004E3EC7" w14:paraId="6536524E" w14:textId="77777777" w:rsidTr="00964F16">
        <w:tc>
          <w:tcPr>
            <w:tcW w:w="2943" w:type="dxa"/>
            <w:vAlign w:val="bottom"/>
          </w:tcPr>
          <w:p w14:paraId="0BC1A188" w14:textId="77777777" w:rsidR="00A6682B" w:rsidRPr="004E3EC7" w:rsidRDefault="00A6682B" w:rsidP="00AC1B4E">
            <w:pPr>
              <w:jc w:val="thaiDistribute"/>
              <w:rPr>
                <w:rFonts w:ascii="Arial" w:eastAsia="Arial" w:hAnsi="Arial" w:cs="Arial"/>
                <w:color w:val="000000"/>
                <w:sz w:val="16"/>
                <w:szCs w:val="16"/>
              </w:rPr>
            </w:pPr>
          </w:p>
        </w:tc>
        <w:tc>
          <w:tcPr>
            <w:tcW w:w="1360" w:type="dxa"/>
            <w:tcBorders>
              <w:top w:val="single" w:sz="4" w:space="0" w:color="auto"/>
            </w:tcBorders>
            <w:vAlign w:val="bottom"/>
          </w:tcPr>
          <w:p w14:paraId="49234011" w14:textId="77777777" w:rsidR="00CF0068" w:rsidRDefault="00A6682B" w:rsidP="00CF0068">
            <w:pPr>
              <w:ind w:right="-72"/>
              <w:jc w:val="right"/>
              <w:rPr>
                <w:rFonts w:ascii="Arial" w:hAnsi="Arial" w:cs="Arial"/>
                <w:b/>
                <w:bCs/>
                <w:color w:val="000000"/>
                <w:sz w:val="15"/>
                <w:szCs w:val="15"/>
                <w:lang w:val="en-GB"/>
              </w:rPr>
            </w:pPr>
            <w:r w:rsidRPr="004E3EC7">
              <w:rPr>
                <w:rFonts w:ascii="Arial" w:hAnsi="Arial" w:cs="Arial"/>
                <w:b/>
                <w:bCs/>
                <w:color w:val="000000"/>
                <w:sz w:val="15"/>
                <w:szCs w:val="15"/>
                <w:lang w:val="en-GB"/>
              </w:rPr>
              <w:t xml:space="preserve">Fair value through profit </w:t>
            </w:r>
          </w:p>
          <w:p w14:paraId="1E5E976E" w14:textId="2C014E3D" w:rsidR="00A6682B" w:rsidRPr="004E3EC7" w:rsidRDefault="00A6682B" w:rsidP="00CF0068">
            <w:pPr>
              <w:ind w:right="-72"/>
              <w:jc w:val="right"/>
              <w:rPr>
                <w:rFonts w:ascii="Arial" w:hAnsi="Arial" w:cs="Arial"/>
                <w:b/>
                <w:bCs/>
                <w:sz w:val="16"/>
                <w:szCs w:val="16"/>
              </w:rPr>
            </w:pPr>
            <w:r w:rsidRPr="004E3EC7">
              <w:rPr>
                <w:rFonts w:ascii="Arial" w:hAnsi="Arial" w:cs="Arial"/>
                <w:b/>
                <w:bCs/>
                <w:color w:val="000000"/>
                <w:sz w:val="15"/>
                <w:szCs w:val="15"/>
                <w:lang w:val="en-GB"/>
              </w:rPr>
              <w:t>or loss (FVPL)</w:t>
            </w:r>
          </w:p>
        </w:tc>
        <w:tc>
          <w:tcPr>
            <w:tcW w:w="1361" w:type="dxa"/>
            <w:tcBorders>
              <w:top w:val="single" w:sz="4" w:space="0" w:color="auto"/>
            </w:tcBorders>
            <w:vAlign w:val="bottom"/>
          </w:tcPr>
          <w:p w14:paraId="2DE41334" w14:textId="77777777" w:rsidR="00A6682B" w:rsidRPr="004E3EC7" w:rsidRDefault="00A6682B" w:rsidP="00CF0068">
            <w:pPr>
              <w:ind w:right="-72"/>
              <w:jc w:val="right"/>
              <w:rPr>
                <w:rFonts w:ascii="Arial" w:hAnsi="Arial" w:cs="Arial"/>
                <w:b/>
                <w:bCs/>
                <w:sz w:val="16"/>
                <w:szCs w:val="16"/>
              </w:rPr>
            </w:pPr>
            <w:r w:rsidRPr="004E3EC7">
              <w:rPr>
                <w:rFonts w:ascii="Arial" w:hAnsi="Arial" w:cs="Arial"/>
                <w:b/>
                <w:bCs/>
                <w:color w:val="000000"/>
                <w:sz w:val="15"/>
                <w:szCs w:val="15"/>
                <w:lang w:val="en-GB"/>
              </w:rPr>
              <w:t>Fair value through other comprehensive income (FVOCI)</w:t>
            </w:r>
          </w:p>
        </w:tc>
        <w:tc>
          <w:tcPr>
            <w:tcW w:w="1361" w:type="dxa"/>
            <w:tcBorders>
              <w:top w:val="single" w:sz="4" w:space="0" w:color="auto"/>
            </w:tcBorders>
            <w:vAlign w:val="bottom"/>
          </w:tcPr>
          <w:p w14:paraId="21C18D3B" w14:textId="77777777" w:rsidR="00A6682B" w:rsidRPr="004E3EC7" w:rsidRDefault="00A6682B" w:rsidP="00CF0068">
            <w:pPr>
              <w:ind w:right="-72"/>
              <w:jc w:val="right"/>
              <w:rPr>
                <w:rFonts w:ascii="Arial" w:hAnsi="Arial" w:cs="Arial"/>
                <w:b/>
                <w:bCs/>
                <w:sz w:val="16"/>
                <w:szCs w:val="16"/>
              </w:rPr>
            </w:pPr>
            <w:r w:rsidRPr="004E3EC7">
              <w:rPr>
                <w:rFonts w:ascii="Arial" w:hAnsi="Arial" w:cs="Arial"/>
                <w:b/>
                <w:bCs/>
                <w:color w:val="000000"/>
                <w:sz w:val="15"/>
                <w:szCs w:val="15"/>
                <w:lang w:val="en-GB"/>
              </w:rPr>
              <w:t>Amortised cost</w:t>
            </w:r>
          </w:p>
        </w:tc>
        <w:tc>
          <w:tcPr>
            <w:tcW w:w="1361" w:type="dxa"/>
            <w:tcBorders>
              <w:top w:val="single" w:sz="4" w:space="0" w:color="auto"/>
            </w:tcBorders>
            <w:vAlign w:val="bottom"/>
          </w:tcPr>
          <w:p w14:paraId="1953D406" w14:textId="77777777" w:rsidR="00A6682B" w:rsidRPr="004E3EC7" w:rsidRDefault="00A6682B" w:rsidP="00CF0068">
            <w:pPr>
              <w:ind w:right="-72"/>
              <w:jc w:val="right"/>
              <w:rPr>
                <w:rFonts w:ascii="Arial" w:hAnsi="Arial" w:cs="Arial"/>
                <w:b/>
                <w:bCs/>
                <w:spacing w:val="-2"/>
                <w:sz w:val="16"/>
                <w:szCs w:val="16"/>
              </w:rPr>
            </w:pPr>
            <w:r w:rsidRPr="004E3EC7">
              <w:rPr>
                <w:rFonts w:ascii="Arial" w:hAnsi="Arial" w:cs="Arial"/>
                <w:b/>
                <w:bCs/>
                <w:color w:val="000000"/>
                <w:sz w:val="15"/>
                <w:szCs w:val="15"/>
                <w:lang w:val="en-GB"/>
              </w:rPr>
              <w:t>Total carrying amount</w:t>
            </w:r>
          </w:p>
        </w:tc>
        <w:tc>
          <w:tcPr>
            <w:tcW w:w="1361" w:type="dxa"/>
            <w:tcBorders>
              <w:top w:val="single" w:sz="4" w:space="0" w:color="auto"/>
            </w:tcBorders>
            <w:vAlign w:val="bottom"/>
          </w:tcPr>
          <w:p w14:paraId="3FF99783" w14:textId="77777777" w:rsidR="00A6682B" w:rsidRPr="004E3EC7" w:rsidRDefault="00A6682B" w:rsidP="00CF0068">
            <w:pPr>
              <w:ind w:right="-72"/>
              <w:jc w:val="right"/>
              <w:rPr>
                <w:rFonts w:ascii="Arial" w:hAnsi="Arial" w:cs="Arial"/>
                <w:b/>
                <w:bCs/>
                <w:sz w:val="16"/>
                <w:szCs w:val="16"/>
              </w:rPr>
            </w:pPr>
            <w:r w:rsidRPr="004E3EC7">
              <w:rPr>
                <w:rFonts w:ascii="Arial" w:hAnsi="Arial" w:cs="Arial"/>
                <w:b/>
                <w:bCs/>
                <w:color w:val="000000"/>
                <w:sz w:val="15"/>
                <w:szCs w:val="15"/>
                <w:lang w:val="en-GB"/>
              </w:rPr>
              <w:t>Fair value</w:t>
            </w:r>
          </w:p>
        </w:tc>
      </w:tr>
      <w:tr w:rsidR="00A6682B" w:rsidRPr="004E3EC7" w14:paraId="0A819255" w14:textId="77777777" w:rsidTr="00964F16">
        <w:tc>
          <w:tcPr>
            <w:tcW w:w="2943" w:type="dxa"/>
            <w:vAlign w:val="bottom"/>
          </w:tcPr>
          <w:p w14:paraId="700072BE" w14:textId="77777777" w:rsidR="00A6682B" w:rsidRPr="004E3EC7" w:rsidRDefault="00A6682B" w:rsidP="00AC1B4E">
            <w:pPr>
              <w:jc w:val="thaiDistribute"/>
              <w:rPr>
                <w:rFonts w:ascii="Arial" w:eastAsia="Arial" w:hAnsi="Arial" w:cs="Arial"/>
                <w:color w:val="000000"/>
                <w:sz w:val="16"/>
                <w:szCs w:val="16"/>
              </w:rPr>
            </w:pPr>
          </w:p>
        </w:tc>
        <w:tc>
          <w:tcPr>
            <w:tcW w:w="1360" w:type="dxa"/>
            <w:tcBorders>
              <w:bottom w:val="single" w:sz="4" w:space="0" w:color="auto"/>
            </w:tcBorders>
          </w:tcPr>
          <w:p w14:paraId="5C3EDF41" w14:textId="77777777" w:rsidR="00A6682B" w:rsidRPr="004E3EC7" w:rsidRDefault="00A6682B" w:rsidP="00CF0068">
            <w:pPr>
              <w:ind w:right="-72"/>
              <w:jc w:val="right"/>
              <w:rPr>
                <w:rFonts w:ascii="Arial" w:eastAsia="Arial" w:hAnsi="Arial" w:cs="Arial"/>
                <w:color w:val="000000"/>
                <w:sz w:val="16"/>
                <w:szCs w:val="16"/>
              </w:rPr>
            </w:pPr>
            <w:r w:rsidRPr="004E3EC7">
              <w:rPr>
                <w:rFonts w:ascii="Arial" w:hAnsi="Arial" w:cs="Arial"/>
                <w:b/>
                <w:bCs/>
                <w:color w:val="000000"/>
                <w:sz w:val="15"/>
                <w:szCs w:val="15"/>
                <w:lang w:val="en-GB"/>
              </w:rPr>
              <w:t>Thousand Baht</w:t>
            </w:r>
          </w:p>
        </w:tc>
        <w:tc>
          <w:tcPr>
            <w:tcW w:w="1361" w:type="dxa"/>
            <w:tcBorders>
              <w:bottom w:val="single" w:sz="4" w:space="0" w:color="auto"/>
            </w:tcBorders>
          </w:tcPr>
          <w:p w14:paraId="7307A0BE" w14:textId="77777777" w:rsidR="00A6682B" w:rsidRPr="004E3EC7" w:rsidRDefault="00A6682B" w:rsidP="00CF0068">
            <w:pPr>
              <w:ind w:right="-72"/>
              <w:jc w:val="right"/>
              <w:rPr>
                <w:rFonts w:ascii="Arial" w:eastAsia="Arial" w:hAnsi="Arial" w:cs="Arial"/>
                <w:color w:val="000000"/>
                <w:sz w:val="16"/>
                <w:szCs w:val="16"/>
              </w:rPr>
            </w:pPr>
            <w:r w:rsidRPr="004E3EC7">
              <w:rPr>
                <w:rFonts w:ascii="Arial" w:hAnsi="Arial" w:cs="Arial"/>
                <w:b/>
                <w:bCs/>
                <w:color w:val="000000"/>
                <w:sz w:val="15"/>
                <w:szCs w:val="15"/>
                <w:lang w:val="en-GB"/>
              </w:rPr>
              <w:t>Thousand Baht</w:t>
            </w:r>
          </w:p>
        </w:tc>
        <w:tc>
          <w:tcPr>
            <w:tcW w:w="1361" w:type="dxa"/>
            <w:tcBorders>
              <w:bottom w:val="single" w:sz="4" w:space="0" w:color="auto"/>
            </w:tcBorders>
          </w:tcPr>
          <w:p w14:paraId="06AE9AF4" w14:textId="77777777" w:rsidR="00A6682B" w:rsidRPr="004E3EC7" w:rsidRDefault="00A6682B" w:rsidP="00CF0068">
            <w:pPr>
              <w:ind w:right="-72"/>
              <w:jc w:val="right"/>
              <w:rPr>
                <w:rFonts w:ascii="Arial" w:eastAsia="Arial" w:hAnsi="Arial" w:cs="Arial"/>
                <w:color w:val="000000"/>
                <w:sz w:val="16"/>
                <w:szCs w:val="16"/>
              </w:rPr>
            </w:pPr>
            <w:r w:rsidRPr="004E3EC7">
              <w:rPr>
                <w:rFonts w:ascii="Arial" w:hAnsi="Arial" w:cs="Arial"/>
                <w:b/>
                <w:bCs/>
                <w:color w:val="000000"/>
                <w:sz w:val="15"/>
                <w:szCs w:val="15"/>
                <w:lang w:val="en-GB"/>
              </w:rPr>
              <w:t>Thousand Baht</w:t>
            </w:r>
          </w:p>
        </w:tc>
        <w:tc>
          <w:tcPr>
            <w:tcW w:w="1361" w:type="dxa"/>
            <w:tcBorders>
              <w:bottom w:val="single" w:sz="4" w:space="0" w:color="auto"/>
            </w:tcBorders>
          </w:tcPr>
          <w:p w14:paraId="737B34EA" w14:textId="77777777" w:rsidR="00A6682B" w:rsidRPr="004E3EC7" w:rsidRDefault="00A6682B" w:rsidP="00CF0068">
            <w:pPr>
              <w:ind w:right="-72"/>
              <w:jc w:val="right"/>
              <w:rPr>
                <w:rFonts w:ascii="Arial" w:eastAsia="Arial" w:hAnsi="Arial" w:cs="Arial"/>
                <w:color w:val="000000"/>
                <w:sz w:val="16"/>
                <w:szCs w:val="16"/>
              </w:rPr>
            </w:pPr>
            <w:r w:rsidRPr="004E3EC7">
              <w:rPr>
                <w:rFonts w:ascii="Arial" w:hAnsi="Arial" w:cs="Arial"/>
                <w:b/>
                <w:bCs/>
                <w:color w:val="000000"/>
                <w:sz w:val="15"/>
                <w:szCs w:val="15"/>
                <w:lang w:val="en-GB"/>
              </w:rPr>
              <w:t>Thousand Baht</w:t>
            </w:r>
          </w:p>
        </w:tc>
        <w:tc>
          <w:tcPr>
            <w:tcW w:w="1361" w:type="dxa"/>
            <w:tcBorders>
              <w:bottom w:val="single" w:sz="4" w:space="0" w:color="auto"/>
            </w:tcBorders>
          </w:tcPr>
          <w:p w14:paraId="58A9F0A3" w14:textId="77777777" w:rsidR="00A6682B" w:rsidRPr="004E3EC7" w:rsidRDefault="00A6682B" w:rsidP="00CF0068">
            <w:pPr>
              <w:ind w:right="-72"/>
              <w:jc w:val="right"/>
              <w:rPr>
                <w:rFonts w:ascii="Arial" w:eastAsia="Arial" w:hAnsi="Arial" w:cs="Arial"/>
                <w:color w:val="000000"/>
                <w:sz w:val="16"/>
                <w:szCs w:val="16"/>
              </w:rPr>
            </w:pPr>
            <w:r w:rsidRPr="004E3EC7">
              <w:rPr>
                <w:rFonts w:ascii="Arial" w:hAnsi="Arial" w:cs="Arial"/>
                <w:b/>
                <w:bCs/>
                <w:color w:val="000000"/>
                <w:sz w:val="15"/>
                <w:szCs w:val="15"/>
                <w:lang w:val="en-GB"/>
              </w:rPr>
              <w:t>Thousand Baht</w:t>
            </w:r>
          </w:p>
        </w:tc>
      </w:tr>
      <w:tr w:rsidR="00A6682B" w:rsidRPr="004E3EC7" w14:paraId="299BE34F" w14:textId="77777777" w:rsidTr="00964F16">
        <w:tc>
          <w:tcPr>
            <w:tcW w:w="2943" w:type="dxa"/>
            <w:shd w:val="clear" w:color="auto" w:fill="auto"/>
            <w:vAlign w:val="center"/>
          </w:tcPr>
          <w:p w14:paraId="27D776AF" w14:textId="77777777" w:rsidR="00A6682B" w:rsidRPr="004E3EC7" w:rsidRDefault="00A6682B" w:rsidP="00AC1B4E">
            <w:pPr>
              <w:jc w:val="thaiDistribute"/>
              <w:rPr>
                <w:rFonts w:ascii="Arial" w:eastAsia="Arial" w:hAnsi="Arial" w:cs="Arial"/>
                <w:color w:val="000000"/>
                <w:sz w:val="8"/>
                <w:szCs w:val="8"/>
              </w:rPr>
            </w:pPr>
          </w:p>
        </w:tc>
        <w:tc>
          <w:tcPr>
            <w:tcW w:w="1360" w:type="dxa"/>
            <w:tcBorders>
              <w:top w:val="single" w:sz="4" w:space="0" w:color="auto"/>
            </w:tcBorders>
            <w:shd w:val="clear" w:color="auto" w:fill="FAFAFA"/>
            <w:vAlign w:val="center"/>
          </w:tcPr>
          <w:p w14:paraId="0FF0ED12" w14:textId="77777777" w:rsidR="00A6682B" w:rsidRPr="004E3EC7" w:rsidRDefault="00A6682B" w:rsidP="00CF0068">
            <w:pPr>
              <w:ind w:right="-72"/>
              <w:jc w:val="right"/>
              <w:rPr>
                <w:rFonts w:ascii="Arial" w:eastAsia="Arial" w:hAnsi="Arial" w:cs="Arial"/>
                <w:color w:val="000000"/>
                <w:sz w:val="8"/>
                <w:szCs w:val="8"/>
              </w:rPr>
            </w:pPr>
          </w:p>
        </w:tc>
        <w:tc>
          <w:tcPr>
            <w:tcW w:w="1361" w:type="dxa"/>
            <w:tcBorders>
              <w:top w:val="single" w:sz="4" w:space="0" w:color="auto"/>
            </w:tcBorders>
            <w:shd w:val="clear" w:color="auto" w:fill="FAFAFA"/>
            <w:vAlign w:val="center"/>
          </w:tcPr>
          <w:p w14:paraId="28C388AF" w14:textId="77777777" w:rsidR="00A6682B" w:rsidRPr="004E3EC7" w:rsidRDefault="00A6682B" w:rsidP="00CF0068">
            <w:pPr>
              <w:ind w:right="-72"/>
              <w:jc w:val="right"/>
              <w:rPr>
                <w:rFonts w:ascii="Arial" w:eastAsia="Arial" w:hAnsi="Arial" w:cs="Arial"/>
                <w:color w:val="000000"/>
                <w:sz w:val="8"/>
                <w:szCs w:val="8"/>
              </w:rPr>
            </w:pPr>
          </w:p>
        </w:tc>
        <w:tc>
          <w:tcPr>
            <w:tcW w:w="1361" w:type="dxa"/>
            <w:tcBorders>
              <w:top w:val="single" w:sz="4" w:space="0" w:color="auto"/>
            </w:tcBorders>
            <w:shd w:val="clear" w:color="auto" w:fill="FAFAFA"/>
            <w:vAlign w:val="center"/>
          </w:tcPr>
          <w:p w14:paraId="705F5D70" w14:textId="77777777" w:rsidR="00A6682B" w:rsidRPr="004E3EC7" w:rsidRDefault="00A6682B" w:rsidP="00CF0068">
            <w:pPr>
              <w:ind w:right="-72"/>
              <w:jc w:val="right"/>
              <w:rPr>
                <w:rFonts w:ascii="Arial" w:eastAsia="Arial" w:hAnsi="Arial" w:cs="Arial"/>
                <w:color w:val="000000"/>
                <w:sz w:val="8"/>
                <w:szCs w:val="8"/>
              </w:rPr>
            </w:pPr>
          </w:p>
        </w:tc>
        <w:tc>
          <w:tcPr>
            <w:tcW w:w="1361" w:type="dxa"/>
            <w:tcBorders>
              <w:top w:val="single" w:sz="4" w:space="0" w:color="auto"/>
            </w:tcBorders>
            <w:shd w:val="clear" w:color="auto" w:fill="FAFAFA"/>
            <w:vAlign w:val="center"/>
          </w:tcPr>
          <w:p w14:paraId="159096EA" w14:textId="77777777" w:rsidR="00A6682B" w:rsidRPr="004E3EC7" w:rsidRDefault="00A6682B" w:rsidP="00CF0068">
            <w:pPr>
              <w:ind w:right="-72"/>
              <w:jc w:val="right"/>
              <w:rPr>
                <w:rFonts w:ascii="Arial" w:eastAsia="Arial" w:hAnsi="Arial" w:cs="Arial"/>
                <w:color w:val="000000"/>
                <w:sz w:val="8"/>
                <w:szCs w:val="8"/>
              </w:rPr>
            </w:pPr>
          </w:p>
        </w:tc>
        <w:tc>
          <w:tcPr>
            <w:tcW w:w="1361" w:type="dxa"/>
            <w:tcBorders>
              <w:top w:val="single" w:sz="4" w:space="0" w:color="auto"/>
            </w:tcBorders>
            <w:shd w:val="clear" w:color="auto" w:fill="FAFAFA"/>
            <w:vAlign w:val="center"/>
          </w:tcPr>
          <w:p w14:paraId="66FA40FC" w14:textId="77777777" w:rsidR="00A6682B" w:rsidRPr="004E3EC7" w:rsidRDefault="00A6682B" w:rsidP="00CF0068">
            <w:pPr>
              <w:ind w:right="-72"/>
              <w:jc w:val="right"/>
              <w:rPr>
                <w:rFonts w:ascii="Arial" w:eastAsia="Arial" w:hAnsi="Arial" w:cs="Arial"/>
                <w:color w:val="000000"/>
                <w:sz w:val="8"/>
                <w:szCs w:val="8"/>
              </w:rPr>
            </w:pPr>
          </w:p>
        </w:tc>
      </w:tr>
      <w:tr w:rsidR="00A6682B" w:rsidRPr="004E3EC7" w14:paraId="13614ED7" w14:textId="77777777" w:rsidTr="00964F16">
        <w:tc>
          <w:tcPr>
            <w:tcW w:w="2943" w:type="dxa"/>
            <w:shd w:val="clear" w:color="auto" w:fill="auto"/>
            <w:vAlign w:val="bottom"/>
          </w:tcPr>
          <w:p w14:paraId="5C6C066B" w14:textId="5C4B4D39" w:rsidR="00A6682B" w:rsidRPr="004E3EC7" w:rsidRDefault="00A6682B" w:rsidP="00AC1B4E">
            <w:pPr>
              <w:jc w:val="thaiDistribute"/>
              <w:rPr>
                <w:rFonts w:ascii="Arial" w:eastAsia="Arial" w:hAnsi="Arial" w:cs="Arial"/>
                <w:color w:val="000000"/>
                <w:sz w:val="15"/>
                <w:szCs w:val="15"/>
              </w:rPr>
            </w:pPr>
            <w:r w:rsidRPr="004E3EC7">
              <w:rPr>
                <w:rFonts w:ascii="Arial" w:eastAsia="Arial" w:hAnsi="Arial" w:cs="Arial"/>
                <w:b/>
                <w:bCs/>
                <w:color w:val="000000"/>
                <w:sz w:val="15"/>
                <w:szCs w:val="15"/>
              </w:rPr>
              <w:t>As at 31 December 202</w:t>
            </w:r>
            <w:r w:rsidR="003E003E" w:rsidRPr="004E3EC7">
              <w:rPr>
                <w:rFonts w:ascii="Arial" w:eastAsia="Arial" w:hAnsi="Arial" w:cs="Arial"/>
                <w:b/>
                <w:bCs/>
                <w:color w:val="000000"/>
                <w:sz w:val="15"/>
                <w:szCs w:val="15"/>
              </w:rPr>
              <w:t>2</w:t>
            </w:r>
          </w:p>
        </w:tc>
        <w:tc>
          <w:tcPr>
            <w:tcW w:w="1360" w:type="dxa"/>
            <w:shd w:val="clear" w:color="auto" w:fill="FAFAFA"/>
            <w:vAlign w:val="center"/>
          </w:tcPr>
          <w:p w14:paraId="373F23F8" w14:textId="77777777" w:rsidR="00A6682B" w:rsidRPr="004E3EC7" w:rsidRDefault="00A6682B" w:rsidP="00CF0068">
            <w:pPr>
              <w:ind w:right="-72"/>
              <w:jc w:val="right"/>
              <w:rPr>
                <w:rFonts w:ascii="Arial" w:eastAsia="Arial" w:hAnsi="Arial" w:cs="Arial"/>
                <w:color w:val="000000"/>
                <w:sz w:val="15"/>
                <w:szCs w:val="15"/>
              </w:rPr>
            </w:pPr>
          </w:p>
        </w:tc>
        <w:tc>
          <w:tcPr>
            <w:tcW w:w="1361" w:type="dxa"/>
            <w:shd w:val="clear" w:color="auto" w:fill="FAFAFA"/>
            <w:vAlign w:val="center"/>
          </w:tcPr>
          <w:p w14:paraId="0C53A68E" w14:textId="77777777" w:rsidR="00A6682B" w:rsidRPr="004E3EC7" w:rsidRDefault="00A6682B" w:rsidP="00CF0068">
            <w:pPr>
              <w:ind w:right="-72"/>
              <w:jc w:val="right"/>
              <w:rPr>
                <w:rFonts w:ascii="Arial" w:eastAsia="Arial" w:hAnsi="Arial" w:cs="Arial"/>
                <w:color w:val="000000"/>
                <w:sz w:val="15"/>
                <w:szCs w:val="15"/>
              </w:rPr>
            </w:pPr>
          </w:p>
        </w:tc>
        <w:tc>
          <w:tcPr>
            <w:tcW w:w="1361" w:type="dxa"/>
            <w:shd w:val="clear" w:color="auto" w:fill="FAFAFA"/>
            <w:vAlign w:val="center"/>
          </w:tcPr>
          <w:p w14:paraId="002957AD" w14:textId="77777777" w:rsidR="00A6682B" w:rsidRPr="004E3EC7" w:rsidRDefault="00A6682B" w:rsidP="00CF0068">
            <w:pPr>
              <w:ind w:right="-72"/>
              <w:jc w:val="right"/>
              <w:rPr>
                <w:rFonts w:ascii="Arial" w:eastAsia="Arial" w:hAnsi="Arial" w:cs="Arial"/>
                <w:color w:val="000000"/>
                <w:sz w:val="15"/>
                <w:szCs w:val="15"/>
              </w:rPr>
            </w:pPr>
          </w:p>
        </w:tc>
        <w:tc>
          <w:tcPr>
            <w:tcW w:w="1361" w:type="dxa"/>
            <w:shd w:val="clear" w:color="auto" w:fill="FAFAFA"/>
            <w:vAlign w:val="center"/>
          </w:tcPr>
          <w:p w14:paraId="4D154344" w14:textId="77777777" w:rsidR="00A6682B" w:rsidRPr="004E3EC7" w:rsidRDefault="00A6682B" w:rsidP="00CF0068">
            <w:pPr>
              <w:ind w:right="-72"/>
              <w:jc w:val="right"/>
              <w:rPr>
                <w:rFonts w:ascii="Arial" w:eastAsia="Arial" w:hAnsi="Arial" w:cs="Arial"/>
                <w:color w:val="000000"/>
                <w:sz w:val="15"/>
                <w:szCs w:val="15"/>
              </w:rPr>
            </w:pPr>
          </w:p>
        </w:tc>
        <w:tc>
          <w:tcPr>
            <w:tcW w:w="1361" w:type="dxa"/>
            <w:shd w:val="clear" w:color="auto" w:fill="FAFAFA"/>
            <w:vAlign w:val="center"/>
          </w:tcPr>
          <w:p w14:paraId="43C2631E" w14:textId="77777777" w:rsidR="00A6682B" w:rsidRPr="004E3EC7" w:rsidRDefault="00A6682B" w:rsidP="00CF0068">
            <w:pPr>
              <w:ind w:right="-72"/>
              <w:jc w:val="right"/>
              <w:rPr>
                <w:rFonts w:ascii="Arial" w:eastAsia="Arial" w:hAnsi="Arial" w:cs="Arial"/>
                <w:color w:val="000000"/>
                <w:sz w:val="15"/>
                <w:szCs w:val="15"/>
              </w:rPr>
            </w:pPr>
          </w:p>
        </w:tc>
      </w:tr>
      <w:tr w:rsidR="00A6682B" w:rsidRPr="004E3EC7" w14:paraId="174AEFD6" w14:textId="77777777" w:rsidTr="00964F16">
        <w:tc>
          <w:tcPr>
            <w:tcW w:w="2943" w:type="dxa"/>
            <w:shd w:val="clear" w:color="auto" w:fill="auto"/>
            <w:vAlign w:val="bottom"/>
          </w:tcPr>
          <w:p w14:paraId="171A58E3" w14:textId="77777777" w:rsidR="00A6682B" w:rsidRPr="004E3EC7" w:rsidRDefault="00A6682B" w:rsidP="00AC1B4E">
            <w:pPr>
              <w:jc w:val="thaiDistribute"/>
              <w:rPr>
                <w:rFonts w:ascii="Arial" w:hAnsi="Arial" w:cs="Arial"/>
                <w:sz w:val="15"/>
                <w:szCs w:val="15"/>
                <w:lang w:val="en-GB"/>
              </w:rPr>
            </w:pPr>
            <w:r w:rsidRPr="004E3EC7">
              <w:rPr>
                <w:rFonts w:ascii="Arial" w:eastAsia="Arial" w:hAnsi="Arial" w:cs="Arial"/>
                <w:i/>
                <w:iCs/>
                <w:color w:val="000000"/>
                <w:sz w:val="15"/>
                <w:szCs w:val="15"/>
              </w:rPr>
              <w:t>Financial assets measured at fair value</w:t>
            </w:r>
          </w:p>
        </w:tc>
        <w:tc>
          <w:tcPr>
            <w:tcW w:w="1360" w:type="dxa"/>
            <w:shd w:val="clear" w:color="auto" w:fill="FAFAFA"/>
            <w:vAlign w:val="center"/>
          </w:tcPr>
          <w:p w14:paraId="68D0BA94" w14:textId="77777777" w:rsidR="00A6682B" w:rsidRPr="004E3EC7" w:rsidRDefault="00A6682B" w:rsidP="00CF0068">
            <w:pPr>
              <w:ind w:right="-72"/>
              <w:jc w:val="right"/>
              <w:rPr>
                <w:rFonts w:ascii="Arial" w:eastAsia="Arial" w:hAnsi="Arial" w:cs="Arial"/>
                <w:color w:val="000000"/>
                <w:sz w:val="15"/>
                <w:szCs w:val="15"/>
              </w:rPr>
            </w:pPr>
          </w:p>
        </w:tc>
        <w:tc>
          <w:tcPr>
            <w:tcW w:w="1361" w:type="dxa"/>
            <w:shd w:val="clear" w:color="auto" w:fill="FAFAFA"/>
            <w:vAlign w:val="center"/>
          </w:tcPr>
          <w:p w14:paraId="2A92AFDC" w14:textId="77777777" w:rsidR="00A6682B" w:rsidRPr="004E3EC7" w:rsidRDefault="00A6682B" w:rsidP="00CF0068">
            <w:pPr>
              <w:ind w:right="-72"/>
              <w:jc w:val="right"/>
              <w:rPr>
                <w:rFonts w:ascii="Arial" w:eastAsia="Arial" w:hAnsi="Arial" w:cs="Arial"/>
                <w:color w:val="000000"/>
                <w:sz w:val="15"/>
                <w:szCs w:val="15"/>
              </w:rPr>
            </w:pPr>
          </w:p>
        </w:tc>
        <w:tc>
          <w:tcPr>
            <w:tcW w:w="1361" w:type="dxa"/>
            <w:shd w:val="clear" w:color="auto" w:fill="FAFAFA"/>
            <w:vAlign w:val="center"/>
          </w:tcPr>
          <w:p w14:paraId="58715A92" w14:textId="77777777" w:rsidR="00A6682B" w:rsidRPr="004E3EC7" w:rsidRDefault="00A6682B" w:rsidP="00CF0068">
            <w:pPr>
              <w:ind w:right="-72"/>
              <w:jc w:val="right"/>
              <w:rPr>
                <w:rFonts w:ascii="Arial" w:eastAsia="Arial" w:hAnsi="Arial" w:cs="Arial"/>
                <w:color w:val="000000"/>
                <w:sz w:val="15"/>
                <w:szCs w:val="15"/>
              </w:rPr>
            </w:pPr>
          </w:p>
        </w:tc>
        <w:tc>
          <w:tcPr>
            <w:tcW w:w="1361" w:type="dxa"/>
            <w:shd w:val="clear" w:color="auto" w:fill="FAFAFA"/>
            <w:vAlign w:val="center"/>
          </w:tcPr>
          <w:p w14:paraId="0FAC701A" w14:textId="77777777" w:rsidR="00A6682B" w:rsidRPr="004E3EC7" w:rsidRDefault="00A6682B" w:rsidP="00CF0068">
            <w:pPr>
              <w:ind w:right="-72"/>
              <w:jc w:val="right"/>
              <w:rPr>
                <w:rFonts w:ascii="Arial" w:eastAsia="Arial" w:hAnsi="Arial" w:cs="Arial"/>
                <w:color w:val="000000"/>
                <w:sz w:val="15"/>
                <w:szCs w:val="15"/>
              </w:rPr>
            </w:pPr>
          </w:p>
        </w:tc>
        <w:tc>
          <w:tcPr>
            <w:tcW w:w="1361" w:type="dxa"/>
            <w:shd w:val="clear" w:color="auto" w:fill="FAFAFA"/>
            <w:vAlign w:val="center"/>
          </w:tcPr>
          <w:p w14:paraId="65555FD9" w14:textId="77777777" w:rsidR="00A6682B" w:rsidRPr="004E3EC7" w:rsidRDefault="00A6682B" w:rsidP="00CF0068">
            <w:pPr>
              <w:ind w:right="-72"/>
              <w:jc w:val="right"/>
              <w:rPr>
                <w:rFonts w:ascii="Arial" w:eastAsia="Arial" w:hAnsi="Arial" w:cs="Arial"/>
                <w:color w:val="000000"/>
                <w:sz w:val="15"/>
                <w:szCs w:val="15"/>
              </w:rPr>
            </w:pPr>
          </w:p>
        </w:tc>
      </w:tr>
      <w:tr w:rsidR="00AD5A28" w:rsidRPr="004E3EC7" w14:paraId="2C498152" w14:textId="77777777" w:rsidTr="0071558F">
        <w:tc>
          <w:tcPr>
            <w:tcW w:w="2943" w:type="dxa"/>
            <w:shd w:val="clear" w:color="auto" w:fill="auto"/>
            <w:vAlign w:val="bottom"/>
          </w:tcPr>
          <w:p w14:paraId="07F33935" w14:textId="2B4DF5FE" w:rsidR="00AD5A28" w:rsidRPr="004E3EC7" w:rsidRDefault="00AD5A28" w:rsidP="00AD5A28">
            <w:pPr>
              <w:jc w:val="thaiDistribute"/>
              <w:rPr>
                <w:rFonts w:ascii="Arial" w:hAnsi="Arial" w:cs="Arial"/>
                <w:sz w:val="15"/>
                <w:szCs w:val="15"/>
                <w:lang w:val="en-GB"/>
              </w:rPr>
            </w:pPr>
            <w:r w:rsidRPr="004E3EC7">
              <w:rPr>
                <w:rFonts w:ascii="Arial" w:eastAsia="Arial" w:hAnsi="Arial" w:cs="Arial"/>
                <w:color w:val="000000"/>
                <w:sz w:val="15"/>
                <w:szCs w:val="15"/>
              </w:rPr>
              <w:t xml:space="preserve">   Debt securities </w:t>
            </w:r>
          </w:p>
        </w:tc>
        <w:tc>
          <w:tcPr>
            <w:tcW w:w="1360" w:type="dxa"/>
            <w:shd w:val="clear" w:color="auto" w:fill="FAFAFA"/>
          </w:tcPr>
          <w:p w14:paraId="18E64F2B" w14:textId="79F1E92D"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205</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148</w:t>
            </w:r>
          </w:p>
        </w:tc>
        <w:tc>
          <w:tcPr>
            <w:tcW w:w="1361" w:type="dxa"/>
            <w:shd w:val="clear" w:color="auto" w:fill="FAFAFA"/>
          </w:tcPr>
          <w:p w14:paraId="5677DED7" w14:textId="508B6ABE"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25</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971</w:t>
            </w:r>
          </w:p>
        </w:tc>
        <w:tc>
          <w:tcPr>
            <w:tcW w:w="1361" w:type="dxa"/>
            <w:shd w:val="clear" w:color="auto" w:fill="FAFAFA"/>
          </w:tcPr>
          <w:p w14:paraId="4FACBD1D" w14:textId="0F8ADD8F"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shd w:val="clear" w:color="auto" w:fill="FAFAFA"/>
          </w:tcPr>
          <w:p w14:paraId="30DFE7AA" w14:textId="5D6264F4"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231</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119</w:t>
            </w:r>
          </w:p>
        </w:tc>
        <w:tc>
          <w:tcPr>
            <w:tcW w:w="1361" w:type="dxa"/>
            <w:shd w:val="clear" w:color="auto" w:fill="FAFAFA"/>
          </w:tcPr>
          <w:p w14:paraId="18C72E57" w14:textId="22C7D2B6"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231</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119</w:t>
            </w:r>
          </w:p>
        </w:tc>
      </w:tr>
      <w:tr w:rsidR="00AD5A28" w:rsidRPr="004E3EC7" w14:paraId="4A3510EC" w14:textId="77777777" w:rsidTr="0071558F">
        <w:tc>
          <w:tcPr>
            <w:tcW w:w="2943" w:type="dxa"/>
            <w:shd w:val="clear" w:color="auto" w:fill="auto"/>
            <w:vAlign w:val="bottom"/>
          </w:tcPr>
          <w:p w14:paraId="1AF2E5BB" w14:textId="68E2E8B6" w:rsidR="00AD5A28" w:rsidRPr="004E3EC7" w:rsidRDefault="00AD5A28" w:rsidP="00AD5A2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Equity secruties </w:t>
            </w:r>
          </w:p>
        </w:tc>
        <w:tc>
          <w:tcPr>
            <w:tcW w:w="1360" w:type="dxa"/>
            <w:shd w:val="clear" w:color="auto" w:fill="FAFAFA"/>
          </w:tcPr>
          <w:p w14:paraId="73640096" w14:textId="66EB636F"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shd w:val="clear" w:color="auto" w:fill="FAFAFA"/>
          </w:tcPr>
          <w:p w14:paraId="5E776989" w14:textId="6F5298ED"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17</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227</w:t>
            </w:r>
          </w:p>
        </w:tc>
        <w:tc>
          <w:tcPr>
            <w:tcW w:w="1361" w:type="dxa"/>
            <w:shd w:val="clear" w:color="auto" w:fill="FAFAFA"/>
          </w:tcPr>
          <w:p w14:paraId="26188E1A" w14:textId="4EC1A2C0"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w:t>
            </w:r>
          </w:p>
        </w:tc>
        <w:tc>
          <w:tcPr>
            <w:tcW w:w="1361" w:type="dxa"/>
            <w:shd w:val="clear" w:color="auto" w:fill="FAFAFA"/>
          </w:tcPr>
          <w:p w14:paraId="1710536A" w14:textId="758D73E4"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17</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227</w:t>
            </w:r>
          </w:p>
        </w:tc>
        <w:tc>
          <w:tcPr>
            <w:tcW w:w="1361" w:type="dxa"/>
            <w:shd w:val="clear" w:color="auto" w:fill="FAFAFA"/>
          </w:tcPr>
          <w:p w14:paraId="685CC66C" w14:textId="4EA3F15B"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17</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227</w:t>
            </w:r>
          </w:p>
        </w:tc>
      </w:tr>
      <w:tr w:rsidR="00AD5A28" w:rsidRPr="004E3EC7" w14:paraId="1269082D" w14:textId="77777777" w:rsidTr="00AD5A28">
        <w:tc>
          <w:tcPr>
            <w:tcW w:w="2943" w:type="dxa"/>
            <w:shd w:val="clear" w:color="auto" w:fill="auto"/>
            <w:vAlign w:val="bottom"/>
          </w:tcPr>
          <w:p w14:paraId="70D718F4" w14:textId="77777777" w:rsidR="00AD5A28" w:rsidRPr="004E3EC7" w:rsidRDefault="00AD5A28" w:rsidP="00AD5A28">
            <w:pPr>
              <w:jc w:val="thaiDistribute"/>
              <w:rPr>
                <w:rFonts w:ascii="Arial" w:eastAsia="Arial" w:hAnsi="Arial" w:cs="Arial"/>
                <w:color w:val="000000"/>
                <w:sz w:val="8"/>
                <w:szCs w:val="8"/>
              </w:rPr>
            </w:pPr>
          </w:p>
        </w:tc>
        <w:tc>
          <w:tcPr>
            <w:tcW w:w="1360" w:type="dxa"/>
            <w:tcBorders>
              <w:top w:val="single" w:sz="4" w:space="0" w:color="auto"/>
            </w:tcBorders>
            <w:shd w:val="clear" w:color="auto" w:fill="FAFAFA"/>
            <w:vAlign w:val="bottom"/>
          </w:tcPr>
          <w:p w14:paraId="06E54613"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24BDFD14"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27A2A842"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261DA41A"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5A2D2ECB" w14:textId="77777777" w:rsidR="00AD5A28" w:rsidRPr="004E3EC7" w:rsidRDefault="00AD5A28" w:rsidP="00CF0068">
            <w:pPr>
              <w:ind w:right="-72"/>
              <w:jc w:val="right"/>
              <w:rPr>
                <w:rFonts w:ascii="Arial" w:hAnsi="Arial" w:cs="Arial"/>
                <w:color w:val="000000" w:themeColor="text1"/>
                <w:sz w:val="15"/>
                <w:szCs w:val="15"/>
              </w:rPr>
            </w:pPr>
          </w:p>
        </w:tc>
      </w:tr>
      <w:tr w:rsidR="00AD5A28" w:rsidRPr="004E3EC7" w14:paraId="557995CA" w14:textId="77777777" w:rsidTr="00AD5A28">
        <w:tc>
          <w:tcPr>
            <w:tcW w:w="2943" w:type="dxa"/>
            <w:shd w:val="clear" w:color="auto" w:fill="auto"/>
            <w:vAlign w:val="bottom"/>
          </w:tcPr>
          <w:p w14:paraId="626B656F" w14:textId="77777777" w:rsidR="00AD5A28" w:rsidRPr="004E3EC7" w:rsidRDefault="00AD5A28" w:rsidP="00AD5A28">
            <w:pPr>
              <w:jc w:val="thaiDistribute"/>
              <w:rPr>
                <w:rFonts w:ascii="Arial" w:eastAsia="Arial" w:hAnsi="Arial" w:cs="Arial"/>
                <w:color w:val="000000"/>
                <w:sz w:val="15"/>
                <w:szCs w:val="15"/>
              </w:rPr>
            </w:pPr>
            <w:r w:rsidRPr="004E3EC7">
              <w:rPr>
                <w:rFonts w:ascii="Arial" w:eastAsia="Arial" w:hAnsi="Arial" w:cs="Arial"/>
                <w:color w:val="000000"/>
                <w:sz w:val="15"/>
                <w:szCs w:val="15"/>
              </w:rPr>
              <w:t>Total</w:t>
            </w:r>
          </w:p>
        </w:tc>
        <w:tc>
          <w:tcPr>
            <w:tcW w:w="1360" w:type="dxa"/>
            <w:tcBorders>
              <w:bottom w:val="single" w:sz="4" w:space="0" w:color="auto"/>
            </w:tcBorders>
            <w:shd w:val="clear" w:color="auto" w:fill="FAFAFA"/>
          </w:tcPr>
          <w:p w14:paraId="4D1F5147" w14:textId="49764505"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205</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148</w:t>
            </w:r>
          </w:p>
        </w:tc>
        <w:tc>
          <w:tcPr>
            <w:tcW w:w="1361" w:type="dxa"/>
            <w:tcBorders>
              <w:bottom w:val="single" w:sz="4" w:space="0" w:color="auto"/>
            </w:tcBorders>
            <w:shd w:val="clear" w:color="auto" w:fill="FAFAFA"/>
          </w:tcPr>
          <w:p w14:paraId="457DF798" w14:textId="5942B512"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43,198</w:t>
            </w:r>
          </w:p>
        </w:tc>
        <w:tc>
          <w:tcPr>
            <w:tcW w:w="1361" w:type="dxa"/>
            <w:tcBorders>
              <w:bottom w:val="single" w:sz="4" w:space="0" w:color="auto"/>
            </w:tcBorders>
            <w:shd w:val="clear" w:color="auto" w:fill="FAFAFA"/>
          </w:tcPr>
          <w:p w14:paraId="0C906427" w14:textId="6F294EB9"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tcBorders>
              <w:bottom w:val="single" w:sz="4" w:space="0" w:color="auto"/>
            </w:tcBorders>
            <w:shd w:val="clear" w:color="auto" w:fill="FAFAFA"/>
          </w:tcPr>
          <w:p w14:paraId="1A5EEF28" w14:textId="1EBE1196"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248</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346</w:t>
            </w:r>
          </w:p>
        </w:tc>
        <w:tc>
          <w:tcPr>
            <w:tcW w:w="1361" w:type="dxa"/>
            <w:tcBorders>
              <w:bottom w:val="single" w:sz="4" w:space="0" w:color="auto"/>
            </w:tcBorders>
            <w:shd w:val="clear" w:color="auto" w:fill="FAFAFA"/>
          </w:tcPr>
          <w:p w14:paraId="470993D8" w14:textId="7CB55D10"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248</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346</w:t>
            </w:r>
          </w:p>
        </w:tc>
      </w:tr>
      <w:tr w:rsidR="00AD5A28" w:rsidRPr="004E3EC7" w14:paraId="7A1926DA" w14:textId="77777777" w:rsidTr="00AD5A28">
        <w:tc>
          <w:tcPr>
            <w:tcW w:w="2943" w:type="dxa"/>
            <w:shd w:val="clear" w:color="auto" w:fill="auto"/>
            <w:vAlign w:val="bottom"/>
          </w:tcPr>
          <w:p w14:paraId="34745BCC" w14:textId="77777777" w:rsidR="00AD5A28" w:rsidRPr="004E3EC7" w:rsidRDefault="00AD5A28" w:rsidP="00AD5A28">
            <w:pPr>
              <w:jc w:val="thaiDistribute"/>
              <w:rPr>
                <w:rFonts w:ascii="Arial" w:eastAsia="Arial" w:hAnsi="Arial" w:cs="Arial"/>
                <w:color w:val="000000"/>
                <w:sz w:val="15"/>
                <w:szCs w:val="15"/>
              </w:rPr>
            </w:pPr>
          </w:p>
        </w:tc>
        <w:tc>
          <w:tcPr>
            <w:tcW w:w="1360" w:type="dxa"/>
            <w:tcBorders>
              <w:top w:val="single" w:sz="4" w:space="0" w:color="auto"/>
            </w:tcBorders>
            <w:shd w:val="clear" w:color="auto" w:fill="FAFAFA"/>
            <w:vAlign w:val="bottom"/>
          </w:tcPr>
          <w:p w14:paraId="6EF26CC9"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65444664"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074D4F69"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3BEC23E5"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6D29DD3C" w14:textId="77777777" w:rsidR="00AD5A28" w:rsidRPr="004E3EC7" w:rsidRDefault="00AD5A28" w:rsidP="00CF0068">
            <w:pPr>
              <w:ind w:right="-72"/>
              <w:jc w:val="right"/>
              <w:rPr>
                <w:rFonts w:ascii="Arial" w:hAnsi="Arial" w:cs="Arial"/>
                <w:color w:val="000000" w:themeColor="text1"/>
                <w:sz w:val="15"/>
                <w:szCs w:val="15"/>
              </w:rPr>
            </w:pPr>
          </w:p>
        </w:tc>
      </w:tr>
      <w:tr w:rsidR="00AD5A28" w:rsidRPr="004E3EC7" w14:paraId="78624E06" w14:textId="77777777" w:rsidTr="00964F16">
        <w:tc>
          <w:tcPr>
            <w:tcW w:w="2943" w:type="dxa"/>
            <w:shd w:val="clear" w:color="auto" w:fill="auto"/>
            <w:vAlign w:val="bottom"/>
          </w:tcPr>
          <w:p w14:paraId="31F4744E" w14:textId="77777777" w:rsidR="00AD5A28" w:rsidRPr="004E3EC7" w:rsidRDefault="00AD5A28" w:rsidP="00AD5A28">
            <w:pPr>
              <w:ind w:left="142" w:hanging="142"/>
              <w:jc w:val="both"/>
              <w:rPr>
                <w:rFonts w:ascii="Arial" w:eastAsia="Arial" w:hAnsi="Arial" w:cs="Arial"/>
                <w:i/>
                <w:iCs/>
                <w:color w:val="000000"/>
                <w:sz w:val="15"/>
                <w:szCs w:val="15"/>
              </w:rPr>
            </w:pPr>
            <w:r w:rsidRPr="004E3EC7">
              <w:rPr>
                <w:rFonts w:ascii="Arial" w:eastAsia="Arial" w:hAnsi="Arial" w:cs="Arial"/>
                <w:i/>
                <w:iCs/>
                <w:color w:val="000000"/>
                <w:sz w:val="15"/>
                <w:szCs w:val="15"/>
              </w:rPr>
              <w:t xml:space="preserve">Financial assets not measured </w:t>
            </w:r>
          </w:p>
          <w:p w14:paraId="0A1E9899" w14:textId="77777777" w:rsidR="00AD5A28" w:rsidRPr="004E3EC7" w:rsidRDefault="00AD5A28" w:rsidP="00AD5A28">
            <w:pPr>
              <w:jc w:val="thaiDistribute"/>
              <w:rPr>
                <w:rFonts w:ascii="Arial" w:eastAsia="Arial" w:hAnsi="Arial" w:cs="Arial"/>
                <w:color w:val="000000"/>
                <w:sz w:val="15"/>
                <w:szCs w:val="15"/>
              </w:rPr>
            </w:pPr>
            <w:r w:rsidRPr="004E3EC7">
              <w:rPr>
                <w:rFonts w:ascii="Arial" w:eastAsia="Arial" w:hAnsi="Arial" w:cs="Arial"/>
                <w:i/>
                <w:iCs/>
                <w:color w:val="000000"/>
                <w:sz w:val="15"/>
                <w:szCs w:val="15"/>
              </w:rPr>
              <w:t xml:space="preserve">   at fair value</w:t>
            </w:r>
          </w:p>
        </w:tc>
        <w:tc>
          <w:tcPr>
            <w:tcW w:w="1360" w:type="dxa"/>
            <w:shd w:val="clear" w:color="auto" w:fill="FAFAFA"/>
            <w:vAlign w:val="bottom"/>
          </w:tcPr>
          <w:p w14:paraId="52D0EB44" w14:textId="77777777" w:rsidR="00AD5A28" w:rsidRPr="004E3EC7" w:rsidRDefault="00AD5A28" w:rsidP="00CF0068">
            <w:pPr>
              <w:ind w:right="-72"/>
              <w:jc w:val="right"/>
              <w:rPr>
                <w:rFonts w:ascii="Arial" w:hAnsi="Arial" w:cs="Arial"/>
                <w:color w:val="000000" w:themeColor="text1"/>
                <w:sz w:val="15"/>
                <w:szCs w:val="15"/>
              </w:rPr>
            </w:pPr>
          </w:p>
        </w:tc>
        <w:tc>
          <w:tcPr>
            <w:tcW w:w="1361" w:type="dxa"/>
            <w:shd w:val="clear" w:color="auto" w:fill="FAFAFA"/>
            <w:vAlign w:val="bottom"/>
          </w:tcPr>
          <w:p w14:paraId="33DE66B2" w14:textId="77777777" w:rsidR="00AD5A28" w:rsidRPr="004E3EC7" w:rsidRDefault="00AD5A28" w:rsidP="00CF0068">
            <w:pPr>
              <w:ind w:right="-72"/>
              <w:jc w:val="right"/>
              <w:rPr>
                <w:rFonts w:ascii="Arial" w:hAnsi="Arial" w:cs="Arial"/>
                <w:color w:val="000000" w:themeColor="text1"/>
                <w:sz w:val="15"/>
                <w:szCs w:val="15"/>
              </w:rPr>
            </w:pPr>
          </w:p>
        </w:tc>
        <w:tc>
          <w:tcPr>
            <w:tcW w:w="1361" w:type="dxa"/>
            <w:shd w:val="clear" w:color="auto" w:fill="FAFAFA"/>
            <w:vAlign w:val="bottom"/>
          </w:tcPr>
          <w:p w14:paraId="76169014" w14:textId="77777777" w:rsidR="00AD5A28" w:rsidRPr="004E3EC7" w:rsidRDefault="00AD5A28" w:rsidP="00CF0068">
            <w:pPr>
              <w:ind w:right="-72"/>
              <w:jc w:val="right"/>
              <w:rPr>
                <w:rFonts w:ascii="Arial" w:hAnsi="Arial" w:cs="Arial"/>
                <w:color w:val="000000" w:themeColor="text1"/>
                <w:sz w:val="15"/>
                <w:szCs w:val="15"/>
              </w:rPr>
            </w:pPr>
          </w:p>
        </w:tc>
        <w:tc>
          <w:tcPr>
            <w:tcW w:w="1361" w:type="dxa"/>
            <w:shd w:val="clear" w:color="auto" w:fill="FAFAFA"/>
            <w:vAlign w:val="bottom"/>
          </w:tcPr>
          <w:p w14:paraId="5AA2522A" w14:textId="77777777" w:rsidR="00AD5A28" w:rsidRPr="004E3EC7" w:rsidRDefault="00AD5A28" w:rsidP="00CF0068">
            <w:pPr>
              <w:ind w:right="-72"/>
              <w:jc w:val="right"/>
              <w:rPr>
                <w:rFonts w:ascii="Arial" w:hAnsi="Arial" w:cs="Arial"/>
                <w:color w:val="000000" w:themeColor="text1"/>
                <w:sz w:val="15"/>
                <w:szCs w:val="15"/>
              </w:rPr>
            </w:pPr>
          </w:p>
        </w:tc>
        <w:tc>
          <w:tcPr>
            <w:tcW w:w="1361" w:type="dxa"/>
            <w:shd w:val="clear" w:color="auto" w:fill="FAFAFA"/>
            <w:vAlign w:val="bottom"/>
          </w:tcPr>
          <w:p w14:paraId="2036FBB0" w14:textId="77777777" w:rsidR="00AD5A28" w:rsidRPr="004E3EC7" w:rsidRDefault="00AD5A28" w:rsidP="00CF0068">
            <w:pPr>
              <w:ind w:right="-72"/>
              <w:jc w:val="right"/>
              <w:rPr>
                <w:rFonts w:ascii="Arial" w:hAnsi="Arial" w:cs="Arial"/>
                <w:color w:val="000000" w:themeColor="text1"/>
                <w:sz w:val="15"/>
                <w:szCs w:val="15"/>
              </w:rPr>
            </w:pPr>
          </w:p>
        </w:tc>
      </w:tr>
      <w:tr w:rsidR="00AD5A28" w:rsidRPr="004E3EC7" w14:paraId="7D032374" w14:textId="77777777" w:rsidTr="00E51EFC">
        <w:tc>
          <w:tcPr>
            <w:tcW w:w="2943" w:type="dxa"/>
            <w:shd w:val="clear" w:color="auto" w:fill="auto"/>
            <w:vAlign w:val="bottom"/>
          </w:tcPr>
          <w:p w14:paraId="6E583A22" w14:textId="39FD0ECE" w:rsidR="00AD5A28" w:rsidRPr="004E3EC7" w:rsidRDefault="006246DB" w:rsidP="00AD5A2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AD5A28" w:rsidRPr="004E3EC7">
              <w:rPr>
                <w:rFonts w:ascii="Arial" w:eastAsia="Arial" w:hAnsi="Arial" w:cs="Arial"/>
                <w:color w:val="000000"/>
                <w:sz w:val="15"/>
                <w:szCs w:val="15"/>
              </w:rPr>
              <w:t>Cash and cash equivalents</w:t>
            </w:r>
          </w:p>
        </w:tc>
        <w:tc>
          <w:tcPr>
            <w:tcW w:w="1360" w:type="dxa"/>
            <w:shd w:val="clear" w:color="auto" w:fill="FAFAFA"/>
            <w:vAlign w:val="bottom"/>
          </w:tcPr>
          <w:p w14:paraId="49BB113A" w14:textId="513D4588"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w:t>
            </w:r>
          </w:p>
        </w:tc>
        <w:tc>
          <w:tcPr>
            <w:tcW w:w="1361" w:type="dxa"/>
            <w:shd w:val="clear" w:color="auto" w:fill="FAFAFA"/>
            <w:vAlign w:val="bottom"/>
          </w:tcPr>
          <w:p w14:paraId="2890C70C" w14:textId="36A152C4"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w:t>
            </w:r>
          </w:p>
        </w:tc>
        <w:tc>
          <w:tcPr>
            <w:tcW w:w="1361" w:type="dxa"/>
            <w:shd w:val="clear" w:color="auto" w:fill="FAFAFA"/>
            <w:vAlign w:val="bottom"/>
          </w:tcPr>
          <w:p w14:paraId="5530DD31" w14:textId="65F0F34E"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171</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696</w:t>
            </w:r>
          </w:p>
        </w:tc>
        <w:tc>
          <w:tcPr>
            <w:tcW w:w="1361" w:type="dxa"/>
            <w:shd w:val="clear" w:color="auto" w:fill="FAFAFA"/>
            <w:vAlign w:val="bottom"/>
          </w:tcPr>
          <w:p w14:paraId="4EA285BB" w14:textId="67B2E9D3"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171</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696</w:t>
            </w:r>
          </w:p>
        </w:tc>
        <w:tc>
          <w:tcPr>
            <w:tcW w:w="1361" w:type="dxa"/>
            <w:shd w:val="clear" w:color="auto" w:fill="FAFAFA"/>
            <w:vAlign w:val="bottom"/>
          </w:tcPr>
          <w:p w14:paraId="4BF1241C" w14:textId="55C13278"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171</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696</w:t>
            </w:r>
          </w:p>
        </w:tc>
      </w:tr>
      <w:tr w:rsidR="00AD5A28" w:rsidRPr="004E3EC7" w14:paraId="5C2B2C50" w14:textId="77777777" w:rsidTr="0071558F">
        <w:tc>
          <w:tcPr>
            <w:tcW w:w="2943" w:type="dxa"/>
            <w:shd w:val="clear" w:color="auto" w:fill="auto"/>
            <w:vAlign w:val="bottom"/>
          </w:tcPr>
          <w:p w14:paraId="10E6CE9F" w14:textId="5696EFDA" w:rsidR="00AD5A28" w:rsidRPr="004E3EC7" w:rsidRDefault="006246DB" w:rsidP="00AD5A2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AD5A28" w:rsidRPr="004E3EC7">
              <w:rPr>
                <w:rFonts w:ascii="Arial" w:eastAsia="Arial" w:hAnsi="Arial" w:cs="Arial"/>
                <w:color w:val="000000"/>
                <w:sz w:val="15"/>
                <w:szCs w:val="15"/>
              </w:rPr>
              <w:t xml:space="preserve">Accrued investment income  </w:t>
            </w:r>
          </w:p>
        </w:tc>
        <w:tc>
          <w:tcPr>
            <w:tcW w:w="1360" w:type="dxa"/>
            <w:shd w:val="clear" w:color="auto" w:fill="FAFAFA"/>
          </w:tcPr>
          <w:p w14:paraId="0191766B" w14:textId="6FBA183B"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w:t>
            </w:r>
          </w:p>
        </w:tc>
        <w:tc>
          <w:tcPr>
            <w:tcW w:w="1361" w:type="dxa"/>
            <w:shd w:val="clear" w:color="auto" w:fill="FAFAFA"/>
          </w:tcPr>
          <w:p w14:paraId="44789361" w14:textId="51408C30"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w:t>
            </w:r>
          </w:p>
        </w:tc>
        <w:tc>
          <w:tcPr>
            <w:tcW w:w="1361" w:type="dxa"/>
            <w:shd w:val="clear" w:color="auto" w:fill="FAFAFA"/>
          </w:tcPr>
          <w:p w14:paraId="60BAC608" w14:textId="70F23344"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30</w:t>
            </w:r>
            <w:r w:rsidR="00157E1E" w:rsidRPr="004E3EC7">
              <w:rPr>
                <w:rFonts w:ascii="Arial" w:hAnsi="Arial" w:cs="Arial"/>
                <w:color w:val="000000" w:themeColor="text1"/>
                <w:sz w:val="15"/>
                <w:szCs w:val="15"/>
              </w:rPr>
              <w:t>8</w:t>
            </w:r>
          </w:p>
        </w:tc>
        <w:tc>
          <w:tcPr>
            <w:tcW w:w="1361" w:type="dxa"/>
            <w:shd w:val="clear" w:color="auto" w:fill="FAFAFA"/>
          </w:tcPr>
          <w:p w14:paraId="784C0562" w14:textId="6B56F603"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30</w:t>
            </w:r>
            <w:r w:rsidR="00157E1E" w:rsidRPr="004E3EC7">
              <w:rPr>
                <w:rFonts w:ascii="Arial" w:hAnsi="Arial" w:cs="Arial"/>
                <w:color w:val="000000" w:themeColor="text1"/>
                <w:sz w:val="15"/>
                <w:szCs w:val="15"/>
              </w:rPr>
              <w:t>8</w:t>
            </w:r>
          </w:p>
        </w:tc>
        <w:tc>
          <w:tcPr>
            <w:tcW w:w="1361" w:type="dxa"/>
            <w:shd w:val="clear" w:color="auto" w:fill="FAFAFA"/>
          </w:tcPr>
          <w:p w14:paraId="177770B2" w14:textId="7253E307"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30</w:t>
            </w:r>
            <w:r w:rsidR="00157E1E" w:rsidRPr="004E3EC7">
              <w:rPr>
                <w:rFonts w:ascii="Arial" w:hAnsi="Arial" w:cs="Arial"/>
                <w:color w:val="000000" w:themeColor="text1"/>
                <w:sz w:val="15"/>
                <w:szCs w:val="15"/>
              </w:rPr>
              <w:t>8</w:t>
            </w:r>
          </w:p>
        </w:tc>
      </w:tr>
      <w:tr w:rsidR="00AD5A28" w:rsidRPr="004E3EC7" w14:paraId="4F1A6ED0" w14:textId="77777777" w:rsidTr="0071558F">
        <w:tc>
          <w:tcPr>
            <w:tcW w:w="2943" w:type="dxa"/>
            <w:shd w:val="clear" w:color="auto" w:fill="auto"/>
            <w:vAlign w:val="bottom"/>
          </w:tcPr>
          <w:p w14:paraId="7F4FD61F" w14:textId="78B080BE" w:rsidR="00AD5A28" w:rsidRPr="004E3EC7" w:rsidRDefault="006246DB" w:rsidP="00AD5A2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AD5A28" w:rsidRPr="004E3EC7">
              <w:rPr>
                <w:rFonts w:ascii="Arial" w:eastAsia="Arial" w:hAnsi="Arial" w:cs="Arial"/>
                <w:color w:val="000000"/>
                <w:sz w:val="15"/>
                <w:szCs w:val="15"/>
              </w:rPr>
              <w:t>Others</w:t>
            </w:r>
          </w:p>
        </w:tc>
        <w:tc>
          <w:tcPr>
            <w:tcW w:w="1360" w:type="dxa"/>
            <w:tcBorders>
              <w:bottom w:val="single" w:sz="4" w:space="0" w:color="auto"/>
            </w:tcBorders>
            <w:shd w:val="clear" w:color="auto" w:fill="FAFAFA"/>
          </w:tcPr>
          <w:p w14:paraId="34D65408" w14:textId="5019C500"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w:t>
            </w:r>
          </w:p>
        </w:tc>
        <w:tc>
          <w:tcPr>
            <w:tcW w:w="1361" w:type="dxa"/>
            <w:tcBorders>
              <w:bottom w:val="single" w:sz="4" w:space="0" w:color="auto"/>
            </w:tcBorders>
            <w:shd w:val="clear" w:color="auto" w:fill="FAFAFA"/>
          </w:tcPr>
          <w:p w14:paraId="1D62789F" w14:textId="07A77495"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w:t>
            </w:r>
          </w:p>
        </w:tc>
        <w:tc>
          <w:tcPr>
            <w:tcW w:w="1361" w:type="dxa"/>
            <w:tcBorders>
              <w:bottom w:val="single" w:sz="4" w:space="0" w:color="auto"/>
            </w:tcBorders>
            <w:shd w:val="clear" w:color="auto" w:fill="FAFAFA"/>
          </w:tcPr>
          <w:p w14:paraId="65BA2AB3" w14:textId="5B2E34C0"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13</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20</w:t>
            </w:r>
            <w:r w:rsidR="00A54CB6" w:rsidRPr="004E3EC7">
              <w:rPr>
                <w:rFonts w:ascii="Arial" w:hAnsi="Arial" w:cs="Arial"/>
                <w:color w:val="000000" w:themeColor="text1"/>
                <w:sz w:val="15"/>
                <w:szCs w:val="15"/>
              </w:rPr>
              <w:t>6</w:t>
            </w:r>
          </w:p>
        </w:tc>
        <w:tc>
          <w:tcPr>
            <w:tcW w:w="1361" w:type="dxa"/>
            <w:tcBorders>
              <w:bottom w:val="single" w:sz="4" w:space="0" w:color="auto"/>
            </w:tcBorders>
            <w:shd w:val="clear" w:color="auto" w:fill="FAFAFA"/>
          </w:tcPr>
          <w:p w14:paraId="3205050C" w14:textId="3846CF5B" w:rsidR="00AD5A28" w:rsidRPr="004E3EC7" w:rsidRDefault="00A54CB6"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13</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20</w:t>
            </w:r>
            <w:r w:rsidRPr="004E3EC7">
              <w:rPr>
                <w:rFonts w:ascii="Arial" w:hAnsi="Arial" w:cs="Arial"/>
                <w:color w:val="000000" w:themeColor="text1"/>
                <w:sz w:val="15"/>
                <w:szCs w:val="15"/>
              </w:rPr>
              <w:t>6</w:t>
            </w:r>
          </w:p>
        </w:tc>
        <w:tc>
          <w:tcPr>
            <w:tcW w:w="1361" w:type="dxa"/>
            <w:tcBorders>
              <w:bottom w:val="single" w:sz="4" w:space="0" w:color="auto"/>
            </w:tcBorders>
            <w:shd w:val="clear" w:color="auto" w:fill="FAFAFA"/>
          </w:tcPr>
          <w:p w14:paraId="059F660B" w14:textId="4AE3CDBE" w:rsidR="00AD5A28" w:rsidRPr="004E3EC7" w:rsidRDefault="00A54CB6"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13</w:t>
            </w:r>
            <w:r w:rsidRPr="004E3EC7">
              <w:rPr>
                <w:rFonts w:ascii="Arial" w:hAnsi="Arial" w:cs="Arial"/>
                <w:color w:val="000000" w:themeColor="text1"/>
                <w:sz w:val="15"/>
                <w:szCs w:val="15"/>
              </w:rPr>
              <w:t>,</w:t>
            </w:r>
            <w:r w:rsidRPr="004E3EC7">
              <w:rPr>
                <w:rFonts w:ascii="Arial" w:hAnsi="Arial" w:cs="Arial"/>
                <w:color w:val="000000" w:themeColor="text1"/>
                <w:sz w:val="15"/>
                <w:szCs w:val="15"/>
                <w:cs/>
              </w:rPr>
              <w:t>20</w:t>
            </w:r>
            <w:r w:rsidRPr="004E3EC7">
              <w:rPr>
                <w:rFonts w:ascii="Arial" w:hAnsi="Arial" w:cs="Arial"/>
                <w:color w:val="000000" w:themeColor="text1"/>
                <w:sz w:val="15"/>
                <w:szCs w:val="15"/>
              </w:rPr>
              <w:t>6</w:t>
            </w:r>
          </w:p>
        </w:tc>
      </w:tr>
      <w:tr w:rsidR="00AD5A28" w:rsidRPr="004E3EC7" w14:paraId="568933CB" w14:textId="77777777" w:rsidTr="00964F16">
        <w:tc>
          <w:tcPr>
            <w:tcW w:w="2943" w:type="dxa"/>
            <w:shd w:val="clear" w:color="auto" w:fill="auto"/>
            <w:vAlign w:val="bottom"/>
          </w:tcPr>
          <w:p w14:paraId="441A11F4" w14:textId="77777777" w:rsidR="00AD5A28" w:rsidRPr="004E3EC7" w:rsidRDefault="00AD5A28" w:rsidP="00AD5A28">
            <w:pPr>
              <w:jc w:val="thaiDistribute"/>
              <w:rPr>
                <w:rFonts w:ascii="Arial" w:eastAsia="Arial" w:hAnsi="Arial" w:cs="Arial"/>
                <w:color w:val="000000"/>
                <w:sz w:val="8"/>
                <w:szCs w:val="8"/>
              </w:rPr>
            </w:pPr>
          </w:p>
        </w:tc>
        <w:tc>
          <w:tcPr>
            <w:tcW w:w="1360" w:type="dxa"/>
            <w:tcBorders>
              <w:top w:val="single" w:sz="4" w:space="0" w:color="auto"/>
            </w:tcBorders>
            <w:shd w:val="clear" w:color="auto" w:fill="FAFAFA"/>
            <w:vAlign w:val="bottom"/>
          </w:tcPr>
          <w:p w14:paraId="372FA92A"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3A797CD6"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61B6E9A5"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412E38DB"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25480233" w14:textId="77777777" w:rsidR="00AD5A28" w:rsidRPr="004E3EC7" w:rsidRDefault="00AD5A28" w:rsidP="00CF0068">
            <w:pPr>
              <w:ind w:right="-72"/>
              <w:jc w:val="right"/>
              <w:rPr>
                <w:rFonts w:ascii="Arial" w:hAnsi="Arial" w:cs="Arial"/>
                <w:color w:val="000000" w:themeColor="text1"/>
                <w:sz w:val="15"/>
                <w:szCs w:val="15"/>
              </w:rPr>
            </w:pPr>
          </w:p>
        </w:tc>
      </w:tr>
      <w:tr w:rsidR="00AD5A28" w:rsidRPr="004E3EC7" w14:paraId="25DD7AAE" w14:textId="77777777" w:rsidTr="0071558F">
        <w:tc>
          <w:tcPr>
            <w:tcW w:w="2943" w:type="dxa"/>
            <w:shd w:val="clear" w:color="auto" w:fill="auto"/>
            <w:vAlign w:val="bottom"/>
          </w:tcPr>
          <w:p w14:paraId="6894E7B5" w14:textId="77777777" w:rsidR="00AD5A28" w:rsidRPr="004E3EC7" w:rsidRDefault="00AD5A28" w:rsidP="00AD5A28">
            <w:pPr>
              <w:jc w:val="thaiDistribute"/>
              <w:rPr>
                <w:rFonts w:ascii="Arial" w:eastAsia="Arial" w:hAnsi="Arial" w:cs="Arial"/>
                <w:color w:val="000000"/>
                <w:sz w:val="15"/>
                <w:szCs w:val="15"/>
              </w:rPr>
            </w:pPr>
            <w:r w:rsidRPr="004E3EC7">
              <w:rPr>
                <w:rFonts w:ascii="Arial" w:eastAsia="Arial" w:hAnsi="Arial" w:cs="Arial"/>
                <w:color w:val="000000"/>
                <w:sz w:val="15"/>
                <w:szCs w:val="15"/>
              </w:rPr>
              <w:t>Total</w:t>
            </w:r>
          </w:p>
        </w:tc>
        <w:tc>
          <w:tcPr>
            <w:tcW w:w="1360" w:type="dxa"/>
            <w:tcBorders>
              <w:bottom w:val="single" w:sz="4" w:space="0" w:color="auto"/>
            </w:tcBorders>
            <w:shd w:val="clear" w:color="auto" w:fill="FAFAFA"/>
          </w:tcPr>
          <w:p w14:paraId="3389F959" w14:textId="26AC91D0"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tcBorders>
              <w:bottom w:val="single" w:sz="4" w:space="0" w:color="auto"/>
            </w:tcBorders>
            <w:shd w:val="clear" w:color="auto" w:fill="FAFAFA"/>
          </w:tcPr>
          <w:p w14:paraId="4F2FA911" w14:textId="45629AE0"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rtl/>
              </w:rPr>
              <w:t>-</w:t>
            </w:r>
          </w:p>
        </w:tc>
        <w:tc>
          <w:tcPr>
            <w:tcW w:w="1361" w:type="dxa"/>
            <w:tcBorders>
              <w:bottom w:val="single" w:sz="4" w:space="0" w:color="auto"/>
            </w:tcBorders>
            <w:shd w:val="clear" w:color="auto" w:fill="FAFAFA"/>
          </w:tcPr>
          <w:p w14:paraId="7275D3EE" w14:textId="4191D1E9" w:rsidR="00AD5A28" w:rsidRPr="004E3EC7" w:rsidRDefault="00A54CB6"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185,2</w:t>
            </w:r>
            <w:r w:rsidR="00157E1E" w:rsidRPr="004E3EC7">
              <w:rPr>
                <w:rFonts w:ascii="Arial" w:hAnsi="Arial" w:cs="Arial"/>
                <w:color w:val="000000" w:themeColor="text1"/>
                <w:sz w:val="15"/>
                <w:szCs w:val="15"/>
              </w:rPr>
              <w:t>10</w:t>
            </w:r>
          </w:p>
        </w:tc>
        <w:tc>
          <w:tcPr>
            <w:tcW w:w="1361" w:type="dxa"/>
            <w:tcBorders>
              <w:bottom w:val="single" w:sz="4" w:space="0" w:color="auto"/>
            </w:tcBorders>
            <w:shd w:val="clear" w:color="auto" w:fill="FAFAFA"/>
          </w:tcPr>
          <w:p w14:paraId="2D503ABD" w14:textId="02884FBA" w:rsidR="00AD5A28" w:rsidRPr="004E3EC7" w:rsidRDefault="00A54CB6"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185,2</w:t>
            </w:r>
            <w:r w:rsidR="00157E1E" w:rsidRPr="004E3EC7">
              <w:rPr>
                <w:rFonts w:ascii="Arial" w:hAnsi="Arial" w:cs="Arial"/>
                <w:color w:val="000000" w:themeColor="text1"/>
                <w:sz w:val="15"/>
                <w:szCs w:val="15"/>
              </w:rPr>
              <w:t>10</w:t>
            </w:r>
          </w:p>
        </w:tc>
        <w:tc>
          <w:tcPr>
            <w:tcW w:w="1361" w:type="dxa"/>
            <w:tcBorders>
              <w:bottom w:val="single" w:sz="4" w:space="0" w:color="auto"/>
            </w:tcBorders>
            <w:shd w:val="clear" w:color="auto" w:fill="FAFAFA"/>
          </w:tcPr>
          <w:p w14:paraId="79EA2013" w14:textId="6E51FB19" w:rsidR="00AD5A28" w:rsidRPr="004E3EC7" w:rsidRDefault="00A54CB6" w:rsidP="00CF0068">
            <w:pPr>
              <w:ind w:right="-72"/>
              <w:jc w:val="right"/>
              <w:rPr>
                <w:rFonts w:ascii="Arial" w:hAnsi="Arial" w:cs="Arial"/>
                <w:color w:val="000000" w:themeColor="text1"/>
                <w:sz w:val="15"/>
                <w:szCs w:val="15"/>
              </w:rPr>
            </w:pPr>
            <w:r w:rsidRPr="004E3EC7">
              <w:rPr>
                <w:rFonts w:ascii="Arial" w:hAnsi="Arial" w:cs="Arial" w:hint="cs"/>
                <w:color w:val="000000" w:themeColor="text1"/>
                <w:sz w:val="15"/>
                <w:szCs w:val="15"/>
                <w:cs/>
              </w:rPr>
              <w:t>185,2</w:t>
            </w:r>
            <w:r w:rsidR="00157E1E" w:rsidRPr="004E3EC7">
              <w:rPr>
                <w:rFonts w:ascii="Arial" w:hAnsi="Arial" w:cs="Arial"/>
                <w:color w:val="000000" w:themeColor="text1"/>
                <w:sz w:val="15"/>
                <w:szCs w:val="15"/>
              </w:rPr>
              <w:t>10</w:t>
            </w:r>
          </w:p>
        </w:tc>
      </w:tr>
      <w:tr w:rsidR="00AD5A28" w:rsidRPr="004E3EC7" w14:paraId="2C9F542B" w14:textId="77777777" w:rsidTr="00964F16">
        <w:tc>
          <w:tcPr>
            <w:tcW w:w="2943" w:type="dxa"/>
            <w:shd w:val="clear" w:color="auto" w:fill="auto"/>
            <w:vAlign w:val="bottom"/>
          </w:tcPr>
          <w:p w14:paraId="3CB82FC4" w14:textId="77777777" w:rsidR="00AD5A28" w:rsidRPr="004E3EC7" w:rsidRDefault="00AD5A28" w:rsidP="00AD5A28">
            <w:pPr>
              <w:jc w:val="thaiDistribute"/>
              <w:rPr>
                <w:rFonts w:ascii="Arial" w:hAnsi="Arial" w:cs="Arial"/>
                <w:b/>
                <w:bCs/>
                <w:sz w:val="15"/>
                <w:szCs w:val="15"/>
                <w:lang w:val="en-GB"/>
              </w:rPr>
            </w:pPr>
          </w:p>
        </w:tc>
        <w:tc>
          <w:tcPr>
            <w:tcW w:w="1360" w:type="dxa"/>
            <w:tcBorders>
              <w:top w:val="single" w:sz="4" w:space="0" w:color="auto"/>
            </w:tcBorders>
            <w:shd w:val="clear" w:color="auto" w:fill="FAFAFA"/>
            <w:vAlign w:val="bottom"/>
          </w:tcPr>
          <w:p w14:paraId="010D41C8"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74A14562"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69EFB57D"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2C126F94"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5A4F3B35" w14:textId="77777777" w:rsidR="00AD5A28" w:rsidRPr="004E3EC7" w:rsidRDefault="00AD5A28" w:rsidP="00CF0068">
            <w:pPr>
              <w:ind w:right="-72"/>
              <w:jc w:val="right"/>
              <w:rPr>
                <w:rFonts w:ascii="Arial" w:hAnsi="Arial" w:cs="Arial"/>
                <w:color w:val="000000" w:themeColor="text1"/>
                <w:sz w:val="15"/>
                <w:szCs w:val="15"/>
              </w:rPr>
            </w:pPr>
          </w:p>
        </w:tc>
      </w:tr>
      <w:tr w:rsidR="00AD5A28" w:rsidRPr="004E3EC7" w14:paraId="58393211" w14:textId="77777777" w:rsidTr="00964F16">
        <w:tc>
          <w:tcPr>
            <w:tcW w:w="2943" w:type="dxa"/>
            <w:shd w:val="clear" w:color="auto" w:fill="auto"/>
            <w:vAlign w:val="bottom"/>
          </w:tcPr>
          <w:p w14:paraId="776CCF62" w14:textId="77777777" w:rsidR="00AD5A28" w:rsidRPr="004E3EC7" w:rsidRDefault="00AD5A28" w:rsidP="00AD5A28">
            <w:pPr>
              <w:jc w:val="thaiDistribute"/>
              <w:rPr>
                <w:rFonts w:ascii="Arial" w:eastAsia="Arial" w:hAnsi="Arial" w:cs="Arial"/>
                <w:i/>
                <w:iCs/>
                <w:color w:val="000000"/>
                <w:sz w:val="15"/>
                <w:szCs w:val="15"/>
              </w:rPr>
            </w:pPr>
            <w:r w:rsidRPr="004E3EC7">
              <w:rPr>
                <w:rFonts w:ascii="Arial" w:eastAsia="Arial" w:hAnsi="Arial" w:cs="Arial"/>
                <w:i/>
                <w:iCs/>
                <w:color w:val="000000"/>
                <w:sz w:val="15"/>
                <w:szCs w:val="15"/>
              </w:rPr>
              <w:t>Financial liabilities not measured</w:t>
            </w:r>
          </w:p>
          <w:p w14:paraId="245CD3AC" w14:textId="77777777" w:rsidR="00AD5A28" w:rsidRPr="004E3EC7" w:rsidRDefault="00AD5A28" w:rsidP="00AD5A28">
            <w:pPr>
              <w:jc w:val="thaiDistribute"/>
              <w:rPr>
                <w:rFonts w:ascii="Arial" w:eastAsia="Arial" w:hAnsi="Arial" w:cs="Arial"/>
                <w:color w:val="000000"/>
                <w:sz w:val="15"/>
                <w:szCs w:val="15"/>
              </w:rPr>
            </w:pPr>
            <w:r w:rsidRPr="004E3EC7">
              <w:rPr>
                <w:rFonts w:ascii="Arial" w:eastAsia="Arial" w:hAnsi="Arial" w:cs="Arial"/>
                <w:i/>
                <w:iCs/>
                <w:color w:val="000000"/>
                <w:sz w:val="15"/>
                <w:szCs w:val="15"/>
              </w:rPr>
              <w:t xml:space="preserve">   at fair value</w:t>
            </w:r>
            <w:r w:rsidRPr="004E3EC7">
              <w:rPr>
                <w:rFonts w:ascii="Arial" w:eastAsia="Arial" w:hAnsi="Arial" w:cs="Arial"/>
                <w:color w:val="000000"/>
                <w:sz w:val="15"/>
                <w:szCs w:val="15"/>
              </w:rPr>
              <w:t xml:space="preserve"> </w:t>
            </w:r>
          </w:p>
        </w:tc>
        <w:tc>
          <w:tcPr>
            <w:tcW w:w="1360" w:type="dxa"/>
            <w:shd w:val="clear" w:color="auto" w:fill="FAFAFA"/>
            <w:vAlign w:val="bottom"/>
          </w:tcPr>
          <w:p w14:paraId="183124B6" w14:textId="77777777" w:rsidR="00AD5A28" w:rsidRPr="004E3EC7" w:rsidRDefault="00AD5A28" w:rsidP="00CF0068">
            <w:pPr>
              <w:ind w:right="-72"/>
              <w:jc w:val="right"/>
              <w:rPr>
                <w:rFonts w:ascii="Arial" w:hAnsi="Arial" w:cs="Arial"/>
                <w:color w:val="000000" w:themeColor="text1"/>
                <w:sz w:val="15"/>
                <w:szCs w:val="15"/>
              </w:rPr>
            </w:pPr>
          </w:p>
        </w:tc>
        <w:tc>
          <w:tcPr>
            <w:tcW w:w="1361" w:type="dxa"/>
            <w:shd w:val="clear" w:color="auto" w:fill="FAFAFA"/>
            <w:vAlign w:val="bottom"/>
          </w:tcPr>
          <w:p w14:paraId="305A0893" w14:textId="77777777" w:rsidR="00AD5A28" w:rsidRPr="004E3EC7" w:rsidRDefault="00AD5A28" w:rsidP="00CF0068">
            <w:pPr>
              <w:ind w:right="-72"/>
              <w:jc w:val="right"/>
              <w:rPr>
                <w:rFonts w:ascii="Arial" w:hAnsi="Arial" w:cs="Arial"/>
                <w:color w:val="000000" w:themeColor="text1"/>
                <w:sz w:val="15"/>
                <w:szCs w:val="15"/>
              </w:rPr>
            </w:pPr>
          </w:p>
        </w:tc>
        <w:tc>
          <w:tcPr>
            <w:tcW w:w="1361" w:type="dxa"/>
            <w:shd w:val="clear" w:color="auto" w:fill="FAFAFA"/>
            <w:vAlign w:val="bottom"/>
          </w:tcPr>
          <w:p w14:paraId="0907BA8F" w14:textId="77777777" w:rsidR="00AD5A28" w:rsidRPr="004E3EC7" w:rsidRDefault="00AD5A28" w:rsidP="00CF0068">
            <w:pPr>
              <w:ind w:right="-72"/>
              <w:jc w:val="right"/>
              <w:rPr>
                <w:rFonts w:ascii="Arial" w:hAnsi="Arial" w:cs="Arial"/>
                <w:color w:val="000000" w:themeColor="text1"/>
                <w:sz w:val="15"/>
                <w:szCs w:val="15"/>
              </w:rPr>
            </w:pPr>
          </w:p>
        </w:tc>
        <w:tc>
          <w:tcPr>
            <w:tcW w:w="1361" w:type="dxa"/>
            <w:shd w:val="clear" w:color="auto" w:fill="FAFAFA"/>
            <w:vAlign w:val="bottom"/>
          </w:tcPr>
          <w:p w14:paraId="088CBA8C" w14:textId="77777777" w:rsidR="00AD5A28" w:rsidRPr="004E3EC7" w:rsidRDefault="00AD5A28" w:rsidP="00CF0068">
            <w:pPr>
              <w:ind w:right="-72"/>
              <w:jc w:val="right"/>
              <w:rPr>
                <w:rFonts w:ascii="Arial" w:hAnsi="Arial" w:cs="Arial"/>
                <w:color w:val="000000" w:themeColor="text1"/>
                <w:sz w:val="15"/>
                <w:szCs w:val="15"/>
              </w:rPr>
            </w:pPr>
          </w:p>
        </w:tc>
        <w:tc>
          <w:tcPr>
            <w:tcW w:w="1361" w:type="dxa"/>
            <w:shd w:val="clear" w:color="auto" w:fill="FAFAFA"/>
            <w:vAlign w:val="bottom"/>
          </w:tcPr>
          <w:p w14:paraId="19DD41FC" w14:textId="77777777" w:rsidR="00AD5A28" w:rsidRPr="004E3EC7" w:rsidRDefault="00AD5A28" w:rsidP="00CF0068">
            <w:pPr>
              <w:ind w:right="-72"/>
              <w:jc w:val="right"/>
              <w:rPr>
                <w:rFonts w:ascii="Arial" w:hAnsi="Arial" w:cs="Arial"/>
                <w:color w:val="000000" w:themeColor="text1"/>
                <w:sz w:val="15"/>
                <w:szCs w:val="15"/>
              </w:rPr>
            </w:pPr>
          </w:p>
        </w:tc>
      </w:tr>
      <w:tr w:rsidR="00AD5A28" w:rsidRPr="004E3EC7" w14:paraId="50FD31D6" w14:textId="77777777" w:rsidTr="004E6F04">
        <w:tc>
          <w:tcPr>
            <w:tcW w:w="2943" w:type="dxa"/>
            <w:shd w:val="clear" w:color="auto" w:fill="auto"/>
            <w:vAlign w:val="bottom"/>
          </w:tcPr>
          <w:p w14:paraId="6C7520DE" w14:textId="314668A1" w:rsidR="00AD5A28" w:rsidRPr="004E3EC7" w:rsidRDefault="006246DB" w:rsidP="00AD5A2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AD5A28" w:rsidRPr="004E3EC7">
              <w:rPr>
                <w:rFonts w:ascii="Arial" w:eastAsia="Arial" w:hAnsi="Arial" w:cs="Arial"/>
                <w:color w:val="000000"/>
                <w:sz w:val="15"/>
                <w:szCs w:val="15"/>
              </w:rPr>
              <w:t>Others</w:t>
            </w:r>
          </w:p>
        </w:tc>
        <w:tc>
          <w:tcPr>
            <w:tcW w:w="1360" w:type="dxa"/>
            <w:tcBorders>
              <w:bottom w:val="single" w:sz="4" w:space="0" w:color="auto"/>
            </w:tcBorders>
            <w:shd w:val="clear" w:color="auto" w:fill="FAFAFA"/>
          </w:tcPr>
          <w:p w14:paraId="647ACA06" w14:textId="232B75A4" w:rsidR="00AD5A28" w:rsidRPr="004E3EC7" w:rsidRDefault="00AD5A28" w:rsidP="00CF0068">
            <w:pPr>
              <w:ind w:right="-72"/>
              <w:jc w:val="right"/>
              <w:rPr>
                <w:rFonts w:ascii="Arial" w:hAnsi="Arial" w:cs="Arial"/>
                <w:color w:val="000000" w:themeColor="text1"/>
                <w:sz w:val="15"/>
                <w:szCs w:val="15"/>
                <w:cs/>
              </w:rPr>
            </w:pPr>
            <w:r w:rsidRPr="004E3EC7">
              <w:rPr>
                <w:rFonts w:ascii="Arial" w:hAnsi="Arial" w:cs="Arial"/>
                <w:color w:val="000000" w:themeColor="text1"/>
                <w:sz w:val="15"/>
                <w:szCs w:val="15"/>
                <w:rtl/>
              </w:rPr>
              <w:t>-</w:t>
            </w:r>
          </w:p>
        </w:tc>
        <w:tc>
          <w:tcPr>
            <w:tcW w:w="1361" w:type="dxa"/>
            <w:tcBorders>
              <w:bottom w:val="single" w:sz="4" w:space="0" w:color="auto"/>
            </w:tcBorders>
            <w:shd w:val="clear" w:color="auto" w:fill="FAFAFA"/>
          </w:tcPr>
          <w:p w14:paraId="55A53F3D" w14:textId="2DC3CB33" w:rsidR="00AD5A28" w:rsidRPr="004E3EC7" w:rsidRDefault="00AD5A28"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w:t>
            </w:r>
          </w:p>
        </w:tc>
        <w:tc>
          <w:tcPr>
            <w:tcW w:w="1361" w:type="dxa"/>
            <w:tcBorders>
              <w:bottom w:val="single" w:sz="4" w:space="0" w:color="auto"/>
            </w:tcBorders>
            <w:shd w:val="clear" w:color="auto" w:fill="FAFAFA"/>
          </w:tcPr>
          <w:p w14:paraId="3F77F90D" w14:textId="71C5FA74" w:rsidR="00AD5A28" w:rsidRPr="004E3EC7" w:rsidRDefault="00A54CB6"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260</w:t>
            </w:r>
          </w:p>
        </w:tc>
        <w:tc>
          <w:tcPr>
            <w:tcW w:w="1361" w:type="dxa"/>
            <w:tcBorders>
              <w:bottom w:val="single" w:sz="4" w:space="0" w:color="auto"/>
            </w:tcBorders>
            <w:shd w:val="clear" w:color="auto" w:fill="FAFAFA"/>
          </w:tcPr>
          <w:p w14:paraId="789A4528" w14:textId="368FA71E" w:rsidR="00AD5A28" w:rsidRPr="004E3EC7" w:rsidRDefault="00A54CB6"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260</w:t>
            </w:r>
          </w:p>
        </w:tc>
        <w:tc>
          <w:tcPr>
            <w:tcW w:w="1361" w:type="dxa"/>
            <w:tcBorders>
              <w:bottom w:val="single" w:sz="4" w:space="0" w:color="auto"/>
            </w:tcBorders>
            <w:shd w:val="clear" w:color="auto" w:fill="FAFAFA"/>
          </w:tcPr>
          <w:p w14:paraId="515BFCC7" w14:textId="01843C5F" w:rsidR="00AD5A28" w:rsidRPr="004E3EC7" w:rsidRDefault="00A54CB6"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260</w:t>
            </w:r>
          </w:p>
        </w:tc>
      </w:tr>
      <w:tr w:rsidR="00AD5A28" w:rsidRPr="004E3EC7" w14:paraId="04E388A8" w14:textId="77777777" w:rsidTr="009E6D67">
        <w:tc>
          <w:tcPr>
            <w:tcW w:w="2943" w:type="dxa"/>
            <w:shd w:val="clear" w:color="auto" w:fill="auto"/>
            <w:vAlign w:val="bottom"/>
          </w:tcPr>
          <w:p w14:paraId="1C6DCCE4" w14:textId="77777777" w:rsidR="00AD5A28" w:rsidRPr="004E3EC7" w:rsidRDefault="00AD5A28" w:rsidP="00AD5A28">
            <w:pPr>
              <w:jc w:val="thaiDistribute"/>
              <w:rPr>
                <w:rFonts w:ascii="Arial" w:eastAsia="Arial" w:hAnsi="Arial" w:cs="Arial"/>
                <w:color w:val="000000"/>
                <w:sz w:val="8"/>
                <w:szCs w:val="8"/>
              </w:rPr>
            </w:pPr>
          </w:p>
        </w:tc>
        <w:tc>
          <w:tcPr>
            <w:tcW w:w="1360" w:type="dxa"/>
            <w:tcBorders>
              <w:top w:val="single" w:sz="4" w:space="0" w:color="auto"/>
            </w:tcBorders>
            <w:shd w:val="clear" w:color="auto" w:fill="FAFAFA"/>
            <w:vAlign w:val="bottom"/>
          </w:tcPr>
          <w:p w14:paraId="3B59FAC1"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05F5933C"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391E2576"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548FF057" w14:textId="77777777" w:rsidR="00AD5A28" w:rsidRPr="004E3EC7" w:rsidRDefault="00AD5A28"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31041698" w14:textId="77777777" w:rsidR="00AD5A28" w:rsidRPr="004E3EC7" w:rsidRDefault="00AD5A28" w:rsidP="00CF0068">
            <w:pPr>
              <w:ind w:right="-72"/>
              <w:jc w:val="right"/>
              <w:rPr>
                <w:rFonts w:ascii="Arial" w:hAnsi="Arial" w:cs="Arial"/>
                <w:color w:val="000000" w:themeColor="text1"/>
                <w:sz w:val="15"/>
                <w:szCs w:val="15"/>
              </w:rPr>
            </w:pPr>
          </w:p>
        </w:tc>
      </w:tr>
      <w:tr w:rsidR="00A54CB6" w:rsidRPr="004E3EC7" w14:paraId="41E2E2A1" w14:textId="77777777" w:rsidTr="004E6F04">
        <w:tc>
          <w:tcPr>
            <w:tcW w:w="2943" w:type="dxa"/>
            <w:shd w:val="clear" w:color="auto" w:fill="auto"/>
            <w:vAlign w:val="bottom"/>
          </w:tcPr>
          <w:p w14:paraId="27FE5ACB" w14:textId="77777777" w:rsidR="00A54CB6" w:rsidRPr="004E3EC7" w:rsidRDefault="00A54CB6" w:rsidP="00A54CB6">
            <w:pPr>
              <w:jc w:val="thaiDistribute"/>
              <w:rPr>
                <w:rFonts w:ascii="Arial" w:eastAsia="Arial" w:hAnsi="Arial" w:cs="Arial"/>
                <w:color w:val="000000"/>
                <w:sz w:val="15"/>
                <w:szCs w:val="15"/>
              </w:rPr>
            </w:pPr>
            <w:r w:rsidRPr="004E3EC7">
              <w:rPr>
                <w:rFonts w:ascii="Arial" w:eastAsia="Arial" w:hAnsi="Arial" w:cs="Arial"/>
                <w:color w:val="000000"/>
                <w:sz w:val="15"/>
                <w:szCs w:val="15"/>
              </w:rPr>
              <w:t>Total liabiities</w:t>
            </w:r>
          </w:p>
        </w:tc>
        <w:tc>
          <w:tcPr>
            <w:tcW w:w="1360" w:type="dxa"/>
            <w:tcBorders>
              <w:bottom w:val="single" w:sz="4" w:space="0" w:color="auto"/>
            </w:tcBorders>
            <w:shd w:val="clear" w:color="auto" w:fill="FAFAFA"/>
          </w:tcPr>
          <w:p w14:paraId="63EDD557" w14:textId="76694D95" w:rsidR="00A54CB6" w:rsidRPr="004E3EC7" w:rsidRDefault="00A54CB6"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w:t>
            </w:r>
          </w:p>
        </w:tc>
        <w:tc>
          <w:tcPr>
            <w:tcW w:w="1361" w:type="dxa"/>
            <w:tcBorders>
              <w:bottom w:val="single" w:sz="4" w:space="0" w:color="auto"/>
            </w:tcBorders>
            <w:shd w:val="clear" w:color="auto" w:fill="FAFAFA"/>
          </w:tcPr>
          <w:p w14:paraId="361E6244" w14:textId="40D23B6C" w:rsidR="00A54CB6" w:rsidRPr="004E3EC7" w:rsidRDefault="00A54CB6"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w:t>
            </w:r>
          </w:p>
        </w:tc>
        <w:tc>
          <w:tcPr>
            <w:tcW w:w="1361" w:type="dxa"/>
            <w:tcBorders>
              <w:bottom w:val="single" w:sz="4" w:space="0" w:color="auto"/>
            </w:tcBorders>
            <w:shd w:val="clear" w:color="auto" w:fill="FAFAFA"/>
          </w:tcPr>
          <w:p w14:paraId="46ACA79D" w14:textId="23B126D1" w:rsidR="00A54CB6" w:rsidRPr="004E3EC7" w:rsidRDefault="00A54CB6"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260</w:t>
            </w:r>
          </w:p>
        </w:tc>
        <w:tc>
          <w:tcPr>
            <w:tcW w:w="1361" w:type="dxa"/>
            <w:tcBorders>
              <w:bottom w:val="single" w:sz="4" w:space="0" w:color="auto"/>
            </w:tcBorders>
            <w:shd w:val="clear" w:color="auto" w:fill="FAFAFA"/>
          </w:tcPr>
          <w:p w14:paraId="68A714DD" w14:textId="2EC5C805" w:rsidR="00A54CB6" w:rsidRPr="004E3EC7" w:rsidRDefault="00A54CB6"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260</w:t>
            </w:r>
          </w:p>
        </w:tc>
        <w:tc>
          <w:tcPr>
            <w:tcW w:w="1361" w:type="dxa"/>
            <w:tcBorders>
              <w:bottom w:val="single" w:sz="4" w:space="0" w:color="auto"/>
            </w:tcBorders>
            <w:shd w:val="clear" w:color="auto" w:fill="FAFAFA"/>
          </w:tcPr>
          <w:p w14:paraId="6CD85286" w14:textId="65FE86E5" w:rsidR="00A54CB6" w:rsidRPr="004E3EC7" w:rsidRDefault="00A54CB6"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260</w:t>
            </w:r>
          </w:p>
        </w:tc>
      </w:tr>
    </w:tbl>
    <w:p w14:paraId="2C3B79C5" w14:textId="3B0258CB" w:rsidR="009E6D67" w:rsidRPr="004E3EC7" w:rsidRDefault="009E6D67" w:rsidP="00AC1B4E">
      <w:pPr>
        <w:jc w:val="both"/>
        <w:rPr>
          <w:rFonts w:ascii="Arial" w:eastAsia="Arial Unicode MS" w:hAnsi="Arial" w:cs="Arial"/>
          <w:lang w:val="en-GB" w:eastAsia="en-GB"/>
        </w:rPr>
      </w:pPr>
    </w:p>
    <w:p w14:paraId="1FA93FD4" w14:textId="22DABC16" w:rsidR="005B5BDE" w:rsidRDefault="005B5BDE">
      <w:pPr>
        <w:rPr>
          <w:rFonts w:ascii="Arial" w:eastAsia="Arial Unicode MS" w:hAnsi="Arial" w:cs="Arial"/>
          <w:lang w:val="en-GB" w:eastAsia="en-GB"/>
        </w:rPr>
      </w:pPr>
      <w:r>
        <w:rPr>
          <w:rFonts w:ascii="Arial" w:eastAsia="Arial Unicode MS" w:hAnsi="Arial" w:cs="Arial"/>
          <w:lang w:val="en-GB" w:eastAsia="en-G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3"/>
        <w:gridCol w:w="1360"/>
        <w:gridCol w:w="1361"/>
        <w:gridCol w:w="1361"/>
        <w:gridCol w:w="1361"/>
        <w:gridCol w:w="1361"/>
      </w:tblGrid>
      <w:tr w:rsidR="003E003E" w:rsidRPr="004E3EC7" w14:paraId="1C31DDA9" w14:textId="77777777" w:rsidTr="00AE2538">
        <w:tc>
          <w:tcPr>
            <w:tcW w:w="2943" w:type="dxa"/>
            <w:vAlign w:val="bottom"/>
          </w:tcPr>
          <w:p w14:paraId="3B541035" w14:textId="77777777" w:rsidR="003E003E" w:rsidRPr="004E3EC7" w:rsidRDefault="003E003E" w:rsidP="00AE2538">
            <w:pPr>
              <w:jc w:val="thaiDistribute"/>
              <w:rPr>
                <w:rFonts w:ascii="Arial" w:eastAsia="Arial" w:hAnsi="Arial" w:cs="Arial"/>
                <w:color w:val="000000"/>
                <w:sz w:val="16"/>
                <w:szCs w:val="16"/>
              </w:rPr>
            </w:pPr>
          </w:p>
        </w:tc>
        <w:tc>
          <w:tcPr>
            <w:tcW w:w="6804" w:type="dxa"/>
            <w:gridSpan w:val="5"/>
            <w:tcBorders>
              <w:bottom w:val="single" w:sz="4" w:space="0" w:color="auto"/>
            </w:tcBorders>
          </w:tcPr>
          <w:p w14:paraId="22FE989F" w14:textId="77777777" w:rsidR="003E003E" w:rsidRPr="004E3EC7" w:rsidRDefault="003E003E" w:rsidP="00AE2538">
            <w:pPr>
              <w:jc w:val="center"/>
              <w:rPr>
                <w:rFonts w:ascii="Arial" w:eastAsia="Arial" w:hAnsi="Arial" w:cs="Arial"/>
                <w:color w:val="000000"/>
                <w:sz w:val="16"/>
                <w:szCs w:val="16"/>
              </w:rPr>
            </w:pPr>
            <w:r w:rsidRPr="004E3EC7">
              <w:rPr>
                <w:rFonts w:ascii="Arial" w:hAnsi="Arial" w:cs="Arial"/>
                <w:b/>
                <w:bCs/>
                <w:color w:val="000000"/>
                <w:sz w:val="15"/>
                <w:szCs w:val="15"/>
                <w:lang w:val="en-GB"/>
              </w:rPr>
              <w:t>Separate financial statements</w:t>
            </w:r>
          </w:p>
        </w:tc>
      </w:tr>
      <w:tr w:rsidR="003E003E" w:rsidRPr="004E3EC7" w14:paraId="6743F97C" w14:textId="77777777" w:rsidTr="00AE2538">
        <w:tc>
          <w:tcPr>
            <w:tcW w:w="2943" w:type="dxa"/>
            <w:vAlign w:val="bottom"/>
          </w:tcPr>
          <w:p w14:paraId="40116453" w14:textId="77777777" w:rsidR="003E003E" w:rsidRPr="004E3EC7" w:rsidRDefault="003E003E" w:rsidP="00AE2538">
            <w:pPr>
              <w:jc w:val="thaiDistribute"/>
              <w:rPr>
                <w:rFonts w:ascii="Arial" w:eastAsia="Arial" w:hAnsi="Arial" w:cs="Arial"/>
                <w:color w:val="000000"/>
                <w:sz w:val="16"/>
                <w:szCs w:val="16"/>
              </w:rPr>
            </w:pPr>
          </w:p>
        </w:tc>
        <w:tc>
          <w:tcPr>
            <w:tcW w:w="1360" w:type="dxa"/>
            <w:tcBorders>
              <w:top w:val="single" w:sz="4" w:space="0" w:color="auto"/>
            </w:tcBorders>
            <w:vAlign w:val="bottom"/>
          </w:tcPr>
          <w:p w14:paraId="5981AA4F" w14:textId="77777777" w:rsidR="00CF0068" w:rsidRDefault="003E003E" w:rsidP="00CF0068">
            <w:pPr>
              <w:ind w:right="-72"/>
              <w:jc w:val="right"/>
              <w:rPr>
                <w:rFonts w:ascii="Arial" w:hAnsi="Arial" w:cs="Arial"/>
                <w:b/>
                <w:bCs/>
                <w:color w:val="000000"/>
                <w:sz w:val="15"/>
                <w:szCs w:val="15"/>
                <w:lang w:val="en-GB"/>
              </w:rPr>
            </w:pPr>
            <w:r w:rsidRPr="004E3EC7">
              <w:rPr>
                <w:rFonts w:ascii="Arial" w:hAnsi="Arial" w:cs="Arial"/>
                <w:b/>
                <w:bCs/>
                <w:color w:val="000000"/>
                <w:sz w:val="15"/>
                <w:szCs w:val="15"/>
                <w:lang w:val="en-GB"/>
              </w:rPr>
              <w:t xml:space="preserve">Fair value through profit </w:t>
            </w:r>
          </w:p>
          <w:p w14:paraId="7642AC60" w14:textId="26E926C9" w:rsidR="003E003E" w:rsidRPr="004E3EC7" w:rsidRDefault="003E003E" w:rsidP="00CF0068">
            <w:pPr>
              <w:ind w:right="-72"/>
              <w:jc w:val="right"/>
              <w:rPr>
                <w:rFonts w:ascii="Arial" w:hAnsi="Arial" w:cs="Arial"/>
                <w:b/>
                <w:bCs/>
                <w:sz w:val="16"/>
                <w:szCs w:val="16"/>
              </w:rPr>
            </w:pPr>
            <w:r w:rsidRPr="004E3EC7">
              <w:rPr>
                <w:rFonts w:ascii="Arial" w:hAnsi="Arial" w:cs="Arial"/>
                <w:b/>
                <w:bCs/>
                <w:color w:val="000000"/>
                <w:sz w:val="15"/>
                <w:szCs w:val="15"/>
                <w:lang w:val="en-GB"/>
              </w:rPr>
              <w:t>or loss (FVPL)</w:t>
            </w:r>
          </w:p>
        </w:tc>
        <w:tc>
          <w:tcPr>
            <w:tcW w:w="1361" w:type="dxa"/>
            <w:tcBorders>
              <w:top w:val="single" w:sz="4" w:space="0" w:color="auto"/>
            </w:tcBorders>
            <w:vAlign w:val="bottom"/>
          </w:tcPr>
          <w:p w14:paraId="76DBD21D" w14:textId="77777777" w:rsidR="003E003E" w:rsidRPr="004E3EC7" w:rsidRDefault="003E003E" w:rsidP="00CF0068">
            <w:pPr>
              <w:ind w:right="-72"/>
              <w:jc w:val="right"/>
              <w:rPr>
                <w:rFonts w:ascii="Arial" w:hAnsi="Arial" w:cs="Arial"/>
                <w:b/>
                <w:bCs/>
                <w:sz w:val="16"/>
                <w:szCs w:val="16"/>
              </w:rPr>
            </w:pPr>
            <w:r w:rsidRPr="004E3EC7">
              <w:rPr>
                <w:rFonts w:ascii="Arial" w:hAnsi="Arial" w:cs="Arial"/>
                <w:b/>
                <w:bCs/>
                <w:color w:val="000000"/>
                <w:sz w:val="15"/>
                <w:szCs w:val="15"/>
                <w:lang w:val="en-GB"/>
              </w:rPr>
              <w:t>Fair value through other comprehensive income (FVOCI)</w:t>
            </w:r>
          </w:p>
        </w:tc>
        <w:tc>
          <w:tcPr>
            <w:tcW w:w="1361" w:type="dxa"/>
            <w:tcBorders>
              <w:top w:val="single" w:sz="4" w:space="0" w:color="auto"/>
            </w:tcBorders>
            <w:vAlign w:val="bottom"/>
          </w:tcPr>
          <w:p w14:paraId="6A188A75" w14:textId="77777777" w:rsidR="003E003E" w:rsidRPr="004E3EC7" w:rsidRDefault="003E003E" w:rsidP="00CF0068">
            <w:pPr>
              <w:ind w:right="-72"/>
              <w:jc w:val="right"/>
              <w:rPr>
                <w:rFonts w:ascii="Arial" w:hAnsi="Arial" w:cs="Arial"/>
                <w:b/>
                <w:bCs/>
                <w:sz w:val="16"/>
                <w:szCs w:val="16"/>
              </w:rPr>
            </w:pPr>
            <w:r w:rsidRPr="004E3EC7">
              <w:rPr>
                <w:rFonts w:ascii="Arial" w:hAnsi="Arial" w:cs="Arial"/>
                <w:b/>
                <w:bCs/>
                <w:color w:val="000000"/>
                <w:sz w:val="15"/>
                <w:szCs w:val="15"/>
                <w:lang w:val="en-GB"/>
              </w:rPr>
              <w:t>Amortised cost</w:t>
            </w:r>
          </w:p>
        </w:tc>
        <w:tc>
          <w:tcPr>
            <w:tcW w:w="1361" w:type="dxa"/>
            <w:tcBorders>
              <w:top w:val="single" w:sz="4" w:space="0" w:color="auto"/>
            </w:tcBorders>
            <w:vAlign w:val="bottom"/>
          </w:tcPr>
          <w:p w14:paraId="4A84A84F" w14:textId="77777777" w:rsidR="003E003E" w:rsidRPr="004E3EC7" w:rsidRDefault="003E003E" w:rsidP="00CF0068">
            <w:pPr>
              <w:ind w:right="-72"/>
              <w:jc w:val="right"/>
              <w:rPr>
                <w:rFonts w:ascii="Arial" w:hAnsi="Arial" w:cs="Arial"/>
                <w:b/>
                <w:bCs/>
                <w:spacing w:val="-2"/>
                <w:sz w:val="16"/>
                <w:szCs w:val="16"/>
              </w:rPr>
            </w:pPr>
            <w:r w:rsidRPr="004E3EC7">
              <w:rPr>
                <w:rFonts w:ascii="Arial" w:hAnsi="Arial" w:cs="Arial"/>
                <w:b/>
                <w:bCs/>
                <w:color w:val="000000"/>
                <w:sz w:val="15"/>
                <w:szCs w:val="15"/>
                <w:lang w:val="en-GB"/>
              </w:rPr>
              <w:t>Total carrying amount</w:t>
            </w:r>
          </w:p>
        </w:tc>
        <w:tc>
          <w:tcPr>
            <w:tcW w:w="1361" w:type="dxa"/>
            <w:tcBorders>
              <w:top w:val="single" w:sz="4" w:space="0" w:color="auto"/>
            </w:tcBorders>
            <w:vAlign w:val="bottom"/>
          </w:tcPr>
          <w:p w14:paraId="5E39B790" w14:textId="77777777" w:rsidR="003E003E" w:rsidRPr="004E3EC7" w:rsidRDefault="003E003E" w:rsidP="00CF0068">
            <w:pPr>
              <w:ind w:right="-72"/>
              <w:jc w:val="right"/>
              <w:rPr>
                <w:rFonts w:ascii="Arial" w:hAnsi="Arial" w:cs="Arial"/>
                <w:b/>
                <w:bCs/>
                <w:sz w:val="16"/>
                <w:szCs w:val="16"/>
              </w:rPr>
            </w:pPr>
            <w:r w:rsidRPr="004E3EC7">
              <w:rPr>
                <w:rFonts w:ascii="Arial" w:hAnsi="Arial" w:cs="Arial"/>
                <w:b/>
                <w:bCs/>
                <w:color w:val="000000"/>
                <w:sz w:val="15"/>
                <w:szCs w:val="15"/>
                <w:lang w:val="en-GB"/>
              </w:rPr>
              <w:t>Fair value</w:t>
            </w:r>
          </w:p>
        </w:tc>
      </w:tr>
      <w:tr w:rsidR="003E003E" w:rsidRPr="004E3EC7" w14:paraId="054E97D8" w14:textId="77777777" w:rsidTr="003E003E">
        <w:tc>
          <w:tcPr>
            <w:tcW w:w="2943" w:type="dxa"/>
            <w:shd w:val="clear" w:color="auto" w:fill="auto"/>
            <w:vAlign w:val="bottom"/>
          </w:tcPr>
          <w:p w14:paraId="35C6F2A6" w14:textId="77777777" w:rsidR="003E003E" w:rsidRPr="004E3EC7" w:rsidRDefault="003E003E" w:rsidP="00AE2538">
            <w:pPr>
              <w:jc w:val="thaiDistribute"/>
              <w:rPr>
                <w:rFonts w:ascii="Arial" w:eastAsia="Arial" w:hAnsi="Arial" w:cs="Arial"/>
                <w:color w:val="000000"/>
                <w:sz w:val="16"/>
                <w:szCs w:val="16"/>
              </w:rPr>
            </w:pPr>
          </w:p>
        </w:tc>
        <w:tc>
          <w:tcPr>
            <w:tcW w:w="1360" w:type="dxa"/>
            <w:tcBorders>
              <w:bottom w:val="single" w:sz="4" w:space="0" w:color="auto"/>
            </w:tcBorders>
            <w:shd w:val="clear" w:color="auto" w:fill="auto"/>
          </w:tcPr>
          <w:p w14:paraId="2C5793A9" w14:textId="77777777" w:rsidR="003E003E" w:rsidRPr="004E3EC7" w:rsidRDefault="003E003E" w:rsidP="00CF0068">
            <w:pPr>
              <w:ind w:right="-72"/>
              <w:jc w:val="right"/>
              <w:rPr>
                <w:rFonts w:ascii="Arial" w:eastAsia="Arial" w:hAnsi="Arial" w:cs="Arial"/>
                <w:color w:val="000000"/>
                <w:sz w:val="16"/>
                <w:szCs w:val="16"/>
              </w:rPr>
            </w:pPr>
            <w:r w:rsidRPr="004E3EC7">
              <w:rPr>
                <w:rFonts w:ascii="Arial" w:hAnsi="Arial" w:cs="Arial"/>
                <w:b/>
                <w:bCs/>
                <w:color w:val="000000"/>
                <w:sz w:val="15"/>
                <w:szCs w:val="15"/>
                <w:lang w:val="en-GB"/>
              </w:rPr>
              <w:t>Thousand Baht</w:t>
            </w:r>
          </w:p>
        </w:tc>
        <w:tc>
          <w:tcPr>
            <w:tcW w:w="1361" w:type="dxa"/>
            <w:tcBorders>
              <w:bottom w:val="single" w:sz="4" w:space="0" w:color="auto"/>
            </w:tcBorders>
            <w:shd w:val="clear" w:color="auto" w:fill="auto"/>
          </w:tcPr>
          <w:p w14:paraId="36C88D91" w14:textId="77777777" w:rsidR="003E003E" w:rsidRPr="004E3EC7" w:rsidRDefault="003E003E" w:rsidP="00CF0068">
            <w:pPr>
              <w:ind w:right="-72"/>
              <w:jc w:val="right"/>
              <w:rPr>
                <w:rFonts w:ascii="Arial" w:eastAsia="Arial" w:hAnsi="Arial" w:cs="Arial"/>
                <w:color w:val="000000"/>
                <w:sz w:val="16"/>
                <w:szCs w:val="16"/>
              </w:rPr>
            </w:pPr>
            <w:r w:rsidRPr="004E3EC7">
              <w:rPr>
                <w:rFonts w:ascii="Arial" w:hAnsi="Arial" w:cs="Arial"/>
                <w:b/>
                <w:bCs/>
                <w:color w:val="000000"/>
                <w:sz w:val="15"/>
                <w:szCs w:val="15"/>
                <w:lang w:val="en-GB"/>
              </w:rPr>
              <w:t>Thousand Baht</w:t>
            </w:r>
          </w:p>
        </w:tc>
        <w:tc>
          <w:tcPr>
            <w:tcW w:w="1361" w:type="dxa"/>
            <w:tcBorders>
              <w:bottom w:val="single" w:sz="4" w:space="0" w:color="auto"/>
            </w:tcBorders>
            <w:shd w:val="clear" w:color="auto" w:fill="auto"/>
          </w:tcPr>
          <w:p w14:paraId="46EBBEFB" w14:textId="77777777" w:rsidR="003E003E" w:rsidRPr="004E3EC7" w:rsidRDefault="003E003E" w:rsidP="00CF0068">
            <w:pPr>
              <w:ind w:right="-72"/>
              <w:jc w:val="right"/>
              <w:rPr>
                <w:rFonts w:ascii="Arial" w:eastAsia="Arial" w:hAnsi="Arial" w:cs="Arial"/>
                <w:color w:val="000000"/>
                <w:sz w:val="16"/>
                <w:szCs w:val="16"/>
              </w:rPr>
            </w:pPr>
            <w:r w:rsidRPr="004E3EC7">
              <w:rPr>
                <w:rFonts w:ascii="Arial" w:hAnsi="Arial" w:cs="Arial"/>
                <w:b/>
                <w:bCs/>
                <w:color w:val="000000"/>
                <w:sz w:val="15"/>
                <w:szCs w:val="15"/>
                <w:lang w:val="en-GB"/>
              </w:rPr>
              <w:t>Thousand Baht</w:t>
            </w:r>
          </w:p>
        </w:tc>
        <w:tc>
          <w:tcPr>
            <w:tcW w:w="1361" w:type="dxa"/>
            <w:tcBorders>
              <w:bottom w:val="single" w:sz="4" w:space="0" w:color="auto"/>
            </w:tcBorders>
            <w:shd w:val="clear" w:color="auto" w:fill="auto"/>
          </w:tcPr>
          <w:p w14:paraId="5D0A6BB6" w14:textId="77777777" w:rsidR="003E003E" w:rsidRPr="004E3EC7" w:rsidRDefault="003E003E" w:rsidP="00CF0068">
            <w:pPr>
              <w:ind w:right="-72"/>
              <w:jc w:val="right"/>
              <w:rPr>
                <w:rFonts w:ascii="Arial" w:eastAsia="Arial" w:hAnsi="Arial" w:cs="Arial"/>
                <w:color w:val="000000"/>
                <w:sz w:val="16"/>
                <w:szCs w:val="16"/>
              </w:rPr>
            </w:pPr>
            <w:r w:rsidRPr="004E3EC7">
              <w:rPr>
                <w:rFonts w:ascii="Arial" w:hAnsi="Arial" w:cs="Arial"/>
                <w:b/>
                <w:bCs/>
                <w:color w:val="000000"/>
                <w:sz w:val="15"/>
                <w:szCs w:val="15"/>
                <w:lang w:val="en-GB"/>
              </w:rPr>
              <w:t>Thousand Baht</w:t>
            </w:r>
          </w:p>
        </w:tc>
        <w:tc>
          <w:tcPr>
            <w:tcW w:w="1361" w:type="dxa"/>
            <w:tcBorders>
              <w:bottom w:val="single" w:sz="4" w:space="0" w:color="auto"/>
            </w:tcBorders>
            <w:shd w:val="clear" w:color="auto" w:fill="auto"/>
          </w:tcPr>
          <w:p w14:paraId="73D31EB9" w14:textId="77777777" w:rsidR="003E003E" w:rsidRPr="004E3EC7" w:rsidRDefault="003E003E" w:rsidP="00CF0068">
            <w:pPr>
              <w:ind w:right="-72"/>
              <w:jc w:val="right"/>
              <w:rPr>
                <w:rFonts w:ascii="Arial" w:eastAsia="Arial" w:hAnsi="Arial" w:cs="Arial"/>
                <w:color w:val="000000"/>
                <w:sz w:val="16"/>
                <w:szCs w:val="16"/>
              </w:rPr>
            </w:pPr>
            <w:r w:rsidRPr="004E3EC7">
              <w:rPr>
                <w:rFonts w:ascii="Arial" w:hAnsi="Arial" w:cs="Arial"/>
                <w:b/>
                <w:bCs/>
                <w:color w:val="000000"/>
                <w:sz w:val="15"/>
                <w:szCs w:val="15"/>
                <w:lang w:val="en-GB"/>
              </w:rPr>
              <w:t>Thousand Baht</w:t>
            </w:r>
          </w:p>
        </w:tc>
      </w:tr>
      <w:tr w:rsidR="003E003E" w:rsidRPr="004E3EC7" w14:paraId="6B11CEF7" w14:textId="77777777" w:rsidTr="003E003E">
        <w:tc>
          <w:tcPr>
            <w:tcW w:w="2943" w:type="dxa"/>
            <w:shd w:val="clear" w:color="auto" w:fill="auto"/>
            <w:vAlign w:val="center"/>
          </w:tcPr>
          <w:p w14:paraId="3323FE07" w14:textId="77777777" w:rsidR="003E003E" w:rsidRPr="004E3EC7" w:rsidRDefault="003E003E" w:rsidP="00AE2538">
            <w:pPr>
              <w:jc w:val="thaiDistribute"/>
              <w:rPr>
                <w:rFonts w:ascii="Arial" w:eastAsia="Arial" w:hAnsi="Arial" w:cs="Arial"/>
                <w:color w:val="000000"/>
                <w:sz w:val="8"/>
                <w:szCs w:val="8"/>
              </w:rPr>
            </w:pPr>
          </w:p>
        </w:tc>
        <w:tc>
          <w:tcPr>
            <w:tcW w:w="1360" w:type="dxa"/>
            <w:tcBorders>
              <w:top w:val="single" w:sz="4" w:space="0" w:color="auto"/>
            </w:tcBorders>
            <w:shd w:val="clear" w:color="auto" w:fill="auto"/>
            <w:vAlign w:val="center"/>
          </w:tcPr>
          <w:p w14:paraId="06D5341A" w14:textId="77777777" w:rsidR="003E003E" w:rsidRPr="004E3EC7" w:rsidRDefault="003E003E" w:rsidP="00CF0068">
            <w:pPr>
              <w:ind w:right="-72"/>
              <w:jc w:val="right"/>
              <w:rPr>
                <w:rFonts w:ascii="Arial" w:eastAsia="Arial" w:hAnsi="Arial" w:cs="Arial"/>
                <w:color w:val="000000"/>
                <w:sz w:val="8"/>
                <w:szCs w:val="8"/>
              </w:rPr>
            </w:pPr>
          </w:p>
        </w:tc>
        <w:tc>
          <w:tcPr>
            <w:tcW w:w="1361" w:type="dxa"/>
            <w:tcBorders>
              <w:top w:val="single" w:sz="4" w:space="0" w:color="auto"/>
            </w:tcBorders>
            <w:shd w:val="clear" w:color="auto" w:fill="auto"/>
            <w:vAlign w:val="center"/>
          </w:tcPr>
          <w:p w14:paraId="3C3C8FF4" w14:textId="77777777" w:rsidR="003E003E" w:rsidRPr="004E3EC7" w:rsidRDefault="003E003E" w:rsidP="00CF0068">
            <w:pPr>
              <w:ind w:right="-72"/>
              <w:jc w:val="right"/>
              <w:rPr>
                <w:rFonts w:ascii="Arial" w:eastAsia="Arial" w:hAnsi="Arial" w:cs="Arial"/>
                <w:color w:val="000000"/>
                <w:sz w:val="8"/>
                <w:szCs w:val="8"/>
              </w:rPr>
            </w:pPr>
          </w:p>
        </w:tc>
        <w:tc>
          <w:tcPr>
            <w:tcW w:w="1361" w:type="dxa"/>
            <w:tcBorders>
              <w:top w:val="single" w:sz="4" w:space="0" w:color="auto"/>
            </w:tcBorders>
            <w:shd w:val="clear" w:color="auto" w:fill="auto"/>
            <w:vAlign w:val="center"/>
          </w:tcPr>
          <w:p w14:paraId="7A6B5A8E" w14:textId="77777777" w:rsidR="003E003E" w:rsidRPr="004E3EC7" w:rsidRDefault="003E003E" w:rsidP="00CF0068">
            <w:pPr>
              <w:ind w:right="-72"/>
              <w:jc w:val="right"/>
              <w:rPr>
                <w:rFonts w:ascii="Arial" w:eastAsia="Arial" w:hAnsi="Arial" w:cs="Arial"/>
                <w:color w:val="000000"/>
                <w:sz w:val="8"/>
                <w:szCs w:val="8"/>
              </w:rPr>
            </w:pPr>
          </w:p>
        </w:tc>
        <w:tc>
          <w:tcPr>
            <w:tcW w:w="1361" w:type="dxa"/>
            <w:tcBorders>
              <w:top w:val="single" w:sz="4" w:space="0" w:color="auto"/>
            </w:tcBorders>
            <w:shd w:val="clear" w:color="auto" w:fill="auto"/>
            <w:vAlign w:val="center"/>
          </w:tcPr>
          <w:p w14:paraId="037DEE67" w14:textId="77777777" w:rsidR="003E003E" w:rsidRPr="004E3EC7" w:rsidRDefault="003E003E" w:rsidP="00CF0068">
            <w:pPr>
              <w:ind w:right="-72"/>
              <w:jc w:val="right"/>
              <w:rPr>
                <w:rFonts w:ascii="Arial" w:eastAsia="Arial" w:hAnsi="Arial" w:cs="Arial"/>
                <w:color w:val="000000"/>
                <w:sz w:val="8"/>
                <w:szCs w:val="8"/>
              </w:rPr>
            </w:pPr>
          </w:p>
        </w:tc>
        <w:tc>
          <w:tcPr>
            <w:tcW w:w="1361" w:type="dxa"/>
            <w:tcBorders>
              <w:top w:val="single" w:sz="4" w:space="0" w:color="auto"/>
            </w:tcBorders>
            <w:shd w:val="clear" w:color="auto" w:fill="auto"/>
            <w:vAlign w:val="center"/>
          </w:tcPr>
          <w:p w14:paraId="112F9FCA" w14:textId="77777777" w:rsidR="003E003E" w:rsidRPr="004E3EC7" w:rsidRDefault="003E003E" w:rsidP="00CF0068">
            <w:pPr>
              <w:ind w:right="-72"/>
              <w:jc w:val="right"/>
              <w:rPr>
                <w:rFonts w:ascii="Arial" w:eastAsia="Arial" w:hAnsi="Arial" w:cs="Arial"/>
                <w:color w:val="000000"/>
                <w:sz w:val="8"/>
                <w:szCs w:val="8"/>
              </w:rPr>
            </w:pPr>
          </w:p>
        </w:tc>
      </w:tr>
      <w:tr w:rsidR="003E003E" w:rsidRPr="004E3EC7" w14:paraId="5260FCC0" w14:textId="77777777" w:rsidTr="003E003E">
        <w:tc>
          <w:tcPr>
            <w:tcW w:w="2943" w:type="dxa"/>
            <w:shd w:val="clear" w:color="auto" w:fill="auto"/>
            <w:vAlign w:val="bottom"/>
          </w:tcPr>
          <w:p w14:paraId="253DB79E" w14:textId="77777777" w:rsidR="003E003E" w:rsidRPr="004E3EC7" w:rsidRDefault="003E003E" w:rsidP="00AE2538">
            <w:pPr>
              <w:jc w:val="thaiDistribute"/>
              <w:rPr>
                <w:rFonts w:ascii="Arial" w:eastAsia="Arial" w:hAnsi="Arial" w:cs="Arial"/>
                <w:color w:val="000000"/>
                <w:sz w:val="15"/>
                <w:szCs w:val="15"/>
              </w:rPr>
            </w:pPr>
            <w:r w:rsidRPr="004E3EC7">
              <w:rPr>
                <w:rFonts w:ascii="Arial" w:eastAsia="Arial" w:hAnsi="Arial" w:cs="Arial"/>
                <w:b/>
                <w:bCs/>
                <w:color w:val="000000"/>
                <w:sz w:val="15"/>
                <w:szCs w:val="15"/>
              </w:rPr>
              <w:t>As at 31 December 2021</w:t>
            </w:r>
          </w:p>
        </w:tc>
        <w:tc>
          <w:tcPr>
            <w:tcW w:w="1360" w:type="dxa"/>
            <w:shd w:val="clear" w:color="auto" w:fill="auto"/>
            <w:vAlign w:val="center"/>
          </w:tcPr>
          <w:p w14:paraId="4BB9F2CD"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37A48A79"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3E61224B"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2F6D6506"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12C95F7D"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677802D1" w14:textId="77777777" w:rsidTr="003E003E">
        <w:tc>
          <w:tcPr>
            <w:tcW w:w="2943" w:type="dxa"/>
            <w:shd w:val="clear" w:color="auto" w:fill="auto"/>
            <w:vAlign w:val="bottom"/>
          </w:tcPr>
          <w:p w14:paraId="6DCD3062" w14:textId="77777777" w:rsidR="003E003E" w:rsidRPr="004E3EC7" w:rsidRDefault="003E003E" w:rsidP="00AE2538">
            <w:pPr>
              <w:jc w:val="thaiDistribute"/>
              <w:rPr>
                <w:rFonts w:ascii="Arial" w:hAnsi="Arial" w:cs="Arial"/>
                <w:sz w:val="15"/>
                <w:szCs w:val="15"/>
                <w:lang w:val="en-GB"/>
              </w:rPr>
            </w:pPr>
            <w:r w:rsidRPr="004E3EC7">
              <w:rPr>
                <w:rFonts w:ascii="Arial" w:eastAsia="Arial" w:hAnsi="Arial" w:cs="Arial"/>
                <w:i/>
                <w:iCs/>
                <w:color w:val="000000"/>
                <w:sz w:val="15"/>
                <w:szCs w:val="15"/>
              </w:rPr>
              <w:t>Financial assets measured at fair value</w:t>
            </w:r>
          </w:p>
        </w:tc>
        <w:tc>
          <w:tcPr>
            <w:tcW w:w="1360" w:type="dxa"/>
            <w:shd w:val="clear" w:color="auto" w:fill="auto"/>
            <w:vAlign w:val="center"/>
          </w:tcPr>
          <w:p w14:paraId="73C6093F"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0F5DBA97"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19CBDA58"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3C84313E"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center"/>
          </w:tcPr>
          <w:p w14:paraId="3661F81B"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76CBFFF7" w14:textId="77777777" w:rsidTr="003E003E">
        <w:tc>
          <w:tcPr>
            <w:tcW w:w="2943" w:type="dxa"/>
            <w:shd w:val="clear" w:color="auto" w:fill="auto"/>
            <w:vAlign w:val="bottom"/>
          </w:tcPr>
          <w:p w14:paraId="0210F20F" w14:textId="77777777" w:rsidR="003E003E" w:rsidRPr="004E3EC7" w:rsidRDefault="003E003E" w:rsidP="00AE2538">
            <w:pPr>
              <w:jc w:val="thaiDistribute"/>
              <w:rPr>
                <w:rFonts w:ascii="Arial" w:hAnsi="Arial" w:cs="Arial"/>
                <w:sz w:val="15"/>
                <w:szCs w:val="15"/>
                <w:lang w:val="en-GB"/>
              </w:rPr>
            </w:pPr>
            <w:r w:rsidRPr="004E3EC7">
              <w:rPr>
                <w:rFonts w:ascii="Arial" w:eastAsia="Arial" w:hAnsi="Arial" w:cs="Arial"/>
                <w:color w:val="000000"/>
                <w:sz w:val="15"/>
                <w:szCs w:val="15"/>
              </w:rPr>
              <w:t xml:space="preserve">   Debt securities </w:t>
            </w:r>
          </w:p>
        </w:tc>
        <w:tc>
          <w:tcPr>
            <w:tcW w:w="1360" w:type="dxa"/>
            <w:shd w:val="clear" w:color="auto" w:fill="auto"/>
          </w:tcPr>
          <w:p w14:paraId="5F22CCAA"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210</w:t>
            </w:r>
            <w:r w:rsidRPr="004E3EC7">
              <w:rPr>
                <w:rFonts w:ascii="Arial" w:hAnsi="Arial" w:cs="Arial"/>
                <w:color w:val="000000" w:themeColor="text1"/>
                <w:sz w:val="15"/>
                <w:szCs w:val="15"/>
              </w:rPr>
              <w:t>,344</w:t>
            </w:r>
          </w:p>
        </w:tc>
        <w:tc>
          <w:tcPr>
            <w:tcW w:w="1361" w:type="dxa"/>
            <w:shd w:val="clear" w:color="auto" w:fill="auto"/>
          </w:tcPr>
          <w:p w14:paraId="55127DD6"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2</w:t>
            </w:r>
            <w:r w:rsidRPr="004E3EC7">
              <w:rPr>
                <w:rFonts w:ascii="Arial" w:hAnsi="Arial" w:cs="Arial"/>
                <w:color w:val="000000" w:themeColor="text1"/>
                <w:sz w:val="15"/>
                <w:szCs w:val="15"/>
              </w:rPr>
              <w:t>,927,834</w:t>
            </w:r>
          </w:p>
        </w:tc>
        <w:tc>
          <w:tcPr>
            <w:tcW w:w="1361" w:type="dxa"/>
            <w:shd w:val="clear" w:color="auto" w:fill="auto"/>
          </w:tcPr>
          <w:p w14:paraId="417250AF"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w:t>
            </w:r>
          </w:p>
        </w:tc>
        <w:tc>
          <w:tcPr>
            <w:tcW w:w="1361" w:type="dxa"/>
            <w:shd w:val="clear" w:color="auto" w:fill="auto"/>
          </w:tcPr>
          <w:p w14:paraId="598E3086"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3</w:t>
            </w:r>
            <w:r w:rsidRPr="004E3EC7">
              <w:rPr>
                <w:rFonts w:ascii="Arial" w:hAnsi="Arial" w:cs="Arial"/>
                <w:color w:val="000000" w:themeColor="text1"/>
                <w:sz w:val="15"/>
                <w:szCs w:val="15"/>
              </w:rPr>
              <w:t>,138,1</w:t>
            </w:r>
            <w:r w:rsidRPr="004E3EC7">
              <w:rPr>
                <w:rFonts w:ascii="Arial" w:hAnsi="Arial" w:cs="Arial"/>
                <w:color w:val="000000" w:themeColor="text1"/>
                <w:sz w:val="15"/>
                <w:szCs w:val="15"/>
                <w:rtl/>
              </w:rPr>
              <w:t>7</w:t>
            </w:r>
            <w:r w:rsidRPr="004E3EC7">
              <w:rPr>
                <w:rFonts w:ascii="Arial" w:hAnsi="Arial" w:cs="Arial" w:hint="cs"/>
                <w:color w:val="000000" w:themeColor="text1"/>
                <w:sz w:val="15"/>
                <w:szCs w:val="15"/>
                <w:rtl/>
              </w:rPr>
              <w:t>8</w:t>
            </w:r>
          </w:p>
        </w:tc>
        <w:tc>
          <w:tcPr>
            <w:tcW w:w="1361" w:type="dxa"/>
            <w:shd w:val="clear" w:color="auto" w:fill="auto"/>
          </w:tcPr>
          <w:p w14:paraId="3EE8748C"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3,138,1</w:t>
            </w:r>
            <w:r w:rsidRPr="004E3EC7">
              <w:rPr>
                <w:rFonts w:ascii="Arial" w:hAnsi="Arial" w:cs="Arial"/>
                <w:color w:val="000000" w:themeColor="text1"/>
                <w:sz w:val="15"/>
                <w:szCs w:val="15"/>
                <w:rtl/>
              </w:rPr>
              <w:t>7</w:t>
            </w:r>
            <w:r w:rsidRPr="004E3EC7">
              <w:rPr>
                <w:rFonts w:ascii="Arial" w:hAnsi="Arial" w:cs="Arial" w:hint="cs"/>
                <w:color w:val="000000" w:themeColor="text1"/>
                <w:sz w:val="15"/>
                <w:szCs w:val="15"/>
                <w:rtl/>
              </w:rPr>
              <w:t>8</w:t>
            </w:r>
          </w:p>
        </w:tc>
      </w:tr>
      <w:tr w:rsidR="003E003E" w:rsidRPr="004E3EC7" w14:paraId="48419989" w14:textId="77777777" w:rsidTr="003E003E">
        <w:tc>
          <w:tcPr>
            <w:tcW w:w="2943" w:type="dxa"/>
            <w:shd w:val="clear" w:color="auto" w:fill="auto"/>
            <w:vAlign w:val="bottom"/>
          </w:tcPr>
          <w:p w14:paraId="0B279028" w14:textId="77777777" w:rsidR="003E003E" w:rsidRPr="004E3EC7" w:rsidRDefault="003E003E"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Equity secruties </w:t>
            </w:r>
          </w:p>
        </w:tc>
        <w:tc>
          <w:tcPr>
            <w:tcW w:w="1360" w:type="dxa"/>
            <w:shd w:val="clear" w:color="auto" w:fill="auto"/>
          </w:tcPr>
          <w:p w14:paraId="07D217E4"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841,994</w:t>
            </w:r>
          </w:p>
        </w:tc>
        <w:tc>
          <w:tcPr>
            <w:tcW w:w="1361" w:type="dxa"/>
            <w:shd w:val="clear" w:color="auto" w:fill="auto"/>
          </w:tcPr>
          <w:p w14:paraId="21EB32A3"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394,04</w:t>
            </w:r>
            <w:r w:rsidRPr="004E3EC7">
              <w:rPr>
                <w:rFonts w:ascii="Arial" w:hAnsi="Arial" w:cs="Arial" w:hint="cs"/>
                <w:color w:val="000000" w:themeColor="text1"/>
                <w:sz w:val="15"/>
                <w:szCs w:val="15"/>
                <w:rtl/>
              </w:rPr>
              <w:t>0</w:t>
            </w:r>
          </w:p>
        </w:tc>
        <w:tc>
          <w:tcPr>
            <w:tcW w:w="1361" w:type="dxa"/>
            <w:shd w:val="clear" w:color="auto" w:fill="auto"/>
          </w:tcPr>
          <w:p w14:paraId="57026284"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w:t>
            </w:r>
          </w:p>
        </w:tc>
        <w:tc>
          <w:tcPr>
            <w:tcW w:w="1361" w:type="dxa"/>
            <w:shd w:val="clear" w:color="auto" w:fill="auto"/>
          </w:tcPr>
          <w:p w14:paraId="118A50DA"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1</w:t>
            </w:r>
            <w:r w:rsidRPr="004E3EC7">
              <w:rPr>
                <w:rFonts w:ascii="Arial" w:hAnsi="Arial" w:cs="Arial"/>
                <w:color w:val="000000" w:themeColor="text1"/>
                <w:sz w:val="15"/>
                <w:szCs w:val="15"/>
              </w:rPr>
              <w:t>,236,03</w:t>
            </w:r>
            <w:r w:rsidRPr="004E3EC7">
              <w:rPr>
                <w:rFonts w:ascii="Arial" w:hAnsi="Arial" w:cs="Arial" w:hint="cs"/>
                <w:color w:val="000000" w:themeColor="text1"/>
                <w:sz w:val="15"/>
                <w:szCs w:val="15"/>
                <w:rtl/>
              </w:rPr>
              <w:t>4</w:t>
            </w:r>
          </w:p>
        </w:tc>
        <w:tc>
          <w:tcPr>
            <w:tcW w:w="1361" w:type="dxa"/>
            <w:shd w:val="clear" w:color="auto" w:fill="auto"/>
          </w:tcPr>
          <w:p w14:paraId="024C6815"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1,236,03</w:t>
            </w:r>
            <w:r w:rsidRPr="004E3EC7">
              <w:rPr>
                <w:rFonts w:ascii="Arial" w:hAnsi="Arial" w:cs="Arial" w:hint="cs"/>
                <w:color w:val="000000" w:themeColor="text1"/>
                <w:sz w:val="15"/>
                <w:szCs w:val="15"/>
                <w:rtl/>
              </w:rPr>
              <w:t>4</w:t>
            </w:r>
          </w:p>
        </w:tc>
      </w:tr>
      <w:tr w:rsidR="003E003E" w:rsidRPr="004E3EC7" w14:paraId="1DFCBCAB" w14:textId="77777777" w:rsidTr="003E003E">
        <w:tc>
          <w:tcPr>
            <w:tcW w:w="2943" w:type="dxa"/>
            <w:shd w:val="clear" w:color="auto" w:fill="auto"/>
            <w:vAlign w:val="bottom"/>
          </w:tcPr>
          <w:p w14:paraId="17AC078C" w14:textId="77777777" w:rsidR="003E003E" w:rsidRPr="004E3EC7" w:rsidRDefault="003E003E" w:rsidP="00AE2538">
            <w:pPr>
              <w:jc w:val="thaiDistribute"/>
              <w:rPr>
                <w:rFonts w:ascii="Arial" w:eastAsia="Arial" w:hAnsi="Arial" w:cs="Arial"/>
                <w:color w:val="000000"/>
                <w:sz w:val="8"/>
                <w:szCs w:val="8"/>
              </w:rPr>
            </w:pPr>
          </w:p>
        </w:tc>
        <w:tc>
          <w:tcPr>
            <w:tcW w:w="1360" w:type="dxa"/>
            <w:tcBorders>
              <w:top w:val="single" w:sz="4" w:space="0" w:color="auto"/>
            </w:tcBorders>
            <w:shd w:val="clear" w:color="auto" w:fill="auto"/>
            <w:vAlign w:val="bottom"/>
          </w:tcPr>
          <w:p w14:paraId="3DAA4A1F" w14:textId="77777777" w:rsidR="003E003E" w:rsidRPr="004E3EC7" w:rsidRDefault="003E003E"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auto"/>
            <w:vAlign w:val="bottom"/>
          </w:tcPr>
          <w:p w14:paraId="48EA4CF2" w14:textId="77777777" w:rsidR="003E003E" w:rsidRPr="004E3EC7" w:rsidRDefault="003E003E"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auto"/>
            <w:vAlign w:val="bottom"/>
          </w:tcPr>
          <w:p w14:paraId="5F96B6E7" w14:textId="77777777" w:rsidR="003E003E" w:rsidRPr="004E3EC7" w:rsidRDefault="003E003E"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auto"/>
            <w:vAlign w:val="bottom"/>
          </w:tcPr>
          <w:p w14:paraId="33F3B7B3" w14:textId="77777777" w:rsidR="003E003E" w:rsidRPr="004E3EC7" w:rsidRDefault="003E003E" w:rsidP="00CF0068">
            <w:pPr>
              <w:ind w:right="-72"/>
              <w:jc w:val="right"/>
              <w:rPr>
                <w:rFonts w:ascii="Arial" w:hAnsi="Arial" w:cs="Arial"/>
                <w:color w:val="000000" w:themeColor="text1"/>
                <w:sz w:val="15"/>
                <w:szCs w:val="15"/>
              </w:rPr>
            </w:pPr>
          </w:p>
        </w:tc>
        <w:tc>
          <w:tcPr>
            <w:tcW w:w="1361" w:type="dxa"/>
            <w:tcBorders>
              <w:top w:val="single" w:sz="4" w:space="0" w:color="auto"/>
            </w:tcBorders>
            <w:shd w:val="clear" w:color="auto" w:fill="auto"/>
            <w:vAlign w:val="bottom"/>
          </w:tcPr>
          <w:p w14:paraId="27DB2A91" w14:textId="77777777" w:rsidR="003E003E" w:rsidRPr="004E3EC7" w:rsidRDefault="003E003E" w:rsidP="00CF0068">
            <w:pPr>
              <w:ind w:right="-72"/>
              <w:jc w:val="right"/>
              <w:rPr>
                <w:rFonts w:ascii="Arial" w:hAnsi="Arial" w:cs="Arial"/>
                <w:color w:val="000000" w:themeColor="text1"/>
                <w:sz w:val="15"/>
                <w:szCs w:val="15"/>
              </w:rPr>
            </w:pPr>
          </w:p>
        </w:tc>
      </w:tr>
      <w:tr w:rsidR="003E003E" w:rsidRPr="004E3EC7" w14:paraId="157843FB" w14:textId="77777777" w:rsidTr="003E003E">
        <w:tc>
          <w:tcPr>
            <w:tcW w:w="2943" w:type="dxa"/>
            <w:shd w:val="clear" w:color="auto" w:fill="auto"/>
            <w:vAlign w:val="bottom"/>
          </w:tcPr>
          <w:p w14:paraId="03DEA43F" w14:textId="77777777" w:rsidR="003E003E" w:rsidRPr="004E3EC7" w:rsidRDefault="003E003E"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Total</w:t>
            </w:r>
          </w:p>
        </w:tc>
        <w:tc>
          <w:tcPr>
            <w:tcW w:w="1360" w:type="dxa"/>
            <w:tcBorders>
              <w:bottom w:val="single" w:sz="4" w:space="0" w:color="auto"/>
            </w:tcBorders>
            <w:shd w:val="clear" w:color="auto" w:fill="auto"/>
          </w:tcPr>
          <w:p w14:paraId="0F4FBA3D"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1</w:t>
            </w:r>
            <w:r w:rsidRPr="004E3EC7">
              <w:rPr>
                <w:rFonts w:ascii="Arial" w:hAnsi="Arial" w:cs="Arial"/>
                <w:color w:val="000000" w:themeColor="text1"/>
                <w:sz w:val="15"/>
                <w:szCs w:val="15"/>
              </w:rPr>
              <w:t>,052,338</w:t>
            </w:r>
          </w:p>
        </w:tc>
        <w:tc>
          <w:tcPr>
            <w:tcW w:w="1361" w:type="dxa"/>
            <w:tcBorders>
              <w:bottom w:val="single" w:sz="4" w:space="0" w:color="auto"/>
            </w:tcBorders>
            <w:shd w:val="clear" w:color="auto" w:fill="auto"/>
          </w:tcPr>
          <w:p w14:paraId="00A8763A"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3</w:t>
            </w:r>
            <w:r w:rsidRPr="004E3EC7">
              <w:rPr>
                <w:rFonts w:ascii="Arial" w:hAnsi="Arial" w:cs="Arial"/>
                <w:color w:val="000000" w:themeColor="text1"/>
                <w:sz w:val="15"/>
                <w:szCs w:val="15"/>
              </w:rPr>
              <w:t>,321,87</w:t>
            </w:r>
            <w:r w:rsidRPr="004E3EC7">
              <w:rPr>
                <w:rFonts w:ascii="Arial" w:hAnsi="Arial" w:cs="Arial" w:hint="cs"/>
                <w:color w:val="000000" w:themeColor="text1"/>
                <w:sz w:val="15"/>
                <w:szCs w:val="15"/>
                <w:rtl/>
              </w:rPr>
              <w:t>4</w:t>
            </w:r>
          </w:p>
        </w:tc>
        <w:tc>
          <w:tcPr>
            <w:tcW w:w="1361" w:type="dxa"/>
            <w:tcBorders>
              <w:bottom w:val="single" w:sz="4" w:space="0" w:color="auto"/>
            </w:tcBorders>
            <w:shd w:val="clear" w:color="auto" w:fill="auto"/>
          </w:tcPr>
          <w:p w14:paraId="59CC4E29"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w:t>
            </w:r>
          </w:p>
        </w:tc>
        <w:tc>
          <w:tcPr>
            <w:tcW w:w="1361" w:type="dxa"/>
            <w:tcBorders>
              <w:bottom w:val="single" w:sz="4" w:space="0" w:color="auto"/>
            </w:tcBorders>
            <w:shd w:val="clear" w:color="auto" w:fill="auto"/>
          </w:tcPr>
          <w:p w14:paraId="0DDF527E"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4</w:t>
            </w:r>
            <w:r w:rsidRPr="004E3EC7">
              <w:rPr>
                <w:rFonts w:ascii="Arial" w:hAnsi="Arial" w:cs="Arial"/>
                <w:color w:val="000000" w:themeColor="text1"/>
                <w:sz w:val="15"/>
                <w:szCs w:val="15"/>
              </w:rPr>
              <w:t>,374,21</w:t>
            </w:r>
            <w:r w:rsidRPr="004E3EC7">
              <w:rPr>
                <w:rFonts w:ascii="Arial" w:hAnsi="Arial" w:cs="Arial"/>
                <w:color w:val="000000" w:themeColor="text1"/>
                <w:sz w:val="15"/>
                <w:szCs w:val="15"/>
                <w:rtl/>
              </w:rPr>
              <w:t>2</w:t>
            </w:r>
          </w:p>
        </w:tc>
        <w:tc>
          <w:tcPr>
            <w:tcW w:w="1361" w:type="dxa"/>
            <w:tcBorders>
              <w:bottom w:val="single" w:sz="4" w:space="0" w:color="auto"/>
            </w:tcBorders>
            <w:shd w:val="clear" w:color="auto" w:fill="auto"/>
          </w:tcPr>
          <w:p w14:paraId="4B6C5150"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cs/>
              </w:rPr>
              <w:t>4,374,21</w:t>
            </w:r>
            <w:r w:rsidRPr="004E3EC7">
              <w:rPr>
                <w:rFonts w:ascii="Arial" w:hAnsi="Arial" w:cs="Arial"/>
                <w:color w:val="000000" w:themeColor="text1"/>
                <w:sz w:val="15"/>
                <w:szCs w:val="15"/>
                <w:rtl/>
              </w:rPr>
              <w:t>2</w:t>
            </w:r>
          </w:p>
        </w:tc>
      </w:tr>
      <w:tr w:rsidR="003E003E" w:rsidRPr="004E3EC7" w14:paraId="7751B546" w14:textId="77777777" w:rsidTr="003E003E">
        <w:tc>
          <w:tcPr>
            <w:tcW w:w="2943" w:type="dxa"/>
            <w:shd w:val="clear" w:color="auto" w:fill="auto"/>
            <w:vAlign w:val="bottom"/>
          </w:tcPr>
          <w:p w14:paraId="41D4A676" w14:textId="77777777" w:rsidR="003E003E" w:rsidRPr="004E3EC7" w:rsidRDefault="003E003E" w:rsidP="00AE2538">
            <w:pPr>
              <w:jc w:val="thaiDistribute"/>
              <w:rPr>
                <w:rFonts w:ascii="Arial" w:eastAsia="Arial" w:hAnsi="Arial" w:cs="Arial"/>
                <w:color w:val="000000"/>
                <w:sz w:val="15"/>
                <w:szCs w:val="15"/>
              </w:rPr>
            </w:pPr>
          </w:p>
        </w:tc>
        <w:tc>
          <w:tcPr>
            <w:tcW w:w="1360" w:type="dxa"/>
            <w:tcBorders>
              <w:top w:val="single" w:sz="4" w:space="0" w:color="auto"/>
            </w:tcBorders>
            <w:shd w:val="clear" w:color="auto" w:fill="auto"/>
            <w:vAlign w:val="bottom"/>
          </w:tcPr>
          <w:p w14:paraId="1602D223"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05445752"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29D686A9"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25F8B8C5"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51D519F5"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57B93A8F" w14:textId="77777777" w:rsidTr="003E003E">
        <w:tc>
          <w:tcPr>
            <w:tcW w:w="2943" w:type="dxa"/>
            <w:shd w:val="clear" w:color="auto" w:fill="auto"/>
            <w:vAlign w:val="bottom"/>
          </w:tcPr>
          <w:p w14:paraId="14A44681" w14:textId="77777777" w:rsidR="003E003E" w:rsidRPr="004E3EC7" w:rsidRDefault="003E003E" w:rsidP="00AE2538">
            <w:pPr>
              <w:ind w:left="142" w:hanging="142"/>
              <w:jc w:val="both"/>
              <w:rPr>
                <w:rFonts w:ascii="Arial" w:eastAsia="Arial" w:hAnsi="Arial" w:cs="Arial"/>
                <w:i/>
                <w:iCs/>
                <w:color w:val="000000"/>
                <w:sz w:val="15"/>
                <w:szCs w:val="15"/>
              </w:rPr>
            </w:pPr>
            <w:r w:rsidRPr="004E3EC7">
              <w:rPr>
                <w:rFonts w:ascii="Arial" w:eastAsia="Arial" w:hAnsi="Arial" w:cs="Arial"/>
                <w:i/>
                <w:iCs/>
                <w:color w:val="000000"/>
                <w:sz w:val="15"/>
                <w:szCs w:val="15"/>
              </w:rPr>
              <w:t xml:space="preserve">Financial assets not measured </w:t>
            </w:r>
          </w:p>
          <w:p w14:paraId="7D3170F1" w14:textId="77777777" w:rsidR="003E003E" w:rsidRPr="004E3EC7" w:rsidRDefault="003E003E" w:rsidP="00AE2538">
            <w:pPr>
              <w:jc w:val="thaiDistribute"/>
              <w:rPr>
                <w:rFonts w:ascii="Arial" w:eastAsia="Arial" w:hAnsi="Arial" w:cs="Arial"/>
                <w:color w:val="000000"/>
                <w:sz w:val="15"/>
                <w:szCs w:val="15"/>
              </w:rPr>
            </w:pPr>
            <w:r w:rsidRPr="004E3EC7">
              <w:rPr>
                <w:rFonts w:ascii="Arial" w:eastAsia="Arial" w:hAnsi="Arial" w:cs="Arial"/>
                <w:i/>
                <w:iCs/>
                <w:color w:val="000000"/>
                <w:sz w:val="15"/>
                <w:szCs w:val="15"/>
              </w:rPr>
              <w:t xml:space="preserve">   at fair value</w:t>
            </w:r>
          </w:p>
        </w:tc>
        <w:tc>
          <w:tcPr>
            <w:tcW w:w="1360" w:type="dxa"/>
            <w:shd w:val="clear" w:color="auto" w:fill="auto"/>
            <w:vAlign w:val="bottom"/>
          </w:tcPr>
          <w:p w14:paraId="6CC6C296"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2023EA35"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1CDCB485"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5A060DCF"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354CA095"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0EE5269C" w14:textId="77777777" w:rsidTr="003E003E">
        <w:tc>
          <w:tcPr>
            <w:tcW w:w="2943" w:type="dxa"/>
            <w:shd w:val="clear" w:color="auto" w:fill="auto"/>
            <w:vAlign w:val="bottom"/>
          </w:tcPr>
          <w:p w14:paraId="78087642" w14:textId="0176B0A9" w:rsidR="003E003E" w:rsidRPr="004E3EC7" w:rsidRDefault="006246DB"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3E003E" w:rsidRPr="004E3EC7">
              <w:rPr>
                <w:rFonts w:ascii="Arial" w:eastAsia="Arial" w:hAnsi="Arial" w:cs="Arial"/>
                <w:color w:val="000000"/>
                <w:sz w:val="15"/>
                <w:szCs w:val="15"/>
              </w:rPr>
              <w:t>Cash and cash equivalents</w:t>
            </w:r>
          </w:p>
        </w:tc>
        <w:tc>
          <w:tcPr>
            <w:tcW w:w="1360" w:type="dxa"/>
            <w:shd w:val="clear" w:color="auto" w:fill="auto"/>
          </w:tcPr>
          <w:p w14:paraId="77ADBAE8"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w:t>
            </w:r>
          </w:p>
        </w:tc>
        <w:tc>
          <w:tcPr>
            <w:tcW w:w="1361" w:type="dxa"/>
            <w:shd w:val="clear" w:color="auto" w:fill="auto"/>
          </w:tcPr>
          <w:p w14:paraId="5EE85D13"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w:t>
            </w:r>
          </w:p>
        </w:tc>
        <w:tc>
          <w:tcPr>
            <w:tcW w:w="1361" w:type="dxa"/>
            <w:shd w:val="clear" w:color="auto" w:fill="auto"/>
          </w:tcPr>
          <w:p w14:paraId="1347996B"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236</w:t>
            </w:r>
            <w:r w:rsidRPr="004E3EC7">
              <w:rPr>
                <w:rFonts w:ascii="Arial" w:hAnsi="Arial" w:cs="Arial"/>
                <w:color w:val="000000" w:themeColor="text1"/>
                <w:sz w:val="15"/>
                <w:szCs w:val="15"/>
              </w:rPr>
              <w:t>,67</w:t>
            </w:r>
            <w:r w:rsidRPr="004E3EC7">
              <w:rPr>
                <w:rFonts w:ascii="Arial" w:hAnsi="Arial" w:cs="Arial"/>
                <w:color w:val="000000" w:themeColor="text1"/>
                <w:sz w:val="15"/>
                <w:szCs w:val="15"/>
                <w:rtl/>
              </w:rPr>
              <w:t>2</w:t>
            </w:r>
          </w:p>
        </w:tc>
        <w:tc>
          <w:tcPr>
            <w:tcW w:w="1361" w:type="dxa"/>
            <w:shd w:val="clear" w:color="auto" w:fill="auto"/>
          </w:tcPr>
          <w:p w14:paraId="3CD5467C"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236</w:t>
            </w:r>
            <w:r w:rsidRPr="004E3EC7">
              <w:rPr>
                <w:rFonts w:ascii="Arial" w:hAnsi="Arial" w:cs="Arial"/>
                <w:color w:val="000000" w:themeColor="text1"/>
                <w:sz w:val="15"/>
                <w:szCs w:val="15"/>
              </w:rPr>
              <w:t>,67</w:t>
            </w:r>
            <w:r w:rsidRPr="004E3EC7">
              <w:rPr>
                <w:rFonts w:ascii="Arial" w:hAnsi="Arial" w:cs="Arial"/>
                <w:color w:val="000000" w:themeColor="text1"/>
                <w:sz w:val="15"/>
                <w:szCs w:val="15"/>
                <w:rtl/>
              </w:rPr>
              <w:t>2</w:t>
            </w:r>
          </w:p>
        </w:tc>
        <w:tc>
          <w:tcPr>
            <w:tcW w:w="1361" w:type="dxa"/>
            <w:shd w:val="clear" w:color="auto" w:fill="auto"/>
          </w:tcPr>
          <w:p w14:paraId="5CFDC7C1"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236</w:t>
            </w:r>
            <w:r w:rsidRPr="004E3EC7">
              <w:rPr>
                <w:rFonts w:ascii="Arial" w:hAnsi="Arial" w:cs="Arial"/>
                <w:color w:val="000000" w:themeColor="text1"/>
                <w:sz w:val="15"/>
                <w:szCs w:val="15"/>
              </w:rPr>
              <w:t>,672</w:t>
            </w:r>
          </w:p>
        </w:tc>
      </w:tr>
      <w:tr w:rsidR="003E003E" w:rsidRPr="004E3EC7" w14:paraId="0DA81434" w14:textId="77777777" w:rsidTr="003E003E">
        <w:tc>
          <w:tcPr>
            <w:tcW w:w="2943" w:type="dxa"/>
            <w:shd w:val="clear" w:color="auto" w:fill="auto"/>
            <w:vAlign w:val="bottom"/>
          </w:tcPr>
          <w:p w14:paraId="0806ECF1" w14:textId="4A972D7B" w:rsidR="003E003E" w:rsidRPr="004E3EC7" w:rsidRDefault="006246DB"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3E003E" w:rsidRPr="004E3EC7">
              <w:rPr>
                <w:rFonts w:ascii="Arial" w:eastAsia="Arial" w:hAnsi="Arial" w:cs="Arial"/>
                <w:color w:val="000000"/>
                <w:sz w:val="15"/>
                <w:szCs w:val="15"/>
              </w:rPr>
              <w:t xml:space="preserve">Accrued investment income  </w:t>
            </w:r>
          </w:p>
        </w:tc>
        <w:tc>
          <w:tcPr>
            <w:tcW w:w="1360" w:type="dxa"/>
            <w:shd w:val="clear" w:color="auto" w:fill="auto"/>
          </w:tcPr>
          <w:p w14:paraId="0CBC8ADB"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w:t>
            </w:r>
          </w:p>
        </w:tc>
        <w:tc>
          <w:tcPr>
            <w:tcW w:w="1361" w:type="dxa"/>
            <w:shd w:val="clear" w:color="auto" w:fill="auto"/>
          </w:tcPr>
          <w:p w14:paraId="3827BAF7"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w:t>
            </w:r>
          </w:p>
        </w:tc>
        <w:tc>
          <w:tcPr>
            <w:tcW w:w="1361" w:type="dxa"/>
            <w:shd w:val="clear" w:color="auto" w:fill="auto"/>
          </w:tcPr>
          <w:p w14:paraId="673C738A"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10</w:t>
            </w:r>
            <w:r w:rsidRPr="004E3EC7">
              <w:rPr>
                <w:rFonts w:ascii="Arial" w:hAnsi="Arial" w:cs="Arial"/>
                <w:color w:val="000000" w:themeColor="text1"/>
                <w:sz w:val="15"/>
                <w:szCs w:val="15"/>
              </w:rPr>
              <w:t>,748</w:t>
            </w:r>
          </w:p>
        </w:tc>
        <w:tc>
          <w:tcPr>
            <w:tcW w:w="1361" w:type="dxa"/>
            <w:shd w:val="clear" w:color="auto" w:fill="auto"/>
          </w:tcPr>
          <w:p w14:paraId="15295EDC"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10</w:t>
            </w:r>
            <w:r w:rsidRPr="004E3EC7">
              <w:rPr>
                <w:rFonts w:ascii="Arial" w:hAnsi="Arial" w:cs="Arial"/>
                <w:color w:val="000000" w:themeColor="text1"/>
                <w:sz w:val="15"/>
                <w:szCs w:val="15"/>
              </w:rPr>
              <w:t>,748</w:t>
            </w:r>
          </w:p>
        </w:tc>
        <w:tc>
          <w:tcPr>
            <w:tcW w:w="1361" w:type="dxa"/>
            <w:shd w:val="clear" w:color="auto" w:fill="auto"/>
          </w:tcPr>
          <w:p w14:paraId="6F28DCB6"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10</w:t>
            </w:r>
            <w:r w:rsidRPr="004E3EC7">
              <w:rPr>
                <w:rFonts w:ascii="Arial" w:hAnsi="Arial" w:cs="Arial"/>
                <w:color w:val="000000" w:themeColor="text1"/>
                <w:sz w:val="15"/>
                <w:szCs w:val="15"/>
              </w:rPr>
              <w:t>,748</w:t>
            </w:r>
          </w:p>
        </w:tc>
      </w:tr>
      <w:tr w:rsidR="003E003E" w:rsidRPr="004E3EC7" w14:paraId="47BAD133" w14:textId="77777777" w:rsidTr="003E003E">
        <w:tc>
          <w:tcPr>
            <w:tcW w:w="2943" w:type="dxa"/>
            <w:shd w:val="clear" w:color="auto" w:fill="auto"/>
            <w:vAlign w:val="bottom"/>
          </w:tcPr>
          <w:p w14:paraId="041BB987" w14:textId="094BB6FB" w:rsidR="003E003E" w:rsidRPr="004E3EC7" w:rsidRDefault="006246DB"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3E003E" w:rsidRPr="004E3EC7">
              <w:rPr>
                <w:rFonts w:ascii="Arial" w:eastAsia="Arial" w:hAnsi="Arial" w:cs="Arial"/>
                <w:color w:val="000000"/>
                <w:sz w:val="15"/>
                <w:szCs w:val="15"/>
              </w:rPr>
              <w:t>Others</w:t>
            </w:r>
          </w:p>
        </w:tc>
        <w:tc>
          <w:tcPr>
            <w:tcW w:w="1360" w:type="dxa"/>
            <w:tcBorders>
              <w:bottom w:val="single" w:sz="4" w:space="0" w:color="auto"/>
            </w:tcBorders>
            <w:shd w:val="clear" w:color="auto" w:fill="auto"/>
          </w:tcPr>
          <w:p w14:paraId="36A93115"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w:t>
            </w:r>
          </w:p>
        </w:tc>
        <w:tc>
          <w:tcPr>
            <w:tcW w:w="1361" w:type="dxa"/>
            <w:tcBorders>
              <w:bottom w:val="single" w:sz="4" w:space="0" w:color="auto"/>
            </w:tcBorders>
            <w:shd w:val="clear" w:color="auto" w:fill="auto"/>
          </w:tcPr>
          <w:p w14:paraId="13CCBF95"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w:t>
            </w:r>
          </w:p>
        </w:tc>
        <w:tc>
          <w:tcPr>
            <w:tcW w:w="1361" w:type="dxa"/>
            <w:tcBorders>
              <w:bottom w:val="single" w:sz="4" w:space="0" w:color="auto"/>
            </w:tcBorders>
            <w:shd w:val="clear" w:color="auto" w:fill="auto"/>
          </w:tcPr>
          <w:p w14:paraId="30DE7F83" w14:textId="4E174CEE" w:rsidR="003E003E" w:rsidRPr="004E3EC7" w:rsidRDefault="003E003E" w:rsidP="00CF0068">
            <w:pPr>
              <w:ind w:right="-72"/>
              <w:jc w:val="right"/>
              <w:rPr>
                <w:rFonts w:ascii="Arial" w:hAnsi="Arial" w:cstheme="minorBidi"/>
                <w:color w:val="000000" w:themeColor="text1"/>
                <w:sz w:val="15"/>
                <w:szCs w:val="15"/>
                <w:cs/>
              </w:rPr>
            </w:pPr>
            <w:r w:rsidRPr="004E3EC7">
              <w:rPr>
                <w:rFonts w:ascii="Arial" w:hAnsi="Arial" w:cs="Arial"/>
                <w:color w:val="000000" w:themeColor="text1"/>
                <w:sz w:val="15"/>
                <w:szCs w:val="15"/>
                <w:rtl/>
              </w:rPr>
              <w:t>10</w:t>
            </w:r>
            <w:r w:rsidRPr="004E3EC7">
              <w:rPr>
                <w:rFonts w:ascii="Arial" w:hAnsi="Arial" w:cs="Arial"/>
                <w:color w:val="000000" w:themeColor="text1"/>
                <w:sz w:val="15"/>
                <w:szCs w:val="15"/>
              </w:rPr>
              <w:t>,</w:t>
            </w:r>
            <w:r w:rsidR="00D7333F" w:rsidRPr="004E3EC7">
              <w:rPr>
                <w:rFonts w:ascii="Arial" w:hAnsi="Arial" w:cs="Arial"/>
                <w:color w:val="000000" w:themeColor="text1"/>
                <w:sz w:val="15"/>
                <w:szCs w:val="15"/>
              </w:rPr>
              <w:t>325</w:t>
            </w:r>
          </w:p>
        </w:tc>
        <w:tc>
          <w:tcPr>
            <w:tcW w:w="1361" w:type="dxa"/>
            <w:tcBorders>
              <w:bottom w:val="single" w:sz="4" w:space="0" w:color="auto"/>
            </w:tcBorders>
            <w:shd w:val="clear" w:color="auto" w:fill="auto"/>
          </w:tcPr>
          <w:p w14:paraId="62CE89E6" w14:textId="25BA4D8C" w:rsidR="003E003E" w:rsidRPr="004E3EC7" w:rsidRDefault="00D7333F"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10</w:t>
            </w:r>
            <w:r w:rsidRPr="004E3EC7">
              <w:rPr>
                <w:rFonts w:ascii="Arial" w:hAnsi="Arial" w:cs="Arial"/>
                <w:color w:val="000000" w:themeColor="text1"/>
                <w:sz w:val="15"/>
                <w:szCs w:val="15"/>
              </w:rPr>
              <w:t>,325</w:t>
            </w:r>
          </w:p>
        </w:tc>
        <w:tc>
          <w:tcPr>
            <w:tcW w:w="1361" w:type="dxa"/>
            <w:tcBorders>
              <w:bottom w:val="single" w:sz="4" w:space="0" w:color="auto"/>
            </w:tcBorders>
            <w:shd w:val="clear" w:color="auto" w:fill="auto"/>
          </w:tcPr>
          <w:p w14:paraId="288D1712" w14:textId="188AA364" w:rsidR="003E003E" w:rsidRPr="004E3EC7" w:rsidRDefault="00D7333F"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tl/>
              </w:rPr>
              <w:t>10</w:t>
            </w:r>
            <w:r w:rsidRPr="004E3EC7">
              <w:rPr>
                <w:rFonts w:ascii="Arial" w:hAnsi="Arial" w:cs="Arial"/>
                <w:color w:val="000000" w:themeColor="text1"/>
                <w:sz w:val="15"/>
                <w:szCs w:val="15"/>
              </w:rPr>
              <w:t>,325</w:t>
            </w:r>
          </w:p>
        </w:tc>
      </w:tr>
      <w:tr w:rsidR="003E003E" w:rsidRPr="004E3EC7" w14:paraId="5911E5DD" w14:textId="77777777" w:rsidTr="003E003E">
        <w:tc>
          <w:tcPr>
            <w:tcW w:w="2943" w:type="dxa"/>
            <w:shd w:val="clear" w:color="auto" w:fill="auto"/>
            <w:vAlign w:val="bottom"/>
          </w:tcPr>
          <w:p w14:paraId="64F86C30" w14:textId="77777777" w:rsidR="003E003E" w:rsidRPr="004E3EC7" w:rsidRDefault="003E003E" w:rsidP="00AE2538">
            <w:pPr>
              <w:jc w:val="thaiDistribute"/>
              <w:rPr>
                <w:rFonts w:ascii="Arial" w:eastAsia="Arial" w:hAnsi="Arial" w:cs="Arial"/>
                <w:color w:val="000000"/>
                <w:sz w:val="8"/>
                <w:szCs w:val="8"/>
              </w:rPr>
            </w:pPr>
          </w:p>
        </w:tc>
        <w:tc>
          <w:tcPr>
            <w:tcW w:w="1360" w:type="dxa"/>
            <w:tcBorders>
              <w:top w:val="single" w:sz="4" w:space="0" w:color="auto"/>
            </w:tcBorders>
            <w:shd w:val="clear" w:color="auto" w:fill="auto"/>
            <w:vAlign w:val="bottom"/>
          </w:tcPr>
          <w:p w14:paraId="295B6566" w14:textId="77777777" w:rsidR="003E003E" w:rsidRPr="004E3EC7" w:rsidRDefault="003E003E" w:rsidP="00CF0068">
            <w:pPr>
              <w:ind w:right="-72"/>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324DCC7A" w14:textId="77777777" w:rsidR="003E003E" w:rsidRPr="004E3EC7" w:rsidRDefault="003E003E" w:rsidP="00CF0068">
            <w:pPr>
              <w:ind w:right="-72"/>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6DAA36AA" w14:textId="77777777" w:rsidR="003E003E" w:rsidRPr="004E3EC7" w:rsidRDefault="003E003E" w:rsidP="00CF0068">
            <w:pPr>
              <w:ind w:right="-72"/>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36000980" w14:textId="77777777" w:rsidR="003E003E" w:rsidRPr="004E3EC7" w:rsidRDefault="003E003E" w:rsidP="00CF0068">
            <w:pPr>
              <w:ind w:right="-72"/>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3A794326" w14:textId="77777777" w:rsidR="003E003E" w:rsidRPr="004E3EC7" w:rsidRDefault="003E003E" w:rsidP="00CF0068">
            <w:pPr>
              <w:ind w:right="-72"/>
              <w:jc w:val="right"/>
              <w:rPr>
                <w:rFonts w:ascii="Arial" w:eastAsia="Arial" w:hAnsi="Arial" w:cs="Arial"/>
                <w:color w:val="000000"/>
                <w:sz w:val="8"/>
                <w:szCs w:val="8"/>
              </w:rPr>
            </w:pPr>
          </w:p>
        </w:tc>
      </w:tr>
      <w:tr w:rsidR="003E003E" w:rsidRPr="004E3EC7" w14:paraId="087ABBA3" w14:textId="77777777" w:rsidTr="003E003E">
        <w:tc>
          <w:tcPr>
            <w:tcW w:w="2943" w:type="dxa"/>
            <w:shd w:val="clear" w:color="auto" w:fill="auto"/>
            <w:vAlign w:val="bottom"/>
          </w:tcPr>
          <w:p w14:paraId="1EAC400E" w14:textId="77777777" w:rsidR="003E003E" w:rsidRPr="004E3EC7" w:rsidRDefault="003E003E"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Total</w:t>
            </w:r>
          </w:p>
        </w:tc>
        <w:tc>
          <w:tcPr>
            <w:tcW w:w="1360" w:type="dxa"/>
            <w:tcBorders>
              <w:bottom w:val="single" w:sz="4" w:space="0" w:color="auto"/>
            </w:tcBorders>
            <w:shd w:val="clear" w:color="auto" w:fill="auto"/>
          </w:tcPr>
          <w:p w14:paraId="51221AB9"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w:t>
            </w:r>
          </w:p>
        </w:tc>
        <w:tc>
          <w:tcPr>
            <w:tcW w:w="1361" w:type="dxa"/>
            <w:tcBorders>
              <w:bottom w:val="single" w:sz="4" w:space="0" w:color="auto"/>
            </w:tcBorders>
            <w:shd w:val="clear" w:color="auto" w:fill="auto"/>
          </w:tcPr>
          <w:p w14:paraId="2468098B" w14:textId="77777777" w:rsidR="003E003E" w:rsidRPr="004E3EC7" w:rsidRDefault="003E003E"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w:t>
            </w:r>
          </w:p>
        </w:tc>
        <w:tc>
          <w:tcPr>
            <w:tcW w:w="1361" w:type="dxa"/>
            <w:tcBorders>
              <w:bottom w:val="single" w:sz="4" w:space="0" w:color="auto"/>
            </w:tcBorders>
            <w:shd w:val="clear" w:color="auto" w:fill="auto"/>
          </w:tcPr>
          <w:p w14:paraId="4642E746" w14:textId="4F41DB70" w:rsidR="003E003E" w:rsidRPr="004E3EC7" w:rsidRDefault="00D7333F"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257,745</w:t>
            </w:r>
          </w:p>
        </w:tc>
        <w:tc>
          <w:tcPr>
            <w:tcW w:w="1361" w:type="dxa"/>
            <w:tcBorders>
              <w:bottom w:val="single" w:sz="4" w:space="0" w:color="auto"/>
            </w:tcBorders>
            <w:shd w:val="clear" w:color="auto" w:fill="auto"/>
          </w:tcPr>
          <w:p w14:paraId="0FAF30BD" w14:textId="7E2EAF9C" w:rsidR="003E003E" w:rsidRPr="004E3EC7" w:rsidRDefault="00D7333F"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257,745</w:t>
            </w:r>
          </w:p>
        </w:tc>
        <w:tc>
          <w:tcPr>
            <w:tcW w:w="1361" w:type="dxa"/>
            <w:tcBorders>
              <w:bottom w:val="single" w:sz="4" w:space="0" w:color="auto"/>
            </w:tcBorders>
            <w:shd w:val="clear" w:color="auto" w:fill="auto"/>
          </w:tcPr>
          <w:p w14:paraId="4EED8100" w14:textId="76F01C05" w:rsidR="003E003E" w:rsidRPr="004E3EC7" w:rsidRDefault="00D7333F" w:rsidP="00CF0068">
            <w:pPr>
              <w:ind w:right="-72"/>
              <w:jc w:val="right"/>
              <w:rPr>
                <w:rFonts w:ascii="Arial" w:hAnsi="Arial" w:cs="Arial"/>
                <w:color w:val="000000" w:themeColor="text1"/>
                <w:sz w:val="15"/>
                <w:szCs w:val="15"/>
              </w:rPr>
            </w:pPr>
            <w:r w:rsidRPr="004E3EC7">
              <w:rPr>
                <w:rFonts w:ascii="Arial" w:hAnsi="Arial" w:cs="Arial"/>
                <w:color w:val="000000" w:themeColor="text1"/>
                <w:sz w:val="15"/>
                <w:szCs w:val="15"/>
              </w:rPr>
              <w:t>257,745</w:t>
            </w:r>
          </w:p>
        </w:tc>
      </w:tr>
      <w:tr w:rsidR="003E003E" w:rsidRPr="004E3EC7" w14:paraId="771F4203" w14:textId="77777777" w:rsidTr="003E003E">
        <w:tc>
          <w:tcPr>
            <w:tcW w:w="2943" w:type="dxa"/>
            <w:shd w:val="clear" w:color="auto" w:fill="auto"/>
            <w:vAlign w:val="bottom"/>
          </w:tcPr>
          <w:p w14:paraId="677D1F80" w14:textId="77777777" w:rsidR="003E003E" w:rsidRPr="004E3EC7" w:rsidRDefault="003E003E" w:rsidP="00AE2538">
            <w:pPr>
              <w:jc w:val="thaiDistribute"/>
              <w:rPr>
                <w:rFonts w:ascii="Arial" w:hAnsi="Arial" w:cs="Arial"/>
                <w:b/>
                <w:bCs/>
                <w:sz w:val="15"/>
                <w:szCs w:val="15"/>
                <w:lang w:val="en-GB"/>
              </w:rPr>
            </w:pPr>
          </w:p>
        </w:tc>
        <w:tc>
          <w:tcPr>
            <w:tcW w:w="1360" w:type="dxa"/>
            <w:tcBorders>
              <w:top w:val="single" w:sz="4" w:space="0" w:color="auto"/>
            </w:tcBorders>
            <w:shd w:val="clear" w:color="auto" w:fill="auto"/>
            <w:vAlign w:val="bottom"/>
          </w:tcPr>
          <w:p w14:paraId="462E4FAF"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79B3D2C6"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02A9ECD8"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4BEFD822" w14:textId="77777777" w:rsidR="003E003E" w:rsidRPr="004E3EC7" w:rsidRDefault="003E003E" w:rsidP="00CF0068">
            <w:pPr>
              <w:ind w:right="-72"/>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4B437D00"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6DEF162A" w14:textId="77777777" w:rsidTr="003E003E">
        <w:tc>
          <w:tcPr>
            <w:tcW w:w="2943" w:type="dxa"/>
            <w:shd w:val="clear" w:color="auto" w:fill="auto"/>
            <w:vAlign w:val="bottom"/>
          </w:tcPr>
          <w:p w14:paraId="05346534" w14:textId="77777777" w:rsidR="003E003E" w:rsidRPr="004E3EC7" w:rsidRDefault="003E003E" w:rsidP="00AE2538">
            <w:pPr>
              <w:jc w:val="thaiDistribute"/>
              <w:rPr>
                <w:rFonts w:ascii="Arial" w:eastAsia="Arial" w:hAnsi="Arial" w:cs="Arial"/>
                <w:i/>
                <w:iCs/>
                <w:color w:val="000000"/>
                <w:sz w:val="15"/>
                <w:szCs w:val="15"/>
              </w:rPr>
            </w:pPr>
            <w:r w:rsidRPr="004E3EC7">
              <w:rPr>
                <w:rFonts w:ascii="Arial" w:eastAsia="Arial" w:hAnsi="Arial" w:cs="Arial"/>
                <w:i/>
                <w:iCs/>
                <w:color w:val="000000"/>
                <w:sz w:val="15"/>
                <w:szCs w:val="15"/>
              </w:rPr>
              <w:t>Financial liabilities not measured</w:t>
            </w:r>
          </w:p>
          <w:p w14:paraId="461B35F6" w14:textId="77777777" w:rsidR="003E003E" w:rsidRPr="004E3EC7" w:rsidRDefault="003E003E" w:rsidP="00AE2538">
            <w:pPr>
              <w:jc w:val="thaiDistribute"/>
              <w:rPr>
                <w:rFonts w:ascii="Arial" w:eastAsia="Arial" w:hAnsi="Arial" w:cs="Arial"/>
                <w:color w:val="000000"/>
                <w:sz w:val="15"/>
                <w:szCs w:val="15"/>
              </w:rPr>
            </w:pPr>
            <w:r w:rsidRPr="004E3EC7">
              <w:rPr>
                <w:rFonts w:ascii="Arial" w:eastAsia="Arial" w:hAnsi="Arial" w:cs="Arial"/>
                <w:i/>
                <w:iCs/>
                <w:color w:val="000000"/>
                <w:sz w:val="15"/>
                <w:szCs w:val="15"/>
              </w:rPr>
              <w:t xml:space="preserve">   at fair value</w:t>
            </w:r>
            <w:r w:rsidRPr="004E3EC7">
              <w:rPr>
                <w:rFonts w:ascii="Arial" w:eastAsia="Arial" w:hAnsi="Arial" w:cs="Arial"/>
                <w:color w:val="000000"/>
                <w:sz w:val="15"/>
                <w:szCs w:val="15"/>
              </w:rPr>
              <w:t xml:space="preserve"> </w:t>
            </w:r>
          </w:p>
        </w:tc>
        <w:tc>
          <w:tcPr>
            <w:tcW w:w="1360" w:type="dxa"/>
            <w:shd w:val="clear" w:color="auto" w:fill="auto"/>
            <w:vAlign w:val="bottom"/>
          </w:tcPr>
          <w:p w14:paraId="1CF1EF71"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087B8A10"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066C2A49"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7E9ED4E8" w14:textId="77777777" w:rsidR="003E003E" w:rsidRPr="004E3EC7" w:rsidRDefault="003E003E" w:rsidP="00CF0068">
            <w:pPr>
              <w:ind w:right="-72"/>
              <w:jc w:val="right"/>
              <w:rPr>
                <w:rFonts w:ascii="Arial" w:eastAsia="Arial" w:hAnsi="Arial" w:cs="Arial"/>
                <w:color w:val="000000"/>
                <w:sz w:val="15"/>
                <w:szCs w:val="15"/>
              </w:rPr>
            </w:pPr>
          </w:p>
        </w:tc>
        <w:tc>
          <w:tcPr>
            <w:tcW w:w="1361" w:type="dxa"/>
            <w:shd w:val="clear" w:color="auto" w:fill="auto"/>
            <w:vAlign w:val="bottom"/>
          </w:tcPr>
          <w:p w14:paraId="2E5AD6CC" w14:textId="77777777" w:rsidR="003E003E" w:rsidRPr="004E3EC7" w:rsidRDefault="003E003E" w:rsidP="00CF0068">
            <w:pPr>
              <w:ind w:right="-72"/>
              <w:jc w:val="right"/>
              <w:rPr>
                <w:rFonts w:ascii="Arial" w:eastAsia="Arial" w:hAnsi="Arial" w:cs="Arial"/>
                <w:color w:val="000000"/>
                <w:sz w:val="15"/>
                <w:szCs w:val="15"/>
              </w:rPr>
            </w:pPr>
          </w:p>
        </w:tc>
      </w:tr>
      <w:tr w:rsidR="003E003E" w:rsidRPr="004E3EC7" w14:paraId="39A2CD74" w14:textId="77777777" w:rsidTr="003E003E">
        <w:tc>
          <w:tcPr>
            <w:tcW w:w="2943" w:type="dxa"/>
            <w:shd w:val="clear" w:color="auto" w:fill="auto"/>
            <w:vAlign w:val="bottom"/>
          </w:tcPr>
          <w:p w14:paraId="08324318" w14:textId="0A6228F8" w:rsidR="003E003E" w:rsidRPr="004E3EC7" w:rsidRDefault="006246DB"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 xml:space="preserve">   </w:t>
            </w:r>
            <w:r w:rsidR="003E003E" w:rsidRPr="004E3EC7">
              <w:rPr>
                <w:rFonts w:ascii="Arial" w:eastAsia="Arial" w:hAnsi="Arial" w:cs="Arial"/>
                <w:color w:val="000000"/>
                <w:sz w:val="15"/>
                <w:szCs w:val="15"/>
              </w:rPr>
              <w:t>Others</w:t>
            </w:r>
          </w:p>
        </w:tc>
        <w:tc>
          <w:tcPr>
            <w:tcW w:w="1360" w:type="dxa"/>
            <w:tcBorders>
              <w:bottom w:val="single" w:sz="4" w:space="0" w:color="auto"/>
            </w:tcBorders>
            <w:shd w:val="clear" w:color="auto" w:fill="auto"/>
          </w:tcPr>
          <w:p w14:paraId="0B44B0AF" w14:textId="77777777" w:rsidR="003E003E" w:rsidRPr="004E3EC7" w:rsidRDefault="003E003E" w:rsidP="00CF0068">
            <w:pPr>
              <w:ind w:right="-72"/>
              <w:jc w:val="right"/>
              <w:rPr>
                <w:rFonts w:ascii="Arial" w:hAnsi="Arial" w:cs="Arial"/>
                <w:color w:val="000000" w:themeColor="text1"/>
                <w:sz w:val="15"/>
                <w:szCs w:val="15"/>
                <w:lang w:val="en-GB"/>
              </w:rPr>
            </w:pPr>
            <w:r w:rsidRPr="004E3EC7">
              <w:rPr>
                <w:rFonts w:ascii="Arial" w:hAnsi="Arial" w:cs="Arial"/>
                <w:color w:val="000000" w:themeColor="text1"/>
                <w:sz w:val="15"/>
                <w:szCs w:val="15"/>
                <w:lang w:val="en-GB"/>
              </w:rPr>
              <w:t>-</w:t>
            </w:r>
          </w:p>
        </w:tc>
        <w:tc>
          <w:tcPr>
            <w:tcW w:w="1361" w:type="dxa"/>
            <w:tcBorders>
              <w:bottom w:val="single" w:sz="4" w:space="0" w:color="auto"/>
            </w:tcBorders>
            <w:shd w:val="clear" w:color="auto" w:fill="auto"/>
          </w:tcPr>
          <w:p w14:paraId="653AEF8E" w14:textId="77777777" w:rsidR="003E003E" w:rsidRPr="004E3EC7" w:rsidRDefault="003E003E" w:rsidP="00CF0068">
            <w:pPr>
              <w:ind w:right="-72"/>
              <w:jc w:val="right"/>
              <w:rPr>
                <w:rFonts w:ascii="Arial" w:hAnsi="Arial" w:cs="Arial"/>
                <w:color w:val="000000" w:themeColor="text1"/>
                <w:sz w:val="15"/>
                <w:szCs w:val="15"/>
                <w:lang w:val="en-GB"/>
              </w:rPr>
            </w:pPr>
            <w:r w:rsidRPr="004E3EC7">
              <w:rPr>
                <w:rFonts w:ascii="Arial" w:hAnsi="Arial" w:cs="Arial"/>
                <w:color w:val="000000" w:themeColor="text1"/>
                <w:sz w:val="15"/>
                <w:szCs w:val="15"/>
                <w:lang w:val="en-GB"/>
              </w:rPr>
              <w:t>-</w:t>
            </w:r>
          </w:p>
        </w:tc>
        <w:tc>
          <w:tcPr>
            <w:tcW w:w="1361" w:type="dxa"/>
            <w:tcBorders>
              <w:bottom w:val="single" w:sz="4" w:space="0" w:color="auto"/>
            </w:tcBorders>
            <w:shd w:val="clear" w:color="auto" w:fill="auto"/>
          </w:tcPr>
          <w:p w14:paraId="21050D74" w14:textId="77777777" w:rsidR="003E003E" w:rsidRPr="004E3EC7" w:rsidRDefault="003E003E" w:rsidP="00CF0068">
            <w:pPr>
              <w:ind w:right="-72"/>
              <w:jc w:val="right"/>
              <w:rPr>
                <w:rFonts w:ascii="Arial" w:hAnsi="Arial" w:cs="Arial"/>
                <w:color w:val="000000" w:themeColor="text1"/>
                <w:sz w:val="15"/>
                <w:szCs w:val="15"/>
                <w:lang w:val="en-GB"/>
              </w:rPr>
            </w:pPr>
            <w:r w:rsidRPr="004E3EC7">
              <w:rPr>
                <w:rFonts w:ascii="Arial" w:hAnsi="Arial" w:cs="Arial"/>
                <w:color w:val="000000" w:themeColor="text1"/>
                <w:sz w:val="15"/>
                <w:szCs w:val="15"/>
                <w:cs/>
                <w:lang w:val="en-GB"/>
              </w:rPr>
              <w:t>207</w:t>
            </w:r>
          </w:p>
        </w:tc>
        <w:tc>
          <w:tcPr>
            <w:tcW w:w="1361" w:type="dxa"/>
            <w:tcBorders>
              <w:bottom w:val="single" w:sz="4" w:space="0" w:color="auto"/>
            </w:tcBorders>
            <w:shd w:val="clear" w:color="auto" w:fill="auto"/>
          </w:tcPr>
          <w:p w14:paraId="59E1E013" w14:textId="77777777" w:rsidR="003E003E" w:rsidRPr="004E3EC7" w:rsidRDefault="003E003E" w:rsidP="00CF0068">
            <w:pPr>
              <w:ind w:right="-72"/>
              <w:jc w:val="right"/>
              <w:rPr>
                <w:rFonts w:ascii="Arial" w:hAnsi="Arial" w:cs="Arial"/>
                <w:color w:val="000000" w:themeColor="text1"/>
                <w:sz w:val="15"/>
                <w:szCs w:val="15"/>
                <w:lang w:val="en-GB"/>
              </w:rPr>
            </w:pPr>
            <w:r w:rsidRPr="004E3EC7">
              <w:rPr>
                <w:rFonts w:ascii="Arial" w:hAnsi="Arial" w:cs="Arial"/>
                <w:color w:val="000000" w:themeColor="text1"/>
                <w:sz w:val="15"/>
                <w:szCs w:val="15"/>
                <w:cs/>
                <w:lang w:val="en-GB"/>
              </w:rPr>
              <w:t>207</w:t>
            </w:r>
          </w:p>
        </w:tc>
        <w:tc>
          <w:tcPr>
            <w:tcW w:w="1361" w:type="dxa"/>
            <w:tcBorders>
              <w:bottom w:val="single" w:sz="4" w:space="0" w:color="auto"/>
            </w:tcBorders>
            <w:shd w:val="clear" w:color="auto" w:fill="auto"/>
          </w:tcPr>
          <w:p w14:paraId="495E16F0" w14:textId="77777777" w:rsidR="003E003E" w:rsidRPr="004E3EC7" w:rsidRDefault="003E003E" w:rsidP="00CF0068">
            <w:pPr>
              <w:ind w:right="-72"/>
              <w:jc w:val="right"/>
              <w:rPr>
                <w:rFonts w:ascii="Arial" w:hAnsi="Arial" w:cs="Arial"/>
                <w:color w:val="000000" w:themeColor="text1"/>
                <w:sz w:val="15"/>
                <w:szCs w:val="15"/>
                <w:lang w:val="en-GB"/>
              </w:rPr>
            </w:pPr>
            <w:r w:rsidRPr="004E3EC7">
              <w:rPr>
                <w:rFonts w:ascii="Arial" w:hAnsi="Arial" w:cs="Arial"/>
                <w:color w:val="000000" w:themeColor="text1"/>
                <w:sz w:val="15"/>
                <w:szCs w:val="15"/>
                <w:cs/>
                <w:lang w:val="en-GB"/>
              </w:rPr>
              <w:t>207</w:t>
            </w:r>
          </w:p>
        </w:tc>
      </w:tr>
      <w:tr w:rsidR="003E003E" w:rsidRPr="004E3EC7" w14:paraId="4C652298" w14:textId="77777777" w:rsidTr="003E003E">
        <w:tc>
          <w:tcPr>
            <w:tcW w:w="2943" w:type="dxa"/>
            <w:shd w:val="clear" w:color="auto" w:fill="auto"/>
            <w:vAlign w:val="bottom"/>
          </w:tcPr>
          <w:p w14:paraId="35B0B3EE" w14:textId="77777777" w:rsidR="003E003E" w:rsidRPr="004E3EC7" w:rsidRDefault="003E003E" w:rsidP="00AE2538">
            <w:pPr>
              <w:jc w:val="thaiDistribute"/>
              <w:rPr>
                <w:rFonts w:ascii="Arial" w:eastAsia="Arial" w:hAnsi="Arial" w:cs="Arial"/>
                <w:color w:val="000000"/>
                <w:sz w:val="8"/>
                <w:szCs w:val="8"/>
              </w:rPr>
            </w:pPr>
          </w:p>
        </w:tc>
        <w:tc>
          <w:tcPr>
            <w:tcW w:w="1360" w:type="dxa"/>
            <w:tcBorders>
              <w:top w:val="single" w:sz="4" w:space="0" w:color="auto"/>
            </w:tcBorders>
            <w:shd w:val="clear" w:color="auto" w:fill="auto"/>
            <w:vAlign w:val="bottom"/>
          </w:tcPr>
          <w:p w14:paraId="56F394AA" w14:textId="77777777" w:rsidR="003E003E" w:rsidRPr="004E3EC7" w:rsidRDefault="003E003E" w:rsidP="00CF0068">
            <w:pPr>
              <w:ind w:right="-72"/>
              <w:jc w:val="right"/>
              <w:rPr>
                <w:rFonts w:ascii="Arial" w:hAnsi="Arial" w:cs="Arial"/>
                <w:color w:val="000000" w:themeColor="text1"/>
                <w:sz w:val="8"/>
                <w:szCs w:val="8"/>
                <w:lang w:val="en-GB"/>
              </w:rPr>
            </w:pPr>
          </w:p>
        </w:tc>
        <w:tc>
          <w:tcPr>
            <w:tcW w:w="1361" w:type="dxa"/>
            <w:tcBorders>
              <w:top w:val="single" w:sz="4" w:space="0" w:color="auto"/>
            </w:tcBorders>
            <w:shd w:val="clear" w:color="auto" w:fill="auto"/>
            <w:vAlign w:val="bottom"/>
          </w:tcPr>
          <w:p w14:paraId="599B2A7A" w14:textId="77777777" w:rsidR="003E003E" w:rsidRPr="004E3EC7" w:rsidRDefault="003E003E" w:rsidP="00CF0068">
            <w:pPr>
              <w:ind w:right="-72"/>
              <w:jc w:val="right"/>
              <w:rPr>
                <w:rFonts w:ascii="Arial" w:hAnsi="Arial" w:cs="Arial"/>
                <w:color w:val="000000" w:themeColor="text1"/>
                <w:sz w:val="8"/>
                <w:szCs w:val="8"/>
                <w:lang w:val="en-GB"/>
              </w:rPr>
            </w:pPr>
          </w:p>
        </w:tc>
        <w:tc>
          <w:tcPr>
            <w:tcW w:w="1361" w:type="dxa"/>
            <w:tcBorders>
              <w:top w:val="single" w:sz="4" w:space="0" w:color="auto"/>
            </w:tcBorders>
            <w:shd w:val="clear" w:color="auto" w:fill="auto"/>
            <w:vAlign w:val="bottom"/>
          </w:tcPr>
          <w:p w14:paraId="30B979AA" w14:textId="77777777" w:rsidR="003E003E" w:rsidRPr="004E3EC7" w:rsidRDefault="003E003E" w:rsidP="00CF0068">
            <w:pPr>
              <w:ind w:right="-72"/>
              <w:jc w:val="right"/>
              <w:rPr>
                <w:rFonts w:ascii="Arial" w:hAnsi="Arial" w:cs="Arial"/>
                <w:color w:val="000000" w:themeColor="text1"/>
                <w:sz w:val="8"/>
                <w:szCs w:val="8"/>
                <w:lang w:val="en-GB"/>
              </w:rPr>
            </w:pPr>
          </w:p>
        </w:tc>
        <w:tc>
          <w:tcPr>
            <w:tcW w:w="1361" w:type="dxa"/>
            <w:tcBorders>
              <w:top w:val="single" w:sz="4" w:space="0" w:color="auto"/>
            </w:tcBorders>
            <w:shd w:val="clear" w:color="auto" w:fill="auto"/>
            <w:vAlign w:val="bottom"/>
          </w:tcPr>
          <w:p w14:paraId="567D4573" w14:textId="77777777" w:rsidR="003E003E" w:rsidRPr="004E3EC7" w:rsidRDefault="003E003E" w:rsidP="00CF0068">
            <w:pPr>
              <w:ind w:right="-72"/>
              <w:jc w:val="right"/>
              <w:rPr>
                <w:rFonts w:ascii="Arial" w:hAnsi="Arial" w:cs="Arial"/>
                <w:color w:val="000000" w:themeColor="text1"/>
                <w:sz w:val="8"/>
                <w:szCs w:val="8"/>
                <w:lang w:val="en-GB"/>
              </w:rPr>
            </w:pPr>
          </w:p>
        </w:tc>
        <w:tc>
          <w:tcPr>
            <w:tcW w:w="1361" w:type="dxa"/>
            <w:tcBorders>
              <w:top w:val="single" w:sz="4" w:space="0" w:color="auto"/>
            </w:tcBorders>
            <w:shd w:val="clear" w:color="auto" w:fill="auto"/>
            <w:vAlign w:val="bottom"/>
          </w:tcPr>
          <w:p w14:paraId="1EDE2CB0" w14:textId="77777777" w:rsidR="003E003E" w:rsidRPr="004E3EC7" w:rsidRDefault="003E003E" w:rsidP="00CF0068">
            <w:pPr>
              <w:ind w:right="-72"/>
              <w:jc w:val="right"/>
              <w:rPr>
                <w:rFonts w:ascii="Arial" w:hAnsi="Arial" w:cs="Arial"/>
                <w:color w:val="000000" w:themeColor="text1"/>
                <w:sz w:val="8"/>
                <w:szCs w:val="8"/>
                <w:lang w:val="en-GB"/>
              </w:rPr>
            </w:pPr>
          </w:p>
        </w:tc>
      </w:tr>
      <w:tr w:rsidR="003E003E" w:rsidRPr="004E3EC7" w14:paraId="0CA9136B" w14:textId="77777777" w:rsidTr="003E003E">
        <w:tc>
          <w:tcPr>
            <w:tcW w:w="2943" w:type="dxa"/>
            <w:shd w:val="clear" w:color="auto" w:fill="auto"/>
            <w:vAlign w:val="bottom"/>
          </w:tcPr>
          <w:p w14:paraId="5EED0612" w14:textId="77777777" w:rsidR="003E003E" w:rsidRPr="004E3EC7" w:rsidRDefault="003E003E" w:rsidP="00AE2538">
            <w:pPr>
              <w:jc w:val="thaiDistribute"/>
              <w:rPr>
                <w:rFonts w:ascii="Arial" w:eastAsia="Arial" w:hAnsi="Arial" w:cs="Arial"/>
                <w:color w:val="000000"/>
                <w:sz w:val="15"/>
                <w:szCs w:val="15"/>
              </w:rPr>
            </w:pPr>
            <w:r w:rsidRPr="004E3EC7">
              <w:rPr>
                <w:rFonts w:ascii="Arial" w:eastAsia="Arial" w:hAnsi="Arial" w:cs="Arial"/>
                <w:color w:val="000000"/>
                <w:sz w:val="15"/>
                <w:szCs w:val="15"/>
              </w:rPr>
              <w:t>Total liabiities</w:t>
            </w:r>
          </w:p>
        </w:tc>
        <w:tc>
          <w:tcPr>
            <w:tcW w:w="1360" w:type="dxa"/>
            <w:tcBorders>
              <w:bottom w:val="single" w:sz="4" w:space="0" w:color="auto"/>
            </w:tcBorders>
            <w:shd w:val="clear" w:color="auto" w:fill="auto"/>
          </w:tcPr>
          <w:p w14:paraId="460ECD1C" w14:textId="77777777" w:rsidR="003E003E" w:rsidRPr="004E3EC7" w:rsidRDefault="003E003E" w:rsidP="00CF0068">
            <w:pPr>
              <w:ind w:right="-72"/>
              <w:jc w:val="right"/>
              <w:rPr>
                <w:rFonts w:ascii="Arial" w:hAnsi="Arial" w:cs="Arial"/>
                <w:color w:val="000000" w:themeColor="text1"/>
                <w:sz w:val="15"/>
                <w:szCs w:val="15"/>
                <w:lang w:val="en-GB"/>
              </w:rPr>
            </w:pPr>
            <w:r w:rsidRPr="004E3EC7">
              <w:rPr>
                <w:rFonts w:ascii="Arial" w:hAnsi="Arial" w:cs="Arial"/>
                <w:color w:val="000000" w:themeColor="text1"/>
                <w:sz w:val="15"/>
                <w:szCs w:val="15"/>
                <w:lang w:val="en-GB"/>
              </w:rPr>
              <w:t>-</w:t>
            </w:r>
          </w:p>
        </w:tc>
        <w:tc>
          <w:tcPr>
            <w:tcW w:w="1361" w:type="dxa"/>
            <w:tcBorders>
              <w:bottom w:val="single" w:sz="4" w:space="0" w:color="auto"/>
            </w:tcBorders>
            <w:shd w:val="clear" w:color="auto" w:fill="auto"/>
          </w:tcPr>
          <w:p w14:paraId="40DF8C94" w14:textId="77777777" w:rsidR="003E003E" w:rsidRPr="004E3EC7" w:rsidRDefault="003E003E" w:rsidP="00CF0068">
            <w:pPr>
              <w:ind w:right="-72"/>
              <w:jc w:val="right"/>
              <w:rPr>
                <w:rFonts w:ascii="Arial" w:hAnsi="Arial" w:cs="Arial"/>
                <w:color w:val="000000" w:themeColor="text1"/>
                <w:sz w:val="15"/>
                <w:szCs w:val="15"/>
                <w:lang w:val="en-GB"/>
              </w:rPr>
            </w:pPr>
            <w:r w:rsidRPr="004E3EC7">
              <w:rPr>
                <w:rFonts w:ascii="Arial" w:hAnsi="Arial" w:cs="Arial"/>
                <w:color w:val="000000" w:themeColor="text1"/>
                <w:sz w:val="15"/>
                <w:szCs w:val="15"/>
                <w:lang w:val="en-GB"/>
              </w:rPr>
              <w:t>-</w:t>
            </w:r>
          </w:p>
        </w:tc>
        <w:tc>
          <w:tcPr>
            <w:tcW w:w="1361" w:type="dxa"/>
            <w:tcBorders>
              <w:bottom w:val="single" w:sz="4" w:space="0" w:color="auto"/>
            </w:tcBorders>
            <w:shd w:val="clear" w:color="auto" w:fill="auto"/>
          </w:tcPr>
          <w:p w14:paraId="5B20E8B3" w14:textId="77777777" w:rsidR="003E003E" w:rsidRPr="004E3EC7" w:rsidRDefault="003E003E" w:rsidP="00CF0068">
            <w:pPr>
              <w:ind w:right="-72"/>
              <w:jc w:val="right"/>
              <w:rPr>
                <w:rFonts w:ascii="Arial" w:hAnsi="Arial" w:cs="Arial"/>
                <w:color w:val="000000" w:themeColor="text1"/>
                <w:sz w:val="15"/>
                <w:szCs w:val="15"/>
                <w:lang w:val="en-GB"/>
              </w:rPr>
            </w:pPr>
            <w:r w:rsidRPr="004E3EC7">
              <w:rPr>
                <w:rFonts w:ascii="Arial" w:hAnsi="Arial" w:cs="Arial"/>
                <w:color w:val="000000" w:themeColor="text1"/>
                <w:sz w:val="15"/>
                <w:szCs w:val="15"/>
                <w:cs/>
                <w:lang w:val="en-GB"/>
              </w:rPr>
              <w:t>207</w:t>
            </w:r>
          </w:p>
        </w:tc>
        <w:tc>
          <w:tcPr>
            <w:tcW w:w="1361" w:type="dxa"/>
            <w:tcBorders>
              <w:bottom w:val="single" w:sz="4" w:space="0" w:color="auto"/>
            </w:tcBorders>
            <w:shd w:val="clear" w:color="auto" w:fill="auto"/>
          </w:tcPr>
          <w:p w14:paraId="188BFA30" w14:textId="77777777" w:rsidR="003E003E" w:rsidRPr="004E3EC7" w:rsidRDefault="003E003E" w:rsidP="00CF0068">
            <w:pPr>
              <w:ind w:right="-72"/>
              <w:jc w:val="right"/>
              <w:rPr>
                <w:rFonts w:ascii="Arial" w:hAnsi="Arial" w:cs="Arial"/>
                <w:color w:val="000000" w:themeColor="text1"/>
                <w:sz w:val="15"/>
                <w:szCs w:val="15"/>
                <w:lang w:val="en-GB"/>
              </w:rPr>
            </w:pPr>
            <w:r w:rsidRPr="004E3EC7">
              <w:rPr>
                <w:rFonts w:ascii="Arial" w:hAnsi="Arial" w:cs="Arial"/>
                <w:color w:val="000000" w:themeColor="text1"/>
                <w:sz w:val="15"/>
                <w:szCs w:val="15"/>
                <w:cs/>
                <w:lang w:val="en-GB"/>
              </w:rPr>
              <w:t>207</w:t>
            </w:r>
          </w:p>
        </w:tc>
        <w:tc>
          <w:tcPr>
            <w:tcW w:w="1361" w:type="dxa"/>
            <w:tcBorders>
              <w:bottom w:val="single" w:sz="4" w:space="0" w:color="auto"/>
            </w:tcBorders>
            <w:shd w:val="clear" w:color="auto" w:fill="auto"/>
          </w:tcPr>
          <w:p w14:paraId="4D09D123" w14:textId="77777777" w:rsidR="003E003E" w:rsidRPr="004E3EC7" w:rsidRDefault="003E003E" w:rsidP="00CF0068">
            <w:pPr>
              <w:ind w:right="-72"/>
              <w:jc w:val="right"/>
              <w:rPr>
                <w:rFonts w:ascii="Arial" w:hAnsi="Arial" w:cs="Arial"/>
                <w:color w:val="000000" w:themeColor="text1"/>
                <w:sz w:val="15"/>
                <w:szCs w:val="15"/>
                <w:lang w:val="en-GB"/>
              </w:rPr>
            </w:pPr>
            <w:r w:rsidRPr="004E3EC7">
              <w:rPr>
                <w:rFonts w:ascii="Arial" w:hAnsi="Arial" w:cs="Arial"/>
                <w:color w:val="000000" w:themeColor="text1"/>
                <w:sz w:val="15"/>
                <w:szCs w:val="15"/>
                <w:cs/>
                <w:lang w:val="en-GB"/>
              </w:rPr>
              <w:t>207</w:t>
            </w:r>
          </w:p>
        </w:tc>
      </w:tr>
    </w:tbl>
    <w:p w14:paraId="1127B4E9" w14:textId="060329B9" w:rsidR="00F00289" w:rsidRPr="00CF0068" w:rsidRDefault="00F00289" w:rsidP="00AC1B4E">
      <w:pPr>
        <w:jc w:val="both"/>
        <w:rPr>
          <w:rFonts w:ascii="Arial" w:eastAsia="Arial Unicode MS" w:hAnsi="Arial" w:cs="Arial"/>
          <w:spacing w:val="-4"/>
          <w:lang w:val="en-GB" w:eastAsia="en-GB"/>
        </w:rPr>
      </w:pPr>
    </w:p>
    <w:p w14:paraId="3D05AAB2" w14:textId="2ED22DC3" w:rsidR="00A6682B" w:rsidRPr="00CF0068" w:rsidRDefault="00A6682B" w:rsidP="00AC1B4E">
      <w:pPr>
        <w:jc w:val="thaiDistribute"/>
        <w:rPr>
          <w:rFonts w:ascii="Arial" w:eastAsia="Arial" w:hAnsi="Arial" w:cs="Arial"/>
          <w:i/>
          <w:iCs/>
          <w:color w:val="CF4A02"/>
          <w:spacing w:val="-4"/>
        </w:rPr>
      </w:pPr>
      <w:r w:rsidRPr="00CF0068">
        <w:rPr>
          <w:rFonts w:ascii="Arial" w:eastAsia="Arial" w:hAnsi="Arial" w:cs="Arial"/>
          <w:i/>
          <w:iCs/>
          <w:color w:val="CF4A02"/>
          <w:spacing w:val="-4"/>
        </w:rPr>
        <w:t>The following table presents fair value of financial assets and liabilities</w:t>
      </w:r>
      <w:r w:rsidRPr="00CF0068">
        <w:rPr>
          <w:rFonts w:ascii="Arial" w:eastAsia="Arial" w:hAnsi="Arial" w:cs="Arial"/>
          <w:i/>
          <w:iCs/>
          <w:color w:val="CF4A02"/>
          <w:spacing w:val="-4"/>
          <w:cs/>
        </w:rPr>
        <w:t xml:space="preserve"> </w:t>
      </w:r>
      <w:r w:rsidRPr="00CF0068">
        <w:rPr>
          <w:rFonts w:ascii="Arial" w:eastAsia="Arial" w:hAnsi="Arial" w:cs="Arial"/>
          <w:i/>
          <w:iCs/>
          <w:color w:val="CF4A02"/>
          <w:spacing w:val="-4"/>
        </w:rPr>
        <w:t>recognised by their fair value hierarchy.</w:t>
      </w:r>
    </w:p>
    <w:p w14:paraId="03D18FF7" w14:textId="198C9CF2" w:rsidR="00A6682B" w:rsidRPr="004E3EC7" w:rsidRDefault="00A6682B" w:rsidP="00AC1B4E">
      <w:pPr>
        <w:jc w:val="thaiDistribute"/>
        <w:rPr>
          <w:rFonts w:ascii="Arial" w:eastAsia="Arial" w:hAnsi="Arial" w:cs="Arial"/>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559"/>
        <w:gridCol w:w="1559"/>
        <w:gridCol w:w="1559"/>
        <w:gridCol w:w="1560"/>
      </w:tblGrid>
      <w:tr w:rsidR="00A6682B" w:rsidRPr="004E3EC7" w14:paraId="050ADC16" w14:textId="77777777" w:rsidTr="00964F16">
        <w:tc>
          <w:tcPr>
            <w:tcW w:w="3510" w:type="dxa"/>
            <w:vAlign w:val="bottom"/>
          </w:tcPr>
          <w:p w14:paraId="06CB1AD8" w14:textId="77777777" w:rsidR="00A6682B" w:rsidRPr="004E3EC7" w:rsidRDefault="00A6682B" w:rsidP="00AC1B4E">
            <w:pPr>
              <w:jc w:val="thaiDistribute"/>
              <w:rPr>
                <w:rFonts w:ascii="Arial" w:eastAsia="Arial" w:hAnsi="Arial" w:cs="Arial"/>
                <w:color w:val="000000"/>
              </w:rPr>
            </w:pPr>
          </w:p>
        </w:tc>
        <w:tc>
          <w:tcPr>
            <w:tcW w:w="6237" w:type="dxa"/>
            <w:gridSpan w:val="4"/>
            <w:tcBorders>
              <w:bottom w:val="single" w:sz="4" w:space="0" w:color="auto"/>
            </w:tcBorders>
            <w:vAlign w:val="bottom"/>
          </w:tcPr>
          <w:p w14:paraId="67E631A1" w14:textId="1779F5C5" w:rsidR="00A6682B" w:rsidRPr="004E3EC7" w:rsidRDefault="00A6682B" w:rsidP="00AC1B4E">
            <w:pPr>
              <w:jc w:val="center"/>
              <w:rPr>
                <w:rFonts w:ascii="Arial" w:hAnsi="Arial" w:cs="Arial"/>
                <w:b/>
                <w:bCs/>
              </w:rPr>
            </w:pPr>
            <w:r w:rsidRPr="004E3EC7">
              <w:rPr>
                <w:rFonts w:ascii="Arial" w:hAnsi="Arial" w:cs="Arial"/>
                <w:b/>
                <w:bCs/>
              </w:rPr>
              <w:t>Consolidated financial statements</w:t>
            </w:r>
          </w:p>
        </w:tc>
      </w:tr>
      <w:tr w:rsidR="00A6682B" w:rsidRPr="004E3EC7" w14:paraId="06331421" w14:textId="77777777" w:rsidTr="00964F16">
        <w:tc>
          <w:tcPr>
            <w:tcW w:w="3510" w:type="dxa"/>
            <w:vAlign w:val="bottom"/>
          </w:tcPr>
          <w:p w14:paraId="0CA9EF5E" w14:textId="77777777" w:rsidR="00A6682B" w:rsidRPr="004E3EC7" w:rsidRDefault="00A6682B" w:rsidP="00AC1B4E">
            <w:pPr>
              <w:jc w:val="thaiDistribute"/>
              <w:rPr>
                <w:rFonts w:ascii="Arial" w:eastAsia="Arial" w:hAnsi="Arial" w:cs="Arial"/>
                <w:color w:val="000000"/>
              </w:rPr>
            </w:pPr>
          </w:p>
        </w:tc>
        <w:tc>
          <w:tcPr>
            <w:tcW w:w="1559" w:type="dxa"/>
            <w:tcBorders>
              <w:top w:val="single" w:sz="4" w:space="0" w:color="auto"/>
            </w:tcBorders>
            <w:vAlign w:val="bottom"/>
          </w:tcPr>
          <w:p w14:paraId="6E50A58A" w14:textId="59B718A3" w:rsidR="00A6682B" w:rsidRPr="004E3EC7" w:rsidRDefault="00A6682B" w:rsidP="00CF0068">
            <w:pPr>
              <w:ind w:right="-72"/>
              <w:jc w:val="right"/>
              <w:rPr>
                <w:rFonts w:ascii="Arial" w:eastAsia="Arial" w:hAnsi="Arial" w:cs="Arial"/>
                <w:color w:val="000000"/>
              </w:rPr>
            </w:pPr>
            <w:r w:rsidRPr="004E3EC7">
              <w:rPr>
                <w:rFonts w:ascii="Arial" w:hAnsi="Arial" w:cs="Arial"/>
                <w:b/>
                <w:bCs/>
              </w:rPr>
              <w:t>Level 1</w:t>
            </w:r>
          </w:p>
        </w:tc>
        <w:tc>
          <w:tcPr>
            <w:tcW w:w="1559" w:type="dxa"/>
            <w:tcBorders>
              <w:top w:val="single" w:sz="4" w:space="0" w:color="auto"/>
            </w:tcBorders>
            <w:vAlign w:val="bottom"/>
          </w:tcPr>
          <w:p w14:paraId="26EB8869" w14:textId="3575FADC" w:rsidR="00A6682B" w:rsidRPr="004E3EC7" w:rsidRDefault="00A6682B" w:rsidP="00CF0068">
            <w:pPr>
              <w:ind w:right="-72"/>
              <w:jc w:val="right"/>
              <w:rPr>
                <w:rFonts w:ascii="Arial" w:eastAsia="Arial" w:hAnsi="Arial" w:cs="Arial"/>
                <w:color w:val="000000"/>
              </w:rPr>
            </w:pPr>
            <w:r w:rsidRPr="004E3EC7">
              <w:rPr>
                <w:rFonts w:ascii="Arial" w:hAnsi="Arial" w:cs="Arial"/>
                <w:b/>
                <w:bCs/>
              </w:rPr>
              <w:t>Level 2</w:t>
            </w:r>
          </w:p>
        </w:tc>
        <w:tc>
          <w:tcPr>
            <w:tcW w:w="1559" w:type="dxa"/>
            <w:tcBorders>
              <w:top w:val="single" w:sz="4" w:space="0" w:color="auto"/>
            </w:tcBorders>
            <w:vAlign w:val="bottom"/>
          </w:tcPr>
          <w:p w14:paraId="34DCDF90" w14:textId="253920C8" w:rsidR="00A6682B" w:rsidRPr="004E3EC7" w:rsidRDefault="00A6682B" w:rsidP="00CF0068">
            <w:pPr>
              <w:ind w:right="-72"/>
              <w:jc w:val="right"/>
              <w:rPr>
                <w:rFonts w:ascii="Arial" w:eastAsia="Arial" w:hAnsi="Arial" w:cs="Arial"/>
                <w:color w:val="000000"/>
              </w:rPr>
            </w:pPr>
            <w:r w:rsidRPr="004E3EC7">
              <w:rPr>
                <w:rFonts w:ascii="Arial" w:hAnsi="Arial" w:cs="Arial"/>
                <w:b/>
                <w:bCs/>
              </w:rPr>
              <w:t>Level 3</w:t>
            </w:r>
          </w:p>
        </w:tc>
        <w:tc>
          <w:tcPr>
            <w:tcW w:w="1560" w:type="dxa"/>
            <w:tcBorders>
              <w:top w:val="single" w:sz="4" w:space="0" w:color="auto"/>
            </w:tcBorders>
            <w:vAlign w:val="bottom"/>
          </w:tcPr>
          <w:p w14:paraId="187972BA" w14:textId="0088B314" w:rsidR="00A6682B" w:rsidRPr="004E3EC7" w:rsidRDefault="00A6682B" w:rsidP="00CF0068">
            <w:pPr>
              <w:ind w:right="-72"/>
              <w:jc w:val="right"/>
              <w:rPr>
                <w:rFonts w:ascii="Arial" w:eastAsia="Arial" w:hAnsi="Arial" w:cs="Arial"/>
                <w:color w:val="000000"/>
              </w:rPr>
            </w:pPr>
            <w:r w:rsidRPr="004E3EC7">
              <w:rPr>
                <w:rFonts w:ascii="Arial" w:hAnsi="Arial" w:cs="Arial"/>
                <w:b/>
                <w:bCs/>
              </w:rPr>
              <w:t>Total</w:t>
            </w:r>
          </w:p>
        </w:tc>
      </w:tr>
      <w:tr w:rsidR="00A6682B" w:rsidRPr="004E3EC7" w14:paraId="53E6FE44" w14:textId="77777777" w:rsidTr="00964F16">
        <w:tc>
          <w:tcPr>
            <w:tcW w:w="3510" w:type="dxa"/>
            <w:vAlign w:val="bottom"/>
          </w:tcPr>
          <w:p w14:paraId="7097DF32" w14:textId="77777777" w:rsidR="00A6682B" w:rsidRPr="004E3EC7" w:rsidRDefault="00A6682B" w:rsidP="00AC1B4E">
            <w:pPr>
              <w:jc w:val="thaiDistribute"/>
              <w:rPr>
                <w:rFonts w:ascii="Arial" w:eastAsia="Arial" w:hAnsi="Arial" w:cs="Arial"/>
                <w:color w:val="000000"/>
              </w:rPr>
            </w:pPr>
          </w:p>
        </w:tc>
        <w:tc>
          <w:tcPr>
            <w:tcW w:w="1559" w:type="dxa"/>
            <w:tcBorders>
              <w:bottom w:val="single" w:sz="4" w:space="0" w:color="auto"/>
            </w:tcBorders>
            <w:vAlign w:val="bottom"/>
          </w:tcPr>
          <w:p w14:paraId="0D5A7DA0" w14:textId="77777777" w:rsidR="00A6682B" w:rsidRPr="004E3EC7" w:rsidRDefault="00A6682B" w:rsidP="00CF0068">
            <w:pPr>
              <w:ind w:right="-72"/>
              <w:jc w:val="right"/>
              <w:rPr>
                <w:rFonts w:ascii="Arial" w:hAnsi="Arial" w:cs="Arial"/>
                <w:b/>
                <w:bCs/>
              </w:rPr>
            </w:pPr>
            <w:r w:rsidRPr="004E3EC7">
              <w:rPr>
                <w:rFonts w:ascii="Arial" w:hAnsi="Arial" w:cs="Arial"/>
                <w:b/>
                <w:bCs/>
              </w:rPr>
              <w:t>Thousand Baht</w:t>
            </w:r>
          </w:p>
        </w:tc>
        <w:tc>
          <w:tcPr>
            <w:tcW w:w="1559" w:type="dxa"/>
            <w:tcBorders>
              <w:bottom w:val="single" w:sz="4" w:space="0" w:color="auto"/>
            </w:tcBorders>
            <w:vAlign w:val="bottom"/>
          </w:tcPr>
          <w:p w14:paraId="63920B5C" w14:textId="77777777" w:rsidR="00A6682B" w:rsidRPr="004E3EC7" w:rsidRDefault="00A6682B" w:rsidP="00CF0068">
            <w:pPr>
              <w:ind w:right="-72"/>
              <w:jc w:val="right"/>
              <w:rPr>
                <w:rFonts w:ascii="Arial" w:hAnsi="Arial" w:cs="Arial"/>
                <w:b/>
                <w:bCs/>
              </w:rPr>
            </w:pPr>
            <w:r w:rsidRPr="004E3EC7">
              <w:rPr>
                <w:rFonts w:ascii="Arial" w:hAnsi="Arial" w:cs="Arial"/>
                <w:b/>
                <w:bCs/>
              </w:rPr>
              <w:t>Thousand Baht</w:t>
            </w:r>
          </w:p>
        </w:tc>
        <w:tc>
          <w:tcPr>
            <w:tcW w:w="1559" w:type="dxa"/>
            <w:tcBorders>
              <w:bottom w:val="single" w:sz="4" w:space="0" w:color="auto"/>
            </w:tcBorders>
            <w:vAlign w:val="bottom"/>
          </w:tcPr>
          <w:p w14:paraId="74CAB703" w14:textId="77777777" w:rsidR="00A6682B" w:rsidRPr="004E3EC7" w:rsidRDefault="00A6682B" w:rsidP="00CF0068">
            <w:pPr>
              <w:ind w:right="-72"/>
              <w:jc w:val="right"/>
              <w:rPr>
                <w:rFonts w:ascii="Arial" w:hAnsi="Arial" w:cs="Arial"/>
                <w:b/>
                <w:bCs/>
              </w:rPr>
            </w:pPr>
            <w:r w:rsidRPr="004E3EC7">
              <w:rPr>
                <w:rFonts w:ascii="Arial" w:hAnsi="Arial" w:cs="Arial"/>
                <w:b/>
                <w:bCs/>
              </w:rPr>
              <w:t>Thousand Baht</w:t>
            </w:r>
          </w:p>
        </w:tc>
        <w:tc>
          <w:tcPr>
            <w:tcW w:w="1560" w:type="dxa"/>
            <w:tcBorders>
              <w:bottom w:val="single" w:sz="4" w:space="0" w:color="auto"/>
            </w:tcBorders>
            <w:vAlign w:val="bottom"/>
          </w:tcPr>
          <w:p w14:paraId="1FDBF231" w14:textId="77777777" w:rsidR="00A6682B" w:rsidRPr="004E3EC7" w:rsidRDefault="00A6682B" w:rsidP="00CF0068">
            <w:pPr>
              <w:ind w:right="-72"/>
              <w:jc w:val="right"/>
              <w:rPr>
                <w:rFonts w:ascii="Arial" w:hAnsi="Arial" w:cs="Arial"/>
                <w:b/>
                <w:bCs/>
              </w:rPr>
            </w:pPr>
            <w:r w:rsidRPr="004E3EC7">
              <w:rPr>
                <w:rFonts w:ascii="Arial" w:hAnsi="Arial" w:cs="Arial"/>
                <w:b/>
                <w:bCs/>
              </w:rPr>
              <w:t>Thousand Baht</w:t>
            </w:r>
          </w:p>
        </w:tc>
      </w:tr>
      <w:tr w:rsidR="00A6682B" w:rsidRPr="004E3EC7" w14:paraId="384A9E96" w14:textId="77777777" w:rsidTr="00964F16">
        <w:tc>
          <w:tcPr>
            <w:tcW w:w="3510" w:type="dxa"/>
          </w:tcPr>
          <w:p w14:paraId="5FB566F2" w14:textId="77777777" w:rsidR="00A6682B" w:rsidRPr="004E3EC7" w:rsidRDefault="00A6682B"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4D3B2F80" w14:textId="77777777" w:rsidR="00A6682B" w:rsidRPr="004E3EC7" w:rsidRDefault="00A6682B" w:rsidP="00CF0068">
            <w:pPr>
              <w:ind w:right="-72"/>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729A1651" w14:textId="77777777" w:rsidR="00A6682B" w:rsidRPr="004E3EC7" w:rsidRDefault="00A6682B" w:rsidP="00CF0068">
            <w:pPr>
              <w:ind w:right="-72"/>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1C5712F2" w14:textId="77777777" w:rsidR="00A6682B" w:rsidRPr="004E3EC7" w:rsidRDefault="00A6682B" w:rsidP="00CF0068">
            <w:pPr>
              <w:ind w:right="-72"/>
              <w:jc w:val="thaiDistribute"/>
              <w:rPr>
                <w:rFonts w:ascii="Arial" w:eastAsia="Arial" w:hAnsi="Arial" w:cs="Arial"/>
                <w:color w:val="000000"/>
                <w:sz w:val="10"/>
                <w:szCs w:val="10"/>
              </w:rPr>
            </w:pPr>
          </w:p>
        </w:tc>
        <w:tc>
          <w:tcPr>
            <w:tcW w:w="1560" w:type="dxa"/>
            <w:tcBorders>
              <w:top w:val="single" w:sz="4" w:space="0" w:color="auto"/>
            </w:tcBorders>
            <w:shd w:val="clear" w:color="auto" w:fill="FAFAFA"/>
          </w:tcPr>
          <w:p w14:paraId="537E8895" w14:textId="77777777" w:rsidR="00A6682B" w:rsidRPr="004E3EC7" w:rsidRDefault="00A6682B" w:rsidP="00CF0068">
            <w:pPr>
              <w:ind w:right="-72"/>
              <w:jc w:val="thaiDistribute"/>
              <w:rPr>
                <w:rFonts w:ascii="Arial" w:eastAsia="Arial" w:hAnsi="Arial" w:cs="Arial"/>
                <w:color w:val="000000"/>
                <w:sz w:val="10"/>
                <w:szCs w:val="10"/>
              </w:rPr>
            </w:pPr>
          </w:p>
        </w:tc>
      </w:tr>
      <w:tr w:rsidR="00A6682B" w:rsidRPr="004E3EC7" w14:paraId="19253EF9" w14:textId="77777777" w:rsidTr="00964F16">
        <w:tc>
          <w:tcPr>
            <w:tcW w:w="3510" w:type="dxa"/>
            <w:vAlign w:val="bottom"/>
          </w:tcPr>
          <w:p w14:paraId="21B2ADE5" w14:textId="18AED161" w:rsidR="00A6682B" w:rsidRPr="004E3EC7" w:rsidRDefault="00A6682B" w:rsidP="00AC1B4E">
            <w:pPr>
              <w:jc w:val="thaiDistribute"/>
              <w:rPr>
                <w:rFonts w:ascii="Arial" w:eastAsia="Arial" w:hAnsi="Arial" w:cs="Arial"/>
                <w:color w:val="000000"/>
              </w:rPr>
            </w:pPr>
            <w:r w:rsidRPr="004E3EC7">
              <w:rPr>
                <w:rFonts w:ascii="Arial" w:eastAsia="Arial" w:hAnsi="Arial" w:cs="Arial"/>
                <w:b/>
                <w:bCs/>
              </w:rPr>
              <w:t>As at 31 December 202</w:t>
            </w:r>
            <w:r w:rsidR="003E003E" w:rsidRPr="004E3EC7">
              <w:rPr>
                <w:rFonts w:ascii="Arial" w:eastAsia="Arial" w:hAnsi="Arial" w:cs="Arial"/>
                <w:b/>
                <w:bCs/>
              </w:rPr>
              <w:t>2</w:t>
            </w:r>
          </w:p>
        </w:tc>
        <w:tc>
          <w:tcPr>
            <w:tcW w:w="1559" w:type="dxa"/>
            <w:shd w:val="clear" w:color="auto" w:fill="FAFAFA"/>
          </w:tcPr>
          <w:p w14:paraId="5EC5F604" w14:textId="7B99D56A" w:rsidR="00A6682B" w:rsidRPr="004E3EC7" w:rsidRDefault="00A6682B" w:rsidP="00CF0068">
            <w:pPr>
              <w:ind w:right="-72"/>
              <w:jc w:val="right"/>
              <w:rPr>
                <w:rFonts w:ascii="Arial" w:eastAsia="Arial" w:hAnsi="Arial" w:cs="Arial"/>
                <w:color w:val="000000"/>
              </w:rPr>
            </w:pPr>
          </w:p>
        </w:tc>
        <w:tc>
          <w:tcPr>
            <w:tcW w:w="1559" w:type="dxa"/>
            <w:shd w:val="clear" w:color="auto" w:fill="FAFAFA"/>
          </w:tcPr>
          <w:p w14:paraId="6B7BF0C2" w14:textId="1F438033" w:rsidR="00A6682B" w:rsidRPr="004E3EC7" w:rsidRDefault="00A6682B" w:rsidP="00CF0068">
            <w:pPr>
              <w:ind w:right="-72"/>
              <w:jc w:val="right"/>
              <w:rPr>
                <w:rFonts w:ascii="Arial" w:eastAsia="Arial" w:hAnsi="Arial" w:cs="Arial"/>
                <w:color w:val="000000"/>
              </w:rPr>
            </w:pPr>
          </w:p>
        </w:tc>
        <w:tc>
          <w:tcPr>
            <w:tcW w:w="1559" w:type="dxa"/>
            <w:shd w:val="clear" w:color="auto" w:fill="FAFAFA"/>
          </w:tcPr>
          <w:p w14:paraId="0CD0459B" w14:textId="289961A3" w:rsidR="00A6682B" w:rsidRPr="004E3EC7" w:rsidRDefault="00A6682B" w:rsidP="00CF0068">
            <w:pPr>
              <w:ind w:right="-72"/>
              <w:jc w:val="right"/>
              <w:rPr>
                <w:rFonts w:ascii="Arial" w:eastAsia="Arial" w:hAnsi="Arial" w:cs="Arial"/>
                <w:color w:val="000000"/>
              </w:rPr>
            </w:pPr>
          </w:p>
        </w:tc>
        <w:tc>
          <w:tcPr>
            <w:tcW w:w="1560" w:type="dxa"/>
            <w:shd w:val="clear" w:color="auto" w:fill="FAFAFA"/>
          </w:tcPr>
          <w:p w14:paraId="2D0AF9FE" w14:textId="174AB89F" w:rsidR="00A6682B" w:rsidRPr="004E3EC7" w:rsidRDefault="00A6682B" w:rsidP="00CF0068">
            <w:pPr>
              <w:ind w:right="-72"/>
              <w:jc w:val="right"/>
              <w:rPr>
                <w:rFonts w:ascii="Arial" w:eastAsia="Arial" w:hAnsi="Arial" w:cs="Arial"/>
                <w:color w:val="000000"/>
              </w:rPr>
            </w:pPr>
          </w:p>
        </w:tc>
      </w:tr>
      <w:tr w:rsidR="00A6682B" w:rsidRPr="004E3EC7" w14:paraId="0733F666" w14:textId="77777777" w:rsidTr="00964F16">
        <w:tc>
          <w:tcPr>
            <w:tcW w:w="3510" w:type="dxa"/>
            <w:vAlign w:val="bottom"/>
          </w:tcPr>
          <w:p w14:paraId="403B582E" w14:textId="393F596F" w:rsidR="00A6682B" w:rsidRPr="004E3EC7" w:rsidRDefault="00A6682B" w:rsidP="00AC1B4E">
            <w:pPr>
              <w:jc w:val="thaiDistribute"/>
              <w:rPr>
                <w:rFonts w:ascii="Arial" w:eastAsia="Arial" w:hAnsi="Arial" w:cs="Arial"/>
                <w:color w:val="000000"/>
              </w:rPr>
            </w:pPr>
            <w:r w:rsidRPr="004E3EC7">
              <w:rPr>
                <w:rFonts w:ascii="Arial" w:eastAsia="Arial" w:hAnsi="Arial" w:cs="Arial"/>
                <w:b/>
                <w:bCs/>
              </w:rPr>
              <w:t>Financial assets</w:t>
            </w:r>
          </w:p>
        </w:tc>
        <w:tc>
          <w:tcPr>
            <w:tcW w:w="1559" w:type="dxa"/>
            <w:shd w:val="clear" w:color="auto" w:fill="FAFAFA"/>
            <w:vAlign w:val="bottom"/>
          </w:tcPr>
          <w:p w14:paraId="3FB2B713" w14:textId="77777777" w:rsidR="00A6682B" w:rsidRPr="004E3EC7" w:rsidRDefault="00A6682B" w:rsidP="00CF0068">
            <w:pPr>
              <w:ind w:right="-72"/>
              <w:jc w:val="right"/>
              <w:rPr>
                <w:rFonts w:ascii="Arial" w:eastAsia="Arial" w:hAnsi="Arial" w:cs="Arial"/>
                <w:color w:val="000000"/>
              </w:rPr>
            </w:pPr>
          </w:p>
        </w:tc>
        <w:tc>
          <w:tcPr>
            <w:tcW w:w="1559" w:type="dxa"/>
            <w:shd w:val="clear" w:color="auto" w:fill="FAFAFA"/>
            <w:vAlign w:val="bottom"/>
          </w:tcPr>
          <w:p w14:paraId="46262FFD" w14:textId="53FADC8F" w:rsidR="00A6682B" w:rsidRPr="004E3EC7" w:rsidRDefault="00A6682B" w:rsidP="00CF0068">
            <w:pPr>
              <w:ind w:right="-72"/>
              <w:jc w:val="right"/>
              <w:rPr>
                <w:rFonts w:ascii="Arial" w:hAnsi="Arial" w:cs="Arial"/>
                <w:color w:val="000000"/>
              </w:rPr>
            </w:pPr>
          </w:p>
        </w:tc>
        <w:tc>
          <w:tcPr>
            <w:tcW w:w="1559" w:type="dxa"/>
            <w:shd w:val="clear" w:color="auto" w:fill="FAFAFA"/>
            <w:vAlign w:val="bottom"/>
          </w:tcPr>
          <w:p w14:paraId="420BDFD1" w14:textId="77777777" w:rsidR="00A6682B" w:rsidRPr="004E3EC7" w:rsidRDefault="00A6682B" w:rsidP="00CF0068">
            <w:pPr>
              <w:ind w:right="-72"/>
              <w:jc w:val="right"/>
              <w:rPr>
                <w:rFonts w:ascii="Arial" w:eastAsia="Arial" w:hAnsi="Arial" w:cs="Arial"/>
                <w:color w:val="000000"/>
              </w:rPr>
            </w:pPr>
          </w:p>
        </w:tc>
        <w:tc>
          <w:tcPr>
            <w:tcW w:w="1560" w:type="dxa"/>
            <w:shd w:val="clear" w:color="auto" w:fill="FAFAFA"/>
            <w:vAlign w:val="bottom"/>
          </w:tcPr>
          <w:p w14:paraId="5C9625C6" w14:textId="47599D78" w:rsidR="00A6682B" w:rsidRPr="004E3EC7" w:rsidRDefault="00A6682B" w:rsidP="00CF0068">
            <w:pPr>
              <w:ind w:right="-72"/>
              <w:jc w:val="right"/>
              <w:rPr>
                <w:rFonts w:ascii="Arial" w:hAnsi="Arial" w:cs="Arial"/>
                <w:color w:val="000000"/>
              </w:rPr>
            </w:pPr>
          </w:p>
        </w:tc>
      </w:tr>
      <w:tr w:rsidR="00A6682B" w:rsidRPr="004E3EC7" w14:paraId="50B8A5A5" w14:textId="77777777" w:rsidTr="00964F16">
        <w:tc>
          <w:tcPr>
            <w:tcW w:w="3510" w:type="dxa"/>
            <w:vAlign w:val="bottom"/>
          </w:tcPr>
          <w:p w14:paraId="5C2DF2DE" w14:textId="4E56D6C8" w:rsidR="00A6682B" w:rsidRPr="004E3EC7" w:rsidRDefault="00A6682B" w:rsidP="00AC1B4E">
            <w:pPr>
              <w:jc w:val="thaiDistribute"/>
              <w:rPr>
                <w:rFonts w:ascii="Arial" w:eastAsia="Arial" w:hAnsi="Arial" w:cs="Arial"/>
                <w:color w:val="000000"/>
              </w:rPr>
            </w:pPr>
            <w:r w:rsidRPr="004E3EC7">
              <w:rPr>
                <w:rFonts w:ascii="Arial" w:eastAsia="Arial" w:hAnsi="Arial" w:cs="Arial"/>
              </w:rPr>
              <w:t xml:space="preserve">Investments in securities </w:t>
            </w:r>
          </w:p>
        </w:tc>
        <w:tc>
          <w:tcPr>
            <w:tcW w:w="1559" w:type="dxa"/>
            <w:shd w:val="clear" w:color="auto" w:fill="FAFAFA"/>
            <w:vAlign w:val="bottom"/>
          </w:tcPr>
          <w:p w14:paraId="69CB2449" w14:textId="77777777" w:rsidR="00A6682B" w:rsidRPr="004E3EC7" w:rsidRDefault="00A6682B" w:rsidP="00CF0068">
            <w:pPr>
              <w:ind w:right="-72"/>
              <w:jc w:val="right"/>
              <w:rPr>
                <w:rFonts w:ascii="Arial" w:eastAsia="Arial" w:hAnsi="Arial" w:cs="Arial"/>
                <w:color w:val="000000"/>
              </w:rPr>
            </w:pPr>
          </w:p>
        </w:tc>
        <w:tc>
          <w:tcPr>
            <w:tcW w:w="1559" w:type="dxa"/>
            <w:shd w:val="clear" w:color="auto" w:fill="FAFAFA"/>
            <w:vAlign w:val="bottom"/>
          </w:tcPr>
          <w:p w14:paraId="313BE51A" w14:textId="77777777" w:rsidR="00A6682B" w:rsidRPr="004E3EC7" w:rsidRDefault="00A6682B" w:rsidP="00CF0068">
            <w:pPr>
              <w:ind w:right="-72"/>
              <w:jc w:val="right"/>
              <w:rPr>
                <w:rFonts w:ascii="Arial" w:hAnsi="Arial" w:cs="Arial"/>
                <w:color w:val="000000"/>
              </w:rPr>
            </w:pPr>
          </w:p>
        </w:tc>
        <w:tc>
          <w:tcPr>
            <w:tcW w:w="1559" w:type="dxa"/>
            <w:shd w:val="clear" w:color="auto" w:fill="FAFAFA"/>
            <w:vAlign w:val="bottom"/>
          </w:tcPr>
          <w:p w14:paraId="61D0F574" w14:textId="77777777" w:rsidR="00A6682B" w:rsidRPr="004E3EC7" w:rsidRDefault="00A6682B" w:rsidP="00CF0068">
            <w:pPr>
              <w:ind w:right="-72"/>
              <w:jc w:val="right"/>
              <w:rPr>
                <w:rFonts w:ascii="Arial" w:eastAsia="Arial" w:hAnsi="Arial" w:cs="Arial"/>
                <w:color w:val="000000"/>
              </w:rPr>
            </w:pPr>
          </w:p>
        </w:tc>
        <w:tc>
          <w:tcPr>
            <w:tcW w:w="1560" w:type="dxa"/>
            <w:shd w:val="clear" w:color="auto" w:fill="FAFAFA"/>
            <w:vAlign w:val="bottom"/>
          </w:tcPr>
          <w:p w14:paraId="28654945" w14:textId="77777777" w:rsidR="00A6682B" w:rsidRPr="004E3EC7" w:rsidRDefault="00A6682B" w:rsidP="00CF0068">
            <w:pPr>
              <w:ind w:right="-72"/>
              <w:jc w:val="right"/>
              <w:rPr>
                <w:rFonts w:ascii="Arial" w:hAnsi="Arial" w:cs="Arial"/>
                <w:color w:val="000000"/>
              </w:rPr>
            </w:pPr>
          </w:p>
        </w:tc>
      </w:tr>
      <w:tr w:rsidR="00A6682B" w:rsidRPr="004E3EC7" w14:paraId="72AA6386" w14:textId="77777777" w:rsidTr="00964F16">
        <w:tc>
          <w:tcPr>
            <w:tcW w:w="3510" w:type="dxa"/>
            <w:vAlign w:val="bottom"/>
          </w:tcPr>
          <w:p w14:paraId="747AA03A" w14:textId="77777777" w:rsidR="00A6682B" w:rsidRPr="004E3EC7" w:rsidRDefault="00A6682B" w:rsidP="00AC1B4E">
            <w:pPr>
              <w:jc w:val="both"/>
              <w:rPr>
                <w:rFonts w:ascii="Arial" w:eastAsia="Arial" w:hAnsi="Arial" w:cs="Arial"/>
              </w:rPr>
            </w:pPr>
            <w:r w:rsidRPr="004E3EC7">
              <w:rPr>
                <w:rFonts w:ascii="Arial" w:eastAsia="Arial" w:hAnsi="Arial" w:cs="Arial"/>
              </w:rPr>
              <w:t xml:space="preserve">   Investments measured at fair value</w:t>
            </w:r>
          </w:p>
          <w:p w14:paraId="71C7F97F" w14:textId="77777777" w:rsidR="00A6682B" w:rsidRPr="004E3EC7" w:rsidRDefault="00A6682B" w:rsidP="00AC1B4E">
            <w:pPr>
              <w:jc w:val="thaiDistribute"/>
              <w:rPr>
                <w:rFonts w:ascii="Arial" w:eastAsia="Arial" w:hAnsi="Arial" w:cs="Arial"/>
              </w:rPr>
            </w:pPr>
            <w:r w:rsidRPr="004E3EC7">
              <w:rPr>
                <w:rFonts w:ascii="Arial" w:eastAsia="Arial" w:hAnsi="Arial" w:cs="Arial"/>
              </w:rPr>
              <w:t xml:space="preserve">      through other comprehensive </w:t>
            </w:r>
          </w:p>
          <w:p w14:paraId="2F0C86E3" w14:textId="4FE0A5E2" w:rsidR="00A6682B" w:rsidRPr="004E3EC7" w:rsidRDefault="00A6682B" w:rsidP="00AC1B4E">
            <w:pPr>
              <w:jc w:val="thaiDistribute"/>
              <w:rPr>
                <w:rFonts w:ascii="Arial" w:eastAsia="Arial" w:hAnsi="Arial" w:cs="Arial"/>
                <w:color w:val="000000"/>
              </w:rPr>
            </w:pPr>
            <w:r w:rsidRPr="004E3EC7">
              <w:rPr>
                <w:rFonts w:ascii="Arial" w:eastAsia="Arial" w:hAnsi="Arial" w:cs="Arial"/>
              </w:rPr>
              <w:t xml:space="preserve">      income</w:t>
            </w:r>
          </w:p>
        </w:tc>
        <w:tc>
          <w:tcPr>
            <w:tcW w:w="1559" w:type="dxa"/>
            <w:shd w:val="clear" w:color="auto" w:fill="FAFAFA"/>
            <w:vAlign w:val="bottom"/>
          </w:tcPr>
          <w:p w14:paraId="0E9F6FE9" w14:textId="77777777" w:rsidR="00A6682B" w:rsidRPr="004E3EC7" w:rsidRDefault="00A6682B" w:rsidP="00CF0068">
            <w:pPr>
              <w:ind w:right="-72"/>
              <w:jc w:val="right"/>
              <w:rPr>
                <w:rFonts w:ascii="Arial" w:eastAsia="Arial" w:hAnsi="Arial" w:cs="Arial"/>
              </w:rPr>
            </w:pPr>
          </w:p>
        </w:tc>
        <w:tc>
          <w:tcPr>
            <w:tcW w:w="1559" w:type="dxa"/>
            <w:shd w:val="clear" w:color="auto" w:fill="FAFAFA"/>
            <w:vAlign w:val="bottom"/>
          </w:tcPr>
          <w:p w14:paraId="1594EF06" w14:textId="77777777" w:rsidR="00A6682B" w:rsidRPr="004E3EC7" w:rsidRDefault="00A6682B" w:rsidP="00CF0068">
            <w:pPr>
              <w:ind w:right="-72"/>
              <w:jc w:val="right"/>
              <w:rPr>
                <w:rFonts w:ascii="Arial" w:eastAsia="Arial" w:hAnsi="Arial" w:cs="Arial"/>
              </w:rPr>
            </w:pPr>
          </w:p>
        </w:tc>
        <w:tc>
          <w:tcPr>
            <w:tcW w:w="1559" w:type="dxa"/>
            <w:shd w:val="clear" w:color="auto" w:fill="FAFAFA"/>
            <w:vAlign w:val="bottom"/>
          </w:tcPr>
          <w:p w14:paraId="0DA2878F" w14:textId="77777777" w:rsidR="00A6682B" w:rsidRPr="004E3EC7" w:rsidRDefault="00A6682B" w:rsidP="00CF0068">
            <w:pPr>
              <w:ind w:right="-72"/>
              <w:jc w:val="right"/>
              <w:rPr>
                <w:rFonts w:ascii="Arial" w:eastAsia="Arial" w:hAnsi="Arial" w:cs="Arial"/>
              </w:rPr>
            </w:pPr>
          </w:p>
        </w:tc>
        <w:tc>
          <w:tcPr>
            <w:tcW w:w="1560" w:type="dxa"/>
            <w:shd w:val="clear" w:color="auto" w:fill="FAFAFA"/>
            <w:vAlign w:val="bottom"/>
          </w:tcPr>
          <w:p w14:paraId="2F372C47" w14:textId="77777777" w:rsidR="00A6682B" w:rsidRPr="004E3EC7" w:rsidRDefault="00A6682B" w:rsidP="00CF0068">
            <w:pPr>
              <w:ind w:right="-72"/>
              <w:jc w:val="right"/>
              <w:rPr>
                <w:rFonts w:ascii="Arial" w:eastAsia="Arial" w:hAnsi="Arial" w:cs="Arial"/>
              </w:rPr>
            </w:pPr>
          </w:p>
        </w:tc>
      </w:tr>
      <w:tr w:rsidR="0053504E" w:rsidRPr="004E3EC7" w14:paraId="72F45850" w14:textId="77777777" w:rsidTr="00964F16">
        <w:tc>
          <w:tcPr>
            <w:tcW w:w="3510" w:type="dxa"/>
            <w:vAlign w:val="center"/>
          </w:tcPr>
          <w:p w14:paraId="60BD4654" w14:textId="0641A0A2"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Debt securities</w:t>
            </w:r>
          </w:p>
        </w:tc>
        <w:tc>
          <w:tcPr>
            <w:tcW w:w="1559" w:type="dxa"/>
            <w:shd w:val="clear" w:color="auto" w:fill="FAFAFA"/>
            <w:vAlign w:val="center"/>
          </w:tcPr>
          <w:p w14:paraId="583FED0A" w14:textId="55935B23" w:rsidR="0053504E" w:rsidRPr="004E3EC7" w:rsidRDefault="0053504E" w:rsidP="00CF0068">
            <w:pPr>
              <w:ind w:right="-72"/>
              <w:jc w:val="right"/>
              <w:rPr>
                <w:rFonts w:ascii="Arial" w:eastAsia="Arial" w:hAnsi="Arial" w:cs="Arial"/>
              </w:rPr>
            </w:pPr>
            <w:r w:rsidRPr="004E3EC7">
              <w:rPr>
                <w:rFonts w:ascii="Arial" w:eastAsia="Arial" w:hAnsi="Arial" w:cs="Arial" w:hint="cs"/>
                <w:rtl/>
              </w:rPr>
              <w:t>-</w:t>
            </w:r>
          </w:p>
        </w:tc>
        <w:tc>
          <w:tcPr>
            <w:tcW w:w="1559" w:type="dxa"/>
            <w:shd w:val="clear" w:color="auto" w:fill="FAFAFA"/>
            <w:vAlign w:val="center"/>
          </w:tcPr>
          <w:p w14:paraId="27758162" w14:textId="111C3EEF" w:rsidR="0053504E" w:rsidRPr="004E3EC7" w:rsidRDefault="0053504E" w:rsidP="00CF0068">
            <w:pPr>
              <w:ind w:right="-72"/>
              <w:jc w:val="right"/>
              <w:rPr>
                <w:rFonts w:ascii="Arial" w:eastAsia="Arial" w:hAnsi="Arial" w:cs="Arial"/>
              </w:rPr>
            </w:pPr>
            <w:r w:rsidRPr="004E3EC7">
              <w:rPr>
                <w:rFonts w:ascii="Arial" w:eastAsia="Arial" w:hAnsi="Arial" w:cs="Arial"/>
                <w:cs/>
              </w:rPr>
              <w:t>4</w:t>
            </w:r>
            <w:r w:rsidRPr="004E3EC7">
              <w:rPr>
                <w:rFonts w:ascii="Arial" w:eastAsia="Arial" w:hAnsi="Arial" w:cs="Arial"/>
              </w:rPr>
              <w:t>,</w:t>
            </w:r>
            <w:r w:rsidRPr="004E3EC7">
              <w:rPr>
                <w:rFonts w:ascii="Arial" w:eastAsia="Arial" w:hAnsi="Arial" w:cs="Arial"/>
                <w:cs/>
              </w:rPr>
              <w:t>783</w:t>
            </w:r>
            <w:r w:rsidRPr="004E3EC7">
              <w:rPr>
                <w:rFonts w:ascii="Arial" w:eastAsia="Arial" w:hAnsi="Arial" w:cs="Arial"/>
              </w:rPr>
              <w:t>,</w:t>
            </w:r>
            <w:r w:rsidRPr="004E3EC7">
              <w:rPr>
                <w:rFonts w:ascii="Arial" w:eastAsia="Arial" w:hAnsi="Arial" w:cs="Arial"/>
                <w:cs/>
              </w:rPr>
              <w:t>853</w:t>
            </w:r>
          </w:p>
        </w:tc>
        <w:tc>
          <w:tcPr>
            <w:tcW w:w="1559" w:type="dxa"/>
            <w:shd w:val="clear" w:color="auto" w:fill="FAFAFA"/>
            <w:vAlign w:val="center"/>
          </w:tcPr>
          <w:p w14:paraId="61F163E4" w14:textId="03A71BEA" w:rsidR="0053504E" w:rsidRPr="004E3EC7" w:rsidRDefault="0053504E" w:rsidP="00CF0068">
            <w:pPr>
              <w:ind w:right="-72"/>
              <w:jc w:val="right"/>
              <w:rPr>
                <w:rFonts w:ascii="Arial" w:eastAsia="Arial" w:hAnsi="Arial" w:cs="Arial"/>
              </w:rPr>
            </w:pPr>
            <w:r w:rsidRPr="004E3EC7">
              <w:rPr>
                <w:rFonts w:ascii="Arial" w:eastAsia="Arial" w:hAnsi="Arial" w:cs="Arial" w:hint="cs"/>
                <w:rtl/>
              </w:rPr>
              <w:t>-</w:t>
            </w:r>
          </w:p>
        </w:tc>
        <w:tc>
          <w:tcPr>
            <w:tcW w:w="1560" w:type="dxa"/>
            <w:shd w:val="clear" w:color="auto" w:fill="FAFAFA"/>
            <w:vAlign w:val="center"/>
          </w:tcPr>
          <w:p w14:paraId="04921320" w14:textId="3CE67F41" w:rsidR="0053504E" w:rsidRPr="004E3EC7" w:rsidRDefault="0053504E" w:rsidP="00CF0068">
            <w:pPr>
              <w:ind w:right="-72"/>
              <w:jc w:val="right"/>
              <w:rPr>
                <w:rFonts w:ascii="Arial" w:eastAsia="Arial" w:hAnsi="Arial" w:cs="Arial"/>
              </w:rPr>
            </w:pPr>
            <w:r w:rsidRPr="004E3EC7">
              <w:rPr>
                <w:rFonts w:ascii="Arial" w:eastAsia="Arial" w:hAnsi="Arial" w:cs="Arial"/>
                <w:cs/>
              </w:rPr>
              <w:t>4</w:t>
            </w:r>
            <w:r w:rsidRPr="004E3EC7">
              <w:rPr>
                <w:rFonts w:ascii="Arial" w:eastAsia="Arial" w:hAnsi="Arial" w:cs="Arial"/>
              </w:rPr>
              <w:t>,</w:t>
            </w:r>
            <w:r w:rsidRPr="004E3EC7">
              <w:rPr>
                <w:rFonts w:ascii="Arial" w:eastAsia="Arial" w:hAnsi="Arial" w:cs="Arial"/>
                <w:cs/>
              </w:rPr>
              <w:t>783</w:t>
            </w:r>
            <w:r w:rsidRPr="004E3EC7">
              <w:rPr>
                <w:rFonts w:ascii="Arial" w:eastAsia="Arial" w:hAnsi="Arial" w:cs="Arial"/>
              </w:rPr>
              <w:t>,</w:t>
            </w:r>
            <w:r w:rsidRPr="004E3EC7">
              <w:rPr>
                <w:rFonts w:ascii="Arial" w:eastAsia="Arial" w:hAnsi="Arial" w:cs="Arial"/>
                <w:cs/>
              </w:rPr>
              <w:t>853</w:t>
            </w:r>
          </w:p>
        </w:tc>
      </w:tr>
      <w:tr w:rsidR="0053504E" w:rsidRPr="004E3EC7" w14:paraId="53AA5C74" w14:textId="77777777" w:rsidTr="00964F16">
        <w:tc>
          <w:tcPr>
            <w:tcW w:w="3510" w:type="dxa"/>
            <w:vAlign w:val="center"/>
          </w:tcPr>
          <w:p w14:paraId="18CE6F21" w14:textId="1EBC10AA"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Equity securities</w:t>
            </w:r>
          </w:p>
        </w:tc>
        <w:tc>
          <w:tcPr>
            <w:tcW w:w="1559" w:type="dxa"/>
            <w:shd w:val="clear" w:color="auto" w:fill="FAFAFA"/>
            <w:vAlign w:val="center"/>
          </w:tcPr>
          <w:p w14:paraId="4289FBF3" w14:textId="71ACB0A2" w:rsidR="0053504E" w:rsidRPr="004E3EC7" w:rsidRDefault="0053504E" w:rsidP="00CF0068">
            <w:pPr>
              <w:ind w:right="-72"/>
              <w:jc w:val="right"/>
              <w:rPr>
                <w:rFonts w:ascii="Arial" w:eastAsia="Arial" w:hAnsi="Arial" w:cs="Arial"/>
              </w:rPr>
            </w:pPr>
            <w:r w:rsidRPr="004E3EC7">
              <w:rPr>
                <w:rFonts w:ascii="Arial" w:eastAsia="Arial" w:hAnsi="Arial" w:cs="Arial"/>
              </w:rPr>
              <w:t>9,799</w:t>
            </w:r>
          </w:p>
        </w:tc>
        <w:tc>
          <w:tcPr>
            <w:tcW w:w="1559" w:type="dxa"/>
            <w:shd w:val="clear" w:color="auto" w:fill="FAFAFA"/>
            <w:vAlign w:val="center"/>
          </w:tcPr>
          <w:p w14:paraId="429368E4" w14:textId="090136C2" w:rsidR="0053504E" w:rsidRPr="004E3EC7" w:rsidRDefault="0053504E" w:rsidP="00CF0068">
            <w:pPr>
              <w:ind w:right="-72"/>
              <w:jc w:val="right"/>
              <w:rPr>
                <w:rFonts w:ascii="Arial" w:eastAsia="Arial" w:hAnsi="Arial" w:cs="Arial"/>
              </w:rPr>
            </w:pPr>
            <w:r w:rsidRPr="004E3EC7">
              <w:rPr>
                <w:rFonts w:ascii="Arial" w:eastAsia="Arial" w:hAnsi="Arial" w:cs="Arial" w:hint="cs"/>
                <w:rtl/>
              </w:rPr>
              <w:t>-</w:t>
            </w:r>
          </w:p>
        </w:tc>
        <w:tc>
          <w:tcPr>
            <w:tcW w:w="1559" w:type="dxa"/>
            <w:shd w:val="clear" w:color="auto" w:fill="FAFAFA"/>
            <w:vAlign w:val="center"/>
          </w:tcPr>
          <w:p w14:paraId="2C2BB943" w14:textId="0E9E665A" w:rsidR="0053504E" w:rsidRPr="004E3EC7" w:rsidRDefault="0053504E" w:rsidP="00CF0068">
            <w:pPr>
              <w:ind w:right="-72"/>
              <w:jc w:val="right"/>
              <w:rPr>
                <w:rFonts w:ascii="Arial" w:eastAsia="Arial" w:hAnsi="Arial" w:cs="Arial"/>
              </w:rPr>
            </w:pPr>
            <w:r w:rsidRPr="004E3EC7">
              <w:rPr>
                <w:rFonts w:ascii="Arial" w:eastAsia="Arial" w:hAnsi="Arial" w:cs="Arial"/>
                <w:cs/>
              </w:rPr>
              <w:t>93</w:t>
            </w:r>
            <w:r w:rsidRPr="004E3EC7">
              <w:rPr>
                <w:rFonts w:ascii="Arial" w:eastAsia="Arial" w:hAnsi="Arial" w:cs="Arial"/>
              </w:rPr>
              <w:t>,</w:t>
            </w:r>
            <w:r w:rsidRPr="004E3EC7">
              <w:rPr>
                <w:rFonts w:ascii="Arial" w:eastAsia="Arial" w:hAnsi="Arial" w:cs="Arial"/>
                <w:cs/>
              </w:rPr>
              <w:t>864</w:t>
            </w:r>
          </w:p>
        </w:tc>
        <w:tc>
          <w:tcPr>
            <w:tcW w:w="1560" w:type="dxa"/>
            <w:shd w:val="clear" w:color="auto" w:fill="FAFAFA"/>
            <w:vAlign w:val="center"/>
          </w:tcPr>
          <w:p w14:paraId="246F0F4A" w14:textId="6DC9552C" w:rsidR="0053504E" w:rsidRPr="004E3EC7" w:rsidRDefault="0053504E" w:rsidP="00CF0068">
            <w:pPr>
              <w:ind w:right="-72"/>
              <w:jc w:val="right"/>
              <w:rPr>
                <w:rFonts w:ascii="Arial" w:eastAsia="Arial" w:hAnsi="Arial" w:cs="Arial"/>
              </w:rPr>
            </w:pPr>
            <w:r w:rsidRPr="004E3EC7">
              <w:rPr>
                <w:rFonts w:ascii="Arial" w:eastAsia="Arial" w:hAnsi="Arial" w:cs="Arial"/>
                <w:cs/>
              </w:rPr>
              <w:t>103</w:t>
            </w:r>
            <w:r w:rsidRPr="004E3EC7">
              <w:rPr>
                <w:rFonts w:ascii="Arial" w:eastAsia="Arial" w:hAnsi="Arial" w:cs="Arial"/>
              </w:rPr>
              <w:t>,</w:t>
            </w:r>
            <w:r w:rsidRPr="004E3EC7">
              <w:rPr>
                <w:rFonts w:ascii="Arial" w:eastAsia="Arial" w:hAnsi="Arial" w:cs="Arial"/>
                <w:cs/>
              </w:rPr>
              <w:t>663</w:t>
            </w:r>
          </w:p>
        </w:tc>
      </w:tr>
      <w:tr w:rsidR="0053504E" w:rsidRPr="004E3EC7" w14:paraId="4BE11A9C" w14:textId="77777777" w:rsidTr="00964F16">
        <w:tc>
          <w:tcPr>
            <w:tcW w:w="3510" w:type="dxa"/>
            <w:vAlign w:val="bottom"/>
          </w:tcPr>
          <w:p w14:paraId="2FD80ADF" w14:textId="77777777" w:rsidR="0053504E" w:rsidRPr="004E3EC7" w:rsidRDefault="0053504E" w:rsidP="0053504E">
            <w:pPr>
              <w:jc w:val="both"/>
              <w:rPr>
                <w:rFonts w:ascii="Arial" w:eastAsia="Arial" w:hAnsi="Arial" w:cs="Arial"/>
              </w:rPr>
            </w:pPr>
            <w:r w:rsidRPr="004E3EC7">
              <w:rPr>
                <w:rFonts w:ascii="Arial" w:eastAsia="Arial" w:hAnsi="Arial" w:cs="Arial"/>
              </w:rPr>
              <w:t xml:space="preserve">   Investments designated at fair        </w:t>
            </w:r>
          </w:p>
          <w:p w14:paraId="1E5E4474" w14:textId="0E25E0EF"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value through profit or loss </w:t>
            </w:r>
          </w:p>
        </w:tc>
        <w:tc>
          <w:tcPr>
            <w:tcW w:w="1559" w:type="dxa"/>
            <w:shd w:val="clear" w:color="auto" w:fill="FAFAFA"/>
            <w:vAlign w:val="bottom"/>
          </w:tcPr>
          <w:p w14:paraId="2174E258" w14:textId="77777777" w:rsidR="0053504E" w:rsidRPr="004E3EC7" w:rsidRDefault="0053504E" w:rsidP="00CF0068">
            <w:pPr>
              <w:ind w:right="-72"/>
              <w:jc w:val="right"/>
              <w:rPr>
                <w:rFonts w:ascii="Arial" w:eastAsia="Arial" w:hAnsi="Arial" w:cs="Arial"/>
              </w:rPr>
            </w:pPr>
          </w:p>
        </w:tc>
        <w:tc>
          <w:tcPr>
            <w:tcW w:w="1559" w:type="dxa"/>
            <w:shd w:val="clear" w:color="auto" w:fill="FAFAFA"/>
            <w:vAlign w:val="bottom"/>
          </w:tcPr>
          <w:p w14:paraId="1C1C1965" w14:textId="77777777" w:rsidR="0053504E" w:rsidRPr="004E3EC7" w:rsidRDefault="0053504E" w:rsidP="00CF0068">
            <w:pPr>
              <w:ind w:right="-72"/>
              <w:jc w:val="right"/>
              <w:rPr>
                <w:rFonts w:ascii="Arial" w:eastAsia="Arial" w:hAnsi="Arial" w:cs="Arial"/>
              </w:rPr>
            </w:pPr>
          </w:p>
        </w:tc>
        <w:tc>
          <w:tcPr>
            <w:tcW w:w="1559" w:type="dxa"/>
            <w:shd w:val="clear" w:color="auto" w:fill="FAFAFA"/>
            <w:vAlign w:val="bottom"/>
          </w:tcPr>
          <w:p w14:paraId="7D06FFD8" w14:textId="77777777" w:rsidR="0053504E" w:rsidRPr="004E3EC7" w:rsidRDefault="0053504E" w:rsidP="00CF0068">
            <w:pPr>
              <w:ind w:right="-72"/>
              <w:jc w:val="right"/>
              <w:rPr>
                <w:rFonts w:ascii="Arial" w:eastAsia="Arial" w:hAnsi="Arial" w:cs="Arial"/>
              </w:rPr>
            </w:pPr>
          </w:p>
        </w:tc>
        <w:tc>
          <w:tcPr>
            <w:tcW w:w="1560" w:type="dxa"/>
            <w:shd w:val="clear" w:color="auto" w:fill="FAFAFA"/>
            <w:vAlign w:val="bottom"/>
          </w:tcPr>
          <w:p w14:paraId="1091FE9A" w14:textId="77777777" w:rsidR="0053504E" w:rsidRPr="004E3EC7" w:rsidRDefault="0053504E" w:rsidP="00CF0068">
            <w:pPr>
              <w:ind w:right="-72"/>
              <w:jc w:val="right"/>
              <w:rPr>
                <w:rFonts w:ascii="Arial" w:eastAsia="Arial" w:hAnsi="Arial" w:cs="Arial"/>
              </w:rPr>
            </w:pPr>
          </w:p>
        </w:tc>
      </w:tr>
      <w:tr w:rsidR="0053504E" w:rsidRPr="004E3EC7" w14:paraId="65FF5419" w14:textId="77777777" w:rsidTr="00964F16">
        <w:tc>
          <w:tcPr>
            <w:tcW w:w="3510" w:type="dxa"/>
            <w:vAlign w:val="center"/>
          </w:tcPr>
          <w:p w14:paraId="0EE4EC24" w14:textId="5E32F515"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Debt securities</w:t>
            </w:r>
          </w:p>
        </w:tc>
        <w:tc>
          <w:tcPr>
            <w:tcW w:w="1559" w:type="dxa"/>
            <w:tcBorders>
              <w:bottom w:val="single" w:sz="4" w:space="0" w:color="auto"/>
            </w:tcBorders>
            <w:shd w:val="clear" w:color="auto" w:fill="FAFAFA"/>
            <w:vAlign w:val="center"/>
          </w:tcPr>
          <w:p w14:paraId="7F43EA6E" w14:textId="5FD567F4" w:rsidR="0053504E" w:rsidRPr="004E3EC7" w:rsidRDefault="0053504E" w:rsidP="00CF0068">
            <w:pPr>
              <w:ind w:right="-72"/>
              <w:jc w:val="right"/>
              <w:rPr>
                <w:rFonts w:ascii="Arial" w:eastAsia="Arial" w:hAnsi="Arial" w:cs="Arial"/>
              </w:rPr>
            </w:pPr>
            <w:r w:rsidRPr="004E3EC7">
              <w:rPr>
                <w:rFonts w:ascii="Arial" w:eastAsia="Arial" w:hAnsi="Arial" w:cs="Arial"/>
                <w:cs/>
              </w:rPr>
              <w:t>35</w:t>
            </w:r>
            <w:r w:rsidRPr="004E3EC7">
              <w:rPr>
                <w:rFonts w:ascii="Arial" w:eastAsia="Arial" w:hAnsi="Arial" w:cs="Arial"/>
              </w:rPr>
              <w:t>,</w:t>
            </w:r>
            <w:r w:rsidRPr="004E3EC7">
              <w:rPr>
                <w:rFonts w:ascii="Arial" w:eastAsia="Arial" w:hAnsi="Arial" w:cs="Arial"/>
                <w:cs/>
              </w:rPr>
              <w:t>256</w:t>
            </w:r>
          </w:p>
        </w:tc>
        <w:tc>
          <w:tcPr>
            <w:tcW w:w="1559" w:type="dxa"/>
            <w:tcBorders>
              <w:bottom w:val="single" w:sz="4" w:space="0" w:color="auto"/>
            </w:tcBorders>
            <w:shd w:val="clear" w:color="auto" w:fill="FAFAFA"/>
            <w:vAlign w:val="center"/>
          </w:tcPr>
          <w:p w14:paraId="6B85777E" w14:textId="1901D5EF" w:rsidR="0053504E" w:rsidRPr="004E3EC7" w:rsidRDefault="0053504E" w:rsidP="00CF0068">
            <w:pPr>
              <w:ind w:right="-72"/>
              <w:jc w:val="right"/>
              <w:rPr>
                <w:rFonts w:ascii="Arial" w:eastAsia="Arial" w:hAnsi="Arial" w:cs="Arial"/>
              </w:rPr>
            </w:pPr>
            <w:r w:rsidRPr="004E3EC7">
              <w:rPr>
                <w:rFonts w:ascii="Arial" w:eastAsia="Arial" w:hAnsi="Arial" w:cs="Arial" w:hint="cs"/>
                <w:rtl/>
              </w:rPr>
              <w:t>-</w:t>
            </w:r>
          </w:p>
        </w:tc>
        <w:tc>
          <w:tcPr>
            <w:tcW w:w="1559" w:type="dxa"/>
            <w:tcBorders>
              <w:bottom w:val="single" w:sz="4" w:space="0" w:color="auto"/>
            </w:tcBorders>
            <w:shd w:val="clear" w:color="auto" w:fill="FAFAFA"/>
            <w:vAlign w:val="center"/>
          </w:tcPr>
          <w:p w14:paraId="7A460E96" w14:textId="7678E094" w:rsidR="0053504E" w:rsidRPr="004E3EC7" w:rsidRDefault="0053504E" w:rsidP="00CF0068">
            <w:pPr>
              <w:ind w:right="-72"/>
              <w:jc w:val="right"/>
              <w:rPr>
                <w:rFonts w:ascii="Arial" w:eastAsia="Arial" w:hAnsi="Arial" w:cs="Arial"/>
              </w:rPr>
            </w:pPr>
            <w:r w:rsidRPr="004E3EC7">
              <w:rPr>
                <w:rFonts w:ascii="Arial" w:eastAsia="Arial" w:hAnsi="Arial" w:cs="Arial" w:hint="cs"/>
                <w:rtl/>
              </w:rPr>
              <w:t>-</w:t>
            </w:r>
          </w:p>
        </w:tc>
        <w:tc>
          <w:tcPr>
            <w:tcW w:w="1560" w:type="dxa"/>
            <w:tcBorders>
              <w:bottom w:val="single" w:sz="4" w:space="0" w:color="auto"/>
            </w:tcBorders>
            <w:shd w:val="clear" w:color="auto" w:fill="FAFAFA"/>
            <w:vAlign w:val="center"/>
          </w:tcPr>
          <w:p w14:paraId="6CAA8D65" w14:textId="164C74CB" w:rsidR="0053504E" w:rsidRPr="004E3EC7" w:rsidRDefault="0053504E" w:rsidP="00CF0068">
            <w:pPr>
              <w:ind w:right="-72"/>
              <w:jc w:val="right"/>
              <w:rPr>
                <w:rFonts w:ascii="Arial" w:eastAsia="Arial" w:hAnsi="Arial" w:cs="Arial"/>
              </w:rPr>
            </w:pPr>
            <w:r w:rsidRPr="004E3EC7">
              <w:rPr>
                <w:rFonts w:ascii="Arial" w:eastAsia="Arial" w:hAnsi="Arial" w:cs="Arial"/>
                <w:cs/>
              </w:rPr>
              <w:t>35</w:t>
            </w:r>
            <w:r w:rsidRPr="004E3EC7">
              <w:rPr>
                <w:rFonts w:ascii="Arial" w:eastAsia="Arial" w:hAnsi="Arial" w:cs="Arial"/>
              </w:rPr>
              <w:t>,</w:t>
            </w:r>
            <w:r w:rsidRPr="004E3EC7">
              <w:rPr>
                <w:rFonts w:ascii="Arial" w:eastAsia="Arial" w:hAnsi="Arial" w:cs="Arial"/>
                <w:cs/>
              </w:rPr>
              <w:t>256</w:t>
            </w:r>
          </w:p>
        </w:tc>
      </w:tr>
      <w:tr w:rsidR="0053504E" w:rsidRPr="004E3EC7" w14:paraId="12909457" w14:textId="77777777" w:rsidTr="0053504E">
        <w:tc>
          <w:tcPr>
            <w:tcW w:w="3510" w:type="dxa"/>
          </w:tcPr>
          <w:p w14:paraId="42C4E59C" w14:textId="77777777" w:rsidR="0053504E" w:rsidRPr="004E3EC7" w:rsidRDefault="0053504E" w:rsidP="005350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vAlign w:val="bottom"/>
          </w:tcPr>
          <w:p w14:paraId="16A95B08" w14:textId="77777777" w:rsidR="0053504E" w:rsidRPr="004E3EC7" w:rsidRDefault="0053504E" w:rsidP="00CF0068">
            <w:pPr>
              <w:ind w:right="-72"/>
              <w:jc w:val="right"/>
              <w:rPr>
                <w:rFonts w:ascii="Arial" w:eastAsia="Arial" w:hAnsi="Arial" w:cs="Arial"/>
              </w:rPr>
            </w:pPr>
          </w:p>
        </w:tc>
        <w:tc>
          <w:tcPr>
            <w:tcW w:w="1559" w:type="dxa"/>
            <w:tcBorders>
              <w:top w:val="single" w:sz="4" w:space="0" w:color="auto"/>
            </w:tcBorders>
            <w:shd w:val="clear" w:color="auto" w:fill="FAFAFA"/>
            <w:vAlign w:val="bottom"/>
          </w:tcPr>
          <w:p w14:paraId="7A15EEB6" w14:textId="77777777" w:rsidR="0053504E" w:rsidRPr="004E3EC7" w:rsidRDefault="0053504E" w:rsidP="00CF0068">
            <w:pPr>
              <w:ind w:right="-72"/>
              <w:jc w:val="right"/>
              <w:rPr>
                <w:rFonts w:ascii="Arial" w:eastAsia="Arial" w:hAnsi="Arial" w:cs="Arial"/>
              </w:rPr>
            </w:pPr>
          </w:p>
        </w:tc>
        <w:tc>
          <w:tcPr>
            <w:tcW w:w="1559" w:type="dxa"/>
            <w:tcBorders>
              <w:top w:val="single" w:sz="4" w:space="0" w:color="auto"/>
            </w:tcBorders>
            <w:shd w:val="clear" w:color="auto" w:fill="FAFAFA"/>
            <w:vAlign w:val="bottom"/>
          </w:tcPr>
          <w:p w14:paraId="3673ADC9" w14:textId="77777777" w:rsidR="0053504E" w:rsidRPr="004E3EC7" w:rsidRDefault="0053504E" w:rsidP="00CF0068">
            <w:pPr>
              <w:ind w:right="-72"/>
              <w:jc w:val="right"/>
              <w:rPr>
                <w:rFonts w:ascii="Arial" w:eastAsia="Arial" w:hAnsi="Arial" w:cs="Arial"/>
              </w:rPr>
            </w:pPr>
          </w:p>
        </w:tc>
        <w:tc>
          <w:tcPr>
            <w:tcW w:w="1560" w:type="dxa"/>
            <w:tcBorders>
              <w:top w:val="single" w:sz="4" w:space="0" w:color="auto"/>
            </w:tcBorders>
            <w:shd w:val="clear" w:color="auto" w:fill="FAFAFA"/>
            <w:vAlign w:val="bottom"/>
          </w:tcPr>
          <w:p w14:paraId="0EDEC0A1" w14:textId="77777777" w:rsidR="0053504E" w:rsidRPr="004E3EC7" w:rsidRDefault="0053504E" w:rsidP="00CF0068">
            <w:pPr>
              <w:ind w:right="-72"/>
              <w:jc w:val="right"/>
              <w:rPr>
                <w:rFonts w:ascii="Arial" w:eastAsia="Arial" w:hAnsi="Arial" w:cs="Arial"/>
              </w:rPr>
            </w:pPr>
          </w:p>
        </w:tc>
      </w:tr>
      <w:tr w:rsidR="0053504E" w:rsidRPr="004E3EC7" w14:paraId="6438FFA4" w14:textId="77777777" w:rsidTr="0053504E">
        <w:tc>
          <w:tcPr>
            <w:tcW w:w="3510" w:type="dxa"/>
            <w:vAlign w:val="center"/>
          </w:tcPr>
          <w:p w14:paraId="2FD0FC3D" w14:textId="63F112AC" w:rsidR="0053504E" w:rsidRPr="004E3EC7" w:rsidRDefault="0053504E" w:rsidP="0053504E">
            <w:pPr>
              <w:jc w:val="thaiDistribute"/>
              <w:rPr>
                <w:rFonts w:ascii="Arial" w:eastAsia="Arial" w:hAnsi="Arial" w:cs="Arial"/>
                <w:color w:val="000000"/>
              </w:rPr>
            </w:pPr>
            <w:r w:rsidRPr="004E3EC7">
              <w:rPr>
                <w:rFonts w:ascii="Arial" w:eastAsia="Arial" w:hAnsi="Arial" w:cs="Arial"/>
                <w:b/>
                <w:bCs/>
              </w:rPr>
              <w:t>Total financial assets</w:t>
            </w:r>
          </w:p>
        </w:tc>
        <w:tc>
          <w:tcPr>
            <w:tcW w:w="1559" w:type="dxa"/>
            <w:tcBorders>
              <w:bottom w:val="single" w:sz="4" w:space="0" w:color="auto"/>
            </w:tcBorders>
            <w:shd w:val="clear" w:color="auto" w:fill="FAFAFA"/>
            <w:vAlign w:val="center"/>
          </w:tcPr>
          <w:p w14:paraId="7F696ECC" w14:textId="7D15D185" w:rsidR="0053504E" w:rsidRPr="004E3EC7" w:rsidRDefault="0053504E" w:rsidP="00CF0068">
            <w:pPr>
              <w:ind w:right="-72"/>
              <w:jc w:val="right"/>
              <w:rPr>
                <w:rFonts w:ascii="Arial" w:eastAsia="Arial" w:hAnsi="Arial" w:cs="Arial"/>
              </w:rPr>
            </w:pPr>
            <w:r w:rsidRPr="004E3EC7">
              <w:rPr>
                <w:rFonts w:ascii="Arial" w:eastAsia="Arial" w:hAnsi="Arial" w:cs="Arial" w:hint="cs"/>
                <w:rtl/>
              </w:rPr>
              <w:t>45,055</w:t>
            </w:r>
          </w:p>
        </w:tc>
        <w:tc>
          <w:tcPr>
            <w:tcW w:w="1559" w:type="dxa"/>
            <w:tcBorders>
              <w:bottom w:val="single" w:sz="4" w:space="0" w:color="auto"/>
            </w:tcBorders>
            <w:shd w:val="clear" w:color="auto" w:fill="FAFAFA"/>
            <w:vAlign w:val="center"/>
          </w:tcPr>
          <w:p w14:paraId="0ACC829F" w14:textId="4913E4A9" w:rsidR="0053504E" w:rsidRPr="004E3EC7" w:rsidRDefault="0053504E" w:rsidP="00CF0068">
            <w:pPr>
              <w:ind w:right="-72"/>
              <w:jc w:val="right"/>
              <w:rPr>
                <w:rFonts w:ascii="Arial" w:eastAsia="Arial" w:hAnsi="Arial" w:cs="Arial"/>
              </w:rPr>
            </w:pPr>
            <w:r w:rsidRPr="004E3EC7">
              <w:rPr>
                <w:rFonts w:ascii="Arial" w:eastAsia="Arial" w:hAnsi="Arial" w:cs="Arial" w:hint="cs"/>
                <w:rtl/>
              </w:rPr>
              <w:t>4,783,853</w:t>
            </w:r>
          </w:p>
        </w:tc>
        <w:tc>
          <w:tcPr>
            <w:tcW w:w="1559" w:type="dxa"/>
            <w:tcBorders>
              <w:bottom w:val="single" w:sz="4" w:space="0" w:color="auto"/>
            </w:tcBorders>
            <w:shd w:val="clear" w:color="auto" w:fill="FAFAFA"/>
            <w:vAlign w:val="center"/>
          </w:tcPr>
          <w:p w14:paraId="62BBC0A3" w14:textId="1B37FF4A" w:rsidR="0053504E" w:rsidRPr="004E3EC7" w:rsidRDefault="0053504E" w:rsidP="00CF0068">
            <w:pPr>
              <w:ind w:right="-72"/>
              <w:jc w:val="right"/>
              <w:rPr>
                <w:rFonts w:ascii="Arial" w:eastAsia="Arial" w:hAnsi="Arial" w:cs="Arial"/>
              </w:rPr>
            </w:pPr>
            <w:r w:rsidRPr="004E3EC7">
              <w:rPr>
                <w:rFonts w:ascii="Arial" w:eastAsia="Arial" w:hAnsi="Arial" w:cs="Arial" w:hint="cs"/>
                <w:rtl/>
              </w:rPr>
              <w:t>93,864</w:t>
            </w:r>
          </w:p>
        </w:tc>
        <w:tc>
          <w:tcPr>
            <w:tcW w:w="1560" w:type="dxa"/>
            <w:tcBorders>
              <w:bottom w:val="single" w:sz="4" w:space="0" w:color="auto"/>
            </w:tcBorders>
            <w:shd w:val="clear" w:color="auto" w:fill="FAFAFA"/>
            <w:vAlign w:val="center"/>
          </w:tcPr>
          <w:p w14:paraId="57DA13DE" w14:textId="4E496FD5" w:rsidR="0053504E" w:rsidRPr="004E3EC7" w:rsidRDefault="0053504E" w:rsidP="00CF0068">
            <w:pPr>
              <w:ind w:right="-72"/>
              <w:jc w:val="right"/>
              <w:rPr>
                <w:rFonts w:ascii="Arial" w:eastAsia="Arial" w:hAnsi="Arial" w:cs="Arial"/>
              </w:rPr>
            </w:pPr>
            <w:r w:rsidRPr="004E3EC7">
              <w:rPr>
                <w:rFonts w:ascii="Arial" w:eastAsia="Arial" w:hAnsi="Arial" w:cs="Arial" w:hint="cs"/>
                <w:rtl/>
              </w:rPr>
              <w:t>4,922,772</w:t>
            </w:r>
          </w:p>
        </w:tc>
      </w:tr>
      <w:tr w:rsidR="0053504E" w:rsidRPr="004E3EC7" w14:paraId="7DC1B2CF" w14:textId="77777777" w:rsidTr="003E003E">
        <w:tc>
          <w:tcPr>
            <w:tcW w:w="3510" w:type="dxa"/>
            <w:shd w:val="clear" w:color="auto" w:fill="auto"/>
            <w:vAlign w:val="bottom"/>
          </w:tcPr>
          <w:p w14:paraId="764AB353" w14:textId="77777777" w:rsidR="0053504E" w:rsidRPr="004E3EC7" w:rsidRDefault="0053504E" w:rsidP="0053504E">
            <w:pPr>
              <w:jc w:val="thaiDistribute"/>
              <w:rPr>
                <w:rFonts w:ascii="Arial" w:eastAsia="Arial" w:hAnsi="Arial" w:cs="Arial"/>
                <w:color w:val="000000"/>
              </w:rPr>
            </w:pPr>
          </w:p>
        </w:tc>
        <w:tc>
          <w:tcPr>
            <w:tcW w:w="1559" w:type="dxa"/>
            <w:tcBorders>
              <w:top w:val="single" w:sz="4" w:space="0" w:color="auto"/>
            </w:tcBorders>
            <w:shd w:val="clear" w:color="auto" w:fill="auto"/>
            <w:vAlign w:val="bottom"/>
          </w:tcPr>
          <w:p w14:paraId="2ACE7F39" w14:textId="77777777" w:rsidR="0053504E" w:rsidRPr="004E3EC7" w:rsidRDefault="0053504E" w:rsidP="00CF0068">
            <w:pPr>
              <w:ind w:right="-72"/>
              <w:jc w:val="right"/>
              <w:rPr>
                <w:rFonts w:ascii="Arial" w:eastAsia="Arial" w:hAnsi="Arial" w:cs="Arial"/>
                <w:color w:val="000000"/>
              </w:rPr>
            </w:pPr>
          </w:p>
        </w:tc>
        <w:tc>
          <w:tcPr>
            <w:tcW w:w="1559" w:type="dxa"/>
            <w:tcBorders>
              <w:top w:val="single" w:sz="4" w:space="0" w:color="auto"/>
            </w:tcBorders>
            <w:shd w:val="clear" w:color="auto" w:fill="auto"/>
            <w:vAlign w:val="bottom"/>
          </w:tcPr>
          <w:p w14:paraId="4EF38227" w14:textId="77777777" w:rsidR="0053504E" w:rsidRPr="004E3EC7" w:rsidRDefault="0053504E" w:rsidP="00CF0068">
            <w:pPr>
              <w:ind w:right="-72"/>
              <w:jc w:val="right"/>
              <w:rPr>
                <w:rFonts w:ascii="Arial" w:hAnsi="Arial" w:cs="Arial"/>
                <w:color w:val="000000"/>
              </w:rPr>
            </w:pPr>
          </w:p>
        </w:tc>
        <w:tc>
          <w:tcPr>
            <w:tcW w:w="1559" w:type="dxa"/>
            <w:tcBorders>
              <w:top w:val="single" w:sz="4" w:space="0" w:color="auto"/>
            </w:tcBorders>
            <w:shd w:val="clear" w:color="auto" w:fill="auto"/>
            <w:vAlign w:val="bottom"/>
          </w:tcPr>
          <w:p w14:paraId="6ED4E0D7" w14:textId="77777777" w:rsidR="0053504E" w:rsidRPr="004E3EC7" w:rsidRDefault="0053504E" w:rsidP="00CF0068">
            <w:pPr>
              <w:ind w:right="-72"/>
              <w:jc w:val="right"/>
              <w:rPr>
                <w:rFonts w:ascii="Arial" w:eastAsia="Arial" w:hAnsi="Arial" w:cs="Arial"/>
                <w:color w:val="000000"/>
              </w:rPr>
            </w:pPr>
          </w:p>
        </w:tc>
        <w:tc>
          <w:tcPr>
            <w:tcW w:w="1560" w:type="dxa"/>
            <w:tcBorders>
              <w:top w:val="single" w:sz="4" w:space="0" w:color="auto"/>
            </w:tcBorders>
            <w:shd w:val="clear" w:color="auto" w:fill="auto"/>
            <w:vAlign w:val="bottom"/>
          </w:tcPr>
          <w:p w14:paraId="77C28DAA" w14:textId="77777777" w:rsidR="0053504E" w:rsidRPr="004E3EC7" w:rsidRDefault="0053504E" w:rsidP="00CF0068">
            <w:pPr>
              <w:ind w:right="-72"/>
              <w:jc w:val="right"/>
              <w:rPr>
                <w:rFonts w:ascii="Arial" w:hAnsi="Arial" w:cs="Arial"/>
                <w:color w:val="000000"/>
              </w:rPr>
            </w:pPr>
          </w:p>
        </w:tc>
      </w:tr>
      <w:tr w:rsidR="0053504E" w:rsidRPr="004E3EC7" w14:paraId="54CA51A8" w14:textId="77777777" w:rsidTr="003E003E">
        <w:tc>
          <w:tcPr>
            <w:tcW w:w="3510" w:type="dxa"/>
            <w:shd w:val="clear" w:color="auto" w:fill="auto"/>
            <w:vAlign w:val="bottom"/>
          </w:tcPr>
          <w:p w14:paraId="37351DA7" w14:textId="35EF24DE" w:rsidR="0053504E" w:rsidRPr="004E3EC7" w:rsidRDefault="0053504E" w:rsidP="0053504E">
            <w:pPr>
              <w:jc w:val="thaiDistribute"/>
              <w:rPr>
                <w:rFonts w:ascii="Arial" w:eastAsia="Arial" w:hAnsi="Arial" w:cs="Arial"/>
                <w:color w:val="000000"/>
              </w:rPr>
            </w:pPr>
            <w:r w:rsidRPr="004E3EC7">
              <w:rPr>
                <w:rFonts w:ascii="Arial" w:eastAsia="Arial" w:hAnsi="Arial" w:cs="Arial"/>
                <w:b/>
                <w:bCs/>
              </w:rPr>
              <w:t>As at 31 December 2021</w:t>
            </w:r>
          </w:p>
        </w:tc>
        <w:tc>
          <w:tcPr>
            <w:tcW w:w="1559" w:type="dxa"/>
            <w:shd w:val="clear" w:color="auto" w:fill="auto"/>
          </w:tcPr>
          <w:p w14:paraId="0BBF60BE" w14:textId="77777777" w:rsidR="0053504E" w:rsidRPr="004E3EC7" w:rsidRDefault="0053504E" w:rsidP="00CF0068">
            <w:pPr>
              <w:ind w:right="-72"/>
              <w:jc w:val="right"/>
              <w:rPr>
                <w:rFonts w:ascii="Arial" w:eastAsia="Arial" w:hAnsi="Arial" w:cs="Arial"/>
                <w:color w:val="000000"/>
              </w:rPr>
            </w:pPr>
          </w:p>
        </w:tc>
        <w:tc>
          <w:tcPr>
            <w:tcW w:w="1559" w:type="dxa"/>
            <w:shd w:val="clear" w:color="auto" w:fill="auto"/>
          </w:tcPr>
          <w:p w14:paraId="47EF2108" w14:textId="77777777" w:rsidR="0053504E" w:rsidRPr="004E3EC7" w:rsidRDefault="0053504E" w:rsidP="00CF0068">
            <w:pPr>
              <w:ind w:right="-72"/>
              <w:jc w:val="right"/>
              <w:rPr>
                <w:rFonts w:ascii="Arial" w:hAnsi="Arial" w:cs="Arial"/>
                <w:color w:val="000000"/>
              </w:rPr>
            </w:pPr>
          </w:p>
        </w:tc>
        <w:tc>
          <w:tcPr>
            <w:tcW w:w="1559" w:type="dxa"/>
            <w:shd w:val="clear" w:color="auto" w:fill="auto"/>
          </w:tcPr>
          <w:p w14:paraId="3BD2F8BD" w14:textId="77777777" w:rsidR="0053504E" w:rsidRPr="004E3EC7" w:rsidRDefault="0053504E" w:rsidP="00CF0068">
            <w:pPr>
              <w:ind w:right="-72"/>
              <w:jc w:val="right"/>
              <w:rPr>
                <w:rFonts w:ascii="Arial" w:eastAsia="Arial" w:hAnsi="Arial" w:cs="Arial"/>
                <w:color w:val="000000"/>
              </w:rPr>
            </w:pPr>
          </w:p>
        </w:tc>
        <w:tc>
          <w:tcPr>
            <w:tcW w:w="1560" w:type="dxa"/>
            <w:shd w:val="clear" w:color="auto" w:fill="auto"/>
          </w:tcPr>
          <w:p w14:paraId="279D336B" w14:textId="77777777" w:rsidR="0053504E" w:rsidRPr="004E3EC7" w:rsidRDefault="0053504E" w:rsidP="00CF0068">
            <w:pPr>
              <w:ind w:right="-72"/>
              <w:jc w:val="right"/>
              <w:rPr>
                <w:rFonts w:ascii="Arial" w:hAnsi="Arial" w:cs="Arial"/>
                <w:color w:val="000000"/>
              </w:rPr>
            </w:pPr>
          </w:p>
        </w:tc>
      </w:tr>
      <w:tr w:rsidR="0053504E" w:rsidRPr="004E3EC7" w14:paraId="169BEA8F" w14:textId="77777777" w:rsidTr="003E003E">
        <w:tc>
          <w:tcPr>
            <w:tcW w:w="3510" w:type="dxa"/>
            <w:shd w:val="clear" w:color="auto" w:fill="auto"/>
            <w:vAlign w:val="bottom"/>
          </w:tcPr>
          <w:p w14:paraId="21FB704D" w14:textId="15B176D4" w:rsidR="0053504E" w:rsidRPr="004E3EC7" w:rsidRDefault="0053504E" w:rsidP="0053504E">
            <w:pPr>
              <w:jc w:val="thaiDistribute"/>
              <w:rPr>
                <w:rFonts w:ascii="Arial" w:eastAsia="Arial" w:hAnsi="Arial" w:cs="Arial"/>
                <w:color w:val="000000"/>
              </w:rPr>
            </w:pPr>
            <w:r w:rsidRPr="004E3EC7">
              <w:rPr>
                <w:rFonts w:ascii="Arial" w:eastAsia="Arial" w:hAnsi="Arial" w:cs="Arial"/>
                <w:b/>
                <w:bCs/>
              </w:rPr>
              <w:t>Financial assets</w:t>
            </w:r>
          </w:p>
        </w:tc>
        <w:tc>
          <w:tcPr>
            <w:tcW w:w="1559" w:type="dxa"/>
            <w:shd w:val="clear" w:color="auto" w:fill="auto"/>
            <w:vAlign w:val="bottom"/>
          </w:tcPr>
          <w:p w14:paraId="46100C52" w14:textId="77777777" w:rsidR="0053504E" w:rsidRPr="004E3EC7" w:rsidRDefault="0053504E" w:rsidP="00CF0068">
            <w:pPr>
              <w:ind w:right="-72"/>
              <w:jc w:val="right"/>
              <w:rPr>
                <w:rFonts w:ascii="Arial" w:eastAsia="Arial" w:hAnsi="Arial" w:cs="Arial"/>
                <w:color w:val="000000"/>
              </w:rPr>
            </w:pPr>
          </w:p>
        </w:tc>
        <w:tc>
          <w:tcPr>
            <w:tcW w:w="1559" w:type="dxa"/>
            <w:shd w:val="clear" w:color="auto" w:fill="auto"/>
            <w:vAlign w:val="bottom"/>
          </w:tcPr>
          <w:p w14:paraId="70B5712A" w14:textId="77777777" w:rsidR="0053504E" w:rsidRPr="004E3EC7" w:rsidRDefault="0053504E" w:rsidP="00CF0068">
            <w:pPr>
              <w:ind w:right="-72"/>
              <w:jc w:val="right"/>
              <w:rPr>
                <w:rFonts w:ascii="Arial" w:hAnsi="Arial" w:cs="Arial"/>
                <w:color w:val="000000"/>
              </w:rPr>
            </w:pPr>
          </w:p>
        </w:tc>
        <w:tc>
          <w:tcPr>
            <w:tcW w:w="1559" w:type="dxa"/>
            <w:shd w:val="clear" w:color="auto" w:fill="auto"/>
            <w:vAlign w:val="bottom"/>
          </w:tcPr>
          <w:p w14:paraId="7BC34E1E" w14:textId="77777777" w:rsidR="0053504E" w:rsidRPr="004E3EC7" w:rsidRDefault="0053504E" w:rsidP="00CF0068">
            <w:pPr>
              <w:ind w:right="-72"/>
              <w:jc w:val="right"/>
              <w:rPr>
                <w:rFonts w:ascii="Arial" w:eastAsia="Arial" w:hAnsi="Arial" w:cs="Arial"/>
                <w:color w:val="000000"/>
              </w:rPr>
            </w:pPr>
          </w:p>
        </w:tc>
        <w:tc>
          <w:tcPr>
            <w:tcW w:w="1560" w:type="dxa"/>
            <w:shd w:val="clear" w:color="auto" w:fill="auto"/>
            <w:vAlign w:val="bottom"/>
          </w:tcPr>
          <w:p w14:paraId="0E98CA77" w14:textId="77777777" w:rsidR="0053504E" w:rsidRPr="004E3EC7" w:rsidRDefault="0053504E" w:rsidP="00CF0068">
            <w:pPr>
              <w:ind w:right="-72"/>
              <w:jc w:val="right"/>
              <w:rPr>
                <w:rFonts w:ascii="Arial" w:hAnsi="Arial" w:cs="Arial"/>
                <w:color w:val="000000"/>
              </w:rPr>
            </w:pPr>
          </w:p>
        </w:tc>
      </w:tr>
      <w:tr w:rsidR="0053504E" w:rsidRPr="004E3EC7" w14:paraId="6A427DC2" w14:textId="77777777" w:rsidTr="003E003E">
        <w:tc>
          <w:tcPr>
            <w:tcW w:w="3510" w:type="dxa"/>
            <w:shd w:val="clear" w:color="auto" w:fill="auto"/>
            <w:vAlign w:val="bottom"/>
          </w:tcPr>
          <w:p w14:paraId="59CDA34F" w14:textId="293D8073"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Investments in securities </w:t>
            </w:r>
          </w:p>
        </w:tc>
        <w:tc>
          <w:tcPr>
            <w:tcW w:w="1559" w:type="dxa"/>
            <w:shd w:val="clear" w:color="auto" w:fill="auto"/>
            <w:vAlign w:val="bottom"/>
          </w:tcPr>
          <w:p w14:paraId="40FF01C4" w14:textId="77777777" w:rsidR="0053504E" w:rsidRPr="004E3EC7" w:rsidRDefault="0053504E" w:rsidP="00CF0068">
            <w:pPr>
              <w:ind w:right="-72"/>
              <w:jc w:val="right"/>
              <w:rPr>
                <w:rFonts w:ascii="Arial" w:eastAsia="Arial" w:hAnsi="Arial" w:cs="Arial"/>
                <w:color w:val="000000"/>
              </w:rPr>
            </w:pPr>
          </w:p>
        </w:tc>
        <w:tc>
          <w:tcPr>
            <w:tcW w:w="1559" w:type="dxa"/>
            <w:shd w:val="clear" w:color="auto" w:fill="auto"/>
            <w:vAlign w:val="bottom"/>
          </w:tcPr>
          <w:p w14:paraId="11F3948C" w14:textId="77777777" w:rsidR="0053504E" w:rsidRPr="004E3EC7" w:rsidRDefault="0053504E" w:rsidP="00CF0068">
            <w:pPr>
              <w:ind w:right="-72"/>
              <w:jc w:val="right"/>
              <w:rPr>
                <w:rFonts w:ascii="Arial" w:hAnsi="Arial" w:cs="Arial"/>
                <w:color w:val="000000"/>
              </w:rPr>
            </w:pPr>
          </w:p>
        </w:tc>
        <w:tc>
          <w:tcPr>
            <w:tcW w:w="1559" w:type="dxa"/>
            <w:shd w:val="clear" w:color="auto" w:fill="auto"/>
            <w:vAlign w:val="bottom"/>
          </w:tcPr>
          <w:p w14:paraId="48967841" w14:textId="77777777" w:rsidR="0053504E" w:rsidRPr="004E3EC7" w:rsidRDefault="0053504E" w:rsidP="00CF0068">
            <w:pPr>
              <w:ind w:right="-72"/>
              <w:jc w:val="right"/>
              <w:rPr>
                <w:rFonts w:ascii="Arial" w:eastAsia="Arial" w:hAnsi="Arial" w:cs="Arial"/>
                <w:color w:val="000000"/>
              </w:rPr>
            </w:pPr>
          </w:p>
        </w:tc>
        <w:tc>
          <w:tcPr>
            <w:tcW w:w="1560" w:type="dxa"/>
            <w:shd w:val="clear" w:color="auto" w:fill="auto"/>
            <w:vAlign w:val="bottom"/>
          </w:tcPr>
          <w:p w14:paraId="4F9034B2" w14:textId="77777777" w:rsidR="0053504E" w:rsidRPr="004E3EC7" w:rsidRDefault="0053504E" w:rsidP="00CF0068">
            <w:pPr>
              <w:ind w:right="-72"/>
              <w:jc w:val="right"/>
              <w:rPr>
                <w:rFonts w:ascii="Arial" w:hAnsi="Arial" w:cs="Arial"/>
                <w:color w:val="000000"/>
              </w:rPr>
            </w:pPr>
          </w:p>
        </w:tc>
      </w:tr>
      <w:tr w:rsidR="0053504E" w:rsidRPr="004E3EC7" w14:paraId="407C96FD" w14:textId="77777777" w:rsidTr="003E003E">
        <w:tc>
          <w:tcPr>
            <w:tcW w:w="3510" w:type="dxa"/>
            <w:shd w:val="clear" w:color="auto" w:fill="auto"/>
            <w:vAlign w:val="bottom"/>
          </w:tcPr>
          <w:p w14:paraId="31CF048B" w14:textId="77777777" w:rsidR="0053504E" w:rsidRPr="004E3EC7" w:rsidRDefault="0053504E" w:rsidP="0053504E">
            <w:pPr>
              <w:jc w:val="both"/>
              <w:rPr>
                <w:rFonts w:ascii="Arial" w:eastAsia="Arial" w:hAnsi="Arial" w:cs="Arial"/>
              </w:rPr>
            </w:pPr>
            <w:r w:rsidRPr="004E3EC7">
              <w:rPr>
                <w:rFonts w:ascii="Arial" w:eastAsia="Arial" w:hAnsi="Arial" w:cs="Arial"/>
              </w:rPr>
              <w:t xml:space="preserve">   Investments measured at fair value</w:t>
            </w:r>
          </w:p>
          <w:p w14:paraId="6DEE06C2" w14:textId="77777777" w:rsidR="0053504E" w:rsidRPr="004E3EC7" w:rsidRDefault="0053504E" w:rsidP="0053504E">
            <w:pPr>
              <w:jc w:val="thaiDistribute"/>
              <w:rPr>
                <w:rFonts w:ascii="Arial" w:eastAsia="Arial" w:hAnsi="Arial" w:cs="Arial"/>
              </w:rPr>
            </w:pPr>
            <w:r w:rsidRPr="004E3EC7">
              <w:rPr>
                <w:rFonts w:ascii="Arial" w:eastAsia="Arial" w:hAnsi="Arial" w:cs="Arial"/>
              </w:rPr>
              <w:t xml:space="preserve">      through other comprehensive </w:t>
            </w:r>
          </w:p>
          <w:p w14:paraId="529BBEE3" w14:textId="5F863E81"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income</w:t>
            </w:r>
          </w:p>
        </w:tc>
        <w:tc>
          <w:tcPr>
            <w:tcW w:w="1559" w:type="dxa"/>
            <w:shd w:val="clear" w:color="auto" w:fill="auto"/>
            <w:vAlign w:val="bottom"/>
          </w:tcPr>
          <w:p w14:paraId="3BF6EF65" w14:textId="77777777" w:rsidR="0053504E" w:rsidRPr="004E3EC7" w:rsidRDefault="0053504E" w:rsidP="00CF0068">
            <w:pPr>
              <w:ind w:right="-72"/>
              <w:jc w:val="right"/>
              <w:rPr>
                <w:rFonts w:ascii="Arial" w:eastAsia="Arial" w:hAnsi="Arial" w:cs="Arial"/>
                <w:color w:val="000000"/>
              </w:rPr>
            </w:pPr>
          </w:p>
        </w:tc>
        <w:tc>
          <w:tcPr>
            <w:tcW w:w="1559" w:type="dxa"/>
            <w:shd w:val="clear" w:color="auto" w:fill="auto"/>
            <w:vAlign w:val="bottom"/>
          </w:tcPr>
          <w:p w14:paraId="0B4AC2DF" w14:textId="77777777" w:rsidR="0053504E" w:rsidRPr="004E3EC7" w:rsidRDefault="0053504E" w:rsidP="00CF0068">
            <w:pPr>
              <w:ind w:right="-72"/>
              <w:jc w:val="right"/>
              <w:rPr>
                <w:rFonts w:ascii="Arial" w:hAnsi="Arial" w:cs="Arial"/>
                <w:color w:val="000000"/>
              </w:rPr>
            </w:pPr>
          </w:p>
        </w:tc>
        <w:tc>
          <w:tcPr>
            <w:tcW w:w="1559" w:type="dxa"/>
            <w:shd w:val="clear" w:color="auto" w:fill="auto"/>
            <w:vAlign w:val="bottom"/>
          </w:tcPr>
          <w:p w14:paraId="4E229BEF" w14:textId="77777777" w:rsidR="0053504E" w:rsidRPr="004E3EC7" w:rsidRDefault="0053504E" w:rsidP="00CF0068">
            <w:pPr>
              <w:ind w:right="-72"/>
              <w:jc w:val="right"/>
              <w:rPr>
                <w:rFonts w:ascii="Arial" w:eastAsia="Arial" w:hAnsi="Arial" w:cs="Arial"/>
                <w:color w:val="000000"/>
              </w:rPr>
            </w:pPr>
          </w:p>
        </w:tc>
        <w:tc>
          <w:tcPr>
            <w:tcW w:w="1560" w:type="dxa"/>
            <w:shd w:val="clear" w:color="auto" w:fill="auto"/>
            <w:vAlign w:val="bottom"/>
          </w:tcPr>
          <w:p w14:paraId="20C4FF23" w14:textId="77777777" w:rsidR="0053504E" w:rsidRPr="004E3EC7" w:rsidRDefault="0053504E" w:rsidP="00CF0068">
            <w:pPr>
              <w:ind w:right="-72"/>
              <w:jc w:val="right"/>
              <w:rPr>
                <w:rFonts w:ascii="Arial" w:hAnsi="Arial" w:cs="Arial"/>
                <w:color w:val="000000"/>
              </w:rPr>
            </w:pPr>
          </w:p>
        </w:tc>
      </w:tr>
      <w:tr w:rsidR="0053504E" w:rsidRPr="004E3EC7" w14:paraId="7679FF9F" w14:textId="77777777" w:rsidTr="003E003E">
        <w:tc>
          <w:tcPr>
            <w:tcW w:w="3510" w:type="dxa"/>
            <w:shd w:val="clear" w:color="auto" w:fill="auto"/>
            <w:vAlign w:val="center"/>
          </w:tcPr>
          <w:p w14:paraId="4A0C2714" w14:textId="1DDB8C68"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Debt securities</w:t>
            </w:r>
          </w:p>
        </w:tc>
        <w:tc>
          <w:tcPr>
            <w:tcW w:w="1559" w:type="dxa"/>
            <w:shd w:val="clear" w:color="auto" w:fill="auto"/>
            <w:vAlign w:val="center"/>
          </w:tcPr>
          <w:p w14:paraId="4F441197" w14:textId="24155976" w:rsidR="0053504E" w:rsidRPr="004E3EC7" w:rsidRDefault="0053504E" w:rsidP="00CF0068">
            <w:pPr>
              <w:ind w:right="-72"/>
              <w:jc w:val="right"/>
              <w:rPr>
                <w:rFonts w:ascii="Arial" w:eastAsia="Arial" w:hAnsi="Arial" w:cs="Arial"/>
                <w:color w:val="000000"/>
              </w:rPr>
            </w:pPr>
            <w:r w:rsidRPr="004E3EC7">
              <w:rPr>
                <w:rFonts w:ascii="Arial" w:eastAsia="Arial" w:hAnsi="Arial" w:cs="Arial"/>
                <w:cs/>
              </w:rPr>
              <w:t xml:space="preserve">-   </w:t>
            </w:r>
          </w:p>
        </w:tc>
        <w:tc>
          <w:tcPr>
            <w:tcW w:w="1559" w:type="dxa"/>
            <w:shd w:val="clear" w:color="auto" w:fill="auto"/>
            <w:vAlign w:val="center"/>
          </w:tcPr>
          <w:p w14:paraId="0163BA35" w14:textId="76557A92" w:rsidR="0053504E" w:rsidRPr="004E3EC7" w:rsidRDefault="0053504E" w:rsidP="00CF0068">
            <w:pPr>
              <w:ind w:right="-72"/>
              <w:jc w:val="right"/>
              <w:rPr>
                <w:rFonts w:ascii="Arial" w:hAnsi="Arial" w:cs="Arial"/>
                <w:color w:val="000000"/>
              </w:rPr>
            </w:pPr>
            <w:r w:rsidRPr="004E3EC7">
              <w:rPr>
                <w:rFonts w:ascii="Arial" w:eastAsia="Arial" w:hAnsi="Arial" w:cs="Arial"/>
                <w:cs/>
              </w:rPr>
              <w:t>6</w:t>
            </w:r>
            <w:r w:rsidRPr="004E3EC7">
              <w:rPr>
                <w:rFonts w:ascii="Arial" w:eastAsia="Arial" w:hAnsi="Arial" w:cs="Arial"/>
              </w:rPr>
              <w:t>,</w:t>
            </w:r>
            <w:r w:rsidRPr="004E3EC7">
              <w:rPr>
                <w:rFonts w:ascii="Arial" w:eastAsia="Arial" w:hAnsi="Arial" w:cs="Arial" w:hint="cs"/>
                <w:rtl/>
              </w:rPr>
              <w:t>581</w:t>
            </w:r>
            <w:r w:rsidRPr="004E3EC7">
              <w:rPr>
                <w:rFonts w:ascii="Arial" w:eastAsia="Arial" w:hAnsi="Arial" w:cs="Arial"/>
              </w:rPr>
              <w:t>,</w:t>
            </w:r>
            <w:r w:rsidRPr="004E3EC7">
              <w:rPr>
                <w:rFonts w:ascii="Arial" w:eastAsia="Arial" w:hAnsi="Arial" w:cs="Arial" w:hint="cs"/>
                <w:rtl/>
              </w:rPr>
              <w:t>127</w:t>
            </w:r>
          </w:p>
        </w:tc>
        <w:tc>
          <w:tcPr>
            <w:tcW w:w="1559" w:type="dxa"/>
            <w:shd w:val="clear" w:color="auto" w:fill="auto"/>
            <w:vAlign w:val="center"/>
          </w:tcPr>
          <w:p w14:paraId="69EB2964" w14:textId="2A2393A4" w:rsidR="0053504E" w:rsidRPr="004E3EC7" w:rsidRDefault="0053504E" w:rsidP="00CF0068">
            <w:pPr>
              <w:ind w:right="-72"/>
              <w:jc w:val="right"/>
              <w:rPr>
                <w:rFonts w:ascii="Arial" w:eastAsia="Arial" w:hAnsi="Arial" w:cs="Arial"/>
                <w:color w:val="000000"/>
              </w:rPr>
            </w:pPr>
            <w:r w:rsidRPr="004E3EC7">
              <w:rPr>
                <w:rFonts w:ascii="Arial" w:eastAsia="Arial" w:hAnsi="Arial" w:cs="Arial" w:hint="cs"/>
                <w:cs/>
              </w:rPr>
              <w:t>-</w:t>
            </w:r>
          </w:p>
        </w:tc>
        <w:tc>
          <w:tcPr>
            <w:tcW w:w="1560" w:type="dxa"/>
            <w:shd w:val="clear" w:color="auto" w:fill="auto"/>
            <w:vAlign w:val="center"/>
          </w:tcPr>
          <w:p w14:paraId="7D9FCCA0" w14:textId="0895E9DF" w:rsidR="0053504E" w:rsidRPr="004E3EC7" w:rsidRDefault="0053504E" w:rsidP="00CF0068">
            <w:pPr>
              <w:ind w:right="-72"/>
              <w:jc w:val="right"/>
              <w:rPr>
                <w:rFonts w:ascii="Arial" w:hAnsi="Arial" w:cs="Arial"/>
                <w:color w:val="000000"/>
              </w:rPr>
            </w:pPr>
            <w:r w:rsidRPr="004E3EC7">
              <w:rPr>
                <w:rFonts w:ascii="Arial" w:eastAsia="Arial" w:hAnsi="Arial" w:cs="Arial"/>
                <w:cs/>
              </w:rPr>
              <w:t>6</w:t>
            </w:r>
            <w:r w:rsidRPr="004E3EC7">
              <w:rPr>
                <w:rFonts w:ascii="Arial" w:eastAsia="Arial" w:hAnsi="Arial" w:cs="Arial"/>
              </w:rPr>
              <w:t>,</w:t>
            </w:r>
            <w:r w:rsidRPr="004E3EC7">
              <w:rPr>
                <w:rFonts w:ascii="Arial" w:eastAsia="Arial" w:hAnsi="Arial" w:cs="Arial"/>
                <w:cs/>
              </w:rPr>
              <w:t>581</w:t>
            </w:r>
            <w:r w:rsidRPr="004E3EC7">
              <w:rPr>
                <w:rFonts w:ascii="Arial" w:eastAsia="Arial" w:hAnsi="Arial" w:cs="Arial"/>
              </w:rPr>
              <w:t>,</w:t>
            </w:r>
            <w:r w:rsidRPr="004E3EC7">
              <w:rPr>
                <w:rFonts w:ascii="Arial" w:eastAsia="Arial" w:hAnsi="Arial" w:cs="Arial"/>
                <w:cs/>
              </w:rPr>
              <w:t>127</w:t>
            </w:r>
          </w:p>
        </w:tc>
      </w:tr>
      <w:tr w:rsidR="0053504E" w:rsidRPr="004E3EC7" w14:paraId="403A36D3" w14:textId="77777777" w:rsidTr="003E003E">
        <w:tc>
          <w:tcPr>
            <w:tcW w:w="3510" w:type="dxa"/>
            <w:shd w:val="clear" w:color="auto" w:fill="auto"/>
            <w:vAlign w:val="center"/>
          </w:tcPr>
          <w:p w14:paraId="17ED0BE7" w14:textId="14E805C4"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Equity securities</w:t>
            </w:r>
          </w:p>
        </w:tc>
        <w:tc>
          <w:tcPr>
            <w:tcW w:w="1559" w:type="dxa"/>
            <w:shd w:val="clear" w:color="auto" w:fill="auto"/>
            <w:vAlign w:val="center"/>
          </w:tcPr>
          <w:p w14:paraId="7BEE5795" w14:textId="2B318247" w:rsidR="0053504E" w:rsidRPr="004E3EC7" w:rsidRDefault="0053504E" w:rsidP="00CF0068">
            <w:pPr>
              <w:ind w:right="-72"/>
              <w:jc w:val="right"/>
              <w:rPr>
                <w:rFonts w:ascii="Arial" w:eastAsia="Arial" w:hAnsi="Arial" w:cs="Arial"/>
                <w:color w:val="000000"/>
              </w:rPr>
            </w:pPr>
            <w:r w:rsidRPr="004E3EC7">
              <w:rPr>
                <w:rFonts w:ascii="Arial" w:eastAsia="Arial" w:hAnsi="Arial" w:cs="Arial"/>
                <w:cs/>
              </w:rPr>
              <w:t>1</w:t>
            </w:r>
            <w:r w:rsidRPr="004E3EC7">
              <w:rPr>
                <w:rFonts w:ascii="Arial" w:eastAsia="Arial" w:hAnsi="Arial" w:cs="Arial"/>
              </w:rPr>
              <w:t>,</w:t>
            </w:r>
            <w:r w:rsidRPr="004E3EC7">
              <w:rPr>
                <w:rFonts w:ascii="Arial" w:eastAsia="Arial" w:hAnsi="Arial" w:cs="Arial"/>
                <w:cs/>
              </w:rPr>
              <w:t>229</w:t>
            </w:r>
            <w:r w:rsidRPr="004E3EC7">
              <w:rPr>
                <w:rFonts w:ascii="Arial" w:eastAsia="Arial" w:hAnsi="Arial" w:cs="Arial"/>
              </w:rPr>
              <w:t>,</w:t>
            </w:r>
            <w:r w:rsidRPr="004E3EC7">
              <w:rPr>
                <w:rFonts w:ascii="Arial" w:eastAsia="Arial" w:hAnsi="Arial" w:cs="Arial"/>
                <w:cs/>
              </w:rPr>
              <w:t>339</w:t>
            </w:r>
          </w:p>
        </w:tc>
        <w:tc>
          <w:tcPr>
            <w:tcW w:w="1559" w:type="dxa"/>
            <w:shd w:val="clear" w:color="auto" w:fill="auto"/>
            <w:vAlign w:val="center"/>
          </w:tcPr>
          <w:p w14:paraId="01A2F7F4" w14:textId="6276A625" w:rsidR="0053504E" w:rsidRPr="004E3EC7" w:rsidRDefault="0053504E" w:rsidP="00CF0068">
            <w:pPr>
              <w:ind w:right="-72"/>
              <w:jc w:val="right"/>
              <w:rPr>
                <w:rFonts w:ascii="Arial" w:hAnsi="Arial" w:cs="Arial"/>
                <w:color w:val="000000"/>
              </w:rPr>
            </w:pPr>
            <w:r w:rsidRPr="004E3EC7">
              <w:rPr>
                <w:rFonts w:ascii="Arial" w:eastAsia="Arial" w:hAnsi="Arial" w:cs="Arial" w:hint="cs"/>
                <w:cs/>
              </w:rPr>
              <w:t>-</w:t>
            </w:r>
          </w:p>
        </w:tc>
        <w:tc>
          <w:tcPr>
            <w:tcW w:w="1559" w:type="dxa"/>
            <w:shd w:val="clear" w:color="auto" w:fill="auto"/>
            <w:vAlign w:val="center"/>
          </w:tcPr>
          <w:p w14:paraId="640EF2D4" w14:textId="701B4490" w:rsidR="0053504E" w:rsidRPr="004E3EC7" w:rsidRDefault="0053504E" w:rsidP="00CF0068">
            <w:pPr>
              <w:ind w:right="-72"/>
              <w:jc w:val="right"/>
              <w:rPr>
                <w:rFonts w:ascii="Arial" w:eastAsia="Arial" w:hAnsi="Arial" w:cs="Arial"/>
                <w:color w:val="000000"/>
              </w:rPr>
            </w:pPr>
            <w:r w:rsidRPr="004E3EC7">
              <w:rPr>
                <w:rFonts w:ascii="Arial" w:eastAsia="Arial" w:hAnsi="Arial" w:cs="Arial" w:hint="cs"/>
                <w:rtl/>
              </w:rPr>
              <w:t>77</w:t>
            </w:r>
            <w:r w:rsidRPr="004E3EC7">
              <w:rPr>
                <w:rFonts w:ascii="Arial" w:eastAsia="Arial" w:hAnsi="Arial" w:cs="Arial"/>
              </w:rPr>
              <w:t>,</w:t>
            </w:r>
            <w:r w:rsidRPr="004E3EC7">
              <w:rPr>
                <w:rFonts w:ascii="Arial" w:eastAsia="Arial" w:hAnsi="Arial" w:cs="Arial" w:hint="cs"/>
                <w:rtl/>
              </w:rPr>
              <w:t>034</w:t>
            </w:r>
          </w:p>
        </w:tc>
        <w:tc>
          <w:tcPr>
            <w:tcW w:w="1560" w:type="dxa"/>
            <w:shd w:val="clear" w:color="auto" w:fill="auto"/>
            <w:vAlign w:val="center"/>
          </w:tcPr>
          <w:p w14:paraId="2C8688C8" w14:textId="7A6A4B87" w:rsidR="0053504E" w:rsidRPr="004E3EC7" w:rsidRDefault="0053504E" w:rsidP="00CF0068">
            <w:pPr>
              <w:ind w:right="-72"/>
              <w:jc w:val="right"/>
              <w:rPr>
                <w:rFonts w:ascii="Arial" w:hAnsi="Arial" w:cs="Arial"/>
                <w:color w:val="000000"/>
              </w:rPr>
            </w:pPr>
            <w:r w:rsidRPr="004E3EC7">
              <w:rPr>
                <w:rFonts w:ascii="Arial" w:eastAsia="Arial" w:hAnsi="Arial" w:cs="Arial"/>
                <w:cs/>
              </w:rPr>
              <w:t>1</w:t>
            </w:r>
            <w:r w:rsidRPr="004E3EC7">
              <w:rPr>
                <w:rFonts w:ascii="Arial" w:eastAsia="Arial" w:hAnsi="Arial" w:cs="Arial"/>
              </w:rPr>
              <w:t>,</w:t>
            </w:r>
            <w:r w:rsidRPr="004E3EC7">
              <w:rPr>
                <w:rFonts w:ascii="Arial" w:eastAsia="Arial" w:hAnsi="Arial" w:cs="Arial" w:hint="cs"/>
                <w:rtl/>
              </w:rPr>
              <w:t>306</w:t>
            </w:r>
            <w:r w:rsidRPr="004E3EC7">
              <w:rPr>
                <w:rFonts w:ascii="Arial" w:eastAsia="Arial" w:hAnsi="Arial" w:cs="Arial"/>
              </w:rPr>
              <w:t>,</w:t>
            </w:r>
            <w:r w:rsidRPr="004E3EC7">
              <w:rPr>
                <w:rFonts w:ascii="Arial" w:eastAsia="Arial" w:hAnsi="Arial" w:cs="Arial" w:hint="cs"/>
                <w:rtl/>
              </w:rPr>
              <w:t>373</w:t>
            </w:r>
          </w:p>
        </w:tc>
      </w:tr>
      <w:tr w:rsidR="0053504E" w:rsidRPr="004E3EC7" w14:paraId="23C33577" w14:textId="77777777" w:rsidTr="003E003E">
        <w:tc>
          <w:tcPr>
            <w:tcW w:w="3510" w:type="dxa"/>
            <w:shd w:val="clear" w:color="auto" w:fill="auto"/>
            <w:vAlign w:val="bottom"/>
          </w:tcPr>
          <w:p w14:paraId="6CEA60CE" w14:textId="77777777" w:rsidR="0053504E" w:rsidRPr="004E3EC7" w:rsidRDefault="0053504E" w:rsidP="0053504E">
            <w:pPr>
              <w:jc w:val="both"/>
              <w:rPr>
                <w:rFonts w:ascii="Arial" w:eastAsia="Arial" w:hAnsi="Arial" w:cs="Arial"/>
              </w:rPr>
            </w:pPr>
            <w:r w:rsidRPr="004E3EC7">
              <w:rPr>
                <w:rFonts w:ascii="Arial" w:eastAsia="Arial" w:hAnsi="Arial" w:cs="Arial"/>
              </w:rPr>
              <w:t xml:space="preserve">   Investments designated at fair        </w:t>
            </w:r>
          </w:p>
          <w:p w14:paraId="46318023" w14:textId="7690BE5C"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value through profit or loss </w:t>
            </w:r>
          </w:p>
        </w:tc>
        <w:tc>
          <w:tcPr>
            <w:tcW w:w="1559" w:type="dxa"/>
            <w:shd w:val="clear" w:color="auto" w:fill="auto"/>
            <w:vAlign w:val="bottom"/>
          </w:tcPr>
          <w:p w14:paraId="740D9781" w14:textId="77777777" w:rsidR="0053504E" w:rsidRPr="004E3EC7" w:rsidRDefault="0053504E" w:rsidP="00CF0068">
            <w:pPr>
              <w:ind w:right="-72"/>
              <w:jc w:val="right"/>
              <w:rPr>
                <w:rFonts w:ascii="Arial" w:eastAsia="Arial" w:hAnsi="Arial" w:cs="Arial"/>
                <w:color w:val="000000"/>
              </w:rPr>
            </w:pPr>
          </w:p>
        </w:tc>
        <w:tc>
          <w:tcPr>
            <w:tcW w:w="1559" w:type="dxa"/>
            <w:shd w:val="clear" w:color="auto" w:fill="auto"/>
            <w:vAlign w:val="bottom"/>
          </w:tcPr>
          <w:p w14:paraId="487A1311" w14:textId="77777777" w:rsidR="0053504E" w:rsidRPr="004E3EC7" w:rsidRDefault="0053504E" w:rsidP="00CF0068">
            <w:pPr>
              <w:ind w:right="-72"/>
              <w:jc w:val="right"/>
              <w:rPr>
                <w:rFonts w:ascii="Arial" w:hAnsi="Arial" w:cs="Arial"/>
                <w:color w:val="000000"/>
              </w:rPr>
            </w:pPr>
          </w:p>
        </w:tc>
        <w:tc>
          <w:tcPr>
            <w:tcW w:w="1559" w:type="dxa"/>
            <w:shd w:val="clear" w:color="auto" w:fill="auto"/>
            <w:vAlign w:val="bottom"/>
          </w:tcPr>
          <w:p w14:paraId="0E3A5FE6" w14:textId="77777777" w:rsidR="0053504E" w:rsidRPr="004E3EC7" w:rsidRDefault="0053504E" w:rsidP="00CF0068">
            <w:pPr>
              <w:ind w:right="-72"/>
              <w:jc w:val="right"/>
              <w:rPr>
                <w:rFonts w:ascii="Arial" w:eastAsia="Arial" w:hAnsi="Arial" w:cs="Arial"/>
                <w:color w:val="000000"/>
              </w:rPr>
            </w:pPr>
          </w:p>
        </w:tc>
        <w:tc>
          <w:tcPr>
            <w:tcW w:w="1560" w:type="dxa"/>
            <w:shd w:val="clear" w:color="auto" w:fill="auto"/>
            <w:vAlign w:val="bottom"/>
          </w:tcPr>
          <w:p w14:paraId="707DC388" w14:textId="77777777" w:rsidR="0053504E" w:rsidRPr="004E3EC7" w:rsidRDefault="0053504E" w:rsidP="00CF0068">
            <w:pPr>
              <w:ind w:right="-72"/>
              <w:jc w:val="right"/>
              <w:rPr>
                <w:rFonts w:ascii="Arial" w:hAnsi="Arial" w:cs="Arial"/>
                <w:color w:val="000000"/>
              </w:rPr>
            </w:pPr>
          </w:p>
        </w:tc>
      </w:tr>
      <w:tr w:rsidR="0053504E" w:rsidRPr="004E3EC7" w14:paraId="5220951E" w14:textId="77777777" w:rsidTr="003E003E">
        <w:tc>
          <w:tcPr>
            <w:tcW w:w="3510" w:type="dxa"/>
            <w:shd w:val="clear" w:color="auto" w:fill="auto"/>
            <w:vAlign w:val="center"/>
          </w:tcPr>
          <w:p w14:paraId="7CC49027" w14:textId="2486F487"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Debt securities</w:t>
            </w:r>
          </w:p>
        </w:tc>
        <w:tc>
          <w:tcPr>
            <w:tcW w:w="1559" w:type="dxa"/>
            <w:tcBorders>
              <w:bottom w:val="single" w:sz="4" w:space="0" w:color="auto"/>
            </w:tcBorders>
            <w:shd w:val="clear" w:color="auto" w:fill="auto"/>
            <w:vAlign w:val="center"/>
          </w:tcPr>
          <w:p w14:paraId="1BDB32DD" w14:textId="38D4C3D6" w:rsidR="0053504E" w:rsidRPr="004E3EC7" w:rsidRDefault="0053504E" w:rsidP="00CF0068">
            <w:pPr>
              <w:ind w:right="-72"/>
              <w:jc w:val="right"/>
              <w:rPr>
                <w:rFonts w:ascii="Arial" w:eastAsia="Arial" w:hAnsi="Arial" w:cs="Arial"/>
                <w:color w:val="000000"/>
              </w:rPr>
            </w:pPr>
            <w:r w:rsidRPr="004E3EC7">
              <w:rPr>
                <w:rFonts w:ascii="Arial" w:hAnsi="Arial" w:cs="Arial"/>
                <w:cs/>
              </w:rPr>
              <w:t>30</w:t>
            </w:r>
            <w:r w:rsidRPr="004E3EC7">
              <w:rPr>
                <w:rFonts w:ascii="Arial" w:hAnsi="Arial" w:cs="Arial"/>
              </w:rPr>
              <w:t>,</w:t>
            </w:r>
            <w:r w:rsidRPr="004E3EC7">
              <w:rPr>
                <w:rFonts w:ascii="Arial" w:hAnsi="Arial" w:cs="Arial"/>
                <w:cs/>
              </w:rPr>
              <w:t>419</w:t>
            </w:r>
          </w:p>
        </w:tc>
        <w:tc>
          <w:tcPr>
            <w:tcW w:w="1559" w:type="dxa"/>
            <w:tcBorders>
              <w:bottom w:val="single" w:sz="4" w:space="0" w:color="auto"/>
            </w:tcBorders>
            <w:shd w:val="clear" w:color="auto" w:fill="auto"/>
            <w:vAlign w:val="center"/>
          </w:tcPr>
          <w:p w14:paraId="433B0427" w14:textId="57126C03" w:rsidR="0053504E" w:rsidRPr="004E3EC7" w:rsidRDefault="0053504E" w:rsidP="00CF0068">
            <w:pPr>
              <w:ind w:right="-72"/>
              <w:jc w:val="right"/>
              <w:rPr>
                <w:rFonts w:ascii="Arial" w:hAnsi="Arial" w:cs="Arial"/>
                <w:color w:val="000000"/>
              </w:rPr>
            </w:pPr>
            <w:r w:rsidRPr="004E3EC7">
              <w:rPr>
                <w:rFonts w:ascii="Arial" w:hAnsi="Arial" w:cs="Arial" w:hint="cs"/>
                <w:cs/>
              </w:rPr>
              <w:t>-</w:t>
            </w:r>
          </w:p>
        </w:tc>
        <w:tc>
          <w:tcPr>
            <w:tcW w:w="1559" w:type="dxa"/>
            <w:tcBorders>
              <w:bottom w:val="single" w:sz="4" w:space="0" w:color="auto"/>
            </w:tcBorders>
            <w:shd w:val="clear" w:color="auto" w:fill="auto"/>
            <w:vAlign w:val="center"/>
          </w:tcPr>
          <w:p w14:paraId="4A1B2B07" w14:textId="76AD5F88" w:rsidR="0053504E" w:rsidRPr="004E3EC7" w:rsidRDefault="0053504E" w:rsidP="00CF0068">
            <w:pPr>
              <w:ind w:right="-72"/>
              <w:jc w:val="right"/>
              <w:rPr>
                <w:rFonts w:ascii="Arial" w:eastAsia="Arial" w:hAnsi="Arial" w:cs="Arial"/>
                <w:color w:val="000000"/>
              </w:rPr>
            </w:pPr>
            <w:r w:rsidRPr="004E3EC7">
              <w:rPr>
                <w:rFonts w:ascii="Arial" w:hAnsi="Arial" w:cs="Arial" w:hint="cs"/>
                <w:cs/>
              </w:rPr>
              <w:t>-</w:t>
            </w:r>
          </w:p>
        </w:tc>
        <w:tc>
          <w:tcPr>
            <w:tcW w:w="1560" w:type="dxa"/>
            <w:tcBorders>
              <w:bottom w:val="single" w:sz="4" w:space="0" w:color="auto"/>
            </w:tcBorders>
            <w:shd w:val="clear" w:color="auto" w:fill="auto"/>
            <w:vAlign w:val="center"/>
          </w:tcPr>
          <w:p w14:paraId="0F4E83BD" w14:textId="76916193" w:rsidR="0053504E" w:rsidRPr="004E3EC7" w:rsidRDefault="0053504E" w:rsidP="00CF0068">
            <w:pPr>
              <w:ind w:right="-72"/>
              <w:jc w:val="right"/>
              <w:rPr>
                <w:rFonts w:ascii="Arial" w:hAnsi="Arial" w:cs="Arial"/>
                <w:color w:val="000000"/>
              </w:rPr>
            </w:pPr>
            <w:r w:rsidRPr="004E3EC7">
              <w:rPr>
                <w:rFonts w:ascii="Arial" w:hAnsi="Arial" w:cs="Arial"/>
                <w:cs/>
              </w:rPr>
              <w:t>30</w:t>
            </w:r>
            <w:r w:rsidRPr="004E3EC7">
              <w:rPr>
                <w:rFonts w:ascii="Arial" w:hAnsi="Arial" w:cs="Arial"/>
              </w:rPr>
              <w:t>,</w:t>
            </w:r>
            <w:r w:rsidRPr="004E3EC7">
              <w:rPr>
                <w:rFonts w:ascii="Arial" w:hAnsi="Arial" w:cs="Arial"/>
                <w:cs/>
              </w:rPr>
              <w:t>419</w:t>
            </w:r>
          </w:p>
        </w:tc>
      </w:tr>
      <w:tr w:rsidR="0053504E" w:rsidRPr="004E3EC7" w14:paraId="77159E6A" w14:textId="77777777" w:rsidTr="003E003E">
        <w:tc>
          <w:tcPr>
            <w:tcW w:w="3510" w:type="dxa"/>
            <w:shd w:val="clear" w:color="auto" w:fill="auto"/>
          </w:tcPr>
          <w:p w14:paraId="58D4693C" w14:textId="77777777" w:rsidR="0053504E" w:rsidRPr="004E3EC7" w:rsidRDefault="0053504E" w:rsidP="0053504E">
            <w:pPr>
              <w:jc w:val="thaiDistribute"/>
              <w:rPr>
                <w:rFonts w:ascii="Arial" w:eastAsia="Arial" w:hAnsi="Arial" w:cs="Arial"/>
                <w:color w:val="000000"/>
                <w:sz w:val="10"/>
                <w:szCs w:val="10"/>
              </w:rPr>
            </w:pPr>
          </w:p>
        </w:tc>
        <w:tc>
          <w:tcPr>
            <w:tcW w:w="1559" w:type="dxa"/>
            <w:tcBorders>
              <w:top w:val="single" w:sz="4" w:space="0" w:color="auto"/>
            </w:tcBorders>
            <w:shd w:val="clear" w:color="auto" w:fill="auto"/>
            <w:vAlign w:val="bottom"/>
          </w:tcPr>
          <w:p w14:paraId="67D5F7B0" w14:textId="77777777" w:rsidR="0053504E" w:rsidRPr="004E3EC7" w:rsidRDefault="0053504E" w:rsidP="00CF0068">
            <w:pPr>
              <w:ind w:right="-72"/>
              <w:jc w:val="right"/>
              <w:rPr>
                <w:rFonts w:ascii="Arial" w:eastAsia="Arial" w:hAnsi="Arial" w:cs="Arial"/>
                <w:color w:val="000000"/>
                <w:sz w:val="10"/>
                <w:szCs w:val="10"/>
              </w:rPr>
            </w:pPr>
          </w:p>
        </w:tc>
        <w:tc>
          <w:tcPr>
            <w:tcW w:w="1559" w:type="dxa"/>
            <w:tcBorders>
              <w:top w:val="single" w:sz="4" w:space="0" w:color="auto"/>
            </w:tcBorders>
            <w:shd w:val="clear" w:color="auto" w:fill="auto"/>
            <w:vAlign w:val="bottom"/>
          </w:tcPr>
          <w:p w14:paraId="168C136D" w14:textId="77777777" w:rsidR="0053504E" w:rsidRPr="004E3EC7" w:rsidRDefault="0053504E" w:rsidP="00CF0068">
            <w:pPr>
              <w:ind w:right="-72"/>
              <w:jc w:val="right"/>
              <w:rPr>
                <w:rFonts w:ascii="Arial" w:hAnsi="Arial" w:cs="Arial"/>
                <w:color w:val="000000"/>
                <w:sz w:val="10"/>
                <w:szCs w:val="10"/>
              </w:rPr>
            </w:pPr>
          </w:p>
        </w:tc>
        <w:tc>
          <w:tcPr>
            <w:tcW w:w="1559" w:type="dxa"/>
            <w:tcBorders>
              <w:top w:val="single" w:sz="4" w:space="0" w:color="auto"/>
            </w:tcBorders>
            <w:shd w:val="clear" w:color="auto" w:fill="auto"/>
            <w:vAlign w:val="bottom"/>
          </w:tcPr>
          <w:p w14:paraId="16D1F313" w14:textId="77777777" w:rsidR="0053504E" w:rsidRPr="004E3EC7" w:rsidRDefault="0053504E" w:rsidP="00CF0068">
            <w:pPr>
              <w:ind w:right="-72"/>
              <w:jc w:val="right"/>
              <w:rPr>
                <w:rFonts w:ascii="Arial" w:eastAsia="Arial" w:hAnsi="Arial" w:cs="Arial"/>
                <w:color w:val="000000"/>
                <w:sz w:val="10"/>
                <w:szCs w:val="10"/>
              </w:rPr>
            </w:pPr>
          </w:p>
        </w:tc>
        <w:tc>
          <w:tcPr>
            <w:tcW w:w="1560" w:type="dxa"/>
            <w:tcBorders>
              <w:top w:val="single" w:sz="4" w:space="0" w:color="auto"/>
            </w:tcBorders>
            <w:shd w:val="clear" w:color="auto" w:fill="auto"/>
            <w:vAlign w:val="bottom"/>
          </w:tcPr>
          <w:p w14:paraId="0F66D568" w14:textId="77777777" w:rsidR="0053504E" w:rsidRPr="004E3EC7" w:rsidRDefault="0053504E" w:rsidP="00CF0068">
            <w:pPr>
              <w:ind w:right="-72"/>
              <w:jc w:val="right"/>
              <w:rPr>
                <w:rFonts w:ascii="Arial" w:hAnsi="Arial" w:cs="Arial"/>
                <w:color w:val="000000"/>
                <w:sz w:val="10"/>
                <w:szCs w:val="10"/>
              </w:rPr>
            </w:pPr>
          </w:p>
        </w:tc>
      </w:tr>
      <w:tr w:rsidR="0053504E" w:rsidRPr="004E3EC7" w14:paraId="125EBF7F" w14:textId="77777777" w:rsidTr="003E003E">
        <w:tc>
          <w:tcPr>
            <w:tcW w:w="3510" w:type="dxa"/>
            <w:shd w:val="clear" w:color="auto" w:fill="auto"/>
            <w:vAlign w:val="center"/>
          </w:tcPr>
          <w:p w14:paraId="0D8AC1EE" w14:textId="741D11E6" w:rsidR="0053504E" w:rsidRPr="004E3EC7" w:rsidRDefault="0053504E" w:rsidP="0053504E">
            <w:pPr>
              <w:jc w:val="thaiDistribute"/>
              <w:rPr>
                <w:rFonts w:ascii="Arial" w:eastAsia="Arial" w:hAnsi="Arial" w:cs="Arial"/>
                <w:color w:val="000000"/>
              </w:rPr>
            </w:pPr>
            <w:r w:rsidRPr="004E3EC7">
              <w:rPr>
                <w:rFonts w:ascii="Arial" w:eastAsia="Arial" w:hAnsi="Arial" w:cs="Arial"/>
                <w:b/>
                <w:bCs/>
              </w:rPr>
              <w:t>Total financial assets</w:t>
            </w:r>
          </w:p>
        </w:tc>
        <w:tc>
          <w:tcPr>
            <w:tcW w:w="1559" w:type="dxa"/>
            <w:tcBorders>
              <w:bottom w:val="single" w:sz="4" w:space="0" w:color="auto"/>
            </w:tcBorders>
            <w:shd w:val="clear" w:color="auto" w:fill="auto"/>
            <w:vAlign w:val="center"/>
          </w:tcPr>
          <w:p w14:paraId="1F3E8AC0" w14:textId="5668D889" w:rsidR="0053504E" w:rsidRPr="004E3EC7" w:rsidRDefault="0053504E" w:rsidP="00CF0068">
            <w:pPr>
              <w:ind w:right="-72"/>
              <w:jc w:val="right"/>
              <w:rPr>
                <w:rFonts w:ascii="Arial" w:eastAsia="Arial" w:hAnsi="Arial" w:cs="Arial"/>
                <w:color w:val="000000"/>
              </w:rPr>
            </w:pPr>
            <w:r w:rsidRPr="004E3EC7">
              <w:rPr>
                <w:rFonts w:ascii="Arial" w:hAnsi="Arial" w:cs="Arial"/>
                <w:cs/>
              </w:rPr>
              <w:t>1</w:t>
            </w:r>
            <w:r w:rsidRPr="004E3EC7">
              <w:rPr>
                <w:rFonts w:ascii="Arial" w:hAnsi="Arial" w:cs="Arial"/>
              </w:rPr>
              <w:t>,</w:t>
            </w:r>
            <w:r w:rsidRPr="004E3EC7">
              <w:rPr>
                <w:rFonts w:ascii="Arial" w:hAnsi="Arial" w:cs="Arial"/>
                <w:cs/>
              </w:rPr>
              <w:t>259</w:t>
            </w:r>
            <w:r w:rsidRPr="004E3EC7">
              <w:rPr>
                <w:rFonts w:ascii="Arial" w:hAnsi="Arial" w:cs="Arial"/>
              </w:rPr>
              <w:t>,</w:t>
            </w:r>
            <w:r w:rsidRPr="004E3EC7">
              <w:rPr>
                <w:rFonts w:ascii="Arial" w:hAnsi="Arial" w:cs="Arial"/>
                <w:cs/>
              </w:rPr>
              <w:t>758</w:t>
            </w:r>
          </w:p>
        </w:tc>
        <w:tc>
          <w:tcPr>
            <w:tcW w:w="1559" w:type="dxa"/>
            <w:tcBorders>
              <w:bottom w:val="single" w:sz="4" w:space="0" w:color="auto"/>
            </w:tcBorders>
            <w:shd w:val="clear" w:color="auto" w:fill="auto"/>
            <w:vAlign w:val="center"/>
          </w:tcPr>
          <w:p w14:paraId="3D5D9F92" w14:textId="543D12C8" w:rsidR="0053504E" w:rsidRPr="004E3EC7" w:rsidRDefault="0053504E" w:rsidP="00CF0068">
            <w:pPr>
              <w:ind w:right="-72"/>
              <w:jc w:val="right"/>
              <w:rPr>
                <w:rFonts w:ascii="Arial" w:hAnsi="Arial" w:cs="Arial"/>
                <w:color w:val="000000"/>
              </w:rPr>
            </w:pPr>
            <w:r w:rsidRPr="004E3EC7">
              <w:rPr>
                <w:rFonts w:ascii="Arial" w:hAnsi="Arial" w:cs="Arial"/>
                <w:cs/>
              </w:rPr>
              <w:t>6</w:t>
            </w:r>
            <w:r w:rsidRPr="004E3EC7">
              <w:rPr>
                <w:rFonts w:ascii="Arial" w:hAnsi="Arial" w:cs="Arial"/>
              </w:rPr>
              <w:t>,</w:t>
            </w:r>
            <w:r w:rsidRPr="004E3EC7">
              <w:rPr>
                <w:rFonts w:ascii="Arial" w:hAnsi="Arial" w:cs="Arial"/>
                <w:cs/>
              </w:rPr>
              <w:t>581</w:t>
            </w:r>
            <w:r w:rsidRPr="004E3EC7">
              <w:rPr>
                <w:rFonts w:ascii="Arial" w:hAnsi="Arial" w:cs="Arial"/>
              </w:rPr>
              <w:t>,</w:t>
            </w:r>
            <w:r w:rsidRPr="004E3EC7">
              <w:rPr>
                <w:rFonts w:ascii="Arial" w:hAnsi="Arial" w:cs="Arial"/>
                <w:cs/>
              </w:rPr>
              <w:t>127</w:t>
            </w:r>
          </w:p>
        </w:tc>
        <w:tc>
          <w:tcPr>
            <w:tcW w:w="1559" w:type="dxa"/>
            <w:tcBorders>
              <w:bottom w:val="single" w:sz="4" w:space="0" w:color="auto"/>
            </w:tcBorders>
            <w:shd w:val="clear" w:color="auto" w:fill="auto"/>
            <w:vAlign w:val="center"/>
          </w:tcPr>
          <w:p w14:paraId="4BBF8A3E" w14:textId="7C902BE2" w:rsidR="0053504E" w:rsidRPr="004E3EC7" w:rsidRDefault="0053504E" w:rsidP="00CF0068">
            <w:pPr>
              <w:ind w:right="-72"/>
              <w:jc w:val="right"/>
              <w:rPr>
                <w:rFonts w:ascii="Arial" w:eastAsia="Arial" w:hAnsi="Arial" w:cs="Arial"/>
                <w:color w:val="000000"/>
              </w:rPr>
            </w:pPr>
            <w:r w:rsidRPr="004E3EC7">
              <w:rPr>
                <w:rFonts w:ascii="Arial" w:hAnsi="Arial" w:cs="Arial"/>
                <w:cs/>
              </w:rPr>
              <w:t>77</w:t>
            </w:r>
            <w:r w:rsidRPr="004E3EC7">
              <w:rPr>
                <w:rFonts w:ascii="Arial" w:hAnsi="Arial" w:cs="Arial"/>
              </w:rPr>
              <w:t>,</w:t>
            </w:r>
            <w:r w:rsidRPr="004E3EC7">
              <w:rPr>
                <w:rFonts w:ascii="Arial" w:hAnsi="Arial" w:cs="Arial"/>
                <w:cs/>
              </w:rPr>
              <w:t>034</w:t>
            </w:r>
          </w:p>
        </w:tc>
        <w:tc>
          <w:tcPr>
            <w:tcW w:w="1560" w:type="dxa"/>
            <w:tcBorders>
              <w:bottom w:val="single" w:sz="4" w:space="0" w:color="auto"/>
            </w:tcBorders>
            <w:shd w:val="clear" w:color="auto" w:fill="auto"/>
            <w:vAlign w:val="center"/>
          </w:tcPr>
          <w:p w14:paraId="0E273D13" w14:textId="423A88B3" w:rsidR="0053504E" w:rsidRPr="004E3EC7" w:rsidRDefault="0053504E" w:rsidP="00CF0068">
            <w:pPr>
              <w:ind w:right="-72"/>
              <w:jc w:val="right"/>
              <w:rPr>
                <w:rFonts w:ascii="Arial" w:hAnsi="Arial" w:cs="Arial"/>
                <w:color w:val="000000"/>
              </w:rPr>
            </w:pPr>
            <w:r w:rsidRPr="004E3EC7">
              <w:rPr>
                <w:rFonts w:ascii="Arial" w:hAnsi="Arial" w:cs="Arial" w:hint="cs"/>
                <w:rtl/>
              </w:rPr>
              <w:t>7</w:t>
            </w:r>
            <w:r w:rsidRPr="004E3EC7">
              <w:rPr>
                <w:rFonts w:ascii="Arial" w:hAnsi="Arial" w:cs="Arial"/>
              </w:rPr>
              <w:t>,</w:t>
            </w:r>
            <w:r w:rsidRPr="004E3EC7">
              <w:rPr>
                <w:rFonts w:ascii="Arial" w:hAnsi="Arial" w:cs="Arial" w:hint="cs"/>
                <w:rtl/>
              </w:rPr>
              <w:t>917</w:t>
            </w:r>
            <w:r w:rsidRPr="004E3EC7">
              <w:rPr>
                <w:rFonts w:ascii="Arial" w:hAnsi="Arial" w:cs="Arial"/>
              </w:rPr>
              <w:t>,</w:t>
            </w:r>
            <w:r w:rsidRPr="004E3EC7">
              <w:rPr>
                <w:rFonts w:ascii="Arial" w:hAnsi="Arial" w:cs="Arial" w:hint="cs"/>
                <w:rtl/>
              </w:rPr>
              <w:t>919</w:t>
            </w:r>
          </w:p>
        </w:tc>
      </w:tr>
    </w:tbl>
    <w:p w14:paraId="426DBBD1" w14:textId="7AEF51FD" w:rsidR="009E6D67" w:rsidRPr="004E3EC7" w:rsidRDefault="009E6D67" w:rsidP="00AC1B4E">
      <w:pPr>
        <w:jc w:val="thaiDistribute"/>
        <w:rPr>
          <w:rFonts w:ascii="Arial" w:eastAsia="Arial" w:hAnsi="Arial" w:cs="Arial"/>
          <w:color w:val="CF4A02"/>
        </w:rPr>
      </w:pPr>
    </w:p>
    <w:p w14:paraId="4A293F82" w14:textId="77777777" w:rsidR="009E6D67" w:rsidRPr="004E3EC7" w:rsidRDefault="009E6D67" w:rsidP="00AC1B4E">
      <w:pPr>
        <w:rPr>
          <w:rFonts w:ascii="Arial" w:eastAsia="Arial" w:hAnsi="Arial" w:cs="Arial"/>
          <w:color w:val="CF4A02"/>
        </w:rPr>
      </w:pPr>
      <w:r w:rsidRPr="004E3EC7">
        <w:rPr>
          <w:rFonts w:ascii="Arial" w:eastAsia="Arial" w:hAnsi="Arial" w:cs="Arial"/>
          <w:color w:val="CF4A02"/>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559"/>
        <w:gridCol w:w="1559"/>
        <w:gridCol w:w="1559"/>
        <w:gridCol w:w="1560"/>
      </w:tblGrid>
      <w:tr w:rsidR="00A6682B" w:rsidRPr="004E3EC7" w14:paraId="49E9874B" w14:textId="77777777" w:rsidTr="00CF0068">
        <w:tc>
          <w:tcPr>
            <w:tcW w:w="3510" w:type="dxa"/>
            <w:vAlign w:val="bottom"/>
          </w:tcPr>
          <w:p w14:paraId="69B0F8D4" w14:textId="77777777" w:rsidR="00A6682B" w:rsidRPr="004E3EC7" w:rsidRDefault="00A6682B" w:rsidP="00AC1B4E">
            <w:pPr>
              <w:jc w:val="thaiDistribute"/>
              <w:rPr>
                <w:rFonts w:ascii="Arial" w:eastAsia="Arial" w:hAnsi="Arial" w:cs="Arial"/>
                <w:color w:val="000000"/>
              </w:rPr>
            </w:pPr>
          </w:p>
        </w:tc>
        <w:tc>
          <w:tcPr>
            <w:tcW w:w="6237" w:type="dxa"/>
            <w:gridSpan w:val="4"/>
            <w:tcBorders>
              <w:bottom w:val="single" w:sz="4" w:space="0" w:color="auto"/>
            </w:tcBorders>
            <w:vAlign w:val="bottom"/>
          </w:tcPr>
          <w:p w14:paraId="4546D86C" w14:textId="5A104A20" w:rsidR="00A6682B" w:rsidRPr="004E3EC7" w:rsidRDefault="00A6682B" w:rsidP="00AC1B4E">
            <w:pPr>
              <w:jc w:val="center"/>
              <w:rPr>
                <w:rFonts w:ascii="Arial" w:hAnsi="Arial" w:cs="Arial"/>
                <w:b/>
                <w:bCs/>
              </w:rPr>
            </w:pPr>
            <w:r w:rsidRPr="004E3EC7">
              <w:rPr>
                <w:rFonts w:ascii="Arial" w:hAnsi="Arial" w:cs="Arial"/>
                <w:b/>
                <w:bCs/>
              </w:rPr>
              <w:t>Separate financial statements</w:t>
            </w:r>
          </w:p>
        </w:tc>
      </w:tr>
      <w:tr w:rsidR="00A6682B" w:rsidRPr="004E3EC7" w14:paraId="37195FEC" w14:textId="77777777" w:rsidTr="00CF0068">
        <w:tc>
          <w:tcPr>
            <w:tcW w:w="3510" w:type="dxa"/>
            <w:vAlign w:val="bottom"/>
          </w:tcPr>
          <w:p w14:paraId="1EF81CD8" w14:textId="77777777" w:rsidR="00A6682B" w:rsidRPr="004E3EC7" w:rsidRDefault="00A6682B" w:rsidP="00AC1B4E">
            <w:pPr>
              <w:jc w:val="thaiDistribute"/>
              <w:rPr>
                <w:rFonts w:ascii="Arial" w:eastAsia="Arial" w:hAnsi="Arial" w:cs="Arial"/>
                <w:color w:val="000000"/>
              </w:rPr>
            </w:pPr>
          </w:p>
        </w:tc>
        <w:tc>
          <w:tcPr>
            <w:tcW w:w="1559" w:type="dxa"/>
            <w:tcBorders>
              <w:top w:val="single" w:sz="4" w:space="0" w:color="auto"/>
            </w:tcBorders>
            <w:vAlign w:val="bottom"/>
          </w:tcPr>
          <w:p w14:paraId="2F7740B8" w14:textId="77777777" w:rsidR="00A6682B" w:rsidRPr="004E3EC7" w:rsidRDefault="00A6682B" w:rsidP="00CF0068">
            <w:pPr>
              <w:ind w:right="-72"/>
              <w:jc w:val="right"/>
              <w:rPr>
                <w:rFonts w:ascii="Arial" w:eastAsia="Arial" w:hAnsi="Arial" w:cs="Arial"/>
                <w:color w:val="000000"/>
              </w:rPr>
            </w:pPr>
            <w:r w:rsidRPr="004E3EC7">
              <w:rPr>
                <w:rFonts w:ascii="Arial" w:hAnsi="Arial" w:cs="Arial"/>
                <w:b/>
                <w:bCs/>
              </w:rPr>
              <w:t>Level 1</w:t>
            </w:r>
          </w:p>
        </w:tc>
        <w:tc>
          <w:tcPr>
            <w:tcW w:w="1559" w:type="dxa"/>
            <w:tcBorders>
              <w:top w:val="single" w:sz="4" w:space="0" w:color="auto"/>
            </w:tcBorders>
            <w:vAlign w:val="bottom"/>
          </w:tcPr>
          <w:p w14:paraId="0CFA99CE" w14:textId="77777777" w:rsidR="00A6682B" w:rsidRPr="004E3EC7" w:rsidRDefault="00A6682B" w:rsidP="00CF0068">
            <w:pPr>
              <w:ind w:right="-72"/>
              <w:jc w:val="right"/>
              <w:rPr>
                <w:rFonts w:ascii="Arial" w:eastAsia="Arial" w:hAnsi="Arial" w:cs="Arial"/>
                <w:color w:val="000000"/>
              </w:rPr>
            </w:pPr>
            <w:r w:rsidRPr="004E3EC7">
              <w:rPr>
                <w:rFonts w:ascii="Arial" w:hAnsi="Arial" w:cs="Arial"/>
                <w:b/>
                <w:bCs/>
              </w:rPr>
              <w:t>Level 2</w:t>
            </w:r>
          </w:p>
        </w:tc>
        <w:tc>
          <w:tcPr>
            <w:tcW w:w="1559" w:type="dxa"/>
            <w:tcBorders>
              <w:top w:val="single" w:sz="4" w:space="0" w:color="auto"/>
            </w:tcBorders>
            <w:vAlign w:val="bottom"/>
          </w:tcPr>
          <w:p w14:paraId="04EB27D7" w14:textId="77777777" w:rsidR="00A6682B" w:rsidRPr="004E3EC7" w:rsidRDefault="00A6682B" w:rsidP="00CF0068">
            <w:pPr>
              <w:ind w:right="-72"/>
              <w:jc w:val="right"/>
              <w:rPr>
                <w:rFonts w:ascii="Arial" w:eastAsia="Arial" w:hAnsi="Arial" w:cs="Arial"/>
                <w:color w:val="000000"/>
              </w:rPr>
            </w:pPr>
            <w:r w:rsidRPr="004E3EC7">
              <w:rPr>
                <w:rFonts w:ascii="Arial" w:hAnsi="Arial" w:cs="Arial"/>
                <w:b/>
                <w:bCs/>
              </w:rPr>
              <w:t>Level 3</w:t>
            </w:r>
          </w:p>
        </w:tc>
        <w:tc>
          <w:tcPr>
            <w:tcW w:w="1560" w:type="dxa"/>
            <w:tcBorders>
              <w:top w:val="single" w:sz="4" w:space="0" w:color="auto"/>
            </w:tcBorders>
            <w:vAlign w:val="bottom"/>
          </w:tcPr>
          <w:p w14:paraId="4C6418D4" w14:textId="77777777" w:rsidR="00A6682B" w:rsidRPr="004E3EC7" w:rsidRDefault="00A6682B" w:rsidP="00CF0068">
            <w:pPr>
              <w:ind w:right="-72"/>
              <w:jc w:val="right"/>
              <w:rPr>
                <w:rFonts w:ascii="Arial" w:eastAsia="Arial" w:hAnsi="Arial" w:cs="Arial"/>
                <w:color w:val="000000"/>
              </w:rPr>
            </w:pPr>
            <w:r w:rsidRPr="004E3EC7">
              <w:rPr>
                <w:rFonts w:ascii="Arial" w:hAnsi="Arial" w:cs="Arial"/>
                <w:b/>
                <w:bCs/>
              </w:rPr>
              <w:t>Total</w:t>
            </w:r>
          </w:p>
        </w:tc>
      </w:tr>
      <w:tr w:rsidR="00A6682B" w:rsidRPr="004E3EC7" w14:paraId="762D8281" w14:textId="77777777" w:rsidTr="00CF0068">
        <w:tc>
          <w:tcPr>
            <w:tcW w:w="3510" w:type="dxa"/>
            <w:vAlign w:val="bottom"/>
          </w:tcPr>
          <w:p w14:paraId="6381B195" w14:textId="77777777" w:rsidR="00A6682B" w:rsidRPr="004E3EC7" w:rsidRDefault="00A6682B" w:rsidP="00AC1B4E">
            <w:pPr>
              <w:jc w:val="thaiDistribute"/>
              <w:rPr>
                <w:rFonts w:ascii="Arial" w:eastAsia="Arial" w:hAnsi="Arial" w:cs="Arial"/>
                <w:color w:val="000000"/>
              </w:rPr>
            </w:pPr>
          </w:p>
        </w:tc>
        <w:tc>
          <w:tcPr>
            <w:tcW w:w="1559" w:type="dxa"/>
            <w:tcBorders>
              <w:bottom w:val="single" w:sz="4" w:space="0" w:color="auto"/>
            </w:tcBorders>
            <w:vAlign w:val="bottom"/>
          </w:tcPr>
          <w:p w14:paraId="01867A99" w14:textId="77777777" w:rsidR="00A6682B" w:rsidRPr="004E3EC7" w:rsidRDefault="00A6682B" w:rsidP="00CF0068">
            <w:pPr>
              <w:ind w:right="-72"/>
              <w:jc w:val="right"/>
              <w:rPr>
                <w:rFonts w:ascii="Arial" w:hAnsi="Arial" w:cs="Arial"/>
                <w:b/>
                <w:bCs/>
              </w:rPr>
            </w:pPr>
            <w:r w:rsidRPr="004E3EC7">
              <w:rPr>
                <w:rFonts w:ascii="Arial" w:hAnsi="Arial" w:cs="Arial"/>
                <w:b/>
                <w:bCs/>
              </w:rPr>
              <w:t>Thousand Baht</w:t>
            </w:r>
          </w:p>
        </w:tc>
        <w:tc>
          <w:tcPr>
            <w:tcW w:w="1559" w:type="dxa"/>
            <w:tcBorders>
              <w:bottom w:val="single" w:sz="4" w:space="0" w:color="auto"/>
            </w:tcBorders>
            <w:vAlign w:val="bottom"/>
          </w:tcPr>
          <w:p w14:paraId="1F19EE6A" w14:textId="77777777" w:rsidR="00A6682B" w:rsidRPr="004E3EC7" w:rsidRDefault="00A6682B" w:rsidP="00CF0068">
            <w:pPr>
              <w:ind w:right="-72"/>
              <w:jc w:val="right"/>
              <w:rPr>
                <w:rFonts w:ascii="Arial" w:hAnsi="Arial" w:cs="Arial"/>
                <w:b/>
                <w:bCs/>
              </w:rPr>
            </w:pPr>
            <w:r w:rsidRPr="004E3EC7">
              <w:rPr>
                <w:rFonts w:ascii="Arial" w:hAnsi="Arial" w:cs="Arial"/>
                <w:b/>
                <w:bCs/>
              </w:rPr>
              <w:t>Thousand Baht</w:t>
            </w:r>
          </w:p>
        </w:tc>
        <w:tc>
          <w:tcPr>
            <w:tcW w:w="1559" w:type="dxa"/>
            <w:tcBorders>
              <w:bottom w:val="single" w:sz="4" w:space="0" w:color="auto"/>
            </w:tcBorders>
            <w:vAlign w:val="bottom"/>
          </w:tcPr>
          <w:p w14:paraId="40DC2024" w14:textId="77777777" w:rsidR="00A6682B" w:rsidRPr="004E3EC7" w:rsidRDefault="00A6682B" w:rsidP="00CF0068">
            <w:pPr>
              <w:ind w:right="-72"/>
              <w:jc w:val="right"/>
              <w:rPr>
                <w:rFonts w:ascii="Arial" w:hAnsi="Arial" w:cs="Arial"/>
                <w:b/>
                <w:bCs/>
              </w:rPr>
            </w:pPr>
            <w:r w:rsidRPr="004E3EC7">
              <w:rPr>
                <w:rFonts w:ascii="Arial" w:hAnsi="Arial" w:cs="Arial"/>
                <w:b/>
                <w:bCs/>
              </w:rPr>
              <w:t>Thousand Baht</w:t>
            </w:r>
          </w:p>
        </w:tc>
        <w:tc>
          <w:tcPr>
            <w:tcW w:w="1560" w:type="dxa"/>
            <w:tcBorders>
              <w:bottom w:val="single" w:sz="4" w:space="0" w:color="auto"/>
            </w:tcBorders>
            <w:vAlign w:val="bottom"/>
          </w:tcPr>
          <w:p w14:paraId="57C9DCEE" w14:textId="77777777" w:rsidR="00A6682B" w:rsidRPr="004E3EC7" w:rsidRDefault="00A6682B" w:rsidP="00CF0068">
            <w:pPr>
              <w:ind w:right="-72"/>
              <w:jc w:val="right"/>
              <w:rPr>
                <w:rFonts w:ascii="Arial" w:hAnsi="Arial" w:cs="Arial"/>
                <w:b/>
                <w:bCs/>
              </w:rPr>
            </w:pPr>
            <w:r w:rsidRPr="004E3EC7">
              <w:rPr>
                <w:rFonts w:ascii="Arial" w:hAnsi="Arial" w:cs="Arial"/>
                <w:b/>
                <w:bCs/>
              </w:rPr>
              <w:t>Thousand Baht</w:t>
            </w:r>
          </w:p>
        </w:tc>
      </w:tr>
      <w:tr w:rsidR="00A6682B" w:rsidRPr="004E3EC7" w14:paraId="30D8AC8A" w14:textId="77777777" w:rsidTr="00CF0068">
        <w:tc>
          <w:tcPr>
            <w:tcW w:w="3510" w:type="dxa"/>
            <w:vAlign w:val="bottom"/>
          </w:tcPr>
          <w:p w14:paraId="4AF48C38" w14:textId="77777777" w:rsidR="00A6682B" w:rsidRPr="004E3EC7" w:rsidRDefault="00A6682B"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vAlign w:val="bottom"/>
          </w:tcPr>
          <w:p w14:paraId="22B415D7" w14:textId="77777777" w:rsidR="00A6682B" w:rsidRPr="004E3EC7" w:rsidRDefault="00A6682B" w:rsidP="00CF0068">
            <w:pPr>
              <w:ind w:right="-72"/>
              <w:jc w:val="right"/>
              <w:rPr>
                <w:rFonts w:ascii="Arial" w:eastAsia="Arial" w:hAnsi="Arial" w:cs="Arial"/>
                <w:color w:val="000000"/>
                <w:sz w:val="10"/>
                <w:szCs w:val="10"/>
              </w:rPr>
            </w:pPr>
          </w:p>
        </w:tc>
        <w:tc>
          <w:tcPr>
            <w:tcW w:w="1559" w:type="dxa"/>
            <w:tcBorders>
              <w:top w:val="single" w:sz="4" w:space="0" w:color="auto"/>
            </w:tcBorders>
            <w:shd w:val="clear" w:color="auto" w:fill="FAFAFA"/>
            <w:vAlign w:val="bottom"/>
          </w:tcPr>
          <w:p w14:paraId="71B6963F" w14:textId="77777777" w:rsidR="00A6682B" w:rsidRPr="004E3EC7" w:rsidRDefault="00A6682B" w:rsidP="00CF0068">
            <w:pPr>
              <w:ind w:right="-72"/>
              <w:jc w:val="right"/>
              <w:rPr>
                <w:rFonts w:ascii="Arial" w:eastAsia="Arial" w:hAnsi="Arial" w:cs="Arial"/>
                <w:color w:val="000000"/>
                <w:sz w:val="10"/>
                <w:szCs w:val="10"/>
              </w:rPr>
            </w:pPr>
          </w:p>
        </w:tc>
        <w:tc>
          <w:tcPr>
            <w:tcW w:w="1559" w:type="dxa"/>
            <w:tcBorders>
              <w:top w:val="single" w:sz="4" w:space="0" w:color="auto"/>
            </w:tcBorders>
            <w:shd w:val="clear" w:color="auto" w:fill="FAFAFA"/>
            <w:vAlign w:val="bottom"/>
          </w:tcPr>
          <w:p w14:paraId="04AED11F" w14:textId="77777777" w:rsidR="00A6682B" w:rsidRPr="004E3EC7" w:rsidRDefault="00A6682B" w:rsidP="00CF0068">
            <w:pPr>
              <w:ind w:right="-72"/>
              <w:jc w:val="right"/>
              <w:rPr>
                <w:rFonts w:ascii="Arial" w:eastAsia="Arial" w:hAnsi="Arial" w:cs="Arial"/>
                <w:color w:val="000000"/>
                <w:sz w:val="10"/>
                <w:szCs w:val="10"/>
              </w:rPr>
            </w:pPr>
          </w:p>
        </w:tc>
        <w:tc>
          <w:tcPr>
            <w:tcW w:w="1560" w:type="dxa"/>
            <w:tcBorders>
              <w:top w:val="single" w:sz="4" w:space="0" w:color="auto"/>
            </w:tcBorders>
            <w:shd w:val="clear" w:color="auto" w:fill="FAFAFA"/>
            <w:vAlign w:val="bottom"/>
          </w:tcPr>
          <w:p w14:paraId="41994AD5" w14:textId="77777777" w:rsidR="00A6682B" w:rsidRPr="004E3EC7" w:rsidRDefault="00A6682B" w:rsidP="00CF0068">
            <w:pPr>
              <w:ind w:right="-72"/>
              <w:jc w:val="right"/>
              <w:rPr>
                <w:rFonts w:ascii="Arial" w:eastAsia="Arial" w:hAnsi="Arial" w:cs="Arial"/>
                <w:color w:val="000000"/>
                <w:sz w:val="10"/>
                <w:szCs w:val="10"/>
              </w:rPr>
            </w:pPr>
          </w:p>
        </w:tc>
      </w:tr>
      <w:tr w:rsidR="00A6682B" w:rsidRPr="004E3EC7" w14:paraId="1BB227AF" w14:textId="77777777" w:rsidTr="00CF0068">
        <w:tc>
          <w:tcPr>
            <w:tcW w:w="3510" w:type="dxa"/>
            <w:vAlign w:val="bottom"/>
          </w:tcPr>
          <w:p w14:paraId="035FF7D6" w14:textId="38EEF2D1" w:rsidR="00A6682B" w:rsidRPr="004E3EC7" w:rsidRDefault="00A6682B" w:rsidP="00AC1B4E">
            <w:pPr>
              <w:jc w:val="thaiDistribute"/>
              <w:rPr>
                <w:rFonts w:ascii="Arial" w:eastAsia="Arial" w:hAnsi="Arial" w:cs="Arial"/>
                <w:color w:val="000000"/>
              </w:rPr>
            </w:pPr>
            <w:r w:rsidRPr="004E3EC7">
              <w:rPr>
                <w:rFonts w:ascii="Arial" w:eastAsia="Arial" w:hAnsi="Arial" w:cs="Arial"/>
                <w:b/>
                <w:bCs/>
              </w:rPr>
              <w:t>As at 31 December 202</w:t>
            </w:r>
            <w:r w:rsidR="003E003E" w:rsidRPr="004E3EC7">
              <w:rPr>
                <w:rFonts w:ascii="Arial" w:eastAsia="Arial" w:hAnsi="Arial" w:cs="Arial"/>
                <w:b/>
                <w:bCs/>
              </w:rPr>
              <w:t>2</w:t>
            </w:r>
          </w:p>
        </w:tc>
        <w:tc>
          <w:tcPr>
            <w:tcW w:w="1559" w:type="dxa"/>
            <w:shd w:val="clear" w:color="auto" w:fill="FAFAFA"/>
            <w:vAlign w:val="bottom"/>
          </w:tcPr>
          <w:p w14:paraId="13B38E15" w14:textId="77777777" w:rsidR="00A6682B" w:rsidRPr="004E3EC7" w:rsidRDefault="00A6682B" w:rsidP="00CF0068">
            <w:pPr>
              <w:ind w:right="-72"/>
              <w:jc w:val="right"/>
              <w:rPr>
                <w:rFonts w:ascii="Arial" w:eastAsia="Arial" w:hAnsi="Arial" w:cs="Arial"/>
                <w:color w:val="000000"/>
              </w:rPr>
            </w:pPr>
          </w:p>
        </w:tc>
        <w:tc>
          <w:tcPr>
            <w:tcW w:w="1559" w:type="dxa"/>
            <w:shd w:val="clear" w:color="auto" w:fill="FAFAFA"/>
            <w:vAlign w:val="bottom"/>
          </w:tcPr>
          <w:p w14:paraId="6A5E7E17" w14:textId="77777777" w:rsidR="00A6682B" w:rsidRPr="004E3EC7" w:rsidRDefault="00A6682B" w:rsidP="00CF0068">
            <w:pPr>
              <w:ind w:right="-72"/>
              <w:jc w:val="right"/>
              <w:rPr>
                <w:rFonts w:ascii="Arial" w:eastAsia="Arial" w:hAnsi="Arial" w:cs="Arial"/>
                <w:color w:val="000000"/>
              </w:rPr>
            </w:pPr>
          </w:p>
        </w:tc>
        <w:tc>
          <w:tcPr>
            <w:tcW w:w="1559" w:type="dxa"/>
            <w:shd w:val="clear" w:color="auto" w:fill="FAFAFA"/>
            <w:vAlign w:val="bottom"/>
          </w:tcPr>
          <w:p w14:paraId="4618169D" w14:textId="77777777" w:rsidR="00A6682B" w:rsidRPr="004E3EC7" w:rsidRDefault="00A6682B" w:rsidP="00CF0068">
            <w:pPr>
              <w:ind w:right="-72"/>
              <w:jc w:val="right"/>
              <w:rPr>
                <w:rFonts w:ascii="Arial" w:eastAsia="Arial" w:hAnsi="Arial" w:cs="Arial"/>
                <w:color w:val="000000"/>
              </w:rPr>
            </w:pPr>
          </w:p>
        </w:tc>
        <w:tc>
          <w:tcPr>
            <w:tcW w:w="1560" w:type="dxa"/>
            <w:shd w:val="clear" w:color="auto" w:fill="FAFAFA"/>
            <w:vAlign w:val="bottom"/>
          </w:tcPr>
          <w:p w14:paraId="25287235" w14:textId="77777777" w:rsidR="00A6682B" w:rsidRPr="004E3EC7" w:rsidRDefault="00A6682B" w:rsidP="00CF0068">
            <w:pPr>
              <w:ind w:right="-72"/>
              <w:jc w:val="right"/>
              <w:rPr>
                <w:rFonts w:ascii="Arial" w:eastAsia="Arial" w:hAnsi="Arial" w:cs="Arial"/>
                <w:color w:val="000000"/>
              </w:rPr>
            </w:pPr>
          </w:p>
        </w:tc>
      </w:tr>
      <w:tr w:rsidR="00A6682B" w:rsidRPr="004E3EC7" w14:paraId="51535BF1" w14:textId="77777777" w:rsidTr="00CF0068">
        <w:tc>
          <w:tcPr>
            <w:tcW w:w="3510" w:type="dxa"/>
            <w:vAlign w:val="bottom"/>
          </w:tcPr>
          <w:p w14:paraId="1CA9228B" w14:textId="77777777" w:rsidR="00A6682B" w:rsidRPr="004E3EC7" w:rsidRDefault="00A6682B" w:rsidP="00AC1B4E">
            <w:pPr>
              <w:jc w:val="thaiDistribute"/>
              <w:rPr>
                <w:rFonts w:ascii="Arial" w:eastAsia="Arial" w:hAnsi="Arial" w:cs="Arial"/>
                <w:color w:val="000000"/>
              </w:rPr>
            </w:pPr>
            <w:r w:rsidRPr="004E3EC7">
              <w:rPr>
                <w:rFonts w:ascii="Arial" w:eastAsia="Arial" w:hAnsi="Arial" w:cs="Arial"/>
                <w:b/>
                <w:bCs/>
              </w:rPr>
              <w:t>Financial assets</w:t>
            </w:r>
          </w:p>
        </w:tc>
        <w:tc>
          <w:tcPr>
            <w:tcW w:w="1559" w:type="dxa"/>
            <w:shd w:val="clear" w:color="auto" w:fill="FAFAFA"/>
            <w:vAlign w:val="bottom"/>
          </w:tcPr>
          <w:p w14:paraId="1F9EEA4B" w14:textId="77777777" w:rsidR="00A6682B" w:rsidRPr="004E3EC7" w:rsidRDefault="00A6682B" w:rsidP="00CF0068">
            <w:pPr>
              <w:ind w:right="-72"/>
              <w:jc w:val="right"/>
              <w:rPr>
                <w:rFonts w:ascii="Arial" w:eastAsia="Arial" w:hAnsi="Arial" w:cs="Arial"/>
                <w:color w:val="000000"/>
              </w:rPr>
            </w:pPr>
          </w:p>
        </w:tc>
        <w:tc>
          <w:tcPr>
            <w:tcW w:w="1559" w:type="dxa"/>
            <w:shd w:val="clear" w:color="auto" w:fill="FAFAFA"/>
            <w:vAlign w:val="bottom"/>
          </w:tcPr>
          <w:p w14:paraId="2E8EF0C6" w14:textId="77777777" w:rsidR="00A6682B" w:rsidRPr="004E3EC7" w:rsidRDefault="00A6682B" w:rsidP="00CF0068">
            <w:pPr>
              <w:ind w:right="-72"/>
              <w:jc w:val="right"/>
              <w:rPr>
                <w:rFonts w:ascii="Arial" w:hAnsi="Arial" w:cs="Arial"/>
                <w:color w:val="000000"/>
              </w:rPr>
            </w:pPr>
          </w:p>
        </w:tc>
        <w:tc>
          <w:tcPr>
            <w:tcW w:w="1559" w:type="dxa"/>
            <w:shd w:val="clear" w:color="auto" w:fill="FAFAFA"/>
            <w:vAlign w:val="bottom"/>
          </w:tcPr>
          <w:p w14:paraId="3CB7B83E" w14:textId="77777777" w:rsidR="00A6682B" w:rsidRPr="004E3EC7" w:rsidRDefault="00A6682B" w:rsidP="00CF0068">
            <w:pPr>
              <w:ind w:right="-72"/>
              <w:jc w:val="right"/>
              <w:rPr>
                <w:rFonts w:ascii="Arial" w:eastAsia="Arial" w:hAnsi="Arial" w:cs="Arial"/>
                <w:color w:val="000000"/>
              </w:rPr>
            </w:pPr>
          </w:p>
        </w:tc>
        <w:tc>
          <w:tcPr>
            <w:tcW w:w="1560" w:type="dxa"/>
            <w:shd w:val="clear" w:color="auto" w:fill="FAFAFA"/>
            <w:vAlign w:val="bottom"/>
          </w:tcPr>
          <w:p w14:paraId="6F23F3F8" w14:textId="77777777" w:rsidR="00A6682B" w:rsidRPr="004E3EC7" w:rsidRDefault="00A6682B" w:rsidP="00CF0068">
            <w:pPr>
              <w:ind w:right="-72"/>
              <w:jc w:val="right"/>
              <w:rPr>
                <w:rFonts w:ascii="Arial" w:hAnsi="Arial" w:cs="Arial"/>
                <w:color w:val="000000"/>
              </w:rPr>
            </w:pPr>
          </w:p>
        </w:tc>
      </w:tr>
      <w:tr w:rsidR="00A6682B" w:rsidRPr="004E3EC7" w14:paraId="004CDCD0" w14:textId="77777777" w:rsidTr="00CF0068">
        <w:tc>
          <w:tcPr>
            <w:tcW w:w="3510" w:type="dxa"/>
            <w:vAlign w:val="bottom"/>
          </w:tcPr>
          <w:p w14:paraId="7D74E9DC" w14:textId="2CE755AE" w:rsidR="00A6682B" w:rsidRPr="004E3EC7" w:rsidRDefault="00A6682B" w:rsidP="00AC1B4E">
            <w:pPr>
              <w:jc w:val="both"/>
              <w:rPr>
                <w:rFonts w:ascii="Arial" w:eastAsia="Arial" w:hAnsi="Arial" w:cs="Arial"/>
              </w:rPr>
            </w:pPr>
            <w:r w:rsidRPr="004E3EC7">
              <w:rPr>
                <w:rFonts w:ascii="Arial" w:eastAsia="Arial" w:hAnsi="Arial" w:cs="Arial"/>
              </w:rPr>
              <w:t>Investments measured at fair value</w:t>
            </w:r>
          </w:p>
          <w:p w14:paraId="093CAAB1" w14:textId="47A04FD5" w:rsidR="00A6682B" w:rsidRPr="004E3EC7" w:rsidRDefault="00A6682B" w:rsidP="00AC1B4E">
            <w:pPr>
              <w:jc w:val="thaiDistribute"/>
              <w:rPr>
                <w:rFonts w:ascii="Arial" w:eastAsia="Arial" w:hAnsi="Arial" w:cs="Arial"/>
              </w:rPr>
            </w:pPr>
            <w:r w:rsidRPr="004E3EC7">
              <w:rPr>
                <w:rFonts w:ascii="Arial" w:eastAsia="Arial" w:hAnsi="Arial" w:cs="Arial"/>
              </w:rPr>
              <w:t xml:space="preserve">   through other comprehensive </w:t>
            </w:r>
          </w:p>
          <w:p w14:paraId="776CEEE3" w14:textId="7C94149C" w:rsidR="00A6682B" w:rsidRPr="004E3EC7" w:rsidRDefault="00A6682B" w:rsidP="00AC1B4E">
            <w:pPr>
              <w:jc w:val="thaiDistribute"/>
              <w:rPr>
                <w:rFonts w:ascii="Arial" w:eastAsia="Arial" w:hAnsi="Arial" w:cs="Arial"/>
                <w:color w:val="000000"/>
              </w:rPr>
            </w:pPr>
            <w:r w:rsidRPr="004E3EC7">
              <w:rPr>
                <w:rFonts w:ascii="Arial" w:eastAsia="Arial" w:hAnsi="Arial" w:cs="Arial"/>
              </w:rPr>
              <w:t xml:space="preserve">   income</w:t>
            </w:r>
          </w:p>
        </w:tc>
        <w:tc>
          <w:tcPr>
            <w:tcW w:w="1559" w:type="dxa"/>
            <w:shd w:val="clear" w:color="auto" w:fill="FAFAFA"/>
            <w:vAlign w:val="bottom"/>
          </w:tcPr>
          <w:p w14:paraId="29156936" w14:textId="77777777" w:rsidR="00A6682B" w:rsidRPr="004E3EC7" w:rsidRDefault="00A6682B" w:rsidP="00CF0068">
            <w:pPr>
              <w:ind w:right="-72"/>
              <w:jc w:val="right"/>
              <w:rPr>
                <w:rFonts w:ascii="Arial" w:eastAsia="Arial" w:hAnsi="Arial" w:cs="Arial"/>
                <w:color w:val="000000"/>
              </w:rPr>
            </w:pPr>
          </w:p>
        </w:tc>
        <w:tc>
          <w:tcPr>
            <w:tcW w:w="1559" w:type="dxa"/>
            <w:shd w:val="clear" w:color="auto" w:fill="FAFAFA"/>
            <w:vAlign w:val="bottom"/>
          </w:tcPr>
          <w:p w14:paraId="35720214" w14:textId="77777777" w:rsidR="00A6682B" w:rsidRPr="004E3EC7" w:rsidRDefault="00A6682B" w:rsidP="00CF0068">
            <w:pPr>
              <w:ind w:right="-72"/>
              <w:jc w:val="right"/>
              <w:rPr>
                <w:rFonts w:ascii="Arial" w:hAnsi="Arial" w:cs="Arial"/>
                <w:color w:val="000000"/>
              </w:rPr>
            </w:pPr>
          </w:p>
        </w:tc>
        <w:tc>
          <w:tcPr>
            <w:tcW w:w="1559" w:type="dxa"/>
            <w:shd w:val="clear" w:color="auto" w:fill="FAFAFA"/>
            <w:vAlign w:val="bottom"/>
          </w:tcPr>
          <w:p w14:paraId="71C67B5A" w14:textId="77777777" w:rsidR="00A6682B" w:rsidRPr="004E3EC7" w:rsidRDefault="00A6682B" w:rsidP="00CF0068">
            <w:pPr>
              <w:ind w:right="-72"/>
              <w:jc w:val="right"/>
              <w:rPr>
                <w:rFonts w:ascii="Arial" w:eastAsia="Arial" w:hAnsi="Arial" w:cs="Arial"/>
                <w:color w:val="000000"/>
              </w:rPr>
            </w:pPr>
          </w:p>
        </w:tc>
        <w:tc>
          <w:tcPr>
            <w:tcW w:w="1560" w:type="dxa"/>
            <w:shd w:val="clear" w:color="auto" w:fill="FAFAFA"/>
            <w:vAlign w:val="bottom"/>
          </w:tcPr>
          <w:p w14:paraId="66770D7A" w14:textId="77777777" w:rsidR="00A6682B" w:rsidRPr="004E3EC7" w:rsidRDefault="00A6682B" w:rsidP="00CF0068">
            <w:pPr>
              <w:ind w:right="-72"/>
              <w:jc w:val="right"/>
              <w:rPr>
                <w:rFonts w:ascii="Arial" w:hAnsi="Arial" w:cs="Arial"/>
                <w:color w:val="000000"/>
              </w:rPr>
            </w:pPr>
          </w:p>
        </w:tc>
      </w:tr>
      <w:tr w:rsidR="0053504E" w:rsidRPr="004E3EC7" w14:paraId="3AB76994" w14:textId="77777777" w:rsidTr="00CF0068">
        <w:tc>
          <w:tcPr>
            <w:tcW w:w="3510" w:type="dxa"/>
            <w:vAlign w:val="bottom"/>
          </w:tcPr>
          <w:p w14:paraId="1FBFC2B9" w14:textId="01FE05C8"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Debt securities</w:t>
            </w:r>
          </w:p>
        </w:tc>
        <w:tc>
          <w:tcPr>
            <w:tcW w:w="1559" w:type="dxa"/>
            <w:shd w:val="clear" w:color="auto" w:fill="FAFAFA"/>
            <w:vAlign w:val="bottom"/>
          </w:tcPr>
          <w:p w14:paraId="1A9DFEAA" w14:textId="19E8784D" w:rsidR="0053504E" w:rsidRPr="004E3EC7" w:rsidRDefault="0053504E" w:rsidP="00CF0068">
            <w:pPr>
              <w:ind w:right="-72"/>
              <w:jc w:val="right"/>
              <w:rPr>
                <w:rFonts w:ascii="Arial" w:hAnsi="Arial" w:cs="Arial"/>
              </w:rPr>
            </w:pPr>
            <w:r w:rsidRPr="004E3EC7">
              <w:rPr>
                <w:rFonts w:ascii="Arial" w:hAnsi="Arial" w:cs="Arial" w:hint="cs"/>
                <w:rtl/>
              </w:rPr>
              <w:t>-</w:t>
            </w:r>
          </w:p>
        </w:tc>
        <w:tc>
          <w:tcPr>
            <w:tcW w:w="1559" w:type="dxa"/>
            <w:shd w:val="clear" w:color="auto" w:fill="FAFAFA"/>
            <w:vAlign w:val="bottom"/>
          </w:tcPr>
          <w:p w14:paraId="3A3F7E40" w14:textId="065BF4C6" w:rsidR="0053504E" w:rsidRPr="004E3EC7" w:rsidRDefault="0053504E" w:rsidP="00CF0068">
            <w:pPr>
              <w:ind w:right="-72"/>
              <w:jc w:val="right"/>
              <w:rPr>
                <w:rFonts w:ascii="Arial" w:hAnsi="Arial" w:cs="Arial"/>
              </w:rPr>
            </w:pPr>
            <w:r w:rsidRPr="004E3EC7">
              <w:rPr>
                <w:rFonts w:ascii="Arial" w:hAnsi="Arial" w:cs="Arial"/>
                <w:cs/>
              </w:rPr>
              <w:t>25</w:t>
            </w:r>
            <w:r w:rsidRPr="004E3EC7">
              <w:rPr>
                <w:rFonts w:ascii="Arial" w:hAnsi="Arial" w:cs="Arial"/>
              </w:rPr>
              <w:t>,</w:t>
            </w:r>
            <w:r w:rsidRPr="004E3EC7">
              <w:rPr>
                <w:rFonts w:ascii="Arial" w:hAnsi="Arial" w:cs="Arial"/>
                <w:cs/>
              </w:rPr>
              <w:t>971</w:t>
            </w:r>
          </w:p>
        </w:tc>
        <w:tc>
          <w:tcPr>
            <w:tcW w:w="1559" w:type="dxa"/>
            <w:shd w:val="clear" w:color="auto" w:fill="FAFAFA"/>
            <w:vAlign w:val="bottom"/>
          </w:tcPr>
          <w:p w14:paraId="30DB2376" w14:textId="10C9F865" w:rsidR="0053504E" w:rsidRPr="004E3EC7" w:rsidRDefault="0053504E" w:rsidP="00CF0068">
            <w:pPr>
              <w:ind w:right="-72"/>
              <w:jc w:val="right"/>
              <w:rPr>
                <w:rFonts w:ascii="Arial" w:hAnsi="Arial" w:cs="Arial"/>
              </w:rPr>
            </w:pPr>
            <w:r w:rsidRPr="004E3EC7">
              <w:rPr>
                <w:rFonts w:ascii="Arial" w:hAnsi="Arial" w:cs="Arial" w:hint="cs"/>
                <w:rtl/>
              </w:rPr>
              <w:t>-</w:t>
            </w:r>
          </w:p>
        </w:tc>
        <w:tc>
          <w:tcPr>
            <w:tcW w:w="1560" w:type="dxa"/>
            <w:shd w:val="clear" w:color="auto" w:fill="FAFAFA"/>
            <w:vAlign w:val="bottom"/>
          </w:tcPr>
          <w:p w14:paraId="61EC20E9" w14:textId="2F4AF177" w:rsidR="0053504E" w:rsidRPr="004E3EC7" w:rsidRDefault="0053504E" w:rsidP="00CF0068">
            <w:pPr>
              <w:ind w:right="-72"/>
              <w:jc w:val="right"/>
              <w:rPr>
                <w:rFonts w:ascii="Arial" w:hAnsi="Arial" w:cs="Arial"/>
              </w:rPr>
            </w:pPr>
            <w:r w:rsidRPr="004E3EC7">
              <w:rPr>
                <w:rFonts w:ascii="Arial" w:hAnsi="Arial" w:cs="Arial"/>
              </w:rPr>
              <w:t>25,971</w:t>
            </w:r>
          </w:p>
        </w:tc>
      </w:tr>
      <w:tr w:rsidR="0053504E" w:rsidRPr="004E3EC7" w14:paraId="1F4FA2DC" w14:textId="77777777" w:rsidTr="00CF0068">
        <w:tc>
          <w:tcPr>
            <w:tcW w:w="3510" w:type="dxa"/>
            <w:vAlign w:val="bottom"/>
          </w:tcPr>
          <w:p w14:paraId="295A31ED" w14:textId="1C50330B"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Equity securities</w:t>
            </w:r>
          </w:p>
        </w:tc>
        <w:tc>
          <w:tcPr>
            <w:tcW w:w="1559" w:type="dxa"/>
            <w:shd w:val="clear" w:color="auto" w:fill="FAFAFA"/>
            <w:vAlign w:val="bottom"/>
          </w:tcPr>
          <w:p w14:paraId="043A1ECD" w14:textId="691E339A" w:rsidR="0053504E" w:rsidRPr="004E3EC7" w:rsidRDefault="0053504E" w:rsidP="00CF0068">
            <w:pPr>
              <w:ind w:right="-72"/>
              <w:jc w:val="right"/>
              <w:rPr>
                <w:rFonts w:ascii="Arial" w:hAnsi="Arial" w:cs="Arial"/>
              </w:rPr>
            </w:pPr>
            <w:r w:rsidRPr="004E3EC7">
              <w:rPr>
                <w:rFonts w:ascii="Arial" w:hAnsi="Arial" w:cs="Arial"/>
                <w:cs/>
              </w:rPr>
              <w:t>9</w:t>
            </w:r>
            <w:r w:rsidRPr="004E3EC7">
              <w:rPr>
                <w:rFonts w:ascii="Arial" w:hAnsi="Arial" w:cs="Arial"/>
              </w:rPr>
              <w:t>,</w:t>
            </w:r>
            <w:r w:rsidRPr="004E3EC7">
              <w:rPr>
                <w:rFonts w:ascii="Arial" w:hAnsi="Arial" w:cs="Arial"/>
                <w:cs/>
              </w:rPr>
              <w:t>799</w:t>
            </w:r>
          </w:p>
        </w:tc>
        <w:tc>
          <w:tcPr>
            <w:tcW w:w="1559" w:type="dxa"/>
            <w:shd w:val="clear" w:color="auto" w:fill="FAFAFA"/>
            <w:vAlign w:val="bottom"/>
          </w:tcPr>
          <w:p w14:paraId="44BC5FCF" w14:textId="46AE7ED3" w:rsidR="0053504E" w:rsidRPr="004E3EC7" w:rsidRDefault="0053504E" w:rsidP="00CF0068">
            <w:pPr>
              <w:ind w:right="-72"/>
              <w:jc w:val="right"/>
              <w:rPr>
                <w:rFonts w:ascii="Arial" w:hAnsi="Arial" w:cs="Arial"/>
              </w:rPr>
            </w:pPr>
            <w:r w:rsidRPr="004E3EC7">
              <w:rPr>
                <w:rFonts w:ascii="Arial" w:hAnsi="Arial" w:cs="Arial" w:hint="cs"/>
                <w:rtl/>
              </w:rPr>
              <w:t>-</w:t>
            </w:r>
          </w:p>
        </w:tc>
        <w:tc>
          <w:tcPr>
            <w:tcW w:w="1559" w:type="dxa"/>
            <w:shd w:val="clear" w:color="auto" w:fill="FAFAFA"/>
            <w:vAlign w:val="bottom"/>
          </w:tcPr>
          <w:p w14:paraId="09B47107" w14:textId="2F44435D" w:rsidR="0053504E" w:rsidRPr="004E3EC7" w:rsidRDefault="0053504E" w:rsidP="00CF0068">
            <w:pPr>
              <w:ind w:right="-72"/>
              <w:jc w:val="right"/>
              <w:rPr>
                <w:rFonts w:ascii="Arial" w:hAnsi="Arial" w:cs="Arial"/>
              </w:rPr>
            </w:pPr>
            <w:r w:rsidRPr="004E3EC7">
              <w:rPr>
                <w:rFonts w:ascii="Arial" w:hAnsi="Arial" w:cs="Arial"/>
                <w:cs/>
              </w:rPr>
              <w:t>7</w:t>
            </w:r>
            <w:r w:rsidRPr="004E3EC7">
              <w:rPr>
                <w:rFonts w:ascii="Arial" w:hAnsi="Arial" w:cs="Arial"/>
              </w:rPr>
              <w:t>,</w:t>
            </w:r>
            <w:r w:rsidRPr="004E3EC7">
              <w:rPr>
                <w:rFonts w:ascii="Arial" w:hAnsi="Arial" w:cs="Arial"/>
                <w:cs/>
              </w:rPr>
              <w:t>428</w:t>
            </w:r>
          </w:p>
        </w:tc>
        <w:tc>
          <w:tcPr>
            <w:tcW w:w="1560" w:type="dxa"/>
            <w:shd w:val="clear" w:color="auto" w:fill="FAFAFA"/>
            <w:vAlign w:val="bottom"/>
          </w:tcPr>
          <w:p w14:paraId="6A60D170" w14:textId="68D91109" w:rsidR="0053504E" w:rsidRPr="004E3EC7" w:rsidRDefault="0053504E" w:rsidP="00CF0068">
            <w:pPr>
              <w:ind w:right="-72"/>
              <w:jc w:val="right"/>
              <w:rPr>
                <w:rFonts w:ascii="Arial" w:hAnsi="Arial" w:cs="Arial"/>
              </w:rPr>
            </w:pPr>
            <w:r w:rsidRPr="004E3EC7">
              <w:rPr>
                <w:rFonts w:ascii="Arial" w:hAnsi="Arial" w:cs="Arial"/>
                <w:cs/>
              </w:rPr>
              <w:t>17</w:t>
            </w:r>
            <w:r w:rsidRPr="004E3EC7">
              <w:rPr>
                <w:rFonts w:ascii="Arial" w:hAnsi="Arial" w:cs="Arial"/>
              </w:rPr>
              <w:t>,</w:t>
            </w:r>
            <w:r w:rsidRPr="004E3EC7">
              <w:rPr>
                <w:rFonts w:ascii="Arial" w:hAnsi="Arial" w:cs="Arial"/>
                <w:cs/>
              </w:rPr>
              <w:t>227</w:t>
            </w:r>
          </w:p>
        </w:tc>
      </w:tr>
      <w:tr w:rsidR="0053504E" w:rsidRPr="004E3EC7" w14:paraId="010DE2A5" w14:textId="77777777" w:rsidTr="00CF0068">
        <w:tc>
          <w:tcPr>
            <w:tcW w:w="3510" w:type="dxa"/>
            <w:vAlign w:val="bottom"/>
          </w:tcPr>
          <w:p w14:paraId="4D279E59" w14:textId="1E6E0DB5" w:rsidR="0053504E" w:rsidRPr="004E3EC7" w:rsidRDefault="0053504E" w:rsidP="0053504E">
            <w:pPr>
              <w:jc w:val="both"/>
              <w:rPr>
                <w:rFonts w:ascii="Arial" w:eastAsia="Arial" w:hAnsi="Arial" w:cs="Arial"/>
              </w:rPr>
            </w:pPr>
            <w:r w:rsidRPr="004E3EC7">
              <w:rPr>
                <w:rFonts w:ascii="Arial" w:eastAsia="Arial" w:hAnsi="Arial" w:cs="Arial"/>
              </w:rPr>
              <w:t xml:space="preserve">Investments designated at fair        </w:t>
            </w:r>
          </w:p>
          <w:p w14:paraId="03F2A0AA" w14:textId="0DE3D92D"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value through profit or loss </w:t>
            </w:r>
          </w:p>
        </w:tc>
        <w:tc>
          <w:tcPr>
            <w:tcW w:w="1559" w:type="dxa"/>
            <w:shd w:val="clear" w:color="auto" w:fill="FAFAFA"/>
            <w:vAlign w:val="bottom"/>
          </w:tcPr>
          <w:p w14:paraId="0E0A558E" w14:textId="77777777" w:rsidR="0053504E" w:rsidRPr="004E3EC7" w:rsidRDefault="0053504E" w:rsidP="00CF0068">
            <w:pPr>
              <w:ind w:right="-72"/>
              <w:jc w:val="right"/>
              <w:rPr>
                <w:rFonts w:ascii="Arial" w:hAnsi="Arial" w:cs="Arial"/>
              </w:rPr>
            </w:pPr>
          </w:p>
        </w:tc>
        <w:tc>
          <w:tcPr>
            <w:tcW w:w="1559" w:type="dxa"/>
            <w:shd w:val="clear" w:color="auto" w:fill="FAFAFA"/>
            <w:vAlign w:val="bottom"/>
          </w:tcPr>
          <w:p w14:paraId="3D80DA1D" w14:textId="77777777" w:rsidR="0053504E" w:rsidRPr="004E3EC7" w:rsidRDefault="0053504E" w:rsidP="00CF0068">
            <w:pPr>
              <w:ind w:right="-72"/>
              <w:jc w:val="right"/>
              <w:rPr>
                <w:rFonts w:ascii="Arial" w:hAnsi="Arial" w:cs="Arial"/>
              </w:rPr>
            </w:pPr>
          </w:p>
        </w:tc>
        <w:tc>
          <w:tcPr>
            <w:tcW w:w="1559" w:type="dxa"/>
            <w:shd w:val="clear" w:color="auto" w:fill="FAFAFA"/>
            <w:vAlign w:val="bottom"/>
          </w:tcPr>
          <w:p w14:paraId="133C66DA" w14:textId="77777777" w:rsidR="0053504E" w:rsidRPr="004E3EC7" w:rsidRDefault="0053504E" w:rsidP="00CF0068">
            <w:pPr>
              <w:ind w:right="-72"/>
              <w:jc w:val="right"/>
              <w:rPr>
                <w:rFonts w:ascii="Arial" w:hAnsi="Arial" w:cs="Arial"/>
              </w:rPr>
            </w:pPr>
          </w:p>
        </w:tc>
        <w:tc>
          <w:tcPr>
            <w:tcW w:w="1560" w:type="dxa"/>
            <w:shd w:val="clear" w:color="auto" w:fill="FAFAFA"/>
            <w:vAlign w:val="bottom"/>
          </w:tcPr>
          <w:p w14:paraId="0F426448" w14:textId="77777777" w:rsidR="0053504E" w:rsidRPr="004E3EC7" w:rsidRDefault="0053504E" w:rsidP="00CF0068">
            <w:pPr>
              <w:ind w:right="-72"/>
              <w:jc w:val="right"/>
              <w:rPr>
                <w:rFonts w:ascii="Arial" w:hAnsi="Arial" w:cs="Arial"/>
              </w:rPr>
            </w:pPr>
          </w:p>
        </w:tc>
      </w:tr>
      <w:tr w:rsidR="0053504E" w:rsidRPr="004E3EC7" w14:paraId="167B8FF1" w14:textId="77777777" w:rsidTr="00CF0068">
        <w:tc>
          <w:tcPr>
            <w:tcW w:w="3510" w:type="dxa"/>
            <w:vAlign w:val="bottom"/>
          </w:tcPr>
          <w:p w14:paraId="0CBC882B" w14:textId="202C984C"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Debt securities</w:t>
            </w:r>
          </w:p>
        </w:tc>
        <w:tc>
          <w:tcPr>
            <w:tcW w:w="1559" w:type="dxa"/>
            <w:tcBorders>
              <w:bottom w:val="single" w:sz="4" w:space="0" w:color="auto"/>
            </w:tcBorders>
            <w:shd w:val="clear" w:color="auto" w:fill="FAFAFA"/>
            <w:vAlign w:val="bottom"/>
          </w:tcPr>
          <w:p w14:paraId="37C0A440" w14:textId="6A6F86B2" w:rsidR="0053504E" w:rsidRPr="004E3EC7" w:rsidRDefault="0053504E" w:rsidP="00CF0068">
            <w:pPr>
              <w:ind w:right="-72"/>
              <w:jc w:val="right"/>
              <w:rPr>
                <w:rFonts w:ascii="Arial" w:hAnsi="Arial" w:cs="Arial"/>
              </w:rPr>
            </w:pPr>
            <w:r w:rsidRPr="004E3EC7">
              <w:rPr>
                <w:rFonts w:ascii="Arial" w:hAnsi="Arial" w:cs="Arial" w:hint="cs"/>
                <w:rtl/>
              </w:rPr>
              <w:t>-</w:t>
            </w:r>
          </w:p>
        </w:tc>
        <w:tc>
          <w:tcPr>
            <w:tcW w:w="1559" w:type="dxa"/>
            <w:tcBorders>
              <w:bottom w:val="single" w:sz="4" w:space="0" w:color="auto"/>
            </w:tcBorders>
            <w:shd w:val="clear" w:color="auto" w:fill="FAFAFA"/>
            <w:vAlign w:val="bottom"/>
          </w:tcPr>
          <w:p w14:paraId="746A0D4A" w14:textId="538F413D" w:rsidR="0053504E" w:rsidRPr="004E3EC7" w:rsidRDefault="0053504E" w:rsidP="00CF0068">
            <w:pPr>
              <w:ind w:right="-72"/>
              <w:jc w:val="right"/>
              <w:rPr>
                <w:rFonts w:ascii="Arial" w:hAnsi="Arial" w:cs="Arial"/>
              </w:rPr>
            </w:pPr>
            <w:r w:rsidRPr="004E3EC7">
              <w:rPr>
                <w:rFonts w:ascii="Arial" w:hAnsi="Arial" w:cs="Arial"/>
                <w:cs/>
              </w:rPr>
              <w:t>236</w:t>
            </w:r>
          </w:p>
        </w:tc>
        <w:tc>
          <w:tcPr>
            <w:tcW w:w="1559" w:type="dxa"/>
            <w:tcBorders>
              <w:bottom w:val="single" w:sz="4" w:space="0" w:color="auto"/>
            </w:tcBorders>
            <w:shd w:val="clear" w:color="auto" w:fill="FAFAFA"/>
            <w:vAlign w:val="bottom"/>
          </w:tcPr>
          <w:p w14:paraId="238CD6E8" w14:textId="0383F951" w:rsidR="0053504E" w:rsidRPr="004E3EC7" w:rsidRDefault="0053504E" w:rsidP="00CF0068">
            <w:pPr>
              <w:ind w:right="-72"/>
              <w:jc w:val="right"/>
              <w:rPr>
                <w:rFonts w:ascii="Arial" w:hAnsi="Arial" w:cs="Arial"/>
              </w:rPr>
            </w:pPr>
            <w:r w:rsidRPr="004E3EC7">
              <w:rPr>
                <w:rFonts w:ascii="Arial" w:hAnsi="Arial" w:cs="Arial"/>
                <w:cs/>
              </w:rPr>
              <w:t>204</w:t>
            </w:r>
            <w:r w:rsidRPr="004E3EC7">
              <w:rPr>
                <w:rFonts w:ascii="Arial" w:hAnsi="Arial" w:cs="Arial"/>
              </w:rPr>
              <w:t>,</w:t>
            </w:r>
            <w:r w:rsidRPr="004E3EC7">
              <w:rPr>
                <w:rFonts w:ascii="Arial" w:hAnsi="Arial" w:cs="Arial"/>
                <w:cs/>
              </w:rPr>
              <w:t>91</w:t>
            </w:r>
            <w:r w:rsidR="00B858A3" w:rsidRPr="004E3EC7">
              <w:rPr>
                <w:rFonts w:ascii="Arial" w:hAnsi="Arial" w:cs="Arial"/>
              </w:rPr>
              <w:t>2</w:t>
            </w:r>
          </w:p>
        </w:tc>
        <w:tc>
          <w:tcPr>
            <w:tcW w:w="1560" w:type="dxa"/>
            <w:tcBorders>
              <w:bottom w:val="single" w:sz="4" w:space="0" w:color="auto"/>
            </w:tcBorders>
            <w:shd w:val="clear" w:color="auto" w:fill="FAFAFA"/>
            <w:vAlign w:val="bottom"/>
          </w:tcPr>
          <w:p w14:paraId="6D1D420B" w14:textId="17095493" w:rsidR="0053504E" w:rsidRPr="004E3EC7" w:rsidRDefault="0053504E" w:rsidP="00CF0068">
            <w:pPr>
              <w:ind w:right="-72"/>
              <w:jc w:val="right"/>
              <w:rPr>
                <w:rFonts w:ascii="Arial" w:hAnsi="Arial" w:cs="Arial"/>
              </w:rPr>
            </w:pPr>
            <w:r w:rsidRPr="004E3EC7">
              <w:rPr>
                <w:rFonts w:ascii="Arial" w:hAnsi="Arial" w:cs="Arial"/>
                <w:cs/>
              </w:rPr>
              <w:t>205</w:t>
            </w:r>
            <w:r w:rsidRPr="004E3EC7">
              <w:rPr>
                <w:rFonts w:ascii="Arial" w:hAnsi="Arial" w:cs="Arial"/>
              </w:rPr>
              <w:t>,</w:t>
            </w:r>
            <w:r w:rsidRPr="004E3EC7">
              <w:rPr>
                <w:rFonts w:ascii="Arial" w:hAnsi="Arial" w:cs="Arial"/>
                <w:cs/>
              </w:rPr>
              <w:t>148</w:t>
            </w:r>
          </w:p>
        </w:tc>
      </w:tr>
      <w:tr w:rsidR="0053504E" w:rsidRPr="004E3EC7" w14:paraId="6AC3C185" w14:textId="77777777" w:rsidTr="00CF0068">
        <w:tc>
          <w:tcPr>
            <w:tcW w:w="3510" w:type="dxa"/>
            <w:vAlign w:val="bottom"/>
          </w:tcPr>
          <w:p w14:paraId="1D4DD26A" w14:textId="77777777" w:rsidR="0053504E" w:rsidRPr="004E3EC7" w:rsidRDefault="0053504E" w:rsidP="005350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vAlign w:val="bottom"/>
          </w:tcPr>
          <w:p w14:paraId="4D8DF962" w14:textId="77777777" w:rsidR="0053504E" w:rsidRPr="004E3EC7" w:rsidRDefault="0053504E" w:rsidP="00CF0068">
            <w:pPr>
              <w:ind w:right="-72"/>
              <w:jc w:val="right"/>
              <w:rPr>
                <w:rFonts w:ascii="Arial" w:hAnsi="Arial" w:cs="Arial"/>
                <w:sz w:val="10"/>
                <w:szCs w:val="10"/>
              </w:rPr>
            </w:pPr>
          </w:p>
        </w:tc>
        <w:tc>
          <w:tcPr>
            <w:tcW w:w="1559" w:type="dxa"/>
            <w:tcBorders>
              <w:top w:val="single" w:sz="4" w:space="0" w:color="auto"/>
            </w:tcBorders>
            <w:shd w:val="clear" w:color="auto" w:fill="FAFAFA"/>
            <w:vAlign w:val="bottom"/>
          </w:tcPr>
          <w:p w14:paraId="5AA50C60" w14:textId="77777777" w:rsidR="0053504E" w:rsidRPr="004E3EC7" w:rsidRDefault="0053504E" w:rsidP="00CF0068">
            <w:pPr>
              <w:ind w:right="-72"/>
              <w:jc w:val="right"/>
              <w:rPr>
                <w:rFonts w:ascii="Arial" w:hAnsi="Arial" w:cs="Arial"/>
                <w:sz w:val="10"/>
                <w:szCs w:val="10"/>
              </w:rPr>
            </w:pPr>
          </w:p>
        </w:tc>
        <w:tc>
          <w:tcPr>
            <w:tcW w:w="1559" w:type="dxa"/>
            <w:tcBorders>
              <w:top w:val="single" w:sz="4" w:space="0" w:color="auto"/>
            </w:tcBorders>
            <w:shd w:val="clear" w:color="auto" w:fill="FAFAFA"/>
            <w:vAlign w:val="bottom"/>
          </w:tcPr>
          <w:p w14:paraId="08D8AEAC" w14:textId="77777777" w:rsidR="0053504E" w:rsidRPr="004E3EC7" w:rsidRDefault="0053504E" w:rsidP="00CF0068">
            <w:pPr>
              <w:ind w:right="-72"/>
              <w:jc w:val="right"/>
              <w:rPr>
                <w:rFonts w:ascii="Arial" w:hAnsi="Arial" w:cs="Arial"/>
                <w:sz w:val="10"/>
                <w:szCs w:val="10"/>
              </w:rPr>
            </w:pPr>
          </w:p>
        </w:tc>
        <w:tc>
          <w:tcPr>
            <w:tcW w:w="1560" w:type="dxa"/>
            <w:tcBorders>
              <w:top w:val="single" w:sz="4" w:space="0" w:color="auto"/>
            </w:tcBorders>
            <w:shd w:val="clear" w:color="auto" w:fill="FAFAFA"/>
            <w:vAlign w:val="bottom"/>
          </w:tcPr>
          <w:p w14:paraId="7BB1B042" w14:textId="77777777" w:rsidR="0053504E" w:rsidRPr="004E3EC7" w:rsidRDefault="0053504E" w:rsidP="00CF0068">
            <w:pPr>
              <w:ind w:right="-72"/>
              <w:jc w:val="right"/>
              <w:rPr>
                <w:rFonts w:ascii="Arial" w:hAnsi="Arial" w:cs="Arial"/>
                <w:sz w:val="10"/>
                <w:szCs w:val="10"/>
              </w:rPr>
            </w:pPr>
          </w:p>
        </w:tc>
      </w:tr>
      <w:tr w:rsidR="0053504E" w:rsidRPr="004E3EC7" w14:paraId="7974607E" w14:textId="77777777" w:rsidTr="00CF0068">
        <w:tc>
          <w:tcPr>
            <w:tcW w:w="3510" w:type="dxa"/>
            <w:vAlign w:val="bottom"/>
          </w:tcPr>
          <w:p w14:paraId="72E3FABB" w14:textId="77777777" w:rsidR="0053504E" w:rsidRPr="004E3EC7" w:rsidRDefault="0053504E" w:rsidP="0053504E">
            <w:pPr>
              <w:jc w:val="thaiDistribute"/>
              <w:rPr>
                <w:rFonts w:ascii="Arial" w:eastAsia="Arial" w:hAnsi="Arial" w:cs="Arial"/>
                <w:color w:val="000000"/>
              </w:rPr>
            </w:pPr>
            <w:r w:rsidRPr="004E3EC7">
              <w:rPr>
                <w:rFonts w:ascii="Arial" w:eastAsia="Arial" w:hAnsi="Arial" w:cs="Arial"/>
                <w:b/>
                <w:bCs/>
              </w:rPr>
              <w:t>Total financial assets</w:t>
            </w:r>
          </w:p>
        </w:tc>
        <w:tc>
          <w:tcPr>
            <w:tcW w:w="1559" w:type="dxa"/>
            <w:tcBorders>
              <w:bottom w:val="single" w:sz="4" w:space="0" w:color="auto"/>
            </w:tcBorders>
            <w:shd w:val="clear" w:color="auto" w:fill="FAFAFA"/>
            <w:vAlign w:val="bottom"/>
          </w:tcPr>
          <w:p w14:paraId="2F16DBF5" w14:textId="648C2BD2" w:rsidR="0053504E" w:rsidRPr="004E3EC7" w:rsidRDefault="0053504E" w:rsidP="00CF0068">
            <w:pPr>
              <w:ind w:right="-72"/>
              <w:jc w:val="right"/>
              <w:rPr>
                <w:rFonts w:ascii="Arial" w:hAnsi="Arial" w:cs="Arial"/>
              </w:rPr>
            </w:pPr>
            <w:r w:rsidRPr="004E3EC7">
              <w:rPr>
                <w:rFonts w:ascii="Arial" w:hAnsi="Arial" w:cs="Arial"/>
              </w:rPr>
              <w:t>9,799</w:t>
            </w:r>
          </w:p>
        </w:tc>
        <w:tc>
          <w:tcPr>
            <w:tcW w:w="1559" w:type="dxa"/>
            <w:tcBorders>
              <w:bottom w:val="single" w:sz="4" w:space="0" w:color="auto"/>
            </w:tcBorders>
            <w:shd w:val="clear" w:color="auto" w:fill="FAFAFA"/>
            <w:vAlign w:val="bottom"/>
          </w:tcPr>
          <w:p w14:paraId="1B0121F2" w14:textId="707A044F" w:rsidR="0053504E" w:rsidRPr="004E3EC7" w:rsidRDefault="0053504E" w:rsidP="00CF0068">
            <w:pPr>
              <w:ind w:right="-72"/>
              <w:jc w:val="right"/>
              <w:rPr>
                <w:rFonts w:ascii="Arial" w:hAnsi="Arial" w:cs="Arial"/>
              </w:rPr>
            </w:pPr>
            <w:r w:rsidRPr="004E3EC7">
              <w:rPr>
                <w:rFonts w:ascii="Arial" w:hAnsi="Arial" w:cs="Arial"/>
              </w:rPr>
              <w:t>26,207</w:t>
            </w:r>
          </w:p>
        </w:tc>
        <w:tc>
          <w:tcPr>
            <w:tcW w:w="1559" w:type="dxa"/>
            <w:tcBorders>
              <w:bottom w:val="single" w:sz="4" w:space="0" w:color="auto"/>
            </w:tcBorders>
            <w:shd w:val="clear" w:color="auto" w:fill="FAFAFA"/>
            <w:vAlign w:val="bottom"/>
          </w:tcPr>
          <w:p w14:paraId="157FEF86" w14:textId="508DFE26" w:rsidR="0053504E" w:rsidRPr="004E3EC7" w:rsidRDefault="0053504E" w:rsidP="00CF0068">
            <w:pPr>
              <w:ind w:right="-72"/>
              <w:jc w:val="right"/>
              <w:rPr>
                <w:rFonts w:ascii="Arial" w:hAnsi="Arial" w:cs="Arial"/>
              </w:rPr>
            </w:pPr>
            <w:r w:rsidRPr="004E3EC7">
              <w:rPr>
                <w:rFonts w:ascii="Arial" w:hAnsi="Arial" w:cs="Arial"/>
                <w:cs/>
              </w:rPr>
              <w:t>212</w:t>
            </w:r>
            <w:r w:rsidRPr="004E3EC7">
              <w:rPr>
                <w:rFonts w:ascii="Arial" w:hAnsi="Arial" w:cs="Arial"/>
              </w:rPr>
              <w:t>,</w:t>
            </w:r>
            <w:r w:rsidRPr="004E3EC7">
              <w:rPr>
                <w:rFonts w:ascii="Arial" w:hAnsi="Arial" w:cs="Arial"/>
                <w:cs/>
              </w:rPr>
              <w:t>3</w:t>
            </w:r>
            <w:r w:rsidR="00B858A3" w:rsidRPr="004E3EC7">
              <w:rPr>
                <w:rFonts w:ascii="Arial" w:hAnsi="Arial" w:cs="Arial"/>
              </w:rPr>
              <w:t>40</w:t>
            </w:r>
          </w:p>
        </w:tc>
        <w:tc>
          <w:tcPr>
            <w:tcW w:w="1560" w:type="dxa"/>
            <w:tcBorders>
              <w:bottom w:val="single" w:sz="4" w:space="0" w:color="auto"/>
            </w:tcBorders>
            <w:shd w:val="clear" w:color="auto" w:fill="FAFAFA"/>
            <w:vAlign w:val="bottom"/>
          </w:tcPr>
          <w:p w14:paraId="68149A67" w14:textId="7FA120F1" w:rsidR="0053504E" w:rsidRPr="004E3EC7" w:rsidRDefault="0053504E" w:rsidP="00CF0068">
            <w:pPr>
              <w:ind w:right="-72"/>
              <w:jc w:val="right"/>
              <w:rPr>
                <w:rFonts w:ascii="Arial" w:hAnsi="Arial" w:cs="Arial"/>
              </w:rPr>
            </w:pPr>
            <w:r w:rsidRPr="004E3EC7">
              <w:rPr>
                <w:rFonts w:ascii="Arial" w:hAnsi="Arial" w:cs="Arial"/>
                <w:cs/>
              </w:rPr>
              <w:t>248</w:t>
            </w:r>
            <w:r w:rsidRPr="004E3EC7">
              <w:rPr>
                <w:rFonts w:ascii="Arial" w:hAnsi="Arial" w:cs="Arial"/>
              </w:rPr>
              <w:t>,</w:t>
            </w:r>
            <w:r w:rsidRPr="004E3EC7">
              <w:rPr>
                <w:rFonts w:ascii="Arial" w:hAnsi="Arial" w:cs="Arial"/>
                <w:cs/>
              </w:rPr>
              <w:t>346</w:t>
            </w:r>
          </w:p>
        </w:tc>
      </w:tr>
      <w:tr w:rsidR="0053504E" w:rsidRPr="004E3EC7" w14:paraId="72C043F9" w14:textId="77777777" w:rsidTr="00CF0068">
        <w:tc>
          <w:tcPr>
            <w:tcW w:w="3510" w:type="dxa"/>
            <w:shd w:val="clear" w:color="auto" w:fill="auto"/>
            <w:vAlign w:val="bottom"/>
          </w:tcPr>
          <w:p w14:paraId="00A6C461" w14:textId="77777777" w:rsidR="0053504E" w:rsidRPr="004E3EC7" w:rsidRDefault="0053504E" w:rsidP="0053504E">
            <w:pPr>
              <w:jc w:val="thaiDistribute"/>
              <w:rPr>
                <w:rFonts w:ascii="Arial" w:eastAsia="Arial" w:hAnsi="Arial" w:cs="Arial"/>
                <w:color w:val="000000"/>
              </w:rPr>
            </w:pPr>
          </w:p>
        </w:tc>
        <w:tc>
          <w:tcPr>
            <w:tcW w:w="1559" w:type="dxa"/>
            <w:tcBorders>
              <w:top w:val="single" w:sz="4" w:space="0" w:color="auto"/>
            </w:tcBorders>
            <w:shd w:val="clear" w:color="auto" w:fill="auto"/>
            <w:vAlign w:val="bottom"/>
          </w:tcPr>
          <w:p w14:paraId="18C8616E" w14:textId="77777777" w:rsidR="0053504E" w:rsidRPr="004E3EC7" w:rsidRDefault="0053504E" w:rsidP="00CF0068">
            <w:pPr>
              <w:ind w:right="-72"/>
              <w:jc w:val="right"/>
              <w:rPr>
                <w:rFonts w:ascii="Arial" w:eastAsia="Arial" w:hAnsi="Arial" w:cs="Arial"/>
                <w:color w:val="000000"/>
              </w:rPr>
            </w:pPr>
          </w:p>
        </w:tc>
        <w:tc>
          <w:tcPr>
            <w:tcW w:w="1559" w:type="dxa"/>
            <w:tcBorders>
              <w:top w:val="single" w:sz="4" w:space="0" w:color="auto"/>
            </w:tcBorders>
            <w:shd w:val="clear" w:color="auto" w:fill="auto"/>
            <w:vAlign w:val="bottom"/>
          </w:tcPr>
          <w:p w14:paraId="5A4E8889" w14:textId="77777777" w:rsidR="0053504E" w:rsidRPr="004E3EC7" w:rsidRDefault="0053504E" w:rsidP="00CF0068">
            <w:pPr>
              <w:ind w:right="-72"/>
              <w:jc w:val="right"/>
              <w:rPr>
                <w:rFonts w:ascii="Arial" w:hAnsi="Arial" w:cs="Arial"/>
                <w:color w:val="000000"/>
              </w:rPr>
            </w:pPr>
          </w:p>
        </w:tc>
        <w:tc>
          <w:tcPr>
            <w:tcW w:w="1559" w:type="dxa"/>
            <w:tcBorders>
              <w:top w:val="single" w:sz="4" w:space="0" w:color="auto"/>
            </w:tcBorders>
            <w:shd w:val="clear" w:color="auto" w:fill="auto"/>
            <w:vAlign w:val="bottom"/>
          </w:tcPr>
          <w:p w14:paraId="11D8D15E" w14:textId="77777777" w:rsidR="0053504E" w:rsidRPr="004E3EC7" w:rsidRDefault="0053504E" w:rsidP="00CF0068">
            <w:pPr>
              <w:ind w:right="-72"/>
              <w:jc w:val="right"/>
              <w:rPr>
                <w:rFonts w:ascii="Arial" w:eastAsia="Arial" w:hAnsi="Arial" w:cs="Arial"/>
                <w:color w:val="000000"/>
              </w:rPr>
            </w:pPr>
          </w:p>
        </w:tc>
        <w:tc>
          <w:tcPr>
            <w:tcW w:w="1560" w:type="dxa"/>
            <w:tcBorders>
              <w:top w:val="single" w:sz="4" w:space="0" w:color="auto"/>
            </w:tcBorders>
            <w:shd w:val="clear" w:color="auto" w:fill="auto"/>
            <w:vAlign w:val="bottom"/>
          </w:tcPr>
          <w:p w14:paraId="45E4B9FF" w14:textId="77777777" w:rsidR="0053504E" w:rsidRPr="004E3EC7" w:rsidRDefault="0053504E" w:rsidP="00CF0068">
            <w:pPr>
              <w:ind w:right="-72"/>
              <w:jc w:val="right"/>
              <w:rPr>
                <w:rFonts w:ascii="Arial" w:hAnsi="Arial" w:cs="Arial"/>
                <w:color w:val="000000"/>
              </w:rPr>
            </w:pPr>
          </w:p>
        </w:tc>
      </w:tr>
      <w:tr w:rsidR="0053504E" w:rsidRPr="004E3EC7" w14:paraId="359E7097" w14:textId="77777777" w:rsidTr="00CF0068">
        <w:tc>
          <w:tcPr>
            <w:tcW w:w="3510" w:type="dxa"/>
            <w:shd w:val="clear" w:color="auto" w:fill="auto"/>
            <w:vAlign w:val="bottom"/>
          </w:tcPr>
          <w:p w14:paraId="54FCAD94" w14:textId="2DBC541A" w:rsidR="0053504E" w:rsidRPr="004E3EC7" w:rsidRDefault="0053504E" w:rsidP="0053504E">
            <w:pPr>
              <w:jc w:val="thaiDistribute"/>
              <w:rPr>
                <w:rFonts w:ascii="Arial" w:eastAsia="Arial" w:hAnsi="Arial" w:cs="Arial"/>
                <w:color w:val="000000"/>
              </w:rPr>
            </w:pPr>
            <w:r w:rsidRPr="004E3EC7">
              <w:rPr>
                <w:rFonts w:ascii="Arial" w:eastAsia="Arial" w:hAnsi="Arial" w:cs="Arial"/>
                <w:b/>
                <w:bCs/>
              </w:rPr>
              <w:t>As at 31 December 2021</w:t>
            </w:r>
          </w:p>
        </w:tc>
        <w:tc>
          <w:tcPr>
            <w:tcW w:w="1559" w:type="dxa"/>
            <w:shd w:val="clear" w:color="auto" w:fill="auto"/>
            <w:vAlign w:val="bottom"/>
          </w:tcPr>
          <w:p w14:paraId="7C9BE5FF" w14:textId="77777777" w:rsidR="0053504E" w:rsidRPr="004E3EC7" w:rsidRDefault="0053504E" w:rsidP="00CF0068">
            <w:pPr>
              <w:ind w:right="-72"/>
              <w:jc w:val="right"/>
              <w:rPr>
                <w:rFonts w:ascii="Arial" w:eastAsia="Arial" w:hAnsi="Arial" w:cs="Arial"/>
                <w:color w:val="000000"/>
              </w:rPr>
            </w:pPr>
          </w:p>
        </w:tc>
        <w:tc>
          <w:tcPr>
            <w:tcW w:w="1559" w:type="dxa"/>
            <w:shd w:val="clear" w:color="auto" w:fill="auto"/>
            <w:vAlign w:val="bottom"/>
          </w:tcPr>
          <w:p w14:paraId="03D362AC" w14:textId="77777777" w:rsidR="0053504E" w:rsidRPr="004E3EC7" w:rsidRDefault="0053504E" w:rsidP="00CF0068">
            <w:pPr>
              <w:ind w:right="-72"/>
              <w:jc w:val="right"/>
              <w:rPr>
                <w:rFonts w:ascii="Arial" w:hAnsi="Arial" w:cs="Arial"/>
                <w:color w:val="000000"/>
              </w:rPr>
            </w:pPr>
          </w:p>
        </w:tc>
        <w:tc>
          <w:tcPr>
            <w:tcW w:w="1559" w:type="dxa"/>
            <w:shd w:val="clear" w:color="auto" w:fill="auto"/>
            <w:vAlign w:val="bottom"/>
          </w:tcPr>
          <w:p w14:paraId="5F7D1DD9" w14:textId="77777777" w:rsidR="0053504E" w:rsidRPr="004E3EC7" w:rsidRDefault="0053504E" w:rsidP="00CF0068">
            <w:pPr>
              <w:ind w:right="-72"/>
              <w:jc w:val="right"/>
              <w:rPr>
                <w:rFonts w:ascii="Arial" w:eastAsia="Arial" w:hAnsi="Arial" w:cs="Arial"/>
                <w:color w:val="000000"/>
              </w:rPr>
            </w:pPr>
          </w:p>
        </w:tc>
        <w:tc>
          <w:tcPr>
            <w:tcW w:w="1560" w:type="dxa"/>
            <w:shd w:val="clear" w:color="auto" w:fill="auto"/>
            <w:vAlign w:val="bottom"/>
          </w:tcPr>
          <w:p w14:paraId="5DEF04F7" w14:textId="77777777" w:rsidR="0053504E" w:rsidRPr="004E3EC7" w:rsidRDefault="0053504E" w:rsidP="00CF0068">
            <w:pPr>
              <w:ind w:right="-72"/>
              <w:jc w:val="right"/>
              <w:rPr>
                <w:rFonts w:ascii="Arial" w:hAnsi="Arial" w:cs="Arial"/>
                <w:color w:val="000000"/>
              </w:rPr>
            </w:pPr>
          </w:p>
        </w:tc>
      </w:tr>
      <w:tr w:rsidR="0053504E" w:rsidRPr="004E3EC7" w14:paraId="4EFB3F65" w14:textId="77777777" w:rsidTr="00CF0068">
        <w:tc>
          <w:tcPr>
            <w:tcW w:w="3510" w:type="dxa"/>
            <w:shd w:val="clear" w:color="auto" w:fill="auto"/>
            <w:vAlign w:val="bottom"/>
          </w:tcPr>
          <w:p w14:paraId="1A522A2C" w14:textId="07F0E128" w:rsidR="0053504E" w:rsidRPr="004E3EC7" w:rsidRDefault="0053504E" w:rsidP="0053504E">
            <w:pPr>
              <w:jc w:val="thaiDistribute"/>
              <w:rPr>
                <w:rFonts w:ascii="Arial" w:eastAsia="Arial" w:hAnsi="Arial" w:cs="Arial"/>
                <w:color w:val="000000"/>
              </w:rPr>
            </w:pPr>
            <w:r w:rsidRPr="004E3EC7">
              <w:rPr>
                <w:rFonts w:ascii="Arial" w:eastAsia="Arial" w:hAnsi="Arial" w:cs="Arial"/>
                <w:b/>
                <w:bCs/>
              </w:rPr>
              <w:t>Financial assets</w:t>
            </w:r>
          </w:p>
        </w:tc>
        <w:tc>
          <w:tcPr>
            <w:tcW w:w="1559" w:type="dxa"/>
            <w:shd w:val="clear" w:color="auto" w:fill="auto"/>
            <w:vAlign w:val="bottom"/>
          </w:tcPr>
          <w:p w14:paraId="5D28A13D" w14:textId="77777777" w:rsidR="0053504E" w:rsidRPr="004E3EC7" w:rsidRDefault="0053504E" w:rsidP="00CF0068">
            <w:pPr>
              <w:ind w:right="-72"/>
              <w:jc w:val="right"/>
              <w:rPr>
                <w:rFonts w:ascii="Arial" w:eastAsia="Arial" w:hAnsi="Arial" w:cs="Arial"/>
                <w:color w:val="000000"/>
              </w:rPr>
            </w:pPr>
          </w:p>
        </w:tc>
        <w:tc>
          <w:tcPr>
            <w:tcW w:w="1559" w:type="dxa"/>
            <w:shd w:val="clear" w:color="auto" w:fill="auto"/>
            <w:vAlign w:val="bottom"/>
          </w:tcPr>
          <w:p w14:paraId="7ABE9765" w14:textId="77777777" w:rsidR="0053504E" w:rsidRPr="004E3EC7" w:rsidRDefault="0053504E" w:rsidP="00CF0068">
            <w:pPr>
              <w:ind w:right="-72"/>
              <w:jc w:val="right"/>
              <w:rPr>
                <w:rFonts w:ascii="Arial" w:hAnsi="Arial" w:cs="Arial"/>
                <w:color w:val="000000"/>
              </w:rPr>
            </w:pPr>
          </w:p>
        </w:tc>
        <w:tc>
          <w:tcPr>
            <w:tcW w:w="1559" w:type="dxa"/>
            <w:shd w:val="clear" w:color="auto" w:fill="auto"/>
            <w:vAlign w:val="bottom"/>
          </w:tcPr>
          <w:p w14:paraId="7CC2EFA7" w14:textId="77777777" w:rsidR="0053504E" w:rsidRPr="004E3EC7" w:rsidRDefault="0053504E" w:rsidP="00CF0068">
            <w:pPr>
              <w:ind w:right="-72"/>
              <w:jc w:val="right"/>
              <w:rPr>
                <w:rFonts w:ascii="Arial" w:eastAsia="Arial" w:hAnsi="Arial" w:cs="Arial"/>
                <w:color w:val="000000"/>
              </w:rPr>
            </w:pPr>
          </w:p>
        </w:tc>
        <w:tc>
          <w:tcPr>
            <w:tcW w:w="1560" w:type="dxa"/>
            <w:shd w:val="clear" w:color="auto" w:fill="auto"/>
            <w:vAlign w:val="bottom"/>
          </w:tcPr>
          <w:p w14:paraId="5D70E482" w14:textId="77777777" w:rsidR="0053504E" w:rsidRPr="004E3EC7" w:rsidRDefault="0053504E" w:rsidP="00CF0068">
            <w:pPr>
              <w:ind w:right="-72"/>
              <w:jc w:val="right"/>
              <w:rPr>
                <w:rFonts w:ascii="Arial" w:hAnsi="Arial" w:cs="Arial"/>
                <w:color w:val="000000"/>
              </w:rPr>
            </w:pPr>
          </w:p>
        </w:tc>
      </w:tr>
      <w:tr w:rsidR="0053504E" w:rsidRPr="004E3EC7" w14:paraId="276069DB" w14:textId="77777777" w:rsidTr="00CF0068">
        <w:tc>
          <w:tcPr>
            <w:tcW w:w="3510" w:type="dxa"/>
            <w:shd w:val="clear" w:color="auto" w:fill="auto"/>
            <w:vAlign w:val="bottom"/>
          </w:tcPr>
          <w:p w14:paraId="298CC55F" w14:textId="77777777" w:rsidR="0053504E" w:rsidRPr="004E3EC7" w:rsidRDefault="0053504E" w:rsidP="0053504E">
            <w:pPr>
              <w:jc w:val="both"/>
              <w:rPr>
                <w:rFonts w:ascii="Arial" w:eastAsia="Arial" w:hAnsi="Arial" w:cs="Arial"/>
              </w:rPr>
            </w:pPr>
            <w:r w:rsidRPr="004E3EC7">
              <w:rPr>
                <w:rFonts w:ascii="Arial" w:eastAsia="Arial" w:hAnsi="Arial" w:cs="Arial"/>
              </w:rPr>
              <w:t>Investments measured at fair value</w:t>
            </w:r>
          </w:p>
          <w:p w14:paraId="187CA747" w14:textId="77777777" w:rsidR="0053504E" w:rsidRPr="004E3EC7" w:rsidRDefault="0053504E" w:rsidP="0053504E">
            <w:pPr>
              <w:jc w:val="thaiDistribute"/>
              <w:rPr>
                <w:rFonts w:ascii="Arial" w:eastAsia="Arial" w:hAnsi="Arial" w:cs="Arial"/>
              </w:rPr>
            </w:pPr>
            <w:r w:rsidRPr="004E3EC7">
              <w:rPr>
                <w:rFonts w:ascii="Arial" w:eastAsia="Arial" w:hAnsi="Arial" w:cs="Arial"/>
              </w:rPr>
              <w:t xml:space="preserve">   through other comprehensive </w:t>
            </w:r>
          </w:p>
          <w:p w14:paraId="64C0E9B0" w14:textId="012A1980" w:rsidR="0053504E" w:rsidRPr="004E3EC7" w:rsidRDefault="0053504E" w:rsidP="0053504E">
            <w:pPr>
              <w:jc w:val="thaiDistribute"/>
              <w:rPr>
                <w:rFonts w:ascii="Arial" w:eastAsia="Arial" w:hAnsi="Arial" w:cs="Arial"/>
              </w:rPr>
            </w:pPr>
            <w:r w:rsidRPr="004E3EC7">
              <w:rPr>
                <w:rFonts w:ascii="Arial" w:eastAsia="Arial" w:hAnsi="Arial" w:cs="Arial"/>
              </w:rPr>
              <w:t xml:space="preserve">   income</w:t>
            </w:r>
          </w:p>
        </w:tc>
        <w:tc>
          <w:tcPr>
            <w:tcW w:w="1559" w:type="dxa"/>
            <w:shd w:val="clear" w:color="auto" w:fill="auto"/>
            <w:vAlign w:val="bottom"/>
          </w:tcPr>
          <w:p w14:paraId="57D1F195" w14:textId="77777777" w:rsidR="0053504E" w:rsidRPr="004E3EC7" w:rsidRDefault="0053504E" w:rsidP="00CF0068">
            <w:pPr>
              <w:ind w:right="-72"/>
              <w:jc w:val="right"/>
              <w:rPr>
                <w:rFonts w:ascii="Arial" w:eastAsia="Arial" w:hAnsi="Arial" w:cs="Arial"/>
                <w:color w:val="000000"/>
              </w:rPr>
            </w:pPr>
          </w:p>
        </w:tc>
        <w:tc>
          <w:tcPr>
            <w:tcW w:w="1559" w:type="dxa"/>
            <w:shd w:val="clear" w:color="auto" w:fill="auto"/>
            <w:vAlign w:val="bottom"/>
          </w:tcPr>
          <w:p w14:paraId="2C2DC981" w14:textId="77777777" w:rsidR="0053504E" w:rsidRPr="004E3EC7" w:rsidRDefault="0053504E" w:rsidP="00CF0068">
            <w:pPr>
              <w:ind w:right="-72"/>
              <w:jc w:val="right"/>
              <w:rPr>
                <w:rFonts w:ascii="Arial" w:hAnsi="Arial" w:cs="Arial"/>
                <w:color w:val="000000"/>
              </w:rPr>
            </w:pPr>
          </w:p>
        </w:tc>
        <w:tc>
          <w:tcPr>
            <w:tcW w:w="1559" w:type="dxa"/>
            <w:shd w:val="clear" w:color="auto" w:fill="auto"/>
            <w:vAlign w:val="bottom"/>
          </w:tcPr>
          <w:p w14:paraId="739834AC" w14:textId="77777777" w:rsidR="0053504E" w:rsidRPr="004E3EC7" w:rsidRDefault="0053504E" w:rsidP="00CF0068">
            <w:pPr>
              <w:ind w:right="-72"/>
              <w:jc w:val="right"/>
              <w:rPr>
                <w:rFonts w:ascii="Arial" w:eastAsia="Arial" w:hAnsi="Arial" w:cs="Arial"/>
                <w:color w:val="000000"/>
              </w:rPr>
            </w:pPr>
          </w:p>
        </w:tc>
        <w:tc>
          <w:tcPr>
            <w:tcW w:w="1560" w:type="dxa"/>
            <w:shd w:val="clear" w:color="auto" w:fill="auto"/>
            <w:vAlign w:val="bottom"/>
          </w:tcPr>
          <w:p w14:paraId="3129B062" w14:textId="77777777" w:rsidR="0053504E" w:rsidRPr="004E3EC7" w:rsidRDefault="0053504E" w:rsidP="00CF0068">
            <w:pPr>
              <w:ind w:right="-72"/>
              <w:jc w:val="right"/>
              <w:rPr>
                <w:rFonts w:ascii="Arial" w:hAnsi="Arial" w:cs="Arial"/>
                <w:color w:val="000000"/>
              </w:rPr>
            </w:pPr>
          </w:p>
        </w:tc>
      </w:tr>
      <w:tr w:rsidR="0053504E" w:rsidRPr="004E3EC7" w14:paraId="09C39428" w14:textId="77777777" w:rsidTr="00CF0068">
        <w:tc>
          <w:tcPr>
            <w:tcW w:w="3510" w:type="dxa"/>
            <w:shd w:val="clear" w:color="auto" w:fill="auto"/>
            <w:vAlign w:val="bottom"/>
          </w:tcPr>
          <w:p w14:paraId="38C9D0A0" w14:textId="573C8028"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Debt securities</w:t>
            </w:r>
          </w:p>
        </w:tc>
        <w:tc>
          <w:tcPr>
            <w:tcW w:w="1559" w:type="dxa"/>
            <w:shd w:val="clear" w:color="auto" w:fill="auto"/>
            <w:vAlign w:val="bottom"/>
          </w:tcPr>
          <w:p w14:paraId="31554A57" w14:textId="662684A1" w:rsidR="0053504E" w:rsidRPr="004E3EC7" w:rsidRDefault="0053504E" w:rsidP="00CF0068">
            <w:pPr>
              <w:ind w:right="-72"/>
              <w:jc w:val="right"/>
              <w:rPr>
                <w:rFonts w:ascii="Arial" w:hAnsi="Arial" w:cs="Arial"/>
              </w:rPr>
            </w:pPr>
            <w:r w:rsidRPr="004E3EC7">
              <w:rPr>
                <w:rFonts w:ascii="Arial" w:hAnsi="Arial" w:cs="Arial" w:hint="cs"/>
                <w:cs/>
              </w:rPr>
              <w:t>-</w:t>
            </w:r>
          </w:p>
        </w:tc>
        <w:tc>
          <w:tcPr>
            <w:tcW w:w="1559" w:type="dxa"/>
            <w:shd w:val="clear" w:color="auto" w:fill="auto"/>
            <w:vAlign w:val="bottom"/>
          </w:tcPr>
          <w:p w14:paraId="3011B8A2" w14:textId="185AEFE4" w:rsidR="0053504E" w:rsidRPr="004E3EC7" w:rsidRDefault="0053504E" w:rsidP="00CF0068">
            <w:pPr>
              <w:ind w:right="-72"/>
              <w:jc w:val="right"/>
              <w:rPr>
                <w:rFonts w:ascii="Arial" w:hAnsi="Arial" w:cs="Arial"/>
              </w:rPr>
            </w:pPr>
            <w:r w:rsidRPr="004E3EC7">
              <w:rPr>
                <w:rFonts w:ascii="Arial" w:hAnsi="Arial" w:cs="Arial"/>
                <w:cs/>
              </w:rPr>
              <w:t>2</w:t>
            </w:r>
            <w:r w:rsidRPr="004E3EC7">
              <w:rPr>
                <w:rFonts w:ascii="Arial" w:hAnsi="Arial" w:cs="Arial"/>
              </w:rPr>
              <w:t>,</w:t>
            </w:r>
            <w:r w:rsidRPr="004E3EC7">
              <w:rPr>
                <w:rFonts w:ascii="Arial" w:hAnsi="Arial" w:cs="Arial"/>
                <w:cs/>
              </w:rPr>
              <w:t>927</w:t>
            </w:r>
            <w:r w:rsidRPr="004E3EC7">
              <w:rPr>
                <w:rFonts w:ascii="Arial" w:hAnsi="Arial" w:cs="Arial"/>
              </w:rPr>
              <w:t>,</w:t>
            </w:r>
            <w:r w:rsidRPr="004E3EC7">
              <w:rPr>
                <w:rFonts w:ascii="Arial" w:hAnsi="Arial" w:cs="Arial"/>
                <w:cs/>
              </w:rPr>
              <w:t>83</w:t>
            </w:r>
            <w:r w:rsidRPr="004E3EC7">
              <w:rPr>
                <w:rFonts w:ascii="Arial" w:hAnsi="Arial" w:cs="Arial" w:hint="cs"/>
                <w:cs/>
              </w:rPr>
              <w:t>4</w:t>
            </w:r>
          </w:p>
        </w:tc>
        <w:tc>
          <w:tcPr>
            <w:tcW w:w="1559" w:type="dxa"/>
            <w:shd w:val="clear" w:color="auto" w:fill="auto"/>
            <w:vAlign w:val="bottom"/>
          </w:tcPr>
          <w:p w14:paraId="32E4EE34" w14:textId="05F9ABD6" w:rsidR="0053504E" w:rsidRPr="004E3EC7" w:rsidRDefault="0053504E" w:rsidP="00CF0068">
            <w:pPr>
              <w:ind w:right="-72"/>
              <w:jc w:val="right"/>
              <w:rPr>
                <w:rFonts w:ascii="Arial" w:hAnsi="Arial" w:cs="Arial"/>
              </w:rPr>
            </w:pPr>
            <w:r w:rsidRPr="004E3EC7">
              <w:rPr>
                <w:rFonts w:ascii="Arial" w:hAnsi="Arial" w:cs="Arial" w:hint="cs"/>
                <w:cs/>
              </w:rPr>
              <w:t>-</w:t>
            </w:r>
          </w:p>
        </w:tc>
        <w:tc>
          <w:tcPr>
            <w:tcW w:w="1560" w:type="dxa"/>
            <w:shd w:val="clear" w:color="auto" w:fill="auto"/>
            <w:vAlign w:val="bottom"/>
          </w:tcPr>
          <w:p w14:paraId="13930215" w14:textId="378F9905" w:rsidR="0053504E" w:rsidRPr="004E3EC7" w:rsidRDefault="0053504E" w:rsidP="00CF0068">
            <w:pPr>
              <w:ind w:right="-72"/>
              <w:jc w:val="right"/>
              <w:rPr>
                <w:rFonts w:ascii="Arial" w:hAnsi="Arial" w:cs="Arial"/>
              </w:rPr>
            </w:pPr>
            <w:r w:rsidRPr="004E3EC7">
              <w:rPr>
                <w:rFonts w:ascii="Arial" w:hAnsi="Arial" w:cs="Arial"/>
                <w:cs/>
              </w:rPr>
              <w:t>2</w:t>
            </w:r>
            <w:r w:rsidRPr="004E3EC7">
              <w:rPr>
                <w:rFonts w:ascii="Arial" w:hAnsi="Arial" w:cs="Arial"/>
              </w:rPr>
              <w:t>,</w:t>
            </w:r>
            <w:r w:rsidRPr="004E3EC7">
              <w:rPr>
                <w:rFonts w:ascii="Arial" w:hAnsi="Arial" w:cs="Arial"/>
                <w:cs/>
              </w:rPr>
              <w:t>927</w:t>
            </w:r>
            <w:r w:rsidRPr="004E3EC7">
              <w:rPr>
                <w:rFonts w:ascii="Arial" w:hAnsi="Arial" w:cs="Arial"/>
              </w:rPr>
              <w:t>,</w:t>
            </w:r>
            <w:r w:rsidRPr="004E3EC7">
              <w:rPr>
                <w:rFonts w:ascii="Arial" w:hAnsi="Arial" w:cs="Arial"/>
                <w:cs/>
              </w:rPr>
              <w:t>83</w:t>
            </w:r>
            <w:r w:rsidRPr="004E3EC7">
              <w:rPr>
                <w:rFonts w:ascii="Arial" w:hAnsi="Arial" w:cs="Arial" w:hint="cs"/>
                <w:cs/>
              </w:rPr>
              <w:t>4</w:t>
            </w:r>
          </w:p>
        </w:tc>
      </w:tr>
      <w:tr w:rsidR="0053504E" w:rsidRPr="004E3EC7" w14:paraId="339BD80C" w14:textId="77777777" w:rsidTr="00CF0068">
        <w:tc>
          <w:tcPr>
            <w:tcW w:w="3510" w:type="dxa"/>
            <w:shd w:val="clear" w:color="auto" w:fill="auto"/>
            <w:vAlign w:val="bottom"/>
          </w:tcPr>
          <w:p w14:paraId="2F1782AC" w14:textId="3B56192C"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Equity securities</w:t>
            </w:r>
          </w:p>
        </w:tc>
        <w:tc>
          <w:tcPr>
            <w:tcW w:w="1559" w:type="dxa"/>
            <w:shd w:val="clear" w:color="auto" w:fill="auto"/>
            <w:vAlign w:val="bottom"/>
          </w:tcPr>
          <w:p w14:paraId="33FCC68B" w14:textId="23AF0BB4" w:rsidR="0053504E" w:rsidRPr="004E3EC7" w:rsidRDefault="0053504E" w:rsidP="00CF0068">
            <w:pPr>
              <w:ind w:right="-72"/>
              <w:jc w:val="right"/>
              <w:rPr>
                <w:rFonts w:ascii="Arial" w:hAnsi="Arial" w:cs="Arial"/>
              </w:rPr>
            </w:pPr>
            <w:r w:rsidRPr="004E3EC7">
              <w:rPr>
                <w:rFonts w:ascii="Arial" w:hAnsi="Arial" w:cs="Arial"/>
                <w:cs/>
              </w:rPr>
              <w:t>387</w:t>
            </w:r>
            <w:r w:rsidRPr="004E3EC7">
              <w:rPr>
                <w:rFonts w:ascii="Arial" w:hAnsi="Arial" w:cs="Arial"/>
              </w:rPr>
              <w:t>,</w:t>
            </w:r>
            <w:r w:rsidRPr="004E3EC7">
              <w:rPr>
                <w:rFonts w:ascii="Arial" w:hAnsi="Arial" w:cs="Arial"/>
                <w:cs/>
              </w:rPr>
              <w:t>34</w:t>
            </w:r>
            <w:r w:rsidRPr="004E3EC7">
              <w:rPr>
                <w:rFonts w:ascii="Arial" w:hAnsi="Arial" w:cs="Arial" w:hint="cs"/>
                <w:cs/>
              </w:rPr>
              <w:t>4</w:t>
            </w:r>
          </w:p>
        </w:tc>
        <w:tc>
          <w:tcPr>
            <w:tcW w:w="1559" w:type="dxa"/>
            <w:shd w:val="clear" w:color="auto" w:fill="auto"/>
            <w:vAlign w:val="bottom"/>
          </w:tcPr>
          <w:p w14:paraId="035995F8" w14:textId="53B092A9" w:rsidR="0053504E" w:rsidRPr="004E3EC7" w:rsidRDefault="0053504E" w:rsidP="00CF0068">
            <w:pPr>
              <w:ind w:right="-72"/>
              <w:jc w:val="right"/>
              <w:rPr>
                <w:rFonts w:ascii="Arial" w:hAnsi="Arial" w:cs="Arial"/>
              </w:rPr>
            </w:pPr>
            <w:r w:rsidRPr="004E3EC7">
              <w:rPr>
                <w:rFonts w:ascii="Arial" w:hAnsi="Arial" w:cs="Arial" w:hint="cs"/>
                <w:cs/>
              </w:rPr>
              <w:t>-</w:t>
            </w:r>
          </w:p>
        </w:tc>
        <w:tc>
          <w:tcPr>
            <w:tcW w:w="1559" w:type="dxa"/>
            <w:shd w:val="clear" w:color="auto" w:fill="auto"/>
            <w:vAlign w:val="bottom"/>
          </w:tcPr>
          <w:p w14:paraId="1EDB0BE9" w14:textId="2333FD48" w:rsidR="0053504E" w:rsidRPr="004E3EC7" w:rsidRDefault="0053504E" w:rsidP="00CF0068">
            <w:pPr>
              <w:ind w:right="-72"/>
              <w:jc w:val="right"/>
              <w:rPr>
                <w:rFonts w:ascii="Arial" w:hAnsi="Arial" w:cs="Arial"/>
              </w:rPr>
            </w:pPr>
            <w:r w:rsidRPr="004E3EC7">
              <w:rPr>
                <w:rFonts w:ascii="Arial" w:hAnsi="Arial" w:cs="Arial"/>
                <w:cs/>
              </w:rPr>
              <w:t>6</w:t>
            </w:r>
            <w:r w:rsidRPr="004E3EC7">
              <w:rPr>
                <w:rFonts w:ascii="Arial" w:hAnsi="Arial" w:cs="Arial"/>
              </w:rPr>
              <w:t>,</w:t>
            </w:r>
            <w:r w:rsidRPr="004E3EC7">
              <w:rPr>
                <w:rFonts w:ascii="Arial" w:hAnsi="Arial" w:cs="Arial"/>
                <w:cs/>
              </w:rPr>
              <w:t>696</w:t>
            </w:r>
          </w:p>
        </w:tc>
        <w:tc>
          <w:tcPr>
            <w:tcW w:w="1560" w:type="dxa"/>
            <w:shd w:val="clear" w:color="auto" w:fill="auto"/>
            <w:vAlign w:val="bottom"/>
          </w:tcPr>
          <w:p w14:paraId="5464A1B1" w14:textId="38042474" w:rsidR="0053504E" w:rsidRPr="004E3EC7" w:rsidRDefault="0053504E" w:rsidP="00CF0068">
            <w:pPr>
              <w:ind w:right="-72"/>
              <w:jc w:val="right"/>
              <w:rPr>
                <w:rFonts w:ascii="Arial" w:hAnsi="Arial" w:cs="Arial"/>
              </w:rPr>
            </w:pPr>
            <w:r w:rsidRPr="004E3EC7">
              <w:rPr>
                <w:rFonts w:ascii="Arial" w:hAnsi="Arial" w:cs="Arial"/>
                <w:cs/>
              </w:rPr>
              <w:t>394</w:t>
            </w:r>
            <w:r w:rsidRPr="004E3EC7">
              <w:rPr>
                <w:rFonts w:ascii="Arial" w:hAnsi="Arial" w:cs="Arial"/>
              </w:rPr>
              <w:t>,</w:t>
            </w:r>
            <w:r w:rsidRPr="004E3EC7">
              <w:rPr>
                <w:rFonts w:ascii="Arial" w:hAnsi="Arial" w:cs="Arial"/>
                <w:cs/>
              </w:rPr>
              <w:t>04</w:t>
            </w:r>
            <w:r w:rsidRPr="004E3EC7">
              <w:rPr>
                <w:rFonts w:ascii="Arial" w:hAnsi="Arial" w:cs="Arial" w:hint="cs"/>
                <w:cs/>
              </w:rPr>
              <w:t>0</w:t>
            </w:r>
          </w:p>
        </w:tc>
      </w:tr>
      <w:tr w:rsidR="0053504E" w:rsidRPr="004E3EC7" w14:paraId="1B6E55F6" w14:textId="77777777" w:rsidTr="00CF0068">
        <w:tc>
          <w:tcPr>
            <w:tcW w:w="3510" w:type="dxa"/>
            <w:shd w:val="clear" w:color="auto" w:fill="auto"/>
            <w:vAlign w:val="bottom"/>
          </w:tcPr>
          <w:p w14:paraId="5950D002" w14:textId="77777777" w:rsidR="0053504E" w:rsidRPr="004E3EC7" w:rsidRDefault="0053504E" w:rsidP="0053504E">
            <w:pPr>
              <w:jc w:val="both"/>
              <w:rPr>
                <w:rFonts w:ascii="Arial" w:eastAsia="Arial" w:hAnsi="Arial" w:cs="Arial"/>
              </w:rPr>
            </w:pPr>
            <w:r w:rsidRPr="004E3EC7">
              <w:rPr>
                <w:rFonts w:ascii="Arial" w:eastAsia="Arial" w:hAnsi="Arial" w:cs="Arial"/>
              </w:rPr>
              <w:t xml:space="preserve">Investments designated at fair        </w:t>
            </w:r>
          </w:p>
          <w:p w14:paraId="54A0A193" w14:textId="0C48BCDD"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value through profit or loss </w:t>
            </w:r>
          </w:p>
        </w:tc>
        <w:tc>
          <w:tcPr>
            <w:tcW w:w="1559" w:type="dxa"/>
            <w:shd w:val="clear" w:color="auto" w:fill="auto"/>
            <w:vAlign w:val="bottom"/>
          </w:tcPr>
          <w:p w14:paraId="31635F97" w14:textId="77777777" w:rsidR="0053504E" w:rsidRPr="004E3EC7" w:rsidRDefault="0053504E" w:rsidP="00CF0068">
            <w:pPr>
              <w:ind w:right="-72"/>
              <w:jc w:val="right"/>
              <w:rPr>
                <w:rFonts w:ascii="Arial" w:eastAsia="Arial" w:hAnsi="Arial" w:cs="Arial"/>
                <w:color w:val="000000"/>
              </w:rPr>
            </w:pPr>
          </w:p>
        </w:tc>
        <w:tc>
          <w:tcPr>
            <w:tcW w:w="1559" w:type="dxa"/>
            <w:shd w:val="clear" w:color="auto" w:fill="auto"/>
            <w:vAlign w:val="bottom"/>
          </w:tcPr>
          <w:p w14:paraId="4C56FFDE" w14:textId="77777777" w:rsidR="0053504E" w:rsidRPr="004E3EC7" w:rsidRDefault="0053504E" w:rsidP="00CF0068">
            <w:pPr>
              <w:ind w:right="-72"/>
              <w:jc w:val="right"/>
              <w:rPr>
                <w:rFonts w:ascii="Arial" w:hAnsi="Arial" w:cs="Arial"/>
                <w:color w:val="000000"/>
              </w:rPr>
            </w:pPr>
          </w:p>
        </w:tc>
        <w:tc>
          <w:tcPr>
            <w:tcW w:w="1559" w:type="dxa"/>
            <w:shd w:val="clear" w:color="auto" w:fill="auto"/>
            <w:vAlign w:val="bottom"/>
          </w:tcPr>
          <w:p w14:paraId="40A2C396" w14:textId="77777777" w:rsidR="0053504E" w:rsidRPr="004E3EC7" w:rsidRDefault="0053504E" w:rsidP="00CF0068">
            <w:pPr>
              <w:ind w:right="-72"/>
              <w:jc w:val="right"/>
              <w:rPr>
                <w:rFonts w:ascii="Arial" w:eastAsia="Arial" w:hAnsi="Arial" w:cs="Arial"/>
                <w:color w:val="000000"/>
              </w:rPr>
            </w:pPr>
          </w:p>
        </w:tc>
        <w:tc>
          <w:tcPr>
            <w:tcW w:w="1560" w:type="dxa"/>
            <w:shd w:val="clear" w:color="auto" w:fill="auto"/>
            <w:vAlign w:val="bottom"/>
          </w:tcPr>
          <w:p w14:paraId="3F362676" w14:textId="77777777" w:rsidR="0053504E" w:rsidRPr="004E3EC7" w:rsidRDefault="0053504E" w:rsidP="00CF0068">
            <w:pPr>
              <w:ind w:right="-72"/>
              <w:jc w:val="right"/>
              <w:rPr>
                <w:rFonts w:ascii="Arial" w:hAnsi="Arial" w:cs="Arial"/>
                <w:color w:val="000000"/>
              </w:rPr>
            </w:pPr>
          </w:p>
        </w:tc>
      </w:tr>
      <w:tr w:rsidR="0053504E" w:rsidRPr="004E3EC7" w14:paraId="7C925E93" w14:textId="77777777" w:rsidTr="00CF0068">
        <w:tc>
          <w:tcPr>
            <w:tcW w:w="3510" w:type="dxa"/>
            <w:shd w:val="clear" w:color="auto" w:fill="auto"/>
            <w:vAlign w:val="bottom"/>
          </w:tcPr>
          <w:p w14:paraId="72E470B7" w14:textId="63FEB089" w:rsidR="0053504E" w:rsidRPr="004E3EC7" w:rsidRDefault="0053504E" w:rsidP="0053504E">
            <w:pPr>
              <w:jc w:val="thaiDistribute"/>
              <w:rPr>
                <w:rFonts w:ascii="Arial" w:eastAsia="Arial" w:hAnsi="Arial" w:cs="Arial"/>
                <w:color w:val="000000"/>
              </w:rPr>
            </w:pPr>
            <w:r w:rsidRPr="004E3EC7">
              <w:rPr>
                <w:rFonts w:ascii="Arial" w:eastAsia="Arial" w:hAnsi="Arial" w:cs="Arial"/>
              </w:rPr>
              <w:t xml:space="preserve">   Debt securities</w:t>
            </w:r>
          </w:p>
        </w:tc>
        <w:tc>
          <w:tcPr>
            <w:tcW w:w="1559" w:type="dxa"/>
            <w:shd w:val="clear" w:color="auto" w:fill="auto"/>
            <w:vAlign w:val="bottom"/>
          </w:tcPr>
          <w:p w14:paraId="40C51F15" w14:textId="488C5D12" w:rsidR="0053504E" w:rsidRPr="004E3EC7" w:rsidRDefault="0053504E" w:rsidP="00CF0068">
            <w:pPr>
              <w:ind w:right="-72"/>
              <w:jc w:val="right"/>
              <w:rPr>
                <w:rFonts w:ascii="Arial" w:hAnsi="Arial" w:cs="Arial"/>
              </w:rPr>
            </w:pPr>
            <w:r w:rsidRPr="004E3EC7">
              <w:rPr>
                <w:rFonts w:ascii="Arial" w:hAnsi="Arial" w:cs="Arial" w:hint="cs"/>
                <w:cs/>
              </w:rPr>
              <w:t>-</w:t>
            </w:r>
          </w:p>
        </w:tc>
        <w:tc>
          <w:tcPr>
            <w:tcW w:w="1559" w:type="dxa"/>
            <w:shd w:val="clear" w:color="auto" w:fill="auto"/>
            <w:vAlign w:val="bottom"/>
          </w:tcPr>
          <w:p w14:paraId="6546332E" w14:textId="3B66B961" w:rsidR="0053504E" w:rsidRPr="004E3EC7" w:rsidRDefault="0053504E" w:rsidP="00CF0068">
            <w:pPr>
              <w:ind w:right="-72"/>
              <w:jc w:val="right"/>
              <w:rPr>
                <w:rFonts w:ascii="Arial" w:hAnsi="Arial" w:cs="Arial"/>
              </w:rPr>
            </w:pPr>
            <w:r w:rsidRPr="004E3EC7">
              <w:rPr>
                <w:rFonts w:ascii="Arial" w:hAnsi="Arial" w:cs="Arial"/>
                <w:cs/>
              </w:rPr>
              <w:t>238</w:t>
            </w:r>
          </w:p>
        </w:tc>
        <w:tc>
          <w:tcPr>
            <w:tcW w:w="1559" w:type="dxa"/>
            <w:shd w:val="clear" w:color="auto" w:fill="auto"/>
            <w:vAlign w:val="bottom"/>
          </w:tcPr>
          <w:p w14:paraId="512661A6" w14:textId="07B454A3" w:rsidR="0053504E" w:rsidRPr="004E3EC7" w:rsidRDefault="0053504E" w:rsidP="00CF0068">
            <w:pPr>
              <w:ind w:right="-72"/>
              <w:jc w:val="right"/>
              <w:rPr>
                <w:rFonts w:ascii="Arial" w:hAnsi="Arial" w:cs="Arial"/>
              </w:rPr>
            </w:pPr>
            <w:r w:rsidRPr="004E3EC7">
              <w:rPr>
                <w:rFonts w:ascii="Arial" w:hAnsi="Arial" w:cs="Arial"/>
                <w:cs/>
              </w:rPr>
              <w:t>210</w:t>
            </w:r>
            <w:r w:rsidRPr="004E3EC7">
              <w:rPr>
                <w:rFonts w:ascii="Arial" w:hAnsi="Arial" w:cs="Arial"/>
              </w:rPr>
              <w:t>,</w:t>
            </w:r>
            <w:r w:rsidRPr="004E3EC7">
              <w:rPr>
                <w:rFonts w:ascii="Arial" w:hAnsi="Arial" w:cs="Arial"/>
                <w:cs/>
              </w:rPr>
              <w:t>106</w:t>
            </w:r>
          </w:p>
        </w:tc>
        <w:tc>
          <w:tcPr>
            <w:tcW w:w="1560" w:type="dxa"/>
            <w:shd w:val="clear" w:color="auto" w:fill="auto"/>
            <w:vAlign w:val="bottom"/>
          </w:tcPr>
          <w:p w14:paraId="487CF366" w14:textId="55B5E3B2" w:rsidR="0053504E" w:rsidRPr="004E3EC7" w:rsidRDefault="0053504E" w:rsidP="00CF0068">
            <w:pPr>
              <w:ind w:right="-72"/>
              <w:jc w:val="right"/>
              <w:rPr>
                <w:rFonts w:ascii="Arial" w:hAnsi="Arial" w:cs="Arial"/>
              </w:rPr>
            </w:pPr>
            <w:r w:rsidRPr="004E3EC7">
              <w:rPr>
                <w:rFonts w:ascii="Arial" w:hAnsi="Arial" w:cs="Arial"/>
                <w:cs/>
              </w:rPr>
              <w:t>210</w:t>
            </w:r>
            <w:r w:rsidRPr="004E3EC7">
              <w:rPr>
                <w:rFonts w:ascii="Arial" w:hAnsi="Arial" w:cs="Arial"/>
              </w:rPr>
              <w:t>,</w:t>
            </w:r>
            <w:r w:rsidRPr="004E3EC7">
              <w:rPr>
                <w:rFonts w:ascii="Arial" w:hAnsi="Arial" w:cs="Arial"/>
                <w:cs/>
              </w:rPr>
              <w:t>344</w:t>
            </w:r>
          </w:p>
        </w:tc>
      </w:tr>
      <w:tr w:rsidR="0053504E" w:rsidRPr="004E3EC7" w14:paraId="6CA229D2" w14:textId="77777777" w:rsidTr="00CF0068">
        <w:tc>
          <w:tcPr>
            <w:tcW w:w="3510" w:type="dxa"/>
            <w:shd w:val="clear" w:color="auto" w:fill="auto"/>
            <w:vAlign w:val="bottom"/>
          </w:tcPr>
          <w:p w14:paraId="003F98ED" w14:textId="486CC809" w:rsidR="0053504E" w:rsidRPr="004E3EC7" w:rsidRDefault="0053504E" w:rsidP="0053504E">
            <w:pPr>
              <w:jc w:val="thaiDistribute"/>
              <w:rPr>
                <w:rFonts w:ascii="Arial" w:eastAsia="Arial" w:hAnsi="Arial" w:cs="Arial"/>
              </w:rPr>
            </w:pPr>
            <w:r w:rsidRPr="004E3EC7">
              <w:rPr>
                <w:rFonts w:ascii="Arial" w:eastAsia="Arial" w:hAnsi="Arial" w:cs="Arial"/>
              </w:rPr>
              <w:t xml:space="preserve">   Equity securities</w:t>
            </w:r>
          </w:p>
        </w:tc>
        <w:tc>
          <w:tcPr>
            <w:tcW w:w="1559" w:type="dxa"/>
            <w:tcBorders>
              <w:bottom w:val="single" w:sz="4" w:space="0" w:color="auto"/>
            </w:tcBorders>
            <w:shd w:val="clear" w:color="auto" w:fill="auto"/>
            <w:vAlign w:val="bottom"/>
          </w:tcPr>
          <w:p w14:paraId="22DA61CA" w14:textId="6E7822E1" w:rsidR="0053504E" w:rsidRPr="004E3EC7" w:rsidRDefault="0053504E" w:rsidP="00CF0068">
            <w:pPr>
              <w:ind w:right="-72"/>
              <w:jc w:val="right"/>
              <w:rPr>
                <w:rFonts w:ascii="Arial" w:hAnsi="Arial" w:cs="Arial"/>
                <w:cs/>
              </w:rPr>
            </w:pPr>
            <w:r w:rsidRPr="004E3EC7">
              <w:rPr>
                <w:rFonts w:ascii="Arial" w:hAnsi="Arial" w:cs="Arial"/>
                <w:cs/>
              </w:rPr>
              <w:t>841</w:t>
            </w:r>
            <w:r w:rsidRPr="004E3EC7">
              <w:rPr>
                <w:rFonts w:ascii="Arial" w:hAnsi="Arial" w:cs="Arial"/>
              </w:rPr>
              <w:t>,</w:t>
            </w:r>
            <w:r w:rsidRPr="004E3EC7">
              <w:rPr>
                <w:rFonts w:ascii="Arial" w:hAnsi="Arial" w:cs="Arial"/>
                <w:cs/>
              </w:rPr>
              <w:t>994</w:t>
            </w:r>
          </w:p>
        </w:tc>
        <w:tc>
          <w:tcPr>
            <w:tcW w:w="1559" w:type="dxa"/>
            <w:tcBorders>
              <w:bottom w:val="single" w:sz="4" w:space="0" w:color="auto"/>
            </w:tcBorders>
            <w:shd w:val="clear" w:color="auto" w:fill="auto"/>
            <w:vAlign w:val="bottom"/>
          </w:tcPr>
          <w:p w14:paraId="2EE643DF" w14:textId="31C68A15" w:rsidR="0053504E" w:rsidRPr="004E3EC7" w:rsidRDefault="0053504E" w:rsidP="00CF0068">
            <w:pPr>
              <w:ind w:right="-72"/>
              <w:jc w:val="right"/>
              <w:rPr>
                <w:rFonts w:ascii="Arial" w:hAnsi="Arial" w:cs="Arial"/>
                <w:cs/>
              </w:rPr>
            </w:pPr>
            <w:r w:rsidRPr="004E3EC7">
              <w:rPr>
                <w:rFonts w:ascii="Arial" w:hAnsi="Arial" w:cs="Arial" w:hint="cs"/>
                <w:cs/>
              </w:rPr>
              <w:t>-</w:t>
            </w:r>
          </w:p>
        </w:tc>
        <w:tc>
          <w:tcPr>
            <w:tcW w:w="1559" w:type="dxa"/>
            <w:tcBorders>
              <w:bottom w:val="single" w:sz="4" w:space="0" w:color="auto"/>
            </w:tcBorders>
            <w:shd w:val="clear" w:color="auto" w:fill="auto"/>
            <w:vAlign w:val="bottom"/>
          </w:tcPr>
          <w:p w14:paraId="52C6A0CC" w14:textId="69EF5F6B" w:rsidR="0053504E" w:rsidRPr="004E3EC7" w:rsidRDefault="0053504E" w:rsidP="00CF0068">
            <w:pPr>
              <w:ind w:right="-72"/>
              <w:jc w:val="right"/>
              <w:rPr>
                <w:rFonts w:ascii="Arial" w:hAnsi="Arial" w:cs="Arial"/>
                <w:cs/>
              </w:rPr>
            </w:pPr>
            <w:r w:rsidRPr="004E3EC7">
              <w:rPr>
                <w:rFonts w:ascii="Arial" w:hAnsi="Arial" w:cs="Arial" w:hint="cs"/>
                <w:cs/>
              </w:rPr>
              <w:t>-</w:t>
            </w:r>
          </w:p>
        </w:tc>
        <w:tc>
          <w:tcPr>
            <w:tcW w:w="1560" w:type="dxa"/>
            <w:tcBorders>
              <w:bottom w:val="single" w:sz="4" w:space="0" w:color="auto"/>
            </w:tcBorders>
            <w:shd w:val="clear" w:color="auto" w:fill="auto"/>
            <w:vAlign w:val="bottom"/>
          </w:tcPr>
          <w:p w14:paraId="29138355" w14:textId="0612DF9C" w:rsidR="0053504E" w:rsidRPr="004E3EC7" w:rsidRDefault="0053504E" w:rsidP="00CF0068">
            <w:pPr>
              <w:ind w:right="-72"/>
              <w:jc w:val="right"/>
              <w:rPr>
                <w:rFonts w:ascii="Arial" w:hAnsi="Arial" w:cs="Arial"/>
                <w:cs/>
              </w:rPr>
            </w:pPr>
            <w:r w:rsidRPr="004E3EC7">
              <w:rPr>
                <w:rFonts w:ascii="Arial" w:hAnsi="Arial" w:cs="Arial"/>
                <w:cs/>
              </w:rPr>
              <w:t>841</w:t>
            </w:r>
            <w:r w:rsidRPr="004E3EC7">
              <w:rPr>
                <w:rFonts w:ascii="Arial" w:hAnsi="Arial" w:cs="Arial"/>
              </w:rPr>
              <w:t>,</w:t>
            </w:r>
            <w:r w:rsidRPr="004E3EC7">
              <w:rPr>
                <w:rFonts w:ascii="Arial" w:hAnsi="Arial" w:cs="Arial"/>
                <w:cs/>
              </w:rPr>
              <w:t>994</w:t>
            </w:r>
          </w:p>
        </w:tc>
      </w:tr>
      <w:tr w:rsidR="0053504E" w:rsidRPr="004E3EC7" w14:paraId="3985EFA8" w14:textId="77777777" w:rsidTr="00CF0068">
        <w:tc>
          <w:tcPr>
            <w:tcW w:w="3510" w:type="dxa"/>
            <w:shd w:val="clear" w:color="auto" w:fill="auto"/>
            <w:vAlign w:val="bottom"/>
          </w:tcPr>
          <w:p w14:paraId="16433B65" w14:textId="77777777" w:rsidR="0053504E" w:rsidRPr="004E3EC7" w:rsidRDefault="0053504E" w:rsidP="0053504E">
            <w:pPr>
              <w:jc w:val="thaiDistribute"/>
              <w:rPr>
                <w:rFonts w:ascii="Arial" w:eastAsia="Arial" w:hAnsi="Arial" w:cs="Arial"/>
                <w:color w:val="000000"/>
                <w:sz w:val="10"/>
                <w:szCs w:val="10"/>
              </w:rPr>
            </w:pPr>
          </w:p>
        </w:tc>
        <w:tc>
          <w:tcPr>
            <w:tcW w:w="1559" w:type="dxa"/>
            <w:tcBorders>
              <w:top w:val="single" w:sz="4" w:space="0" w:color="auto"/>
            </w:tcBorders>
            <w:shd w:val="clear" w:color="auto" w:fill="auto"/>
            <w:vAlign w:val="bottom"/>
          </w:tcPr>
          <w:p w14:paraId="2C4A4D43" w14:textId="77777777" w:rsidR="0053504E" w:rsidRPr="004E3EC7" w:rsidRDefault="0053504E" w:rsidP="00CF0068">
            <w:pPr>
              <w:ind w:right="-72"/>
              <w:jc w:val="right"/>
              <w:rPr>
                <w:rFonts w:ascii="Arial" w:eastAsia="Arial" w:hAnsi="Arial" w:cs="Arial"/>
                <w:color w:val="000000"/>
                <w:sz w:val="10"/>
                <w:szCs w:val="10"/>
              </w:rPr>
            </w:pPr>
          </w:p>
        </w:tc>
        <w:tc>
          <w:tcPr>
            <w:tcW w:w="1559" w:type="dxa"/>
            <w:tcBorders>
              <w:top w:val="single" w:sz="4" w:space="0" w:color="auto"/>
            </w:tcBorders>
            <w:shd w:val="clear" w:color="auto" w:fill="auto"/>
            <w:vAlign w:val="bottom"/>
          </w:tcPr>
          <w:p w14:paraId="3982C654" w14:textId="77777777" w:rsidR="0053504E" w:rsidRPr="004E3EC7" w:rsidRDefault="0053504E" w:rsidP="00CF0068">
            <w:pPr>
              <w:ind w:right="-72"/>
              <w:jc w:val="right"/>
              <w:rPr>
                <w:rFonts w:ascii="Arial" w:hAnsi="Arial" w:cs="Arial"/>
                <w:color w:val="000000"/>
                <w:sz w:val="10"/>
                <w:szCs w:val="10"/>
              </w:rPr>
            </w:pPr>
          </w:p>
        </w:tc>
        <w:tc>
          <w:tcPr>
            <w:tcW w:w="1559" w:type="dxa"/>
            <w:tcBorders>
              <w:top w:val="single" w:sz="4" w:space="0" w:color="auto"/>
            </w:tcBorders>
            <w:shd w:val="clear" w:color="auto" w:fill="auto"/>
            <w:vAlign w:val="bottom"/>
          </w:tcPr>
          <w:p w14:paraId="68FF46D3" w14:textId="77777777" w:rsidR="0053504E" w:rsidRPr="004E3EC7" w:rsidRDefault="0053504E" w:rsidP="00CF0068">
            <w:pPr>
              <w:ind w:right="-72"/>
              <w:jc w:val="right"/>
              <w:rPr>
                <w:rFonts w:ascii="Arial" w:eastAsia="Arial" w:hAnsi="Arial" w:cs="Arial"/>
                <w:color w:val="000000"/>
                <w:sz w:val="10"/>
                <w:szCs w:val="10"/>
              </w:rPr>
            </w:pPr>
          </w:p>
        </w:tc>
        <w:tc>
          <w:tcPr>
            <w:tcW w:w="1560" w:type="dxa"/>
            <w:tcBorders>
              <w:top w:val="single" w:sz="4" w:space="0" w:color="auto"/>
            </w:tcBorders>
            <w:shd w:val="clear" w:color="auto" w:fill="auto"/>
            <w:vAlign w:val="bottom"/>
          </w:tcPr>
          <w:p w14:paraId="244D0357" w14:textId="77777777" w:rsidR="0053504E" w:rsidRPr="004E3EC7" w:rsidRDefault="0053504E" w:rsidP="00CF0068">
            <w:pPr>
              <w:ind w:right="-72"/>
              <w:jc w:val="right"/>
              <w:rPr>
                <w:rFonts w:ascii="Arial" w:hAnsi="Arial" w:cs="Arial"/>
                <w:color w:val="000000"/>
                <w:sz w:val="10"/>
                <w:szCs w:val="10"/>
              </w:rPr>
            </w:pPr>
          </w:p>
        </w:tc>
      </w:tr>
      <w:tr w:rsidR="0053504E" w:rsidRPr="004E3EC7" w14:paraId="5EF30749" w14:textId="77777777" w:rsidTr="00CF0068">
        <w:tc>
          <w:tcPr>
            <w:tcW w:w="3510" w:type="dxa"/>
            <w:shd w:val="clear" w:color="auto" w:fill="auto"/>
            <w:vAlign w:val="bottom"/>
          </w:tcPr>
          <w:p w14:paraId="6247CBB5" w14:textId="68ADA68D" w:rsidR="0053504E" w:rsidRPr="004E3EC7" w:rsidRDefault="0053504E" w:rsidP="0053504E">
            <w:pPr>
              <w:jc w:val="thaiDistribute"/>
              <w:rPr>
                <w:rFonts w:ascii="Arial" w:eastAsia="Arial" w:hAnsi="Arial" w:cs="Arial"/>
                <w:color w:val="000000"/>
              </w:rPr>
            </w:pPr>
            <w:r w:rsidRPr="004E3EC7">
              <w:rPr>
                <w:rFonts w:ascii="Arial" w:eastAsia="Arial" w:hAnsi="Arial" w:cs="Arial"/>
                <w:b/>
                <w:bCs/>
              </w:rPr>
              <w:t>Total financial assets</w:t>
            </w:r>
          </w:p>
        </w:tc>
        <w:tc>
          <w:tcPr>
            <w:tcW w:w="1559" w:type="dxa"/>
            <w:tcBorders>
              <w:bottom w:val="single" w:sz="4" w:space="0" w:color="auto"/>
            </w:tcBorders>
            <w:shd w:val="clear" w:color="auto" w:fill="auto"/>
            <w:vAlign w:val="bottom"/>
          </w:tcPr>
          <w:p w14:paraId="775ECA20" w14:textId="403854DB" w:rsidR="0053504E" w:rsidRPr="004E3EC7" w:rsidRDefault="0053504E" w:rsidP="00CF0068">
            <w:pPr>
              <w:ind w:right="-72"/>
              <w:jc w:val="right"/>
              <w:rPr>
                <w:rFonts w:ascii="Arial" w:hAnsi="Arial" w:cs="Arial"/>
              </w:rPr>
            </w:pPr>
            <w:r w:rsidRPr="004E3EC7">
              <w:rPr>
                <w:rFonts w:ascii="Arial" w:hAnsi="Arial" w:cs="Arial"/>
                <w:cs/>
              </w:rPr>
              <w:t>1</w:t>
            </w:r>
            <w:r w:rsidRPr="004E3EC7">
              <w:rPr>
                <w:rFonts w:ascii="Arial" w:hAnsi="Arial" w:cs="Arial"/>
              </w:rPr>
              <w:t>,</w:t>
            </w:r>
            <w:r w:rsidRPr="004E3EC7">
              <w:rPr>
                <w:rFonts w:ascii="Arial" w:hAnsi="Arial" w:cs="Arial"/>
                <w:cs/>
              </w:rPr>
              <w:t>229</w:t>
            </w:r>
            <w:r w:rsidRPr="004E3EC7">
              <w:rPr>
                <w:rFonts w:ascii="Arial" w:hAnsi="Arial" w:cs="Arial"/>
              </w:rPr>
              <w:t>,</w:t>
            </w:r>
            <w:r w:rsidRPr="004E3EC7">
              <w:rPr>
                <w:rFonts w:ascii="Arial" w:hAnsi="Arial" w:cs="Arial"/>
                <w:cs/>
              </w:rPr>
              <w:t>33</w:t>
            </w:r>
            <w:r w:rsidRPr="004E3EC7">
              <w:rPr>
                <w:rFonts w:ascii="Arial" w:hAnsi="Arial" w:cs="Arial" w:hint="cs"/>
                <w:cs/>
              </w:rPr>
              <w:t>8</w:t>
            </w:r>
          </w:p>
        </w:tc>
        <w:tc>
          <w:tcPr>
            <w:tcW w:w="1559" w:type="dxa"/>
            <w:tcBorders>
              <w:bottom w:val="single" w:sz="4" w:space="0" w:color="auto"/>
            </w:tcBorders>
            <w:shd w:val="clear" w:color="auto" w:fill="auto"/>
            <w:vAlign w:val="bottom"/>
          </w:tcPr>
          <w:p w14:paraId="0A7D12A2" w14:textId="6E50A4E0" w:rsidR="0053504E" w:rsidRPr="004E3EC7" w:rsidRDefault="0053504E" w:rsidP="00CF0068">
            <w:pPr>
              <w:ind w:right="-72"/>
              <w:jc w:val="right"/>
              <w:rPr>
                <w:rFonts w:ascii="Arial" w:hAnsi="Arial" w:cs="Arial"/>
              </w:rPr>
            </w:pPr>
            <w:r w:rsidRPr="004E3EC7">
              <w:rPr>
                <w:rFonts w:ascii="Arial" w:hAnsi="Arial" w:cs="Arial"/>
                <w:cs/>
              </w:rPr>
              <w:t>2</w:t>
            </w:r>
            <w:r w:rsidRPr="004E3EC7">
              <w:rPr>
                <w:rFonts w:ascii="Arial" w:hAnsi="Arial" w:cs="Arial"/>
              </w:rPr>
              <w:t>,</w:t>
            </w:r>
            <w:r w:rsidRPr="004E3EC7">
              <w:rPr>
                <w:rFonts w:ascii="Arial" w:hAnsi="Arial" w:cs="Arial"/>
                <w:cs/>
              </w:rPr>
              <w:t>928</w:t>
            </w:r>
            <w:r w:rsidRPr="004E3EC7">
              <w:rPr>
                <w:rFonts w:ascii="Arial" w:hAnsi="Arial" w:cs="Arial"/>
              </w:rPr>
              <w:t>,</w:t>
            </w:r>
            <w:r w:rsidRPr="004E3EC7">
              <w:rPr>
                <w:rFonts w:ascii="Arial" w:hAnsi="Arial" w:cs="Arial"/>
                <w:cs/>
              </w:rPr>
              <w:t>07</w:t>
            </w:r>
            <w:r w:rsidRPr="004E3EC7">
              <w:rPr>
                <w:rFonts w:ascii="Arial" w:hAnsi="Arial" w:cs="Arial" w:hint="cs"/>
                <w:cs/>
              </w:rPr>
              <w:t>2</w:t>
            </w:r>
          </w:p>
        </w:tc>
        <w:tc>
          <w:tcPr>
            <w:tcW w:w="1559" w:type="dxa"/>
            <w:tcBorders>
              <w:bottom w:val="single" w:sz="4" w:space="0" w:color="auto"/>
            </w:tcBorders>
            <w:shd w:val="clear" w:color="auto" w:fill="auto"/>
            <w:vAlign w:val="bottom"/>
          </w:tcPr>
          <w:p w14:paraId="7B407EA1" w14:textId="6277C472" w:rsidR="0053504E" w:rsidRPr="004E3EC7" w:rsidRDefault="0053504E" w:rsidP="00CF0068">
            <w:pPr>
              <w:ind w:right="-72"/>
              <w:jc w:val="right"/>
              <w:rPr>
                <w:rFonts w:ascii="Arial" w:hAnsi="Arial" w:cs="Arial"/>
              </w:rPr>
            </w:pPr>
            <w:r w:rsidRPr="004E3EC7">
              <w:rPr>
                <w:rFonts w:ascii="Arial" w:hAnsi="Arial" w:cs="Arial"/>
                <w:cs/>
              </w:rPr>
              <w:t>216</w:t>
            </w:r>
            <w:r w:rsidRPr="004E3EC7">
              <w:rPr>
                <w:rFonts w:ascii="Arial" w:hAnsi="Arial" w:cs="Arial"/>
              </w:rPr>
              <w:t>,</w:t>
            </w:r>
            <w:r w:rsidRPr="004E3EC7">
              <w:rPr>
                <w:rFonts w:ascii="Arial" w:hAnsi="Arial" w:cs="Arial"/>
                <w:cs/>
              </w:rPr>
              <w:t>802</w:t>
            </w:r>
          </w:p>
        </w:tc>
        <w:tc>
          <w:tcPr>
            <w:tcW w:w="1560" w:type="dxa"/>
            <w:tcBorders>
              <w:bottom w:val="single" w:sz="4" w:space="0" w:color="auto"/>
            </w:tcBorders>
            <w:shd w:val="clear" w:color="auto" w:fill="auto"/>
            <w:vAlign w:val="bottom"/>
          </w:tcPr>
          <w:p w14:paraId="7446E603" w14:textId="60A2C9F6" w:rsidR="0053504E" w:rsidRPr="004E3EC7" w:rsidRDefault="0053504E" w:rsidP="00CF0068">
            <w:pPr>
              <w:ind w:right="-72"/>
              <w:jc w:val="right"/>
              <w:rPr>
                <w:rFonts w:ascii="Arial" w:hAnsi="Arial" w:cs="Arial"/>
              </w:rPr>
            </w:pPr>
            <w:r w:rsidRPr="004E3EC7">
              <w:rPr>
                <w:rFonts w:ascii="Arial" w:hAnsi="Arial" w:cs="Arial"/>
                <w:cs/>
              </w:rPr>
              <w:t>4</w:t>
            </w:r>
            <w:r w:rsidRPr="004E3EC7">
              <w:rPr>
                <w:rFonts w:ascii="Arial" w:hAnsi="Arial" w:cs="Arial"/>
              </w:rPr>
              <w:t>,</w:t>
            </w:r>
            <w:r w:rsidRPr="004E3EC7">
              <w:rPr>
                <w:rFonts w:ascii="Arial" w:hAnsi="Arial" w:cs="Arial"/>
                <w:cs/>
              </w:rPr>
              <w:t>374</w:t>
            </w:r>
            <w:r w:rsidRPr="004E3EC7">
              <w:rPr>
                <w:rFonts w:ascii="Arial" w:hAnsi="Arial" w:cs="Arial"/>
              </w:rPr>
              <w:t>,</w:t>
            </w:r>
            <w:r w:rsidRPr="004E3EC7">
              <w:rPr>
                <w:rFonts w:ascii="Arial" w:hAnsi="Arial" w:cs="Arial"/>
                <w:cs/>
              </w:rPr>
              <w:t>21</w:t>
            </w:r>
            <w:r w:rsidRPr="004E3EC7">
              <w:rPr>
                <w:rFonts w:ascii="Arial" w:hAnsi="Arial" w:cs="Arial" w:hint="cs"/>
                <w:cs/>
              </w:rPr>
              <w:t>2</w:t>
            </w:r>
          </w:p>
        </w:tc>
      </w:tr>
    </w:tbl>
    <w:p w14:paraId="28A19AF7" w14:textId="03E0B585" w:rsidR="00BF07ED" w:rsidRPr="004E3EC7" w:rsidRDefault="00BF07ED" w:rsidP="00AC1B4E">
      <w:pPr>
        <w:rPr>
          <w:rFonts w:ascii="Arial" w:eastAsia="Arial" w:hAnsi="Arial" w:cs="Arial"/>
          <w:color w:val="CF4A02"/>
        </w:rPr>
      </w:pPr>
    </w:p>
    <w:p w14:paraId="6E78F394" w14:textId="77777777" w:rsidR="00BF07ED" w:rsidRPr="004E3EC7" w:rsidRDefault="00BF07ED" w:rsidP="00AC1B4E">
      <w:pPr>
        <w:jc w:val="thaiDistribute"/>
        <w:rPr>
          <w:rFonts w:ascii="Arial" w:eastAsia="Arial" w:hAnsi="Arial" w:cs="Arial"/>
          <w:color w:val="000000"/>
        </w:rPr>
      </w:pPr>
      <w:r w:rsidRPr="004E3EC7">
        <w:rPr>
          <w:rFonts w:ascii="Arial" w:eastAsia="Arial" w:hAnsi="Arial" w:cs="Arial"/>
          <w:color w:val="000000"/>
        </w:rPr>
        <w:t>Fair values are categorised into hierarchy based on inputs used as follows:</w:t>
      </w:r>
    </w:p>
    <w:p w14:paraId="31257040" w14:textId="77777777" w:rsidR="00BF07ED" w:rsidRPr="004E3EC7" w:rsidRDefault="00BF07ED" w:rsidP="00AC1B4E">
      <w:pPr>
        <w:rPr>
          <w:lang w:val="en-GB"/>
        </w:rPr>
      </w:pPr>
    </w:p>
    <w:p w14:paraId="045007EB" w14:textId="4800C424" w:rsidR="00BF07ED" w:rsidRPr="004E3EC7" w:rsidRDefault="00BF07ED" w:rsidP="00AC1B4E">
      <w:pPr>
        <w:ind w:left="993" w:hanging="993"/>
        <w:jc w:val="both"/>
        <w:rPr>
          <w:rFonts w:ascii="Arial" w:eastAsia="Arial" w:hAnsi="Arial" w:cs="Arial"/>
        </w:rPr>
      </w:pPr>
      <w:r w:rsidRPr="004E3EC7">
        <w:rPr>
          <w:rFonts w:ascii="Arial" w:eastAsia="Arial" w:hAnsi="Arial" w:cs="Arial"/>
        </w:rPr>
        <w:t>Level 1:</w:t>
      </w:r>
      <w:r w:rsidRPr="004E3EC7">
        <w:rPr>
          <w:rFonts w:ascii="Arial" w:eastAsia="Arial" w:hAnsi="Arial" w:cs="Arial"/>
        </w:rPr>
        <w:tab/>
        <w:t xml:space="preserve">The fair value of financial instruments is based on the current bid price by reference to the Stock Exchange of Thailand the Frankfurt Stock Exchange. </w:t>
      </w:r>
    </w:p>
    <w:p w14:paraId="0D4C6C7C" w14:textId="77777777" w:rsidR="00BF07ED" w:rsidRPr="004E3EC7" w:rsidRDefault="00BF07ED" w:rsidP="00AC1B4E">
      <w:pPr>
        <w:ind w:left="993" w:hanging="993"/>
        <w:jc w:val="both"/>
        <w:rPr>
          <w:rFonts w:ascii="Arial" w:eastAsia="Arial" w:hAnsi="Arial" w:cs="Arial"/>
        </w:rPr>
      </w:pPr>
      <w:r w:rsidRPr="004E3EC7">
        <w:rPr>
          <w:rFonts w:ascii="Arial" w:eastAsia="Arial" w:hAnsi="Arial" w:cs="Arial"/>
        </w:rPr>
        <w:t>Level 2:</w:t>
      </w:r>
      <w:r w:rsidRPr="004E3EC7">
        <w:rPr>
          <w:rFonts w:ascii="Arial" w:eastAsia="Arial" w:hAnsi="Arial" w:cs="Arial"/>
        </w:rPr>
        <w:tab/>
        <w:t xml:space="preserve">The fair value of financial instruments is determined using significant observable inputs and, as little as possible, entity-specific estimates. </w:t>
      </w:r>
    </w:p>
    <w:p w14:paraId="557F8E8B" w14:textId="30FE4748" w:rsidR="00BF07ED" w:rsidRPr="004E3EC7" w:rsidRDefault="00BF07ED" w:rsidP="00AC1B4E">
      <w:pPr>
        <w:ind w:left="993" w:hanging="993"/>
        <w:jc w:val="both"/>
        <w:rPr>
          <w:rFonts w:ascii="Arial" w:eastAsia="Arial" w:hAnsi="Arial" w:cs="Arial"/>
        </w:rPr>
      </w:pPr>
      <w:r w:rsidRPr="004E3EC7">
        <w:rPr>
          <w:rFonts w:ascii="Arial" w:eastAsia="Arial" w:hAnsi="Arial" w:cs="Arial"/>
        </w:rPr>
        <w:t>Level 3:</w:t>
      </w:r>
      <w:r w:rsidRPr="004E3EC7">
        <w:rPr>
          <w:rFonts w:ascii="Arial" w:eastAsia="Arial" w:hAnsi="Arial" w:cs="Arial"/>
        </w:rPr>
        <w:tab/>
        <w:t>The fair value of financial instruments is not based on observable market data.</w:t>
      </w:r>
    </w:p>
    <w:p w14:paraId="2601517A" w14:textId="1B9F7144" w:rsidR="00BF07ED" w:rsidRPr="004E3EC7" w:rsidRDefault="00BF07ED" w:rsidP="00AC1B4E">
      <w:pPr>
        <w:ind w:left="993" w:hanging="993"/>
        <w:jc w:val="both"/>
        <w:rPr>
          <w:rFonts w:ascii="Arial" w:eastAsia="Arial" w:hAnsi="Arial" w:cs="Arial"/>
        </w:rPr>
      </w:pPr>
    </w:p>
    <w:p w14:paraId="4EFD0E7F" w14:textId="56A28A05" w:rsidR="00BF07ED" w:rsidRPr="004E3EC7" w:rsidRDefault="00BF07ED" w:rsidP="00AC1B4E">
      <w:pPr>
        <w:jc w:val="thaiDistribute"/>
        <w:rPr>
          <w:rFonts w:ascii="Arial" w:eastAsia="Arial" w:hAnsi="Arial" w:cs="Arial"/>
          <w:i/>
          <w:iCs/>
          <w:color w:val="CF4A02"/>
        </w:rPr>
      </w:pPr>
      <w:bookmarkStart w:id="7" w:name="_Toc86937026"/>
      <w:r w:rsidRPr="004E3EC7">
        <w:rPr>
          <w:rFonts w:ascii="Arial" w:eastAsia="Arial" w:hAnsi="Arial" w:cs="Arial"/>
          <w:i/>
          <w:iCs/>
          <w:color w:val="CF4A02"/>
        </w:rPr>
        <w:t>Valuation techniques used to determine fair values</w:t>
      </w:r>
      <w:bookmarkEnd w:id="7"/>
      <w:r w:rsidRPr="004E3EC7">
        <w:rPr>
          <w:rFonts w:ascii="Arial" w:eastAsia="Arial" w:hAnsi="Arial" w:cs="Arial"/>
          <w:i/>
          <w:iCs/>
          <w:color w:val="CF4A02"/>
        </w:rPr>
        <w:t xml:space="preserve"> </w:t>
      </w:r>
    </w:p>
    <w:p w14:paraId="3495D0C9" w14:textId="7277893B" w:rsidR="00BF07ED" w:rsidRPr="004E3EC7" w:rsidRDefault="00BF07ED" w:rsidP="00AC1B4E">
      <w:pPr>
        <w:jc w:val="thaiDistribute"/>
        <w:rPr>
          <w:rFonts w:ascii="Arial" w:eastAsia="Arial" w:hAnsi="Arial" w:cs="Arial"/>
          <w:color w:val="CF4A02"/>
        </w:rPr>
      </w:pPr>
    </w:p>
    <w:p w14:paraId="053D7F24" w14:textId="77777777" w:rsidR="00BF07ED" w:rsidRPr="004E3EC7" w:rsidRDefault="00BF07ED" w:rsidP="00AC1B4E">
      <w:pPr>
        <w:jc w:val="thaiDistribute"/>
        <w:rPr>
          <w:rFonts w:ascii="Arial" w:eastAsia="Arial" w:hAnsi="Arial" w:cs="Arial"/>
          <w:color w:val="000000"/>
        </w:rPr>
      </w:pPr>
      <w:r w:rsidRPr="004E3EC7">
        <w:rPr>
          <w:rFonts w:ascii="Arial" w:eastAsia="Arial" w:hAnsi="Arial" w:cs="Arial"/>
          <w:color w:val="000000"/>
        </w:rPr>
        <w:t xml:space="preserve">Specific valuation techniques used to value financial instruments include: </w:t>
      </w:r>
    </w:p>
    <w:p w14:paraId="234338DC" w14:textId="77777777" w:rsidR="00BF07ED" w:rsidRPr="004E3EC7" w:rsidRDefault="00BF07ED" w:rsidP="00AC1B4E">
      <w:pPr>
        <w:pStyle w:val="ListParagraph"/>
        <w:numPr>
          <w:ilvl w:val="0"/>
          <w:numId w:val="14"/>
        </w:numPr>
        <w:spacing w:after="0"/>
        <w:ind w:left="567" w:hanging="567"/>
        <w:jc w:val="thaiDistribute"/>
        <w:rPr>
          <w:rFonts w:cs="Arial"/>
          <w:color w:val="000000"/>
          <w:sz w:val="20"/>
          <w:szCs w:val="20"/>
        </w:rPr>
      </w:pPr>
      <w:r w:rsidRPr="004E3EC7">
        <w:rPr>
          <w:rFonts w:cs="Arial"/>
          <w:color w:val="000000"/>
          <w:sz w:val="20"/>
          <w:szCs w:val="20"/>
        </w:rPr>
        <w:t xml:space="preserve">the use of quoted market prices or dealer quotes for similar instruments </w:t>
      </w:r>
    </w:p>
    <w:p w14:paraId="114FC659" w14:textId="77777777" w:rsidR="00BF07ED" w:rsidRPr="004E3EC7" w:rsidRDefault="00BF07ED" w:rsidP="00AC1B4E">
      <w:pPr>
        <w:pStyle w:val="ListParagraph"/>
        <w:numPr>
          <w:ilvl w:val="0"/>
          <w:numId w:val="14"/>
        </w:numPr>
        <w:spacing w:after="0"/>
        <w:ind w:left="567" w:hanging="567"/>
        <w:jc w:val="thaiDistribute"/>
        <w:rPr>
          <w:rFonts w:cs="Arial"/>
          <w:color w:val="000000"/>
          <w:sz w:val="20"/>
          <w:szCs w:val="20"/>
        </w:rPr>
      </w:pPr>
      <w:r w:rsidRPr="004E3EC7">
        <w:rPr>
          <w:rFonts w:cs="Arial"/>
          <w:color w:val="000000"/>
          <w:sz w:val="20"/>
          <w:szCs w:val="20"/>
        </w:rPr>
        <w:t xml:space="preserve">for other financial instruments - discounted cash flow analysis. </w:t>
      </w:r>
    </w:p>
    <w:p w14:paraId="6ED890F2" w14:textId="5477F307" w:rsidR="00BF07ED" w:rsidRPr="004E3EC7" w:rsidRDefault="00BF07ED" w:rsidP="00AC1B4E">
      <w:pPr>
        <w:jc w:val="thaiDistribute"/>
        <w:rPr>
          <w:rFonts w:ascii="Arial" w:eastAsia="Arial" w:hAnsi="Arial" w:cs="Arial"/>
          <w:color w:val="000000"/>
        </w:rPr>
      </w:pPr>
    </w:p>
    <w:p w14:paraId="4BF21AB7" w14:textId="180E9626" w:rsidR="00BF07ED" w:rsidRPr="00CF0068" w:rsidRDefault="00BF07ED" w:rsidP="00AC1B4E">
      <w:pPr>
        <w:jc w:val="thaiDistribute"/>
        <w:rPr>
          <w:rFonts w:ascii="Arial" w:eastAsia="Arial" w:hAnsi="Arial" w:cs="Arial"/>
          <w:color w:val="000000"/>
          <w:spacing w:val="-4"/>
        </w:rPr>
      </w:pPr>
      <w:r w:rsidRPr="00CF0068">
        <w:rPr>
          <w:rFonts w:ascii="Arial" w:eastAsia="Arial" w:hAnsi="Arial" w:cs="Arial"/>
          <w:color w:val="000000"/>
          <w:spacing w:val="-4"/>
        </w:rPr>
        <w:t xml:space="preserve">All of the resulting fair value estimates are included in level 2, except for unlisted equity securities, a contingent consideration receivable and certain derivative contracts, where the fair values have been determined based on present values and the discount rates used were adjusted for counterparty or own credit risk. </w:t>
      </w:r>
    </w:p>
    <w:p w14:paraId="02A2E8FB" w14:textId="3ED08900" w:rsidR="00BE77A2" w:rsidRPr="004E3EC7" w:rsidRDefault="00BE77A2" w:rsidP="00AC1B4E">
      <w:pPr>
        <w:jc w:val="thaiDistribute"/>
        <w:rPr>
          <w:rFonts w:ascii="Arial" w:eastAsia="Arial" w:hAnsi="Arial" w:cs="Arial"/>
          <w:color w:val="000000"/>
        </w:rPr>
      </w:pPr>
    </w:p>
    <w:p w14:paraId="2F860F7D" w14:textId="3A155B15" w:rsidR="002B2A66" w:rsidRPr="004E3EC7" w:rsidRDefault="002B2A66">
      <w:pPr>
        <w:rPr>
          <w:rFonts w:ascii="Arial" w:eastAsia="Arial" w:hAnsi="Arial" w:cs="Arial"/>
          <w:color w:val="000000"/>
        </w:rPr>
      </w:pPr>
      <w:r w:rsidRPr="004E3EC7">
        <w:rPr>
          <w:rFonts w:ascii="Arial" w:eastAsia="Arial" w:hAnsi="Arial" w:cs="Arial"/>
          <w:color w:val="000000"/>
        </w:rPr>
        <w:br w:type="page"/>
      </w:r>
    </w:p>
    <w:p w14:paraId="22FBC106" w14:textId="77777777" w:rsidR="00BF07ED" w:rsidRPr="004E3EC7" w:rsidRDefault="00BF07ED" w:rsidP="00AC1B4E">
      <w:pPr>
        <w:jc w:val="thaiDistribute"/>
        <w:rPr>
          <w:rFonts w:ascii="Arial" w:eastAsia="Arial" w:hAnsi="Arial" w:cs="Arial"/>
          <w:i/>
          <w:iCs/>
          <w:color w:val="CF4A02"/>
        </w:rPr>
      </w:pPr>
      <w:bookmarkStart w:id="8" w:name="_Toc86937027"/>
      <w:r w:rsidRPr="004E3EC7">
        <w:rPr>
          <w:rFonts w:ascii="Arial" w:eastAsia="Arial" w:hAnsi="Arial" w:cs="Arial"/>
          <w:i/>
          <w:iCs/>
          <w:color w:val="CF4A02"/>
        </w:rPr>
        <w:t>Fair value measurements using significant unobservable inputs (level 3)</w:t>
      </w:r>
      <w:bookmarkEnd w:id="8"/>
      <w:r w:rsidRPr="004E3EC7">
        <w:rPr>
          <w:rFonts w:ascii="Arial" w:eastAsia="Arial" w:hAnsi="Arial" w:cs="Arial"/>
          <w:i/>
          <w:iCs/>
          <w:color w:val="CF4A02"/>
        </w:rPr>
        <w:t xml:space="preserve"> </w:t>
      </w:r>
    </w:p>
    <w:p w14:paraId="4EC8FD2B" w14:textId="4CE16D8B" w:rsidR="00BF07ED" w:rsidRPr="004E3EC7" w:rsidRDefault="00BF07ED" w:rsidP="00AC1B4E">
      <w:pPr>
        <w:jc w:val="thaiDistribute"/>
        <w:rPr>
          <w:rFonts w:ascii="Arial" w:eastAsia="Arial" w:hAnsi="Arial" w:cs="Arial"/>
          <w:color w:val="000000"/>
        </w:rPr>
      </w:pPr>
    </w:p>
    <w:p w14:paraId="170E3879" w14:textId="119EE3BB" w:rsidR="00BF07ED" w:rsidRPr="004E3EC7" w:rsidRDefault="00BF07ED" w:rsidP="00AC1B4E">
      <w:pPr>
        <w:jc w:val="thaiDistribute"/>
        <w:rPr>
          <w:rFonts w:ascii="Arial" w:eastAsia="Arial" w:hAnsi="Arial" w:cs="Arial"/>
          <w:color w:val="000000"/>
        </w:rPr>
      </w:pPr>
      <w:r w:rsidRPr="004E3EC7">
        <w:rPr>
          <w:rFonts w:ascii="Arial" w:eastAsia="Arial" w:hAnsi="Arial" w:cs="Arial"/>
          <w:color w:val="000000"/>
        </w:rPr>
        <w:t xml:space="preserve">The following table presents the changes in level 3 items for the years ended 31 December </w:t>
      </w:r>
      <w:r w:rsidR="00C32858" w:rsidRPr="004E3EC7">
        <w:rPr>
          <w:rFonts w:ascii="Arial" w:eastAsia="Arial" w:hAnsi="Arial" w:cs="Arial"/>
          <w:color w:val="000000"/>
        </w:rPr>
        <w:t>2022</w:t>
      </w:r>
    </w:p>
    <w:p w14:paraId="7F345E2F" w14:textId="77777777" w:rsidR="00BF07ED" w:rsidRPr="004E3EC7" w:rsidRDefault="00BF07ED"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1748"/>
        <w:gridCol w:w="1748"/>
        <w:gridCol w:w="1748"/>
      </w:tblGrid>
      <w:tr w:rsidR="00964F16" w:rsidRPr="004E3EC7" w14:paraId="050426F4" w14:textId="77777777" w:rsidTr="004E6F04">
        <w:tc>
          <w:tcPr>
            <w:tcW w:w="4503" w:type="dxa"/>
            <w:vAlign w:val="bottom"/>
          </w:tcPr>
          <w:p w14:paraId="2C93F393" w14:textId="77777777" w:rsidR="00964F16" w:rsidRPr="004E3EC7" w:rsidRDefault="00964F16" w:rsidP="00AC1B4E">
            <w:pPr>
              <w:jc w:val="center"/>
              <w:rPr>
                <w:rFonts w:ascii="Arial" w:eastAsia="Arial" w:hAnsi="Arial" w:cs="Arial"/>
                <w:color w:val="000000"/>
              </w:rPr>
            </w:pPr>
          </w:p>
        </w:tc>
        <w:tc>
          <w:tcPr>
            <w:tcW w:w="1748" w:type="dxa"/>
            <w:vAlign w:val="bottom"/>
          </w:tcPr>
          <w:p w14:paraId="42F40B78" w14:textId="25B26255" w:rsidR="00964F16" w:rsidRPr="004E3EC7" w:rsidRDefault="00964F16" w:rsidP="00CF0068">
            <w:pPr>
              <w:pStyle w:val="Default"/>
              <w:ind w:right="-72"/>
              <w:jc w:val="center"/>
              <w:rPr>
                <w:rFonts w:ascii="Arial" w:hAnsi="Arial" w:cs="Arial"/>
                <w:b/>
                <w:bCs/>
                <w:sz w:val="20"/>
                <w:szCs w:val="20"/>
              </w:rPr>
            </w:pPr>
            <w:r w:rsidRPr="004E3EC7">
              <w:rPr>
                <w:rFonts w:ascii="Arial" w:hAnsi="Arial" w:cs="Arial"/>
                <w:b/>
                <w:bCs/>
                <w:sz w:val="20"/>
                <w:szCs w:val="20"/>
                <w:shd w:val="clear" w:color="auto" w:fill="FFFFFF"/>
              </w:rPr>
              <w:t>Consolidated financial statements</w:t>
            </w:r>
          </w:p>
        </w:tc>
        <w:tc>
          <w:tcPr>
            <w:tcW w:w="3496" w:type="dxa"/>
            <w:gridSpan w:val="2"/>
            <w:vAlign w:val="bottom"/>
          </w:tcPr>
          <w:p w14:paraId="13EA3992" w14:textId="77777777" w:rsidR="00EB5A4E" w:rsidRPr="004E3EC7" w:rsidRDefault="00964F16" w:rsidP="00CF0068">
            <w:pPr>
              <w:pStyle w:val="Default"/>
              <w:ind w:right="-72"/>
              <w:jc w:val="center"/>
              <w:rPr>
                <w:rFonts w:ascii="Arial" w:hAnsi="Arial" w:cs="Arial"/>
                <w:b/>
                <w:bCs/>
                <w:sz w:val="20"/>
                <w:szCs w:val="20"/>
                <w:shd w:val="clear" w:color="auto" w:fill="FFFFFF"/>
              </w:rPr>
            </w:pPr>
            <w:r w:rsidRPr="004E3EC7">
              <w:rPr>
                <w:rFonts w:ascii="Arial" w:hAnsi="Arial" w:cs="Arial"/>
                <w:b/>
                <w:bCs/>
                <w:sz w:val="20"/>
                <w:szCs w:val="20"/>
                <w:shd w:val="clear" w:color="auto" w:fill="FFFFFF"/>
              </w:rPr>
              <w:t>Separate</w:t>
            </w:r>
          </w:p>
          <w:p w14:paraId="7BE11589" w14:textId="1E7BF171" w:rsidR="00964F16" w:rsidRPr="004E3EC7" w:rsidRDefault="00964F16" w:rsidP="00CF0068">
            <w:pPr>
              <w:pStyle w:val="Default"/>
              <w:ind w:right="-72"/>
              <w:jc w:val="center"/>
              <w:rPr>
                <w:rFonts w:ascii="Arial" w:hAnsi="Arial" w:cs="Arial"/>
                <w:b/>
                <w:bCs/>
                <w:sz w:val="20"/>
                <w:szCs w:val="20"/>
              </w:rPr>
            </w:pPr>
            <w:r w:rsidRPr="004E3EC7">
              <w:rPr>
                <w:rFonts w:ascii="Arial" w:hAnsi="Arial" w:cs="Arial"/>
                <w:b/>
                <w:bCs/>
                <w:sz w:val="20"/>
                <w:szCs w:val="20"/>
                <w:shd w:val="clear" w:color="auto" w:fill="FFFFFF"/>
              </w:rPr>
              <w:t>financial statements</w:t>
            </w:r>
          </w:p>
        </w:tc>
      </w:tr>
      <w:tr w:rsidR="008969FD" w:rsidRPr="004E3EC7" w14:paraId="1A5F64D7" w14:textId="77777777" w:rsidTr="00964F16">
        <w:tc>
          <w:tcPr>
            <w:tcW w:w="4503" w:type="dxa"/>
          </w:tcPr>
          <w:p w14:paraId="368158C8" w14:textId="77777777" w:rsidR="008969FD" w:rsidRPr="004E3EC7" w:rsidRDefault="008969FD" w:rsidP="00AC1B4E">
            <w:pPr>
              <w:jc w:val="thaiDistribute"/>
              <w:rPr>
                <w:rFonts w:ascii="Arial" w:eastAsia="Arial" w:hAnsi="Arial" w:cs="Arial"/>
                <w:color w:val="000000"/>
              </w:rPr>
            </w:pPr>
          </w:p>
        </w:tc>
        <w:tc>
          <w:tcPr>
            <w:tcW w:w="1748" w:type="dxa"/>
            <w:tcBorders>
              <w:top w:val="single" w:sz="4" w:space="0" w:color="auto"/>
            </w:tcBorders>
          </w:tcPr>
          <w:p w14:paraId="1B37C94D" w14:textId="2CD8A82F" w:rsidR="008969FD" w:rsidRPr="004E3EC7" w:rsidRDefault="008969FD" w:rsidP="00CF0068">
            <w:pPr>
              <w:pStyle w:val="Default"/>
              <w:ind w:right="-72"/>
              <w:jc w:val="right"/>
              <w:rPr>
                <w:rFonts w:ascii="Arial" w:hAnsi="Arial" w:cs="Arial"/>
                <w:b/>
                <w:bCs/>
                <w:sz w:val="20"/>
                <w:szCs w:val="20"/>
              </w:rPr>
            </w:pPr>
            <w:r w:rsidRPr="004E3EC7">
              <w:rPr>
                <w:rFonts w:ascii="Arial" w:hAnsi="Arial" w:cs="Arial"/>
                <w:b/>
                <w:bCs/>
                <w:sz w:val="20"/>
                <w:szCs w:val="20"/>
              </w:rPr>
              <w:t>Unlisted equity securities</w:t>
            </w:r>
          </w:p>
        </w:tc>
        <w:tc>
          <w:tcPr>
            <w:tcW w:w="1748" w:type="dxa"/>
            <w:tcBorders>
              <w:top w:val="single" w:sz="4" w:space="0" w:color="auto"/>
            </w:tcBorders>
          </w:tcPr>
          <w:p w14:paraId="46323DE1" w14:textId="4DDD8118" w:rsidR="008969FD" w:rsidRPr="004E3EC7" w:rsidRDefault="008969FD" w:rsidP="00CF0068">
            <w:pPr>
              <w:ind w:right="-72"/>
              <w:jc w:val="right"/>
              <w:rPr>
                <w:rFonts w:ascii="Arial" w:eastAsia="Arial" w:hAnsi="Arial" w:cs="Arial"/>
                <w:b/>
                <w:bCs/>
                <w:color w:val="000000"/>
              </w:rPr>
            </w:pPr>
            <w:r w:rsidRPr="004E3EC7">
              <w:rPr>
                <w:rFonts w:ascii="Arial" w:hAnsi="Arial" w:cs="Arial"/>
                <w:b/>
                <w:bCs/>
              </w:rPr>
              <w:t>Private debt securities</w:t>
            </w:r>
          </w:p>
        </w:tc>
        <w:tc>
          <w:tcPr>
            <w:tcW w:w="1748" w:type="dxa"/>
            <w:tcBorders>
              <w:top w:val="single" w:sz="4" w:space="0" w:color="auto"/>
            </w:tcBorders>
          </w:tcPr>
          <w:p w14:paraId="107CAF57" w14:textId="7AE56841" w:rsidR="008969FD" w:rsidRPr="004E3EC7" w:rsidRDefault="008969FD" w:rsidP="00CF0068">
            <w:pPr>
              <w:pStyle w:val="Default"/>
              <w:ind w:right="-72"/>
              <w:jc w:val="right"/>
              <w:rPr>
                <w:rFonts w:ascii="Arial" w:hAnsi="Arial" w:cs="Arial"/>
                <w:b/>
                <w:bCs/>
                <w:sz w:val="20"/>
                <w:szCs w:val="20"/>
              </w:rPr>
            </w:pPr>
            <w:r w:rsidRPr="004E3EC7">
              <w:rPr>
                <w:rFonts w:ascii="Arial" w:hAnsi="Arial" w:cs="Arial"/>
                <w:b/>
                <w:bCs/>
                <w:sz w:val="20"/>
                <w:szCs w:val="20"/>
              </w:rPr>
              <w:t>Unlisted equity securities</w:t>
            </w:r>
          </w:p>
        </w:tc>
      </w:tr>
      <w:tr w:rsidR="008969FD" w:rsidRPr="004E3EC7" w14:paraId="6054E987" w14:textId="77777777" w:rsidTr="00964F16">
        <w:tc>
          <w:tcPr>
            <w:tcW w:w="4503" w:type="dxa"/>
          </w:tcPr>
          <w:p w14:paraId="58AC437A" w14:textId="77777777" w:rsidR="008969FD" w:rsidRPr="004E3EC7" w:rsidRDefault="008969FD" w:rsidP="00AC1B4E">
            <w:pPr>
              <w:jc w:val="thaiDistribute"/>
              <w:rPr>
                <w:rFonts w:ascii="Arial" w:eastAsia="Arial" w:hAnsi="Arial" w:cs="Arial"/>
                <w:color w:val="000000"/>
              </w:rPr>
            </w:pPr>
          </w:p>
        </w:tc>
        <w:tc>
          <w:tcPr>
            <w:tcW w:w="1748" w:type="dxa"/>
            <w:tcBorders>
              <w:bottom w:val="single" w:sz="4" w:space="0" w:color="auto"/>
            </w:tcBorders>
          </w:tcPr>
          <w:p w14:paraId="63A58213" w14:textId="6BFEF8DB" w:rsidR="008969FD" w:rsidRPr="004E3EC7" w:rsidRDefault="008969FD"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48" w:type="dxa"/>
            <w:tcBorders>
              <w:bottom w:val="single" w:sz="4" w:space="0" w:color="auto"/>
            </w:tcBorders>
          </w:tcPr>
          <w:p w14:paraId="5F7BFC2D" w14:textId="5762DB93" w:rsidR="008969FD" w:rsidRPr="004E3EC7" w:rsidRDefault="008969FD"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48" w:type="dxa"/>
            <w:tcBorders>
              <w:bottom w:val="single" w:sz="4" w:space="0" w:color="auto"/>
            </w:tcBorders>
          </w:tcPr>
          <w:p w14:paraId="32862C0E" w14:textId="068E77AA" w:rsidR="008969FD" w:rsidRPr="004E3EC7" w:rsidRDefault="008969FD"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8969FD" w:rsidRPr="004E3EC7" w14:paraId="20C66127" w14:textId="77777777" w:rsidTr="00964F16">
        <w:tc>
          <w:tcPr>
            <w:tcW w:w="4503" w:type="dxa"/>
          </w:tcPr>
          <w:p w14:paraId="348FD515" w14:textId="77777777" w:rsidR="008969FD" w:rsidRPr="004E3EC7" w:rsidRDefault="008969FD" w:rsidP="00AC1B4E">
            <w:pPr>
              <w:jc w:val="thaiDistribute"/>
              <w:rPr>
                <w:rFonts w:ascii="Arial" w:eastAsia="Arial" w:hAnsi="Arial" w:cs="Arial"/>
                <w:color w:val="000000"/>
                <w:sz w:val="10"/>
                <w:szCs w:val="10"/>
              </w:rPr>
            </w:pPr>
          </w:p>
        </w:tc>
        <w:tc>
          <w:tcPr>
            <w:tcW w:w="1748" w:type="dxa"/>
            <w:tcBorders>
              <w:top w:val="single" w:sz="4" w:space="0" w:color="auto"/>
            </w:tcBorders>
          </w:tcPr>
          <w:p w14:paraId="0CEE55D5" w14:textId="77777777" w:rsidR="008969FD" w:rsidRPr="004E3EC7" w:rsidRDefault="008969FD" w:rsidP="00CF0068">
            <w:pPr>
              <w:ind w:right="-72"/>
              <w:jc w:val="thaiDistribute"/>
              <w:rPr>
                <w:rFonts w:ascii="Arial" w:eastAsia="Arial" w:hAnsi="Arial" w:cs="Arial"/>
                <w:color w:val="000000"/>
                <w:sz w:val="10"/>
                <w:szCs w:val="10"/>
              </w:rPr>
            </w:pPr>
          </w:p>
        </w:tc>
        <w:tc>
          <w:tcPr>
            <w:tcW w:w="1748" w:type="dxa"/>
            <w:tcBorders>
              <w:top w:val="single" w:sz="4" w:space="0" w:color="auto"/>
            </w:tcBorders>
          </w:tcPr>
          <w:p w14:paraId="2E5F7FA2" w14:textId="77777777" w:rsidR="008969FD" w:rsidRPr="004E3EC7" w:rsidRDefault="008969FD" w:rsidP="00CF0068">
            <w:pPr>
              <w:ind w:right="-72"/>
              <w:jc w:val="thaiDistribute"/>
              <w:rPr>
                <w:rFonts w:ascii="Arial" w:eastAsia="Arial" w:hAnsi="Arial" w:cs="Arial"/>
                <w:color w:val="000000"/>
                <w:sz w:val="10"/>
                <w:szCs w:val="10"/>
              </w:rPr>
            </w:pPr>
          </w:p>
        </w:tc>
        <w:tc>
          <w:tcPr>
            <w:tcW w:w="1748" w:type="dxa"/>
            <w:tcBorders>
              <w:top w:val="single" w:sz="4" w:space="0" w:color="auto"/>
            </w:tcBorders>
          </w:tcPr>
          <w:p w14:paraId="20B0269F" w14:textId="77777777" w:rsidR="008969FD" w:rsidRPr="004E3EC7" w:rsidRDefault="008969FD" w:rsidP="00CF0068">
            <w:pPr>
              <w:ind w:right="-72"/>
              <w:jc w:val="thaiDistribute"/>
              <w:rPr>
                <w:rFonts w:ascii="Arial" w:eastAsia="Arial" w:hAnsi="Arial" w:cs="Arial"/>
                <w:color w:val="000000"/>
                <w:sz w:val="10"/>
                <w:szCs w:val="10"/>
              </w:rPr>
            </w:pPr>
          </w:p>
        </w:tc>
      </w:tr>
      <w:tr w:rsidR="00D41C59" w:rsidRPr="004E3EC7" w14:paraId="3F8B389A" w14:textId="77777777" w:rsidTr="00964F16">
        <w:tc>
          <w:tcPr>
            <w:tcW w:w="4503" w:type="dxa"/>
          </w:tcPr>
          <w:p w14:paraId="7589E244" w14:textId="51EDBAC7" w:rsidR="00D41C59" w:rsidRPr="004E3EC7" w:rsidRDefault="00D41C59" w:rsidP="00D41C59">
            <w:pPr>
              <w:jc w:val="thaiDistribute"/>
              <w:rPr>
                <w:rFonts w:ascii="Arial" w:eastAsia="Arial" w:hAnsi="Arial" w:cs="Arial"/>
                <w:color w:val="000000"/>
              </w:rPr>
            </w:pPr>
            <w:r w:rsidRPr="004E3EC7">
              <w:rPr>
                <w:rFonts w:ascii="Arial" w:eastAsia="Arial" w:hAnsi="Arial" w:cs="Arial"/>
                <w:color w:val="000000"/>
              </w:rPr>
              <w:t>As of 1 January 2021</w:t>
            </w:r>
          </w:p>
        </w:tc>
        <w:tc>
          <w:tcPr>
            <w:tcW w:w="1748" w:type="dxa"/>
            <w:vAlign w:val="center"/>
          </w:tcPr>
          <w:p w14:paraId="45BA4762" w14:textId="53D95818" w:rsidR="00D41C59" w:rsidRPr="004E3EC7" w:rsidRDefault="00D41C59" w:rsidP="00CF0068">
            <w:pPr>
              <w:ind w:right="-72"/>
              <w:jc w:val="right"/>
              <w:rPr>
                <w:rFonts w:ascii="Arial" w:hAnsi="Arial" w:cs="Arial"/>
                <w:color w:val="000000" w:themeColor="text1"/>
                <w:lang w:val="en-GB"/>
              </w:rPr>
            </w:pPr>
            <w:r w:rsidRPr="004E3EC7">
              <w:rPr>
                <w:rFonts w:ascii="Arial" w:hAnsi="Arial" w:cs="Arial"/>
                <w:color w:val="000000" w:themeColor="text1"/>
                <w:lang w:val="en-GB"/>
              </w:rPr>
              <w:t>50,832</w:t>
            </w:r>
          </w:p>
        </w:tc>
        <w:tc>
          <w:tcPr>
            <w:tcW w:w="1748" w:type="dxa"/>
          </w:tcPr>
          <w:p w14:paraId="16515E09" w14:textId="54157EF0" w:rsidR="00D41C59" w:rsidRPr="004E3EC7" w:rsidRDefault="00D41C59" w:rsidP="00CF0068">
            <w:pPr>
              <w:ind w:right="-72"/>
              <w:jc w:val="right"/>
              <w:rPr>
                <w:rFonts w:ascii="Arial" w:hAnsi="Arial" w:cs="Arial"/>
                <w:color w:val="000000" w:themeColor="text1"/>
                <w:lang w:val="en-GB"/>
              </w:rPr>
            </w:pPr>
            <w:r w:rsidRPr="004E3EC7">
              <w:rPr>
                <w:rFonts w:ascii="Arial" w:hAnsi="Arial" w:cs="Arial"/>
                <w:color w:val="000000" w:themeColor="text1"/>
                <w:lang w:val="en-GB"/>
              </w:rPr>
              <w:t>-</w:t>
            </w:r>
          </w:p>
        </w:tc>
        <w:tc>
          <w:tcPr>
            <w:tcW w:w="1748" w:type="dxa"/>
            <w:vAlign w:val="center"/>
          </w:tcPr>
          <w:p w14:paraId="4A91342B" w14:textId="57B39E71" w:rsidR="00D41C59" w:rsidRPr="004E3EC7" w:rsidRDefault="00D41C59" w:rsidP="00CF0068">
            <w:pPr>
              <w:ind w:right="-72"/>
              <w:jc w:val="right"/>
              <w:rPr>
                <w:rFonts w:ascii="Arial" w:hAnsi="Arial" w:cs="Arial"/>
                <w:color w:val="000000" w:themeColor="text1"/>
                <w:lang w:val="en-GB"/>
              </w:rPr>
            </w:pPr>
            <w:r w:rsidRPr="004E3EC7">
              <w:rPr>
                <w:rFonts w:ascii="Arial" w:hAnsi="Arial" w:cs="Arial"/>
                <w:color w:val="000000" w:themeColor="text1"/>
                <w:lang w:val="en-GB"/>
              </w:rPr>
              <w:t>6,363</w:t>
            </w:r>
          </w:p>
        </w:tc>
      </w:tr>
      <w:tr w:rsidR="0053504E" w:rsidRPr="004E3EC7" w14:paraId="10C54E6A" w14:textId="77777777" w:rsidTr="000B1FD1">
        <w:tc>
          <w:tcPr>
            <w:tcW w:w="4503" w:type="dxa"/>
          </w:tcPr>
          <w:p w14:paraId="70238AD8" w14:textId="0CFC1135" w:rsidR="0053504E" w:rsidRPr="004E3EC7" w:rsidRDefault="0053504E" w:rsidP="0053504E">
            <w:pPr>
              <w:jc w:val="thaiDistribute"/>
              <w:rPr>
                <w:rFonts w:ascii="Arial" w:eastAsia="Arial" w:hAnsi="Arial" w:cs="Arial"/>
                <w:color w:val="000000"/>
              </w:rPr>
            </w:pPr>
            <w:r w:rsidRPr="004E3EC7">
              <w:rPr>
                <w:rFonts w:ascii="Arial" w:eastAsia="Arial" w:hAnsi="Arial" w:cs="Arial"/>
                <w:color w:val="000000"/>
              </w:rPr>
              <w:t>Acquisitions</w:t>
            </w:r>
          </w:p>
        </w:tc>
        <w:tc>
          <w:tcPr>
            <w:tcW w:w="1748" w:type="dxa"/>
            <w:vAlign w:val="center"/>
          </w:tcPr>
          <w:p w14:paraId="1E92791B" w14:textId="48A36E33"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w:t>
            </w:r>
          </w:p>
        </w:tc>
        <w:tc>
          <w:tcPr>
            <w:tcW w:w="1748" w:type="dxa"/>
          </w:tcPr>
          <w:p w14:paraId="743CC55D" w14:textId="40C7695A"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200,000</w:t>
            </w:r>
          </w:p>
        </w:tc>
        <w:tc>
          <w:tcPr>
            <w:tcW w:w="1748" w:type="dxa"/>
            <w:vAlign w:val="center"/>
          </w:tcPr>
          <w:p w14:paraId="5A6C88B4" w14:textId="3D217ED5"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w:t>
            </w:r>
          </w:p>
        </w:tc>
      </w:tr>
      <w:tr w:rsidR="0053504E" w:rsidRPr="004E3EC7" w14:paraId="21016FD6" w14:textId="77777777" w:rsidTr="00964F16">
        <w:tc>
          <w:tcPr>
            <w:tcW w:w="4503" w:type="dxa"/>
          </w:tcPr>
          <w:p w14:paraId="5B0743C3" w14:textId="26C4E130" w:rsidR="0053504E" w:rsidRPr="004E3EC7" w:rsidRDefault="0053504E" w:rsidP="0053504E">
            <w:pPr>
              <w:jc w:val="thaiDistribute"/>
              <w:rPr>
                <w:rFonts w:ascii="Arial" w:eastAsia="Arial" w:hAnsi="Arial" w:cs="Arial"/>
                <w:color w:val="000000"/>
              </w:rPr>
            </w:pPr>
            <w:r w:rsidRPr="004E3EC7">
              <w:rPr>
                <w:rFonts w:ascii="Arial" w:eastAsia="Arial" w:hAnsi="Arial" w:cs="Arial"/>
                <w:color w:val="000000"/>
              </w:rPr>
              <w:t>Unrealised gains</w:t>
            </w:r>
            <w:r w:rsidR="00D55672" w:rsidRPr="004E3EC7">
              <w:rPr>
                <w:rFonts w:ascii="Arial" w:eastAsia="Arial" w:hAnsi="Arial" w:cs="Arial"/>
                <w:color w:val="000000"/>
              </w:rPr>
              <w:t xml:space="preserve"> </w:t>
            </w:r>
          </w:p>
        </w:tc>
        <w:tc>
          <w:tcPr>
            <w:tcW w:w="1748" w:type="dxa"/>
            <w:tcBorders>
              <w:bottom w:val="single" w:sz="4" w:space="0" w:color="auto"/>
            </w:tcBorders>
            <w:vAlign w:val="center"/>
          </w:tcPr>
          <w:p w14:paraId="40BF652F" w14:textId="05339035"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26,202</w:t>
            </w:r>
          </w:p>
        </w:tc>
        <w:tc>
          <w:tcPr>
            <w:tcW w:w="1748" w:type="dxa"/>
            <w:tcBorders>
              <w:bottom w:val="single" w:sz="4" w:space="0" w:color="auto"/>
            </w:tcBorders>
          </w:tcPr>
          <w:p w14:paraId="099991A5" w14:textId="26300345"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10,106</w:t>
            </w:r>
          </w:p>
        </w:tc>
        <w:tc>
          <w:tcPr>
            <w:tcW w:w="1748" w:type="dxa"/>
            <w:tcBorders>
              <w:bottom w:val="single" w:sz="4" w:space="0" w:color="auto"/>
            </w:tcBorders>
            <w:vAlign w:val="center"/>
          </w:tcPr>
          <w:p w14:paraId="63752B0D" w14:textId="1AFA2285"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333</w:t>
            </w:r>
          </w:p>
        </w:tc>
      </w:tr>
      <w:tr w:rsidR="0053504E" w:rsidRPr="004E3EC7" w14:paraId="5CD27975" w14:textId="77777777" w:rsidTr="0053504E">
        <w:tc>
          <w:tcPr>
            <w:tcW w:w="4503" w:type="dxa"/>
          </w:tcPr>
          <w:p w14:paraId="66EDA0D9" w14:textId="77777777" w:rsidR="0053504E" w:rsidRPr="004E3EC7" w:rsidRDefault="0053504E" w:rsidP="0053504E">
            <w:pPr>
              <w:jc w:val="thaiDistribute"/>
              <w:rPr>
                <w:rFonts w:ascii="Arial" w:eastAsia="Arial" w:hAnsi="Arial" w:cs="Arial"/>
                <w:color w:val="000000"/>
                <w:sz w:val="10"/>
                <w:szCs w:val="10"/>
              </w:rPr>
            </w:pPr>
          </w:p>
        </w:tc>
        <w:tc>
          <w:tcPr>
            <w:tcW w:w="1748" w:type="dxa"/>
            <w:tcBorders>
              <w:top w:val="single" w:sz="4" w:space="0" w:color="auto"/>
            </w:tcBorders>
          </w:tcPr>
          <w:p w14:paraId="45408C28" w14:textId="77777777" w:rsidR="0053504E" w:rsidRPr="004E3EC7" w:rsidRDefault="0053504E" w:rsidP="00CF0068">
            <w:pPr>
              <w:ind w:right="-72"/>
              <w:jc w:val="thaiDistribute"/>
              <w:rPr>
                <w:rFonts w:ascii="Arial" w:hAnsi="Arial" w:cs="Arial"/>
                <w:color w:val="000000" w:themeColor="text1"/>
                <w:lang w:val="en-GB"/>
              </w:rPr>
            </w:pPr>
          </w:p>
        </w:tc>
        <w:tc>
          <w:tcPr>
            <w:tcW w:w="1748" w:type="dxa"/>
            <w:tcBorders>
              <w:top w:val="single" w:sz="4" w:space="0" w:color="auto"/>
            </w:tcBorders>
          </w:tcPr>
          <w:p w14:paraId="584DC6E0" w14:textId="77777777" w:rsidR="0053504E" w:rsidRPr="004E3EC7" w:rsidRDefault="0053504E" w:rsidP="00CF0068">
            <w:pPr>
              <w:ind w:right="-72"/>
              <w:jc w:val="thaiDistribute"/>
              <w:rPr>
                <w:rFonts w:ascii="Arial" w:hAnsi="Arial" w:cs="Arial"/>
                <w:color w:val="000000" w:themeColor="text1"/>
                <w:lang w:val="en-GB"/>
              </w:rPr>
            </w:pPr>
          </w:p>
        </w:tc>
        <w:tc>
          <w:tcPr>
            <w:tcW w:w="1748" w:type="dxa"/>
            <w:tcBorders>
              <w:top w:val="single" w:sz="4" w:space="0" w:color="auto"/>
            </w:tcBorders>
          </w:tcPr>
          <w:p w14:paraId="3AD3723E" w14:textId="77777777" w:rsidR="0053504E" w:rsidRPr="004E3EC7" w:rsidRDefault="0053504E" w:rsidP="00CF0068">
            <w:pPr>
              <w:ind w:right="-72"/>
              <w:jc w:val="thaiDistribute"/>
              <w:rPr>
                <w:rFonts w:ascii="Arial" w:hAnsi="Arial" w:cs="Arial"/>
                <w:color w:val="000000" w:themeColor="text1"/>
                <w:lang w:val="en-GB"/>
              </w:rPr>
            </w:pPr>
          </w:p>
        </w:tc>
      </w:tr>
      <w:tr w:rsidR="0053504E" w:rsidRPr="004E3EC7" w14:paraId="414F2EFC" w14:textId="77777777" w:rsidTr="0053504E">
        <w:tc>
          <w:tcPr>
            <w:tcW w:w="4503" w:type="dxa"/>
          </w:tcPr>
          <w:p w14:paraId="4F2C1D9D" w14:textId="6AABF4AD" w:rsidR="0053504E" w:rsidRPr="004E3EC7" w:rsidRDefault="0053504E" w:rsidP="0053504E">
            <w:pPr>
              <w:jc w:val="thaiDistribute"/>
              <w:rPr>
                <w:rFonts w:ascii="Arial" w:eastAsia="Arial" w:hAnsi="Arial" w:cs="Arial"/>
                <w:color w:val="000000"/>
              </w:rPr>
            </w:pPr>
            <w:r w:rsidRPr="004E3EC7">
              <w:rPr>
                <w:rFonts w:ascii="Arial" w:eastAsia="Arial" w:hAnsi="Arial" w:cs="Arial"/>
                <w:color w:val="000000"/>
              </w:rPr>
              <w:t>As of 31 December 2021</w:t>
            </w:r>
          </w:p>
        </w:tc>
        <w:tc>
          <w:tcPr>
            <w:tcW w:w="1748" w:type="dxa"/>
            <w:vAlign w:val="center"/>
          </w:tcPr>
          <w:p w14:paraId="6A78E4B4" w14:textId="0E7BECD2"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77,034</w:t>
            </w:r>
          </w:p>
        </w:tc>
        <w:tc>
          <w:tcPr>
            <w:tcW w:w="1748" w:type="dxa"/>
          </w:tcPr>
          <w:p w14:paraId="3AEAB0F9" w14:textId="4338FEC5"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210,106</w:t>
            </w:r>
          </w:p>
        </w:tc>
        <w:tc>
          <w:tcPr>
            <w:tcW w:w="1748" w:type="dxa"/>
            <w:vAlign w:val="center"/>
          </w:tcPr>
          <w:p w14:paraId="5894034B" w14:textId="7C92942B"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6,696</w:t>
            </w:r>
          </w:p>
        </w:tc>
      </w:tr>
      <w:tr w:rsidR="0053504E" w:rsidRPr="004E3EC7" w14:paraId="52EF67BC" w14:textId="77777777" w:rsidTr="00964F16">
        <w:tc>
          <w:tcPr>
            <w:tcW w:w="4503" w:type="dxa"/>
          </w:tcPr>
          <w:p w14:paraId="65BC033E" w14:textId="6CAC7DE1" w:rsidR="0053504E" w:rsidRPr="004E3EC7" w:rsidRDefault="0053504E" w:rsidP="0053504E">
            <w:pPr>
              <w:jc w:val="thaiDistribute"/>
              <w:rPr>
                <w:rFonts w:ascii="Arial" w:eastAsia="Arial" w:hAnsi="Arial" w:cs="Arial"/>
                <w:color w:val="000000"/>
              </w:rPr>
            </w:pPr>
            <w:r w:rsidRPr="004E3EC7">
              <w:rPr>
                <w:rFonts w:ascii="Arial" w:eastAsia="Arial" w:hAnsi="Arial" w:cs="Arial"/>
                <w:color w:val="000000"/>
              </w:rPr>
              <w:t xml:space="preserve">Acquisitions </w:t>
            </w:r>
          </w:p>
        </w:tc>
        <w:tc>
          <w:tcPr>
            <w:tcW w:w="1748" w:type="dxa"/>
            <w:shd w:val="clear" w:color="auto" w:fill="FAFAFA"/>
          </w:tcPr>
          <w:p w14:paraId="78D5458D" w14:textId="39145FE7"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w:t>
            </w:r>
          </w:p>
        </w:tc>
        <w:tc>
          <w:tcPr>
            <w:tcW w:w="1748" w:type="dxa"/>
            <w:shd w:val="clear" w:color="auto" w:fill="FAFAFA"/>
          </w:tcPr>
          <w:p w14:paraId="28DA1EDF" w14:textId="36AAB989" w:rsidR="0053504E" w:rsidRPr="004E3EC7" w:rsidRDefault="006246DB" w:rsidP="00CF0068">
            <w:pPr>
              <w:ind w:right="-72"/>
              <w:jc w:val="right"/>
              <w:rPr>
                <w:rFonts w:ascii="Arial" w:hAnsi="Arial" w:cs="Browallia New"/>
                <w:color w:val="000000" w:themeColor="text1"/>
                <w:szCs w:val="25"/>
              </w:rPr>
            </w:pPr>
            <w:r w:rsidRPr="004E3EC7">
              <w:rPr>
                <w:rFonts w:ascii="Arial" w:hAnsi="Arial" w:cs="Browallia New"/>
                <w:color w:val="000000" w:themeColor="text1"/>
                <w:szCs w:val="25"/>
                <w:lang w:val="en-GB"/>
              </w:rPr>
              <w:t>-</w:t>
            </w:r>
          </w:p>
        </w:tc>
        <w:tc>
          <w:tcPr>
            <w:tcW w:w="1748" w:type="dxa"/>
            <w:shd w:val="clear" w:color="auto" w:fill="FAFAFA"/>
          </w:tcPr>
          <w:p w14:paraId="52DF132C" w14:textId="5DB00339"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w:t>
            </w:r>
          </w:p>
        </w:tc>
      </w:tr>
      <w:tr w:rsidR="0053504E" w:rsidRPr="004E3EC7" w14:paraId="6A4E8B23" w14:textId="77777777" w:rsidTr="00964F16">
        <w:tc>
          <w:tcPr>
            <w:tcW w:w="4503" w:type="dxa"/>
          </w:tcPr>
          <w:p w14:paraId="04531E6D" w14:textId="30660059" w:rsidR="0053504E" w:rsidRPr="004E3EC7" w:rsidRDefault="0053504E" w:rsidP="0053504E">
            <w:pPr>
              <w:jc w:val="thaiDistribute"/>
              <w:rPr>
                <w:rFonts w:ascii="Arial" w:eastAsia="Arial" w:hAnsi="Arial" w:cs="Arial"/>
                <w:color w:val="000000"/>
              </w:rPr>
            </w:pPr>
            <w:r w:rsidRPr="004E3EC7">
              <w:rPr>
                <w:rFonts w:ascii="Arial" w:eastAsia="Arial" w:hAnsi="Arial" w:cs="Arial"/>
                <w:color w:val="000000"/>
              </w:rPr>
              <w:t xml:space="preserve">Disposals </w:t>
            </w:r>
          </w:p>
        </w:tc>
        <w:tc>
          <w:tcPr>
            <w:tcW w:w="1748" w:type="dxa"/>
            <w:shd w:val="clear" w:color="auto" w:fill="FAFAFA"/>
          </w:tcPr>
          <w:p w14:paraId="03C2F393" w14:textId="44788789"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w:t>
            </w:r>
          </w:p>
        </w:tc>
        <w:tc>
          <w:tcPr>
            <w:tcW w:w="1748" w:type="dxa"/>
            <w:shd w:val="clear" w:color="auto" w:fill="FAFAFA"/>
          </w:tcPr>
          <w:p w14:paraId="6906F5D0" w14:textId="4E9C9F86" w:rsidR="0053504E" w:rsidRPr="004E3EC7" w:rsidRDefault="006246DB" w:rsidP="00CF0068">
            <w:pPr>
              <w:ind w:right="-72"/>
              <w:jc w:val="right"/>
              <w:rPr>
                <w:rFonts w:ascii="Arial" w:hAnsi="Arial" w:cstheme="minorBidi"/>
                <w:color w:val="000000" w:themeColor="text1"/>
                <w:cs/>
                <w:lang w:val="en-GB"/>
              </w:rPr>
            </w:pPr>
            <w:r w:rsidRPr="004E3EC7">
              <w:rPr>
                <w:rFonts w:ascii="Arial" w:hAnsi="Arial" w:cs="Arial"/>
                <w:color w:val="000000" w:themeColor="text1"/>
                <w:lang w:val="en-GB"/>
              </w:rPr>
              <w:t>-</w:t>
            </w:r>
          </w:p>
        </w:tc>
        <w:tc>
          <w:tcPr>
            <w:tcW w:w="1748" w:type="dxa"/>
            <w:shd w:val="clear" w:color="auto" w:fill="FAFAFA"/>
          </w:tcPr>
          <w:p w14:paraId="4B111B3B" w14:textId="5EF466D6"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w:t>
            </w:r>
          </w:p>
        </w:tc>
      </w:tr>
      <w:tr w:rsidR="0053504E" w:rsidRPr="004E3EC7" w14:paraId="354567A8" w14:textId="77777777" w:rsidTr="0053504E">
        <w:tc>
          <w:tcPr>
            <w:tcW w:w="4503" w:type="dxa"/>
            <w:vAlign w:val="bottom"/>
          </w:tcPr>
          <w:p w14:paraId="59D1BA4B" w14:textId="4291830E" w:rsidR="0053504E" w:rsidRPr="004E3EC7" w:rsidRDefault="0053504E" w:rsidP="0053504E">
            <w:pPr>
              <w:jc w:val="thaiDistribute"/>
              <w:rPr>
                <w:rFonts w:ascii="Arial" w:eastAsia="Arial" w:hAnsi="Arial" w:cs="Arial"/>
                <w:color w:val="000000"/>
              </w:rPr>
            </w:pPr>
            <w:r w:rsidRPr="004E3EC7">
              <w:rPr>
                <w:rFonts w:ascii="Arial" w:eastAsia="Arial" w:hAnsi="Arial" w:cs="Browallia New"/>
                <w:color w:val="000000"/>
                <w:szCs w:val="25"/>
                <w:lang w:val="en-GB"/>
              </w:rPr>
              <w:t>Gains</w:t>
            </w:r>
            <w:r w:rsidR="00D50BED" w:rsidRPr="004E3EC7">
              <w:rPr>
                <w:rFonts w:ascii="Arial" w:eastAsia="Arial" w:hAnsi="Arial" w:cs="Browallia New" w:hint="cs"/>
                <w:color w:val="000000"/>
                <w:szCs w:val="25"/>
                <w:cs/>
                <w:lang w:val="en-GB"/>
              </w:rPr>
              <w:t xml:space="preserve"> </w:t>
            </w:r>
            <w:r w:rsidR="00D50BED" w:rsidRPr="004E3EC7">
              <w:rPr>
                <w:rFonts w:ascii="Arial" w:eastAsia="Arial" w:hAnsi="Arial" w:cs="Browallia New"/>
                <w:color w:val="000000"/>
                <w:szCs w:val="25"/>
                <w:lang w:val="en-GB"/>
              </w:rPr>
              <w:t>(losses)</w:t>
            </w:r>
            <w:r w:rsidRPr="004E3EC7">
              <w:rPr>
                <w:rFonts w:ascii="Arial" w:eastAsia="Arial" w:hAnsi="Arial" w:cs="Arial"/>
                <w:color w:val="000000"/>
              </w:rPr>
              <w:t xml:space="preserve"> recognised in </w:t>
            </w:r>
          </w:p>
          <w:p w14:paraId="53DB1A23" w14:textId="6E6B6C87" w:rsidR="0053504E" w:rsidRPr="004E3EC7" w:rsidRDefault="0053504E" w:rsidP="0053504E">
            <w:pPr>
              <w:jc w:val="thaiDistribute"/>
              <w:rPr>
                <w:rFonts w:ascii="Arial" w:eastAsia="Arial" w:hAnsi="Arial" w:cs="Arial"/>
                <w:color w:val="000000"/>
              </w:rPr>
            </w:pPr>
            <w:r w:rsidRPr="004E3EC7">
              <w:rPr>
                <w:rFonts w:ascii="Arial" w:eastAsia="Arial" w:hAnsi="Arial" w:cs="Arial"/>
                <w:color w:val="000000"/>
              </w:rPr>
              <w:t xml:space="preserve">   other comprehensive income </w:t>
            </w:r>
          </w:p>
        </w:tc>
        <w:tc>
          <w:tcPr>
            <w:tcW w:w="1748" w:type="dxa"/>
            <w:shd w:val="clear" w:color="auto" w:fill="FAFAFA"/>
            <w:vAlign w:val="bottom"/>
          </w:tcPr>
          <w:p w14:paraId="17868756" w14:textId="4A7D723A"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16,83</w:t>
            </w:r>
            <w:r w:rsidR="00CE55FD" w:rsidRPr="004E3EC7">
              <w:rPr>
                <w:rFonts w:ascii="Arial" w:hAnsi="Arial" w:cs="Arial"/>
                <w:color w:val="000000" w:themeColor="text1"/>
                <w:lang w:val="en-GB"/>
              </w:rPr>
              <w:t>0</w:t>
            </w:r>
          </w:p>
        </w:tc>
        <w:tc>
          <w:tcPr>
            <w:tcW w:w="1748" w:type="dxa"/>
            <w:shd w:val="clear" w:color="auto" w:fill="FAFAFA"/>
            <w:vAlign w:val="bottom"/>
          </w:tcPr>
          <w:p w14:paraId="1F02A0D2" w14:textId="69A3C663"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(5,19</w:t>
            </w:r>
            <w:r w:rsidR="00CE55FD" w:rsidRPr="004E3EC7">
              <w:rPr>
                <w:rFonts w:ascii="Arial" w:hAnsi="Arial" w:cs="Arial"/>
                <w:color w:val="000000" w:themeColor="text1"/>
                <w:lang w:val="en-GB"/>
              </w:rPr>
              <w:t>4</w:t>
            </w:r>
            <w:r w:rsidRPr="004E3EC7">
              <w:rPr>
                <w:rFonts w:ascii="Arial" w:hAnsi="Arial" w:cs="Arial"/>
                <w:color w:val="000000" w:themeColor="text1"/>
                <w:lang w:val="en-GB"/>
              </w:rPr>
              <w:t>)</w:t>
            </w:r>
          </w:p>
        </w:tc>
        <w:tc>
          <w:tcPr>
            <w:tcW w:w="1748" w:type="dxa"/>
            <w:shd w:val="clear" w:color="auto" w:fill="FAFAFA"/>
            <w:vAlign w:val="bottom"/>
          </w:tcPr>
          <w:p w14:paraId="42E06311" w14:textId="7C6D1B08"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732</w:t>
            </w:r>
          </w:p>
        </w:tc>
      </w:tr>
      <w:tr w:rsidR="0053504E" w:rsidRPr="004E3EC7" w14:paraId="31474AFC" w14:textId="77777777" w:rsidTr="0053504E">
        <w:tc>
          <w:tcPr>
            <w:tcW w:w="4503" w:type="dxa"/>
          </w:tcPr>
          <w:p w14:paraId="0ABCE33E" w14:textId="77777777" w:rsidR="0053504E" w:rsidRPr="004E3EC7" w:rsidRDefault="0053504E" w:rsidP="0053504E">
            <w:pPr>
              <w:jc w:val="thaiDistribute"/>
              <w:rPr>
                <w:rFonts w:ascii="Arial" w:eastAsia="Arial" w:hAnsi="Arial" w:cs="Arial"/>
                <w:color w:val="000000"/>
                <w:sz w:val="10"/>
                <w:szCs w:val="10"/>
              </w:rPr>
            </w:pPr>
          </w:p>
        </w:tc>
        <w:tc>
          <w:tcPr>
            <w:tcW w:w="1748" w:type="dxa"/>
            <w:tcBorders>
              <w:top w:val="single" w:sz="4" w:space="0" w:color="auto"/>
            </w:tcBorders>
            <w:shd w:val="clear" w:color="auto" w:fill="FAFAFA"/>
          </w:tcPr>
          <w:p w14:paraId="0B667DEC" w14:textId="77777777" w:rsidR="0053504E" w:rsidRPr="004E3EC7" w:rsidRDefault="0053504E" w:rsidP="00CF0068">
            <w:pPr>
              <w:ind w:right="-72"/>
              <w:jc w:val="right"/>
              <w:rPr>
                <w:rFonts w:ascii="Arial" w:hAnsi="Arial" w:cs="Arial"/>
                <w:color w:val="000000" w:themeColor="text1"/>
                <w:lang w:val="en-GB"/>
              </w:rPr>
            </w:pPr>
          </w:p>
        </w:tc>
        <w:tc>
          <w:tcPr>
            <w:tcW w:w="1748" w:type="dxa"/>
            <w:tcBorders>
              <w:top w:val="single" w:sz="4" w:space="0" w:color="auto"/>
            </w:tcBorders>
            <w:shd w:val="clear" w:color="auto" w:fill="FAFAFA"/>
          </w:tcPr>
          <w:p w14:paraId="75F96EC8" w14:textId="77777777" w:rsidR="0053504E" w:rsidRPr="004E3EC7" w:rsidRDefault="0053504E" w:rsidP="00CF0068">
            <w:pPr>
              <w:ind w:right="-72"/>
              <w:jc w:val="right"/>
              <w:rPr>
                <w:rFonts w:ascii="Arial" w:hAnsi="Arial" w:cs="Arial"/>
                <w:color w:val="000000" w:themeColor="text1"/>
                <w:lang w:val="en-GB"/>
              </w:rPr>
            </w:pPr>
          </w:p>
        </w:tc>
        <w:tc>
          <w:tcPr>
            <w:tcW w:w="1748" w:type="dxa"/>
            <w:tcBorders>
              <w:top w:val="single" w:sz="4" w:space="0" w:color="auto"/>
            </w:tcBorders>
            <w:shd w:val="clear" w:color="auto" w:fill="FAFAFA"/>
          </w:tcPr>
          <w:p w14:paraId="7D1BDF02" w14:textId="77777777" w:rsidR="0053504E" w:rsidRPr="004E3EC7" w:rsidRDefault="0053504E" w:rsidP="00CF0068">
            <w:pPr>
              <w:ind w:right="-72"/>
              <w:jc w:val="right"/>
              <w:rPr>
                <w:rFonts w:ascii="Arial" w:hAnsi="Arial" w:cs="Arial"/>
                <w:color w:val="000000" w:themeColor="text1"/>
                <w:lang w:val="en-GB"/>
              </w:rPr>
            </w:pPr>
          </w:p>
        </w:tc>
      </w:tr>
      <w:tr w:rsidR="0053504E" w:rsidRPr="004E3EC7" w14:paraId="2EBBB4C1" w14:textId="77777777" w:rsidTr="0053504E">
        <w:tc>
          <w:tcPr>
            <w:tcW w:w="4503" w:type="dxa"/>
          </w:tcPr>
          <w:p w14:paraId="1157464B" w14:textId="7EB2BAF6" w:rsidR="0053504E" w:rsidRPr="004E3EC7" w:rsidRDefault="0053504E" w:rsidP="0053504E">
            <w:pPr>
              <w:jc w:val="thaiDistribute"/>
              <w:rPr>
                <w:rFonts w:ascii="Arial" w:eastAsia="Arial" w:hAnsi="Arial" w:cs="Arial"/>
                <w:color w:val="000000"/>
              </w:rPr>
            </w:pPr>
            <w:r w:rsidRPr="004E3EC7">
              <w:rPr>
                <w:rFonts w:ascii="Arial" w:eastAsia="Arial" w:hAnsi="Arial" w:cs="Arial"/>
                <w:color w:val="000000"/>
              </w:rPr>
              <w:t>As of 31 December 2022</w:t>
            </w:r>
          </w:p>
        </w:tc>
        <w:tc>
          <w:tcPr>
            <w:tcW w:w="1748" w:type="dxa"/>
            <w:tcBorders>
              <w:bottom w:val="single" w:sz="4" w:space="0" w:color="auto"/>
            </w:tcBorders>
            <w:shd w:val="clear" w:color="auto" w:fill="FAFAFA"/>
          </w:tcPr>
          <w:p w14:paraId="5C306D55" w14:textId="4E9A041F"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93,86</w:t>
            </w:r>
            <w:r w:rsidR="00CE55FD" w:rsidRPr="004E3EC7">
              <w:rPr>
                <w:rFonts w:ascii="Arial" w:hAnsi="Arial" w:cs="Arial"/>
                <w:color w:val="000000" w:themeColor="text1"/>
                <w:lang w:val="en-GB"/>
              </w:rPr>
              <w:t>4</w:t>
            </w:r>
          </w:p>
        </w:tc>
        <w:tc>
          <w:tcPr>
            <w:tcW w:w="1748" w:type="dxa"/>
            <w:tcBorders>
              <w:bottom w:val="single" w:sz="4" w:space="0" w:color="auto"/>
            </w:tcBorders>
            <w:shd w:val="clear" w:color="auto" w:fill="FAFAFA"/>
          </w:tcPr>
          <w:p w14:paraId="48DF37A9" w14:textId="746E585A"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204,91</w:t>
            </w:r>
            <w:r w:rsidR="00CE55FD" w:rsidRPr="004E3EC7">
              <w:rPr>
                <w:rFonts w:ascii="Arial" w:hAnsi="Arial" w:cs="Arial"/>
                <w:color w:val="000000" w:themeColor="text1"/>
                <w:lang w:val="en-GB"/>
              </w:rPr>
              <w:t>2</w:t>
            </w:r>
          </w:p>
        </w:tc>
        <w:tc>
          <w:tcPr>
            <w:tcW w:w="1748" w:type="dxa"/>
            <w:tcBorders>
              <w:bottom w:val="single" w:sz="4" w:space="0" w:color="auto"/>
            </w:tcBorders>
            <w:shd w:val="clear" w:color="auto" w:fill="FAFAFA"/>
          </w:tcPr>
          <w:p w14:paraId="366729CF" w14:textId="1E058FBE" w:rsidR="0053504E" w:rsidRPr="004E3EC7" w:rsidRDefault="0053504E" w:rsidP="00CF0068">
            <w:pPr>
              <w:ind w:right="-72"/>
              <w:jc w:val="right"/>
              <w:rPr>
                <w:rFonts w:ascii="Arial" w:hAnsi="Arial" w:cs="Arial"/>
                <w:color w:val="000000" w:themeColor="text1"/>
                <w:lang w:val="en-GB"/>
              </w:rPr>
            </w:pPr>
            <w:r w:rsidRPr="004E3EC7">
              <w:rPr>
                <w:rFonts w:ascii="Arial" w:hAnsi="Arial" w:cs="Arial"/>
                <w:color w:val="000000" w:themeColor="text1"/>
                <w:lang w:val="en-GB"/>
              </w:rPr>
              <w:t>7,428</w:t>
            </w:r>
          </w:p>
        </w:tc>
      </w:tr>
    </w:tbl>
    <w:p w14:paraId="3434F3C7" w14:textId="6AABCAB6" w:rsidR="00BF07ED" w:rsidRPr="004E3EC7" w:rsidRDefault="00BF07ED" w:rsidP="00AC1B4E">
      <w:pPr>
        <w:jc w:val="thaiDistribute"/>
        <w:rPr>
          <w:rFonts w:ascii="Arial" w:eastAsia="Arial" w:hAnsi="Arial" w:cs="Arial"/>
          <w:color w:val="000000"/>
        </w:rPr>
      </w:pPr>
    </w:p>
    <w:p w14:paraId="3A50E66F" w14:textId="77777777" w:rsidR="0033050F" w:rsidRPr="004E3EC7" w:rsidRDefault="0033050F" w:rsidP="00AC1B4E">
      <w:pPr>
        <w:pStyle w:val="Heading2"/>
        <w:ind w:left="0" w:firstLine="0"/>
        <w:jc w:val="left"/>
        <w:rPr>
          <w:rFonts w:ascii="Arial" w:eastAsia="Arial" w:hAnsi="Arial" w:cs="Arial"/>
          <w:b w:val="0"/>
          <w:bCs w:val="0"/>
          <w:i/>
          <w:iCs/>
          <w:color w:val="CF4A02"/>
          <w:sz w:val="20"/>
          <w:szCs w:val="20"/>
          <w:lang w:val="en-US" w:eastAsia="en-US"/>
        </w:rPr>
      </w:pPr>
      <w:bookmarkStart w:id="9" w:name="_Toc86937028"/>
      <w:r w:rsidRPr="004E3EC7">
        <w:rPr>
          <w:rFonts w:ascii="Arial" w:eastAsia="Arial" w:hAnsi="Arial" w:cs="Arial"/>
          <w:b w:val="0"/>
          <w:bCs w:val="0"/>
          <w:i/>
          <w:iCs/>
          <w:color w:val="CF4A02"/>
          <w:sz w:val="20"/>
          <w:szCs w:val="20"/>
          <w:lang w:val="en-US" w:eastAsia="en-US"/>
        </w:rPr>
        <w:t>Transfer between fair value hierarchy</w:t>
      </w:r>
      <w:bookmarkEnd w:id="9"/>
    </w:p>
    <w:p w14:paraId="5B8C8ED8" w14:textId="6BEE0CC3" w:rsidR="0033050F" w:rsidRPr="004E3EC7" w:rsidRDefault="0033050F" w:rsidP="00AC1B4E">
      <w:pPr>
        <w:jc w:val="thaiDistribute"/>
        <w:rPr>
          <w:rFonts w:ascii="Arial" w:eastAsia="Arial" w:hAnsi="Arial" w:cs="Arial"/>
          <w:color w:val="000000"/>
        </w:rPr>
      </w:pPr>
    </w:p>
    <w:p w14:paraId="2C0F363B" w14:textId="7CA96B59" w:rsidR="0033050F" w:rsidRPr="004E3EC7" w:rsidRDefault="0033050F" w:rsidP="00AC1B4E">
      <w:pPr>
        <w:jc w:val="thaiDistribute"/>
        <w:rPr>
          <w:rFonts w:ascii="Arial" w:eastAsia="Arial" w:hAnsi="Arial" w:cs="Arial"/>
          <w:color w:val="000000"/>
        </w:rPr>
      </w:pPr>
      <w:r w:rsidRPr="004E3EC7">
        <w:rPr>
          <w:rFonts w:ascii="Arial" w:eastAsia="Arial" w:hAnsi="Arial" w:cs="Arial"/>
          <w:color w:val="000000"/>
        </w:rPr>
        <w:t>During the year ended 31 December 202</w:t>
      </w:r>
      <w:r w:rsidR="003E003E" w:rsidRPr="004E3EC7">
        <w:rPr>
          <w:rFonts w:ascii="Arial" w:eastAsia="Arial" w:hAnsi="Arial" w:cs="Arial"/>
          <w:color w:val="000000"/>
        </w:rPr>
        <w:t>2</w:t>
      </w:r>
      <w:r w:rsidRPr="004E3EC7">
        <w:rPr>
          <w:rFonts w:ascii="Arial" w:eastAsia="Arial" w:hAnsi="Arial" w:cs="Arial"/>
          <w:color w:val="000000"/>
        </w:rPr>
        <w:t xml:space="preserve"> and 202</w:t>
      </w:r>
      <w:r w:rsidR="003E003E" w:rsidRPr="004E3EC7">
        <w:rPr>
          <w:rFonts w:ascii="Arial" w:eastAsia="Arial" w:hAnsi="Arial" w:cs="Arial"/>
          <w:color w:val="000000"/>
        </w:rPr>
        <w:t>1</w:t>
      </w:r>
      <w:r w:rsidRPr="004E3EC7">
        <w:rPr>
          <w:rFonts w:ascii="Arial" w:eastAsia="Arial" w:hAnsi="Arial" w:cs="Arial"/>
          <w:color w:val="000000"/>
        </w:rPr>
        <w:t xml:space="preserve">, there is no significant change in economic condition or business that effect to fair value of the Group’s financial assets and there is no change in financial asset classification. </w:t>
      </w:r>
    </w:p>
    <w:p w14:paraId="5EA0424F" w14:textId="77777777" w:rsidR="0033050F" w:rsidRPr="004E3EC7" w:rsidRDefault="0033050F" w:rsidP="00AC1B4E">
      <w:pPr>
        <w:jc w:val="thaiDistribute"/>
        <w:rPr>
          <w:rFonts w:ascii="Arial" w:eastAsia="Arial" w:hAnsi="Arial" w:cs="Arial"/>
          <w:color w:val="000000"/>
        </w:rPr>
      </w:pPr>
    </w:p>
    <w:p w14:paraId="451CB87A" w14:textId="3841D3A8" w:rsidR="0033050F" w:rsidRPr="004E3EC7" w:rsidRDefault="0033050F" w:rsidP="00AC1B4E">
      <w:pPr>
        <w:jc w:val="thaiDistribute"/>
        <w:rPr>
          <w:rFonts w:ascii="Arial" w:eastAsia="Arial" w:hAnsi="Arial" w:cs="Arial"/>
          <w:color w:val="000000"/>
        </w:rPr>
      </w:pPr>
      <w:r w:rsidRPr="004E3EC7">
        <w:rPr>
          <w:rFonts w:ascii="Arial" w:eastAsia="Arial" w:hAnsi="Arial" w:cs="Arial"/>
          <w:color w:val="000000"/>
        </w:rPr>
        <w:t>There was no transfer between levels during the year and there was no change in valuation techniques during the year.</w:t>
      </w:r>
    </w:p>
    <w:p w14:paraId="5061B417" w14:textId="4F46AAF3" w:rsidR="0033050F" w:rsidRPr="004E3EC7" w:rsidRDefault="0033050F" w:rsidP="00AC1B4E">
      <w:pPr>
        <w:jc w:val="thaiDistribute"/>
        <w:rPr>
          <w:rFonts w:ascii="Arial" w:eastAsia="Arial" w:hAnsi="Arial" w:cs="Arial"/>
          <w:color w:val="000000"/>
        </w:rPr>
      </w:pPr>
    </w:p>
    <w:p w14:paraId="0C76D9CA" w14:textId="77777777" w:rsidR="0033050F" w:rsidRPr="004E3EC7" w:rsidRDefault="0033050F" w:rsidP="00AC1B4E">
      <w:pPr>
        <w:pStyle w:val="Heading2"/>
        <w:ind w:left="0" w:firstLine="0"/>
        <w:jc w:val="left"/>
        <w:rPr>
          <w:rFonts w:ascii="Arial" w:eastAsia="Arial" w:hAnsi="Arial" w:cs="Arial"/>
          <w:b w:val="0"/>
          <w:bCs w:val="0"/>
          <w:i/>
          <w:iCs/>
          <w:color w:val="CF4A02"/>
          <w:sz w:val="20"/>
          <w:szCs w:val="20"/>
          <w:lang w:val="en-US" w:eastAsia="en-US"/>
        </w:rPr>
      </w:pPr>
      <w:bookmarkStart w:id="10" w:name="_Toc86937029"/>
      <w:r w:rsidRPr="004E3EC7">
        <w:rPr>
          <w:rFonts w:ascii="Arial" w:eastAsia="Arial" w:hAnsi="Arial" w:cs="Arial"/>
          <w:b w:val="0"/>
          <w:bCs w:val="0"/>
          <w:i/>
          <w:iCs/>
          <w:color w:val="CF4A02"/>
          <w:sz w:val="20"/>
          <w:szCs w:val="20"/>
          <w:lang w:val="en-US" w:eastAsia="en-US"/>
        </w:rPr>
        <w:t>The Group’s valuation processes</w:t>
      </w:r>
      <w:bookmarkEnd w:id="10"/>
    </w:p>
    <w:p w14:paraId="651908E3" w14:textId="5C63854B" w:rsidR="0033050F" w:rsidRPr="004E3EC7" w:rsidRDefault="0033050F" w:rsidP="00AC1B4E">
      <w:pPr>
        <w:jc w:val="thaiDistribute"/>
        <w:rPr>
          <w:rFonts w:ascii="Arial" w:eastAsia="Arial" w:hAnsi="Arial" w:cs="Arial"/>
          <w:color w:val="000000"/>
        </w:rPr>
      </w:pPr>
    </w:p>
    <w:p w14:paraId="48D054A6" w14:textId="77777777" w:rsidR="0033050F" w:rsidRPr="004E3EC7" w:rsidRDefault="0033050F" w:rsidP="00AC1B4E">
      <w:pPr>
        <w:jc w:val="thaiDistribute"/>
        <w:rPr>
          <w:rFonts w:ascii="Arial" w:eastAsia="Arial" w:hAnsi="Arial" w:cs="Arial"/>
          <w:color w:val="000000"/>
        </w:rPr>
      </w:pPr>
      <w:r w:rsidRPr="004E3EC7">
        <w:rPr>
          <w:rFonts w:ascii="Arial" w:eastAsia="Arial" w:hAnsi="Arial" w:cs="Arial"/>
          <w:color w:val="000000"/>
        </w:rPr>
        <w:t xml:space="preserve">Chief Financial Officer (CFO), Audit Committee (AC) and a valuation team discuss valuation processes and results at least every quarter. </w:t>
      </w:r>
    </w:p>
    <w:p w14:paraId="7B4C48C8" w14:textId="77777777" w:rsidR="0033050F" w:rsidRPr="004E3EC7" w:rsidRDefault="0033050F" w:rsidP="00AC1B4E">
      <w:pPr>
        <w:jc w:val="thaiDistribute"/>
        <w:rPr>
          <w:rFonts w:ascii="Arial" w:eastAsia="Arial" w:hAnsi="Arial" w:cs="Arial"/>
          <w:color w:val="000000"/>
        </w:rPr>
      </w:pPr>
    </w:p>
    <w:p w14:paraId="389110C0" w14:textId="77777777" w:rsidR="0033050F" w:rsidRPr="00CF0068" w:rsidRDefault="0033050F" w:rsidP="00AC1B4E">
      <w:pPr>
        <w:jc w:val="thaiDistribute"/>
        <w:rPr>
          <w:rFonts w:ascii="Arial" w:eastAsia="Arial" w:hAnsi="Arial" w:cs="Arial"/>
          <w:color w:val="000000"/>
          <w:spacing w:val="-4"/>
        </w:rPr>
      </w:pPr>
      <w:r w:rsidRPr="00CF0068">
        <w:rPr>
          <w:rFonts w:ascii="Arial" w:eastAsia="Arial" w:hAnsi="Arial" w:cs="Arial"/>
          <w:color w:val="000000"/>
          <w:spacing w:val="-4"/>
        </w:rPr>
        <w:t>Significant unobservable input of fair value hierarchy level 3 is risk adjusted discount rate. It is estimated based on public companies’ weighted average cost of capital that, are in opinion of the Group, in a comparable financial position with the counterparty in the contract. The Group has subscriptions to information brokers to gather such information.</w:t>
      </w:r>
    </w:p>
    <w:p w14:paraId="70FD847B" w14:textId="77777777" w:rsidR="0033050F" w:rsidRPr="004E3EC7" w:rsidRDefault="0033050F" w:rsidP="00AC1B4E">
      <w:pPr>
        <w:jc w:val="thaiDistribute"/>
        <w:rPr>
          <w:rFonts w:ascii="Arial" w:eastAsia="Arial" w:hAnsi="Arial" w:cs="Arial"/>
          <w:color w:val="000000"/>
        </w:rPr>
      </w:pPr>
    </w:p>
    <w:p w14:paraId="2BA5BF19" w14:textId="77777777" w:rsidR="009A26FF" w:rsidRPr="004E3EC7" w:rsidRDefault="009A26FF" w:rsidP="00AC1B4E">
      <w:pPr>
        <w:rPr>
          <w:i/>
          <w:color w:val="CF4A02"/>
          <w:lang w:val="en-GB"/>
        </w:rPr>
      </w:pPr>
    </w:p>
    <w:tbl>
      <w:tblPr>
        <w:tblW w:w="9639" w:type="dxa"/>
        <w:tblInd w:w="108" w:type="dxa"/>
        <w:tblLayout w:type="fixed"/>
        <w:tblLook w:val="0400" w:firstRow="0" w:lastRow="0" w:firstColumn="0" w:lastColumn="0" w:noHBand="0" w:noVBand="1"/>
      </w:tblPr>
      <w:tblGrid>
        <w:gridCol w:w="9639"/>
      </w:tblGrid>
      <w:tr w:rsidR="00C37B52" w:rsidRPr="004E3EC7" w14:paraId="5040BD5D" w14:textId="77777777" w:rsidTr="0080292C">
        <w:trPr>
          <w:trHeight w:val="368"/>
        </w:trPr>
        <w:tc>
          <w:tcPr>
            <w:tcW w:w="9639" w:type="dxa"/>
            <w:shd w:val="clear" w:color="auto" w:fill="FFA543"/>
            <w:vAlign w:val="center"/>
          </w:tcPr>
          <w:p w14:paraId="0FC33E7B" w14:textId="2402300A" w:rsidR="00C37B52" w:rsidRPr="004E3EC7" w:rsidRDefault="00C37B52"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t>Critical accounting estimates and judgements</w:t>
            </w:r>
          </w:p>
        </w:tc>
      </w:tr>
    </w:tbl>
    <w:p w14:paraId="6AADD180" w14:textId="574F9ABD" w:rsidR="00A30BB1" w:rsidRPr="004E3EC7" w:rsidRDefault="00A30BB1" w:rsidP="00AC1B4E">
      <w:pPr>
        <w:jc w:val="thaiDistribute"/>
        <w:rPr>
          <w:rFonts w:ascii="Arial" w:eastAsia="Arial" w:hAnsi="Arial" w:cs="Arial"/>
          <w:color w:val="000000"/>
        </w:rPr>
      </w:pPr>
    </w:p>
    <w:p w14:paraId="403C2808" w14:textId="3E12DD7C" w:rsidR="00A30BB1" w:rsidRPr="004E3EC7" w:rsidRDefault="00A30BB1" w:rsidP="00AC1B4E">
      <w:pPr>
        <w:jc w:val="thaiDistribute"/>
        <w:rPr>
          <w:rFonts w:ascii="Arial" w:eastAsia="Arial" w:hAnsi="Arial" w:cs="Arial"/>
          <w:color w:val="000000"/>
        </w:rPr>
      </w:pPr>
      <w:r w:rsidRPr="004E3EC7">
        <w:rPr>
          <w:rFonts w:ascii="Arial" w:eastAsia="Arial" w:hAnsi="Arial" w:cs="Arial"/>
          <w:color w:val="000000"/>
        </w:rPr>
        <w:t>Estimates and judgements are continually evaluated and are based on historical experience and other factors, including expectations of future events that are believed to be reasonable under the circumstances.</w:t>
      </w:r>
    </w:p>
    <w:p w14:paraId="74C7B2B7" w14:textId="2C1FFA10" w:rsidR="004E78B0" w:rsidRPr="004E3EC7" w:rsidRDefault="004E78B0" w:rsidP="00AC1B4E">
      <w:pPr>
        <w:jc w:val="thaiDistribute"/>
        <w:rPr>
          <w:rFonts w:ascii="Arial" w:eastAsia="Arial" w:hAnsi="Arial" w:cs="Arial"/>
          <w:color w:val="000000"/>
        </w:rPr>
      </w:pPr>
    </w:p>
    <w:p w14:paraId="347F324F" w14:textId="0ABB614E" w:rsidR="003317A5" w:rsidRPr="004E3EC7" w:rsidRDefault="00EB5822" w:rsidP="003317A5">
      <w:pPr>
        <w:ind w:left="540" w:hanging="540"/>
        <w:jc w:val="both"/>
        <w:rPr>
          <w:rFonts w:ascii="Arial" w:hAnsi="Arial" w:cs="Arial"/>
          <w:b/>
          <w:bCs/>
          <w:color w:val="CF4A02"/>
          <w:lang w:val="en-GB"/>
        </w:rPr>
      </w:pPr>
      <w:r w:rsidRPr="004E3EC7">
        <w:rPr>
          <w:rFonts w:ascii="Arial" w:hAnsi="Arial" w:cs="Arial"/>
          <w:b/>
          <w:bCs/>
          <w:color w:val="CF4A02"/>
          <w:lang w:val="en-GB"/>
        </w:rPr>
        <w:t>7</w:t>
      </w:r>
      <w:r w:rsidR="003317A5" w:rsidRPr="004E3EC7">
        <w:rPr>
          <w:rFonts w:ascii="Arial" w:hAnsi="Arial" w:cs="Arial"/>
          <w:b/>
          <w:bCs/>
          <w:color w:val="CF4A02"/>
          <w:lang w:val="en-GB"/>
        </w:rPr>
        <w:t>.1</w:t>
      </w:r>
      <w:r w:rsidR="003317A5" w:rsidRPr="004E3EC7">
        <w:rPr>
          <w:rFonts w:ascii="Arial" w:hAnsi="Arial" w:cs="Arial"/>
          <w:b/>
          <w:bCs/>
          <w:color w:val="CF4A02"/>
          <w:lang w:val="en-GB"/>
        </w:rPr>
        <w:tab/>
        <w:t>Goodwill impairment</w:t>
      </w:r>
    </w:p>
    <w:p w14:paraId="60EC0AD3" w14:textId="77777777" w:rsidR="003317A5" w:rsidRPr="004E3EC7" w:rsidRDefault="003317A5" w:rsidP="003317A5">
      <w:pPr>
        <w:jc w:val="thaiDistribute"/>
        <w:rPr>
          <w:rFonts w:ascii="Arial" w:eastAsia="Arial" w:hAnsi="Arial" w:cs="Arial"/>
          <w:color w:val="000000"/>
        </w:rPr>
      </w:pPr>
    </w:p>
    <w:p w14:paraId="5A683371" w14:textId="77777777" w:rsidR="003317A5" w:rsidRPr="004E3EC7" w:rsidRDefault="003317A5" w:rsidP="003317A5">
      <w:pPr>
        <w:jc w:val="thaiDistribute"/>
        <w:rPr>
          <w:rFonts w:ascii="Arial" w:eastAsia="Arial" w:hAnsi="Arial" w:cs="Arial"/>
          <w:color w:val="000000"/>
        </w:rPr>
      </w:pPr>
      <w:r w:rsidRPr="004E3EC7">
        <w:rPr>
          <w:rFonts w:ascii="Arial" w:eastAsia="Arial" w:hAnsi="Arial" w:cs="Arial"/>
          <w:color w:val="000000"/>
        </w:rPr>
        <w:t>The recoverable amounts of cash-generating units have been determined based on value-in-use calculations. The calculations use cash flow projections based on financial budget approved by management covering a five-year period.</w:t>
      </w:r>
    </w:p>
    <w:p w14:paraId="6A8A5A61" w14:textId="77777777" w:rsidR="003317A5" w:rsidRPr="004E3EC7" w:rsidRDefault="003317A5" w:rsidP="003317A5">
      <w:pPr>
        <w:jc w:val="thaiDistribute"/>
        <w:rPr>
          <w:rFonts w:ascii="Arial" w:eastAsia="Arial" w:hAnsi="Arial" w:cs="Arial"/>
          <w:color w:val="000000"/>
        </w:rPr>
      </w:pPr>
    </w:p>
    <w:p w14:paraId="58BA1D65" w14:textId="77777777" w:rsidR="003317A5" w:rsidRPr="004E3EC7" w:rsidRDefault="003317A5" w:rsidP="003317A5">
      <w:pPr>
        <w:jc w:val="thaiDistribute"/>
        <w:rPr>
          <w:rFonts w:ascii="Arial" w:eastAsia="Arial" w:hAnsi="Arial" w:cs="Arial"/>
          <w:color w:val="000000"/>
        </w:rPr>
      </w:pPr>
      <w:r w:rsidRPr="004E3EC7">
        <w:rPr>
          <w:rFonts w:ascii="Arial" w:eastAsia="Arial" w:hAnsi="Arial" w:cs="Arial"/>
          <w:color w:val="000000"/>
        </w:rPr>
        <w:t>Cash flows beyond the five-year period are extrapolated using the estimated growth rates stated in Note 1</w:t>
      </w:r>
      <w:r w:rsidRPr="004E3EC7">
        <w:rPr>
          <w:rFonts w:ascii="Arial" w:eastAsia="Arial" w:hAnsi="Arial" w:cs="Browallia New"/>
          <w:color w:val="000000"/>
          <w:szCs w:val="25"/>
          <w:lang w:val="en-GB"/>
        </w:rPr>
        <w:t>7</w:t>
      </w:r>
      <w:r w:rsidRPr="004E3EC7">
        <w:rPr>
          <w:rFonts w:ascii="Arial" w:eastAsia="Arial" w:hAnsi="Arial" w:cs="Arial"/>
          <w:color w:val="000000"/>
        </w:rPr>
        <w:t>. These growth rates are consistent with forecasts included in industry reports specific to the industry in which each CGU operates.</w:t>
      </w:r>
    </w:p>
    <w:p w14:paraId="234E2D04" w14:textId="77777777" w:rsidR="00CF0068" w:rsidRDefault="00CF0068">
      <w:pPr>
        <w:rPr>
          <w:rFonts w:ascii="Arial" w:eastAsia="Arial" w:hAnsi="Arial" w:cs="Arial"/>
          <w:color w:val="000000"/>
        </w:rPr>
      </w:pPr>
      <w:r>
        <w:rPr>
          <w:rFonts w:ascii="Arial" w:eastAsia="Arial" w:hAnsi="Arial" w:cs="Arial"/>
          <w:color w:val="000000"/>
        </w:rPr>
        <w:br w:type="page"/>
      </w:r>
    </w:p>
    <w:p w14:paraId="0D460247" w14:textId="33A166CE" w:rsidR="00993FBC" w:rsidRPr="004E3EC7" w:rsidRDefault="00EB5822" w:rsidP="00993FBC">
      <w:pPr>
        <w:ind w:left="540" w:hanging="540"/>
        <w:jc w:val="both"/>
        <w:rPr>
          <w:rFonts w:ascii="Arial" w:hAnsi="Arial" w:cs="Arial"/>
          <w:b/>
          <w:bCs/>
          <w:color w:val="CF4A02"/>
          <w:lang w:val="en-GB"/>
        </w:rPr>
      </w:pPr>
      <w:r w:rsidRPr="004E3EC7">
        <w:rPr>
          <w:rFonts w:ascii="Arial" w:hAnsi="Arial" w:cs="Arial"/>
          <w:b/>
          <w:bCs/>
          <w:color w:val="CF4A02"/>
          <w:lang w:val="en-GB"/>
        </w:rPr>
        <w:t>7</w:t>
      </w:r>
      <w:r w:rsidR="00993FBC" w:rsidRPr="004E3EC7">
        <w:rPr>
          <w:rFonts w:ascii="Arial" w:hAnsi="Arial" w:cs="Arial"/>
          <w:b/>
          <w:bCs/>
          <w:color w:val="CF4A02"/>
          <w:lang w:val="en-GB"/>
        </w:rPr>
        <w:t>.2</w:t>
      </w:r>
      <w:r w:rsidR="00993FBC" w:rsidRPr="004E3EC7">
        <w:rPr>
          <w:rFonts w:ascii="Arial" w:hAnsi="Arial" w:cs="Arial"/>
          <w:b/>
          <w:bCs/>
          <w:color w:val="CF4A02"/>
          <w:lang w:val="en-GB"/>
        </w:rPr>
        <w:tab/>
        <w:t>Impairment of premium receivable and amount due from reinsurers</w:t>
      </w:r>
    </w:p>
    <w:p w14:paraId="00D06D98" w14:textId="77777777" w:rsidR="00CF5BD5" w:rsidRPr="004E3EC7" w:rsidRDefault="00CF5BD5" w:rsidP="00CF5BD5">
      <w:pPr>
        <w:jc w:val="thaiDistribute"/>
        <w:rPr>
          <w:rFonts w:ascii="Arial" w:eastAsia="Arial" w:hAnsi="Arial" w:cs="Arial"/>
          <w:color w:val="000000"/>
        </w:rPr>
      </w:pPr>
    </w:p>
    <w:p w14:paraId="57091B30" w14:textId="5F6DCA35" w:rsidR="00CF5BD5" w:rsidRPr="004E3EC7" w:rsidRDefault="00CF5BD5" w:rsidP="00CF5BD5">
      <w:pPr>
        <w:jc w:val="thaiDistribute"/>
        <w:rPr>
          <w:rFonts w:ascii="Arial" w:eastAsia="Arial" w:hAnsi="Arial" w:cs="Arial"/>
          <w:color w:val="000000"/>
        </w:rPr>
      </w:pPr>
      <w:r w:rsidRPr="004E3EC7">
        <w:rPr>
          <w:rFonts w:ascii="Arial" w:eastAsia="Arial" w:hAnsi="Arial" w:cs="Arial"/>
          <w:color w:val="000000"/>
        </w:rPr>
        <w:t>The Group sets an allowance for doubtful accounts and amount due from reinsurers to reflect impairment of premium due, uncollected receivables and claim recoveries from reinsurer. The allowance for doubtful accounts and amount due from reinsurers are based on collection experience and a review of current status of the premium due as at the date of statement of financial position.</w:t>
      </w:r>
    </w:p>
    <w:p w14:paraId="11F34945" w14:textId="3D4E92C4" w:rsidR="00045E16" w:rsidRPr="004E3EC7" w:rsidRDefault="00045E16" w:rsidP="00CF5BD5">
      <w:pPr>
        <w:jc w:val="thaiDistribute"/>
        <w:rPr>
          <w:rFonts w:ascii="Arial" w:eastAsia="Arial" w:hAnsi="Arial" w:cs="Arial"/>
          <w:color w:val="000000"/>
        </w:rPr>
      </w:pPr>
    </w:p>
    <w:p w14:paraId="4E05A94F" w14:textId="4303B0A8" w:rsidR="00045E16" w:rsidRPr="004E3EC7" w:rsidRDefault="00EB5822" w:rsidP="00045E16">
      <w:pPr>
        <w:ind w:left="540" w:hanging="540"/>
        <w:jc w:val="both"/>
        <w:rPr>
          <w:rFonts w:ascii="Arial" w:hAnsi="Arial" w:cs="Arial"/>
          <w:b/>
          <w:bCs/>
          <w:color w:val="CF4A02"/>
          <w:lang w:val="en-GB"/>
        </w:rPr>
      </w:pPr>
      <w:r w:rsidRPr="004E3EC7">
        <w:rPr>
          <w:rFonts w:ascii="Arial" w:hAnsi="Arial" w:cs="Arial"/>
          <w:b/>
          <w:bCs/>
          <w:color w:val="CF4A02"/>
          <w:lang w:val="en-GB"/>
        </w:rPr>
        <w:t>7</w:t>
      </w:r>
      <w:r w:rsidR="00045E16" w:rsidRPr="004E3EC7">
        <w:rPr>
          <w:rFonts w:ascii="Arial" w:hAnsi="Arial" w:cs="Arial"/>
          <w:b/>
          <w:bCs/>
          <w:color w:val="CF4A02"/>
          <w:lang w:val="en-GB"/>
        </w:rPr>
        <w:t>.3</w:t>
      </w:r>
      <w:r w:rsidR="00045E16" w:rsidRPr="004E3EC7">
        <w:rPr>
          <w:rFonts w:ascii="Arial" w:hAnsi="Arial" w:cs="Arial"/>
          <w:b/>
          <w:bCs/>
          <w:color w:val="CF4A02"/>
          <w:lang w:val="en-GB"/>
        </w:rPr>
        <w:tab/>
        <w:t xml:space="preserve">Reinsurance assets estimation </w:t>
      </w:r>
    </w:p>
    <w:p w14:paraId="709279E3" w14:textId="77777777" w:rsidR="00045E16" w:rsidRPr="004E3EC7" w:rsidRDefault="00045E16" w:rsidP="00045E16">
      <w:pPr>
        <w:jc w:val="thaiDistribute"/>
        <w:rPr>
          <w:rFonts w:ascii="Arial" w:eastAsia="Arial" w:hAnsi="Arial" w:cs="Arial"/>
          <w:color w:val="000000"/>
        </w:rPr>
      </w:pPr>
    </w:p>
    <w:p w14:paraId="3E5AE1D7" w14:textId="732BBAFF" w:rsidR="00045E16" w:rsidRPr="004E3EC7" w:rsidRDefault="00045E16" w:rsidP="00045E16">
      <w:pPr>
        <w:jc w:val="thaiDistribute"/>
        <w:rPr>
          <w:rFonts w:ascii="Arial" w:eastAsia="Arial" w:hAnsi="Arial" w:cs="Arial"/>
          <w:color w:val="000000"/>
        </w:rPr>
      </w:pPr>
      <w:r w:rsidRPr="004E3EC7">
        <w:rPr>
          <w:rFonts w:ascii="Arial" w:eastAsia="Arial" w:hAnsi="Arial" w:cs="Arial"/>
          <w:color w:val="000000"/>
        </w:rPr>
        <w:t xml:space="preserve">Reinsurance assets are determined from estimation using the same methods as the estimation of claims incurred but not yet reported by insured (Note </w:t>
      </w:r>
      <w:r w:rsidR="00124A1B">
        <w:rPr>
          <w:rFonts w:ascii="Arial" w:eastAsia="Arial" w:hAnsi="Arial" w:cs="Arial"/>
          <w:color w:val="000000"/>
        </w:rPr>
        <w:t>4.16</w:t>
      </w:r>
      <w:r w:rsidRPr="004E3EC7">
        <w:rPr>
          <w:rFonts w:ascii="Arial" w:eastAsia="Arial" w:hAnsi="Arial" w:cs="Arial"/>
          <w:color w:val="000000"/>
        </w:rPr>
        <w:t>) and the unearned premium reserve calculation. The reinsurance assets are assessed at the period end date to ensure that the amount shown in financial statement reflects the expected amount to be received in the future by taking into account the credit rating of reinsurance company and the contractual terms of reinsurance contracts.</w:t>
      </w:r>
    </w:p>
    <w:p w14:paraId="6100F79D" w14:textId="7D282DC7" w:rsidR="00E736A8" w:rsidRPr="004E3EC7" w:rsidRDefault="00E736A8" w:rsidP="00045E16">
      <w:pPr>
        <w:jc w:val="thaiDistribute"/>
        <w:rPr>
          <w:rFonts w:ascii="Arial" w:eastAsia="Arial" w:hAnsi="Arial" w:cs="Arial"/>
          <w:color w:val="000000"/>
        </w:rPr>
      </w:pPr>
    </w:p>
    <w:p w14:paraId="56C3ABB1" w14:textId="462A3E7E" w:rsidR="00E736A8" w:rsidRPr="004E3EC7" w:rsidRDefault="00EB5822" w:rsidP="00E736A8">
      <w:pPr>
        <w:ind w:left="540" w:hanging="540"/>
        <w:jc w:val="both"/>
        <w:rPr>
          <w:rFonts w:ascii="Arial" w:hAnsi="Arial" w:cs="Arial"/>
          <w:b/>
          <w:bCs/>
          <w:color w:val="CF4A02"/>
          <w:lang w:val="en-GB"/>
        </w:rPr>
      </w:pPr>
      <w:r w:rsidRPr="004E3EC7">
        <w:rPr>
          <w:rFonts w:ascii="Arial" w:hAnsi="Arial" w:cs="Arial"/>
          <w:b/>
          <w:bCs/>
          <w:color w:val="CF4A02"/>
          <w:lang w:val="en-GB"/>
        </w:rPr>
        <w:t>7</w:t>
      </w:r>
      <w:r w:rsidR="00E736A8" w:rsidRPr="004E3EC7">
        <w:rPr>
          <w:rFonts w:ascii="Arial" w:hAnsi="Arial" w:cs="Arial"/>
          <w:b/>
          <w:bCs/>
          <w:color w:val="CF4A02"/>
          <w:lang w:val="en-GB"/>
        </w:rPr>
        <w:t>.4</w:t>
      </w:r>
      <w:r w:rsidR="00E736A8" w:rsidRPr="004E3EC7">
        <w:rPr>
          <w:rFonts w:ascii="Arial" w:hAnsi="Arial" w:cs="Arial"/>
          <w:b/>
          <w:bCs/>
          <w:color w:val="CF4A02"/>
          <w:lang w:val="en-GB"/>
        </w:rPr>
        <w:tab/>
        <w:t>Deferred tax</w:t>
      </w:r>
    </w:p>
    <w:p w14:paraId="264B5962" w14:textId="77777777" w:rsidR="00E736A8" w:rsidRPr="004E3EC7" w:rsidRDefault="00E736A8" w:rsidP="00E736A8">
      <w:pPr>
        <w:jc w:val="thaiDistribute"/>
        <w:rPr>
          <w:rFonts w:ascii="Arial" w:eastAsia="Arial" w:hAnsi="Arial" w:cs="Arial"/>
          <w:color w:val="000000"/>
        </w:rPr>
      </w:pPr>
    </w:p>
    <w:p w14:paraId="33B0DC1E" w14:textId="0EB6FC24" w:rsidR="00E736A8" w:rsidRPr="004E3EC7" w:rsidRDefault="00E736A8" w:rsidP="00E736A8">
      <w:pPr>
        <w:jc w:val="thaiDistribute"/>
        <w:rPr>
          <w:rFonts w:ascii="Arial" w:eastAsia="Arial" w:hAnsi="Arial" w:cs="Arial"/>
          <w:color w:val="000000"/>
        </w:rPr>
      </w:pPr>
      <w:r w:rsidRPr="004E3EC7">
        <w:rPr>
          <w:rFonts w:ascii="Arial" w:eastAsia="Arial" w:hAnsi="Arial" w:cs="Arial"/>
          <w:color w:val="000000"/>
        </w:rPr>
        <w:t>Deferred tax assets are recognised to the extent that it is probable that future taxable profits will be available against which the deductible temporary differences can be utilised. The Group considers future taxable income and ongoing prudent and feasible tax planning strategies in assessing whether to recognise deferred tax assets. The Group’s assumptions regarding the future profitability and the anticipated timing of utilisation of deductible temporary differences and significant changes in these assumptions from year to year may have a material impact on the Group’s reported financial position and results of operations.</w:t>
      </w:r>
    </w:p>
    <w:p w14:paraId="1CF3A681" w14:textId="4A4769E5" w:rsidR="00C47EB8" w:rsidRPr="004E3EC7" w:rsidRDefault="00C47EB8" w:rsidP="00E736A8">
      <w:pPr>
        <w:jc w:val="thaiDistribute"/>
        <w:rPr>
          <w:rFonts w:ascii="Arial" w:eastAsia="Arial" w:hAnsi="Arial" w:cs="Arial"/>
          <w:color w:val="000000"/>
        </w:rPr>
      </w:pPr>
    </w:p>
    <w:p w14:paraId="5E4887A5" w14:textId="31E59229" w:rsidR="00C47EB8" w:rsidRPr="004E3EC7" w:rsidRDefault="00EB5822" w:rsidP="00C47EB8">
      <w:pPr>
        <w:tabs>
          <w:tab w:val="left" w:pos="567"/>
        </w:tabs>
        <w:jc w:val="both"/>
        <w:rPr>
          <w:rFonts w:ascii="Arial" w:hAnsi="Arial" w:cs="Arial"/>
          <w:b/>
          <w:bCs/>
          <w:color w:val="CF4A02"/>
          <w:lang w:val="en-GB"/>
        </w:rPr>
      </w:pPr>
      <w:r w:rsidRPr="004E3EC7">
        <w:rPr>
          <w:rFonts w:ascii="Arial" w:hAnsi="Arial" w:cs="Arial"/>
          <w:b/>
          <w:bCs/>
          <w:color w:val="CF4A02"/>
          <w:lang w:val="en-GB"/>
        </w:rPr>
        <w:t>7</w:t>
      </w:r>
      <w:r w:rsidR="00C47EB8" w:rsidRPr="004E3EC7">
        <w:rPr>
          <w:rFonts w:ascii="Arial" w:hAnsi="Arial" w:cs="Arial"/>
          <w:b/>
          <w:bCs/>
          <w:color w:val="CF4A02"/>
          <w:lang w:val="en-GB"/>
        </w:rPr>
        <w:t>.5</w:t>
      </w:r>
      <w:r w:rsidR="00C47EB8" w:rsidRPr="004E3EC7">
        <w:rPr>
          <w:rFonts w:ascii="Arial" w:hAnsi="Arial" w:cs="Arial"/>
          <w:b/>
          <w:bCs/>
          <w:color w:val="CF4A02"/>
          <w:lang w:val="en-GB"/>
        </w:rPr>
        <w:tab/>
        <w:t xml:space="preserve">Loss reserve and outstanding claims </w:t>
      </w:r>
    </w:p>
    <w:p w14:paraId="30B65786" w14:textId="77777777" w:rsidR="00C47EB8" w:rsidRPr="004E3EC7" w:rsidRDefault="00C47EB8" w:rsidP="00E736A8">
      <w:pPr>
        <w:jc w:val="thaiDistribute"/>
        <w:rPr>
          <w:rFonts w:ascii="Arial" w:eastAsia="Arial" w:hAnsi="Arial" w:cs="Arial"/>
          <w:color w:val="000000"/>
        </w:rPr>
      </w:pPr>
    </w:p>
    <w:p w14:paraId="70D39A58" w14:textId="77777777" w:rsidR="004A43D4" w:rsidRPr="004E3EC7" w:rsidRDefault="004A43D4" w:rsidP="004A43D4">
      <w:pPr>
        <w:jc w:val="thaiDistribute"/>
        <w:rPr>
          <w:rFonts w:ascii="Arial" w:eastAsia="Arial" w:hAnsi="Arial" w:cs="Arial"/>
          <w:color w:val="000000"/>
        </w:rPr>
      </w:pPr>
      <w:r w:rsidRPr="004E3EC7">
        <w:rPr>
          <w:rFonts w:ascii="Arial" w:eastAsia="Arial" w:hAnsi="Arial" w:cs="Arial"/>
          <w:color w:val="000000"/>
        </w:rPr>
        <w:t>The Group determines the loss reserves and outstanding claims in accordance with survey information, and also reviews the outstanding claims at the end of each reporting date which are sufficient to cover any liabilities arising out of insurance contracts to the extent that can be reasonably foreseen.</w:t>
      </w:r>
    </w:p>
    <w:p w14:paraId="00D50DCB" w14:textId="77777777" w:rsidR="004A43D4" w:rsidRPr="004E3EC7" w:rsidRDefault="004A43D4" w:rsidP="004A43D4">
      <w:pPr>
        <w:jc w:val="thaiDistribute"/>
        <w:rPr>
          <w:rFonts w:ascii="Arial" w:eastAsia="Arial" w:hAnsi="Arial" w:cs="Arial"/>
          <w:color w:val="000000"/>
        </w:rPr>
      </w:pPr>
    </w:p>
    <w:p w14:paraId="087EE6E9" w14:textId="77777777" w:rsidR="004A43D4" w:rsidRPr="004E3EC7" w:rsidRDefault="004A43D4" w:rsidP="004A43D4">
      <w:pPr>
        <w:jc w:val="thaiDistribute"/>
        <w:rPr>
          <w:rFonts w:ascii="Arial" w:eastAsia="Arial" w:hAnsi="Arial" w:cs="Arial"/>
          <w:color w:val="000000"/>
        </w:rPr>
      </w:pPr>
      <w:r w:rsidRPr="004E3EC7">
        <w:rPr>
          <w:rFonts w:ascii="Arial" w:eastAsia="Arial" w:hAnsi="Arial" w:cs="Arial"/>
          <w:color w:val="000000"/>
        </w:rPr>
        <w:t xml:space="preserve">There are </w:t>
      </w:r>
      <w:r w:rsidRPr="004E3EC7">
        <w:rPr>
          <w:rFonts w:ascii="Arial" w:eastAsia="Arial" w:hAnsi="Arial" w:cs="Arial"/>
          <w:color w:val="000000"/>
          <w:cs/>
        </w:rPr>
        <w:t>3</w:t>
      </w:r>
      <w:r w:rsidRPr="004E3EC7">
        <w:rPr>
          <w:rFonts w:ascii="Arial" w:eastAsia="Arial" w:hAnsi="Arial" w:cs="Arial"/>
          <w:color w:val="000000"/>
        </w:rPr>
        <w:t xml:space="preserve"> major methods to estimate the ultimate loss which are Chain Ladder, Bornhuetter-Ferguson and Expected Loss Ratio. The most appropriate method for each product category was selected based on actuarial judgement for both gross and net of reinsurance basis.</w:t>
      </w:r>
    </w:p>
    <w:p w14:paraId="076D3B09" w14:textId="77777777" w:rsidR="004A43D4" w:rsidRPr="004E3EC7" w:rsidRDefault="004A43D4" w:rsidP="004A43D4">
      <w:pPr>
        <w:jc w:val="thaiDistribute"/>
        <w:rPr>
          <w:rFonts w:ascii="Arial" w:eastAsia="Arial" w:hAnsi="Arial" w:cs="Arial"/>
          <w:color w:val="000000"/>
        </w:rPr>
      </w:pPr>
    </w:p>
    <w:p w14:paraId="047E84B4" w14:textId="7042F5B1" w:rsidR="004A43D4" w:rsidRPr="004E3EC7" w:rsidRDefault="004A43D4" w:rsidP="004A43D4">
      <w:pPr>
        <w:jc w:val="thaiDistribute"/>
        <w:rPr>
          <w:rFonts w:ascii="Arial" w:eastAsia="Arial" w:hAnsi="Arial" w:cs="Arial"/>
          <w:color w:val="000000"/>
        </w:rPr>
      </w:pPr>
      <w:r w:rsidRPr="004E3EC7">
        <w:rPr>
          <w:rFonts w:ascii="Arial" w:eastAsia="Arial" w:hAnsi="Arial" w:cs="Arial"/>
          <w:color w:val="000000"/>
        </w:rPr>
        <w:t>However, given the uncertainty in establishing a provision for insurance claims, it is likely that the final outcome could prove to be significantly different from the original liability established.</w:t>
      </w:r>
    </w:p>
    <w:p w14:paraId="53D87FEF" w14:textId="33B0DEBF" w:rsidR="00EB5822" w:rsidRPr="004E3EC7" w:rsidRDefault="00EB5822" w:rsidP="004A43D4">
      <w:pPr>
        <w:jc w:val="thaiDistribute"/>
        <w:rPr>
          <w:rFonts w:ascii="Arial" w:eastAsia="Arial" w:hAnsi="Arial" w:cs="Arial"/>
          <w:color w:val="000000"/>
        </w:rPr>
      </w:pPr>
    </w:p>
    <w:p w14:paraId="6E08D86B" w14:textId="4EFE6110" w:rsidR="00EB5822" w:rsidRPr="004E3EC7" w:rsidRDefault="00EB5822" w:rsidP="00EB5822">
      <w:pPr>
        <w:ind w:left="540" w:hanging="540"/>
        <w:jc w:val="both"/>
        <w:rPr>
          <w:rFonts w:ascii="Arial" w:hAnsi="Arial" w:cs="Arial"/>
          <w:b/>
          <w:bCs/>
          <w:color w:val="CF4A02"/>
          <w:lang w:val="en-GB"/>
        </w:rPr>
      </w:pPr>
      <w:r w:rsidRPr="004E3EC7">
        <w:rPr>
          <w:rFonts w:ascii="Arial" w:hAnsi="Arial" w:cs="Arial"/>
          <w:b/>
          <w:bCs/>
          <w:color w:val="CF4A02"/>
          <w:lang w:val="en-GB"/>
        </w:rPr>
        <w:t>7.6</w:t>
      </w:r>
      <w:r w:rsidRPr="004E3EC7">
        <w:rPr>
          <w:rFonts w:ascii="Arial" w:hAnsi="Arial" w:cs="Arial"/>
          <w:b/>
          <w:bCs/>
          <w:color w:val="CF4A02"/>
          <w:lang w:val="en-GB"/>
        </w:rPr>
        <w:tab/>
        <w:t>Unexpired risk reserve</w:t>
      </w:r>
    </w:p>
    <w:p w14:paraId="22955F4F" w14:textId="77777777" w:rsidR="00A04093" w:rsidRPr="004E3EC7" w:rsidRDefault="00A04093" w:rsidP="00A04093">
      <w:pPr>
        <w:jc w:val="thaiDistribute"/>
        <w:rPr>
          <w:rFonts w:ascii="Arial" w:eastAsia="Arial" w:hAnsi="Arial" w:cs="Arial"/>
          <w:color w:val="000000"/>
        </w:rPr>
      </w:pPr>
    </w:p>
    <w:p w14:paraId="57760E39" w14:textId="77777777" w:rsidR="00A04093" w:rsidRPr="004E3EC7" w:rsidRDefault="00A04093" w:rsidP="00A04093">
      <w:pPr>
        <w:jc w:val="thaiDistribute"/>
        <w:rPr>
          <w:rFonts w:ascii="Arial" w:eastAsia="Arial" w:hAnsi="Arial" w:cs="Arial"/>
          <w:color w:val="000000"/>
        </w:rPr>
      </w:pPr>
      <w:r w:rsidRPr="004E3EC7">
        <w:rPr>
          <w:rFonts w:ascii="Arial" w:eastAsia="Arial" w:hAnsi="Arial" w:cs="Arial"/>
          <w:color w:val="000000"/>
        </w:rPr>
        <w:t>Unexpired risk reserve is calculated using an actuarial method, based on a best estimate of the claims expected to incur over the remaining term of the insurance. Estimating the reserve requires the management to exercise judgment, with reference to historical data and the best estimates available at the time.</w:t>
      </w:r>
    </w:p>
    <w:p w14:paraId="09713324" w14:textId="270CA0F2" w:rsidR="00E736A8" w:rsidRPr="004E3EC7" w:rsidRDefault="00E736A8" w:rsidP="00045E16">
      <w:pPr>
        <w:jc w:val="thaiDistribute"/>
        <w:rPr>
          <w:rFonts w:ascii="Arial" w:eastAsia="Arial" w:hAnsi="Arial" w:cs="Arial"/>
          <w:color w:val="000000"/>
        </w:rPr>
      </w:pPr>
    </w:p>
    <w:p w14:paraId="1C795EEA" w14:textId="0C666DF4" w:rsidR="0016480B" w:rsidRPr="004E3EC7" w:rsidRDefault="008D79D5" w:rsidP="0016480B">
      <w:pPr>
        <w:ind w:left="540" w:hanging="540"/>
        <w:jc w:val="both"/>
        <w:rPr>
          <w:rFonts w:ascii="Arial" w:hAnsi="Arial" w:cs="Arial"/>
          <w:b/>
          <w:bCs/>
          <w:color w:val="CF4A02"/>
          <w:lang w:val="en-GB"/>
        </w:rPr>
      </w:pPr>
      <w:r w:rsidRPr="004E3EC7">
        <w:rPr>
          <w:rFonts w:ascii="Arial" w:hAnsi="Arial" w:cs="Arial"/>
          <w:b/>
          <w:bCs/>
          <w:color w:val="CF4A02"/>
          <w:lang w:val="en-GB"/>
        </w:rPr>
        <w:t>7</w:t>
      </w:r>
      <w:r w:rsidR="0016480B" w:rsidRPr="004E3EC7">
        <w:rPr>
          <w:rFonts w:ascii="Arial" w:hAnsi="Arial" w:cs="Arial"/>
          <w:b/>
          <w:bCs/>
          <w:color w:val="CF4A02"/>
          <w:lang w:val="en-GB"/>
        </w:rPr>
        <w:t>.7</w:t>
      </w:r>
      <w:r w:rsidR="0016480B" w:rsidRPr="004E3EC7">
        <w:rPr>
          <w:rFonts w:ascii="Arial" w:hAnsi="Arial" w:cs="Arial"/>
          <w:b/>
          <w:bCs/>
          <w:color w:val="CF4A02"/>
          <w:lang w:val="en-GB"/>
        </w:rPr>
        <w:tab/>
        <w:t xml:space="preserve">Liability adequacy test </w:t>
      </w:r>
    </w:p>
    <w:p w14:paraId="37710179" w14:textId="77777777" w:rsidR="0016480B" w:rsidRPr="004E3EC7" w:rsidRDefault="0016480B" w:rsidP="0016480B">
      <w:pPr>
        <w:jc w:val="thaiDistribute"/>
        <w:rPr>
          <w:rFonts w:ascii="Arial" w:eastAsia="Arial" w:hAnsi="Arial" w:cs="Arial"/>
          <w:color w:val="000000"/>
        </w:rPr>
      </w:pPr>
    </w:p>
    <w:p w14:paraId="05525115" w14:textId="49AD033E" w:rsidR="0016480B" w:rsidRPr="004E3EC7" w:rsidRDefault="0016480B" w:rsidP="0016480B">
      <w:pPr>
        <w:jc w:val="thaiDistribute"/>
        <w:rPr>
          <w:rFonts w:ascii="Arial" w:eastAsia="Arial" w:hAnsi="Arial" w:cs="Arial"/>
          <w:color w:val="000000"/>
        </w:rPr>
      </w:pPr>
      <w:r w:rsidRPr="004E3EC7">
        <w:rPr>
          <w:rFonts w:ascii="Arial" w:eastAsia="Arial" w:hAnsi="Arial" w:cs="Arial"/>
          <w:color w:val="000000"/>
        </w:rPr>
        <w:t>At the end of each reporting period, the Group assesses the adequacy of Insurance contract liabilities recognised in the financial position by comparing to the present value of the estimated future cash flows from insurance contracts. If the assessment shows that the carrying amount of Insurance contract liabilities less related deferred acquisition cost is inadequate when compared to the estimated future cash flows. The liabilities is increased by the deficiency and it is charged to profit or loss.</w:t>
      </w:r>
    </w:p>
    <w:p w14:paraId="0D6238BE" w14:textId="0C2794FD" w:rsidR="005B70B2" w:rsidRPr="004E3EC7" w:rsidRDefault="005B70B2" w:rsidP="0016480B">
      <w:pPr>
        <w:jc w:val="thaiDistribute"/>
        <w:rPr>
          <w:rFonts w:ascii="Arial" w:eastAsia="Arial" w:hAnsi="Arial" w:cs="Arial"/>
          <w:color w:val="000000"/>
        </w:rPr>
      </w:pPr>
    </w:p>
    <w:p w14:paraId="2DB11552" w14:textId="78360D9D" w:rsidR="005B70B2" w:rsidRPr="004E3EC7" w:rsidRDefault="008D79D5" w:rsidP="005B70B2">
      <w:pPr>
        <w:ind w:left="540" w:hanging="540"/>
        <w:jc w:val="both"/>
        <w:rPr>
          <w:rFonts w:ascii="Arial" w:hAnsi="Arial" w:cs="Arial"/>
          <w:b/>
          <w:bCs/>
          <w:color w:val="CF4A02"/>
          <w:lang w:val="en-GB"/>
        </w:rPr>
      </w:pPr>
      <w:r w:rsidRPr="004E3EC7">
        <w:rPr>
          <w:rFonts w:ascii="Arial" w:hAnsi="Arial" w:cs="Arial"/>
          <w:b/>
          <w:bCs/>
          <w:color w:val="CF4A02"/>
          <w:lang w:val="en-GB"/>
        </w:rPr>
        <w:t>7</w:t>
      </w:r>
      <w:r w:rsidR="005B70B2" w:rsidRPr="004E3EC7">
        <w:rPr>
          <w:rFonts w:ascii="Arial" w:hAnsi="Arial" w:cs="Arial"/>
          <w:b/>
          <w:bCs/>
          <w:color w:val="CF4A02"/>
          <w:lang w:val="en-GB"/>
        </w:rPr>
        <w:t>.8</w:t>
      </w:r>
      <w:r w:rsidR="005B70B2" w:rsidRPr="004E3EC7">
        <w:rPr>
          <w:rFonts w:ascii="Arial" w:hAnsi="Arial" w:cs="Arial"/>
          <w:b/>
          <w:bCs/>
          <w:color w:val="CF4A02"/>
          <w:lang w:val="en-GB"/>
        </w:rPr>
        <w:tab/>
        <w:t>Employee benefits obligations</w:t>
      </w:r>
    </w:p>
    <w:p w14:paraId="658B57B8" w14:textId="7EAA1A4B" w:rsidR="005B70B2" w:rsidRPr="004E3EC7" w:rsidRDefault="005B70B2" w:rsidP="0016480B">
      <w:pPr>
        <w:jc w:val="thaiDistribute"/>
        <w:rPr>
          <w:rFonts w:ascii="Arial" w:eastAsia="Arial" w:hAnsi="Arial" w:cs="Arial"/>
          <w:color w:val="000000"/>
        </w:rPr>
      </w:pPr>
    </w:p>
    <w:p w14:paraId="78FA34B2" w14:textId="652D46E0" w:rsidR="005B70B2" w:rsidRPr="004E3EC7" w:rsidRDefault="005B70B2" w:rsidP="005B70B2">
      <w:pPr>
        <w:jc w:val="both"/>
        <w:rPr>
          <w:rFonts w:ascii="Arial" w:hAnsi="Arial" w:cs="Arial"/>
          <w:lang w:val="en-GB"/>
        </w:rPr>
      </w:pPr>
      <w:r w:rsidRPr="004E3EC7">
        <w:rPr>
          <w:rFonts w:ascii="Arial" w:hAnsi="Arial" w:cs="Arial"/>
          <w:lang w:val="en-GB"/>
        </w:rPr>
        <w:t xml:space="preserve">Employee benefits obligations are determined by independent actuary. The amount recognised in the statement of financial position is determined on an estimation basis utilising various assumptions including the rate of salary inflation and employee turnover.  Any change in these </w:t>
      </w:r>
      <w:r w:rsidRPr="004E3EC7">
        <w:rPr>
          <w:rFonts w:ascii="Arial" w:hAnsi="Arial" w:cs="Arial"/>
          <w:spacing w:val="-2"/>
          <w:lang w:val="en-GB"/>
        </w:rPr>
        <w:t>assumptions will impact the estimation for employee benefits.  On an annual basis the Group</w:t>
      </w:r>
      <w:r w:rsidRPr="004E3EC7">
        <w:rPr>
          <w:rFonts w:ascii="Arial" w:hAnsi="Arial" w:cs="Arial"/>
          <w:lang w:val="en-GB"/>
        </w:rPr>
        <w:t xml:space="preserve"> </w:t>
      </w:r>
      <w:r w:rsidRPr="004E3EC7">
        <w:rPr>
          <w:rFonts w:ascii="Arial" w:hAnsi="Arial" w:cs="Arial"/>
          <w:spacing w:val="-2"/>
          <w:lang w:val="en-GB"/>
        </w:rPr>
        <w:t>determines the appropriate assumptions, which represents the provision expected to be required</w:t>
      </w:r>
      <w:r w:rsidRPr="004E3EC7">
        <w:rPr>
          <w:rFonts w:ascii="Arial" w:hAnsi="Arial" w:cs="Arial"/>
          <w:lang w:val="en-GB"/>
        </w:rPr>
        <w:t xml:space="preserve"> to settle the employee benefits.</w:t>
      </w:r>
    </w:p>
    <w:p w14:paraId="1504DAA4" w14:textId="76448231" w:rsidR="006A12F4" w:rsidRPr="004E3EC7" w:rsidRDefault="006A12F4" w:rsidP="005B70B2">
      <w:pPr>
        <w:jc w:val="both"/>
        <w:rPr>
          <w:rFonts w:ascii="Arial" w:hAnsi="Arial" w:cs="Arial"/>
          <w:lang w:val="en-GB"/>
        </w:rPr>
      </w:pPr>
    </w:p>
    <w:p w14:paraId="3D438FFB" w14:textId="7223604B" w:rsidR="005B5BDE" w:rsidRDefault="005B5BDE">
      <w:pPr>
        <w:rPr>
          <w:rFonts w:ascii="Arial" w:hAnsi="Arial" w:cs="Arial"/>
          <w:lang w:val="en-GB"/>
        </w:rPr>
      </w:pPr>
      <w:r>
        <w:rPr>
          <w:rFonts w:ascii="Arial" w:hAnsi="Arial" w:cs="Arial"/>
          <w:lang w:val="en-GB"/>
        </w:rPr>
        <w:br w:type="page"/>
      </w:r>
    </w:p>
    <w:p w14:paraId="1418945C" w14:textId="656F1D57" w:rsidR="00FE5FAC" w:rsidRPr="00CF0068" w:rsidRDefault="008D79D5" w:rsidP="00FE5FAC">
      <w:pPr>
        <w:ind w:left="540" w:hanging="540"/>
        <w:jc w:val="both"/>
        <w:rPr>
          <w:rFonts w:ascii="Arial" w:hAnsi="Arial" w:cs="Arial"/>
          <w:b/>
          <w:bCs/>
          <w:color w:val="CF4A02"/>
          <w:lang w:val="en-GB"/>
        </w:rPr>
      </w:pPr>
      <w:r w:rsidRPr="00CF0068">
        <w:rPr>
          <w:rFonts w:ascii="Arial" w:hAnsi="Arial" w:cs="Arial"/>
          <w:b/>
          <w:bCs/>
          <w:color w:val="CF4A02"/>
          <w:lang w:val="en-GB"/>
        </w:rPr>
        <w:t>7</w:t>
      </w:r>
      <w:r w:rsidR="006A12F4" w:rsidRPr="00CF0068">
        <w:rPr>
          <w:rFonts w:ascii="Arial" w:hAnsi="Arial" w:cs="Arial"/>
          <w:b/>
          <w:bCs/>
          <w:color w:val="CF4A02"/>
          <w:lang w:val="en-GB"/>
        </w:rPr>
        <w:t>.9</w:t>
      </w:r>
      <w:r w:rsidR="006A12F4" w:rsidRPr="00CF0068">
        <w:rPr>
          <w:rFonts w:ascii="Arial" w:hAnsi="Arial" w:cs="Arial"/>
          <w:b/>
          <w:bCs/>
          <w:color w:val="CF4A02"/>
          <w:lang w:val="en-GB"/>
        </w:rPr>
        <w:tab/>
      </w:r>
      <w:r w:rsidR="00FE5FAC" w:rsidRPr="00CF0068">
        <w:rPr>
          <w:rFonts w:ascii="Arial" w:hAnsi="Arial" w:cs="Arial"/>
          <w:b/>
          <w:bCs/>
          <w:color w:val="CF4A02"/>
          <w:lang w:val="en-GB"/>
        </w:rPr>
        <w:t>Fair value of certain financial assets</w:t>
      </w:r>
    </w:p>
    <w:p w14:paraId="68560C25" w14:textId="77777777" w:rsidR="00FE5FAC" w:rsidRPr="00CF0068" w:rsidRDefault="00FE5FAC" w:rsidP="00CF0068">
      <w:pPr>
        <w:jc w:val="both"/>
        <w:rPr>
          <w:rFonts w:ascii="Arial" w:eastAsia="Arial" w:hAnsi="Arial" w:cs="Arial"/>
          <w:color w:val="000000"/>
        </w:rPr>
      </w:pPr>
    </w:p>
    <w:p w14:paraId="5C566825" w14:textId="7DBAB266" w:rsidR="006A12F4" w:rsidRPr="00CF0068" w:rsidRDefault="00FE5FAC" w:rsidP="00CF0068">
      <w:pPr>
        <w:jc w:val="both"/>
        <w:rPr>
          <w:rFonts w:ascii="Arial" w:eastAsia="Arial" w:hAnsi="Arial" w:cs="Arial"/>
          <w:color w:val="000000"/>
        </w:rPr>
      </w:pPr>
      <w:r w:rsidRPr="00CF0068">
        <w:rPr>
          <w:rFonts w:ascii="Arial" w:eastAsia="Arial" w:hAnsi="Arial" w:cs="Arial"/>
          <w:color w:val="000000"/>
        </w:rPr>
        <w:t>The fair value of financial instruments that are not traded in an active market is determined using valuation</w:t>
      </w:r>
      <w:r w:rsidR="00CF0068" w:rsidRPr="00CF0068">
        <w:rPr>
          <w:rFonts w:ascii="Arial" w:eastAsia="Arial" w:hAnsi="Arial" w:cs="Arial"/>
          <w:color w:val="000000"/>
        </w:rPr>
        <w:t xml:space="preserve"> </w:t>
      </w:r>
      <w:r w:rsidRPr="00CF0068">
        <w:rPr>
          <w:rFonts w:ascii="Arial" w:eastAsia="Arial" w:hAnsi="Arial" w:cs="Arial"/>
          <w:color w:val="000000"/>
        </w:rPr>
        <w:t>techniques. The Group uses judgement to select a variety of methods and make assumptions that are</w:t>
      </w:r>
      <w:r w:rsidR="00CF0068" w:rsidRPr="00CF0068">
        <w:rPr>
          <w:rFonts w:ascii="Arial" w:eastAsia="Arial" w:hAnsi="Arial" w:cs="Arial"/>
          <w:color w:val="000000"/>
        </w:rPr>
        <w:t xml:space="preserve"> </w:t>
      </w:r>
      <w:r w:rsidRPr="00CF0068">
        <w:rPr>
          <w:rFonts w:ascii="Arial" w:eastAsia="Arial" w:hAnsi="Arial" w:cs="Arial"/>
          <w:color w:val="000000"/>
        </w:rPr>
        <w:t>mainly based on market conditions existing at the end of each reporting period. Details of key assumptions</w:t>
      </w:r>
      <w:r w:rsidR="00CF0068" w:rsidRPr="00CF0068">
        <w:rPr>
          <w:rFonts w:ascii="Arial" w:eastAsia="Arial" w:hAnsi="Arial" w:cs="Arial"/>
          <w:color w:val="000000"/>
        </w:rPr>
        <w:t xml:space="preserve"> </w:t>
      </w:r>
      <w:r w:rsidRPr="00CF0068">
        <w:rPr>
          <w:rFonts w:ascii="Arial" w:eastAsia="Arial" w:hAnsi="Arial" w:cs="Arial"/>
          <w:color w:val="000000"/>
        </w:rPr>
        <w:t>used are included in Note 6.</w:t>
      </w:r>
    </w:p>
    <w:p w14:paraId="70F1933A" w14:textId="77777777" w:rsidR="005B70B2" w:rsidRPr="00CF0068" w:rsidRDefault="005B70B2" w:rsidP="00CF0068">
      <w:pPr>
        <w:jc w:val="thaiDistribute"/>
        <w:rPr>
          <w:rFonts w:ascii="Arial" w:eastAsia="Arial" w:hAnsi="Arial" w:cs="Arial"/>
          <w:color w:val="000000"/>
        </w:rPr>
      </w:pPr>
    </w:p>
    <w:p w14:paraId="54223310" w14:textId="38950310" w:rsidR="00323B3E" w:rsidRPr="00CF0068" w:rsidRDefault="008D79D5" w:rsidP="00323B3E">
      <w:pPr>
        <w:ind w:left="540" w:hanging="540"/>
        <w:jc w:val="both"/>
        <w:rPr>
          <w:rFonts w:ascii="Arial" w:hAnsi="Arial" w:cs="Arial"/>
          <w:b/>
          <w:bCs/>
          <w:color w:val="CF4A02"/>
          <w:lang w:val="en-GB"/>
        </w:rPr>
      </w:pPr>
      <w:r w:rsidRPr="00CF0068">
        <w:rPr>
          <w:rFonts w:ascii="Arial" w:hAnsi="Arial" w:cs="Arial"/>
          <w:b/>
          <w:bCs/>
          <w:color w:val="CF4A02"/>
          <w:lang w:val="en-GB"/>
        </w:rPr>
        <w:t>7</w:t>
      </w:r>
      <w:r w:rsidR="00323B3E" w:rsidRPr="00CF0068">
        <w:rPr>
          <w:rFonts w:ascii="Arial" w:hAnsi="Arial" w:cs="Arial"/>
          <w:b/>
          <w:bCs/>
          <w:color w:val="CF4A02"/>
          <w:lang w:val="en-GB"/>
        </w:rPr>
        <w:t>.</w:t>
      </w:r>
      <w:r w:rsidR="006A12F4" w:rsidRPr="00CF0068">
        <w:rPr>
          <w:rFonts w:ascii="Arial" w:hAnsi="Arial" w:cs="Arial"/>
          <w:b/>
          <w:bCs/>
          <w:color w:val="CF4A02"/>
          <w:lang w:val="en-GB"/>
        </w:rPr>
        <w:t>10</w:t>
      </w:r>
      <w:r w:rsidR="00323B3E" w:rsidRPr="00CF0068">
        <w:rPr>
          <w:rFonts w:ascii="Arial" w:hAnsi="Arial" w:cs="Arial"/>
          <w:b/>
          <w:bCs/>
          <w:color w:val="CF4A02"/>
          <w:lang w:val="en-GB"/>
        </w:rPr>
        <w:tab/>
        <w:t>Determination of lease terms</w:t>
      </w:r>
    </w:p>
    <w:p w14:paraId="7834026C" w14:textId="77777777" w:rsidR="00A30BB1" w:rsidRPr="00CF0068" w:rsidRDefault="00A30BB1" w:rsidP="00AC1B4E">
      <w:pPr>
        <w:jc w:val="thaiDistribute"/>
        <w:rPr>
          <w:rFonts w:ascii="Arial" w:eastAsia="Arial" w:hAnsi="Arial" w:cs="Arial"/>
          <w:color w:val="000000"/>
        </w:rPr>
      </w:pPr>
    </w:p>
    <w:p w14:paraId="7E4DE47D" w14:textId="77777777" w:rsidR="00A30BB1" w:rsidRPr="00CF0068" w:rsidRDefault="00A30BB1" w:rsidP="00AC1B4E">
      <w:pPr>
        <w:jc w:val="thaiDistribute"/>
        <w:rPr>
          <w:rFonts w:ascii="Arial" w:eastAsia="Arial" w:hAnsi="Arial" w:cs="Arial"/>
          <w:color w:val="000000"/>
        </w:rPr>
      </w:pPr>
      <w:r w:rsidRPr="00CF0068">
        <w:rPr>
          <w:rFonts w:ascii="Arial" w:eastAsia="Arial" w:hAnsi="Arial" w:cs="Arial"/>
          <w:color w:val="000000"/>
        </w:rPr>
        <w:t>Critical judgement in determining the lease term, the Group considers all facts and circumstances that create an economic incentive to exercise an extension option, or not exercise a termination option</w:t>
      </w:r>
      <w:r w:rsidRPr="00CF0068">
        <w:rPr>
          <w:rFonts w:ascii="Arial" w:eastAsia="Arial" w:hAnsi="Arial" w:cs="Arial"/>
          <w:color w:val="000000"/>
          <w:cs/>
        </w:rPr>
        <w:t xml:space="preserve">. </w:t>
      </w:r>
      <w:r w:rsidRPr="00CF0068">
        <w:rPr>
          <w:rFonts w:ascii="Arial" w:eastAsia="Arial" w:hAnsi="Arial" w:cs="Arial"/>
          <w:color w:val="000000"/>
        </w:rPr>
        <w:t xml:space="preserve">Extension options </w:t>
      </w:r>
      <w:r w:rsidRPr="00CF0068">
        <w:rPr>
          <w:rFonts w:ascii="Arial" w:eastAsia="Arial" w:hAnsi="Arial" w:cs="Arial"/>
          <w:color w:val="000000"/>
          <w:cs/>
        </w:rPr>
        <w:t>(</w:t>
      </w:r>
      <w:r w:rsidRPr="00CF0068">
        <w:rPr>
          <w:rFonts w:ascii="Arial" w:eastAsia="Arial" w:hAnsi="Arial" w:cs="Arial"/>
          <w:color w:val="000000"/>
        </w:rPr>
        <w:t>or periods after termination options</w:t>
      </w:r>
      <w:r w:rsidRPr="00CF0068">
        <w:rPr>
          <w:rFonts w:ascii="Arial" w:eastAsia="Arial" w:hAnsi="Arial" w:cs="Arial"/>
          <w:color w:val="000000"/>
          <w:cs/>
        </w:rPr>
        <w:t xml:space="preserve">) </w:t>
      </w:r>
      <w:r w:rsidRPr="00CF0068">
        <w:rPr>
          <w:rFonts w:ascii="Arial" w:eastAsia="Arial" w:hAnsi="Arial" w:cs="Arial"/>
          <w:color w:val="000000"/>
        </w:rPr>
        <w:t xml:space="preserve">are only included in the lease term if the lease is reasonably certain to be extended </w:t>
      </w:r>
      <w:r w:rsidRPr="00CF0068">
        <w:rPr>
          <w:rFonts w:ascii="Arial" w:eastAsia="Arial" w:hAnsi="Arial" w:cs="Arial"/>
          <w:color w:val="000000"/>
          <w:cs/>
        </w:rPr>
        <w:t>(</w:t>
      </w:r>
      <w:r w:rsidRPr="00CF0068">
        <w:rPr>
          <w:rFonts w:ascii="Arial" w:eastAsia="Arial" w:hAnsi="Arial" w:cs="Arial"/>
          <w:color w:val="000000"/>
        </w:rPr>
        <w:t>or not terminated</w:t>
      </w:r>
      <w:r w:rsidRPr="00CF0068">
        <w:rPr>
          <w:rFonts w:ascii="Arial" w:eastAsia="Arial" w:hAnsi="Arial" w:cs="Arial"/>
          <w:color w:val="000000"/>
          <w:cs/>
        </w:rPr>
        <w:t xml:space="preserve">). </w:t>
      </w:r>
    </w:p>
    <w:p w14:paraId="0D4387F9" w14:textId="77777777" w:rsidR="00A30BB1" w:rsidRPr="00CF0068" w:rsidRDefault="00A30BB1" w:rsidP="00AC1B4E">
      <w:pPr>
        <w:jc w:val="thaiDistribute"/>
        <w:rPr>
          <w:rFonts w:ascii="Arial" w:eastAsia="Arial" w:hAnsi="Arial" w:cs="Arial"/>
          <w:color w:val="000000"/>
        </w:rPr>
      </w:pPr>
    </w:p>
    <w:p w14:paraId="72C418F8" w14:textId="77777777" w:rsidR="00A30BB1" w:rsidRPr="00CF0068" w:rsidRDefault="00A30BB1" w:rsidP="00AC1B4E">
      <w:pPr>
        <w:jc w:val="thaiDistribute"/>
        <w:rPr>
          <w:rFonts w:ascii="Arial" w:eastAsia="Arial" w:hAnsi="Arial" w:cs="Arial"/>
          <w:color w:val="000000"/>
          <w:spacing w:val="-4"/>
        </w:rPr>
      </w:pPr>
      <w:r w:rsidRPr="00CF0068">
        <w:rPr>
          <w:rFonts w:ascii="Arial" w:eastAsia="Arial" w:hAnsi="Arial" w:cs="Arial"/>
          <w:color w:val="000000"/>
          <w:spacing w:val="-4"/>
        </w:rPr>
        <w:t>Most extension options on offices and vehicles leases have not been included in the lease liability, because</w:t>
      </w:r>
      <w:r w:rsidRPr="00CF0068">
        <w:rPr>
          <w:rFonts w:ascii="Arial" w:eastAsia="Arial" w:hAnsi="Arial" w:cs="Arial"/>
          <w:color w:val="000000"/>
          <w:spacing w:val="-4"/>
          <w:cs/>
        </w:rPr>
        <w:t xml:space="preserve"> </w:t>
      </w:r>
      <w:r w:rsidRPr="00CF0068">
        <w:rPr>
          <w:rFonts w:ascii="Arial" w:eastAsia="Arial" w:hAnsi="Arial" w:cs="Arial"/>
          <w:color w:val="000000"/>
          <w:spacing w:val="-4"/>
        </w:rPr>
        <w:t>the Group considers i</w:t>
      </w:r>
      <w:r w:rsidRPr="00CF0068">
        <w:rPr>
          <w:rFonts w:ascii="Arial" w:eastAsia="Arial" w:hAnsi="Arial" w:cs="Arial"/>
          <w:color w:val="000000"/>
          <w:spacing w:val="-4"/>
          <w:cs/>
        </w:rPr>
        <w:t xml:space="preserve">) </w:t>
      </w:r>
      <w:r w:rsidRPr="00CF0068">
        <w:rPr>
          <w:rFonts w:ascii="Arial" w:eastAsia="Arial" w:hAnsi="Arial" w:cs="Arial"/>
          <w:color w:val="000000"/>
          <w:spacing w:val="-4"/>
        </w:rPr>
        <w:t>the underlying asset condition and</w:t>
      </w:r>
      <w:r w:rsidRPr="00CF0068">
        <w:rPr>
          <w:rFonts w:ascii="Arial" w:eastAsia="Arial" w:hAnsi="Arial" w:cs="Arial"/>
          <w:color w:val="000000"/>
          <w:spacing w:val="-4"/>
          <w:cs/>
        </w:rPr>
        <w:t>/</w:t>
      </w:r>
      <w:r w:rsidRPr="00CF0068">
        <w:rPr>
          <w:rFonts w:ascii="Arial" w:eastAsia="Arial" w:hAnsi="Arial" w:cs="Arial"/>
          <w:color w:val="000000"/>
          <w:spacing w:val="-4"/>
        </w:rPr>
        <w:t>or ii</w:t>
      </w:r>
      <w:r w:rsidRPr="00CF0068">
        <w:rPr>
          <w:rFonts w:ascii="Arial" w:eastAsia="Arial" w:hAnsi="Arial" w:cs="Arial"/>
          <w:color w:val="000000"/>
          <w:spacing w:val="-4"/>
          <w:cs/>
        </w:rPr>
        <w:t xml:space="preserve">) </w:t>
      </w:r>
      <w:r w:rsidRPr="00CF0068">
        <w:rPr>
          <w:rFonts w:ascii="Arial" w:eastAsia="Arial" w:hAnsi="Arial" w:cs="Arial"/>
          <w:color w:val="000000"/>
          <w:spacing w:val="-4"/>
        </w:rPr>
        <w:t>insignificant cost to replace the leased assets</w:t>
      </w:r>
      <w:r w:rsidRPr="00CF0068">
        <w:rPr>
          <w:rFonts w:ascii="Arial" w:eastAsia="Arial" w:hAnsi="Arial" w:cs="Arial"/>
          <w:color w:val="000000"/>
          <w:spacing w:val="-4"/>
          <w:cs/>
        </w:rPr>
        <w:t xml:space="preserve">. </w:t>
      </w:r>
    </w:p>
    <w:p w14:paraId="67FEE72A" w14:textId="77777777" w:rsidR="00A30BB1" w:rsidRPr="00CF0068" w:rsidRDefault="00A30BB1" w:rsidP="00AC1B4E">
      <w:pPr>
        <w:jc w:val="thaiDistribute"/>
        <w:rPr>
          <w:rFonts w:ascii="Arial" w:eastAsia="Arial" w:hAnsi="Arial" w:cs="Arial"/>
          <w:color w:val="000000"/>
        </w:rPr>
      </w:pPr>
    </w:p>
    <w:p w14:paraId="38F726E0" w14:textId="6F663F67" w:rsidR="00A30BB1" w:rsidRPr="00CF0068" w:rsidRDefault="00A30BB1" w:rsidP="00AC1B4E">
      <w:pPr>
        <w:jc w:val="thaiDistribute"/>
        <w:rPr>
          <w:rFonts w:ascii="Arial" w:eastAsia="Arial" w:hAnsi="Arial" w:cs="Arial"/>
          <w:color w:val="000000"/>
        </w:rPr>
      </w:pPr>
      <w:r w:rsidRPr="00CF0068">
        <w:rPr>
          <w:rFonts w:ascii="Arial" w:eastAsia="Arial" w:hAnsi="Arial" w:cs="Arial"/>
          <w:color w:val="000000"/>
        </w:rPr>
        <w:t xml:space="preserve">The lease term is reassessed if an option is actually exercised </w:t>
      </w:r>
      <w:r w:rsidRPr="00CF0068">
        <w:rPr>
          <w:rFonts w:ascii="Arial" w:eastAsia="Arial" w:hAnsi="Arial" w:cs="Arial"/>
          <w:color w:val="000000"/>
          <w:cs/>
        </w:rPr>
        <w:t>(</w:t>
      </w:r>
      <w:r w:rsidRPr="00CF0068">
        <w:rPr>
          <w:rFonts w:ascii="Arial" w:eastAsia="Arial" w:hAnsi="Arial" w:cs="Arial"/>
          <w:color w:val="000000"/>
        </w:rPr>
        <w:t>or not exercised</w:t>
      </w:r>
      <w:r w:rsidRPr="00CF0068">
        <w:rPr>
          <w:rFonts w:ascii="Arial" w:eastAsia="Arial" w:hAnsi="Arial" w:cs="Arial"/>
          <w:color w:val="000000"/>
          <w:cs/>
        </w:rPr>
        <w:t xml:space="preserve">) </w:t>
      </w:r>
      <w:r w:rsidRPr="00CF0068">
        <w:rPr>
          <w:rFonts w:ascii="Arial" w:eastAsia="Arial" w:hAnsi="Arial" w:cs="Arial"/>
          <w:color w:val="000000"/>
        </w:rPr>
        <w:t xml:space="preserve">or the Group becomes obliged to exercise </w:t>
      </w:r>
      <w:r w:rsidRPr="00CF0068">
        <w:rPr>
          <w:rFonts w:ascii="Arial" w:eastAsia="Arial" w:hAnsi="Arial" w:cs="Arial"/>
          <w:color w:val="000000"/>
          <w:cs/>
        </w:rPr>
        <w:t>(</w:t>
      </w:r>
      <w:r w:rsidRPr="00CF0068">
        <w:rPr>
          <w:rFonts w:ascii="Arial" w:eastAsia="Arial" w:hAnsi="Arial" w:cs="Arial"/>
          <w:color w:val="000000"/>
        </w:rPr>
        <w:t>or not exercise</w:t>
      </w:r>
      <w:r w:rsidRPr="00CF0068">
        <w:rPr>
          <w:rFonts w:ascii="Arial" w:eastAsia="Arial" w:hAnsi="Arial" w:cs="Arial"/>
          <w:color w:val="000000"/>
          <w:cs/>
        </w:rPr>
        <w:t xml:space="preserve">) </w:t>
      </w:r>
      <w:r w:rsidRPr="00CF0068">
        <w:rPr>
          <w:rFonts w:ascii="Arial" w:eastAsia="Arial" w:hAnsi="Arial" w:cs="Arial"/>
          <w:color w:val="000000"/>
        </w:rPr>
        <w:t>it</w:t>
      </w:r>
      <w:r w:rsidRPr="00CF0068">
        <w:rPr>
          <w:rFonts w:ascii="Arial" w:eastAsia="Arial" w:hAnsi="Arial" w:cs="Arial"/>
          <w:color w:val="000000"/>
          <w:cs/>
        </w:rPr>
        <w:t xml:space="preserve">. </w:t>
      </w:r>
      <w:r w:rsidRPr="00CF0068">
        <w:rPr>
          <w:rFonts w:ascii="Arial" w:eastAsia="Arial" w:hAnsi="Arial" w:cs="Arial"/>
          <w:color w:val="000000"/>
        </w:rPr>
        <w:t>The assessment of reasonable certainty is only revised if a significant event or a significant change in circumstance affecting this assessment occur, and that it is within the control of the Group</w:t>
      </w:r>
      <w:r w:rsidRPr="00CF0068">
        <w:rPr>
          <w:rFonts w:ascii="Arial" w:eastAsia="Arial" w:hAnsi="Arial" w:cs="Arial"/>
          <w:color w:val="000000"/>
          <w:cs/>
        </w:rPr>
        <w:t xml:space="preserve">. </w:t>
      </w:r>
    </w:p>
    <w:p w14:paraId="409B49A1" w14:textId="20647F08" w:rsidR="00574C1F" w:rsidRPr="00CF0068" w:rsidRDefault="00574C1F" w:rsidP="00AC1B4E">
      <w:pPr>
        <w:jc w:val="thaiDistribute"/>
        <w:rPr>
          <w:rFonts w:ascii="Arial" w:eastAsia="Arial" w:hAnsi="Arial" w:cs="Arial"/>
          <w:color w:val="000000"/>
        </w:rPr>
      </w:pPr>
    </w:p>
    <w:p w14:paraId="69F76443" w14:textId="07C20169" w:rsidR="00A30BB1" w:rsidRPr="00CF0068" w:rsidRDefault="008D79D5" w:rsidP="00574C1F">
      <w:pPr>
        <w:ind w:left="540" w:hanging="540"/>
        <w:jc w:val="both"/>
        <w:rPr>
          <w:rFonts w:ascii="Arial" w:hAnsi="Arial" w:cs="Arial"/>
          <w:color w:val="CF4A02"/>
        </w:rPr>
      </w:pPr>
      <w:r w:rsidRPr="00CF0068">
        <w:rPr>
          <w:rFonts w:ascii="Arial" w:hAnsi="Arial" w:cs="Arial"/>
          <w:b/>
          <w:bCs/>
          <w:color w:val="CF4A02"/>
          <w:lang w:val="en-GB"/>
        </w:rPr>
        <w:t>7</w:t>
      </w:r>
      <w:r w:rsidR="00574C1F" w:rsidRPr="00CF0068">
        <w:rPr>
          <w:rFonts w:ascii="Arial" w:hAnsi="Arial" w:cs="Arial"/>
          <w:b/>
          <w:bCs/>
          <w:color w:val="CF4A02"/>
          <w:lang w:val="en-GB"/>
        </w:rPr>
        <w:t>.1</w:t>
      </w:r>
      <w:r w:rsidR="006A12F4" w:rsidRPr="00CF0068">
        <w:rPr>
          <w:rFonts w:ascii="Arial" w:hAnsi="Arial" w:cs="Arial"/>
          <w:b/>
          <w:bCs/>
          <w:color w:val="CF4A02"/>
          <w:lang w:val="en-GB"/>
        </w:rPr>
        <w:t>1</w:t>
      </w:r>
      <w:r w:rsidR="00574C1F" w:rsidRPr="00CF0068">
        <w:rPr>
          <w:rFonts w:ascii="Arial" w:hAnsi="Arial" w:cs="Arial"/>
          <w:b/>
          <w:bCs/>
          <w:color w:val="CF4A02"/>
          <w:lang w:val="en-GB"/>
        </w:rPr>
        <w:tab/>
        <w:t xml:space="preserve">Determination </w:t>
      </w:r>
      <w:r w:rsidR="00A30BB1" w:rsidRPr="00CF0068">
        <w:rPr>
          <w:rFonts w:ascii="Arial" w:hAnsi="Arial" w:cs="Arial"/>
          <w:b/>
          <w:bCs/>
          <w:color w:val="CF4A02"/>
          <w:lang w:val="en-GB"/>
        </w:rPr>
        <w:t>of discount rate applied to leases</w:t>
      </w:r>
    </w:p>
    <w:p w14:paraId="52CE51CE" w14:textId="77777777" w:rsidR="00A30BB1" w:rsidRPr="00CF0068" w:rsidRDefault="00A30BB1" w:rsidP="00AC1B4E">
      <w:pPr>
        <w:jc w:val="thaiDistribute"/>
        <w:rPr>
          <w:rFonts w:ascii="Arial" w:eastAsia="Arial" w:hAnsi="Arial" w:cs="Arial"/>
          <w:color w:val="000000"/>
        </w:rPr>
      </w:pPr>
    </w:p>
    <w:p w14:paraId="50252227" w14:textId="77777777" w:rsidR="00A30BB1" w:rsidRPr="00CF0068" w:rsidRDefault="00A30BB1" w:rsidP="00AC1B4E">
      <w:pPr>
        <w:jc w:val="thaiDistribute"/>
        <w:rPr>
          <w:rFonts w:ascii="Arial" w:eastAsia="Arial" w:hAnsi="Arial" w:cs="Arial"/>
          <w:color w:val="000000"/>
        </w:rPr>
      </w:pPr>
      <w:r w:rsidRPr="00CF0068">
        <w:rPr>
          <w:rFonts w:ascii="Arial" w:eastAsia="Arial" w:hAnsi="Arial" w:cs="Arial"/>
          <w:color w:val="000000"/>
        </w:rPr>
        <w:t>The Group determines the incremental borrowing rate as follows:</w:t>
      </w:r>
    </w:p>
    <w:p w14:paraId="3B9C1599" w14:textId="77777777" w:rsidR="00A30BB1" w:rsidRPr="00CF0068" w:rsidRDefault="00A30BB1" w:rsidP="00CF0068">
      <w:pPr>
        <w:ind w:left="360" w:hanging="360"/>
        <w:jc w:val="thaiDistribute"/>
        <w:rPr>
          <w:rFonts w:ascii="Arial" w:eastAsia="Arial" w:hAnsi="Arial" w:cs="Arial"/>
          <w:color w:val="000000"/>
        </w:rPr>
      </w:pPr>
    </w:p>
    <w:p w14:paraId="6DF569D8" w14:textId="77777777" w:rsidR="00A30BB1" w:rsidRPr="00CF0068" w:rsidRDefault="00A30BB1" w:rsidP="00CF0068">
      <w:pPr>
        <w:pStyle w:val="ListParagraph"/>
        <w:numPr>
          <w:ilvl w:val="0"/>
          <w:numId w:val="14"/>
        </w:numPr>
        <w:spacing w:after="0"/>
        <w:ind w:left="360"/>
        <w:jc w:val="thaiDistribute"/>
        <w:rPr>
          <w:rFonts w:cs="Arial"/>
          <w:color w:val="000000"/>
          <w:sz w:val="20"/>
          <w:szCs w:val="20"/>
        </w:rPr>
      </w:pPr>
      <w:r w:rsidRPr="00CF0068">
        <w:rPr>
          <w:rFonts w:cs="Arial"/>
          <w:color w:val="000000"/>
          <w:sz w:val="20"/>
          <w:szCs w:val="20"/>
        </w:rPr>
        <w:t>Where possible, use recent third</w:t>
      </w:r>
      <w:r w:rsidRPr="00CF0068">
        <w:rPr>
          <w:rFonts w:cs="Arial"/>
          <w:color w:val="000000"/>
          <w:sz w:val="20"/>
          <w:szCs w:val="20"/>
          <w:cs/>
        </w:rPr>
        <w:t>-</w:t>
      </w:r>
      <w:r w:rsidRPr="00CF0068">
        <w:rPr>
          <w:rFonts w:cs="Arial"/>
          <w:color w:val="000000"/>
          <w:sz w:val="20"/>
          <w:szCs w:val="20"/>
        </w:rPr>
        <w:t>party financing received by the individual lessee as a starting point, adjusting to reflect changes in its financing conditions</w:t>
      </w:r>
      <w:r w:rsidRPr="00CF0068">
        <w:rPr>
          <w:rFonts w:cs="Arial"/>
          <w:color w:val="000000"/>
          <w:sz w:val="20"/>
          <w:szCs w:val="20"/>
          <w:cs/>
        </w:rPr>
        <w:t>.</w:t>
      </w:r>
      <w:r w:rsidRPr="00CF0068">
        <w:rPr>
          <w:rFonts w:cs="Arial"/>
          <w:color w:val="000000"/>
          <w:sz w:val="20"/>
          <w:szCs w:val="20"/>
        </w:rPr>
        <w:t> </w:t>
      </w:r>
    </w:p>
    <w:p w14:paraId="0D6921AC" w14:textId="4609D4BA" w:rsidR="00A30BB1" w:rsidRPr="00CF0068" w:rsidRDefault="00A30BB1" w:rsidP="00CF0068">
      <w:pPr>
        <w:pStyle w:val="ListParagraph"/>
        <w:numPr>
          <w:ilvl w:val="0"/>
          <w:numId w:val="14"/>
        </w:numPr>
        <w:spacing w:after="0"/>
        <w:ind w:left="360"/>
        <w:jc w:val="thaiDistribute"/>
        <w:rPr>
          <w:rFonts w:cs="Arial"/>
          <w:color w:val="000000"/>
          <w:sz w:val="20"/>
          <w:szCs w:val="20"/>
        </w:rPr>
      </w:pPr>
      <w:r w:rsidRPr="00CF0068">
        <w:rPr>
          <w:rFonts w:cs="Arial"/>
          <w:color w:val="000000"/>
          <w:sz w:val="20"/>
          <w:szCs w:val="20"/>
        </w:rPr>
        <w:t>Make adjustments specific to the lease, e</w:t>
      </w:r>
      <w:r w:rsidRPr="00CF0068">
        <w:rPr>
          <w:rFonts w:cs="Arial"/>
          <w:color w:val="000000"/>
          <w:sz w:val="20"/>
          <w:szCs w:val="20"/>
          <w:cs/>
        </w:rPr>
        <w:t>.</w:t>
      </w:r>
      <w:r w:rsidRPr="00CF0068">
        <w:rPr>
          <w:rFonts w:cs="Arial"/>
          <w:color w:val="000000"/>
          <w:sz w:val="20"/>
          <w:szCs w:val="20"/>
        </w:rPr>
        <w:t>g</w:t>
      </w:r>
      <w:r w:rsidRPr="00CF0068">
        <w:rPr>
          <w:rFonts w:cs="Arial"/>
          <w:color w:val="000000"/>
          <w:sz w:val="20"/>
          <w:szCs w:val="20"/>
          <w:cs/>
        </w:rPr>
        <w:t xml:space="preserve">. </w:t>
      </w:r>
      <w:r w:rsidRPr="00CF0068">
        <w:rPr>
          <w:rFonts w:cs="Arial"/>
          <w:color w:val="000000"/>
          <w:sz w:val="20"/>
          <w:szCs w:val="20"/>
        </w:rPr>
        <w:t>term, country, currency and security</w:t>
      </w:r>
      <w:r w:rsidRPr="00CF0068">
        <w:rPr>
          <w:rFonts w:cs="Arial"/>
          <w:color w:val="000000"/>
          <w:sz w:val="20"/>
          <w:szCs w:val="20"/>
          <w:cs/>
        </w:rPr>
        <w:t>.</w:t>
      </w:r>
      <w:r w:rsidRPr="00CF0068">
        <w:rPr>
          <w:rFonts w:cs="Arial"/>
          <w:color w:val="000000"/>
          <w:sz w:val="20"/>
          <w:szCs w:val="20"/>
        </w:rPr>
        <w:t> </w:t>
      </w:r>
    </w:p>
    <w:p w14:paraId="153D7983" w14:textId="77777777" w:rsidR="00A30BB1" w:rsidRPr="00CF0068" w:rsidRDefault="00A30BB1" w:rsidP="00CF0068">
      <w:pPr>
        <w:pStyle w:val="Header"/>
        <w:tabs>
          <w:tab w:val="left" w:pos="540"/>
          <w:tab w:val="center" w:pos="5670"/>
          <w:tab w:val="center" w:pos="6804"/>
          <w:tab w:val="right" w:pos="7655"/>
        </w:tabs>
        <w:ind w:left="360" w:hanging="360"/>
        <w:jc w:val="thaiDistribute"/>
        <w:rPr>
          <w:rFonts w:ascii="Arial" w:hAnsi="Arial" w:cs="Arial"/>
          <w:b/>
          <w:bCs/>
          <w:lang w:val="en-GB"/>
        </w:rPr>
      </w:pPr>
    </w:p>
    <w:p w14:paraId="6405D2E6" w14:textId="58316F51" w:rsidR="00960CD7" w:rsidRPr="00CF0068" w:rsidRDefault="008D79D5" w:rsidP="00574C1F">
      <w:pPr>
        <w:ind w:left="540" w:hanging="540"/>
        <w:jc w:val="both"/>
        <w:rPr>
          <w:rFonts w:ascii="Arial" w:hAnsi="Arial" w:cs="Arial"/>
          <w:color w:val="CF4A02"/>
        </w:rPr>
      </w:pPr>
      <w:r w:rsidRPr="00CF0068">
        <w:rPr>
          <w:rFonts w:ascii="Arial" w:hAnsi="Arial" w:cs="Arial"/>
          <w:b/>
          <w:bCs/>
          <w:color w:val="CF4A02"/>
          <w:lang w:val="en-GB"/>
        </w:rPr>
        <w:t>7</w:t>
      </w:r>
      <w:r w:rsidR="00574C1F" w:rsidRPr="00CF0068">
        <w:rPr>
          <w:rFonts w:ascii="Arial" w:hAnsi="Arial" w:cs="Arial"/>
          <w:b/>
          <w:bCs/>
          <w:color w:val="CF4A02"/>
          <w:lang w:val="en-GB"/>
        </w:rPr>
        <w:t>.1</w:t>
      </w:r>
      <w:r w:rsidR="006A12F4" w:rsidRPr="00CF0068">
        <w:rPr>
          <w:rFonts w:ascii="Arial" w:hAnsi="Arial" w:cs="Arial"/>
          <w:b/>
          <w:bCs/>
          <w:color w:val="CF4A02"/>
          <w:lang w:val="en-GB"/>
        </w:rPr>
        <w:t>2</w:t>
      </w:r>
      <w:r w:rsidR="00574C1F" w:rsidRPr="00CF0068">
        <w:rPr>
          <w:rFonts w:ascii="Arial" w:hAnsi="Arial" w:cs="Arial"/>
          <w:b/>
          <w:bCs/>
          <w:color w:val="CF4A02"/>
          <w:lang w:val="en-GB"/>
        </w:rPr>
        <w:tab/>
      </w:r>
      <w:bookmarkStart w:id="11" w:name="_Toc86937044"/>
      <w:r w:rsidR="00960CD7" w:rsidRPr="00CF0068">
        <w:rPr>
          <w:rFonts w:ascii="Arial" w:hAnsi="Arial" w:cs="Arial"/>
          <w:b/>
          <w:bCs/>
          <w:color w:val="CF4A02"/>
          <w:lang w:val="en-GB"/>
        </w:rPr>
        <w:t>Impairment of financial assets</w:t>
      </w:r>
      <w:bookmarkEnd w:id="11"/>
    </w:p>
    <w:p w14:paraId="4E78B04C" w14:textId="77777777" w:rsidR="00960CD7" w:rsidRPr="00CF0068" w:rsidRDefault="00960CD7" w:rsidP="00AC1B4E">
      <w:pPr>
        <w:jc w:val="thaiDistribute"/>
        <w:rPr>
          <w:rFonts w:ascii="Arial" w:eastAsia="Arial Unicode MS" w:hAnsi="Arial" w:cs="Arial"/>
          <w:color w:val="CF4A02"/>
          <w:lang w:val="en-GB"/>
        </w:rPr>
      </w:pPr>
    </w:p>
    <w:p w14:paraId="0A74EB8C" w14:textId="4D2F90EA" w:rsidR="00960CD7" w:rsidRPr="00CF0068" w:rsidRDefault="00960CD7" w:rsidP="00AC1B4E">
      <w:pPr>
        <w:jc w:val="thaiDistribute"/>
        <w:rPr>
          <w:rFonts w:ascii="Arial" w:eastAsia="Arial" w:hAnsi="Arial" w:cs="Arial"/>
          <w:color w:val="000000"/>
          <w:spacing w:val="-4"/>
        </w:rPr>
      </w:pPr>
      <w:r w:rsidRPr="00CF0068">
        <w:rPr>
          <w:rFonts w:ascii="Arial" w:eastAsia="Arial" w:hAnsi="Arial" w:cs="Arial"/>
          <w:color w:val="000000"/>
          <w:spacing w:val="-4"/>
        </w:rPr>
        <w:t>The loss allowances for financial assets are based on assumptions about default risk and expected loss rates</w:t>
      </w:r>
      <w:r w:rsidRPr="00CF0068">
        <w:rPr>
          <w:rFonts w:ascii="Arial" w:eastAsia="Arial" w:hAnsi="Arial" w:cs="Arial"/>
          <w:color w:val="000000"/>
          <w:spacing w:val="-4"/>
          <w:cs/>
        </w:rPr>
        <w:t>.</w:t>
      </w:r>
      <w:r w:rsidR="00EB5A4E" w:rsidRPr="00CF0068">
        <w:rPr>
          <w:rFonts w:ascii="Arial" w:eastAsia="Arial" w:hAnsi="Arial" w:cs="Arial"/>
          <w:color w:val="000000"/>
          <w:spacing w:val="-4"/>
        </w:rPr>
        <w:t xml:space="preserve"> </w:t>
      </w:r>
      <w:r w:rsidRPr="00CF0068">
        <w:rPr>
          <w:rFonts w:ascii="Arial" w:eastAsia="Arial" w:hAnsi="Arial" w:cs="Arial"/>
          <w:color w:val="000000"/>
          <w:spacing w:val="-4"/>
        </w:rPr>
        <w:t>The Group uses judgement in making these assumptions and selecting the inputs used in the impairment calculation, based on the Group’s past history and existing market conditions, as well as forward</w:t>
      </w:r>
      <w:r w:rsidRPr="00CF0068">
        <w:rPr>
          <w:rFonts w:ascii="Arial" w:eastAsia="Arial" w:hAnsi="Arial" w:cs="Arial"/>
          <w:color w:val="000000"/>
          <w:spacing w:val="-4"/>
          <w:cs/>
        </w:rPr>
        <w:t>-</w:t>
      </w:r>
      <w:r w:rsidRPr="00CF0068">
        <w:rPr>
          <w:rFonts w:ascii="Arial" w:eastAsia="Arial" w:hAnsi="Arial" w:cs="Arial"/>
          <w:color w:val="000000"/>
          <w:spacing w:val="-4"/>
        </w:rPr>
        <w:t>looking estimates at the end of each reporting period</w:t>
      </w:r>
      <w:r w:rsidRPr="00CF0068">
        <w:rPr>
          <w:rFonts w:ascii="Arial" w:eastAsia="Arial" w:hAnsi="Arial" w:cs="Arial"/>
          <w:color w:val="000000"/>
          <w:spacing w:val="-4"/>
          <w:cs/>
        </w:rPr>
        <w:t>.</w:t>
      </w:r>
    </w:p>
    <w:p w14:paraId="1EEDD2B9" w14:textId="64CA5F7C" w:rsidR="00960CD7" w:rsidRPr="00CF0068" w:rsidRDefault="00960CD7" w:rsidP="00AC1B4E">
      <w:pPr>
        <w:rPr>
          <w:rFonts w:ascii="Arial" w:hAnsi="Arial" w:cs="Arial"/>
          <w:lang w:val="en-GB"/>
        </w:rPr>
      </w:pPr>
    </w:p>
    <w:p w14:paraId="42BE1421" w14:textId="77777777" w:rsidR="00CF0068" w:rsidRPr="00CF0068" w:rsidRDefault="00CF0068" w:rsidP="00AC1B4E">
      <w:pPr>
        <w:rPr>
          <w:rFonts w:ascii="Arial" w:hAnsi="Arial" w:cs="Arial"/>
          <w:lang w:val="en-GB"/>
        </w:rPr>
      </w:pPr>
    </w:p>
    <w:tbl>
      <w:tblPr>
        <w:tblW w:w="9639" w:type="dxa"/>
        <w:tblInd w:w="108" w:type="dxa"/>
        <w:tblLayout w:type="fixed"/>
        <w:tblLook w:val="0400" w:firstRow="0" w:lastRow="0" w:firstColumn="0" w:lastColumn="0" w:noHBand="0" w:noVBand="1"/>
      </w:tblPr>
      <w:tblGrid>
        <w:gridCol w:w="9639"/>
      </w:tblGrid>
      <w:tr w:rsidR="00960CD7" w:rsidRPr="004E3EC7" w14:paraId="231E9F0C" w14:textId="77777777" w:rsidTr="0080292C">
        <w:trPr>
          <w:trHeight w:val="368"/>
        </w:trPr>
        <w:tc>
          <w:tcPr>
            <w:tcW w:w="9639" w:type="dxa"/>
            <w:shd w:val="clear" w:color="auto" w:fill="FFA543"/>
            <w:vAlign w:val="center"/>
          </w:tcPr>
          <w:p w14:paraId="4134D6BB" w14:textId="66401335" w:rsidR="00960CD7" w:rsidRPr="004E3EC7" w:rsidRDefault="00960CD7"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t>Cash and cash equivalents, net</w:t>
            </w:r>
          </w:p>
        </w:tc>
      </w:tr>
    </w:tbl>
    <w:p w14:paraId="09BC8029" w14:textId="77777777" w:rsidR="009A26FF" w:rsidRPr="004E3EC7" w:rsidRDefault="009A26FF" w:rsidP="00AC1B4E">
      <w:pPr>
        <w:jc w:val="thaiDistribute"/>
        <w:rPr>
          <w:rFonts w:ascii="Arial" w:eastAsia="Arial" w:hAnsi="Arial" w:cs="Arial"/>
          <w:color w:val="000000"/>
        </w:rPr>
      </w:pPr>
    </w:p>
    <w:p w14:paraId="5B02D620" w14:textId="63198B8E" w:rsidR="009A26FF" w:rsidRPr="004E3EC7" w:rsidRDefault="00C20826" w:rsidP="00AC1B4E">
      <w:pPr>
        <w:jc w:val="thaiDistribute"/>
        <w:rPr>
          <w:rFonts w:ascii="Arial" w:eastAsia="Arial" w:hAnsi="Arial" w:cs="Arial"/>
          <w:color w:val="000000"/>
        </w:rPr>
      </w:pPr>
      <w:r w:rsidRPr="004E3EC7">
        <w:rPr>
          <w:rFonts w:ascii="Arial" w:eastAsia="Arial" w:hAnsi="Arial" w:cs="Arial"/>
          <w:color w:val="000000"/>
        </w:rPr>
        <w:t xml:space="preserve">Cash and cash equivalents as at 31 December </w:t>
      </w:r>
      <w:r w:rsidR="00643260" w:rsidRPr="004E3EC7">
        <w:rPr>
          <w:rFonts w:ascii="Arial" w:eastAsia="Arial" w:hAnsi="Arial" w:cs="Arial"/>
          <w:color w:val="000000"/>
        </w:rPr>
        <w:t>202</w:t>
      </w:r>
      <w:r w:rsidR="003E003E"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3E003E" w:rsidRPr="004E3EC7">
        <w:rPr>
          <w:rFonts w:ascii="Arial" w:eastAsia="Arial" w:hAnsi="Arial" w:cs="Arial"/>
          <w:color w:val="000000"/>
        </w:rPr>
        <w:t>1</w:t>
      </w:r>
      <w:r w:rsidRPr="004E3EC7">
        <w:rPr>
          <w:rFonts w:ascii="Arial" w:eastAsia="Arial" w:hAnsi="Arial" w:cs="Arial"/>
          <w:color w:val="000000"/>
        </w:rPr>
        <w:t xml:space="preserve"> consisted of the following:</w:t>
      </w:r>
    </w:p>
    <w:p w14:paraId="40788442" w14:textId="6A769EEE" w:rsidR="00960CD7" w:rsidRPr="004E3EC7" w:rsidRDefault="00960CD7"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559"/>
        <w:gridCol w:w="1559"/>
        <w:gridCol w:w="1559"/>
        <w:gridCol w:w="1560"/>
      </w:tblGrid>
      <w:tr w:rsidR="00960CD7" w:rsidRPr="004E3EC7" w14:paraId="08AA651F" w14:textId="77777777" w:rsidTr="00964F16">
        <w:tc>
          <w:tcPr>
            <w:tcW w:w="3510" w:type="dxa"/>
            <w:vAlign w:val="bottom"/>
          </w:tcPr>
          <w:p w14:paraId="3B652B50" w14:textId="77777777" w:rsidR="00960CD7" w:rsidRPr="004E3EC7" w:rsidRDefault="00960CD7" w:rsidP="00AC1B4E">
            <w:pPr>
              <w:jc w:val="thaiDistribute"/>
              <w:rPr>
                <w:rFonts w:ascii="Arial" w:eastAsia="Arial" w:hAnsi="Arial" w:cs="Arial"/>
                <w:b/>
                <w:bCs/>
                <w:color w:val="000000"/>
              </w:rPr>
            </w:pPr>
          </w:p>
        </w:tc>
        <w:tc>
          <w:tcPr>
            <w:tcW w:w="3118" w:type="dxa"/>
            <w:gridSpan w:val="2"/>
            <w:tcBorders>
              <w:bottom w:val="single" w:sz="4" w:space="0" w:color="auto"/>
            </w:tcBorders>
            <w:vAlign w:val="bottom"/>
          </w:tcPr>
          <w:p w14:paraId="3416ECDA" w14:textId="77777777" w:rsidR="00960CD7" w:rsidRPr="004E3EC7" w:rsidRDefault="00960CD7" w:rsidP="00AC1B4E">
            <w:pPr>
              <w:jc w:val="center"/>
              <w:rPr>
                <w:rFonts w:ascii="Arial" w:hAnsi="Arial" w:cs="Arial"/>
                <w:b/>
                <w:bCs/>
              </w:rPr>
            </w:pPr>
            <w:r w:rsidRPr="004E3EC7">
              <w:rPr>
                <w:rFonts w:ascii="Arial" w:hAnsi="Arial" w:cs="Arial"/>
                <w:b/>
                <w:bCs/>
              </w:rPr>
              <w:t>Consolidated</w:t>
            </w:r>
          </w:p>
          <w:p w14:paraId="0BF0278A" w14:textId="6D06AC8F" w:rsidR="00960CD7" w:rsidRPr="004E3EC7" w:rsidRDefault="00960CD7" w:rsidP="00AC1B4E">
            <w:pPr>
              <w:jc w:val="center"/>
              <w:rPr>
                <w:rFonts w:ascii="Arial" w:hAnsi="Arial" w:cs="Arial"/>
                <w:b/>
                <w:bCs/>
              </w:rPr>
            </w:pPr>
            <w:r w:rsidRPr="004E3EC7">
              <w:rPr>
                <w:rFonts w:ascii="Arial" w:hAnsi="Arial" w:cs="Arial"/>
                <w:b/>
                <w:bCs/>
              </w:rPr>
              <w:t>financial statements</w:t>
            </w:r>
          </w:p>
        </w:tc>
        <w:tc>
          <w:tcPr>
            <w:tcW w:w="3119" w:type="dxa"/>
            <w:gridSpan w:val="2"/>
            <w:tcBorders>
              <w:bottom w:val="single" w:sz="4" w:space="0" w:color="auto"/>
            </w:tcBorders>
            <w:vAlign w:val="bottom"/>
          </w:tcPr>
          <w:p w14:paraId="227E79F2" w14:textId="77777777" w:rsidR="00EB5A4E" w:rsidRPr="004E3EC7" w:rsidRDefault="00960CD7" w:rsidP="00AC1B4E">
            <w:pPr>
              <w:jc w:val="center"/>
              <w:rPr>
                <w:rFonts w:ascii="Arial" w:hAnsi="Arial" w:cs="Arial"/>
                <w:b/>
                <w:bCs/>
              </w:rPr>
            </w:pPr>
            <w:r w:rsidRPr="004E3EC7">
              <w:rPr>
                <w:rFonts w:ascii="Arial" w:hAnsi="Arial" w:cs="Arial"/>
                <w:b/>
                <w:bCs/>
              </w:rPr>
              <w:t>Separate</w:t>
            </w:r>
          </w:p>
          <w:p w14:paraId="32B5EF4F" w14:textId="73947CA3" w:rsidR="00960CD7" w:rsidRPr="004E3EC7" w:rsidRDefault="00960CD7" w:rsidP="00AC1B4E">
            <w:pPr>
              <w:jc w:val="center"/>
              <w:rPr>
                <w:rFonts w:ascii="Arial" w:hAnsi="Arial" w:cs="Arial"/>
                <w:b/>
                <w:bCs/>
              </w:rPr>
            </w:pPr>
            <w:r w:rsidRPr="004E3EC7">
              <w:rPr>
                <w:rFonts w:ascii="Arial" w:hAnsi="Arial" w:cs="Arial"/>
                <w:b/>
                <w:bCs/>
              </w:rPr>
              <w:t>financial statements</w:t>
            </w:r>
          </w:p>
        </w:tc>
      </w:tr>
      <w:tr w:rsidR="003E003E" w:rsidRPr="004E3EC7" w14:paraId="0F43EE0A" w14:textId="77777777" w:rsidTr="00964F16">
        <w:tc>
          <w:tcPr>
            <w:tcW w:w="3510" w:type="dxa"/>
            <w:vAlign w:val="bottom"/>
          </w:tcPr>
          <w:p w14:paraId="40383312" w14:textId="77777777" w:rsidR="003E003E" w:rsidRPr="004E3EC7" w:rsidRDefault="003E003E" w:rsidP="003E003E">
            <w:pPr>
              <w:jc w:val="thaiDistribute"/>
              <w:rPr>
                <w:rFonts w:ascii="Arial" w:eastAsia="Arial" w:hAnsi="Arial" w:cs="Arial"/>
                <w:b/>
                <w:bCs/>
                <w:color w:val="000000"/>
              </w:rPr>
            </w:pPr>
          </w:p>
        </w:tc>
        <w:tc>
          <w:tcPr>
            <w:tcW w:w="1559" w:type="dxa"/>
            <w:tcBorders>
              <w:top w:val="single" w:sz="4" w:space="0" w:color="auto"/>
            </w:tcBorders>
            <w:vAlign w:val="bottom"/>
          </w:tcPr>
          <w:p w14:paraId="470C0EBC" w14:textId="2B9D484E"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2022</w:t>
            </w:r>
          </w:p>
        </w:tc>
        <w:tc>
          <w:tcPr>
            <w:tcW w:w="1559" w:type="dxa"/>
            <w:tcBorders>
              <w:top w:val="single" w:sz="4" w:space="0" w:color="auto"/>
            </w:tcBorders>
            <w:vAlign w:val="bottom"/>
          </w:tcPr>
          <w:p w14:paraId="349E1565" w14:textId="67724489"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2021</w:t>
            </w:r>
          </w:p>
        </w:tc>
        <w:tc>
          <w:tcPr>
            <w:tcW w:w="1559" w:type="dxa"/>
            <w:tcBorders>
              <w:top w:val="single" w:sz="4" w:space="0" w:color="auto"/>
            </w:tcBorders>
            <w:vAlign w:val="bottom"/>
          </w:tcPr>
          <w:p w14:paraId="2FA78807" w14:textId="6E85F774"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2022</w:t>
            </w:r>
          </w:p>
        </w:tc>
        <w:tc>
          <w:tcPr>
            <w:tcW w:w="1560" w:type="dxa"/>
            <w:tcBorders>
              <w:top w:val="single" w:sz="4" w:space="0" w:color="auto"/>
            </w:tcBorders>
            <w:vAlign w:val="bottom"/>
          </w:tcPr>
          <w:p w14:paraId="491A4132" w14:textId="70088167"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2021</w:t>
            </w:r>
          </w:p>
        </w:tc>
      </w:tr>
      <w:tr w:rsidR="003E003E" w:rsidRPr="004E3EC7" w14:paraId="3F820DFB" w14:textId="77777777" w:rsidTr="00964F16">
        <w:tc>
          <w:tcPr>
            <w:tcW w:w="3510" w:type="dxa"/>
            <w:vAlign w:val="bottom"/>
          </w:tcPr>
          <w:p w14:paraId="3C0FA510" w14:textId="77777777" w:rsidR="003E003E" w:rsidRPr="004E3EC7" w:rsidRDefault="003E003E" w:rsidP="003E003E">
            <w:pPr>
              <w:jc w:val="thaiDistribute"/>
              <w:rPr>
                <w:rFonts w:ascii="Arial" w:eastAsia="Arial" w:hAnsi="Arial" w:cs="Arial"/>
                <w:b/>
                <w:bCs/>
                <w:color w:val="000000"/>
              </w:rPr>
            </w:pPr>
          </w:p>
        </w:tc>
        <w:tc>
          <w:tcPr>
            <w:tcW w:w="1559" w:type="dxa"/>
            <w:tcBorders>
              <w:bottom w:val="single" w:sz="4" w:space="0" w:color="auto"/>
            </w:tcBorders>
            <w:vAlign w:val="bottom"/>
          </w:tcPr>
          <w:p w14:paraId="3F3C2FD4" w14:textId="1739B584" w:rsidR="003E003E" w:rsidRPr="004E3EC7" w:rsidRDefault="003E003E" w:rsidP="00CF0068">
            <w:pPr>
              <w:ind w:right="-72"/>
              <w:jc w:val="right"/>
              <w:rPr>
                <w:rFonts w:ascii="Arial" w:hAnsi="Arial" w:cs="Arial"/>
                <w:b/>
                <w:bCs/>
              </w:rPr>
            </w:pPr>
            <w:r w:rsidRPr="004E3EC7">
              <w:rPr>
                <w:rFonts w:ascii="Arial" w:hAnsi="Arial" w:cs="Arial"/>
                <w:b/>
                <w:bCs/>
              </w:rPr>
              <w:t>Thousand Baht</w:t>
            </w:r>
          </w:p>
        </w:tc>
        <w:tc>
          <w:tcPr>
            <w:tcW w:w="1559" w:type="dxa"/>
            <w:tcBorders>
              <w:bottom w:val="single" w:sz="4" w:space="0" w:color="auto"/>
            </w:tcBorders>
            <w:vAlign w:val="bottom"/>
          </w:tcPr>
          <w:p w14:paraId="0303A9C4" w14:textId="3C0E8DEA" w:rsidR="003E003E" w:rsidRPr="004E3EC7" w:rsidRDefault="003E003E" w:rsidP="00CF0068">
            <w:pPr>
              <w:ind w:right="-72"/>
              <w:jc w:val="right"/>
              <w:rPr>
                <w:rFonts w:ascii="Arial" w:hAnsi="Arial" w:cs="Arial"/>
                <w:b/>
                <w:bCs/>
              </w:rPr>
            </w:pPr>
            <w:r w:rsidRPr="004E3EC7">
              <w:rPr>
                <w:rFonts w:ascii="Arial" w:hAnsi="Arial" w:cs="Arial"/>
                <w:b/>
                <w:bCs/>
              </w:rPr>
              <w:t>Thousand Baht</w:t>
            </w:r>
          </w:p>
        </w:tc>
        <w:tc>
          <w:tcPr>
            <w:tcW w:w="1559" w:type="dxa"/>
            <w:tcBorders>
              <w:bottom w:val="single" w:sz="4" w:space="0" w:color="auto"/>
            </w:tcBorders>
            <w:vAlign w:val="bottom"/>
          </w:tcPr>
          <w:p w14:paraId="3E947E33" w14:textId="115936F8" w:rsidR="003E003E" w:rsidRPr="004E3EC7" w:rsidRDefault="003E003E" w:rsidP="00CF0068">
            <w:pPr>
              <w:ind w:right="-72"/>
              <w:jc w:val="right"/>
              <w:rPr>
                <w:rFonts w:ascii="Arial" w:hAnsi="Arial" w:cs="Arial"/>
                <w:b/>
                <w:bCs/>
              </w:rPr>
            </w:pPr>
            <w:r w:rsidRPr="004E3EC7">
              <w:rPr>
                <w:rFonts w:ascii="Arial" w:hAnsi="Arial" w:cs="Arial"/>
                <w:b/>
                <w:bCs/>
              </w:rPr>
              <w:t>Thousand Baht</w:t>
            </w:r>
          </w:p>
        </w:tc>
        <w:tc>
          <w:tcPr>
            <w:tcW w:w="1560" w:type="dxa"/>
            <w:tcBorders>
              <w:bottom w:val="single" w:sz="4" w:space="0" w:color="auto"/>
            </w:tcBorders>
            <w:vAlign w:val="bottom"/>
          </w:tcPr>
          <w:p w14:paraId="61BA34A2" w14:textId="2AAC4E0E" w:rsidR="003E003E" w:rsidRPr="004E3EC7" w:rsidRDefault="003E003E" w:rsidP="00CF0068">
            <w:pPr>
              <w:ind w:right="-72"/>
              <w:jc w:val="right"/>
              <w:rPr>
                <w:rFonts w:ascii="Arial" w:hAnsi="Arial" w:cs="Arial"/>
                <w:b/>
                <w:bCs/>
              </w:rPr>
            </w:pPr>
            <w:r w:rsidRPr="004E3EC7">
              <w:rPr>
                <w:rFonts w:ascii="Arial" w:hAnsi="Arial" w:cs="Arial"/>
                <w:b/>
                <w:bCs/>
              </w:rPr>
              <w:t>Thousand Baht</w:t>
            </w:r>
          </w:p>
        </w:tc>
      </w:tr>
      <w:tr w:rsidR="003E003E" w:rsidRPr="004E3EC7" w14:paraId="20A3B0E3" w14:textId="77777777" w:rsidTr="00964F16">
        <w:tc>
          <w:tcPr>
            <w:tcW w:w="3510" w:type="dxa"/>
            <w:shd w:val="clear" w:color="auto" w:fill="auto"/>
          </w:tcPr>
          <w:p w14:paraId="7B5F3BEF"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FAFAFA"/>
          </w:tcPr>
          <w:p w14:paraId="0F8B334B" w14:textId="77777777" w:rsidR="003E003E" w:rsidRPr="004E3EC7" w:rsidRDefault="003E003E" w:rsidP="00CF0068">
            <w:pPr>
              <w:ind w:right="-72"/>
              <w:jc w:val="thaiDistribute"/>
              <w:rPr>
                <w:rFonts w:ascii="Arial" w:eastAsia="Arial" w:hAnsi="Arial" w:cs="Arial"/>
                <w:color w:val="000000"/>
              </w:rPr>
            </w:pPr>
          </w:p>
        </w:tc>
        <w:tc>
          <w:tcPr>
            <w:tcW w:w="1559" w:type="dxa"/>
            <w:tcBorders>
              <w:top w:val="single" w:sz="4" w:space="0" w:color="auto"/>
            </w:tcBorders>
            <w:shd w:val="clear" w:color="auto" w:fill="auto"/>
          </w:tcPr>
          <w:p w14:paraId="6A3B7446" w14:textId="77777777" w:rsidR="003E003E" w:rsidRPr="004E3EC7" w:rsidRDefault="003E003E" w:rsidP="00CF0068">
            <w:pPr>
              <w:ind w:right="-72"/>
              <w:jc w:val="thaiDistribute"/>
              <w:rPr>
                <w:rFonts w:ascii="Arial" w:eastAsia="Arial" w:hAnsi="Arial" w:cs="Arial"/>
                <w:color w:val="000000"/>
              </w:rPr>
            </w:pPr>
          </w:p>
        </w:tc>
        <w:tc>
          <w:tcPr>
            <w:tcW w:w="1559" w:type="dxa"/>
            <w:tcBorders>
              <w:top w:val="single" w:sz="4" w:space="0" w:color="auto"/>
            </w:tcBorders>
            <w:shd w:val="clear" w:color="auto" w:fill="FAFAFA"/>
          </w:tcPr>
          <w:p w14:paraId="05E88BD5" w14:textId="77777777" w:rsidR="003E003E" w:rsidRPr="004E3EC7" w:rsidRDefault="003E003E" w:rsidP="00CF0068">
            <w:pPr>
              <w:ind w:right="-72"/>
              <w:jc w:val="thaiDistribute"/>
              <w:rPr>
                <w:rFonts w:ascii="Arial" w:eastAsia="Arial" w:hAnsi="Arial" w:cs="Arial"/>
                <w:color w:val="000000"/>
              </w:rPr>
            </w:pPr>
          </w:p>
        </w:tc>
        <w:tc>
          <w:tcPr>
            <w:tcW w:w="1560" w:type="dxa"/>
            <w:tcBorders>
              <w:top w:val="single" w:sz="4" w:space="0" w:color="auto"/>
            </w:tcBorders>
            <w:shd w:val="clear" w:color="auto" w:fill="auto"/>
          </w:tcPr>
          <w:p w14:paraId="45491B28" w14:textId="77777777" w:rsidR="003E003E" w:rsidRPr="004E3EC7" w:rsidRDefault="003E003E" w:rsidP="00CF0068">
            <w:pPr>
              <w:ind w:right="-72"/>
              <w:jc w:val="thaiDistribute"/>
              <w:rPr>
                <w:rFonts w:ascii="Arial" w:eastAsia="Arial" w:hAnsi="Arial" w:cs="Arial"/>
                <w:color w:val="000000"/>
              </w:rPr>
            </w:pPr>
          </w:p>
        </w:tc>
      </w:tr>
      <w:tr w:rsidR="00647F6B" w:rsidRPr="004E3EC7" w14:paraId="0B71E438" w14:textId="77777777" w:rsidTr="0071558F">
        <w:tc>
          <w:tcPr>
            <w:tcW w:w="3510" w:type="dxa"/>
            <w:shd w:val="clear" w:color="auto" w:fill="auto"/>
            <w:vAlign w:val="center"/>
          </w:tcPr>
          <w:p w14:paraId="42C5C8C2" w14:textId="45089F3D" w:rsidR="00647F6B" w:rsidRPr="004E3EC7" w:rsidRDefault="00647F6B" w:rsidP="00647F6B">
            <w:pPr>
              <w:jc w:val="thaiDistribute"/>
              <w:rPr>
                <w:rFonts w:ascii="Arial" w:eastAsia="Arial" w:hAnsi="Arial" w:cs="Arial"/>
                <w:color w:val="000000"/>
              </w:rPr>
            </w:pPr>
            <w:r w:rsidRPr="004E3EC7">
              <w:rPr>
                <w:rFonts w:ascii="Arial" w:eastAsia="Arial" w:hAnsi="Arial" w:cs="Arial"/>
                <w:color w:val="000000"/>
              </w:rPr>
              <w:t>Cash on hand</w:t>
            </w:r>
          </w:p>
        </w:tc>
        <w:tc>
          <w:tcPr>
            <w:tcW w:w="1559" w:type="dxa"/>
            <w:shd w:val="clear" w:color="auto" w:fill="FAFAFA"/>
            <w:vAlign w:val="center"/>
          </w:tcPr>
          <w:p w14:paraId="38B3A194" w14:textId="1EC39944" w:rsidR="00647F6B" w:rsidRPr="004E3EC7" w:rsidRDefault="00647F6B" w:rsidP="00CF0068">
            <w:pPr>
              <w:ind w:right="-72"/>
              <w:jc w:val="right"/>
              <w:rPr>
                <w:rFonts w:ascii="Arial" w:hAnsi="Arial" w:cs="Arial"/>
                <w:color w:val="000000"/>
              </w:rPr>
            </w:pPr>
            <w:r w:rsidRPr="004E3EC7">
              <w:rPr>
                <w:rFonts w:ascii="Arial" w:hAnsi="Arial" w:cs="Arial"/>
                <w:color w:val="000000"/>
              </w:rPr>
              <w:t>887</w:t>
            </w:r>
          </w:p>
        </w:tc>
        <w:tc>
          <w:tcPr>
            <w:tcW w:w="1559" w:type="dxa"/>
            <w:shd w:val="clear" w:color="auto" w:fill="auto"/>
            <w:vAlign w:val="center"/>
          </w:tcPr>
          <w:p w14:paraId="5E4A8235" w14:textId="2DD4B02A" w:rsidR="00647F6B" w:rsidRPr="004E3EC7" w:rsidRDefault="00647F6B" w:rsidP="00CF0068">
            <w:pPr>
              <w:ind w:right="-72"/>
              <w:jc w:val="right"/>
              <w:rPr>
                <w:rFonts w:ascii="Arial" w:eastAsia="Arial" w:hAnsi="Arial" w:cs="Arial"/>
                <w:color w:val="000000"/>
              </w:rPr>
            </w:pPr>
            <w:r w:rsidRPr="004E3EC7">
              <w:rPr>
                <w:rFonts w:ascii="Arial" w:hAnsi="Arial" w:cs="Arial"/>
                <w:color w:val="000000"/>
              </w:rPr>
              <w:t>524</w:t>
            </w:r>
          </w:p>
        </w:tc>
        <w:tc>
          <w:tcPr>
            <w:tcW w:w="1559" w:type="dxa"/>
            <w:shd w:val="clear" w:color="auto" w:fill="FAFAFA"/>
            <w:vAlign w:val="center"/>
          </w:tcPr>
          <w:p w14:paraId="6B72041E" w14:textId="4D76CE54" w:rsidR="00647F6B" w:rsidRPr="004E3EC7" w:rsidRDefault="00647F6B" w:rsidP="00CF0068">
            <w:pPr>
              <w:ind w:right="-72"/>
              <w:jc w:val="right"/>
              <w:rPr>
                <w:rFonts w:ascii="Arial" w:hAnsi="Arial" w:cs="Arial"/>
                <w:color w:val="000000"/>
              </w:rPr>
            </w:pPr>
            <w:r w:rsidRPr="004E3EC7">
              <w:rPr>
                <w:rFonts w:ascii="Arial" w:hAnsi="Arial" w:cs="Arial"/>
                <w:color w:val="000000"/>
              </w:rPr>
              <w:t>-</w:t>
            </w:r>
          </w:p>
        </w:tc>
        <w:tc>
          <w:tcPr>
            <w:tcW w:w="1560" w:type="dxa"/>
            <w:shd w:val="clear" w:color="auto" w:fill="auto"/>
            <w:vAlign w:val="center"/>
          </w:tcPr>
          <w:p w14:paraId="1014DD13" w14:textId="31FE6B91" w:rsidR="00647F6B" w:rsidRPr="004E3EC7" w:rsidRDefault="00647F6B" w:rsidP="00CF0068">
            <w:pPr>
              <w:ind w:right="-72"/>
              <w:jc w:val="right"/>
              <w:rPr>
                <w:rFonts w:ascii="Arial" w:eastAsia="Arial" w:hAnsi="Arial" w:cs="Arial"/>
                <w:color w:val="000000"/>
              </w:rPr>
            </w:pPr>
            <w:r w:rsidRPr="004E3EC7">
              <w:rPr>
                <w:rFonts w:ascii="Arial" w:hAnsi="Arial" w:cs="Arial"/>
                <w:color w:val="000000"/>
              </w:rPr>
              <w:t>-</w:t>
            </w:r>
          </w:p>
        </w:tc>
      </w:tr>
      <w:tr w:rsidR="00647F6B" w:rsidRPr="004E3EC7" w14:paraId="20C42D2C" w14:textId="77777777" w:rsidTr="0071558F">
        <w:tc>
          <w:tcPr>
            <w:tcW w:w="3510" w:type="dxa"/>
            <w:shd w:val="clear" w:color="auto" w:fill="auto"/>
            <w:vAlign w:val="center"/>
          </w:tcPr>
          <w:p w14:paraId="2B4CE24E" w14:textId="76D1AF2A" w:rsidR="00647F6B" w:rsidRPr="004E3EC7" w:rsidRDefault="00647F6B" w:rsidP="00647F6B">
            <w:pPr>
              <w:jc w:val="thaiDistribute"/>
              <w:rPr>
                <w:rFonts w:ascii="Arial" w:eastAsia="Arial" w:hAnsi="Arial" w:cs="Arial"/>
                <w:color w:val="000000"/>
              </w:rPr>
            </w:pPr>
            <w:r w:rsidRPr="004E3EC7">
              <w:rPr>
                <w:rFonts w:ascii="Arial" w:eastAsia="Arial" w:hAnsi="Arial" w:cs="Arial"/>
                <w:color w:val="000000"/>
              </w:rPr>
              <w:t>Cheque on hand</w:t>
            </w:r>
          </w:p>
        </w:tc>
        <w:tc>
          <w:tcPr>
            <w:tcW w:w="1559" w:type="dxa"/>
            <w:shd w:val="clear" w:color="auto" w:fill="FAFAFA"/>
            <w:vAlign w:val="center"/>
          </w:tcPr>
          <w:p w14:paraId="3F929963" w14:textId="50DB86BD" w:rsidR="00647F6B" w:rsidRPr="004E3EC7" w:rsidRDefault="00647F6B" w:rsidP="00CF0068">
            <w:pPr>
              <w:ind w:right="-72"/>
              <w:jc w:val="right"/>
              <w:rPr>
                <w:rFonts w:ascii="Arial" w:hAnsi="Arial" w:cs="Arial"/>
                <w:color w:val="000000"/>
              </w:rPr>
            </w:pPr>
            <w:r w:rsidRPr="004E3EC7">
              <w:rPr>
                <w:rFonts w:ascii="Arial" w:hAnsi="Arial" w:cs="Arial"/>
                <w:color w:val="000000"/>
              </w:rPr>
              <w:t>60,678</w:t>
            </w:r>
          </w:p>
        </w:tc>
        <w:tc>
          <w:tcPr>
            <w:tcW w:w="1559" w:type="dxa"/>
            <w:shd w:val="clear" w:color="auto" w:fill="auto"/>
            <w:vAlign w:val="center"/>
          </w:tcPr>
          <w:p w14:paraId="761336A4" w14:textId="19298080" w:rsidR="00647F6B" w:rsidRPr="004E3EC7" w:rsidRDefault="00647F6B" w:rsidP="00CF0068">
            <w:pPr>
              <w:ind w:right="-72"/>
              <w:jc w:val="right"/>
              <w:rPr>
                <w:rFonts w:ascii="Arial" w:eastAsia="Arial" w:hAnsi="Arial" w:cs="Arial"/>
                <w:color w:val="000000"/>
              </w:rPr>
            </w:pPr>
            <w:r w:rsidRPr="004E3EC7">
              <w:rPr>
                <w:rFonts w:ascii="Arial" w:hAnsi="Arial" w:cs="Arial"/>
                <w:color w:val="000000"/>
              </w:rPr>
              <w:t>39,521</w:t>
            </w:r>
          </w:p>
        </w:tc>
        <w:tc>
          <w:tcPr>
            <w:tcW w:w="1559" w:type="dxa"/>
            <w:shd w:val="clear" w:color="auto" w:fill="FAFAFA"/>
            <w:vAlign w:val="center"/>
          </w:tcPr>
          <w:p w14:paraId="5A241CF3" w14:textId="61D65C88" w:rsidR="00647F6B" w:rsidRPr="004E3EC7" w:rsidRDefault="00647F6B" w:rsidP="00CF0068">
            <w:pPr>
              <w:ind w:right="-72"/>
              <w:jc w:val="right"/>
              <w:rPr>
                <w:rFonts w:ascii="Arial" w:hAnsi="Arial" w:cs="Arial"/>
                <w:color w:val="000000"/>
              </w:rPr>
            </w:pPr>
            <w:r w:rsidRPr="004E3EC7">
              <w:rPr>
                <w:rFonts w:ascii="Arial" w:hAnsi="Arial" w:cs="Arial"/>
                <w:color w:val="000000"/>
              </w:rPr>
              <w:t>-</w:t>
            </w:r>
          </w:p>
        </w:tc>
        <w:tc>
          <w:tcPr>
            <w:tcW w:w="1560" w:type="dxa"/>
            <w:shd w:val="clear" w:color="auto" w:fill="auto"/>
            <w:vAlign w:val="center"/>
          </w:tcPr>
          <w:p w14:paraId="36777B5B" w14:textId="015B584C" w:rsidR="00647F6B" w:rsidRPr="004E3EC7" w:rsidRDefault="00647F6B" w:rsidP="00CF0068">
            <w:pPr>
              <w:ind w:right="-72"/>
              <w:jc w:val="right"/>
              <w:rPr>
                <w:rFonts w:ascii="Arial" w:eastAsia="Arial" w:hAnsi="Arial" w:cs="Arial"/>
                <w:color w:val="000000"/>
              </w:rPr>
            </w:pPr>
            <w:r w:rsidRPr="004E3EC7">
              <w:rPr>
                <w:rFonts w:ascii="Arial" w:hAnsi="Arial" w:cs="Arial"/>
                <w:color w:val="000000"/>
              </w:rPr>
              <w:t>-</w:t>
            </w:r>
          </w:p>
        </w:tc>
      </w:tr>
      <w:tr w:rsidR="00647F6B" w:rsidRPr="004E3EC7" w14:paraId="5382DA48" w14:textId="77777777" w:rsidTr="0071558F">
        <w:tc>
          <w:tcPr>
            <w:tcW w:w="3510" w:type="dxa"/>
            <w:shd w:val="clear" w:color="auto" w:fill="auto"/>
            <w:vAlign w:val="center"/>
          </w:tcPr>
          <w:p w14:paraId="6AF11A89" w14:textId="6539CD73" w:rsidR="00647F6B" w:rsidRPr="004E3EC7" w:rsidRDefault="00647F6B" w:rsidP="00647F6B">
            <w:pPr>
              <w:jc w:val="thaiDistribute"/>
              <w:rPr>
                <w:rFonts w:ascii="Arial" w:eastAsia="Arial" w:hAnsi="Arial" w:cs="Arial"/>
                <w:color w:val="000000"/>
              </w:rPr>
            </w:pPr>
            <w:r w:rsidRPr="004E3EC7">
              <w:rPr>
                <w:rFonts w:ascii="Arial" w:eastAsia="Arial" w:hAnsi="Arial" w:cs="Arial"/>
                <w:color w:val="000000"/>
              </w:rPr>
              <w:t>Deposits at bank - at call</w:t>
            </w:r>
          </w:p>
        </w:tc>
        <w:tc>
          <w:tcPr>
            <w:tcW w:w="1559" w:type="dxa"/>
            <w:shd w:val="clear" w:color="auto" w:fill="FAFAFA"/>
            <w:vAlign w:val="center"/>
          </w:tcPr>
          <w:p w14:paraId="3E93FCD2" w14:textId="10CCF3FA" w:rsidR="00647F6B" w:rsidRPr="004E3EC7" w:rsidRDefault="00647F6B" w:rsidP="00CF0068">
            <w:pPr>
              <w:ind w:right="-72"/>
              <w:jc w:val="right"/>
              <w:rPr>
                <w:rFonts w:ascii="Arial" w:hAnsi="Arial" w:cs="Arial"/>
                <w:color w:val="000000"/>
              </w:rPr>
            </w:pPr>
            <w:r w:rsidRPr="004E3EC7">
              <w:rPr>
                <w:rFonts w:ascii="Arial" w:hAnsi="Arial" w:cs="Arial"/>
                <w:color w:val="000000"/>
              </w:rPr>
              <w:t>699,383</w:t>
            </w:r>
          </w:p>
        </w:tc>
        <w:tc>
          <w:tcPr>
            <w:tcW w:w="1559" w:type="dxa"/>
            <w:shd w:val="clear" w:color="auto" w:fill="auto"/>
            <w:vAlign w:val="center"/>
          </w:tcPr>
          <w:p w14:paraId="4E56D24A" w14:textId="179B75FA" w:rsidR="00647F6B" w:rsidRPr="004E3EC7" w:rsidRDefault="00647F6B" w:rsidP="00CF0068">
            <w:pPr>
              <w:ind w:right="-72"/>
              <w:jc w:val="right"/>
              <w:rPr>
                <w:rFonts w:ascii="Arial" w:eastAsia="Arial" w:hAnsi="Arial" w:cs="Arial"/>
                <w:color w:val="000000"/>
              </w:rPr>
            </w:pPr>
            <w:r w:rsidRPr="004E3EC7">
              <w:rPr>
                <w:rFonts w:ascii="Arial" w:hAnsi="Arial" w:cs="Arial"/>
                <w:color w:val="000000"/>
              </w:rPr>
              <w:t>632,205</w:t>
            </w:r>
          </w:p>
        </w:tc>
        <w:tc>
          <w:tcPr>
            <w:tcW w:w="1559" w:type="dxa"/>
            <w:shd w:val="clear" w:color="auto" w:fill="FAFAFA"/>
            <w:vAlign w:val="center"/>
          </w:tcPr>
          <w:p w14:paraId="73CE3E17" w14:textId="77A8BC72" w:rsidR="00647F6B" w:rsidRPr="004E3EC7" w:rsidRDefault="00647F6B" w:rsidP="00CF0068">
            <w:pPr>
              <w:ind w:right="-72"/>
              <w:jc w:val="right"/>
              <w:rPr>
                <w:rFonts w:ascii="Arial" w:hAnsi="Arial" w:cs="Arial"/>
                <w:color w:val="000000"/>
              </w:rPr>
            </w:pPr>
            <w:r w:rsidRPr="004E3EC7">
              <w:rPr>
                <w:rFonts w:ascii="Arial" w:hAnsi="Arial" w:cs="Arial"/>
                <w:color w:val="000000"/>
              </w:rPr>
              <w:t>51,833</w:t>
            </w:r>
          </w:p>
        </w:tc>
        <w:tc>
          <w:tcPr>
            <w:tcW w:w="1560" w:type="dxa"/>
            <w:shd w:val="clear" w:color="auto" w:fill="auto"/>
            <w:vAlign w:val="center"/>
          </w:tcPr>
          <w:p w14:paraId="4A30F70F" w14:textId="2CE24813" w:rsidR="00647F6B" w:rsidRPr="004E3EC7" w:rsidRDefault="00647F6B" w:rsidP="00CF0068">
            <w:pPr>
              <w:ind w:right="-72"/>
              <w:jc w:val="right"/>
              <w:rPr>
                <w:rFonts w:ascii="Arial" w:eastAsia="Arial" w:hAnsi="Arial" w:cs="Arial"/>
                <w:color w:val="000000"/>
              </w:rPr>
            </w:pPr>
            <w:r w:rsidRPr="004E3EC7">
              <w:rPr>
                <w:rFonts w:ascii="Arial" w:hAnsi="Arial" w:cs="Arial"/>
                <w:color w:val="000000"/>
              </w:rPr>
              <w:t>23,698</w:t>
            </w:r>
          </w:p>
        </w:tc>
      </w:tr>
      <w:tr w:rsidR="00647F6B" w:rsidRPr="004E3EC7" w14:paraId="5903EFD4" w14:textId="77777777" w:rsidTr="0071558F">
        <w:tc>
          <w:tcPr>
            <w:tcW w:w="3510" w:type="dxa"/>
            <w:shd w:val="clear" w:color="auto" w:fill="auto"/>
            <w:vAlign w:val="center"/>
          </w:tcPr>
          <w:p w14:paraId="5DFCE235" w14:textId="758BA3E5" w:rsidR="00647F6B" w:rsidRPr="004E3EC7" w:rsidRDefault="00647F6B" w:rsidP="00647F6B">
            <w:pPr>
              <w:jc w:val="thaiDistribute"/>
              <w:rPr>
                <w:rFonts w:ascii="Arial" w:eastAsia="Arial" w:hAnsi="Arial" w:cs="Arial"/>
                <w:color w:val="000000"/>
              </w:rPr>
            </w:pPr>
            <w:r w:rsidRPr="004E3EC7">
              <w:rPr>
                <w:rFonts w:ascii="Arial" w:eastAsia="Arial" w:hAnsi="Arial" w:cs="Arial"/>
                <w:color w:val="000000"/>
              </w:rPr>
              <w:t>Short-term investments</w:t>
            </w:r>
          </w:p>
        </w:tc>
        <w:tc>
          <w:tcPr>
            <w:tcW w:w="1559" w:type="dxa"/>
            <w:tcBorders>
              <w:bottom w:val="single" w:sz="4" w:space="0" w:color="auto"/>
            </w:tcBorders>
            <w:shd w:val="clear" w:color="auto" w:fill="FAFAFA"/>
            <w:vAlign w:val="center"/>
          </w:tcPr>
          <w:p w14:paraId="497EF43A" w14:textId="21B88634" w:rsidR="00647F6B" w:rsidRPr="004E3EC7" w:rsidRDefault="00647F6B" w:rsidP="00CF0068">
            <w:pPr>
              <w:ind w:right="-72"/>
              <w:jc w:val="right"/>
              <w:rPr>
                <w:rFonts w:ascii="Arial" w:hAnsi="Arial" w:cs="Arial"/>
                <w:color w:val="000000"/>
              </w:rPr>
            </w:pPr>
            <w:r w:rsidRPr="004E3EC7">
              <w:rPr>
                <w:rFonts w:ascii="Arial" w:hAnsi="Arial" w:cs="Arial"/>
                <w:color w:val="000000"/>
              </w:rPr>
              <w:t>899,658</w:t>
            </w:r>
          </w:p>
        </w:tc>
        <w:tc>
          <w:tcPr>
            <w:tcW w:w="1559" w:type="dxa"/>
            <w:tcBorders>
              <w:bottom w:val="single" w:sz="4" w:space="0" w:color="auto"/>
            </w:tcBorders>
            <w:shd w:val="clear" w:color="auto" w:fill="auto"/>
            <w:vAlign w:val="center"/>
          </w:tcPr>
          <w:p w14:paraId="266C4145" w14:textId="088D0DD2" w:rsidR="00647F6B" w:rsidRPr="004E3EC7" w:rsidRDefault="00647F6B" w:rsidP="00CF0068">
            <w:pPr>
              <w:ind w:right="-72"/>
              <w:jc w:val="right"/>
              <w:rPr>
                <w:rFonts w:ascii="Arial" w:eastAsia="Arial" w:hAnsi="Arial" w:cs="Arial"/>
                <w:color w:val="000000"/>
              </w:rPr>
            </w:pPr>
            <w:r w:rsidRPr="004E3EC7">
              <w:rPr>
                <w:rFonts w:ascii="Arial" w:hAnsi="Arial" w:cs="Arial"/>
                <w:color w:val="000000"/>
              </w:rPr>
              <w:t>623,130</w:t>
            </w:r>
          </w:p>
        </w:tc>
        <w:tc>
          <w:tcPr>
            <w:tcW w:w="1559" w:type="dxa"/>
            <w:tcBorders>
              <w:bottom w:val="single" w:sz="4" w:space="0" w:color="auto"/>
            </w:tcBorders>
            <w:shd w:val="clear" w:color="auto" w:fill="FAFAFA"/>
            <w:vAlign w:val="center"/>
          </w:tcPr>
          <w:p w14:paraId="2210B2A2" w14:textId="1F5268F6" w:rsidR="00647F6B" w:rsidRPr="004E3EC7" w:rsidRDefault="00647F6B" w:rsidP="00CF0068">
            <w:pPr>
              <w:ind w:right="-72"/>
              <w:jc w:val="right"/>
              <w:rPr>
                <w:rFonts w:ascii="Arial" w:hAnsi="Arial" w:cs="Arial"/>
                <w:color w:val="000000"/>
              </w:rPr>
            </w:pPr>
            <w:r w:rsidRPr="004E3EC7">
              <w:rPr>
                <w:rFonts w:ascii="Arial" w:hAnsi="Arial" w:cs="Arial"/>
                <w:color w:val="000000"/>
              </w:rPr>
              <w:t>119,864</w:t>
            </w:r>
          </w:p>
        </w:tc>
        <w:tc>
          <w:tcPr>
            <w:tcW w:w="1560" w:type="dxa"/>
            <w:tcBorders>
              <w:bottom w:val="single" w:sz="4" w:space="0" w:color="auto"/>
            </w:tcBorders>
            <w:shd w:val="clear" w:color="auto" w:fill="auto"/>
            <w:vAlign w:val="center"/>
          </w:tcPr>
          <w:p w14:paraId="75A1BE06" w14:textId="47903E7A" w:rsidR="00647F6B" w:rsidRPr="004E3EC7" w:rsidRDefault="00647F6B" w:rsidP="00CF0068">
            <w:pPr>
              <w:ind w:right="-72"/>
              <w:jc w:val="right"/>
              <w:rPr>
                <w:rFonts w:ascii="Arial" w:eastAsia="Arial" w:hAnsi="Arial" w:cs="Arial"/>
                <w:color w:val="000000"/>
              </w:rPr>
            </w:pPr>
            <w:r w:rsidRPr="004E3EC7">
              <w:rPr>
                <w:rFonts w:ascii="Arial" w:hAnsi="Arial" w:cs="Arial"/>
                <w:color w:val="000000"/>
              </w:rPr>
              <w:t>212,975</w:t>
            </w:r>
          </w:p>
        </w:tc>
      </w:tr>
      <w:tr w:rsidR="00647F6B" w:rsidRPr="004E3EC7" w14:paraId="5A4F87D4" w14:textId="77777777" w:rsidTr="00964F16">
        <w:tc>
          <w:tcPr>
            <w:tcW w:w="3510" w:type="dxa"/>
            <w:shd w:val="clear" w:color="auto" w:fill="auto"/>
            <w:vAlign w:val="center"/>
          </w:tcPr>
          <w:p w14:paraId="07147767" w14:textId="6C10A4E8" w:rsidR="00647F6B" w:rsidRPr="004E3EC7" w:rsidRDefault="00647F6B" w:rsidP="00647F6B">
            <w:pPr>
              <w:jc w:val="thaiDistribute"/>
              <w:rPr>
                <w:rFonts w:ascii="Arial" w:eastAsia="Arial" w:hAnsi="Arial" w:cs="Arial"/>
                <w:color w:val="000000"/>
              </w:rPr>
            </w:pPr>
          </w:p>
        </w:tc>
        <w:tc>
          <w:tcPr>
            <w:tcW w:w="1559" w:type="dxa"/>
            <w:tcBorders>
              <w:top w:val="single" w:sz="4" w:space="0" w:color="auto"/>
            </w:tcBorders>
            <w:shd w:val="clear" w:color="auto" w:fill="FAFAFA"/>
            <w:vAlign w:val="center"/>
          </w:tcPr>
          <w:p w14:paraId="373566A9" w14:textId="544BDE1D" w:rsidR="00647F6B" w:rsidRPr="004E3EC7" w:rsidRDefault="00647F6B" w:rsidP="00CF0068">
            <w:pPr>
              <w:ind w:right="-72"/>
              <w:jc w:val="right"/>
              <w:rPr>
                <w:rFonts w:ascii="Arial" w:hAnsi="Arial" w:cs="Arial"/>
                <w:color w:val="000000"/>
              </w:rPr>
            </w:pPr>
          </w:p>
        </w:tc>
        <w:tc>
          <w:tcPr>
            <w:tcW w:w="1559" w:type="dxa"/>
            <w:tcBorders>
              <w:top w:val="single" w:sz="4" w:space="0" w:color="auto"/>
            </w:tcBorders>
            <w:shd w:val="clear" w:color="auto" w:fill="auto"/>
            <w:vAlign w:val="center"/>
          </w:tcPr>
          <w:p w14:paraId="16B03CBC" w14:textId="77777777" w:rsidR="00647F6B" w:rsidRPr="004E3EC7" w:rsidRDefault="00647F6B" w:rsidP="00CF0068">
            <w:pPr>
              <w:ind w:right="-72"/>
              <w:jc w:val="right"/>
              <w:rPr>
                <w:rFonts w:ascii="Arial" w:eastAsia="Arial" w:hAnsi="Arial" w:cs="Arial"/>
                <w:color w:val="000000"/>
              </w:rPr>
            </w:pPr>
          </w:p>
        </w:tc>
        <w:tc>
          <w:tcPr>
            <w:tcW w:w="1559" w:type="dxa"/>
            <w:tcBorders>
              <w:top w:val="single" w:sz="4" w:space="0" w:color="auto"/>
            </w:tcBorders>
            <w:shd w:val="clear" w:color="auto" w:fill="FAFAFA"/>
            <w:vAlign w:val="center"/>
          </w:tcPr>
          <w:p w14:paraId="0216BBE3" w14:textId="77777777" w:rsidR="00647F6B" w:rsidRPr="004E3EC7" w:rsidRDefault="00647F6B" w:rsidP="00CF0068">
            <w:pPr>
              <w:ind w:right="-72"/>
              <w:jc w:val="right"/>
              <w:rPr>
                <w:rFonts w:ascii="Arial" w:eastAsia="Arial" w:hAnsi="Arial" w:cs="Arial"/>
                <w:color w:val="000000"/>
              </w:rPr>
            </w:pPr>
          </w:p>
        </w:tc>
        <w:tc>
          <w:tcPr>
            <w:tcW w:w="1560" w:type="dxa"/>
            <w:tcBorders>
              <w:top w:val="single" w:sz="4" w:space="0" w:color="auto"/>
            </w:tcBorders>
            <w:shd w:val="clear" w:color="auto" w:fill="auto"/>
            <w:vAlign w:val="center"/>
          </w:tcPr>
          <w:p w14:paraId="3D32A0CC" w14:textId="77777777" w:rsidR="00647F6B" w:rsidRPr="004E3EC7" w:rsidRDefault="00647F6B" w:rsidP="00CF0068">
            <w:pPr>
              <w:ind w:right="-72"/>
              <w:jc w:val="right"/>
              <w:rPr>
                <w:rFonts w:ascii="Arial" w:eastAsia="Arial" w:hAnsi="Arial" w:cs="Arial"/>
                <w:color w:val="000000"/>
              </w:rPr>
            </w:pPr>
          </w:p>
        </w:tc>
      </w:tr>
      <w:tr w:rsidR="00647F6B" w:rsidRPr="004E3EC7" w14:paraId="59B916C2" w14:textId="77777777" w:rsidTr="001F6893">
        <w:tc>
          <w:tcPr>
            <w:tcW w:w="3510" w:type="dxa"/>
            <w:shd w:val="clear" w:color="auto" w:fill="auto"/>
            <w:vAlign w:val="center"/>
          </w:tcPr>
          <w:p w14:paraId="381AB911" w14:textId="091B7058" w:rsidR="00647F6B" w:rsidRPr="004E3EC7" w:rsidRDefault="00647F6B" w:rsidP="00647F6B">
            <w:pPr>
              <w:jc w:val="thaiDistribute"/>
              <w:rPr>
                <w:rFonts w:ascii="Arial" w:eastAsia="Arial" w:hAnsi="Arial" w:cs="Arial"/>
                <w:color w:val="000000"/>
              </w:rPr>
            </w:pPr>
            <w:r w:rsidRPr="004E3EC7">
              <w:rPr>
                <w:rFonts w:ascii="Arial" w:eastAsia="Arial" w:hAnsi="Arial" w:cs="Arial"/>
                <w:color w:val="000000"/>
              </w:rPr>
              <w:t>Total</w:t>
            </w:r>
          </w:p>
        </w:tc>
        <w:tc>
          <w:tcPr>
            <w:tcW w:w="1559" w:type="dxa"/>
            <w:shd w:val="clear" w:color="auto" w:fill="FAFAFA"/>
            <w:vAlign w:val="center"/>
          </w:tcPr>
          <w:p w14:paraId="743A8DF9" w14:textId="7D94F36B" w:rsidR="00647F6B" w:rsidRPr="004E3EC7" w:rsidRDefault="00647F6B" w:rsidP="00CF0068">
            <w:pPr>
              <w:ind w:right="-72"/>
              <w:jc w:val="right"/>
              <w:rPr>
                <w:rFonts w:ascii="Arial" w:hAnsi="Arial" w:cs="Arial"/>
                <w:color w:val="000000"/>
              </w:rPr>
            </w:pPr>
            <w:r w:rsidRPr="004E3EC7">
              <w:rPr>
                <w:rFonts w:ascii="Arial" w:hAnsi="Arial" w:cs="Arial"/>
                <w:color w:val="000000"/>
              </w:rPr>
              <w:t>1,660,606</w:t>
            </w:r>
          </w:p>
        </w:tc>
        <w:tc>
          <w:tcPr>
            <w:tcW w:w="1559" w:type="dxa"/>
            <w:shd w:val="clear" w:color="auto" w:fill="auto"/>
            <w:vAlign w:val="bottom"/>
          </w:tcPr>
          <w:p w14:paraId="056590A2" w14:textId="12BC9E3A" w:rsidR="00647F6B" w:rsidRPr="004E3EC7" w:rsidRDefault="00647F6B" w:rsidP="00CF0068">
            <w:pPr>
              <w:ind w:right="-72"/>
              <w:jc w:val="right"/>
              <w:rPr>
                <w:rFonts w:ascii="Arial" w:eastAsia="Arial" w:hAnsi="Arial" w:cs="Arial"/>
                <w:color w:val="000000"/>
              </w:rPr>
            </w:pPr>
            <w:r w:rsidRPr="004E3EC7">
              <w:rPr>
                <w:rFonts w:ascii="Arial" w:hAnsi="Arial" w:cs="Arial"/>
                <w:color w:val="000000"/>
              </w:rPr>
              <w:t>1,295,380</w:t>
            </w:r>
          </w:p>
        </w:tc>
        <w:tc>
          <w:tcPr>
            <w:tcW w:w="1559" w:type="dxa"/>
            <w:shd w:val="clear" w:color="auto" w:fill="FAFAFA"/>
            <w:vAlign w:val="center"/>
          </w:tcPr>
          <w:p w14:paraId="246A3E0B" w14:textId="56F87FF6" w:rsidR="00647F6B" w:rsidRPr="004E3EC7" w:rsidRDefault="00647F6B" w:rsidP="00CF0068">
            <w:pPr>
              <w:ind w:right="-72"/>
              <w:jc w:val="right"/>
              <w:rPr>
                <w:rFonts w:ascii="Arial" w:hAnsi="Arial" w:cs="Arial"/>
                <w:color w:val="000000"/>
              </w:rPr>
            </w:pPr>
            <w:r w:rsidRPr="004E3EC7">
              <w:rPr>
                <w:rFonts w:ascii="Arial" w:hAnsi="Arial" w:cs="Arial"/>
                <w:color w:val="000000"/>
              </w:rPr>
              <w:t>171,697</w:t>
            </w:r>
          </w:p>
        </w:tc>
        <w:tc>
          <w:tcPr>
            <w:tcW w:w="1560" w:type="dxa"/>
            <w:shd w:val="clear" w:color="auto" w:fill="auto"/>
            <w:vAlign w:val="center"/>
          </w:tcPr>
          <w:p w14:paraId="1ADADF66" w14:textId="05F62D3E" w:rsidR="00647F6B" w:rsidRPr="004E3EC7" w:rsidRDefault="00647F6B" w:rsidP="00CF0068">
            <w:pPr>
              <w:ind w:right="-72"/>
              <w:jc w:val="right"/>
              <w:rPr>
                <w:rFonts w:ascii="Arial" w:eastAsia="Arial" w:hAnsi="Arial" w:cs="Arial"/>
                <w:color w:val="000000"/>
              </w:rPr>
            </w:pPr>
            <w:r w:rsidRPr="004E3EC7">
              <w:rPr>
                <w:rFonts w:ascii="Arial" w:hAnsi="Arial" w:cs="Arial"/>
                <w:color w:val="000000"/>
              </w:rPr>
              <w:t>236,673</w:t>
            </w:r>
          </w:p>
        </w:tc>
      </w:tr>
      <w:tr w:rsidR="00647F6B" w:rsidRPr="004E3EC7" w14:paraId="6B4B2C68" w14:textId="77777777" w:rsidTr="00647F6B">
        <w:tc>
          <w:tcPr>
            <w:tcW w:w="3510" w:type="dxa"/>
            <w:shd w:val="clear" w:color="auto" w:fill="auto"/>
            <w:vAlign w:val="bottom"/>
          </w:tcPr>
          <w:p w14:paraId="573A9516" w14:textId="77777777" w:rsidR="00647F6B" w:rsidRPr="004E3EC7" w:rsidRDefault="00647F6B" w:rsidP="00647F6B">
            <w:pPr>
              <w:jc w:val="thaiDistribute"/>
              <w:rPr>
                <w:rFonts w:ascii="Arial" w:eastAsia="Arial" w:hAnsi="Arial" w:cs="Arial"/>
                <w:color w:val="000000"/>
              </w:rPr>
            </w:pPr>
            <w:r w:rsidRPr="004E3EC7">
              <w:rPr>
                <w:rFonts w:ascii="Arial" w:eastAsia="Arial" w:hAnsi="Arial" w:cs="Arial"/>
                <w:color w:val="000000"/>
                <w:u w:val="single"/>
              </w:rPr>
              <w:t>Less</w:t>
            </w:r>
            <w:r w:rsidRPr="004E3EC7">
              <w:rPr>
                <w:rFonts w:ascii="Arial" w:eastAsia="Arial" w:hAnsi="Arial" w:cs="Arial"/>
                <w:color w:val="000000"/>
              </w:rPr>
              <w:t xml:space="preserve">  Allowance for expected </w:t>
            </w:r>
          </w:p>
          <w:p w14:paraId="2CAAEDFD" w14:textId="4E4FEC4D" w:rsidR="00647F6B" w:rsidRPr="004E3EC7" w:rsidRDefault="00647F6B" w:rsidP="00647F6B">
            <w:pPr>
              <w:jc w:val="thaiDistribute"/>
              <w:rPr>
                <w:rFonts w:ascii="Arial" w:eastAsia="Arial" w:hAnsi="Arial" w:cs="Arial"/>
                <w:color w:val="000000"/>
              </w:rPr>
            </w:pPr>
            <w:r w:rsidRPr="004E3EC7">
              <w:rPr>
                <w:rFonts w:ascii="Arial" w:eastAsia="Arial" w:hAnsi="Arial" w:cs="Arial"/>
                <w:color w:val="000000"/>
              </w:rPr>
              <w:t xml:space="preserve">            credit loss</w:t>
            </w:r>
          </w:p>
        </w:tc>
        <w:tc>
          <w:tcPr>
            <w:tcW w:w="1559" w:type="dxa"/>
            <w:tcBorders>
              <w:bottom w:val="single" w:sz="4" w:space="0" w:color="auto"/>
            </w:tcBorders>
            <w:shd w:val="clear" w:color="auto" w:fill="FAFAFA"/>
            <w:vAlign w:val="bottom"/>
          </w:tcPr>
          <w:p w14:paraId="3478D0C3" w14:textId="0CFDB32D" w:rsidR="00647F6B" w:rsidRPr="004E3EC7" w:rsidRDefault="00647F6B" w:rsidP="00CF0068">
            <w:pPr>
              <w:ind w:right="-72"/>
              <w:jc w:val="right"/>
              <w:rPr>
                <w:rFonts w:ascii="Arial" w:hAnsi="Arial" w:cs="Arial"/>
                <w:color w:val="000000"/>
              </w:rPr>
            </w:pPr>
            <w:r w:rsidRPr="004E3EC7">
              <w:rPr>
                <w:rFonts w:ascii="Arial" w:hAnsi="Arial" w:cs="Arial"/>
                <w:color w:val="000000"/>
              </w:rPr>
              <w:t>(229)</w:t>
            </w:r>
          </w:p>
        </w:tc>
        <w:tc>
          <w:tcPr>
            <w:tcW w:w="1559" w:type="dxa"/>
            <w:tcBorders>
              <w:bottom w:val="single" w:sz="4" w:space="0" w:color="auto"/>
            </w:tcBorders>
            <w:shd w:val="clear" w:color="auto" w:fill="auto"/>
            <w:vAlign w:val="bottom"/>
          </w:tcPr>
          <w:p w14:paraId="19ED981E" w14:textId="77BC6BAF" w:rsidR="00647F6B" w:rsidRPr="004E3EC7" w:rsidRDefault="00647F6B" w:rsidP="00CF0068">
            <w:pPr>
              <w:ind w:right="-72"/>
              <w:jc w:val="right"/>
              <w:rPr>
                <w:rFonts w:ascii="Arial" w:eastAsia="Arial" w:hAnsi="Arial" w:cs="Arial"/>
                <w:color w:val="000000"/>
              </w:rPr>
            </w:pPr>
            <w:r w:rsidRPr="004E3EC7">
              <w:rPr>
                <w:rFonts w:ascii="Arial" w:hAnsi="Arial" w:cs="Arial"/>
                <w:color w:val="000000"/>
              </w:rPr>
              <w:t>(6)</w:t>
            </w:r>
          </w:p>
        </w:tc>
        <w:tc>
          <w:tcPr>
            <w:tcW w:w="1559" w:type="dxa"/>
            <w:tcBorders>
              <w:bottom w:val="single" w:sz="4" w:space="0" w:color="auto"/>
            </w:tcBorders>
            <w:shd w:val="clear" w:color="auto" w:fill="FAFAFA"/>
            <w:vAlign w:val="bottom"/>
          </w:tcPr>
          <w:p w14:paraId="4AF1711E" w14:textId="2D80AB4F" w:rsidR="00647F6B" w:rsidRPr="004E3EC7" w:rsidRDefault="00647F6B" w:rsidP="00CF0068">
            <w:pPr>
              <w:ind w:right="-72"/>
              <w:jc w:val="right"/>
              <w:rPr>
                <w:rFonts w:ascii="Arial" w:hAnsi="Arial" w:cs="Arial"/>
                <w:color w:val="000000"/>
              </w:rPr>
            </w:pPr>
            <w:r w:rsidRPr="004E3EC7">
              <w:rPr>
                <w:rFonts w:ascii="Arial" w:hAnsi="Arial" w:cs="Arial"/>
                <w:color w:val="000000"/>
              </w:rPr>
              <w:t>(1)</w:t>
            </w:r>
          </w:p>
        </w:tc>
        <w:tc>
          <w:tcPr>
            <w:tcW w:w="1560" w:type="dxa"/>
            <w:tcBorders>
              <w:bottom w:val="single" w:sz="4" w:space="0" w:color="auto"/>
            </w:tcBorders>
            <w:shd w:val="clear" w:color="auto" w:fill="auto"/>
            <w:vAlign w:val="bottom"/>
          </w:tcPr>
          <w:p w14:paraId="2B8D6AE9" w14:textId="33EA8793" w:rsidR="00647F6B" w:rsidRPr="004E3EC7" w:rsidRDefault="00647F6B" w:rsidP="00CF0068">
            <w:pPr>
              <w:ind w:right="-72"/>
              <w:jc w:val="right"/>
              <w:rPr>
                <w:rFonts w:ascii="Arial" w:eastAsia="Arial" w:hAnsi="Arial" w:cs="Arial"/>
                <w:color w:val="000000"/>
              </w:rPr>
            </w:pPr>
            <w:r w:rsidRPr="004E3EC7">
              <w:rPr>
                <w:rFonts w:ascii="Arial" w:hAnsi="Arial" w:cs="Arial"/>
                <w:color w:val="000000"/>
              </w:rPr>
              <w:t>(1)</w:t>
            </w:r>
          </w:p>
        </w:tc>
      </w:tr>
      <w:tr w:rsidR="00647F6B" w:rsidRPr="004E3EC7" w14:paraId="7AEA2357" w14:textId="77777777" w:rsidTr="00AE2538">
        <w:tc>
          <w:tcPr>
            <w:tcW w:w="3510" w:type="dxa"/>
            <w:shd w:val="clear" w:color="auto" w:fill="auto"/>
            <w:vAlign w:val="center"/>
          </w:tcPr>
          <w:p w14:paraId="3DF381B9" w14:textId="0ED37486" w:rsidR="00647F6B" w:rsidRPr="004E3EC7" w:rsidRDefault="00647F6B" w:rsidP="00647F6B">
            <w:pPr>
              <w:jc w:val="thaiDistribute"/>
              <w:rPr>
                <w:rFonts w:ascii="Arial" w:eastAsia="Arial" w:hAnsi="Arial" w:cs="Arial"/>
                <w:color w:val="000000"/>
              </w:rPr>
            </w:pPr>
          </w:p>
        </w:tc>
        <w:tc>
          <w:tcPr>
            <w:tcW w:w="1559" w:type="dxa"/>
            <w:tcBorders>
              <w:top w:val="single" w:sz="4" w:space="0" w:color="auto"/>
            </w:tcBorders>
            <w:shd w:val="clear" w:color="auto" w:fill="FAFAFA"/>
          </w:tcPr>
          <w:p w14:paraId="41C47E6F" w14:textId="77777777" w:rsidR="00647F6B" w:rsidRPr="004E3EC7" w:rsidRDefault="00647F6B" w:rsidP="00CF0068">
            <w:pPr>
              <w:ind w:right="-72"/>
              <w:jc w:val="right"/>
              <w:rPr>
                <w:rFonts w:ascii="Arial" w:eastAsia="Arial" w:hAnsi="Arial" w:cs="Arial"/>
                <w:color w:val="000000"/>
              </w:rPr>
            </w:pPr>
          </w:p>
        </w:tc>
        <w:tc>
          <w:tcPr>
            <w:tcW w:w="1559" w:type="dxa"/>
            <w:tcBorders>
              <w:top w:val="single" w:sz="4" w:space="0" w:color="auto"/>
            </w:tcBorders>
            <w:shd w:val="clear" w:color="auto" w:fill="auto"/>
          </w:tcPr>
          <w:p w14:paraId="2A333534" w14:textId="77777777" w:rsidR="00647F6B" w:rsidRPr="004E3EC7" w:rsidRDefault="00647F6B" w:rsidP="00CF0068">
            <w:pPr>
              <w:ind w:right="-72"/>
              <w:jc w:val="right"/>
              <w:rPr>
                <w:rFonts w:ascii="Arial" w:eastAsia="Arial" w:hAnsi="Arial" w:cs="Arial"/>
                <w:color w:val="000000"/>
              </w:rPr>
            </w:pPr>
          </w:p>
        </w:tc>
        <w:tc>
          <w:tcPr>
            <w:tcW w:w="1559" w:type="dxa"/>
            <w:tcBorders>
              <w:top w:val="single" w:sz="4" w:space="0" w:color="auto"/>
            </w:tcBorders>
            <w:shd w:val="clear" w:color="auto" w:fill="FAFAFA"/>
            <w:vAlign w:val="center"/>
          </w:tcPr>
          <w:p w14:paraId="098CCD4F" w14:textId="77777777" w:rsidR="00647F6B" w:rsidRPr="004E3EC7" w:rsidRDefault="00647F6B" w:rsidP="00CF0068">
            <w:pPr>
              <w:ind w:right="-72"/>
              <w:jc w:val="right"/>
              <w:rPr>
                <w:rFonts w:ascii="Arial" w:eastAsia="Arial" w:hAnsi="Arial" w:cs="Arial"/>
                <w:color w:val="000000"/>
              </w:rPr>
            </w:pPr>
          </w:p>
        </w:tc>
        <w:tc>
          <w:tcPr>
            <w:tcW w:w="1560" w:type="dxa"/>
            <w:tcBorders>
              <w:top w:val="single" w:sz="4" w:space="0" w:color="auto"/>
            </w:tcBorders>
            <w:shd w:val="clear" w:color="auto" w:fill="auto"/>
            <w:vAlign w:val="center"/>
          </w:tcPr>
          <w:p w14:paraId="79ACF2C3" w14:textId="77777777" w:rsidR="00647F6B" w:rsidRPr="004E3EC7" w:rsidRDefault="00647F6B" w:rsidP="00CF0068">
            <w:pPr>
              <w:ind w:right="-72"/>
              <w:jc w:val="right"/>
              <w:rPr>
                <w:rFonts w:ascii="Arial" w:eastAsia="Arial" w:hAnsi="Arial" w:cs="Arial"/>
                <w:color w:val="000000"/>
              </w:rPr>
            </w:pPr>
          </w:p>
        </w:tc>
      </w:tr>
      <w:tr w:rsidR="00647F6B" w:rsidRPr="004E3EC7" w14:paraId="74471A9C" w14:textId="77777777" w:rsidTr="00AE2538">
        <w:tc>
          <w:tcPr>
            <w:tcW w:w="3510" w:type="dxa"/>
            <w:shd w:val="clear" w:color="auto" w:fill="auto"/>
            <w:vAlign w:val="center"/>
          </w:tcPr>
          <w:p w14:paraId="09AC0D64" w14:textId="463B2E03" w:rsidR="00647F6B" w:rsidRPr="004E3EC7" w:rsidRDefault="00647F6B" w:rsidP="00647F6B">
            <w:pPr>
              <w:jc w:val="thaiDistribute"/>
              <w:rPr>
                <w:rFonts w:ascii="Arial" w:eastAsia="Arial" w:hAnsi="Arial" w:cs="Arial"/>
                <w:b/>
                <w:bCs/>
                <w:color w:val="000000"/>
              </w:rPr>
            </w:pPr>
            <w:r w:rsidRPr="004E3EC7">
              <w:rPr>
                <w:rFonts w:ascii="Arial" w:eastAsia="Arial" w:hAnsi="Arial" w:cs="Arial"/>
                <w:b/>
                <w:bCs/>
                <w:color w:val="000000"/>
              </w:rPr>
              <w:t>Total</w:t>
            </w:r>
          </w:p>
        </w:tc>
        <w:tc>
          <w:tcPr>
            <w:tcW w:w="1559" w:type="dxa"/>
            <w:tcBorders>
              <w:bottom w:val="single" w:sz="4" w:space="0" w:color="auto"/>
            </w:tcBorders>
            <w:shd w:val="clear" w:color="auto" w:fill="FAFAFA"/>
            <w:vAlign w:val="bottom"/>
          </w:tcPr>
          <w:p w14:paraId="288A6F40" w14:textId="1D7FD840" w:rsidR="00647F6B" w:rsidRPr="004E3EC7" w:rsidRDefault="00647F6B" w:rsidP="00CF0068">
            <w:pPr>
              <w:ind w:right="-72"/>
              <w:jc w:val="right"/>
              <w:rPr>
                <w:rFonts w:ascii="Arial" w:hAnsi="Arial" w:cs="Arial"/>
                <w:color w:val="000000"/>
              </w:rPr>
            </w:pPr>
            <w:r w:rsidRPr="004E3EC7">
              <w:rPr>
                <w:rFonts w:ascii="Arial" w:hAnsi="Arial" w:cs="Arial"/>
                <w:color w:val="000000"/>
              </w:rPr>
              <w:t>1,660,377</w:t>
            </w:r>
          </w:p>
        </w:tc>
        <w:tc>
          <w:tcPr>
            <w:tcW w:w="1559" w:type="dxa"/>
            <w:tcBorders>
              <w:bottom w:val="single" w:sz="4" w:space="0" w:color="auto"/>
            </w:tcBorders>
            <w:shd w:val="clear" w:color="auto" w:fill="auto"/>
            <w:vAlign w:val="bottom"/>
          </w:tcPr>
          <w:p w14:paraId="61DAAD62" w14:textId="3BA774DF" w:rsidR="00647F6B" w:rsidRPr="004E3EC7" w:rsidRDefault="00647F6B" w:rsidP="00CF0068">
            <w:pPr>
              <w:ind w:right="-72"/>
              <w:jc w:val="right"/>
              <w:rPr>
                <w:rFonts w:ascii="Arial" w:eastAsia="Arial" w:hAnsi="Arial" w:cs="Arial"/>
                <w:color w:val="000000"/>
              </w:rPr>
            </w:pPr>
            <w:r w:rsidRPr="004E3EC7">
              <w:rPr>
                <w:rFonts w:ascii="Arial" w:hAnsi="Arial" w:cs="Arial"/>
                <w:color w:val="000000"/>
              </w:rPr>
              <w:t>1,295,374</w:t>
            </w:r>
          </w:p>
        </w:tc>
        <w:tc>
          <w:tcPr>
            <w:tcW w:w="1559" w:type="dxa"/>
            <w:tcBorders>
              <w:bottom w:val="single" w:sz="4" w:space="0" w:color="auto"/>
            </w:tcBorders>
            <w:shd w:val="clear" w:color="auto" w:fill="FAFAFA"/>
            <w:vAlign w:val="center"/>
          </w:tcPr>
          <w:p w14:paraId="1D3A7F37" w14:textId="6213F774" w:rsidR="00647F6B" w:rsidRPr="004E3EC7" w:rsidRDefault="00647F6B" w:rsidP="00CF0068">
            <w:pPr>
              <w:ind w:right="-72"/>
              <w:jc w:val="right"/>
              <w:rPr>
                <w:rFonts w:ascii="Arial" w:hAnsi="Arial" w:cs="Arial"/>
                <w:color w:val="000000"/>
              </w:rPr>
            </w:pPr>
            <w:r w:rsidRPr="004E3EC7">
              <w:rPr>
                <w:rFonts w:ascii="Arial" w:hAnsi="Arial" w:cs="Arial"/>
                <w:color w:val="000000"/>
              </w:rPr>
              <w:t>171,696</w:t>
            </w:r>
          </w:p>
        </w:tc>
        <w:tc>
          <w:tcPr>
            <w:tcW w:w="1560" w:type="dxa"/>
            <w:tcBorders>
              <w:bottom w:val="single" w:sz="4" w:space="0" w:color="auto"/>
            </w:tcBorders>
            <w:shd w:val="clear" w:color="auto" w:fill="auto"/>
            <w:vAlign w:val="center"/>
          </w:tcPr>
          <w:p w14:paraId="682F290F" w14:textId="421FC46D" w:rsidR="00647F6B" w:rsidRPr="004E3EC7" w:rsidRDefault="00647F6B" w:rsidP="00CF0068">
            <w:pPr>
              <w:ind w:right="-72"/>
              <w:jc w:val="right"/>
              <w:rPr>
                <w:rFonts w:ascii="Arial" w:eastAsia="Arial" w:hAnsi="Arial" w:cs="Arial"/>
                <w:color w:val="000000"/>
              </w:rPr>
            </w:pPr>
            <w:r w:rsidRPr="004E3EC7">
              <w:rPr>
                <w:rFonts w:ascii="Arial" w:hAnsi="Arial" w:cs="Arial"/>
                <w:color w:val="000000"/>
              </w:rPr>
              <w:t>236,672</w:t>
            </w:r>
          </w:p>
        </w:tc>
      </w:tr>
    </w:tbl>
    <w:p w14:paraId="001D6BB0" w14:textId="77777777" w:rsidR="005B5BDE" w:rsidRDefault="005B5BDE">
      <w:pPr>
        <w:rPr>
          <w:rFonts w:ascii="Arial" w:eastAsia="Arial" w:hAnsi="Arial" w:cs="Arial"/>
          <w:color w:val="000000"/>
        </w:rPr>
      </w:pPr>
      <w:r>
        <w:rPr>
          <w:rFonts w:ascii="Arial" w:eastAsia="Arial" w:hAnsi="Arial" w:cs="Arial"/>
          <w:color w:val="000000"/>
        </w:rPr>
        <w:br w:type="page"/>
      </w:r>
    </w:p>
    <w:tbl>
      <w:tblPr>
        <w:tblW w:w="9639" w:type="dxa"/>
        <w:tblInd w:w="108" w:type="dxa"/>
        <w:tblLayout w:type="fixed"/>
        <w:tblLook w:val="0400" w:firstRow="0" w:lastRow="0" w:firstColumn="0" w:lastColumn="0" w:noHBand="0" w:noVBand="1"/>
      </w:tblPr>
      <w:tblGrid>
        <w:gridCol w:w="9639"/>
      </w:tblGrid>
      <w:tr w:rsidR="00960CD7" w:rsidRPr="004E3EC7" w14:paraId="09B1F92B" w14:textId="77777777" w:rsidTr="0080292C">
        <w:trPr>
          <w:trHeight w:val="368"/>
        </w:trPr>
        <w:tc>
          <w:tcPr>
            <w:tcW w:w="9639" w:type="dxa"/>
            <w:shd w:val="clear" w:color="auto" w:fill="FFA543"/>
            <w:vAlign w:val="center"/>
          </w:tcPr>
          <w:p w14:paraId="22BB622C" w14:textId="1CB9BCB5" w:rsidR="00960CD7" w:rsidRPr="004E3EC7" w:rsidRDefault="00960CD7"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t>Premium receivable, net</w:t>
            </w:r>
          </w:p>
        </w:tc>
      </w:tr>
    </w:tbl>
    <w:p w14:paraId="188D22C2" w14:textId="77777777" w:rsidR="009A26FF" w:rsidRPr="004E3EC7" w:rsidRDefault="009A26FF" w:rsidP="00AC1B4E">
      <w:pPr>
        <w:jc w:val="both"/>
        <w:rPr>
          <w:rFonts w:ascii="Arial" w:eastAsia="Arial" w:hAnsi="Arial" w:cs="Arial"/>
          <w:color w:val="000000"/>
        </w:rPr>
      </w:pPr>
    </w:p>
    <w:p w14:paraId="2CA83857" w14:textId="0CC74CF3" w:rsidR="00AE671F" w:rsidRPr="004E3EC7" w:rsidRDefault="00AE671F" w:rsidP="00AC1B4E">
      <w:pPr>
        <w:jc w:val="thaiDistribute"/>
        <w:rPr>
          <w:rFonts w:ascii="Arial" w:eastAsia="Arial" w:hAnsi="Arial" w:cs="Arial"/>
          <w:color w:val="000000"/>
        </w:rPr>
      </w:pPr>
      <w:r w:rsidRPr="004E3EC7">
        <w:rPr>
          <w:rFonts w:ascii="Arial" w:eastAsia="Arial" w:hAnsi="Arial" w:cs="Arial"/>
          <w:color w:val="000000"/>
        </w:rPr>
        <w:t xml:space="preserve">As at 31 December </w:t>
      </w:r>
      <w:r w:rsidR="00643260" w:rsidRPr="004E3EC7">
        <w:rPr>
          <w:rFonts w:ascii="Arial" w:eastAsia="Arial" w:hAnsi="Arial" w:cs="Arial"/>
          <w:color w:val="000000"/>
        </w:rPr>
        <w:t>202</w:t>
      </w:r>
      <w:r w:rsidR="003E003E"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3E003E" w:rsidRPr="004E3EC7">
        <w:rPr>
          <w:rFonts w:ascii="Arial" w:eastAsia="Arial" w:hAnsi="Arial" w:cs="Arial"/>
          <w:color w:val="000000"/>
        </w:rPr>
        <w:t>1</w:t>
      </w:r>
      <w:r w:rsidRPr="004E3EC7">
        <w:rPr>
          <w:rFonts w:ascii="Arial" w:eastAsia="Arial" w:hAnsi="Arial" w:cs="Arial"/>
          <w:color w:val="000000"/>
        </w:rPr>
        <w:t>, the balances of premiums receivable - net were aged as follows:</w:t>
      </w:r>
    </w:p>
    <w:p w14:paraId="2AB1A045" w14:textId="7B5E36E7" w:rsidR="004E4A54" w:rsidRPr="004E3EC7"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4E4A54" w:rsidRPr="004E3EC7" w14:paraId="11083D6E" w14:textId="77777777" w:rsidTr="00964F16">
        <w:tc>
          <w:tcPr>
            <w:tcW w:w="6629" w:type="dxa"/>
            <w:vAlign w:val="bottom"/>
          </w:tcPr>
          <w:p w14:paraId="6A7FB0BE" w14:textId="77777777" w:rsidR="004E4A54" w:rsidRPr="004E3EC7" w:rsidRDefault="004E4A54"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4EE4450E" w14:textId="77777777" w:rsidR="004E4A54" w:rsidRPr="004E3EC7" w:rsidRDefault="004E4A54" w:rsidP="00AC1B4E">
            <w:pPr>
              <w:pStyle w:val="a"/>
              <w:ind w:right="-72"/>
              <w:jc w:val="center"/>
              <w:rPr>
                <w:rFonts w:cs="Arial"/>
                <w:b/>
                <w:bCs/>
                <w:sz w:val="20"/>
                <w:szCs w:val="20"/>
              </w:rPr>
            </w:pPr>
            <w:r w:rsidRPr="004E3EC7">
              <w:rPr>
                <w:rFonts w:cs="Arial"/>
                <w:b/>
                <w:bCs/>
                <w:sz w:val="20"/>
                <w:szCs w:val="20"/>
              </w:rPr>
              <w:t>Consolidated</w:t>
            </w:r>
          </w:p>
          <w:p w14:paraId="53AF8EDB" w14:textId="2639FCF5" w:rsidR="004E4A54" w:rsidRPr="004E3EC7" w:rsidRDefault="004E4A54" w:rsidP="00AC1B4E">
            <w:pPr>
              <w:jc w:val="center"/>
              <w:rPr>
                <w:rFonts w:ascii="Arial" w:eastAsia="Arial" w:hAnsi="Arial" w:cs="Arial"/>
                <w:color w:val="000000"/>
              </w:rPr>
            </w:pPr>
            <w:r w:rsidRPr="004E3EC7">
              <w:rPr>
                <w:rFonts w:ascii="Arial" w:hAnsi="Arial" w:cs="Arial"/>
                <w:b/>
                <w:bCs/>
              </w:rPr>
              <w:t>financial statements</w:t>
            </w:r>
          </w:p>
        </w:tc>
      </w:tr>
      <w:tr w:rsidR="003E003E" w:rsidRPr="004E3EC7" w14:paraId="6AD5266A" w14:textId="77777777" w:rsidTr="00CF0068">
        <w:trPr>
          <w:trHeight w:val="70"/>
        </w:trPr>
        <w:tc>
          <w:tcPr>
            <w:tcW w:w="6629" w:type="dxa"/>
            <w:vAlign w:val="bottom"/>
          </w:tcPr>
          <w:p w14:paraId="04295E96"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vAlign w:val="bottom"/>
          </w:tcPr>
          <w:p w14:paraId="421E47C1" w14:textId="53994254"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2022</w:t>
            </w:r>
          </w:p>
        </w:tc>
        <w:tc>
          <w:tcPr>
            <w:tcW w:w="1559" w:type="dxa"/>
            <w:tcBorders>
              <w:top w:val="single" w:sz="4" w:space="0" w:color="auto"/>
            </w:tcBorders>
            <w:vAlign w:val="bottom"/>
          </w:tcPr>
          <w:p w14:paraId="1EB397D9" w14:textId="0DB6EF5F"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2021</w:t>
            </w:r>
          </w:p>
        </w:tc>
      </w:tr>
      <w:tr w:rsidR="003E003E" w:rsidRPr="004E3EC7" w14:paraId="14EACC2E" w14:textId="77777777" w:rsidTr="00964F16">
        <w:tc>
          <w:tcPr>
            <w:tcW w:w="6629" w:type="dxa"/>
            <w:vAlign w:val="bottom"/>
          </w:tcPr>
          <w:p w14:paraId="0E2F8E65" w14:textId="77777777" w:rsidR="003E003E" w:rsidRPr="004E3EC7" w:rsidRDefault="003E003E" w:rsidP="003E003E">
            <w:pPr>
              <w:jc w:val="thaiDistribute"/>
              <w:rPr>
                <w:rFonts w:ascii="Arial" w:eastAsia="Arial" w:hAnsi="Arial" w:cs="Arial"/>
                <w:color w:val="000000"/>
              </w:rPr>
            </w:pPr>
          </w:p>
        </w:tc>
        <w:tc>
          <w:tcPr>
            <w:tcW w:w="1559" w:type="dxa"/>
            <w:tcBorders>
              <w:bottom w:val="single" w:sz="4" w:space="0" w:color="auto"/>
            </w:tcBorders>
            <w:vAlign w:val="bottom"/>
          </w:tcPr>
          <w:p w14:paraId="51768318" w14:textId="76B2DA30"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559" w:type="dxa"/>
            <w:tcBorders>
              <w:bottom w:val="single" w:sz="4" w:space="0" w:color="auto"/>
            </w:tcBorders>
            <w:vAlign w:val="bottom"/>
          </w:tcPr>
          <w:p w14:paraId="4A9017B8" w14:textId="1B24EC12"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3E003E" w:rsidRPr="004E3EC7" w14:paraId="6D6B37B5" w14:textId="77777777" w:rsidTr="00964F16">
        <w:tc>
          <w:tcPr>
            <w:tcW w:w="6629" w:type="dxa"/>
          </w:tcPr>
          <w:p w14:paraId="0EA7CE7D"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FAFAFA"/>
          </w:tcPr>
          <w:p w14:paraId="56A959B7" w14:textId="77777777" w:rsidR="003E003E" w:rsidRPr="004E3EC7" w:rsidRDefault="003E003E" w:rsidP="00CF0068">
            <w:pPr>
              <w:ind w:right="-72"/>
              <w:jc w:val="right"/>
              <w:rPr>
                <w:rFonts w:ascii="Arial" w:eastAsia="Arial" w:hAnsi="Arial" w:cs="Arial"/>
                <w:color w:val="000000"/>
              </w:rPr>
            </w:pPr>
          </w:p>
        </w:tc>
        <w:tc>
          <w:tcPr>
            <w:tcW w:w="1559" w:type="dxa"/>
            <w:tcBorders>
              <w:top w:val="single" w:sz="4" w:space="0" w:color="auto"/>
            </w:tcBorders>
          </w:tcPr>
          <w:p w14:paraId="39E3A62F" w14:textId="77777777" w:rsidR="003E003E" w:rsidRPr="004E3EC7" w:rsidRDefault="003E003E" w:rsidP="00CF0068">
            <w:pPr>
              <w:ind w:right="-72"/>
              <w:jc w:val="right"/>
              <w:rPr>
                <w:rFonts w:ascii="Arial" w:eastAsia="Arial" w:hAnsi="Arial" w:cs="Arial"/>
                <w:color w:val="000000"/>
              </w:rPr>
            </w:pPr>
          </w:p>
        </w:tc>
      </w:tr>
      <w:tr w:rsidR="00F55BBA" w:rsidRPr="004E3EC7" w14:paraId="5D57B122" w14:textId="77777777" w:rsidTr="00AE2538">
        <w:tc>
          <w:tcPr>
            <w:tcW w:w="6629" w:type="dxa"/>
            <w:vAlign w:val="center"/>
          </w:tcPr>
          <w:p w14:paraId="45450467" w14:textId="40783203"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Within credit terms</w:t>
            </w:r>
          </w:p>
        </w:tc>
        <w:tc>
          <w:tcPr>
            <w:tcW w:w="1559" w:type="dxa"/>
            <w:shd w:val="clear" w:color="auto" w:fill="FAFAFA"/>
          </w:tcPr>
          <w:p w14:paraId="03C6C1C2" w14:textId="104CD125" w:rsidR="00F55BBA" w:rsidRPr="002524D8" w:rsidRDefault="00F55BBA" w:rsidP="00CF0068">
            <w:pPr>
              <w:ind w:right="-72"/>
              <w:jc w:val="right"/>
              <w:rPr>
                <w:rFonts w:ascii="Arial" w:eastAsia="Arial" w:hAnsi="Arial" w:cs="Arial"/>
                <w:color w:val="000000"/>
              </w:rPr>
            </w:pPr>
            <w:r w:rsidRPr="002524D8">
              <w:rPr>
                <w:rFonts w:ascii="Arial" w:eastAsia="Arial" w:hAnsi="Arial" w:cs="Arial"/>
                <w:color w:val="000000"/>
              </w:rPr>
              <w:t>9</w:t>
            </w:r>
            <w:r w:rsidR="000A57EC" w:rsidRPr="002524D8">
              <w:rPr>
                <w:rFonts w:ascii="Arial" w:eastAsia="Arial" w:hAnsi="Arial" w:cs="Arial"/>
                <w:color w:val="000000"/>
              </w:rPr>
              <w:t>76</w:t>
            </w:r>
            <w:r w:rsidRPr="002524D8">
              <w:rPr>
                <w:rFonts w:ascii="Arial" w:eastAsia="Arial" w:hAnsi="Arial" w:cs="Arial"/>
                <w:color w:val="000000"/>
              </w:rPr>
              <w:t>,9</w:t>
            </w:r>
            <w:r w:rsidR="000A57EC" w:rsidRPr="002524D8">
              <w:rPr>
                <w:rFonts w:ascii="Arial" w:eastAsia="Arial" w:hAnsi="Arial" w:cs="Arial"/>
                <w:color w:val="000000"/>
              </w:rPr>
              <w:t>57</w:t>
            </w:r>
          </w:p>
        </w:tc>
        <w:tc>
          <w:tcPr>
            <w:tcW w:w="1559" w:type="dxa"/>
          </w:tcPr>
          <w:p w14:paraId="7B03D6E3" w14:textId="61EB43A1"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424,299</w:t>
            </w:r>
          </w:p>
        </w:tc>
      </w:tr>
      <w:tr w:rsidR="00F55BBA" w:rsidRPr="004E3EC7" w14:paraId="4C5B3510" w14:textId="77777777" w:rsidTr="00AE2538">
        <w:tc>
          <w:tcPr>
            <w:tcW w:w="6629" w:type="dxa"/>
            <w:vAlign w:val="center"/>
          </w:tcPr>
          <w:p w14:paraId="11B720DF" w14:textId="10712754"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Overdue:</w:t>
            </w:r>
          </w:p>
        </w:tc>
        <w:tc>
          <w:tcPr>
            <w:tcW w:w="1559" w:type="dxa"/>
            <w:shd w:val="clear" w:color="auto" w:fill="FAFAFA"/>
          </w:tcPr>
          <w:p w14:paraId="3974D7D0" w14:textId="77777777" w:rsidR="00F55BBA" w:rsidRPr="002524D8" w:rsidRDefault="00F55BBA" w:rsidP="00CF0068">
            <w:pPr>
              <w:ind w:right="-72"/>
              <w:jc w:val="right"/>
              <w:rPr>
                <w:rFonts w:ascii="Arial" w:eastAsia="Arial" w:hAnsi="Arial" w:cs="Arial"/>
                <w:color w:val="000000"/>
              </w:rPr>
            </w:pPr>
          </w:p>
        </w:tc>
        <w:tc>
          <w:tcPr>
            <w:tcW w:w="1559" w:type="dxa"/>
          </w:tcPr>
          <w:p w14:paraId="5288275E" w14:textId="77777777" w:rsidR="00F55BBA" w:rsidRPr="004E3EC7" w:rsidRDefault="00F55BBA" w:rsidP="00CF0068">
            <w:pPr>
              <w:ind w:right="-72"/>
              <w:jc w:val="right"/>
              <w:rPr>
                <w:rFonts w:ascii="Arial" w:eastAsia="Arial" w:hAnsi="Arial" w:cs="Arial"/>
                <w:color w:val="000000"/>
              </w:rPr>
            </w:pPr>
          </w:p>
        </w:tc>
      </w:tr>
      <w:tr w:rsidR="00F55BBA" w:rsidRPr="004E3EC7" w14:paraId="4473B8AA" w14:textId="77777777" w:rsidTr="00AE2538">
        <w:tc>
          <w:tcPr>
            <w:tcW w:w="6629" w:type="dxa"/>
            <w:vAlign w:val="center"/>
          </w:tcPr>
          <w:p w14:paraId="59FCE5F4" w14:textId="5FFE72E4"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 xml:space="preserve">   Less than 30 days</w:t>
            </w:r>
          </w:p>
        </w:tc>
        <w:tc>
          <w:tcPr>
            <w:tcW w:w="1559" w:type="dxa"/>
            <w:shd w:val="clear" w:color="auto" w:fill="FAFAFA"/>
          </w:tcPr>
          <w:p w14:paraId="560EB76D" w14:textId="30EC1131" w:rsidR="00F55BBA" w:rsidRPr="002524D8" w:rsidRDefault="00F55BBA" w:rsidP="00CF0068">
            <w:pPr>
              <w:ind w:right="-72"/>
              <w:jc w:val="right"/>
              <w:rPr>
                <w:rFonts w:ascii="Arial" w:eastAsia="Arial" w:hAnsi="Arial" w:cs="Arial"/>
                <w:color w:val="000000"/>
              </w:rPr>
            </w:pPr>
            <w:r w:rsidRPr="002524D8">
              <w:rPr>
                <w:rFonts w:ascii="Arial" w:eastAsia="Arial" w:hAnsi="Arial" w:cs="Arial"/>
                <w:color w:val="000000"/>
                <w:cs/>
              </w:rPr>
              <w:t xml:space="preserve"> 1</w:t>
            </w:r>
            <w:r w:rsidR="000A57EC" w:rsidRPr="002524D8">
              <w:rPr>
                <w:rFonts w:ascii="Arial" w:eastAsia="Arial" w:hAnsi="Arial" w:cs="Arial"/>
                <w:color w:val="000000"/>
              </w:rPr>
              <w:t>14</w:t>
            </w:r>
            <w:r w:rsidRPr="002524D8">
              <w:rPr>
                <w:rFonts w:ascii="Arial" w:eastAsia="Arial" w:hAnsi="Arial" w:cs="Arial"/>
                <w:color w:val="000000"/>
                <w:cs/>
              </w:rPr>
              <w:t>,</w:t>
            </w:r>
            <w:r w:rsidR="000A57EC" w:rsidRPr="002524D8">
              <w:rPr>
                <w:rFonts w:ascii="Arial" w:eastAsia="Arial" w:hAnsi="Arial" w:cs="Arial"/>
                <w:color w:val="000000"/>
              </w:rPr>
              <w:t>956</w:t>
            </w:r>
            <w:r w:rsidRPr="002524D8">
              <w:rPr>
                <w:rFonts w:ascii="Arial" w:eastAsia="Arial" w:hAnsi="Arial" w:cs="Arial"/>
                <w:color w:val="000000"/>
                <w:cs/>
              </w:rPr>
              <w:t xml:space="preserve"> </w:t>
            </w:r>
          </w:p>
        </w:tc>
        <w:tc>
          <w:tcPr>
            <w:tcW w:w="1559" w:type="dxa"/>
          </w:tcPr>
          <w:p w14:paraId="0D9FBF1F" w14:textId="04CA0A12"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84,883</w:t>
            </w:r>
          </w:p>
        </w:tc>
      </w:tr>
      <w:tr w:rsidR="00F55BBA" w:rsidRPr="004E3EC7" w14:paraId="67FE21ED" w14:textId="77777777" w:rsidTr="00AE2538">
        <w:tc>
          <w:tcPr>
            <w:tcW w:w="6629" w:type="dxa"/>
            <w:vAlign w:val="center"/>
          </w:tcPr>
          <w:p w14:paraId="35CD9883" w14:textId="40CC595D"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 xml:space="preserve">   31 - 60 days</w:t>
            </w:r>
          </w:p>
        </w:tc>
        <w:tc>
          <w:tcPr>
            <w:tcW w:w="1559" w:type="dxa"/>
            <w:shd w:val="clear" w:color="auto" w:fill="FAFAFA"/>
          </w:tcPr>
          <w:p w14:paraId="2B60AF89" w14:textId="7CB17912"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 xml:space="preserve"> 39,675 </w:t>
            </w:r>
          </w:p>
        </w:tc>
        <w:tc>
          <w:tcPr>
            <w:tcW w:w="1559" w:type="dxa"/>
          </w:tcPr>
          <w:p w14:paraId="373ADB5C" w14:textId="195D63AE"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20,469</w:t>
            </w:r>
          </w:p>
        </w:tc>
      </w:tr>
      <w:tr w:rsidR="00F55BBA" w:rsidRPr="004E3EC7" w14:paraId="08C54D68" w14:textId="77777777" w:rsidTr="00964F16">
        <w:tc>
          <w:tcPr>
            <w:tcW w:w="6629" w:type="dxa"/>
          </w:tcPr>
          <w:p w14:paraId="0ED7419E" w14:textId="154C75BC"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 xml:space="preserve">   61 - 90 days</w:t>
            </w:r>
          </w:p>
        </w:tc>
        <w:tc>
          <w:tcPr>
            <w:tcW w:w="1559" w:type="dxa"/>
            <w:shd w:val="clear" w:color="auto" w:fill="FAFAFA"/>
          </w:tcPr>
          <w:p w14:paraId="72FCF8A0" w14:textId="3F7EAA5D"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 xml:space="preserve"> 24,500 </w:t>
            </w:r>
          </w:p>
        </w:tc>
        <w:tc>
          <w:tcPr>
            <w:tcW w:w="1559" w:type="dxa"/>
          </w:tcPr>
          <w:p w14:paraId="6DDB1519" w14:textId="774969B9"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18,849</w:t>
            </w:r>
          </w:p>
        </w:tc>
      </w:tr>
      <w:tr w:rsidR="00F55BBA" w:rsidRPr="004E3EC7" w14:paraId="659DAC99" w14:textId="77777777" w:rsidTr="00964F16">
        <w:tc>
          <w:tcPr>
            <w:tcW w:w="6629" w:type="dxa"/>
          </w:tcPr>
          <w:p w14:paraId="5DDAD1E6" w14:textId="5990BD4D" w:rsidR="00F55BBA" w:rsidRPr="004E3EC7" w:rsidRDefault="00F55BBA" w:rsidP="00F55BBA">
            <w:pPr>
              <w:jc w:val="thaiDistribute"/>
              <w:rPr>
                <w:rFonts w:ascii="Arial" w:eastAsia="Arial" w:hAnsi="Arial" w:cs="Browallia New"/>
                <w:color w:val="000000"/>
                <w:szCs w:val="25"/>
                <w:lang w:val="en-GB"/>
              </w:rPr>
            </w:pPr>
            <w:r w:rsidRPr="004E3EC7">
              <w:rPr>
                <w:rFonts w:ascii="Arial" w:eastAsia="Arial" w:hAnsi="Arial" w:cs="Arial"/>
                <w:color w:val="000000"/>
              </w:rPr>
              <w:t xml:space="preserve">   </w:t>
            </w:r>
            <w:r w:rsidRPr="004E3EC7">
              <w:rPr>
                <w:rFonts w:ascii="Arial" w:eastAsia="Arial" w:hAnsi="Arial" w:cs="Browallia New"/>
                <w:color w:val="000000"/>
                <w:szCs w:val="25"/>
                <w:lang w:val="en-GB"/>
              </w:rPr>
              <w:t>Over 90 days</w:t>
            </w:r>
          </w:p>
        </w:tc>
        <w:tc>
          <w:tcPr>
            <w:tcW w:w="1559" w:type="dxa"/>
            <w:shd w:val="clear" w:color="auto" w:fill="FAFAFA"/>
          </w:tcPr>
          <w:p w14:paraId="2EB34703" w14:textId="795A9151"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 xml:space="preserve"> 64,959 </w:t>
            </w:r>
          </w:p>
        </w:tc>
        <w:tc>
          <w:tcPr>
            <w:tcW w:w="1559" w:type="dxa"/>
          </w:tcPr>
          <w:p w14:paraId="2EB80B7E" w14:textId="32F9DCC2"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52,895</w:t>
            </w:r>
          </w:p>
        </w:tc>
      </w:tr>
      <w:tr w:rsidR="00F55BBA" w:rsidRPr="004E3EC7" w14:paraId="339AC13A" w14:textId="77777777" w:rsidTr="00F55BBA">
        <w:tc>
          <w:tcPr>
            <w:tcW w:w="6629" w:type="dxa"/>
            <w:vAlign w:val="center"/>
          </w:tcPr>
          <w:p w14:paraId="76E83CFF" w14:textId="77777777" w:rsidR="00F55BBA" w:rsidRPr="004E3EC7" w:rsidRDefault="00F55BBA" w:rsidP="00F55BBA">
            <w:pPr>
              <w:jc w:val="thaiDistribute"/>
              <w:rPr>
                <w:rFonts w:ascii="Arial" w:eastAsia="Arial" w:hAnsi="Arial" w:cs="Arial"/>
                <w:color w:val="000000"/>
              </w:rPr>
            </w:pPr>
          </w:p>
        </w:tc>
        <w:tc>
          <w:tcPr>
            <w:tcW w:w="1559" w:type="dxa"/>
            <w:tcBorders>
              <w:top w:val="single" w:sz="4" w:space="0" w:color="auto"/>
            </w:tcBorders>
            <w:shd w:val="clear" w:color="auto" w:fill="FAFAFA"/>
          </w:tcPr>
          <w:p w14:paraId="46790D41" w14:textId="77777777" w:rsidR="00F55BBA" w:rsidRPr="004E3EC7" w:rsidRDefault="00F55BBA" w:rsidP="00CF0068">
            <w:pPr>
              <w:ind w:right="-72"/>
              <w:jc w:val="right"/>
              <w:rPr>
                <w:rFonts w:ascii="Arial" w:eastAsia="Arial" w:hAnsi="Arial" w:cs="Arial"/>
                <w:color w:val="000000"/>
              </w:rPr>
            </w:pPr>
          </w:p>
        </w:tc>
        <w:tc>
          <w:tcPr>
            <w:tcW w:w="1559" w:type="dxa"/>
            <w:tcBorders>
              <w:top w:val="single" w:sz="4" w:space="0" w:color="auto"/>
            </w:tcBorders>
          </w:tcPr>
          <w:p w14:paraId="2CFE51F4" w14:textId="77777777" w:rsidR="00F55BBA" w:rsidRPr="004E3EC7" w:rsidRDefault="00F55BBA" w:rsidP="00CF0068">
            <w:pPr>
              <w:ind w:right="-72"/>
              <w:jc w:val="right"/>
              <w:rPr>
                <w:rFonts w:ascii="Arial" w:eastAsia="Arial" w:hAnsi="Arial" w:cs="Arial"/>
                <w:color w:val="000000"/>
              </w:rPr>
            </w:pPr>
          </w:p>
        </w:tc>
      </w:tr>
      <w:tr w:rsidR="00F55BBA" w:rsidRPr="004E3EC7" w14:paraId="4D53F23B" w14:textId="77777777" w:rsidTr="00F55BBA">
        <w:tc>
          <w:tcPr>
            <w:tcW w:w="6629" w:type="dxa"/>
            <w:vAlign w:val="center"/>
          </w:tcPr>
          <w:p w14:paraId="238C7AF3" w14:textId="4CA6E7C0"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Total</w:t>
            </w:r>
          </w:p>
        </w:tc>
        <w:tc>
          <w:tcPr>
            <w:tcW w:w="1559" w:type="dxa"/>
            <w:shd w:val="clear" w:color="auto" w:fill="FAFAFA"/>
          </w:tcPr>
          <w:p w14:paraId="5F55846F" w14:textId="27FD1155"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1,221,047</w:t>
            </w:r>
          </w:p>
        </w:tc>
        <w:tc>
          <w:tcPr>
            <w:tcW w:w="1559" w:type="dxa"/>
          </w:tcPr>
          <w:p w14:paraId="6EC66D17" w14:textId="549F0577"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601,395</w:t>
            </w:r>
          </w:p>
        </w:tc>
      </w:tr>
      <w:tr w:rsidR="00F55BBA" w:rsidRPr="004E3EC7" w14:paraId="0AE6E3AA" w14:textId="77777777" w:rsidTr="00AE2538">
        <w:tc>
          <w:tcPr>
            <w:tcW w:w="6629" w:type="dxa"/>
            <w:vAlign w:val="center"/>
          </w:tcPr>
          <w:p w14:paraId="3980EE3A" w14:textId="687548E3"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u w:val="single"/>
              </w:rPr>
              <w:t>Less</w:t>
            </w:r>
            <w:r w:rsidRPr="004E3EC7">
              <w:rPr>
                <w:rFonts w:ascii="Arial" w:eastAsia="Arial" w:hAnsi="Arial" w:cs="Arial"/>
                <w:color w:val="000000"/>
              </w:rPr>
              <w:t xml:space="preserve">  Allowance for doubtful accounts</w:t>
            </w:r>
          </w:p>
        </w:tc>
        <w:tc>
          <w:tcPr>
            <w:tcW w:w="1559" w:type="dxa"/>
            <w:tcBorders>
              <w:bottom w:val="single" w:sz="4" w:space="0" w:color="auto"/>
            </w:tcBorders>
            <w:shd w:val="clear" w:color="auto" w:fill="FAFAFA"/>
          </w:tcPr>
          <w:p w14:paraId="223FE7A9" w14:textId="328EAE5D"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(29,820)</w:t>
            </w:r>
          </w:p>
        </w:tc>
        <w:tc>
          <w:tcPr>
            <w:tcW w:w="1559" w:type="dxa"/>
            <w:tcBorders>
              <w:bottom w:val="single" w:sz="4" w:space="0" w:color="auto"/>
            </w:tcBorders>
          </w:tcPr>
          <w:p w14:paraId="08A707E7" w14:textId="19783926"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(20,843)</w:t>
            </w:r>
          </w:p>
        </w:tc>
      </w:tr>
      <w:tr w:rsidR="00F55BBA" w:rsidRPr="004E3EC7" w14:paraId="694C43BC" w14:textId="77777777" w:rsidTr="00AE2538">
        <w:tc>
          <w:tcPr>
            <w:tcW w:w="6629" w:type="dxa"/>
            <w:vAlign w:val="center"/>
          </w:tcPr>
          <w:p w14:paraId="3E9BF0CE" w14:textId="77777777" w:rsidR="00F55BBA" w:rsidRPr="004E3EC7" w:rsidRDefault="00F55BBA" w:rsidP="00F55BBA">
            <w:pPr>
              <w:jc w:val="thaiDistribute"/>
              <w:rPr>
                <w:rFonts w:ascii="Arial" w:eastAsia="Arial" w:hAnsi="Arial" w:cs="Arial"/>
                <w:color w:val="000000"/>
              </w:rPr>
            </w:pPr>
          </w:p>
        </w:tc>
        <w:tc>
          <w:tcPr>
            <w:tcW w:w="1559" w:type="dxa"/>
            <w:tcBorders>
              <w:top w:val="single" w:sz="4" w:space="0" w:color="auto"/>
            </w:tcBorders>
            <w:shd w:val="clear" w:color="auto" w:fill="FAFAFA"/>
          </w:tcPr>
          <w:p w14:paraId="7F71EB72" w14:textId="77777777" w:rsidR="00F55BBA" w:rsidRPr="004E3EC7" w:rsidRDefault="00F55BBA" w:rsidP="00CF0068">
            <w:pPr>
              <w:ind w:right="-72"/>
              <w:jc w:val="right"/>
              <w:rPr>
                <w:rFonts w:ascii="Arial" w:eastAsia="Arial" w:hAnsi="Arial" w:cs="Arial"/>
                <w:color w:val="000000"/>
              </w:rPr>
            </w:pPr>
          </w:p>
        </w:tc>
        <w:tc>
          <w:tcPr>
            <w:tcW w:w="1559" w:type="dxa"/>
            <w:tcBorders>
              <w:top w:val="single" w:sz="4" w:space="0" w:color="auto"/>
            </w:tcBorders>
          </w:tcPr>
          <w:p w14:paraId="506261BC" w14:textId="77777777" w:rsidR="00F55BBA" w:rsidRPr="004E3EC7" w:rsidRDefault="00F55BBA" w:rsidP="00CF0068">
            <w:pPr>
              <w:ind w:right="-72"/>
              <w:jc w:val="right"/>
              <w:rPr>
                <w:rFonts w:ascii="Arial" w:eastAsia="Arial" w:hAnsi="Arial" w:cs="Arial"/>
                <w:color w:val="000000"/>
              </w:rPr>
            </w:pPr>
          </w:p>
        </w:tc>
      </w:tr>
      <w:tr w:rsidR="00F55BBA" w:rsidRPr="004E3EC7" w14:paraId="6B98116F" w14:textId="77777777" w:rsidTr="00AE2538">
        <w:tc>
          <w:tcPr>
            <w:tcW w:w="6629" w:type="dxa"/>
            <w:vAlign w:val="center"/>
          </w:tcPr>
          <w:p w14:paraId="37D19796" w14:textId="44281ACC" w:rsidR="00F55BBA" w:rsidRPr="004E3EC7" w:rsidRDefault="00F55BBA" w:rsidP="00F55BBA">
            <w:pPr>
              <w:jc w:val="thaiDistribute"/>
              <w:rPr>
                <w:rFonts w:ascii="Arial" w:eastAsia="Arial" w:hAnsi="Arial" w:cs="Arial"/>
                <w:b/>
                <w:bCs/>
                <w:color w:val="000000"/>
              </w:rPr>
            </w:pPr>
            <w:r w:rsidRPr="004E3EC7">
              <w:rPr>
                <w:rFonts w:ascii="Arial" w:eastAsia="Arial" w:hAnsi="Arial" w:cs="Arial"/>
                <w:b/>
                <w:bCs/>
                <w:color w:val="000000"/>
              </w:rPr>
              <w:t>Premiums due and uncollected, net</w:t>
            </w:r>
          </w:p>
        </w:tc>
        <w:tc>
          <w:tcPr>
            <w:tcW w:w="1559" w:type="dxa"/>
            <w:tcBorders>
              <w:bottom w:val="single" w:sz="4" w:space="0" w:color="auto"/>
            </w:tcBorders>
            <w:shd w:val="clear" w:color="auto" w:fill="FAFAFA"/>
          </w:tcPr>
          <w:p w14:paraId="7EB11840" w14:textId="007FEC0A"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1,191,227</w:t>
            </w:r>
          </w:p>
        </w:tc>
        <w:tc>
          <w:tcPr>
            <w:tcW w:w="1559" w:type="dxa"/>
            <w:tcBorders>
              <w:bottom w:val="single" w:sz="4" w:space="0" w:color="auto"/>
            </w:tcBorders>
          </w:tcPr>
          <w:p w14:paraId="6AFC4961" w14:textId="757FFF57"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580,552</w:t>
            </w:r>
          </w:p>
        </w:tc>
      </w:tr>
    </w:tbl>
    <w:p w14:paraId="1D2F49DF" w14:textId="47D02F3E" w:rsidR="00673752" w:rsidRPr="004E3EC7" w:rsidRDefault="00673752" w:rsidP="00AC1B4E">
      <w:pPr>
        <w:jc w:val="thaiDistribute"/>
        <w:rPr>
          <w:rFonts w:ascii="Arial" w:eastAsia="Arial" w:hAnsi="Arial" w:cs="Arial"/>
          <w:color w:val="000000"/>
        </w:rPr>
      </w:pPr>
    </w:p>
    <w:p w14:paraId="3F5693E6" w14:textId="4C7375F5" w:rsidR="008F4C8F" w:rsidRPr="004E3EC7" w:rsidRDefault="00AE671F" w:rsidP="00AC1B4E">
      <w:pPr>
        <w:jc w:val="thaiDistribute"/>
        <w:rPr>
          <w:rFonts w:ascii="Arial" w:eastAsia="Arial" w:hAnsi="Arial" w:cs="Arial"/>
          <w:color w:val="000000"/>
        </w:rPr>
      </w:pPr>
      <w:r w:rsidRPr="004E3EC7">
        <w:rPr>
          <w:rFonts w:ascii="Arial" w:eastAsia="Arial" w:hAnsi="Arial" w:cs="Arial"/>
          <w:color w:val="000000"/>
        </w:rPr>
        <w:t>For premium receivables due from agents and brokers, the Group has stipulated the collection guideline in accordance with the law of the premium collection. For overdue premium receivables, the Group has the process with such agents and brokers in accordance with the Group’s policy and procedure.</w:t>
      </w:r>
    </w:p>
    <w:p w14:paraId="01C9B71F" w14:textId="03B8E77A" w:rsidR="004E4A54" w:rsidRDefault="004E4A54" w:rsidP="00AC1B4E">
      <w:pPr>
        <w:rPr>
          <w:rFonts w:ascii="Arial" w:eastAsia="Arial" w:hAnsi="Arial" w:cs="Arial"/>
          <w:color w:val="000000"/>
        </w:rPr>
      </w:pPr>
    </w:p>
    <w:p w14:paraId="6794F110" w14:textId="77777777" w:rsidR="005B5BDE" w:rsidRPr="004E3EC7" w:rsidRDefault="005B5BDE" w:rsidP="00AC1B4E">
      <w:pPr>
        <w:rPr>
          <w:rFonts w:ascii="Arial" w:eastAsia="Arial" w:hAnsi="Arial" w:cs="Arial"/>
          <w:color w:val="000000"/>
        </w:rPr>
      </w:pPr>
    </w:p>
    <w:tbl>
      <w:tblPr>
        <w:tblW w:w="9639" w:type="dxa"/>
        <w:tblInd w:w="108" w:type="dxa"/>
        <w:tblLayout w:type="fixed"/>
        <w:tblLook w:val="0400" w:firstRow="0" w:lastRow="0" w:firstColumn="0" w:lastColumn="0" w:noHBand="0" w:noVBand="1"/>
      </w:tblPr>
      <w:tblGrid>
        <w:gridCol w:w="9639"/>
      </w:tblGrid>
      <w:tr w:rsidR="004E4A54" w:rsidRPr="004E3EC7" w14:paraId="4220A3DC" w14:textId="77777777" w:rsidTr="0080292C">
        <w:trPr>
          <w:trHeight w:val="368"/>
        </w:trPr>
        <w:tc>
          <w:tcPr>
            <w:tcW w:w="9639" w:type="dxa"/>
            <w:shd w:val="clear" w:color="auto" w:fill="FFA543"/>
            <w:vAlign w:val="center"/>
          </w:tcPr>
          <w:p w14:paraId="73092D6D" w14:textId="721C56B1" w:rsidR="004E4A54" w:rsidRPr="004E3EC7" w:rsidRDefault="004E4A54"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color w:val="FFFFFF" w:themeColor="background1"/>
                <w:sz w:val="20"/>
                <w:szCs w:val="20"/>
              </w:rPr>
              <w:t>Reinsurance assets</w:t>
            </w:r>
          </w:p>
        </w:tc>
      </w:tr>
    </w:tbl>
    <w:p w14:paraId="3F0066A1" w14:textId="77777777" w:rsidR="00967B91" w:rsidRPr="004E3EC7" w:rsidRDefault="00967B91" w:rsidP="00AC1B4E">
      <w:pPr>
        <w:pStyle w:val="a"/>
        <w:ind w:right="0"/>
        <w:jc w:val="thaiDistribute"/>
        <w:rPr>
          <w:rFonts w:cs="Arial"/>
          <w:sz w:val="20"/>
          <w:szCs w:val="20"/>
          <w:lang w:val="en-GB"/>
        </w:rPr>
      </w:pPr>
    </w:p>
    <w:p w14:paraId="0D6E08DB" w14:textId="04CB5B3C"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Reinsurance assets as at 31 December </w:t>
      </w:r>
      <w:r w:rsidR="00643260" w:rsidRPr="004E3EC7">
        <w:rPr>
          <w:rFonts w:ascii="Arial" w:eastAsia="Arial" w:hAnsi="Arial" w:cs="Arial"/>
          <w:color w:val="000000"/>
        </w:rPr>
        <w:t>202</w:t>
      </w:r>
      <w:r w:rsidR="003E003E"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3E003E" w:rsidRPr="004E3EC7">
        <w:rPr>
          <w:rFonts w:ascii="Arial" w:eastAsia="Arial" w:hAnsi="Arial" w:cs="Arial"/>
          <w:color w:val="000000"/>
        </w:rPr>
        <w:t>1</w:t>
      </w:r>
      <w:r w:rsidRPr="004E3EC7">
        <w:rPr>
          <w:rFonts w:ascii="Arial" w:eastAsia="Arial" w:hAnsi="Arial" w:cs="Arial"/>
          <w:color w:val="000000"/>
        </w:rPr>
        <w:t xml:space="preserve"> consisted of the following:</w:t>
      </w:r>
    </w:p>
    <w:p w14:paraId="1BFDD265" w14:textId="737D3991" w:rsidR="004E4A54" w:rsidRPr="004E3EC7"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4E4A54" w:rsidRPr="004E3EC7" w14:paraId="56C33A4C" w14:textId="77777777" w:rsidTr="00964F16">
        <w:tc>
          <w:tcPr>
            <w:tcW w:w="6629" w:type="dxa"/>
            <w:vAlign w:val="bottom"/>
          </w:tcPr>
          <w:p w14:paraId="4225C6A5" w14:textId="77777777" w:rsidR="004E4A54" w:rsidRPr="004E3EC7" w:rsidRDefault="004E4A54"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3E42890D" w14:textId="77777777" w:rsidR="004E4A54" w:rsidRPr="004E3EC7" w:rsidRDefault="004E4A54" w:rsidP="00AC1B4E">
            <w:pPr>
              <w:pStyle w:val="a"/>
              <w:ind w:right="-72"/>
              <w:jc w:val="center"/>
              <w:rPr>
                <w:rFonts w:cs="Arial"/>
                <w:b/>
                <w:bCs/>
                <w:sz w:val="20"/>
                <w:szCs w:val="20"/>
              </w:rPr>
            </w:pPr>
            <w:r w:rsidRPr="004E3EC7">
              <w:rPr>
                <w:rFonts w:cs="Arial"/>
                <w:b/>
                <w:bCs/>
                <w:sz w:val="20"/>
                <w:szCs w:val="20"/>
              </w:rPr>
              <w:t>Consolidated</w:t>
            </w:r>
          </w:p>
          <w:p w14:paraId="19907AC9" w14:textId="77777777" w:rsidR="004E4A54" w:rsidRPr="004E3EC7" w:rsidRDefault="004E4A54" w:rsidP="00AC1B4E">
            <w:pPr>
              <w:jc w:val="center"/>
              <w:rPr>
                <w:rFonts w:ascii="Arial" w:eastAsia="Arial" w:hAnsi="Arial" w:cs="Arial"/>
                <w:color w:val="000000"/>
              </w:rPr>
            </w:pPr>
            <w:r w:rsidRPr="004E3EC7">
              <w:rPr>
                <w:rFonts w:ascii="Arial" w:hAnsi="Arial" w:cs="Arial"/>
                <w:b/>
                <w:bCs/>
              </w:rPr>
              <w:t>financial statements</w:t>
            </w:r>
          </w:p>
        </w:tc>
      </w:tr>
      <w:tr w:rsidR="003E003E" w:rsidRPr="004E3EC7" w14:paraId="398903C3" w14:textId="77777777" w:rsidTr="00964F16">
        <w:tc>
          <w:tcPr>
            <w:tcW w:w="6629" w:type="dxa"/>
            <w:vAlign w:val="bottom"/>
          </w:tcPr>
          <w:p w14:paraId="1AA0682D"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vAlign w:val="bottom"/>
          </w:tcPr>
          <w:p w14:paraId="16C955C6" w14:textId="58382BD0"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2022</w:t>
            </w:r>
          </w:p>
        </w:tc>
        <w:tc>
          <w:tcPr>
            <w:tcW w:w="1559" w:type="dxa"/>
            <w:tcBorders>
              <w:top w:val="single" w:sz="4" w:space="0" w:color="auto"/>
            </w:tcBorders>
            <w:vAlign w:val="bottom"/>
          </w:tcPr>
          <w:p w14:paraId="44EC5516" w14:textId="57C68616"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2021</w:t>
            </w:r>
          </w:p>
        </w:tc>
      </w:tr>
      <w:tr w:rsidR="003E003E" w:rsidRPr="004E3EC7" w14:paraId="68501776" w14:textId="77777777" w:rsidTr="00964F16">
        <w:tc>
          <w:tcPr>
            <w:tcW w:w="6629" w:type="dxa"/>
            <w:vAlign w:val="bottom"/>
          </w:tcPr>
          <w:p w14:paraId="5862105A" w14:textId="77777777" w:rsidR="003E003E" w:rsidRPr="004E3EC7" w:rsidRDefault="003E003E" w:rsidP="003E003E">
            <w:pPr>
              <w:jc w:val="thaiDistribute"/>
              <w:rPr>
                <w:rFonts w:ascii="Arial" w:eastAsia="Arial" w:hAnsi="Arial" w:cs="Arial"/>
                <w:color w:val="000000"/>
              </w:rPr>
            </w:pPr>
          </w:p>
        </w:tc>
        <w:tc>
          <w:tcPr>
            <w:tcW w:w="1559" w:type="dxa"/>
            <w:tcBorders>
              <w:bottom w:val="single" w:sz="4" w:space="0" w:color="auto"/>
            </w:tcBorders>
            <w:vAlign w:val="bottom"/>
          </w:tcPr>
          <w:p w14:paraId="451A3598" w14:textId="3A6C4E9B"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559" w:type="dxa"/>
            <w:tcBorders>
              <w:bottom w:val="single" w:sz="4" w:space="0" w:color="auto"/>
            </w:tcBorders>
            <w:vAlign w:val="bottom"/>
          </w:tcPr>
          <w:p w14:paraId="1986ED73" w14:textId="4E018545"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3E003E" w:rsidRPr="004E3EC7" w14:paraId="7F27FAAB" w14:textId="77777777" w:rsidTr="00964F16">
        <w:tc>
          <w:tcPr>
            <w:tcW w:w="6629" w:type="dxa"/>
          </w:tcPr>
          <w:p w14:paraId="63A0FD08"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FAFAFA"/>
          </w:tcPr>
          <w:p w14:paraId="3217FCB7" w14:textId="77777777" w:rsidR="003E003E" w:rsidRPr="004E3EC7" w:rsidRDefault="003E003E" w:rsidP="00CF0068">
            <w:pPr>
              <w:ind w:right="-72"/>
              <w:jc w:val="right"/>
              <w:rPr>
                <w:rFonts w:ascii="Arial" w:eastAsia="Arial" w:hAnsi="Arial" w:cs="Arial"/>
                <w:color w:val="000000"/>
              </w:rPr>
            </w:pPr>
          </w:p>
        </w:tc>
        <w:tc>
          <w:tcPr>
            <w:tcW w:w="1559" w:type="dxa"/>
            <w:tcBorders>
              <w:top w:val="single" w:sz="4" w:space="0" w:color="auto"/>
            </w:tcBorders>
          </w:tcPr>
          <w:p w14:paraId="5D46C608" w14:textId="77777777" w:rsidR="003E003E" w:rsidRPr="004E3EC7" w:rsidRDefault="003E003E" w:rsidP="00CF0068">
            <w:pPr>
              <w:ind w:right="-72"/>
              <w:jc w:val="right"/>
              <w:rPr>
                <w:rFonts w:ascii="Arial" w:eastAsia="Arial" w:hAnsi="Arial" w:cs="Arial"/>
                <w:color w:val="000000"/>
              </w:rPr>
            </w:pPr>
          </w:p>
        </w:tc>
      </w:tr>
      <w:tr w:rsidR="003E003E" w:rsidRPr="004E3EC7" w14:paraId="0CE07028" w14:textId="77777777" w:rsidTr="00AE2538">
        <w:tc>
          <w:tcPr>
            <w:tcW w:w="6629" w:type="dxa"/>
            <w:vAlign w:val="center"/>
          </w:tcPr>
          <w:p w14:paraId="3BC86330" w14:textId="65ACDA5F" w:rsidR="003E003E" w:rsidRPr="004E3EC7" w:rsidRDefault="003E003E" w:rsidP="003E003E">
            <w:pPr>
              <w:jc w:val="thaiDistribute"/>
              <w:rPr>
                <w:rFonts w:ascii="Arial" w:eastAsia="Arial" w:hAnsi="Arial" w:cs="Arial"/>
                <w:b/>
                <w:bCs/>
                <w:color w:val="000000"/>
              </w:rPr>
            </w:pPr>
            <w:r w:rsidRPr="004E3EC7">
              <w:rPr>
                <w:rFonts w:ascii="Arial" w:eastAsia="Arial" w:hAnsi="Arial" w:cs="Arial"/>
                <w:b/>
                <w:bCs/>
                <w:color w:val="000000"/>
              </w:rPr>
              <w:t>Insurance reserve refundable from reinsurers</w:t>
            </w:r>
          </w:p>
        </w:tc>
        <w:tc>
          <w:tcPr>
            <w:tcW w:w="1559" w:type="dxa"/>
            <w:shd w:val="clear" w:color="auto" w:fill="FAFAFA"/>
          </w:tcPr>
          <w:p w14:paraId="11920607" w14:textId="77777777" w:rsidR="003E003E" w:rsidRPr="004E3EC7" w:rsidRDefault="003E003E" w:rsidP="00CF0068">
            <w:pPr>
              <w:ind w:right="-72"/>
              <w:jc w:val="right"/>
              <w:rPr>
                <w:rFonts w:ascii="Arial" w:eastAsia="Arial" w:hAnsi="Arial" w:cs="Arial"/>
                <w:color w:val="000000"/>
              </w:rPr>
            </w:pPr>
          </w:p>
        </w:tc>
        <w:tc>
          <w:tcPr>
            <w:tcW w:w="1559" w:type="dxa"/>
          </w:tcPr>
          <w:p w14:paraId="29FDE900" w14:textId="5EA2054A" w:rsidR="003E003E" w:rsidRPr="004E3EC7" w:rsidRDefault="003E003E" w:rsidP="00CF0068">
            <w:pPr>
              <w:ind w:right="-72"/>
              <w:jc w:val="right"/>
              <w:rPr>
                <w:rFonts w:ascii="Arial" w:eastAsia="Arial" w:hAnsi="Arial" w:cs="Arial"/>
                <w:color w:val="000000"/>
              </w:rPr>
            </w:pPr>
          </w:p>
        </w:tc>
      </w:tr>
      <w:tr w:rsidR="003E003E" w:rsidRPr="004E3EC7" w14:paraId="51DF78E7" w14:textId="77777777" w:rsidTr="00AE2538">
        <w:tc>
          <w:tcPr>
            <w:tcW w:w="6629" w:type="dxa"/>
            <w:vAlign w:val="center"/>
          </w:tcPr>
          <w:p w14:paraId="193B6921" w14:textId="2B77CD4C" w:rsidR="003E003E" w:rsidRPr="004E3EC7" w:rsidRDefault="003E003E" w:rsidP="003E003E">
            <w:pPr>
              <w:jc w:val="thaiDistribute"/>
              <w:rPr>
                <w:rFonts w:ascii="Arial" w:eastAsia="Arial" w:hAnsi="Arial" w:cs="Arial"/>
                <w:color w:val="000000"/>
              </w:rPr>
            </w:pPr>
          </w:p>
        </w:tc>
        <w:tc>
          <w:tcPr>
            <w:tcW w:w="1559" w:type="dxa"/>
            <w:shd w:val="clear" w:color="auto" w:fill="FAFAFA"/>
          </w:tcPr>
          <w:p w14:paraId="173CCC1E" w14:textId="77777777" w:rsidR="003E003E" w:rsidRPr="004E3EC7" w:rsidRDefault="003E003E" w:rsidP="00CF0068">
            <w:pPr>
              <w:ind w:right="-72"/>
              <w:jc w:val="right"/>
              <w:rPr>
                <w:rFonts w:ascii="Arial" w:eastAsia="Arial" w:hAnsi="Arial" w:cs="Arial"/>
                <w:color w:val="000000"/>
              </w:rPr>
            </w:pPr>
          </w:p>
        </w:tc>
        <w:tc>
          <w:tcPr>
            <w:tcW w:w="1559" w:type="dxa"/>
          </w:tcPr>
          <w:p w14:paraId="126F460F" w14:textId="77777777" w:rsidR="003E003E" w:rsidRPr="004E3EC7" w:rsidRDefault="003E003E" w:rsidP="00CF0068">
            <w:pPr>
              <w:ind w:right="-72"/>
              <w:jc w:val="right"/>
              <w:rPr>
                <w:rFonts w:ascii="Arial" w:eastAsia="Arial" w:hAnsi="Arial" w:cs="Arial"/>
                <w:color w:val="000000"/>
              </w:rPr>
            </w:pPr>
          </w:p>
        </w:tc>
      </w:tr>
      <w:tr w:rsidR="00F55BBA" w:rsidRPr="004E3EC7" w14:paraId="6CDF0143" w14:textId="77777777" w:rsidTr="00AE2538">
        <w:tc>
          <w:tcPr>
            <w:tcW w:w="6629" w:type="dxa"/>
            <w:vAlign w:val="center"/>
          </w:tcPr>
          <w:p w14:paraId="052E0C64" w14:textId="334268F2"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 xml:space="preserve">Loss reserves </w:t>
            </w:r>
          </w:p>
        </w:tc>
        <w:tc>
          <w:tcPr>
            <w:tcW w:w="1559" w:type="dxa"/>
            <w:shd w:val="clear" w:color="auto" w:fill="FAFAFA"/>
          </w:tcPr>
          <w:p w14:paraId="529DFCF8" w14:textId="36986D35"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 xml:space="preserve"> 1,076,60</w:t>
            </w:r>
            <w:r w:rsidRPr="004E3EC7">
              <w:rPr>
                <w:rFonts w:ascii="Arial" w:eastAsia="Arial" w:hAnsi="Arial" w:cs="Arial"/>
                <w:color w:val="000000"/>
              </w:rPr>
              <w:t>1</w:t>
            </w:r>
            <w:r w:rsidRPr="004E3EC7">
              <w:rPr>
                <w:rFonts w:ascii="Arial" w:eastAsia="Arial" w:hAnsi="Arial" w:cs="Arial"/>
                <w:color w:val="000000"/>
                <w:cs/>
              </w:rPr>
              <w:t xml:space="preserve"> </w:t>
            </w:r>
          </w:p>
        </w:tc>
        <w:tc>
          <w:tcPr>
            <w:tcW w:w="1559" w:type="dxa"/>
          </w:tcPr>
          <w:p w14:paraId="11FE891E" w14:textId="7F8B5704"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1,255,210</w:t>
            </w:r>
          </w:p>
        </w:tc>
      </w:tr>
      <w:tr w:rsidR="00F55BBA" w:rsidRPr="004E3EC7" w14:paraId="1B5FC490" w14:textId="77777777" w:rsidTr="00AE2538">
        <w:tc>
          <w:tcPr>
            <w:tcW w:w="6629" w:type="dxa"/>
            <w:vAlign w:val="center"/>
          </w:tcPr>
          <w:p w14:paraId="42405E7A" w14:textId="2315BBFA"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Unearned premium reserve</w:t>
            </w:r>
          </w:p>
        </w:tc>
        <w:tc>
          <w:tcPr>
            <w:tcW w:w="1559" w:type="dxa"/>
            <w:shd w:val="clear" w:color="auto" w:fill="FAFAFA"/>
          </w:tcPr>
          <w:p w14:paraId="3A7540F8" w14:textId="77777777" w:rsidR="00F55BBA" w:rsidRPr="004E3EC7" w:rsidRDefault="00F55BBA" w:rsidP="00CF0068">
            <w:pPr>
              <w:ind w:right="-72"/>
              <w:jc w:val="right"/>
              <w:rPr>
                <w:rFonts w:ascii="Arial" w:eastAsia="Arial" w:hAnsi="Arial" w:cs="Arial"/>
                <w:color w:val="000000"/>
              </w:rPr>
            </w:pPr>
          </w:p>
        </w:tc>
        <w:tc>
          <w:tcPr>
            <w:tcW w:w="1559" w:type="dxa"/>
          </w:tcPr>
          <w:p w14:paraId="3F4A2AFB" w14:textId="64A1FFE3" w:rsidR="00F55BBA" w:rsidRPr="004E3EC7" w:rsidRDefault="00F55BBA" w:rsidP="00CF0068">
            <w:pPr>
              <w:ind w:right="-72"/>
              <w:jc w:val="right"/>
              <w:rPr>
                <w:rFonts w:ascii="Arial" w:eastAsia="Arial" w:hAnsi="Arial" w:cs="Arial"/>
                <w:color w:val="000000"/>
              </w:rPr>
            </w:pPr>
          </w:p>
        </w:tc>
      </w:tr>
      <w:tr w:rsidR="00F55BBA" w:rsidRPr="004E3EC7" w14:paraId="2D6D5593" w14:textId="77777777" w:rsidTr="00AE2538">
        <w:tc>
          <w:tcPr>
            <w:tcW w:w="6629" w:type="dxa"/>
            <w:vAlign w:val="center"/>
          </w:tcPr>
          <w:p w14:paraId="440498EF" w14:textId="524C58E3"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 xml:space="preserve">   Unearned reinsurance premium reserve </w:t>
            </w:r>
          </w:p>
        </w:tc>
        <w:tc>
          <w:tcPr>
            <w:tcW w:w="1559" w:type="dxa"/>
            <w:tcBorders>
              <w:bottom w:val="single" w:sz="4" w:space="0" w:color="auto"/>
            </w:tcBorders>
            <w:shd w:val="clear" w:color="auto" w:fill="FAFAFA"/>
          </w:tcPr>
          <w:p w14:paraId="7F6BF3BE" w14:textId="10A24D9E"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 xml:space="preserve"> 906,883 </w:t>
            </w:r>
          </w:p>
        </w:tc>
        <w:tc>
          <w:tcPr>
            <w:tcW w:w="1559" w:type="dxa"/>
            <w:tcBorders>
              <w:bottom w:val="single" w:sz="4" w:space="0" w:color="auto"/>
            </w:tcBorders>
          </w:tcPr>
          <w:p w14:paraId="6B72C7F1" w14:textId="5F32B101"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668,642</w:t>
            </w:r>
          </w:p>
        </w:tc>
      </w:tr>
      <w:tr w:rsidR="00F55BBA" w:rsidRPr="004E3EC7" w14:paraId="2EE16D15" w14:textId="77777777" w:rsidTr="00AE2538">
        <w:tc>
          <w:tcPr>
            <w:tcW w:w="6629" w:type="dxa"/>
            <w:vAlign w:val="center"/>
          </w:tcPr>
          <w:p w14:paraId="5678A6F7" w14:textId="3A93975F" w:rsidR="00F55BBA" w:rsidRPr="004E3EC7" w:rsidRDefault="00F55BBA" w:rsidP="00F55BBA">
            <w:pPr>
              <w:jc w:val="thaiDistribute"/>
              <w:rPr>
                <w:rFonts w:ascii="Arial" w:eastAsia="Arial" w:hAnsi="Arial" w:cs="Arial"/>
                <w:color w:val="000000"/>
              </w:rPr>
            </w:pPr>
          </w:p>
        </w:tc>
        <w:tc>
          <w:tcPr>
            <w:tcW w:w="1559" w:type="dxa"/>
            <w:tcBorders>
              <w:top w:val="single" w:sz="4" w:space="0" w:color="auto"/>
            </w:tcBorders>
            <w:shd w:val="clear" w:color="auto" w:fill="FAFAFA"/>
          </w:tcPr>
          <w:p w14:paraId="6DAA4544" w14:textId="77777777" w:rsidR="00F55BBA" w:rsidRPr="004E3EC7" w:rsidRDefault="00F55BBA" w:rsidP="00CF0068">
            <w:pPr>
              <w:ind w:right="-72"/>
              <w:jc w:val="right"/>
              <w:rPr>
                <w:rFonts w:ascii="Arial" w:eastAsia="Arial" w:hAnsi="Arial" w:cs="Arial"/>
                <w:color w:val="000000"/>
              </w:rPr>
            </w:pPr>
          </w:p>
        </w:tc>
        <w:tc>
          <w:tcPr>
            <w:tcW w:w="1559" w:type="dxa"/>
            <w:tcBorders>
              <w:top w:val="single" w:sz="4" w:space="0" w:color="auto"/>
            </w:tcBorders>
          </w:tcPr>
          <w:p w14:paraId="3830455A" w14:textId="3DFD5430" w:rsidR="00F55BBA" w:rsidRPr="004E3EC7" w:rsidRDefault="00F55BBA" w:rsidP="00CF0068">
            <w:pPr>
              <w:ind w:right="-72"/>
              <w:jc w:val="right"/>
              <w:rPr>
                <w:rFonts w:ascii="Arial" w:eastAsia="Arial" w:hAnsi="Arial" w:cs="Arial"/>
                <w:color w:val="000000"/>
              </w:rPr>
            </w:pPr>
          </w:p>
        </w:tc>
      </w:tr>
      <w:tr w:rsidR="00F55BBA" w:rsidRPr="004E3EC7" w14:paraId="0F2035DB" w14:textId="77777777" w:rsidTr="00AE2538">
        <w:tc>
          <w:tcPr>
            <w:tcW w:w="6629" w:type="dxa"/>
            <w:vAlign w:val="center"/>
          </w:tcPr>
          <w:p w14:paraId="19227AE0" w14:textId="0BCAB8A1" w:rsidR="00F55BBA" w:rsidRPr="004E3EC7" w:rsidRDefault="00F55BBA" w:rsidP="00F55BBA">
            <w:pPr>
              <w:jc w:val="thaiDistribute"/>
              <w:rPr>
                <w:rFonts w:ascii="Arial" w:eastAsia="Arial" w:hAnsi="Arial" w:cs="Arial"/>
                <w:b/>
                <w:bCs/>
                <w:color w:val="000000"/>
              </w:rPr>
            </w:pPr>
            <w:r w:rsidRPr="004E3EC7">
              <w:rPr>
                <w:rFonts w:ascii="Arial" w:eastAsia="Arial" w:hAnsi="Arial" w:cs="Arial"/>
                <w:b/>
                <w:bCs/>
                <w:color w:val="000000"/>
              </w:rPr>
              <w:t>Total reinsurance assets</w:t>
            </w:r>
            <w:r w:rsidRPr="004E3EC7">
              <w:rPr>
                <w:rFonts w:ascii="Arial" w:eastAsia="Arial" w:hAnsi="Arial" w:cs="Arial"/>
                <w:b/>
                <w:bCs/>
                <w:color w:val="000000"/>
                <w:cs/>
              </w:rPr>
              <w:t xml:space="preserve"> </w:t>
            </w:r>
          </w:p>
        </w:tc>
        <w:tc>
          <w:tcPr>
            <w:tcW w:w="1559" w:type="dxa"/>
            <w:tcBorders>
              <w:bottom w:val="single" w:sz="4" w:space="0" w:color="auto"/>
            </w:tcBorders>
            <w:shd w:val="clear" w:color="auto" w:fill="FAFAFA"/>
          </w:tcPr>
          <w:p w14:paraId="5AD09859" w14:textId="1C12D747"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1,983,484</w:t>
            </w:r>
          </w:p>
        </w:tc>
        <w:tc>
          <w:tcPr>
            <w:tcW w:w="1559" w:type="dxa"/>
            <w:tcBorders>
              <w:bottom w:val="single" w:sz="4" w:space="0" w:color="auto"/>
            </w:tcBorders>
          </w:tcPr>
          <w:p w14:paraId="0F717849" w14:textId="17337678"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1,923,852</w:t>
            </w:r>
          </w:p>
        </w:tc>
      </w:tr>
    </w:tbl>
    <w:p w14:paraId="2BA0821A" w14:textId="2F24B20E" w:rsidR="00392491" w:rsidRPr="004E3EC7" w:rsidRDefault="00392491" w:rsidP="00AC1B4E">
      <w:pPr>
        <w:jc w:val="thaiDistribute"/>
        <w:rPr>
          <w:rFonts w:ascii="Arial" w:eastAsia="Arial" w:hAnsi="Arial" w:cs="Arial"/>
          <w:color w:val="000000"/>
        </w:rPr>
      </w:pPr>
    </w:p>
    <w:p w14:paraId="4AA04451" w14:textId="0169B95C" w:rsidR="004E4A54" w:rsidRPr="004E3EC7" w:rsidRDefault="00523A69" w:rsidP="00523A69">
      <w:pPr>
        <w:rPr>
          <w:rFonts w:ascii="Arial" w:eastAsia="Arial" w:hAnsi="Arial" w:cs="Arial"/>
          <w:color w:val="000000"/>
        </w:rPr>
      </w:pPr>
      <w:r w:rsidRPr="004E3EC7">
        <w:rPr>
          <w:rFonts w:ascii="Arial" w:eastAsia="Arial" w:hAnsi="Arial" w:cs="Arial"/>
          <w:color w:val="000000"/>
        </w:rPr>
        <w:br w:type="page"/>
      </w:r>
    </w:p>
    <w:tbl>
      <w:tblPr>
        <w:tblW w:w="9639" w:type="dxa"/>
        <w:tblInd w:w="108" w:type="dxa"/>
        <w:tblLayout w:type="fixed"/>
        <w:tblLook w:val="0400" w:firstRow="0" w:lastRow="0" w:firstColumn="0" w:lastColumn="0" w:noHBand="0" w:noVBand="1"/>
      </w:tblPr>
      <w:tblGrid>
        <w:gridCol w:w="9639"/>
      </w:tblGrid>
      <w:tr w:rsidR="004E4A54" w:rsidRPr="004E3EC7" w14:paraId="202CD6A7" w14:textId="77777777" w:rsidTr="0080292C">
        <w:trPr>
          <w:trHeight w:val="368"/>
        </w:trPr>
        <w:tc>
          <w:tcPr>
            <w:tcW w:w="9639" w:type="dxa"/>
            <w:shd w:val="clear" w:color="auto" w:fill="FFA543"/>
            <w:vAlign w:val="center"/>
          </w:tcPr>
          <w:p w14:paraId="46F42B45" w14:textId="57EC55C1" w:rsidR="004E4A54" w:rsidRPr="004E3EC7" w:rsidRDefault="004E4A54"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color w:val="FFFFFF" w:themeColor="background1"/>
                <w:sz w:val="20"/>
                <w:szCs w:val="20"/>
              </w:rPr>
              <w:t>Amount due from reinsurers</w:t>
            </w:r>
          </w:p>
        </w:tc>
      </w:tr>
    </w:tbl>
    <w:p w14:paraId="51E6BC86" w14:textId="77777777" w:rsidR="00392491" w:rsidRPr="004E3EC7" w:rsidRDefault="00392491" w:rsidP="00AC1B4E">
      <w:pPr>
        <w:jc w:val="thaiDistribute"/>
        <w:rPr>
          <w:rFonts w:ascii="Arial" w:eastAsia="Arial" w:hAnsi="Arial" w:cs="Arial"/>
          <w:color w:val="000000"/>
        </w:rPr>
      </w:pPr>
    </w:p>
    <w:p w14:paraId="44EAD0D8" w14:textId="32C633A4"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Amount due from reinsurers as at 31 December </w:t>
      </w:r>
      <w:r w:rsidR="00643260" w:rsidRPr="004E3EC7">
        <w:rPr>
          <w:rFonts w:ascii="Arial" w:eastAsia="Arial" w:hAnsi="Arial" w:cs="Arial"/>
          <w:color w:val="000000"/>
        </w:rPr>
        <w:t>202</w:t>
      </w:r>
      <w:r w:rsidR="003E003E"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3E003E" w:rsidRPr="004E3EC7">
        <w:rPr>
          <w:rFonts w:ascii="Arial" w:eastAsia="Arial" w:hAnsi="Arial" w:cs="Arial"/>
          <w:color w:val="000000"/>
        </w:rPr>
        <w:t>1</w:t>
      </w:r>
      <w:r w:rsidRPr="004E3EC7">
        <w:rPr>
          <w:rFonts w:ascii="Arial" w:eastAsia="Arial" w:hAnsi="Arial" w:cs="Arial"/>
          <w:color w:val="000000"/>
        </w:rPr>
        <w:t xml:space="preserve"> consisted of the following:</w:t>
      </w:r>
    </w:p>
    <w:p w14:paraId="7FC4244E" w14:textId="22B1B182" w:rsidR="004E4A54" w:rsidRPr="004E3EC7"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4E4A54" w:rsidRPr="004E3EC7" w14:paraId="593AB5E5" w14:textId="77777777" w:rsidTr="00964F16">
        <w:tc>
          <w:tcPr>
            <w:tcW w:w="6629" w:type="dxa"/>
            <w:vAlign w:val="bottom"/>
          </w:tcPr>
          <w:p w14:paraId="3C9D8EDE" w14:textId="77777777" w:rsidR="004E4A54" w:rsidRPr="004E3EC7" w:rsidRDefault="004E4A54"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037EB8B0" w14:textId="77777777" w:rsidR="004E4A54" w:rsidRPr="004E3EC7" w:rsidRDefault="004E4A54" w:rsidP="00AC1B4E">
            <w:pPr>
              <w:pStyle w:val="a"/>
              <w:ind w:right="-72"/>
              <w:jc w:val="center"/>
              <w:rPr>
                <w:rFonts w:cs="Arial"/>
                <w:b/>
                <w:bCs/>
                <w:sz w:val="20"/>
                <w:szCs w:val="20"/>
              </w:rPr>
            </w:pPr>
            <w:r w:rsidRPr="004E3EC7">
              <w:rPr>
                <w:rFonts w:cs="Arial"/>
                <w:b/>
                <w:bCs/>
                <w:sz w:val="20"/>
                <w:szCs w:val="20"/>
              </w:rPr>
              <w:t>Consolidated</w:t>
            </w:r>
          </w:p>
          <w:p w14:paraId="2F7FE9D7" w14:textId="77777777" w:rsidR="004E4A54" w:rsidRPr="004E3EC7" w:rsidRDefault="004E4A54" w:rsidP="00AC1B4E">
            <w:pPr>
              <w:jc w:val="center"/>
              <w:rPr>
                <w:rFonts w:ascii="Arial" w:eastAsia="Arial" w:hAnsi="Arial" w:cs="Arial"/>
                <w:color w:val="000000"/>
              </w:rPr>
            </w:pPr>
            <w:r w:rsidRPr="004E3EC7">
              <w:rPr>
                <w:rFonts w:ascii="Arial" w:hAnsi="Arial" w:cs="Arial"/>
                <w:b/>
                <w:bCs/>
              </w:rPr>
              <w:t>financial statements</w:t>
            </w:r>
          </w:p>
        </w:tc>
      </w:tr>
      <w:tr w:rsidR="003E003E" w:rsidRPr="004E3EC7" w14:paraId="43534141" w14:textId="77777777" w:rsidTr="00964F16">
        <w:tc>
          <w:tcPr>
            <w:tcW w:w="6629" w:type="dxa"/>
            <w:vAlign w:val="bottom"/>
          </w:tcPr>
          <w:p w14:paraId="3C60F566"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vAlign w:val="bottom"/>
          </w:tcPr>
          <w:p w14:paraId="6EB31069" w14:textId="75C2B5F6"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2022</w:t>
            </w:r>
          </w:p>
        </w:tc>
        <w:tc>
          <w:tcPr>
            <w:tcW w:w="1559" w:type="dxa"/>
            <w:tcBorders>
              <w:top w:val="single" w:sz="4" w:space="0" w:color="auto"/>
            </w:tcBorders>
            <w:vAlign w:val="bottom"/>
          </w:tcPr>
          <w:p w14:paraId="66897B7C" w14:textId="546F18E5"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2021</w:t>
            </w:r>
          </w:p>
        </w:tc>
      </w:tr>
      <w:tr w:rsidR="003E003E" w:rsidRPr="004E3EC7" w14:paraId="36A6000F" w14:textId="77777777" w:rsidTr="00964F16">
        <w:tc>
          <w:tcPr>
            <w:tcW w:w="6629" w:type="dxa"/>
            <w:vAlign w:val="bottom"/>
          </w:tcPr>
          <w:p w14:paraId="6BFB2218" w14:textId="77777777" w:rsidR="003E003E" w:rsidRPr="004E3EC7" w:rsidRDefault="003E003E" w:rsidP="003E003E">
            <w:pPr>
              <w:jc w:val="thaiDistribute"/>
              <w:rPr>
                <w:rFonts w:ascii="Arial" w:eastAsia="Arial" w:hAnsi="Arial" w:cs="Arial"/>
                <w:color w:val="000000"/>
              </w:rPr>
            </w:pPr>
          </w:p>
        </w:tc>
        <w:tc>
          <w:tcPr>
            <w:tcW w:w="1559" w:type="dxa"/>
            <w:tcBorders>
              <w:bottom w:val="single" w:sz="4" w:space="0" w:color="auto"/>
            </w:tcBorders>
            <w:vAlign w:val="bottom"/>
          </w:tcPr>
          <w:p w14:paraId="1C57D780" w14:textId="002CDF43"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559" w:type="dxa"/>
            <w:tcBorders>
              <w:bottom w:val="single" w:sz="4" w:space="0" w:color="auto"/>
            </w:tcBorders>
            <w:vAlign w:val="bottom"/>
          </w:tcPr>
          <w:p w14:paraId="70F308D0" w14:textId="3572E556"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3E003E" w:rsidRPr="004E3EC7" w14:paraId="7B210BAA" w14:textId="77777777" w:rsidTr="00964F16">
        <w:tc>
          <w:tcPr>
            <w:tcW w:w="6629" w:type="dxa"/>
          </w:tcPr>
          <w:p w14:paraId="195D19E4"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FAFAFA"/>
          </w:tcPr>
          <w:p w14:paraId="23B6FC86" w14:textId="77777777" w:rsidR="003E003E" w:rsidRPr="004E3EC7" w:rsidRDefault="003E003E" w:rsidP="00CF0068">
            <w:pPr>
              <w:ind w:right="-72"/>
              <w:jc w:val="right"/>
              <w:rPr>
                <w:rFonts w:ascii="Arial" w:eastAsia="Arial" w:hAnsi="Arial" w:cs="Arial"/>
                <w:color w:val="000000"/>
              </w:rPr>
            </w:pPr>
          </w:p>
        </w:tc>
        <w:tc>
          <w:tcPr>
            <w:tcW w:w="1559" w:type="dxa"/>
            <w:tcBorders>
              <w:top w:val="single" w:sz="4" w:space="0" w:color="auto"/>
            </w:tcBorders>
          </w:tcPr>
          <w:p w14:paraId="3E02591A" w14:textId="77777777" w:rsidR="003E003E" w:rsidRPr="004E3EC7" w:rsidRDefault="003E003E" w:rsidP="00CF0068">
            <w:pPr>
              <w:ind w:right="-72"/>
              <w:jc w:val="right"/>
              <w:rPr>
                <w:rFonts w:ascii="Arial" w:eastAsia="Arial" w:hAnsi="Arial" w:cs="Arial"/>
                <w:color w:val="000000"/>
              </w:rPr>
            </w:pPr>
          </w:p>
        </w:tc>
      </w:tr>
      <w:tr w:rsidR="00F55BBA" w:rsidRPr="004E3EC7" w14:paraId="6F24E7E6" w14:textId="77777777" w:rsidTr="00AE2538">
        <w:tc>
          <w:tcPr>
            <w:tcW w:w="6629" w:type="dxa"/>
          </w:tcPr>
          <w:p w14:paraId="3DC97510" w14:textId="5C3D55CD"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 xml:space="preserve">Amount deposit on reinsurance </w:t>
            </w:r>
          </w:p>
        </w:tc>
        <w:tc>
          <w:tcPr>
            <w:tcW w:w="1559" w:type="dxa"/>
            <w:shd w:val="clear" w:color="auto" w:fill="FAFAFA"/>
          </w:tcPr>
          <w:p w14:paraId="749CCDD6" w14:textId="13469ED8"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 xml:space="preserve"> 3 </w:t>
            </w:r>
          </w:p>
        </w:tc>
        <w:tc>
          <w:tcPr>
            <w:tcW w:w="1559" w:type="dxa"/>
          </w:tcPr>
          <w:p w14:paraId="3E918194" w14:textId="67EFCDA1"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43</w:t>
            </w:r>
          </w:p>
        </w:tc>
      </w:tr>
      <w:tr w:rsidR="00F55BBA" w:rsidRPr="004E3EC7" w14:paraId="1E820622" w14:textId="77777777" w:rsidTr="00AE2538">
        <w:tc>
          <w:tcPr>
            <w:tcW w:w="6629" w:type="dxa"/>
          </w:tcPr>
          <w:p w14:paraId="75E15A4A" w14:textId="1538DF6C"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Due from reinsurers</w:t>
            </w:r>
          </w:p>
        </w:tc>
        <w:tc>
          <w:tcPr>
            <w:tcW w:w="1559" w:type="dxa"/>
            <w:tcBorders>
              <w:bottom w:val="single" w:sz="4" w:space="0" w:color="auto"/>
            </w:tcBorders>
            <w:shd w:val="clear" w:color="auto" w:fill="FAFAFA"/>
          </w:tcPr>
          <w:p w14:paraId="6151ACE9" w14:textId="17486F8E"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 xml:space="preserve"> 354,941 </w:t>
            </w:r>
          </w:p>
        </w:tc>
        <w:tc>
          <w:tcPr>
            <w:tcW w:w="1559" w:type="dxa"/>
            <w:tcBorders>
              <w:bottom w:val="single" w:sz="4" w:space="0" w:color="auto"/>
            </w:tcBorders>
          </w:tcPr>
          <w:p w14:paraId="1563535E" w14:textId="121EF752"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569,939</w:t>
            </w:r>
          </w:p>
        </w:tc>
      </w:tr>
      <w:tr w:rsidR="00F55BBA" w:rsidRPr="004E3EC7" w14:paraId="1477F841" w14:textId="77777777" w:rsidTr="00AE2538">
        <w:tc>
          <w:tcPr>
            <w:tcW w:w="6629" w:type="dxa"/>
            <w:vAlign w:val="center"/>
          </w:tcPr>
          <w:p w14:paraId="5FC246D1" w14:textId="38B2D05B" w:rsidR="00F55BBA" w:rsidRPr="004E3EC7" w:rsidRDefault="00F55BBA" w:rsidP="00F55BBA">
            <w:pPr>
              <w:jc w:val="thaiDistribute"/>
              <w:rPr>
                <w:rFonts w:ascii="Arial" w:eastAsia="Arial" w:hAnsi="Arial" w:cs="Arial"/>
                <w:color w:val="000000"/>
              </w:rPr>
            </w:pPr>
          </w:p>
        </w:tc>
        <w:tc>
          <w:tcPr>
            <w:tcW w:w="1559" w:type="dxa"/>
            <w:tcBorders>
              <w:top w:val="single" w:sz="4" w:space="0" w:color="auto"/>
            </w:tcBorders>
            <w:shd w:val="clear" w:color="auto" w:fill="FAFAFA"/>
          </w:tcPr>
          <w:p w14:paraId="3B23A049" w14:textId="77777777" w:rsidR="00F55BBA" w:rsidRPr="004E3EC7" w:rsidRDefault="00F55BBA" w:rsidP="00CF0068">
            <w:pPr>
              <w:ind w:right="-72"/>
              <w:jc w:val="right"/>
              <w:rPr>
                <w:rFonts w:ascii="Arial" w:eastAsia="Arial" w:hAnsi="Arial" w:cs="Arial"/>
                <w:color w:val="000000"/>
              </w:rPr>
            </w:pPr>
          </w:p>
        </w:tc>
        <w:tc>
          <w:tcPr>
            <w:tcW w:w="1559" w:type="dxa"/>
            <w:tcBorders>
              <w:top w:val="single" w:sz="4" w:space="0" w:color="auto"/>
            </w:tcBorders>
          </w:tcPr>
          <w:p w14:paraId="60C8DA9F" w14:textId="77777777" w:rsidR="00F55BBA" w:rsidRPr="004E3EC7" w:rsidRDefault="00F55BBA" w:rsidP="00CF0068">
            <w:pPr>
              <w:ind w:right="-72"/>
              <w:jc w:val="right"/>
              <w:rPr>
                <w:rFonts w:ascii="Arial" w:eastAsia="Arial" w:hAnsi="Arial" w:cs="Arial"/>
                <w:color w:val="000000"/>
              </w:rPr>
            </w:pPr>
          </w:p>
        </w:tc>
      </w:tr>
      <w:tr w:rsidR="00F55BBA" w:rsidRPr="004E3EC7" w14:paraId="461D99E6" w14:textId="77777777" w:rsidTr="00AE2538">
        <w:tc>
          <w:tcPr>
            <w:tcW w:w="6629" w:type="dxa"/>
            <w:vAlign w:val="center"/>
          </w:tcPr>
          <w:p w14:paraId="597B9E11" w14:textId="73AC06AB" w:rsidR="00F55BBA" w:rsidRPr="004E3EC7" w:rsidRDefault="00F55BBA" w:rsidP="00F55BBA">
            <w:pPr>
              <w:jc w:val="thaiDistribute"/>
              <w:rPr>
                <w:rFonts w:ascii="Arial" w:eastAsia="Arial" w:hAnsi="Arial" w:cs="Arial"/>
                <w:b/>
                <w:bCs/>
                <w:color w:val="000000"/>
              </w:rPr>
            </w:pPr>
            <w:r w:rsidRPr="004E3EC7">
              <w:rPr>
                <w:rFonts w:ascii="Arial" w:eastAsia="Arial" w:hAnsi="Arial" w:cs="Arial"/>
                <w:b/>
                <w:bCs/>
                <w:color w:val="000000"/>
              </w:rPr>
              <w:t>Total amount due from reinsurers</w:t>
            </w:r>
            <w:r w:rsidRPr="004E3EC7">
              <w:rPr>
                <w:rFonts w:ascii="Arial" w:eastAsia="Arial" w:hAnsi="Arial" w:cs="Arial"/>
                <w:b/>
                <w:bCs/>
                <w:color w:val="000000"/>
                <w:cs/>
              </w:rPr>
              <w:t xml:space="preserve"> </w:t>
            </w:r>
          </w:p>
        </w:tc>
        <w:tc>
          <w:tcPr>
            <w:tcW w:w="1559" w:type="dxa"/>
            <w:tcBorders>
              <w:bottom w:val="single" w:sz="4" w:space="0" w:color="auto"/>
            </w:tcBorders>
            <w:shd w:val="clear" w:color="auto" w:fill="FAFAFA"/>
          </w:tcPr>
          <w:p w14:paraId="766BE4D0" w14:textId="1052BA23"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354,944</w:t>
            </w:r>
          </w:p>
        </w:tc>
        <w:tc>
          <w:tcPr>
            <w:tcW w:w="1559" w:type="dxa"/>
            <w:tcBorders>
              <w:bottom w:val="single" w:sz="4" w:space="0" w:color="auto"/>
            </w:tcBorders>
          </w:tcPr>
          <w:p w14:paraId="2435FC52" w14:textId="0BC23395"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569,982</w:t>
            </w:r>
          </w:p>
        </w:tc>
      </w:tr>
    </w:tbl>
    <w:p w14:paraId="29FD2D36" w14:textId="2D92F60D" w:rsidR="00334A97" w:rsidRPr="004E3EC7" w:rsidRDefault="00334A97" w:rsidP="00AC1B4E">
      <w:pPr>
        <w:jc w:val="thaiDistribute"/>
        <w:rPr>
          <w:rFonts w:ascii="Arial" w:eastAsia="Arial" w:hAnsi="Arial" w:cs="Arial"/>
          <w:color w:val="000000"/>
        </w:rPr>
      </w:pPr>
    </w:p>
    <w:p w14:paraId="00FD2DA4" w14:textId="4D38669A"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Aging analyses for due from reinsurers as at 31 December </w:t>
      </w:r>
      <w:r w:rsidR="00643260" w:rsidRPr="004E3EC7">
        <w:rPr>
          <w:rFonts w:ascii="Arial" w:eastAsia="Arial" w:hAnsi="Arial" w:cs="Arial"/>
          <w:color w:val="000000"/>
        </w:rPr>
        <w:t>202</w:t>
      </w:r>
      <w:r w:rsidR="003E003E"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3E003E" w:rsidRPr="004E3EC7">
        <w:rPr>
          <w:rFonts w:ascii="Arial" w:eastAsia="Arial" w:hAnsi="Arial" w:cs="Arial"/>
          <w:color w:val="000000"/>
        </w:rPr>
        <w:t>1</w:t>
      </w:r>
      <w:r w:rsidRPr="004E3EC7">
        <w:rPr>
          <w:rFonts w:ascii="Arial" w:eastAsia="Arial" w:hAnsi="Arial" w:cs="Arial"/>
          <w:color w:val="000000"/>
        </w:rPr>
        <w:t xml:space="preserve"> were as follows</w:t>
      </w:r>
      <w:r w:rsidRPr="004E3EC7">
        <w:rPr>
          <w:rFonts w:ascii="Arial" w:eastAsia="Arial" w:hAnsi="Arial" w:cs="Arial"/>
          <w:color w:val="000000"/>
          <w:cs/>
        </w:rPr>
        <w:t>:</w:t>
      </w:r>
    </w:p>
    <w:p w14:paraId="4BC5A3D9" w14:textId="782B943F" w:rsidR="004E4A54" w:rsidRPr="004E3EC7"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4E4A54" w:rsidRPr="004E3EC7" w14:paraId="2A3D2E39" w14:textId="77777777" w:rsidTr="00964F16">
        <w:tc>
          <w:tcPr>
            <w:tcW w:w="6629" w:type="dxa"/>
            <w:vAlign w:val="bottom"/>
          </w:tcPr>
          <w:p w14:paraId="35A73113" w14:textId="77777777" w:rsidR="004E4A54" w:rsidRPr="004E3EC7" w:rsidRDefault="004E4A54"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6A1273FA" w14:textId="77777777" w:rsidR="004E4A54" w:rsidRPr="004E3EC7" w:rsidRDefault="004E4A54" w:rsidP="00AC1B4E">
            <w:pPr>
              <w:pStyle w:val="a"/>
              <w:ind w:right="-72"/>
              <w:jc w:val="center"/>
              <w:rPr>
                <w:rFonts w:cs="Arial"/>
                <w:b/>
                <w:bCs/>
                <w:sz w:val="20"/>
                <w:szCs w:val="20"/>
              </w:rPr>
            </w:pPr>
            <w:r w:rsidRPr="004E3EC7">
              <w:rPr>
                <w:rFonts w:cs="Arial"/>
                <w:b/>
                <w:bCs/>
                <w:sz w:val="20"/>
                <w:szCs w:val="20"/>
              </w:rPr>
              <w:t>Consolidated</w:t>
            </w:r>
          </w:p>
          <w:p w14:paraId="60F821FF" w14:textId="77777777" w:rsidR="004E4A54" w:rsidRPr="004E3EC7" w:rsidRDefault="004E4A54" w:rsidP="00AC1B4E">
            <w:pPr>
              <w:jc w:val="center"/>
              <w:rPr>
                <w:rFonts w:ascii="Arial" w:eastAsia="Arial" w:hAnsi="Arial" w:cs="Arial"/>
                <w:color w:val="000000"/>
              </w:rPr>
            </w:pPr>
            <w:r w:rsidRPr="004E3EC7">
              <w:rPr>
                <w:rFonts w:ascii="Arial" w:hAnsi="Arial" w:cs="Arial"/>
                <w:b/>
                <w:bCs/>
              </w:rPr>
              <w:t>financial statements</w:t>
            </w:r>
          </w:p>
        </w:tc>
      </w:tr>
      <w:tr w:rsidR="003E003E" w:rsidRPr="004E3EC7" w14:paraId="5968098D" w14:textId="77777777" w:rsidTr="00964F16">
        <w:tc>
          <w:tcPr>
            <w:tcW w:w="6629" w:type="dxa"/>
            <w:vAlign w:val="bottom"/>
          </w:tcPr>
          <w:p w14:paraId="0822FA7B"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vAlign w:val="bottom"/>
          </w:tcPr>
          <w:p w14:paraId="40EFF5E2" w14:textId="2879FFDE"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2022</w:t>
            </w:r>
          </w:p>
        </w:tc>
        <w:tc>
          <w:tcPr>
            <w:tcW w:w="1559" w:type="dxa"/>
            <w:tcBorders>
              <w:top w:val="single" w:sz="4" w:space="0" w:color="auto"/>
            </w:tcBorders>
            <w:vAlign w:val="bottom"/>
          </w:tcPr>
          <w:p w14:paraId="50B8B797" w14:textId="257E805B"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2021</w:t>
            </w:r>
          </w:p>
        </w:tc>
      </w:tr>
      <w:tr w:rsidR="003E003E" w:rsidRPr="004E3EC7" w14:paraId="0DCD73CE" w14:textId="77777777" w:rsidTr="00964F16">
        <w:tc>
          <w:tcPr>
            <w:tcW w:w="6629" w:type="dxa"/>
            <w:vAlign w:val="bottom"/>
          </w:tcPr>
          <w:p w14:paraId="07433D11" w14:textId="77777777" w:rsidR="003E003E" w:rsidRPr="004E3EC7" w:rsidRDefault="003E003E" w:rsidP="003E003E">
            <w:pPr>
              <w:jc w:val="thaiDistribute"/>
              <w:rPr>
                <w:rFonts w:ascii="Arial" w:eastAsia="Arial" w:hAnsi="Arial" w:cs="Arial"/>
                <w:color w:val="000000"/>
              </w:rPr>
            </w:pPr>
          </w:p>
        </w:tc>
        <w:tc>
          <w:tcPr>
            <w:tcW w:w="1559" w:type="dxa"/>
            <w:tcBorders>
              <w:bottom w:val="single" w:sz="4" w:space="0" w:color="auto"/>
            </w:tcBorders>
            <w:vAlign w:val="bottom"/>
          </w:tcPr>
          <w:p w14:paraId="398A7CA8" w14:textId="46D82B5E"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559" w:type="dxa"/>
            <w:tcBorders>
              <w:bottom w:val="single" w:sz="4" w:space="0" w:color="auto"/>
            </w:tcBorders>
            <w:vAlign w:val="bottom"/>
          </w:tcPr>
          <w:p w14:paraId="10DD1DD0" w14:textId="367EDB6F"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3E003E" w:rsidRPr="004E3EC7" w14:paraId="10C659CC" w14:textId="77777777" w:rsidTr="00964F16">
        <w:tc>
          <w:tcPr>
            <w:tcW w:w="6629" w:type="dxa"/>
          </w:tcPr>
          <w:p w14:paraId="1DE06501"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FAFAFA"/>
          </w:tcPr>
          <w:p w14:paraId="448F8F8F" w14:textId="77777777" w:rsidR="003E003E" w:rsidRPr="004E3EC7" w:rsidRDefault="003E003E" w:rsidP="00CF0068">
            <w:pPr>
              <w:ind w:right="-72"/>
              <w:jc w:val="right"/>
              <w:rPr>
                <w:rFonts w:ascii="Arial" w:eastAsia="Arial" w:hAnsi="Arial" w:cs="Arial"/>
                <w:color w:val="000000"/>
              </w:rPr>
            </w:pPr>
          </w:p>
        </w:tc>
        <w:tc>
          <w:tcPr>
            <w:tcW w:w="1559" w:type="dxa"/>
            <w:tcBorders>
              <w:top w:val="single" w:sz="4" w:space="0" w:color="auto"/>
            </w:tcBorders>
          </w:tcPr>
          <w:p w14:paraId="528343A1" w14:textId="77777777" w:rsidR="003E003E" w:rsidRPr="004E3EC7" w:rsidRDefault="003E003E" w:rsidP="00CF0068">
            <w:pPr>
              <w:ind w:right="-72"/>
              <w:jc w:val="right"/>
              <w:rPr>
                <w:rFonts w:ascii="Arial" w:eastAsia="Arial" w:hAnsi="Arial" w:cs="Arial"/>
                <w:color w:val="000000"/>
              </w:rPr>
            </w:pPr>
          </w:p>
        </w:tc>
      </w:tr>
      <w:tr w:rsidR="00F55BBA" w:rsidRPr="004E3EC7" w14:paraId="3E7490F9" w14:textId="77777777" w:rsidTr="00964F16">
        <w:tc>
          <w:tcPr>
            <w:tcW w:w="6629" w:type="dxa"/>
            <w:vAlign w:val="bottom"/>
          </w:tcPr>
          <w:p w14:paraId="246FA693" w14:textId="6970446A"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Within credit terms</w:t>
            </w:r>
          </w:p>
        </w:tc>
        <w:tc>
          <w:tcPr>
            <w:tcW w:w="1559" w:type="dxa"/>
            <w:shd w:val="clear" w:color="auto" w:fill="FAFAFA"/>
          </w:tcPr>
          <w:p w14:paraId="6A562978" w14:textId="3753D9C9" w:rsidR="00F55BBA" w:rsidRPr="004E3EC7" w:rsidRDefault="00F55BBA" w:rsidP="00CF0068">
            <w:pPr>
              <w:ind w:right="-72"/>
              <w:jc w:val="right"/>
              <w:rPr>
                <w:rFonts w:ascii="Arial" w:eastAsia="Arial" w:hAnsi="Arial" w:cs="Arial"/>
                <w:color w:val="000000"/>
                <w:cs/>
              </w:rPr>
            </w:pPr>
            <w:r w:rsidRPr="004E3EC7">
              <w:rPr>
                <w:rFonts w:ascii="Arial" w:eastAsia="Arial" w:hAnsi="Arial" w:cs="Arial"/>
                <w:color w:val="000000"/>
                <w:cs/>
              </w:rPr>
              <w:t>177,965</w:t>
            </w:r>
          </w:p>
        </w:tc>
        <w:tc>
          <w:tcPr>
            <w:tcW w:w="1559" w:type="dxa"/>
          </w:tcPr>
          <w:p w14:paraId="0681D928" w14:textId="2C4EDDD3"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219,7</w:t>
            </w:r>
            <w:r w:rsidRPr="004E3EC7">
              <w:rPr>
                <w:rFonts w:ascii="Arial" w:eastAsia="Arial" w:hAnsi="Arial" w:cstheme="minorBidi"/>
                <w:color w:val="000000"/>
              </w:rPr>
              <w:t>44</w:t>
            </w:r>
          </w:p>
        </w:tc>
      </w:tr>
      <w:tr w:rsidR="00F55BBA" w:rsidRPr="004E3EC7" w14:paraId="0298397C" w14:textId="77777777" w:rsidTr="00964F16">
        <w:tc>
          <w:tcPr>
            <w:tcW w:w="6629" w:type="dxa"/>
            <w:vAlign w:val="bottom"/>
          </w:tcPr>
          <w:p w14:paraId="18EA7833" w14:textId="2346EFEA"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Not over 12 months</w:t>
            </w:r>
            <w:r w:rsidRPr="004E3EC7">
              <w:rPr>
                <w:rFonts w:ascii="Arial" w:eastAsia="Arial" w:hAnsi="Arial" w:cs="Arial"/>
                <w:color w:val="000000"/>
                <w:cs/>
              </w:rPr>
              <w:t xml:space="preserve"> </w:t>
            </w:r>
          </w:p>
        </w:tc>
        <w:tc>
          <w:tcPr>
            <w:tcW w:w="1559" w:type="dxa"/>
            <w:shd w:val="clear" w:color="auto" w:fill="FAFAFA"/>
          </w:tcPr>
          <w:p w14:paraId="76120AE6" w14:textId="26D6CF82"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123,509</w:t>
            </w:r>
          </w:p>
        </w:tc>
        <w:tc>
          <w:tcPr>
            <w:tcW w:w="1559" w:type="dxa"/>
          </w:tcPr>
          <w:p w14:paraId="2D39199C" w14:textId="7931BBB2"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293,685</w:t>
            </w:r>
          </w:p>
        </w:tc>
      </w:tr>
      <w:tr w:rsidR="00F55BBA" w:rsidRPr="004E3EC7" w14:paraId="67460F75" w14:textId="77777777" w:rsidTr="00964F16">
        <w:tc>
          <w:tcPr>
            <w:tcW w:w="6629" w:type="dxa"/>
            <w:vAlign w:val="bottom"/>
          </w:tcPr>
          <w:p w14:paraId="24E20C49" w14:textId="78AA1431"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Over 1 year to 2 years</w:t>
            </w:r>
          </w:p>
        </w:tc>
        <w:tc>
          <w:tcPr>
            <w:tcW w:w="1559" w:type="dxa"/>
            <w:shd w:val="clear" w:color="auto" w:fill="FAFAFA"/>
          </w:tcPr>
          <w:p w14:paraId="0EFE15E1" w14:textId="19E37FC0"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42,736</w:t>
            </w:r>
          </w:p>
        </w:tc>
        <w:tc>
          <w:tcPr>
            <w:tcW w:w="1559" w:type="dxa"/>
          </w:tcPr>
          <w:p w14:paraId="449A1C8C" w14:textId="3C663192"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cs/>
              </w:rPr>
              <w:t>47,437</w:t>
            </w:r>
          </w:p>
        </w:tc>
      </w:tr>
      <w:tr w:rsidR="00F55BBA" w:rsidRPr="004E3EC7" w14:paraId="3EE81019" w14:textId="77777777" w:rsidTr="00964F16">
        <w:tc>
          <w:tcPr>
            <w:tcW w:w="6629" w:type="dxa"/>
            <w:vAlign w:val="bottom"/>
          </w:tcPr>
          <w:p w14:paraId="5F6E73D9" w14:textId="127B2583"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Over 2 years</w:t>
            </w:r>
          </w:p>
        </w:tc>
        <w:tc>
          <w:tcPr>
            <w:tcW w:w="1559" w:type="dxa"/>
            <w:shd w:val="clear" w:color="auto" w:fill="FAFAFA"/>
          </w:tcPr>
          <w:p w14:paraId="2B5F2D17" w14:textId="47A8B434" w:rsidR="00F55BBA" w:rsidRPr="004E3EC7" w:rsidRDefault="00F55BBA" w:rsidP="00CF0068">
            <w:pPr>
              <w:ind w:right="-72"/>
              <w:jc w:val="right"/>
              <w:rPr>
                <w:rFonts w:ascii="Arial" w:eastAsia="Arial" w:hAnsi="Arial" w:cs="Arial"/>
                <w:color w:val="000000"/>
                <w:cs/>
              </w:rPr>
            </w:pPr>
            <w:r w:rsidRPr="004E3EC7">
              <w:rPr>
                <w:rFonts w:ascii="Arial" w:eastAsia="Arial" w:hAnsi="Arial" w:cs="Arial"/>
                <w:color w:val="000000"/>
                <w:cs/>
              </w:rPr>
              <w:t>14,331</w:t>
            </w:r>
          </w:p>
        </w:tc>
        <w:tc>
          <w:tcPr>
            <w:tcW w:w="1559" w:type="dxa"/>
          </w:tcPr>
          <w:p w14:paraId="7D519C59" w14:textId="0BB7B594" w:rsidR="00F55BBA" w:rsidRPr="004E3EC7" w:rsidRDefault="00F55BBA" w:rsidP="00CF0068">
            <w:pPr>
              <w:ind w:right="-72"/>
              <w:jc w:val="right"/>
              <w:rPr>
                <w:rFonts w:ascii="Arial" w:eastAsia="Arial" w:hAnsi="Arial" w:cs="Arial"/>
                <w:color w:val="000000"/>
                <w:cs/>
              </w:rPr>
            </w:pPr>
            <w:r w:rsidRPr="004E3EC7">
              <w:rPr>
                <w:rFonts w:ascii="Arial" w:eastAsia="Arial" w:hAnsi="Arial" w:cs="Arial"/>
                <w:color w:val="000000"/>
              </w:rPr>
              <w:t>13,428</w:t>
            </w:r>
          </w:p>
        </w:tc>
      </w:tr>
      <w:tr w:rsidR="00F55BBA" w:rsidRPr="004E3EC7" w14:paraId="6C68A199" w14:textId="77777777" w:rsidTr="00964F16">
        <w:tc>
          <w:tcPr>
            <w:tcW w:w="6629" w:type="dxa"/>
            <w:vAlign w:val="bottom"/>
          </w:tcPr>
          <w:p w14:paraId="05CBEB3A" w14:textId="0DC23CF9"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u w:val="single"/>
              </w:rPr>
              <w:t>Less</w:t>
            </w:r>
            <w:r w:rsidRPr="004E3EC7">
              <w:rPr>
                <w:rFonts w:ascii="Arial" w:eastAsia="Arial" w:hAnsi="Arial" w:cs="Arial"/>
                <w:color w:val="000000"/>
              </w:rPr>
              <w:t xml:space="preserve">  Allowance for doubtful accounts</w:t>
            </w:r>
          </w:p>
        </w:tc>
        <w:tc>
          <w:tcPr>
            <w:tcW w:w="1559" w:type="dxa"/>
            <w:tcBorders>
              <w:bottom w:val="single" w:sz="4" w:space="0" w:color="auto"/>
            </w:tcBorders>
            <w:shd w:val="clear" w:color="auto" w:fill="FAFAFA"/>
          </w:tcPr>
          <w:p w14:paraId="7B0BBCE0" w14:textId="2E16055C"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(3,600)</w:t>
            </w:r>
          </w:p>
        </w:tc>
        <w:tc>
          <w:tcPr>
            <w:tcW w:w="1559" w:type="dxa"/>
            <w:tcBorders>
              <w:bottom w:val="single" w:sz="4" w:space="0" w:color="auto"/>
            </w:tcBorders>
          </w:tcPr>
          <w:p w14:paraId="0C59CF0B" w14:textId="02C3D92D"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(4,355)</w:t>
            </w:r>
          </w:p>
        </w:tc>
      </w:tr>
      <w:tr w:rsidR="00F55BBA" w:rsidRPr="004E3EC7" w14:paraId="2300EA8B" w14:textId="77777777" w:rsidTr="00AE2538">
        <w:tc>
          <w:tcPr>
            <w:tcW w:w="6629" w:type="dxa"/>
          </w:tcPr>
          <w:p w14:paraId="050C6B2A" w14:textId="6A06F7FB" w:rsidR="00F55BBA" w:rsidRPr="004E3EC7" w:rsidRDefault="00F55BBA" w:rsidP="00F55BBA">
            <w:pPr>
              <w:jc w:val="thaiDistribute"/>
              <w:rPr>
                <w:rFonts w:ascii="Arial" w:eastAsia="Arial" w:hAnsi="Arial" w:cs="Arial"/>
                <w:color w:val="000000"/>
              </w:rPr>
            </w:pPr>
          </w:p>
        </w:tc>
        <w:tc>
          <w:tcPr>
            <w:tcW w:w="1559" w:type="dxa"/>
            <w:tcBorders>
              <w:top w:val="single" w:sz="4" w:space="0" w:color="auto"/>
            </w:tcBorders>
            <w:shd w:val="clear" w:color="auto" w:fill="FAFAFA"/>
          </w:tcPr>
          <w:p w14:paraId="4877D20B" w14:textId="77777777" w:rsidR="00F55BBA" w:rsidRPr="004E3EC7" w:rsidRDefault="00F55BBA" w:rsidP="00CF0068">
            <w:pPr>
              <w:ind w:right="-72"/>
              <w:jc w:val="right"/>
              <w:rPr>
                <w:rFonts w:ascii="Arial" w:eastAsia="Arial" w:hAnsi="Arial" w:cs="Arial"/>
                <w:color w:val="000000"/>
              </w:rPr>
            </w:pPr>
          </w:p>
        </w:tc>
        <w:tc>
          <w:tcPr>
            <w:tcW w:w="1559" w:type="dxa"/>
            <w:tcBorders>
              <w:top w:val="single" w:sz="4" w:space="0" w:color="auto"/>
            </w:tcBorders>
          </w:tcPr>
          <w:p w14:paraId="37C1DB25" w14:textId="58DB2428" w:rsidR="00F55BBA" w:rsidRPr="004E3EC7" w:rsidRDefault="00F55BBA" w:rsidP="00CF0068">
            <w:pPr>
              <w:ind w:right="-72"/>
              <w:jc w:val="right"/>
              <w:rPr>
                <w:rFonts w:ascii="Arial" w:eastAsia="Arial" w:hAnsi="Arial" w:cs="Arial"/>
                <w:color w:val="000000"/>
              </w:rPr>
            </w:pPr>
          </w:p>
        </w:tc>
      </w:tr>
      <w:tr w:rsidR="00F55BBA" w:rsidRPr="004E3EC7" w14:paraId="25BA3762" w14:textId="77777777" w:rsidTr="00964F16">
        <w:tc>
          <w:tcPr>
            <w:tcW w:w="6629" w:type="dxa"/>
          </w:tcPr>
          <w:p w14:paraId="753290A3" w14:textId="65C04C2A" w:rsidR="00F55BBA" w:rsidRPr="004E3EC7" w:rsidRDefault="00F55BBA" w:rsidP="00F55BBA">
            <w:pPr>
              <w:jc w:val="thaiDistribute"/>
              <w:rPr>
                <w:rFonts w:ascii="Arial" w:eastAsia="Arial" w:hAnsi="Arial" w:cs="Arial"/>
                <w:color w:val="000000"/>
              </w:rPr>
            </w:pPr>
            <w:r w:rsidRPr="004E3EC7">
              <w:rPr>
                <w:rFonts w:ascii="Arial" w:eastAsia="Arial" w:hAnsi="Arial" w:cs="Arial"/>
                <w:color w:val="000000"/>
              </w:rPr>
              <w:t>Total reinsurance receivable</w:t>
            </w:r>
          </w:p>
        </w:tc>
        <w:tc>
          <w:tcPr>
            <w:tcW w:w="1559" w:type="dxa"/>
            <w:tcBorders>
              <w:bottom w:val="single" w:sz="4" w:space="0" w:color="auto"/>
            </w:tcBorders>
            <w:shd w:val="clear" w:color="auto" w:fill="FAFAFA"/>
          </w:tcPr>
          <w:p w14:paraId="2FE3BB9F" w14:textId="743DFF01"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354,941</w:t>
            </w:r>
          </w:p>
        </w:tc>
        <w:tc>
          <w:tcPr>
            <w:tcW w:w="1559" w:type="dxa"/>
            <w:tcBorders>
              <w:bottom w:val="single" w:sz="4" w:space="0" w:color="auto"/>
            </w:tcBorders>
          </w:tcPr>
          <w:p w14:paraId="4EA186B9" w14:textId="7AE0A226" w:rsidR="00F55BBA" w:rsidRPr="004E3EC7" w:rsidRDefault="00F55BBA" w:rsidP="00CF0068">
            <w:pPr>
              <w:ind w:right="-72"/>
              <w:jc w:val="right"/>
              <w:rPr>
                <w:rFonts w:ascii="Arial" w:eastAsia="Arial" w:hAnsi="Arial" w:cs="Arial"/>
                <w:color w:val="000000"/>
              </w:rPr>
            </w:pPr>
            <w:r w:rsidRPr="004E3EC7">
              <w:rPr>
                <w:rFonts w:ascii="Arial" w:eastAsia="Arial" w:hAnsi="Arial" w:cs="Arial"/>
                <w:color w:val="000000"/>
              </w:rPr>
              <w:t>569,939</w:t>
            </w:r>
          </w:p>
        </w:tc>
      </w:tr>
    </w:tbl>
    <w:p w14:paraId="594CA1C4" w14:textId="46030B47" w:rsidR="00523A69" w:rsidRPr="004E3EC7" w:rsidRDefault="00523A69" w:rsidP="00AC1B4E">
      <w:pPr>
        <w:rPr>
          <w:rFonts w:ascii="Arial" w:eastAsia="Arial" w:hAnsi="Arial" w:cs="Arial"/>
          <w:color w:val="000000"/>
        </w:rPr>
      </w:pPr>
    </w:p>
    <w:p w14:paraId="1EF8B34B" w14:textId="176AC24F" w:rsidR="004E4A54" w:rsidRPr="004E3EC7" w:rsidRDefault="004E4A54" w:rsidP="00AC1B4E">
      <w:pPr>
        <w:rPr>
          <w:rFonts w:ascii="Arial" w:eastAsia="Arial" w:hAnsi="Arial" w:cs="Arial"/>
          <w:color w:val="000000"/>
        </w:rPr>
      </w:pPr>
    </w:p>
    <w:tbl>
      <w:tblPr>
        <w:tblW w:w="9639" w:type="dxa"/>
        <w:tblInd w:w="108" w:type="dxa"/>
        <w:tblLayout w:type="fixed"/>
        <w:tblLook w:val="0400" w:firstRow="0" w:lastRow="0" w:firstColumn="0" w:lastColumn="0" w:noHBand="0" w:noVBand="1"/>
      </w:tblPr>
      <w:tblGrid>
        <w:gridCol w:w="9639"/>
      </w:tblGrid>
      <w:tr w:rsidR="004E4A54" w:rsidRPr="004E3EC7" w14:paraId="74607CD6" w14:textId="77777777" w:rsidTr="0080292C">
        <w:trPr>
          <w:trHeight w:val="368"/>
        </w:trPr>
        <w:tc>
          <w:tcPr>
            <w:tcW w:w="9639" w:type="dxa"/>
            <w:shd w:val="clear" w:color="auto" w:fill="FFA543"/>
            <w:vAlign w:val="center"/>
          </w:tcPr>
          <w:p w14:paraId="1CB55A93" w14:textId="34FCCD93" w:rsidR="004E4A54" w:rsidRPr="004E3EC7" w:rsidRDefault="004E4A54"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color w:val="FFFFFF" w:themeColor="background1"/>
                <w:sz w:val="20"/>
                <w:szCs w:val="20"/>
              </w:rPr>
              <w:t>Financial assets</w:t>
            </w:r>
          </w:p>
        </w:tc>
      </w:tr>
    </w:tbl>
    <w:p w14:paraId="14C9F6C7" w14:textId="77777777" w:rsidR="00392491" w:rsidRPr="004E3EC7" w:rsidRDefault="00392491" w:rsidP="00AC1B4E">
      <w:pPr>
        <w:pStyle w:val="a"/>
        <w:ind w:right="0"/>
        <w:jc w:val="thaiDistribute"/>
        <w:rPr>
          <w:rFonts w:cs="Arial"/>
          <w:sz w:val="20"/>
          <w:szCs w:val="20"/>
          <w:lang w:val="en-GB"/>
        </w:rPr>
      </w:pPr>
    </w:p>
    <w:p w14:paraId="09040E69" w14:textId="1B48DFDF"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Financial asset - Debt and equity securities as at 31 December </w:t>
      </w:r>
      <w:r w:rsidR="00643260" w:rsidRPr="004E3EC7">
        <w:rPr>
          <w:rFonts w:ascii="Arial" w:eastAsia="Arial" w:hAnsi="Arial" w:cs="Arial"/>
          <w:color w:val="000000"/>
        </w:rPr>
        <w:t>202</w:t>
      </w:r>
      <w:r w:rsidR="003E003E"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3E003E" w:rsidRPr="004E3EC7">
        <w:rPr>
          <w:rFonts w:ascii="Arial" w:eastAsia="Arial" w:hAnsi="Arial" w:cs="Arial"/>
          <w:color w:val="000000"/>
        </w:rPr>
        <w:t>1</w:t>
      </w:r>
      <w:r w:rsidRPr="004E3EC7">
        <w:rPr>
          <w:rFonts w:ascii="Arial" w:eastAsia="Arial" w:hAnsi="Arial" w:cs="Arial"/>
          <w:color w:val="000000"/>
        </w:rPr>
        <w:t xml:space="preserve"> were as follows;</w:t>
      </w:r>
    </w:p>
    <w:p w14:paraId="4CDA4B4F" w14:textId="24AE5945" w:rsidR="004E4A54" w:rsidRPr="004E3EC7"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4E4A54" w:rsidRPr="00CF0068" w14:paraId="3EFC03D7" w14:textId="77777777" w:rsidTr="00CF0068">
        <w:tc>
          <w:tcPr>
            <w:tcW w:w="6629" w:type="dxa"/>
            <w:vAlign w:val="bottom"/>
          </w:tcPr>
          <w:p w14:paraId="4B279710" w14:textId="77777777" w:rsidR="004E4A54" w:rsidRPr="00CF0068" w:rsidRDefault="004E4A54"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02048CE9" w14:textId="77777777" w:rsidR="00EB5A4E" w:rsidRPr="00CF0068" w:rsidRDefault="004E4A54" w:rsidP="00AC1B4E">
            <w:pPr>
              <w:pStyle w:val="a"/>
              <w:ind w:right="-72"/>
              <w:jc w:val="center"/>
              <w:rPr>
                <w:rFonts w:cs="Arial"/>
                <w:b/>
                <w:bCs/>
                <w:sz w:val="20"/>
                <w:szCs w:val="20"/>
              </w:rPr>
            </w:pPr>
            <w:r w:rsidRPr="00CF0068">
              <w:rPr>
                <w:rFonts w:cs="Arial"/>
                <w:b/>
                <w:bCs/>
                <w:sz w:val="20"/>
                <w:szCs w:val="20"/>
              </w:rPr>
              <w:t>Separate</w:t>
            </w:r>
          </w:p>
          <w:p w14:paraId="184F8DB4" w14:textId="7C5C7514" w:rsidR="004E4A54" w:rsidRPr="00CF0068" w:rsidRDefault="004E4A54" w:rsidP="00AC1B4E">
            <w:pPr>
              <w:pStyle w:val="a"/>
              <w:ind w:right="-72"/>
              <w:jc w:val="center"/>
              <w:rPr>
                <w:rFonts w:cs="Arial"/>
                <w:b/>
                <w:bCs/>
                <w:sz w:val="20"/>
                <w:szCs w:val="20"/>
              </w:rPr>
            </w:pPr>
            <w:r w:rsidRPr="00CF0068">
              <w:rPr>
                <w:rFonts w:cs="Arial"/>
                <w:b/>
                <w:bCs/>
                <w:sz w:val="20"/>
                <w:szCs w:val="20"/>
              </w:rPr>
              <w:t>financial statements</w:t>
            </w:r>
          </w:p>
        </w:tc>
      </w:tr>
      <w:tr w:rsidR="003E003E" w:rsidRPr="00CF0068" w14:paraId="3B87CE8A" w14:textId="77777777" w:rsidTr="00CF0068">
        <w:tc>
          <w:tcPr>
            <w:tcW w:w="6629" w:type="dxa"/>
            <w:vAlign w:val="bottom"/>
          </w:tcPr>
          <w:p w14:paraId="652C1397" w14:textId="77777777" w:rsidR="003E003E" w:rsidRPr="00CF0068" w:rsidRDefault="003E003E" w:rsidP="003E003E">
            <w:pPr>
              <w:jc w:val="thaiDistribute"/>
              <w:rPr>
                <w:rFonts w:ascii="Arial" w:eastAsia="Arial" w:hAnsi="Arial" w:cs="Arial"/>
                <w:color w:val="000000"/>
              </w:rPr>
            </w:pPr>
          </w:p>
        </w:tc>
        <w:tc>
          <w:tcPr>
            <w:tcW w:w="1559" w:type="dxa"/>
            <w:tcBorders>
              <w:top w:val="single" w:sz="4" w:space="0" w:color="auto"/>
            </w:tcBorders>
            <w:vAlign w:val="bottom"/>
          </w:tcPr>
          <w:p w14:paraId="66F86271" w14:textId="7934CA52"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2022</w:t>
            </w:r>
          </w:p>
        </w:tc>
        <w:tc>
          <w:tcPr>
            <w:tcW w:w="1559" w:type="dxa"/>
            <w:tcBorders>
              <w:top w:val="single" w:sz="4" w:space="0" w:color="auto"/>
            </w:tcBorders>
            <w:vAlign w:val="bottom"/>
          </w:tcPr>
          <w:p w14:paraId="61E57A0A" w14:textId="4D5DA47B"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2021</w:t>
            </w:r>
          </w:p>
        </w:tc>
      </w:tr>
      <w:tr w:rsidR="003E003E" w:rsidRPr="00CF0068" w14:paraId="71BEB42C" w14:textId="77777777" w:rsidTr="00CF0068">
        <w:tc>
          <w:tcPr>
            <w:tcW w:w="6629" w:type="dxa"/>
            <w:vAlign w:val="bottom"/>
          </w:tcPr>
          <w:p w14:paraId="640B561A" w14:textId="77777777" w:rsidR="003E003E" w:rsidRPr="00CF0068" w:rsidRDefault="003E003E" w:rsidP="003E003E">
            <w:pPr>
              <w:jc w:val="thaiDistribute"/>
              <w:rPr>
                <w:rFonts w:ascii="Arial" w:eastAsia="Arial" w:hAnsi="Arial" w:cs="Arial"/>
                <w:color w:val="000000"/>
              </w:rPr>
            </w:pPr>
          </w:p>
        </w:tc>
        <w:tc>
          <w:tcPr>
            <w:tcW w:w="1559" w:type="dxa"/>
            <w:tcBorders>
              <w:bottom w:val="single" w:sz="4" w:space="0" w:color="auto"/>
            </w:tcBorders>
            <w:vAlign w:val="bottom"/>
          </w:tcPr>
          <w:p w14:paraId="21F318B6" w14:textId="0D6D9D45"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c>
          <w:tcPr>
            <w:tcW w:w="1559" w:type="dxa"/>
            <w:tcBorders>
              <w:bottom w:val="single" w:sz="4" w:space="0" w:color="auto"/>
            </w:tcBorders>
            <w:vAlign w:val="bottom"/>
          </w:tcPr>
          <w:p w14:paraId="0607BBDD" w14:textId="58B63C1B"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r>
      <w:tr w:rsidR="003E003E" w:rsidRPr="00CF0068" w14:paraId="08A855C1" w14:textId="77777777" w:rsidTr="00CF0068">
        <w:tc>
          <w:tcPr>
            <w:tcW w:w="6629" w:type="dxa"/>
            <w:vAlign w:val="bottom"/>
          </w:tcPr>
          <w:p w14:paraId="4B8A55BB" w14:textId="0ED4C5B3" w:rsidR="003E003E" w:rsidRPr="00CF0068" w:rsidRDefault="003E003E" w:rsidP="003E003E">
            <w:pPr>
              <w:jc w:val="thaiDistribute"/>
              <w:rPr>
                <w:rFonts w:ascii="Arial" w:eastAsia="Arial" w:hAnsi="Arial" w:cs="Arial"/>
                <w:b/>
                <w:bCs/>
                <w:color w:val="000000"/>
              </w:rPr>
            </w:pPr>
            <w:r w:rsidRPr="00CF0068">
              <w:rPr>
                <w:rFonts w:ascii="Arial" w:eastAsia="Arial" w:hAnsi="Arial" w:cs="Arial"/>
                <w:b/>
                <w:bCs/>
                <w:color w:val="000000"/>
              </w:rPr>
              <w:t>Financial assets measured at fair value through profit or loss</w:t>
            </w:r>
          </w:p>
        </w:tc>
        <w:tc>
          <w:tcPr>
            <w:tcW w:w="1559" w:type="dxa"/>
            <w:shd w:val="clear" w:color="auto" w:fill="FAFAFA"/>
            <w:vAlign w:val="bottom"/>
          </w:tcPr>
          <w:p w14:paraId="1507BFF4" w14:textId="77777777" w:rsidR="003E003E" w:rsidRPr="00CF0068" w:rsidRDefault="003E003E" w:rsidP="00CF0068">
            <w:pPr>
              <w:ind w:right="-72"/>
              <w:jc w:val="right"/>
              <w:rPr>
                <w:rFonts w:ascii="Arial" w:eastAsia="Arial" w:hAnsi="Arial" w:cs="Arial"/>
                <w:color w:val="000000"/>
              </w:rPr>
            </w:pPr>
          </w:p>
        </w:tc>
        <w:tc>
          <w:tcPr>
            <w:tcW w:w="1559" w:type="dxa"/>
            <w:vAlign w:val="bottom"/>
          </w:tcPr>
          <w:p w14:paraId="655BAA7C" w14:textId="42845209" w:rsidR="003E003E" w:rsidRPr="00CF0068" w:rsidRDefault="003E003E" w:rsidP="00CF0068">
            <w:pPr>
              <w:ind w:right="-72"/>
              <w:jc w:val="right"/>
              <w:rPr>
                <w:rFonts w:ascii="Arial" w:eastAsia="Arial" w:hAnsi="Arial" w:cs="Arial"/>
                <w:color w:val="000000"/>
              </w:rPr>
            </w:pPr>
          </w:p>
        </w:tc>
      </w:tr>
      <w:tr w:rsidR="00E726C6" w:rsidRPr="00CF0068" w14:paraId="704D7691" w14:textId="77777777" w:rsidTr="00CF0068">
        <w:tc>
          <w:tcPr>
            <w:tcW w:w="6629" w:type="dxa"/>
            <w:vAlign w:val="bottom"/>
          </w:tcPr>
          <w:p w14:paraId="3CEE8682" w14:textId="25B9B025" w:rsidR="00E726C6" w:rsidRPr="00CF0068" w:rsidRDefault="00E726C6" w:rsidP="00E726C6">
            <w:pPr>
              <w:jc w:val="thaiDistribute"/>
              <w:rPr>
                <w:rFonts w:ascii="Arial" w:eastAsia="Arial" w:hAnsi="Arial" w:cs="Arial"/>
                <w:color w:val="000000"/>
              </w:rPr>
            </w:pPr>
            <w:r w:rsidRPr="00CF0068">
              <w:rPr>
                <w:rFonts w:ascii="Arial" w:eastAsia="Arial" w:hAnsi="Arial" w:cs="Arial"/>
                <w:color w:val="000000"/>
              </w:rPr>
              <w:t>Private debt securities</w:t>
            </w:r>
          </w:p>
        </w:tc>
        <w:tc>
          <w:tcPr>
            <w:tcW w:w="1559" w:type="dxa"/>
            <w:shd w:val="clear" w:color="auto" w:fill="FAFAFA"/>
            <w:vAlign w:val="bottom"/>
          </w:tcPr>
          <w:p w14:paraId="25AB0850" w14:textId="12FEBDAF" w:rsidR="00E726C6" w:rsidRPr="00CF0068" w:rsidRDefault="00E726C6" w:rsidP="00CF0068">
            <w:pPr>
              <w:ind w:right="-72"/>
              <w:jc w:val="right"/>
              <w:rPr>
                <w:rFonts w:ascii="Arial" w:eastAsia="Arial" w:hAnsi="Arial" w:cs="Arial"/>
                <w:color w:val="000000"/>
              </w:rPr>
            </w:pPr>
            <w:r w:rsidRPr="00CF0068">
              <w:rPr>
                <w:rFonts w:ascii="Arial" w:eastAsia="Arial" w:hAnsi="Arial" w:cs="Arial"/>
                <w:color w:val="000000"/>
              </w:rPr>
              <w:t>205,148</w:t>
            </w:r>
          </w:p>
        </w:tc>
        <w:tc>
          <w:tcPr>
            <w:tcW w:w="1559" w:type="dxa"/>
            <w:vAlign w:val="bottom"/>
          </w:tcPr>
          <w:p w14:paraId="2D6AABCC" w14:textId="6A991D17" w:rsidR="00E726C6" w:rsidRPr="00CF0068" w:rsidRDefault="00E726C6" w:rsidP="00CF0068">
            <w:pPr>
              <w:ind w:right="-72"/>
              <w:jc w:val="right"/>
              <w:rPr>
                <w:rFonts w:ascii="Arial" w:eastAsia="Arial" w:hAnsi="Arial" w:cs="Arial"/>
                <w:color w:val="000000"/>
              </w:rPr>
            </w:pPr>
            <w:r w:rsidRPr="00CF0068">
              <w:rPr>
                <w:rFonts w:ascii="Arial" w:eastAsia="Arial" w:hAnsi="Arial" w:cs="Arial"/>
                <w:color w:val="000000"/>
              </w:rPr>
              <w:t>210,344</w:t>
            </w:r>
          </w:p>
        </w:tc>
      </w:tr>
      <w:tr w:rsidR="00E726C6" w:rsidRPr="00CF0068" w14:paraId="74128380" w14:textId="77777777" w:rsidTr="00CF0068">
        <w:tc>
          <w:tcPr>
            <w:tcW w:w="6629" w:type="dxa"/>
            <w:vAlign w:val="bottom"/>
          </w:tcPr>
          <w:p w14:paraId="66CA8120" w14:textId="2CA5B4B3" w:rsidR="00E726C6" w:rsidRPr="00CF0068" w:rsidRDefault="00E726C6" w:rsidP="00E726C6">
            <w:pPr>
              <w:jc w:val="thaiDistribute"/>
              <w:rPr>
                <w:rFonts w:ascii="Arial" w:eastAsia="Arial" w:hAnsi="Arial" w:cs="Arial"/>
                <w:color w:val="000000"/>
              </w:rPr>
            </w:pPr>
            <w:r w:rsidRPr="00CF0068">
              <w:rPr>
                <w:rFonts w:ascii="Arial" w:eastAsia="Arial" w:hAnsi="Arial" w:cs="Arial"/>
                <w:color w:val="000000"/>
              </w:rPr>
              <w:t>Local equity securities</w:t>
            </w:r>
          </w:p>
        </w:tc>
        <w:tc>
          <w:tcPr>
            <w:tcW w:w="1559" w:type="dxa"/>
            <w:tcBorders>
              <w:top w:val="nil"/>
              <w:left w:val="nil"/>
              <w:bottom w:val="single" w:sz="4" w:space="0" w:color="auto"/>
              <w:right w:val="nil"/>
            </w:tcBorders>
            <w:shd w:val="clear" w:color="auto" w:fill="FAFAFA"/>
            <w:vAlign w:val="bottom"/>
          </w:tcPr>
          <w:p w14:paraId="01C88A8F" w14:textId="51BFAAA8" w:rsidR="00E726C6" w:rsidRPr="00CF0068" w:rsidRDefault="00E726C6" w:rsidP="00CF0068">
            <w:pPr>
              <w:ind w:right="-72"/>
              <w:jc w:val="right"/>
              <w:rPr>
                <w:rFonts w:ascii="Arial" w:eastAsia="Arial" w:hAnsi="Arial" w:cs="Arial"/>
                <w:color w:val="000000"/>
              </w:rPr>
            </w:pPr>
            <w:r w:rsidRPr="00CF0068">
              <w:rPr>
                <w:rFonts w:ascii="Arial" w:eastAsia="Arial" w:hAnsi="Arial" w:cs="Arial"/>
                <w:color w:val="000000"/>
              </w:rPr>
              <w:t>-</w:t>
            </w:r>
          </w:p>
        </w:tc>
        <w:tc>
          <w:tcPr>
            <w:tcW w:w="1559" w:type="dxa"/>
            <w:tcBorders>
              <w:bottom w:val="single" w:sz="4" w:space="0" w:color="auto"/>
            </w:tcBorders>
            <w:vAlign w:val="bottom"/>
          </w:tcPr>
          <w:p w14:paraId="057852F0" w14:textId="3FC278F8" w:rsidR="00E726C6" w:rsidRPr="00CF0068" w:rsidRDefault="00E726C6" w:rsidP="00CF0068">
            <w:pPr>
              <w:ind w:right="-72"/>
              <w:jc w:val="right"/>
              <w:rPr>
                <w:rFonts w:ascii="Arial" w:eastAsia="Arial" w:hAnsi="Arial" w:cs="Arial"/>
                <w:color w:val="000000"/>
              </w:rPr>
            </w:pPr>
            <w:r w:rsidRPr="00CF0068">
              <w:rPr>
                <w:rFonts w:ascii="Arial" w:eastAsia="Arial" w:hAnsi="Arial" w:cs="Arial"/>
                <w:color w:val="000000"/>
              </w:rPr>
              <w:t>841,994</w:t>
            </w:r>
          </w:p>
        </w:tc>
      </w:tr>
      <w:tr w:rsidR="00E726C6" w:rsidRPr="00CF0068" w14:paraId="34032CF4" w14:textId="77777777" w:rsidTr="00CF0068">
        <w:tc>
          <w:tcPr>
            <w:tcW w:w="6629" w:type="dxa"/>
            <w:vAlign w:val="bottom"/>
          </w:tcPr>
          <w:p w14:paraId="054BACD2" w14:textId="62833B49" w:rsidR="00E726C6" w:rsidRPr="00CF0068" w:rsidRDefault="00E726C6" w:rsidP="00E726C6">
            <w:pPr>
              <w:jc w:val="thaiDistribute"/>
              <w:rPr>
                <w:rFonts w:ascii="Arial" w:eastAsia="Arial" w:hAnsi="Arial" w:cs="Arial"/>
                <w:color w:val="000000"/>
                <w:sz w:val="12"/>
                <w:szCs w:val="12"/>
              </w:rPr>
            </w:pPr>
          </w:p>
        </w:tc>
        <w:tc>
          <w:tcPr>
            <w:tcW w:w="1559" w:type="dxa"/>
            <w:tcBorders>
              <w:top w:val="single" w:sz="4" w:space="0" w:color="auto"/>
            </w:tcBorders>
            <w:shd w:val="clear" w:color="auto" w:fill="FAFAFA"/>
            <w:vAlign w:val="bottom"/>
          </w:tcPr>
          <w:p w14:paraId="4331AB10" w14:textId="77777777" w:rsidR="00E726C6" w:rsidRPr="00CF0068" w:rsidRDefault="00E726C6" w:rsidP="00CF0068">
            <w:pPr>
              <w:ind w:right="-72"/>
              <w:jc w:val="right"/>
              <w:rPr>
                <w:rFonts w:ascii="Arial" w:eastAsia="Arial" w:hAnsi="Arial" w:cs="Arial"/>
                <w:color w:val="000000"/>
                <w:sz w:val="12"/>
                <w:szCs w:val="12"/>
              </w:rPr>
            </w:pPr>
          </w:p>
        </w:tc>
        <w:tc>
          <w:tcPr>
            <w:tcW w:w="1559" w:type="dxa"/>
            <w:tcBorders>
              <w:top w:val="single" w:sz="4" w:space="0" w:color="auto"/>
            </w:tcBorders>
            <w:vAlign w:val="bottom"/>
          </w:tcPr>
          <w:p w14:paraId="637C562F" w14:textId="61284F9E" w:rsidR="00E726C6" w:rsidRPr="00CF0068" w:rsidRDefault="00E726C6" w:rsidP="00CF0068">
            <w:pPr>
              <w:ind w:right="-72"/>
              <w:jc w:val="right"/>
              <w:rPr>
                <w:rFonts w:ascii="Arial" w:eastAsia="Arial" w:hAnsi="Arial" w:cs="Arial"/>
                <w:color w:val="000000"/>
                <w:sz w:val="12"/>
                <w:szCs w:val="12"/>
              </w:rPr>
            </w:pPr>
          </w:p>
        </w:tc>
      </w:tr>
      <w:tr w:rsidR="00E726C6" w:rsidRPr="00CF0068" w14:paraId="3BAE2B08" w14:textId="77777777" w:rsidTr="00CF0068">
        <w:tc>
          <w:tcPr>
            <w:tcW w:w="6629" w:type="dxa"/>
            <w:vAlign w:val="bottom"/>
          </w:tcPr>
          <w:p w14:paraId="79F6EA72" w14:textId="1820F2DA" w:rsidR="00E726C6" w:rsidRPr="00CF0068" w:rsidRDefault="00E726C6" w:rsidP="00E726C6">
            <w:pPr>
              <w:jc w:val="thaiDistribute"/>
              <w:rPr>
                <w:rFonts w:ascii="Arial" w:eastAsia="Arial" w:hAnsi="Arial" w:cs="Arial"/>
                <w:color w:val="000000"/>
              </w:rPr>
            </w:pPr>
            <w:r w:rsidRPr="00CF0068">
              <w:rPr>
                <w:rFonts w:ascii="Arial" w:eastAsia="Arial" w:hAnsi="Arial" w:cs="Arial"/>
                <w:color w:val="000000"/>
              </w:rPr>
              <w:t>Total financial asset measured at fair value through profit or loss</w:t>
            </w:r>
          </w:p>
        </w:tc>
        <w:tc>
          <w:tcPr>
            <w:tcW w:w="1559" w:type="dxa"/>
            <w:tcBorders>
              <w:bottom w:val="single" w:sz="4" w:space="0" w:color="auto"/>
            </w:tcBorders>
            <w:shd w:val="clear" w:color="auto" w:fill="FAFAFA"/>
            <w:vAlign w:val="bottom"/>
          </w:tcPr>
          <w:p w14:paraId="108D1D8A" w14:textId="4F534FBF" w:rsidR="00E726C6" w:rsidRPr="00CF0068" w:rsidRDefault="00E726C6" w:rsidP="00CF0068">
            <w:pPr>
              <w:ind w:right="-72"/>
              <w:jc w:val="right"/>
              <w:rPr>
                <w:rFonts w:ascii="Arial" w:eastAsia="Arial" w:hAnsi="Arial" w:cs="Arial"/>
                <w:color w:val="000000"/>
              </w:rPr>
            </w:pPr>
            <w:r w:rsidRPr="00CF0068">
              <w:rPr>
                <w:rFonts w:ascii="Arial" w:eastAsia="Arial" w:hAnsi="Arial" w:cs="Arial"/>
                <w:color w:val="000000"/>
              </w:rPr>
              <w:t>205,148</w:t>
            </w:r>
          </w:p>
        </w:tc>
        <w:tc>
          <w:tcPr>
            <w:tcW w:w="1559" w:type="dxa"/>
            <w:tcBorders>
              <w:bottom w:val="single" w:sz="4" w:space="0" w:color="auto"/>
            </w:tcBorders>
            <w:vAlign w:val="bottom"/>
          </w:tcPr>
          <w:p w14:paraId="10B2F002" w14:textId="10AECD2D" w:rsidR="00E726C6" w:rsidRPr="00CF0068" w:rsidRDefault="00E726C6" w:rsidP="00CF0068">
            <w:pPr>
              <w:ind w:right="-72"/>
              <w:jc w:val="right"/>
              <w:rPr>
                <w:rFonts w:ascii="Arial" w:eastAsia="Arial" w:hAnsi="Arial" w:cs="Arial"/>
                <w:color w:val="000000"/>
              </w:rPr>
            </w:pPr>
            <w:r w:rsidRPr="00CF0068">
              <w:rPr>
                <w:rFonts w:ascii="Arial" w:eastAsia="Arial" w:hAnsi="Arial" w:cs="Arial"/>
                <w:color w:val="000000"/>
              </w:rPr>
              <w:t>1,052,338</w:t>
            </w:r>
          </w:p>
        </w:tc>
      </w:tr>
      <w:tr w:rsidR="00E726C6" w:rsidRPr="00CF0068" w14:paraId="132D459E" w14:textId="77777777" w:rsidTr="00CF0068">
        <w:tc>
          <w:tcPr>
            <w:tcW w:w="6629" w:type="dxa"/>
            <w:vAlign w:val="bottom"/>
          </w:tcPr>
          <w:p w14:paraId="4272EE8B" w14:textId="77777777" w:rsidR="00E726C6" w:rsidRPr="00CF0068" w:rsidRDefault="00E726C6" w:rsidP="00E726C6">
            <w:pPr>
              <w:jc w:val="thaiDistribute"/>
              <w:rPr>
                <w:rFonts w:ascii="Arial" w:eastAsia="Arial" w:hAnsi="Arial" w:cs="Arial"/>
                <w:color w:val="000000"/>
              </w:rPr>
            </w:pPr>
          </w:p>
        </w:tc>
        <w:tc>
          <w:tcPr>
            <w:tcW w:w="1559" w:type="dxa"/>
            <w:tcBorders>
              <w:top w:val="single" w:sz="4" w:space="0" w:color="auto"/>
            </w:tcBorders>
            <w:shd w:val="clear" w:color="auto" w:fill="FAFAFA"/>
            <w:vAlign w:val="bottom"/>
          </w:tcPr>
          <w:p w14:paraId="4E361F64" w14:textId="77777777" w:rsidR="00E726C6" w:rsidRPr="00CF0068" w:rsidRDefault="00E726C6" w:rsidP="00CF0068">
            <w:pPr>
              <w:ind w:right="-72"/>
              <w:jc w:val="right"/>
              <w:rPr>
                <w:rFonts w:ascii="Arial" w:eastAsia="Arial" w:hAnsi="Arial" w:cs="Arial"/>
                <w:color w:val="000000"/>
              </w:rPr>
            </w:pPr>
          </w:p>
        </w:tc>
        <w:tc>
          <w:tcPr>
            <w:tcW w:w="1559" w:type="dxa"/>
            <w:tcBorders>
              <w:top w:val="single" w:sz="4" w:space="0" w:color="auto"/>
            </w:tcBorders>
            <w:vAlign w:val="bottom"/>
          </w:tcPr>
          <w:p w14:paraId="0D5F1174" w14:textId="77777777" w:rsidR="00E726C6" w:rsidRPr="00CF0068" w:rsidRDefault="00E726C6" w:rsidP="00CF0068">
            <w:pPr>
              <w:ind w:right="-72"/>
              <w:jc w:val="right"/>
              <w:rPr>
                <w:rFonts w:ascii="Arial" w:eastAsia="Arial" w:hAnsi="Arial" w:cs="Arial"/>
                <w:color w:val="000000"/>
              </w:rPr>
            </w:pPr>
          </w:p>
        </w:tc>
      </w:tr>
      <w:tr w:rsidR="00E726C6" w:rsidRPr="00CF0068" w14:paraId="5FB435B6" w14:textId="77777777" w:rsidTr="00CF0068">
        <w:tc>
          <w:tcPr>
            <w:tcW w:w="6629" w:type="dxa"/>
            <w:vAlign w:val="bottom"/>
          </w:tcPr>
          <w:p w14:paraId="57C57230" w14:textId="77777777" w:rsidR="00E726C6" w:rsidRPr="00CF0068" w:rsidRDefault="00E726C6" w:rsidP="00E726C6">
            <w:pPr>
              <w:jc w:val="thaiDistribute"/>
              <w:rPr>
                <w:rFonts w:ascii="Arial" w:eastAsia="Arial" w:hAnsi="Arial" w:cs="Arial"/>
                <w:b/>
                <w:bCs/>
                <w:color w:val="000000"/>
              </w:rPr>
            </w:pPr>
            <w:r w:rsidRPr="00CF0068">
              <w:rPr>
                <w:rFonts w:ascii="Arial" w:eastAsia="Arial" w:hAnsi="Arial" w:cs="Arial"/>
                <w:b/>
                <w:bCs/>
                <w:color w:val="000000"/>
              </w:rPr>
              <w:t xml:space="preserve">Financial assets measured at fair value through </w:t>
            </w:r>
          </w:p>
          <w:p w14:paraId="386850AE" w14:textId="2B326501" w:rsidR="00E726C6" w:rsidRPr="00CF0068" w:rsidRDefault="00E726C6" w:rsidP="00E726C6">
            <w:pPr>
              <w:jc w:val="thaiDistribute"/>
              <w:rPr>
                <w:rFonts w:ascii="Arial" w:eastAsia="Arial" w:hAnsi="Arial" w:cs="Arial"/>
                <w:b/>
                <w:bCs/>
                <w:color w:val="000000"/>
              </w:rPr>
            </w:pPr>
            <w:r w:rsidRPr="00CF0068">
              <w:rPr>
                <w:rFonts w:ascii="Arial" w:eastAsia="Arial" w:hAnsi="Arial" w:cs="Arial"/>
                <w:b/>
                <w:bCs/>
                <w:color w:val="000000"/>
              </w:rPr>
              <w:t xml:space="preserve">   other comprehensive income</w:t>
            </w:r>
          </w:p>
        </w:tc>
        <w:tc>
          <w:tcPr>
            <w:tcW w:w="1559" w:type="dxa"/>
            <w:shd w:val="clear" w:color="auto" w:fill="FAFAFA"/>
            <w:vAlign w:val="bottom"/>
          </w:tcPr>
          <w:p w14:paraId="14EBED8B" w14:textId="77777777" w:rsidR="00E726C6" w:rsidRPr="00CF0068" w:rsidRDefault="00E726C6" w:rsidP="00CF0068">
            <w:pPr>
              <w:ind w:right="-72"/>
              <w:jc w:val="right"/>
              <w:rPr>
                <w:rFonts w:ascii="Arial" w:eastAsia="Arial" w:hAnsi="Arial" w:cs="Arial"/>
                <w:color w:val="000000"/>
              </w:rPr>
            </w:pPr>
          </w:p>
        </w:tc>
        <w:tc>
          <w:tcPr>
            <w:tcW w:w="1559" w:type="dxa"/>
            <w:vAlign w:val="bottom"/>
          </w:tcPr>
          <w:p w14:paraId="3A04A82A" w14:textId="77777777" w:rsidR="00E726C6" w:rsidRPr="00CF0068" w:rsidRDefault="00E726C6" w:rsidP="00CF0068">
            <w:pPr>
              <w:ind w:right="-72"/>
              <w:jc w:val="right"/>
              <w:rPr>
                <w:rFonts w:ascii="Arial" w:eastAsia="Arial" w:hAnsi="Arial" w:cs="Arial"/>
                <w:color w:val="000000"/>
              </w:rPr>
            </w:pPr>
          </w:p>
        </w:tc>
      </w:tr>
      <w:tr w:rsidR="00E726C6" w:rsidRPr="00CF0068" w14:paraId="7B30B69E" w14:textId="77777777" w:rsidTr="00CF0068">
        <w:tc>
          <w:tcPr>
            <w:tcW w:w="6629" w:type="dxa"/>
            <w:vAlign w:val="bottom"/>
          </w:tcPr>
          <w:p w14:paraId="0BBAF6D8" w14:textId="2BF55E9B" w:rsidR="00E726C6" w:rsidRPr="00CF0068" w:rsidRDefault="00E726C6" w:rsidP="00E726C6">
            <w:pPr>
              <w:jc w:val="thaiDistribute"/>
              <w:rPr>
                <w:rFonts w:ascii="Arial" w:eastAsia="Arial" w:hAnsi="Arial" w:cs="Arial"/>
                <w:color w:val="000000"/>
              </w:rPr>
            </w:pPr>
            <w:r w:rsidRPr="00CF0068">
              <w:rPr>
                <w:rFonts w:ascii="Arial" w:eastAsia="Arial" w:hAnsi="Arial" w:cs="Arial"/>
                <w:color w:val="000000"/>
              </w:rPr>
              <w:t>Government and state enterprise debt securities</w:t>
            </w:r>
          </w:p>
        </w:tc>
        <w:tc>
          <w:tcPr>
            <w:tcW w:w="1559" w:type="dxa"/>
            <w:shd w:val="clear" w:color="auto" w:fill="FAFAFA"/>
            <w:vAlign w:val="bottom"/>
          </w:tcPr>
          <w:p w14:paraId="1E9C77AA" w14:textId="2FC92905" w:rsidR="00E726C6" w:rsidRPr="00CF0068" w:rsidRDefault="00E726C6" w:rsidP="00CF0068">
            <w:pPr>
              <w:ind w:right="-72"/>
              <w:jc w:val="right"/>
              <w:rPr>
                <w:rFonts w:ascii="Arial" w:eastAsia="Arial" w:hAnsi="Arial" w:cs="Arial"/>
                <w:color w:val="000000"/>
              </w:rPr>
            </w:pPr>
            <w:r w:rsidRPr="00CF0068">
              <w:rPr>
                <w:rFonts w:ascii="Arial" w:eastAsia="Arial" w:hAnsi="Arial" w:cs="Arial"/>
                <w:color w:val="000000"/>
              </w:rPr>
              <w:t>1,046</w:t>
            </w:r>
          </w:p>
        </w:tc>
        <w:tc>
          <w:tcPr>
            <w:tcW w:w="1559" w:type="dxa"/>
            <w:vAlign w:val="bottom"/>
          </w:tcPr>
          <w:p w14:paraId="73A77B43" w14:textId="6D77F3E0" w:rsidR="00E726C6" w:rsidRPr="00CF0068" w:rsidRDefault="00E726C6" w:rsidP="00CF0068">
            <w:pPr>
              <w:ind w:right="-72"/>
              <w:jc w:val="right"/>
              <w:rPr>
                <w:rFonts w:ascii="Arial" w:eastAsia="Arial" w:hAnsi="Arial" w:cs="Arial"/>
                <w:color w:val="000000"/>
              </w:rPr>
            </w:pPr>
            <w:r w:rsidRPr="00CF0068">
              <w:rPr>
                <w:rFonts w:ascii="Arial" w:eastAsia="Arial" w:hAnsi="Arial" w:cs="Arial"/>
                <w:color w:val="000000"/>
              </w:rPr>
              <w:t>1,379,950</w:t>
            </w:r>
          </w:p>
        </w:tc>
      </w:tr>
      <w:tr w:rsidR="00E726C6" w:rsidRPr="00CF0068" w14:paraId="74A74CEC" w14:textId="77777777" w:rsidTr="00CF0068">
        <w:tc>
          <w:tcPr>
            <w:tcW w:w="6629" w:type="dxa"/>
            <w:vAlign w:val="bottom"/>
          </w:tcPr>
          <w:p w14:paraId="032B141B" w14:textId="196A0C92" w:rsidR="00E726C6" w:rsidRPr="00CF0068" w:rsidRDefault="00E726C6" w:rsidP="00E726C6">
            <w:pPr>
              <w:jc w:val="thaiDistribute"/>
              <w:rPr>
                <w:rFonts w:ascii="Arial" w:eastAsia="Arial" w:hAnsi="Arial" w:cs="Arial"/>
                <w:color w:val="000000"/>
              </w:rPr>
            </w:pPr>
            <w:r w:rsidRPr="00CF0068">
              <w:rPr>
                <w:rFonts w:ascii="Arial" w:eastAsia="Arial" w:hAnsi="Arial" w:cs="Arial"/>
                <w:color w:val="000000"/>
              </w:rPr>
              <w:t>Private debt securities</w:t>
            </w:r>
          </w:p>
        </w:tc>
        <w:tc>
          <w:tcPr>
            <w:tcW w:w="1559" w:type="dxa"/>
            <w:shd w:val="clear" w:color="auto" w:fill="FAFAFA"/>
            <w:vAlign w:val="bottom"/>
          </w:tcPr>
          <w:p w14:paraId="26AEFC9E" w14:textId="533771B1" w:rsidR="00E726C6" w:rsidRPr="00CF0068" w:rsidRDefault="00E726C6" w:rsidP="00CF0068">
            <w:pPr>
              <w:ind w:right="-72"/>
              <w:jc w:val="right"/>
              <w:rPr>
                <w:rFonts w:ascii="Arial" w:eastAsia="Arial" w:hAnsi="Arial" w:cs="Arial"/>
                <w:color w:val="000000"/>
              </w:rPr>
            </w:pPr>
            <w:r w:rsidRPr="00CF0068">
              <w:rPr>
                <w:rFonts w:ascii="Arial" w:eastAsia="Arial" w:hAnsi="Arial" w:cs="Arial"/>
                <w:color w:val="000000"/>
              </w:rPr>
              <w:t>24,925</w:t>
            </w:r>
          </w:p>
        </w:tc>
        <w:tc>
          <w:tcPr>
            <w:tcW w:w="1559" w:type="dxa"/>
            <w:vAlign w:val="bottom"/>
          </w:tcPr>
          <w:p w14:paraId="221E04B5" w14:textId="2F00E75D" w:rsidR="00E726C6" w:rsidRPr="00CF0068" w:rsidRDefault="00E726C6" w:rsidP="00CF0068">
            <w:pPr>
              <w:ind w:right="-72"/>
              <w:jc w:val="right"/>
              <w:rPr>
                <w:rFonts w:ascii="Arial" w:eastAsia="Arial" w:hAnsi="Arial" w:cs="Arial"/>
                <w:color w:val="000000"/>
              </w:rPr>
            </w:pPr>
            <w:r w:rsidRPr="00CF0068">
              <w:rPr>
                <w:rFonts w:ascii="Arial" w:eastAsia="Arial" w:hAnsi="Arial" w:cs="Arial"/>
                <w:color w:val="000000"/>
              </w:rPr>
              <w:t>1,547,884</w:t>
            </w:r>
          </w:p>
        </w:tc>
      </w:tr>
      <w:tr w:rsidR="00E726C6" w:rsidRPr="00CF0068" w14:paraId="46F6FEF0" w14:textId="77777777" w:rsidTr="00CF0068">
        <w:tc>
          <w:tcPr>
            <w:tcW w:w="6629" w:type="dxa"/>
            <w:vAlign w:val="bottom"/>
          </w:tcPr>
          <w:p w14:paraId="61BDBEA1" w14:textId="501797F7" w:rsidR="00E726C6" w:rsidRPr="00CF0068" w:rsidRDefault="00E726C6" w:rsidP="00E726C6">
            <w:pPr>
              <w:jc w:val="thaiDistribute"/>
              <w:rPr>
                <w:rFonts w:ascii="Arial" w:eastAsia="Arial" w:hAnsi="Arial" w:cs="Arial"/>
                <w:color w:val="000000"/>
              </w:rPr>
            </w:pPr>
            <w:r w:rsidRPr="00CF0068">
              <w:rPr>
                <w:rFonts w:ascii="Arial" w:eastAsia="Arial" w:hAnsi="Arial" w:cs="Arial"/>
                <w:color w:val="000000"/>
              </w:rPr>
              <w:t>Local equity securities</w:t>
            </w:r>
          </w:p>
        </w:tc>
        <w:tc>
          <w:tcPr>
            <w:tcW w:w="1559" w:type="dxa"/>
            <w:tcBorders>
              <w:top w:val="nil"/>
              <w:left w:val="nil"/>
              <w:bottom w:val="single" w:sz="4" w:space="0" w:color="auto"/>
              <w:right w:val="nil"/>
            </w:tcBorders>
            <w:shd w:val="clear" w:color="auto" w:fill="FAFAFA"/>
            <w:vAlign w:val="bottom"/>
          </w:tcPr>
          <w:p w14:paraId="47472125" w14:textId="11117B14" w:rsidR="00E726C6" w:rsidRPr="00CF0068" w:rsidRDefault="00E726C6" w:rsidP="00CF0068">
            <w:pPr>
              <w:ind w:right="-72"/>
              <w:jc w:val="right"/>
              <w:rPr>
                <w:rFonts w:ascii="Arial" w:eastAsia="Arial" w:hAnsi="Arial" w:cs="Arial"/>
                <w:color w:val="000000"/>
              </w:rPr>
            </w:pPr>
            <w:r w:rsidRPr="00CF0068">
              <w:rPr>
                <w:rFonts w:ascii="Arial" w:eastAsia="Arial" w:hAnsi="Arial" w:cs="Arial"/>
                <w:color w:val="000000"/>
              </w:rPr>
              <w:t>17,227</w:t>
            </w:r>
          </w:p>
        </w:tc>
        <w:tc>
          <w:tcPr>
            <w:tcW w:w="1559" w:type="dxa"/>
            <w:tcBorders>
              <w:bottom w:val="single" w:sz="4" w:space="0" w:color="auto"/>
            </w:tcBorders>
            <w:vAlign w:val="bottom"/>
          </w:tcPr>
          <w:p w14:paraId="0ECF6F8C" w14:textId="587A955B" w:rsidR="00E726C6" w:rsidRPr="00CF0068" w:rsidRDefault="00E726C6" w:rsidP="00CF0068">
            <w:pPr>
              <w:ind w:right="-72"/>
              <w:jc w:val="right"/>
              <w:rPr>
                <w:rFonts w:ascii="Arial" w:eastAsia="Arial" w:hAnsi="Arial" w:cs="Arial"/>
                <w:color w:val="000000"/>
              </w:rPr>
            </w:pPr>
            <w:r w:rsidRPr="00CF0068">
              <w:rPr>
                <w:rFonts w:ascii="Arial" w:eastAsia="Arial" w:hAnsi="Arial" w:cs="Arial"/>
                <w:color w:val="000000"/>
              </w:rPr>
              <w:t>394,040</w:t>
            </w:r>
          </w:p>
        </w:tc>
      </w:tr>
      <w:tr w:rsidR="00E726C6" w:rsidRPr="00CF0068" w14:paraId="41AFA14E" w14:textId="77777777" w:rsidTr="00CF0068">
        <w:tc>
          <w:tcPr>
            <w:tcW w:w="6629" w:type="dxa"/>
            <w:vAlign w:val="bottom"/>
          </w:tcPr>
          <w:p w14:paraId="45EFC07D" w14:textId="77777777" w:rsidR="00E726C6" w:rsidRPr="00CF0068" w:rsidRDefault="00E726C6" w:rsidP="00E726C6">
            <w:pPr>
              <w:jc w:val="thaiDistribute"/>
              <w:rPr>
                <w:rFonts w:ascii="Arial" w:eastAsia="Arial" w:hAnsi="Arial" w:cs="Arial"/>
                <w:color w:val="000000"/>
                <w:sz w:val="12"/>
                <w:szCs w:val="12"/>
              </w:rPr>
            </w:pPr>
          </w:p>
        </w:tc>
        <w:tc>
          <w:tcPr>
            <w:tcW w:w="1559" w:type="dxa"/>
            <w:tcBorders>
              <w:top w:val="single" w:sz="4" w:space="0" w:color="auto"/>
            </w:tcBorders>
            <w:shd w:val="clear" w:color="auto" w:fill="FAFAFA"/>
            <w:vAlign w:val="bottom"/>
          </w:tcPr>
          <w:p w14:paraId="19B86643" w14:textId="77777777" w:rsidR="00E726C6" w:rsidRPr="00CF0068" w:rsidRDefault="00E726C6" w:rsidP="00CF0068">
            <w:pPr>
              <w:ind w:right="-72"/>
              <w:jc w:val="right"/>
              <w:rPr>
                <w:rFonts w:ascii="Arial" w:eastAsia="Arial" w:hAnsi="Arial" w:cs="Arial"/>
                <w:color w:val="000000"/>
                <w:sz w:val="12"/>
                <w:szCs w:val="12"/>
              </w:rPr>
            </w:pPr>
          </w:p>
        </w:tc>
        <w:tc>
          <w:tcPr>
            <w:tcW w:w="1559" w:type="dxa"/>
            <w:tcBorders>
              <w:top w:val="single" w:sz="4" w:space="0" w:color="auto"/>
            </w:tcBorders>
            <w:vAlign w:val="bottom"/>
          </w:tcPr>
          <w:p w14:paraId="5237CC90" w14:textId="77777777" w:rsidR="00E726C6" w:rsidRPr="00CF0068" w:rsidRDefault="00E726C6" w:rsidP="00CF0068">
            <w:pPr>
              <w:ind w:right="-72"/>
              <w:jc w:val="right"/>
              <w:rPr>
                <w:rFonts w:ascii="Arial" w:eastAsia="Arial" w:hAnsi="Arial" w:cs="Arial"/>
                <w:color w:val="000000"/>
                <w:sz w:val="12"/>
                <w:szCs w:val="12"/>
              </w:rPr>
            </w:pPr>
          </w:p>
        </w:tc>
      </w:tr>
      <w:tr w:rsidR="00E726C6" w:rsidRPr="00CF0068" w14:paraId="24141B3B" w14:textId="77777777" w:rsidTr="00CF0068">
        <w:tc>
          <w:tcPr>
            <w:tcW w:w="6629" w:type="dxa"/>
            <w:vAlign w:val="bottom"/>
          </w:tcPr>
          <w:p w14:paraId="6A8D4708" w14:textId="77777777" w:rsidR="00E726C6" w:rsidRPr="00CF0068" w:rsidRDefault="00E726C6" w:rsidP="00E726C6">
            <w:pPr>
              <w:jc w:val="thaiDistribute"/>
              <w:rPr>
                <w:rFonts w:ascii="Arial" w:eastAsia="Arial" w:hAnsi="Arial" w:cs="Arial"/>
                <w:color w:val="000000"/>
              </w:rPr>
            </w:pPr>
            <w:r w:rsidRPr="00CF0068">
              <w:rPr>
                <w:rFonts w:ascii="Arial" w:eastAsia="Arial" w:hAnsi="Arial" w:cs="Arial"/>
                <w:color w:val="000000"/>
              </w:rPr>
              <w:t xml:space="preserve">Total financial assets measured at fair value through </w:t>
            </w:r>
          </w:p>
          <w:p w14:paraId="2EB915C3" w14:textId="5CE97BC8" w:rsidR="00E726C6" w:rsidRPr="00CF0068" w:rsidRDefault="00E726C6" w:rsidP="00E726C6">
            <w:pPr>
              <w:jc w:val="thaiDistribute"/>
              <w:rPr>
                <w:rFonts w:ascii="Arial" w:eastAsia="Arial" w:hAnsi="Arial" w:cs="Arial"/>
                <w:color w:val="000000"/>
              </w:rPr>
            </w:pPr>
            <w:r w:rsidRPr="00CF0068">
              <w:rPr>
                <w:rFonts w:ascii="Arial" w:eastAsia="Arial" w:hAnsi="Arial" w:cs="Arial"/>
                <w:color w:val="000000"/>
              </w:rPr>
              <w:t xml:space="preserve">   other comprehensive income</w:t>
            </w:r>
          </w:p>
        </w:tc>
        <w:tc>
          <w:tcPr>
            <w:tcW w:w="1559" w:type="dxa"/>
            <w:tcBorders>
              <w:bottom w:val="single" w:sz="4" w:space="0" w:color="auto"/>
            </w:tcBorders>
            <w:shd w:val="clear" w:color="auto" w:fill="FAFAFA"/>
            <w:vAlign w:val="bottom"/>
          </w:tcPr>
          <w:p w14:paraId="0D849A82" w14:textId="5F19BE76" w:rsidR="00E726C6" w:rsidRPr="00CF0068" w:rsidRDefault="00E726C6" w:rsidP="00CF0068">
            <w:pPr>
              <w:ind w:right="-72"/>
              <w:jc w:val="right"/>
              <w:rPr>
                <w:rFonts w:ascii="Arial" w:eastAsia="Arial" w:hAnsi="Arial" w:cs="Arial"/>
                <w:color w:val="000000"/>
              </w:rPr>
            </w:pPr>
            <w:r w:rsidRPr="00CF0068">
              <w:rPr>
                <w:rFonts w:ascii="Arial" w:eastAsia="Arial" w:hAnsi="Arial" w:cs="Arial"/>
                <w:color w:val="000000"/>
              </w:rPr>
              <w:t>43,198</w:t>
            </w:r>
          </w:p>
        </w:tc>
        <w:tc>
          <w:tcPr>
            <w:tcW w:w="1559" w:type="dxa"/>
            <w:tcBorders>
              <w:bottom w:val="single" w:sz="4" w:space="0" w:color="auto"/>
            </w:tcBorders>
            <w:vAlign w:val="bottom"/>
          </w:tcPr>
          <w:p w14:paraId="33281756" w14:textId="08F44A03" w:rsidR="00E726C6" w:rsidRPr="00CF0068" w:rsidRDefault="00E726C6" w:rsidP="00CF0068">
            <w:pPr>
              <w:ind w:right="-72"/>
              <w:jc w:val="right"/>
              <w:rPr>
                <w:rFonts w:ascii="Arial" w:eastAsia="Arial" w:hAnsi="Arial" w:cs="Arial"/>
                <w:color w:val="000000"/>
              </w:rPr>
            </w:pPr>
            <w:r w:rsidRPr="00CF0068">
              <w:rPr>
                <w:rFonts w:ascii="Arial" w:eastAsia="Arial" w:hAnsi="Arial" w:cs="Arial"/>
                <w:color w:val="000000"/>
              </w:rPr>
              <w:t>3,321,874</w:t>
            </w:r>
          </w:p>
        </w:tc>
      </w:tr>
    </w:tbl>
    <w:p w14:paraId="4FA36A08" w14:textId="112B5434" w:rsidR="004E4A54" w:rsidRPr="004E3EC7" w:rsidRDefault="004E4A54" w:rsidP="00AC1B4E">
      <w:pPr>
        <w:jc w:val="thaiDistribute"/>
        <w:rPr>
          <w:rFonts w:ascii="Arial" w:eastAsia="Arial" w:hAnsi="Arial" w:cs="Arial"/>
          <w:color w:val="000000"/>
        </w:rPr>
      </w:pPr>
    </w:p>
    <w:p w14:paraId="464A0A3C" w14:textId="55AE2FE0" w:rsidR="004E4A54" w:rsidRPr="004E3EC7" w:rsidRDefault="004E4A54" w:rsidP="00AC1B4E">
      <w:pPr>
        <w:jc w:val="thaiDistribute"/>
        <w:rPr>
          <w:rFonts w:ascii="Arial" w:eastAsia="Arial" w:hAnsi="Arial" w:cs="Arial"/>
          <w:color w:val="000000"/>
        </w:rPr>
      </w:pPr>
      <w:r w:rsidRPr="004E3EC7">
        <w:rPr>
          <w:rFonts w:ascii="Arial" w:eastAsia="Arial" w:hAnsi="Arial" w:cs="Arial"/>
          <w:color w:val="000000"/>
        </w:rPr>
        <w:t xml:space="preserve">On </w:t>
      </w:r>
      <w:r w:rsidR="00735AF8" w:rsidRPr="004E3EC7">
        <w:rPr>
          <w:rFonts w:ascii="Arial" w:eastAsia="Arial" w:hAnsi="Arial" w:cs="Arial"/>
          <w:color w:val="000000"/>
        </w:rPr>
        <w:t>30 July</w:t>
      </w:r>
      <w:r w:rsidR="003E003E" w:rsidRPr="004E3EC7">
        <w:rPr>
          <w:rFonts w:ascii="Arial" w:eastAsia="Arial" w:hAnsi="Arial" w:cs="Arial"/>
          <w:color w:val="000000"/>
        </w:rPr>
        <w:t xml:space="preserve"> </w:t>
      </w:r>
      <w:r w:rsidRPr="004E3EC7">
        <w:rPr>
          <w:rFonts w:ascii="Arial" w:eastAsia="Arial" w:hAnsi="Arial" w:cs="Arial"/>
          <w:color w:val="000000"/>
        </w:rPr>
        <w:t>202</w:t>
      </w:r>
      <w:r w:rsidR="00E73E67" w:rsidRPr="004E3EC7">
        <w:rPr>
          <w:rFonts w:ascii="Arial" w:eastAsia="Arial" w:hAnsi="Arial" w:cs="Browallia New"/>
          <w:color w:val="000000"/>
          <w:szCs w:val="25"/>
        </w:rPr>
        <w:t>1</w:t>
      </w:r>
      <w:r w:rsidRPr="004E3EC7">
        <w:rPr>
          <w:rFonts w:ascii="Arial" w:eastAsia="Arial" w:hAnsi="Arial" w:cs="Arial"/>
          <w:color w:val="000000"/>
        </w:rPr>
        <w:t>, the Company invested in the 10-year subordinated bond issued by subsidiary amounting to Baht 200 million with the fixed interest rate at 6.10% per annum.</w:t>
      </w:r>
    </w:p>
    <w:p w14:paraId="63B48A3A" w14:textId="4BEBFA88" w:rsidR="00CF0068" w:rsidRDefault="00CF0068">
      <w:pPr>
        <w:rPr>
          <w:rFonts w:ascii="Arial" w:eastAsia="Arial" w:hAnsi="Arial" w:cs="Arial"/>
          <w:color w:val="000000"/>
        </w:rPr>
      </w:pPr>
      <w:r>
        <w:rPr>
          <w:rFonts w:ascii="Arial" w:eastAsia="Arial" w:hAnsi="Arial" w:cs="Arial"/>
          <w:color w:val="000000"/>
        </w:rPr>
        <w:br w:type="page"/>
      </w:r>
    </w:p>
    <w:p w14:paraId="739ACE68" w14:textId="7292A175" w:rsidR="00CD4E04" w:rsidRPr="004E3EC7" w:rsidRDefault="00CD4E04" w:rsidP="00AC1B4E">
      <w:pPr>
        <w:pStyle w:val="ListParagraph"/>
        <w:numPr>
          <w:ilvl w:val="1"/>
          <w:numId w:val="24"/>
        </w:numPr>
        <w:spacing w:after="0"/>
        <w:ind w:left="567" w:hanging="567"/>
        <w:jc w:val="thaiDistribute"/>
        <w:rPr>
          <w:rFonts w:cs="Arial"/>
          <w:b/>
          <w:bCs/>
          <w:color w:val="CF4A02"/>
          <w:sz w:val="20"/>
          <w:szCs w:val="20"/>
        </w:rPr>
      </w:pPr>
      <w:r w:rsidRPr="004E3EC7">
        <w:rPr>
          <w:rFonts w:cs="Arial"/>
          <w:b/>
          <w:bCs/>
          <w:color w:val="CF4A02"/>
          <w:sz w:val="20"/>
          <w:szCs w:val="20"/>
        </w:rPr>
        <w:t>Financial assets at fair value through profit or loss</w:t>
      </w:r>
    </w:p>
    <w:p w14:paraId="6E485872" w14:textId="68760B5E" w:rsidR="00CD4E04" w:rsidRPr="004E3EC7" w:rsidRDefault="00CD4E04" w:rsidP="00AC1B4E">
      <w:pPr>
        <w:tabs>
          <w:tab w:val="left" w:pos="540"/>
        </w:tabs>
        <w:ind w:left="540" w:hanging="540"/>
        <w:jc w:val="both"/>
        <w:rPr>
          <w:rFonts w:ascii="Arial" w:hAnsi="Arial" w:cs="Arial"/>
          <w:b/>
          <w:bCs/>
          <w:lang w:val="en-GB"/>
        </w:rPr>
      </w:pPr>
    </w:p>
    <w:p w14:paraId="21AFD510" w14:textId="374755A5" w:rsidR="00CD4E04" w:rsidRPr="004E3EC7" w:rsidRDefault="00CD4E04" w:rsidP="00AC1B4E">
      <w:pPr>
        <w:pStyle w:val="ListParagraph"/>
        <w:numPr>
          <w:ilvl w:val="0"/>
          <w:numId w:val="25"/>
        </w:numPr>
        <w:spacing w:after="0"/>
        <w:ind w:left="567" w:hanging="567"/>
        <w:jc w:val="thaiDistribute"/>
        <w:rPr>
          <w:rFonts w:cs="Arial"/>
          <w:color w:val="CF4A02"/>
          <w:sz w:val="20"/>
          <w:szCs w:val="20"/>
        </w:rPr>
      </w:pPr>
      <w:bookmarkStart w:id="12" w:name="_Toc48736086"/>
      <w:r w:rsidRPr="004E3EC7">
        <w:rPr>
          <w:rFonts w:cs="Arial"/>
          <w:color w:val="CF4A02"/>
          <w:sz w:val="20"/>
          <w:szCs w:val="20"/>
        </w:rPr>
        <w:t>Classification of financial assets at fair value through profit or loss</w:t>
      </w:r>
      <w:bookmarkEnd w:id="12"/>
    </w:p>
    <w:p w14:paraId="718D7D35" w14:textId="77777777" w:rsidR="00CD4E04" w:rsidRPr="004E3EC7" w:rsidRDefault="00CD4E04" w:rsidP="00AC1B4E">
      <w:pPr>
        <w:jc w:val="thaiDistribute"/>
        <w:rPr>
          <w:rFonts w:ascii="Arial" w:eastAsia="Arial" w:hAnsi="Arial" w:cs="Arial"/>
          <w:color w:val="000000"/>
        </w:rPr>
      </w:pPr>
    </w:p>
    <w:p w14:paraId="5C095582" w14:textId="056AE441" w:rsidR="00CD4E04" w:rsidRPr="004E3EC7" w:rsidRDefault="00CD4E04" w:rsidP="00AC1B4E">
      <w:pPr>
        <w:jc w:val="thaiDistribute"/>
        <w:rPr>
          <w:rFonts w:ascii="Arial" w:eastAsia="Arial" w:hAnsi="Arial" w:cs="Arial"/>
          <w:color w:val="000000"/>
        </w:rPr>
      </w:pPr>
      <w:r w:rsidRPr="004E3EC7">
        <w:rPr>
          <w:rFonts w:ascii="Arial" w:eastAsia="Arial" w:hAnsi="Arial" w:cs="Arial"/>
          <w:color w:val="000000"/>
        </w:rPr>
        <w:t xml:space="preserve">The </w:t>
      </w:r>
      <w:r w:rsidR="00A714B7" w:rsidRPr="004E3EC7">
        <w:rPr>
          <w:rFonts w:ascii="Arial" w:eastAsia="Arial" w:hAnsi="Arial" w:cs="Arial"/>
          <w:color w:val="000000"/>
        </w:rPr>
        <w:t xml:space="preserve">Company </w:t>
      </w:r>
      <w:r w:rsidRPr="004E3EC7">
        <w:rPr>
          <w:rFonts w:ascii="Arial" w:eastAsia="Arial" w:hAnsi="Arial" w:cs="Arial"/>
          <w:color w:val="000000"/>
        </w:rPr>
        <w:t xml:space="preserve">classifies the following financial assets at fair value through profit or loss (FVPL): </w:t>
      </w:r>
    </w:p>
    <w:p w14:paraId="6D2254C9" w14:textId="77777777" w:rsidR="00CD4E04" w:rsidRPr="004E3EC7" w:rsidRDefault="00CD4E04" w:rsidP="00AC1B4E">
      <w:pPr>
        <w:jc w:val="thaiDistribute"/>
        <w:rPr>
          <w:rFonts w:ascii="Arial" w:eastAsia="Arial" w:hAnsi="Arial" w:cs="Arial"/>
          <w:color w:val="000000"/>
        </w:rPr>
      </w:pPr>
    </w:p>
    <w:p w14:paraId="591B86D3" w14:textId="77777777" w:rsidR="00CD4E04" w:rsidRPr="004E3EC7" w:rsidRDefault="00CD4E04" w:rsidP="00AC1B4E">
      <w:pPr>
        <w:pStyle w:val="ListParagraph"/>
        <w:numPr>
          <w:ilvl w:val="0"/>
          <w:numId w:val="14"/>
        </w:numPr>
        <w:spacing w:after="0"/>
        <w:ind w:left="567" w:hanging="567"/>
        <w:jc w:val="thaiDistribute"/>
        <w:rPr>
          <w:rFonts w:cs="Arial"/>
          <w:color w:val="000000"/>
          <w:sz w:val="20"/>
          <w:szCs w:val="20"/>
        </w:rPr>
      </w:pPr>
      <w:r w:rsidRPr="004E3EC7">
        <w:rPr>
          <w:rFonts w:cs="Arial"/>
          <w:color w:val="000000"/>
          <w:sz w:val="20"/>
          <w:szCs w:val="20"/>
        </w:rPr>
        <w:t xml:space="preserve">debt investments that do not qualify for measurement at either amortised cost or FVOCI </w:t>
      </w:r>
    </w:p>
    <w:p w14:paraId="10102466" w14:textId="77777777" w:rsidR="00CD4E04" w:rsidRPr="004E3EC7" w:rsidRDefault="00CD4E04" w:rsidP="00AC1B4E">
      <w:pPr>
        <w:pStyle w:val="ListParagraph"/>
        <w:numPr>
          <w:ilvl w:val="0"/>
          <w:numId w:val="14"/>
        </w:numPr>
        <w:spacing w:after="0"/>
        <w:ind w:left="567" w:hanging="567"/>
        <w:jc w:val="thaiDistribute"/>
        <w:rPr>
          <w:rFonts w:cs="Arial"/>
          <w:color w:val="000000"/>
          <w:sz w:val="20"/>
          <w:szCs w:val="20"/>
        </w:rPr>
      </w:pPr>
      <w:r w:rsidRPr="004E3EC7">
        <w:rPr>
          <w:rFonts w:cs="Arial"/>
          <w:color w:val="000000"/>
          <w:sz w:val="20"/>
          <w:szCs w:val="20"/>
        </w:rPr>
        <w:t>equity investments that are held for trading, and</w:t>
      </w:r>
    </w:p>
    <w:p w14:paraId="56510511" w14:textId="40409F40" w:rsidR="00CD4E04" w:rsidRPr="004E3EC7" w:rsidRDefault="00CD4E04" w:rsidP="00AC1B4E">
      <w:pPr>
        <w:pStyle w:val="ListParagraph"/>
        <w:numPr>
          <w:ilvl w:val="0"/>
          <w:numId w:val="14"/>
        </w:numPr>
        <w:spacing w:after="0"/>
        <w:ind w:left="567" w:hanging="567"/>
        <w:jc w:val="thaiDistribute"/>
        <w:rPr>
          <w:rFonts w:cs="Arial"/>
          <w:color w:val="000000"/>
          <w:sz w:val="20"/>
          <w:szCs w:val="20"/>
        </w:rPr>
      </w:pPr>
      <w:r w:rsidRPr="004E3EC7">
        <w:rPr>
          <w:rFonts w:cs="Arial"/>
          <w:color w:val="000000"/>
          <w:sz w:val="20"/>
          <w:szCs w:val="20"/>
        </w:rPr>
        <w:t>equity investments for which the entity has irrevocably not elected at initial recognition to recognise fair value gains and losses through OCI.</w:t>
      </w:r>
    </w:p>
    <w:p w14:paraId="5419556C" w14:textId="3C0D5F49" w:rsidR="00896422" w:rsidRPr="004E3EC7" w:rsidRDefault="00896422">
      <w:pPr>
        <w:rPr>
          <w:rFonts w:ascii="Arial" w:hAnsi="Arial" w:cstheme="minorBidi"/>
          <w:b/>
          <w:bCs/>
        </w:rPr>
      </w:pPr>
    </w:p>
    <w:p w14:paraId="6592E5BE" w14:textId="07D0BB38" w:rsidR="00CD4E04" w:rsidRPr="00CF0068" w:rsidRDefault="00CD4E04" w:rsidP="00AC1B4E">
      <w:pPr>
        <w:pStyle w:val="ListParagraph"/>
        <w:numPr>
          <w:ilvl w:val="0"/>
          <w:numId w:val="25"/>
        </w:numPr>
        <w:spacing w:after="0"/>
        <w:ind w:left="567" w:hanging="567"/>
        <w:jc w:val="thaiDistribute"/>
        <w:rPr>
          <w:rFonts w:cs="Arial"/>
          <w:color w:val="CF4A02"/>
          <w:sz w:val="20"/>
          <w:szCs w:val="20"/>
        </w:rPr>
      </w:pPr>
      <w:bookmarkStart w:id="13" w:name="_Toc48736087"/>
      <w:r w:rsidRPr="00CF0068">
        <w:rPr>
          <w:rFonts w:cs="Arial"/>
          <w:color w:val="CF4A02"/>
          <w:sz w:val="20"/>
          <w:szCs w:val="20"/>
        </w:rPr>
        <w:tab/>
        <w:t>Amounts recognised in profit or loss</w:t>
      </w:r>
      <w:bookmarkEnd w:id="13"/>
    </w:p>
    <w:p w14:paraId="013F7114" w14:textId="77777777" w:rsidR="00CF0068" w:rsidRPr="00CF0068" w:rsidRDefault="00CF0068" w:rsidP="00AC1B4E">
      <w:pPr>
        <w:jc w:val="thaiDistribute"/>
        <w:rPr>
          <w:rFonts w:ascii="Arial" w:eastAsia="Arial" w:hAnsi="Arial" w:cs="Arial"/>
          <w:color w:val="000000"/>
        </w:rPr>
      </w:pPr>
    </w:p>
    <w:p w14:paraId="2BD19AC2" w14:textId="15A54B1E" w:rsidR="00CD4E04" w:rsidRPr="00CF0068" w:rsidRDefault="00CD4E04" w:rsidP="00AC1B4E">
      <w:pPr>
        <w:jc w:val="thaiDistribute"/>
        <w:rPr>
          <w:rFonts w:ascii="Arial" w:eastAsia="Arial" w:hAnsi="Arial" w:cs="Arial"/>
          <w:color w:val="000000"/>
        </w:rPr>
      </w:pPr>
      <w:r w:rsidRPr="00CF0068">
        <w:rPr>
          <w:rFonts w:ascii="Arial" w:eastAsia="Arial" w:hAnsi="Arial" w:cs="Arial"/>
          <w:color w:val="000000"/>
        </w:rPr>
        <w:t>The following gains</w:t>
      </w:r>
      <w:r w:rsidR="001F7D13" w:rsidRPr="00CF0068">
        <w:rPr>
          <w:rFonts w:ascii="Arial" w:eastAsia="Arial" w:hAnsi="Arial" w:cs="Arial"/>
          <w:color w:val="000000"/>
        </w:rPr>
        <w:t>/</w:t>
      </w:r>
      <w:r w:rsidRPr="00CF0068">
        <w:rPr>
          <w:rFonts w:ascii="Arial" w:eastAsia="Arial" w:hAnsi="Arial" w:cs="Arial"/>
          <w:color w:val="000000"/>
        </w:rPr>
        <w:t>(losses) were recognised in profit or loss during the year as follows:</w:t>
      </w:r>
    </w:p>
    <w:p w14:paraId="08260212" w14:textId="352A2A0E" w:rsidR="004E4A54" w:rsidRPr="00CF0068"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4E4A54" w:rsidRPr="00CF0068" w14:paraId="554AC968" w14:textId="77777777" w:rsidTr="00964F16">
        <w:tc>
          <w:tcPr>
            <w:tcW w:w="6629" w:type="dxa"/>
            <w:vAlign w:val="bottom"/>
          </w:tcPr>
          <w:p w14:paraId="5D62115D" w14:textId="77777777" w:rsidR="004E4A54" w:rsidRPr="00CF0068" w:rsidRDefault="004E4A54"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1640F6DA" w14:textId="77777777" w:rsidR="004E4A54" w:rsidRPr="00CF0068" w:rsidRDefault="004E4A54" w:rsidP="00AC1B4E">
            <w:pPr>
              <w:pStyle w:val="a"/>
              <w:ind w:right="-72"/>
              <w:jc w:val="center"/>
              <w:rPr>
                <w:rFonts w:cs="Arial"/>
                <w:b/>
                <w:bCs/>
                <w:sz w:val="20"/>
                <w:szCs w:val="20"/>
              </w:rPr>
            </w:pPr>
            <w:r w:rsidRPr="00CF0068">
              <w:rPr>
                <w:rFonts w:cs="Arial"/>
                <w:b/>
                <w:bCs/>
                <w:sz w:val="20"/>
                <w:szCs w:val="20"/>
              </w:rPr>
              <w:t>Separate financial statements</w:t>
            </w:r>
          </w:p>
        </w:tc>
      </w:tr>
      <w:tr w:rsidR="003E003E" w:rsidRPr="00CF0068" w14:paraId="46908FD9" w14:textId="77777777" w:rsidTr="00964F16">
        <w:tc>
          <w:tcPr>
            <w:tcW w:w="6629" w:type="dxa"/>
            <w:vAlign w:val="bottom"/>
          </w:tcPr>
          <w:p w14:paraId="311D8E2C" w14:textId="77777777" w:rsidR="003E003E" w:rsidRPr="00CF0068" w:rsidRDefault="003E003E" w:rsidP="003E003E">
            <w:pPr>
              <w:jc w:val="thaiDistribute"/>
              <w:rPr>
                <w:rFonts w:ascii="Arial" w:eastAsia="Arial" w:hAnsi="Arial" w:cs="Arial"/>
                <w:color w:val="000000"/>
              </w:rPr>
            </w:pPr>
          </w:p>
        </w:tc>
        <w:tc>
          <w:tcPr>
            <w:tcW w:w="1559" w:type="dxa"/>
            <w:tcBorders>
              <w:top w:val="single" w:sz="4" w:space="0" w:color="auto"/>
            </w:tcBorders>
            <w:vAlign w:val="bottom"/>
          </w:tcPr>
          <w:p w14:paraId="55E3FD55" w14:textId="5A6BBDF5"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2022</w:t>
            </w:r>
          </w:p>
        </w:tc>
        <w:tc>
          <w:tcPr>
            <w:tcW w:w="1559" w:type="dxa"/>
            <w:tcBorders>
              <w:top w:val="single" w:sz="4" w:space="0" w:color="auto"/>
            </w:tcBorders>
            <w:vAlign w:val="bottom"/>
          </w:tcPr>
          <w:p w14:paraId="267A8D6F" w14:textId="6DC72812"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2021</w:t>
            </w:r>
          </w:p>
        </w:tc>
      </w:tr>
      <w:tr w:rsidR="003E003E" w:rsidRPr="00CF0068" w14:paraId="3AB9263A" w14:textId="77777777" w:rsidTr="00964F16">
        <w:tc>
          <w:tcPr>
            <w:tcW w:w="6629" w:type="dxa"/>
            <w:vAlign w:val="bottom"/>
          </w:tcPr>
          <w:p w14:paraId="32EB5E56" w14:textId="77777777" w:rsidR="003E003E" w:rsidRPr="00CF0068" w:rsidRDefault="003E003E" w:rsidP="003E003E">
            <w:pPr>
              <w:jc w:val="thaiDistribute"/>
              <w:rPr>
                <w:rFonts w:ascii="Arial" w:eastAsia="Arial" w:hAnsi="Arial" w:cs="Arial"/>
                <w:color w:val="000000"/>
              </w:rPr>
            </w:pPr>
          </w:p>
        </w:tc>
        <w:tc>
          <w:tcPr>
            <w:tcW w:w="1559" w:type="dxa"/>
            <w:tcBorders>
              <w:bottom w:val="single" w:sz="4" w:space="0" w:color="auto"/>
            </w:tcBorders>
            <w:vAlign w:val="bottom"/>
          </w:tcPr>
          <w:p w14:paraId="0A8ECF4E" w14:textId="2601D782"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c>
          <w:tcPr>
            <w:tcW w:w="1559" w:type="dxa"/>
            <w:tcBorders>
              <w:bottom w:val="single" w:sz="4" w:space="0" w:color="auto"/>
            </w:tcBorders>
            <w:vAlign w:val="bottom"/>
          </w:tcPr>
          <w:p w14:paraId="23B39072" w14:textId="5180B2C6"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r>
      <w:tr w:rsidR="003E003E" w:rsidRPr="00CF0068" w14:paraId="14CDFC65" w14:textId="77777777" w:rsidTr="00964F16">
        <w:tc>
          <w:tcPr>
            <w:tcW w:w="6629" w:type="dxa"/>
          </w:tcPr>
          <w:p w14:paraId="6BFC5D7A" w14:textId="77777777" w:rsidR="003E003E" w:rsidRPr="00CF0068"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FAFAFA"/>
          </w:tcPr>
          <w:p w14:paraId="4B9B0C6D" w14:textId="77777777" w:rsidR="003E003E" w:rsidRPr="00CF0068" w:rsidRDefault="003E003E" w:rsidP="00CF0068">
            <w:pPr>
              <w:ind w:right="-72"/>
              <w:jc w:val="right"/>
              <w:rPr>
                <w:rFonts w:ascii="Arial" w:eastAsia="Arial" w:hAnsi="Arial" w:cs="Arial"/>
                <w:color w:val="000000"/>
              </w:rPr>
            </w:pPr>
          </w:p>
        </w:tc>
        <w:tc>
          <w:tcPr>
            <w:tcW w:w="1559" w:type="dxa"/>
            <w:tcBorders>
              <w:top w:val="single" w:sz="4" w:space="0" w:color="auto"/>
            </w:tcBorders>
          </w:tcPr>
          <w:p w14:paraId="16389C39" w14:textId="77777777" w:rsidR="003E003E" w:rsidRPr="00CF0068" w:rsidRDefault="003E003E" w:rsidP="00CF0068">
            <w:pPr>
              <w:ind w:right="-72"/>
              <w:jc w:val="right"/>
              <w:rPr>
                <w:rFonts w:ascii="Arial" w:eastAsia="Arial" w:hAnsi="Arial" w:cs="Arial"/>
                <w:color w:val="000000"/>
              </w:rPr>
            </w:pPr>
          </w:p>
        </w:tc>
      </w:tr>
      <w:tr w:rsidR="003E003E" w:rsidRPr="00CF0068" w14:paraId="05B5D6BE" w14:textId="77777777" w:rsidTr="00964F16">
        <w:tc>
          <w:tcPr>
            <w:tcW w:w="6629" w:type="dxa"/>
            <w:vAlign w:val="bottom"/>
          </w:tcPr>
          <w:p w14:paraId="15CEE6AD" w14:textId="79CA16B8" w:rsidR="003E003E" w:rsidRPr="00CF0068" w:rsidRDefault="003E003E" w:rsidP="003E003E">
            <w:pPr>
              <w:jc w:val="thaiDistribute"/>
              <w:rPr>
                <w:rFonts w:ascii="Arial" w:eastAsia="Arial" w:hAnsi="Arial" w:cs="Arial"/>
                <w:color w:val="000000"/>
              </w:rPr>
            </w:pPr>
            <w:r w:rsidRPr="00CF0068">
              <w:rPr>
                <w:rFonts w:ascii="Arial" w:eastAsia="Arial" w:hAnsi="Arial" w:cs="Arial"/>
                <w:color w:val="000000"/>
              </w:rPr>
              <w:t xml:space="preserve">Fair value gains </w:t>
            </w:r>
            <w:r w:rsidR="00D273C2" w:rsidRPr="00CF0068">
              <w:rPr>
                <w:rFonts w:ascii="Arial" w:eastAsia="Arial" w:hAnsi="Arial" w:cs="Arial"/>
                <w:color w:val="000000"/>
              </w:rPr>
              <w:t xml:space="preserve">(losses) </w:t>
            </w:r>
            <w:r w:rsidRPr="00CF0068">
              <w:rPr>
                <w:rFonts w:ascii="Arial" w:eastAsia="Arial" w:hAnsi="Arial" w:cs="Arial"/>
                <w:color w:val="000000"/>
              </w:rPr>
              <w:t xml:space="preserve">on debt instruments at FVPL </w:t>
            </w:r>
          </w:p>
          <w:p w14:paraId="3D585F52" w14:textId="5BB868F7" w:rsidR="003E003E" w:rsidRPr="00CF0068" w:rsidRDefault="003E003E" w:rsidP="003E003E">
            <w:pPr>
              <w:jc w:val="thaiDistribute"/>
              <w:rPr>
                <w:rFonts w:ascii="Arial" w:eastAsia="Arial" w:hAnsi="Arial" w:cstheme="minorBidi"/>
                <w:color w:val="000000"/>
                <w:lang w:val="en-GB"/>
              </w:rPr>
            </w:pPr>
            <w:r w:rsidRPr="00CF0068">
              <w:rPr>
                <w:rFonts w:ascii="Arial" w:eastAsia="Arial" w:hAnsi="Arial" w:cs="Arial"/>
                <w:color w:val="000000"/>
              </w:rPr>
              <w:t xml:space="preserve">   recognised in gains</w:t>
            </w:r>
            <w:r w:rsidR="00D55672" w:rsidRPr="00CF0068">
              <w:rPr>
                <w:rFonts w:ascii="Arial" w:eastAsia="Arial" w:hAnsi="Arial" w:cs="Arial"/>
                <w:color w:val="000000"/>
              </w:rPr>
              <w:t xml:space="preserve"> </w:t>
            </w:r>
            <w:r w:rsidRPr="00CF0068">
              <w:rPr>
                <w:rFonts w:ascii="Arial" w:eastAsia="Arial" w:hAnsi="Arial" w:cs="Arial"/>
                <w:color w:val="000000"/>
              </w:rPr>
              <w:t>(losses)</w:t>
            </w:r>
            <w:r w:rsidRPr="00CF0068">
              <w:rPr>
                <w:rFonts w:ascii="Arial" w:eastAsia="Arial" w:hAnsi="Arial" w:cstheme="minorBidi" w:hint="cs"/>
                <w:color w:val="000000"/>
                <w:cs/>
              </w:rPr>
              <w:t xml:space="preserve"> </w:t>
            </w:r>
            <w:r w:rsidRPr="00CF0068">
              <w:rPr>
                <w:rFonts w:ascii="Arial" w:eastAsia="Arial" w:hAnsi="Arial" w:cstheme="minorBidi"/>
                <w:color w:val="000000"/>
                <w:lang w:val="en-GB"/>
              </w:rPr>
              <w:t>on investments</w:t>
            </w:r>
          </w:p>
        </w:tc>
        <w:tc>
          <w:tcPr>
            <w:tcW w:w="1559" w:type="dxa"/>
            <w:shd w:val="clear" w:color="auto" w:fill="FAFAFA"/>
            <w:vAlign w:val="bottom"/>
          </w:tcPr>
          <w:p w14:paraId="024DA236" w14:textId="5DBCF8DA" w:rsidR="003E003E" w:rsidRPr="00CF0068" w:rsidRDefault="00677F64" w:rsidP="00CF0068">
            <w:pPr>
              <w:ind w:right="-72"/>
              <w:jc w:val="right"/>
              <w:rPr>
                <w:rFonts w:ascii="Arial" w:eastAsia="Arial" w:hAnsi="Arial" w:cs="Arial"/>
                <w:color w:val="000000"/>
              </w:rPr>
            </w:pPr>
            <w:r w:rsidRPr="00CF0068">
              <w:rPr>
                <w:rFonts w:ascii="Arial" w:eastAsia="Arial" w:hAnsi="Arial" w:cs="Arial"/>
                <w:color w:val="000000"/>
              </w:rPr>
              <w:t>(5,19</w:t>
            </w:r>
            <w:r w:rsidR="001B3BB0" w:rsidRPr="00CF0068">
              <w:rPr>
                <w:rFonts w:ascii="Arial" w:eastAsia="Arial" w:hAnsi="Arial" w:cs="Arial"/>
                <w:color w:val="000000"/>
              </w:rPr>
              <w:t>6</w:t>
            </w:r>
            <w:r w:rsidRPr="00CF0068">
              <w:rPr>
                <w:rFonts w:ascii="Arial" w:eastAsia="Arial" w:hAnsi="Arial" w:cs="Arial"/>
                <w:color w:val="000000"/>
              </w:rPr>
              <w:t>)</w:t>
            </w:r>
          </w:p>
        </w:tc>
        <w:tc>
          <w:tcPr>
            <w:tcW w:w="1559" w:type="dxa"/>
            <w:vAlign w:val="bottom"/>
          </w:tcPr>
          <w:p w14:paraId="7754A7CA" w14:textId="19A8008B"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10,104</w:t>
            </w:r>
          </w:p>
        </w:tc>
      </w:tr>
      <w:tr w:rsidR="003E003E" w:rsidRPr="00CF0068" w14:paraId="74785361" w14:textId="77777777" w:rsidTr="00964F16">
        <w:tc>
          <w:tcPr>
            <w:tcW w:w="6629" w:type="dxa"/>
            <w:vAlign w:val="bottom"/>
          </w:tcPr>
          <w:p w14:paraId="29F8CB63" w14:textId="1ACFF0AE" w:rsidR="003E003E" w:rsidRPr="00CF0068" w:rsidRDefault="003E003E" w:rsidP="003E003E">
            <w:pPr>
              <w:jc w:val="thaiDistribute"/>
              <w:rPr>
                <w:rFonts w:ascii="Arial" w:eastAsia="Arial" w:hAnsi="Arial" w:cs="Arial"/>
                <w:color w:val="000000"/>
              </w:rPr>
            </w:pPr>
            <w:r w:rsidRPr="00CF0068">
              <w:rPr>
                <w:rFonts w:ascii="Arial" w:eastAsia="Arial" w:hAnsi="Arial" w:cs="Arial"/>
                <w:color w:val="000000"/>
              </w:rPr>
              <w:t>Fair value gains on equity</w:t>
            </w:r>
            <w:r w:rsidR="001B3B2F" w:rsidRPr="00CF0068">
              <w:rPr>
                <w:rFonts w:ascii="Arial" w:eastAsia="Arial" w:hAnsi="Arial" w:cs="Arial"/>
                <w:color w:val="000000"/>
              </w:rPr>
              <w:t xml:space="preserve"> </w:t>
            </w:r>
            <w:r w:rsidRPr="00CF0068">
              <w:rPr>
                <w:rFonts w:ascii="Arial" w:eastAsia="Arial" w:hAnsi="Arial" w:cs="Arial"/>
                <w:color w:val="000000"/>
              </w:rPr>
              <w:t xml:space="preserve">instruments at FVPL </w:t>
            </w:r>
          </w:p>
          <w:p w14:paraId="2BFBDFDC" w14:textId="5A81F634" w:rsidR="003E003E" w:rsidRPr="00CF0068" w:rsidRDefault="003E003E" w:rsidP="003E003E">
            <w:pPr>
              <w:jc w:val="thaiDistribute"/>
              <w:rPr>
                <w:rFonts w:ascii="Arial" w:eastAsia="Arial" w:hAnsi="Arial" w:cs="Arial"/>
                <w:color w:val="000000"/>
              </w:rPr>
            </w:pPr>
            <w:r w:rsidRPr="00CF0068">
              <w:rPr>
                <w:rFonts w:ascii="Arial" w:eastAsia="Arial" w:hAnsi="Arial" w:cs="Arial"/>
                <w:color w:val="000000"/>
              </w:rPr>
              <w:t xml:space="preserve">   recognised in gains</w:t>
            </w:r>
            <w:r w:rsidR="001B3B2F" w:rsidRPr="00CF0068">
              <w:rPr>
                <w:rFonts w:ascii="Arial" w:eastAsia="Arial" w:hAnsi="Arial" w:cs="Arial"/>
                <w:color w:val="000000"/>
              </w:rPr>
              <w:t xml:space="preserve"> </w:t>
            </w:r>
            <w:r w:rsidRPr="00CF0068">
              <w:rPr>
                <w:rFonts w:ascii="Arial" w:eastAsia="Arial" w:hAnsi="Arial" w:cstheme="minorBidi"/>
                <w:color w:val="000000"/>
                <w:lang w:val="en-GB"/>
              </w:rPr>
              <w:t>on investments</w:t>
            </w:r>
          </w:p>
        </w:tc>
        <w:tc>
          <w:tcPr>
            <w:tcW w:w="1559" w:type="dxa"/>
            <w:shd w:val="clear" w:color="auto" w:fill="FAFAFA"/>
            <w:vAlign w:val="bottom"/>
          </w:tcPr>
          <w:p w14:paraId="78C7D488" w14:textId="1CE9F2C7" w:rsidR="003E003E" w:rsidRPr="00CF0068" w:rsidRDefault="00677F64" w:rsidP="00CF0068">
            <w:pPr>
              <w:ind w:right="-72"/>
              <w:jc w:val="right"/>
              <w:rPr>
                <w:rFonts w:ascii="Arial" w:eastAsia="Arial" w:hAnsi="Arial" w:cs="Arial"/>
                <w:color w:val="000000"/>
              </w:rPr>
            </w:pPr>
            <w:r w:rsidRPr="00CF0068">
              <w:rPr>
                <w:rFonts w:ascii="Arial" w:eastAsia="Arial" w:hAnsi="Arial" w:cs="Arial"/>
                <w:color w:val="000000"/>
              </w:rPr>
              <w:t>-</w:t>
            </w:r>
          </w:p>
        </w:tc>
        <w:tc>
          <w:tcPr>
            <w:tcW w:w="1559" w:type="dxa"/>
            <w:vAlign w:val="bottom"/>
          </w:tcPr>
          <w:p w14:paraId="25316EE7" w14:textId="1CED91A8"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21,510</w:t>
            </w:r>
          </w:p>
        </w:tc>
      </w:tr>
    </w:tbl>
    <w:p w14:paraId="670F6AD5" w14:textId="4C8BE4FD" w:rsidR="004E4A54" w:rsidRPr="00CF0068" w:rsidRDefault="004E4A54" w:rsidP="00AC1B4E">
      <w:pPr>
        <w:rPr>
          <w:rFonts w:ascii="Arial" w:eastAsia="Arial" w:hAnsi="Arial" w:cs="Arial"/>
          <w:color w:val="000000"/>
        </w:rPr>
      </w:pPr>
    </w:p>
    <w:p w14:paraId="5534A95A" w14:textId="1D247682" w:rsidR="00F93203" w:rsidRPr="00CF0068" w:rsidRDefault="00F93203" w:rsidP="00AC1B4E">
      <w:pPr>
        <w:jc w:val="thaiDistribute"/>
        <w:rPr>
          <w:rFonts w:ascii="Arial" w:eastAsia="Arial" w:hAnsi="Arial" w:cs="Arial"/>
          <w:color w:val="000000"/>
        </w:rPr>
      </w:pPr>
      <w:r w:rsidRPr="00CF0068">
        <w:rPr>
          <w:rFonts w:ascii="Arial" w:eastAsia="Arial" w:hAnsi="Arial" w:cs="Arial"/>
          <w:color w:val="000000"/>
        </w:rPr>
        <w:t xml:space="preserve">For the information about the methods and assumptions used in determining fair value refer to </w:t>
      </w:r>
      <w:r w:rsidR="008F523A" w:rsidRPr="00CF0068">
        <w:rPr>
          <w:rFonts w:ascii="Arial" w:eastAsia="Arial" w:hAnsi="Arial" w:cs="Arial"/>
          <w:color w:val="000000"/>
        </w:rPr>
        <w:t>N</w:t>
      </w:r>
      <w:r w:rsidRPr="00CF0068">
        <w:rPr>
          <w:rFonts w:ascii="Arial" w:eastAsia="Arial" w:hAnsi="Arial" w:cs="Arial"/>
          <w:color w:val="000000"/>
        </w:rPr>
        <w:t xml:space="preserve">ote </w:t>
      </w:r>
      <w:r w:rsidR="009F71D2" w:rsidRPr="00CF0068">
        <w:rPr>
          <w:rFonts w:ascii="Arial" w:eastAsia="Arial" w:hAnsi="Arial" w:cs="Arial"/>
          <w:color w:val="000000"/>
        </w:rPr>
        <w:t>5</w:t>
      </w:r>
      <w:r w:rsidRPr="00CF0068">
        <w:rPr>
          <w:rFonts w:ascii="Arial" w:eastAsia="Arial" w:hAnsi="Arial" w:cs="Arial"/>
          <w:color w:val="000000"/>
        </w:rPr>
        <w:t xml:space="preserve">.2.1 c). Information about the group’s exposure to price risk is provided in </w:t>
      </w:r>
      <w:r w:rsidR="008F523A" w:rsidRPr="00CF0068">
        <w:rPr>
          <w:rFonts w:ascii="Arial" w:eastAsia="Arial" w:hAnsi="Arial" w:cs="Arial"/>
          <w:color w:val="000000"/>
        </w:rPr>
        <w:t>N</w:t>
      </w:r>
      <w:r w:rsidRPr="00CF0068">
        <w:rPr>
          <w:rFonts w:ascii="Arial" w:eastAsia="Arial" w:hAnsi="Arial" w:cs="Arial"/>
          <w:color w:val="000000"/>
        </w:rPr>
        <w:t xml:space="preserve">ote </w:t>
      </w:r>
      <w:r w:rsidR="009F71D2" w:rsidRPr="00CF0068">
        <w:rPr>
          <w:rFonts w:ascii="Arial" w:eastAsia="Arial" w:hAnsi="Arial" w:cs="Arial"/>
          <w:color w:val="000000"/>
        </w:rPr>
        <w:t>6</w:t>
      </w:r>
      <w:r w:rsidRPr="00CF0068">
        <w:rPr>
          <w:rFonts w:ascii="Arial" w:eastAsia="Arial" w:hAnsi="Arial" w:cs="Arial"/>
          <w:color w:val="000000"/>
        </w:rPr>
        <w:t>.</w:t>
      </w:r>
    </w:p>
    <w:p w14:paraId="619431A3" w14:textId="43C73C4A" w:rsidR="00105783" w:rsidRPr="00CF0068" w:rsidRDefault="00105783" w:rsidP="00523A69">
      <w:pPr>
        <w:rPr>
          <w:rFonts w:ascii="Arial" w:eastAsia="Arial" w:hAnsi="Arial" w:cs="Arial"/>
          <w:lang w:eastAsia="en-GB"/>
        </w:rPr>
      </w:pPr>
    </w:p>
    <w:p w14:paraId="10F51A36" w14:textId="464AD5AD" w:rsidR="00DB465A" w:rsidRPr="00CF0068" w:rsidRDefault="00DB465A" w:rsidP="00AC1B4E">
      <w:pPr>
        <w:pStyle w:val="ListParagraph"/>
        <w:numPr>
          <w:ilvl w:val="1"/>
          <w:numId w:val="24"/>
        </w:numPr>
        <w:spacing w:after="0"/>
        <w:ind w:left="567" w:hanging="567"/>
        <w:jc w:val="thaiDistribute"/>
        <w:rPr>
          <w:rFonts w:cs="Arial"/>
          <w:b/>
          <w:bCs/>
          <w:color w:val="CF4A02"/>
          <w:sz w:val="20"/>
          <w:szCs w:val="20"/>
        </w:rPr>
      </w:pPr>
      <w:r w:rsidRPr="00CF0068">
        <w:rPr>
          <w:rFonts w:cs="Arial"/>
          <w:b/>
          <w:bCs/>
          <w:color w:val="CF4A02"/>
          <w:sz w:val="20"/>
          <w:szCs w:val="20"/>
        </w:rPr>
        <w:tab/>
        <w:t xml:space="preserve">Financial assets at fair value through </w:t>
      </w:r>
      <w:r w:rsidR="000174F8" w:rsidRPr="00CF0068">
        <w:rPr>
          <w:rFonts w:cs="Arial"/>
          <w:b/>
          <w:bCs/>
          <w:color w:val="CF4A02"/>
          <w:sz w:val="20"/>
          <w:szCs w:val="20"/>
        </w:rPr>
        <w:t xml:space="preserve">other comprehensive income </w:t>
      </w:r>
    </w:p>
    <w:p w14:paraId="5F1DAFFB" w14:textId="77777777" w:rsidR="00DB465A" w:rsidRPr="00CF0068" w:rsidRDefault="00DB465A" w:rsidP="00AC1B4E">
      <w:pPr>
        <w:ind w:left="1080" w:hanging="547"/>
        <w:jc w:val="both"/>
        <w:rPr>
          <w:rFonts w:ascii="Arial" w:hAnsi="Arial" w:cs="Arial"/>
          <w:color w:val="CF4A02"/>
          <w:lang w:val="en-GB"/>
        </w:rPr>
      </w:pPr>
    </w:p>
    <w:p w14:paraId="37829005" w14:textId="1E18EF13" w:rsidR="007810D3" w:rsidRPr="00CF0068" w:rsidRDefault="007810D3" w:rsidP="00AC1B4E">
      <w:pPr>
        <w:pStyle w:val="ListParagraph"/>
        <w:numPr>
          <w:ilvl w:val="0"/>
          <w:numId w:val="26"/>
        </w:numPr>
        <w:spacing w:after="0"/>
        <w:ind w:left="567" w:hanging="567"/>
        <w:jc w:val="thaiDistribute"/>
        <w:rPr>
          <w:rFonts w:cs="Arial"/>
          <w:color w:val="CF4A02"/>
          <w:sz w:val="20"/>
          <w:szCs w:val="20"/>
        </w:rPr>
      </w:pPr>
      <w:bookmarkStart w:id="14" w:name="_Toc48736081"/>
      <w:r w:rsidRPr="00CF0068">
        <w:rPr>
          <w:rFonts w:cs="Arial"/>
          <w:color w:val="CF4A02"/>
          <w:sz w:val="20"/>
          <w:szCs w:val="20"/>
        </w:rPr>
        <w:t>Classification of financial assets at fair value through other comprehensive income</w:t>
      </w:r>
      <w:bookmarkEnd w:id="14"/>
    </w:p>
    <w:p w14:paraId="2E3ABE27" w14:textId="1E9D983D" w:rsidR="00CD4E04" w:rsidRPr="00CF0068" w:rsidRDefault="00CD4E04" w:rsidP="00AC1B4E">
      <w:pPr>
        <w:jc w:val="thaiDistribute"/>
        <w:rPr>
          <w:rFonts w:ascii="Arial" w:eastAsia="Arial" w:hAnsi="Arial" w:cs="Arial"/>
          <w:color w:val="000000"/>
        </w:rPr>
      </w:pPr>
    </w:p>
    <w:p w14:paraId="7407F815" w14:textId="7E397A43" w:rsidR="007810D3" w:rsidRPr="00CF0068" w:rsidRDefault="007810D3" w:rsidP="00AC1B4E">
      <w:pPr>
        <w:jc w:val="thaiDistribute"/>
        <w:rPr>
          <w:rFonts w:ascii="Arial" w:eastAsia="Arial" w:hAnsi="Arial" w:cs="Arial"/>
          <w:color w:val="000000"/>
        </w:rPr>
      </w:pPr>
      <w:r w:rsidRPr="00CF0068">
        <w:rPr>
          <w:rFonts w:ascii="Arial" w:eastAsia="Arial" w:hAnsi="Arial" w:cs="Arial"/>
          <w:color w:val="000000"/>
        </w:rPr>
        <w:t xml:space="preserve">Financial assets at fair value through other comprehensive income (FVOCI) comprise: </w:t>
      </w:r>
    </w:p>
    <w:p w14:paraId="7E144802" w14:textId="77777777" w:rsidR="006D6E7B" w:rsidRPr="00CF0068" w:rsidRDefault="006D6E7B" w:rsidP="00AC1B4E">
      <w:pPr>
        <w:jc w:val="thaiDistribute"/>
        <w:rPr>
          <w:rFonts w:ascii="Arial" w:eastAsia="Arial" w:hAnsi="Arial" w:cs="Arial"/>
          <w:color w:val="000000"/>
        </w:rPr>
      </w:pPr>
    </w:p>
    <w:p w14:paraId="70C5210E" w14:textId="2F7391AA" w:rsidR="007810D3" w:rsidRPr="004E3EC7" w:rsidRDefault="007810D3" w:rsidP="00AC1B4E">
      <w:pPr>
        <w:pStyle w:val="ListParagraph"/>
        <w:numPr>
          <w:ilvl w:val="0"/>
          <w:numId w:val="14"/>
        </w:numPr>
        <w:spacing w:after="0"/>
        <w:ind w:left="567" w:hanging="567"/>
        <w:jc w:val="thaiDistribute"/>
        <w:rPr>
          <w:rFonts w:cs="Arial"/>
          <w:color w:val="000000"/>
          <w:sz w:val="20"/>
          <w:szCs w:val="20"/>
        </w:rPr>
      </w:pPr>
      <w:r w:rsidRPr="00CF0068">
        <w:rPr>
          <w:rFonts w:cs="Arial"/>
          <w:color w:val="000000"/>
          <w:sz w:val="20"/>
          <w:szCs w:val="20"/>
        </w:rPr>
        <w:t xml:space="preserve">equity securities which are not held for trading, and which the </w:t>
      </w:r>
      <w:r w:rsidR="000174F8" w:rsidRPr="00CF0068">
        <w:rPr>
          <w:rFonts w:cs="Arial"/>
          <w:color w:val="000000"/>
          <w:sz w:val="20"/>
          <w:szCs w:val="20"/>
        </w:rPr>
        <w:t>Company</w:t>
      </w:r>
      <w:r w:rsidRPr="00CF0068">
        <w:rPr>
          <w:rFonts w:cs="Arial"/>
          <w:color w:val="000000"/>
          <w:sz w:val="20"/>
          <w:szCs w:val="20"/>
        </w:rPr>
        <w:t xml:space="preserve"> has irrevocably elected at</w:t>
      </w:r>
      <w:r w:rsidRPr="004E3EC7">
        <w:rPr>
          <w:rFonts w:cs="Arial"/>
          <w:color w:val="000000"/>
          <w:sz w:val="20"/>
          <w:szCs w:val="20"/>
        </w:rPr>
        <w:t xml:space="preserve"> initial recognition to recognise in this category. </w:t>
      </w:r>
    </w:p>
    <w:p w14:paraId="559217C9" w14:textId="61836962" w:rsidR="007810D3" w:rsidRPr="004E3EC7" w:rsidRDefault="007810D3" w:rsidP="00AC1B4E">
      <w:pPr>
        <w:pStyle w:val="ListParagraph"/>
        <w:numPr>
          <w:ilvl w:val="0"/>
          <w:numId w:val="14"/>
        </w:numPr>
        <w:spacing w:after="0"/>
        <w:ind w:left="567" w:hanging="567"/>
        <w:jc w:val="thaiDistribute"/>
        <w:rPr>
          <w:rFonts w:cs="Arial"/>
          <w:color w:val="000000"/>
          <w:sz w:val="20"/>
          <w:szCs w:val="20"/>
        </w:rPr>
      </w:pPr>
      <w:r w:rsidRPr="004E3EC7">
        <w:rPr>
          <w:rFonts w:cs="Arial"/>
          <w:color w:val="000000"/>
          <w:sz w:val="20"/>
          <w:szCs w:val="20"/>
        </w:rPr>
        <w:t xml:space="preserve">debt securities where the contractual cash flows are solely principal and interest and the objective of the </w:t>
      </w:r>
      <w:r w:rsidR="000174F8" w:rsidRPr="004E3EC7">
        <w:rPr>
          <w:rFonts w:cs="Arial"/>
          <w:color w:val="000000"/>
          <w:sz w:val="20"/>
          <w:szCs w:val="20"/>
        </w:rPr>
        <w:t>Company</w:t>
      </w:r>
      <w:r w:rsidRPr="004E3EC7">
        <w:rPr>
          <w:rFonts w:cs="Arial"/>
          <w:color w:val="000000"/>
          <w:sz w:val="20"/>
          <w:szCs w:val="20"/>
        </w:rPr>
        <w:t xml:space="preserve">’s business model is achieved both by collecting contractual cash flows and selling financial assets. </w:t>
      </w:r>
    </w:p>
    <w:p w14:paraId="1EE62D3C" w14:textId="4D60BBE6" w:rsidR="006D6E7B" w:rsidRDefault="006D6E7B" w:rsidP="00AC1B4E">
      <w:pPr>
        <w:rPr>
          <w:rFonts w:ascii="Arial" w:hAnsi="Arial" w:cs="Arial"/>
          <w:b/>
          <w:bCs/>
        </w:rPr>
      </w:pPr>
    </w:p>
    <w:p w14:paraId="1315384E" w14:textId="301DC255" w:rsidR="00CF0068" w:rsidRDefault="00CF0068">
      <w:pPr>
        <w:rPr>
          <w:rFonts w:ascii="Arial" w:hAnsi="Arial" w:cs="Arial"/>
          <w:b/>
          <w:bCs/>
        </w:rPr>
      </w:pPr>
      <w:r>
        <w:rPr>
          <w:rFonts w:ascii="Arial" w:hAnsi="Arial" w:cs="Arial"/>
          <w:b/>
          <w:bCs/>
        </w:rPr>
        <w:br w:type="page"/>
      </w:r>
    </w:p>
    <w:p w14:paraId="1B8BCFD4" w14:textId="7E78B3EA" w:rsidR="007810D3" w:rsidRPr="004E3EC7" w:rsidRDefault="007810D3" w:rsidP="00AC1B4E">
      <w:pPr>
        <w:pStyle w:val="ListParagraph"/>
        <w:numPr>
          <w:ilvl w:val="0"/>
          <w:numId w:val="26"/>
        </w:numPr>
        <w:spacing w:after="0"/>
        <w:ind w:left="567" w:hanging="567"/>
        <w:jc w:val="thaiDistribute"/>
        <w:rPr>
          <w:rFonts w:cs="Arial"/>
          <w:color w:val="CF4A02"/>
          <w:sz w:val="20"/>
          <w:szCs w:val="20"/>
        </w:rPr>
      </w:pPr>
      <w:bookmarkStart w:id="15" w:name="_Toc48736082"/>
      <w:r w:rsidRPr="004E3EC7">
        <w:rPr>
          <w:rFonts w:cs="Arial"/>
          <w:color w:val="CF4A02"/>
          <w:sz w:val="20"/>
          <w:szCs w:val="20"/>
        </w:rPr>
        <w:t>Amounts recognised in profit or loss and other comprehensive income</w:t>
      </w:r>
      <w:bookmarkEnd w:id="15"/>
    </w:p>
    <w:p w14:paraId="5DB0B7A1" w14:textId="77777777" w:rsidR="007810D3" w:rsidRPr="004E3EC7" w:rsidRDefault="007810D3" w:rsidP="00AC1B4E">
      <w:pPr>
        <w:jc w:val="thaiDistribute"/>
        <w:rPr>
          <w:rFonts w:ascii="Arial" w:eastAsia="Arial" w:hAnsi="Arial" w:cs="Arial"/>
          <w:color w:val="000000"/>
        </w:rPr>
      </w:pPr>
    </w:p>
    <w:p w14:paraId="5F817D7E" w14:textId="5B9A661A" w:rsidR="007810D3" w:rsidRPr="00CF0068" w:rsidRDefault="007810D3" w:rsidP="00AC1B4E">
      <w:pPr>
        <w:jc w:val="thaiDistribute"/>
        <w:rPr>
          <w:rFonts w:ascii="Arial" w:eastAsia="Arial" w:hAnsi="Arial" w:cs="Arial"/>
          <w:color w:val="000000"/>
        </w:rPr>
      </w:pPr>
      <w:r w:rsidRPr="00CF0068">
        <w:rPr>
          <w:rFonts w:ascii="Arial" w:eastAsia="Arial" w:hAnsi="Arial" w:cs="Arial"/>
          <w:color w:val="000000"/>
          <w:spacing w:val="-2"/>
        </w:rPr>
        <w:t>The following gains/(losses) were recognised in profit or loss and other comprehensive income during the yea</w:t>
      </w:r>
      <w:r w:rsidRPr="004E3EC7">
        <w:rPr>
          <w:rFonts w:ascii="Arial" w:eastAsia="Arial" w:hAnsi="Arial" w:cs="Arial"/>
          <w:color w:val="000000"/>
        </w:rPr>
        <w:t xml:space="preserve">r </w:t>
      </w:r>
      <w:r w:rsidRPr="00CF0068">
        <w:rPr>
          <w:rFonts w:ascii="Arial" w:eastAsia="Arial" w:hAnsi="Arial" w:cs="Arial"/>
          <w:color w:val="000000"/>
        </w:rPr>
        <w:t xml:space="preserve">as follows: </w:t>
      </w:r>
    </w:p>
    <w:p w14:paraId="4D4BC830" w14:textId="6F4BC3FC" w:rsidR="00BA6FBE" w:rsidRPr="00CF0068" w:rsidRDefault="00BA6FBE"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BA6FBE" w:rsidRPr="00CF0068" w14:paraId="5B0541D7" w14:textId="77777777" w:rsidTr="00964F16">
        <w:tc>
          <w:tcPr>
            <w:tcW w:w="6629" w:type="dxa"/>
            <w:vAlign w:val="bottom"/>
          </w:tcPr>
          <w:p w14:paraId="4FEEF850" w14:textId="77777777" w:rsidR="00BA6FBE" w:rsidRPr="00CF0068" w:rsidRDefault="00BA6FBE"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73BB8C8E" w14:textId="77777777" w:rsidR="00EB5A4E" w:rsidRPr="00CF0068" w:rsidRDefault="00BA6FBE" w:rsidP="00AC1B4E">
            <w:pPr>
              <w:pStyle w:val="a"/>
              <w:ind w:right="-72"/>
              <w:jc w:val="center"/>
              <w:rPr>
                <w:rFonts w:cs="Arial"/>
                <w:b/>
                <w:bCs/>
                <w:sz w:val="20"/>
                <w:szCs w:val="20"/>
              </w:rPr>
            </w:pPr>
            <w:r w:rsidRPr="00CF0068">
              <w:rPr>
                <w:rFonts w:cs="Arial"/>
                <w:b/>
                <w:bCs/>
                <w:sz w:val="20"/>
                <w:szCs w:val="20"/>
              </w:rPr>
              <w:t>Separate</w:t>
            </w:r>
          </w:p>
          <w:p w14:paraId="1DB8F114" w14:textId="794C007C" w:rsidR="00BA6FBE" w:rsidRPr="00CF0068" w:rsidRDefault="00BA6FBE" w:rsidP="00AC1B4E">
            <w:pPr>
              <w:pStyle w:val="a"/>
              <w:ind w:right="-72"/>
              <w:jc w:val="center"/>
              <w:rPr>
                <w:rFonts w:cs="Arial"/>
                <w:b/>
                <w:bCs/>
                <w:sz w:val="20"/>
                <w:szCs w:val="20"/>
              </w:rPr>
            </w:pPr>
            <w:r w:rsidRPr="00CF0068">
              <w:rPr>
                <w:rFonts w:cs="Arial"/>
                <w:b/>
                <w:bCs/>
                <w:sz w:val="20"/>
                <w:szCs w:val="20"/>
              </w:rPr>
              <w:t>financial statements</w:t>
            </w:r>
          </w:p>
        </w:tc>
      </w:tr>
      <w:tr w:rsidR="003E003E" w:rsidRPr="00CF0068" w14:paraId="6C9D3904" w14:textId="77777777" w:rsidTr="00964F16">
        <w:tc>
          <w:tcPr>
            <w:tcW w:w="6629" w:type="dxa"/>
            <w:vAlign w:val="bottom"/>
          </w:tcPr>
          <w:p w14:paraId="73BBAA12" w14:textId="77777777" w:rsidR="003E003E" w:rsidRPr="00CF0068" w:rsidRDefault="003E003E" w:rsidP="003E003E">
            <w:pPr>
              <w:jc w:val="thaiDistribute"/>
              <w:rPr>
                <w:rFonts w:ascii="Arial" w:eastAsia="Arial" w:hAnsi="Arial" w:cs="Arial"/>
                <w:color w:val="000000"/>
              </w:rPr>
            </w:pPr>
          </w:p>
        </w:tc>
        <w:tc>
          <w:tcPr>
            <w:tcW w:w="1559" w:type="dxa"/>
            <w:tcBorders>
              <w:top w:val="single" w:sz="4" w:space="0" w:color="auto"/>
            </w:tcBorders>
            <w:vAlign w:val="bottom"/>
          </w:tcPr>
          <w:p w14:paraId="017873FF" w14:textId="5B288A5F"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2022</w:t>
            </w:r>
          </w:p>
        </w:tc>
        <w:tc>
          <w:tcPr>
            <w:tcW w:w="1559" w:type="dxa"/>
            <w:tcBorders>
              <w:top w:val="single" w:sz="4" w:space="0" w:color="auto"/>
            </w:tcBorders>
            <w:vAlign w:val="bottom"/>
          </w:tcPr>
          <w:p w14:paraId="0506B011" w14:textId="1A2FB6DA"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2021</w:t>
            </w:r>
          </w:p>
        </w:tc>
      </w:tr>
      <w:tr w:rsidR="003E003E" w:rsidRPr="00CF0068" w14:paraId="1A874D42" w14:textId="77777777" w:rsidTr="00964F16">
        <w:tc>
          <w:tcPr>
            <w:tcW w:w="6629" w:type="dxa"/>
            <w:vAlign w:val="bottom"/>
          </w:tcPr>
          <w:p w14:paraId="66A146AB" w14:textId="77777777" w:rsidR="003E003E" w:rsidRPr="00CF0068" w:rsidRDefault="003E003E" w:rsidP="003E003E">
            <w:pPr>
              <w:jc w:val="thaiDistribute"/>
              <w:rPr>
                <w:rFonts w:ascii="Arial" w:eastAsia="Arial" w:hAnsi="Arial" w:cs="Arial"/>
                <w:color w:val="000000"/>
              </w:rPr>
            </w:pPr>
          </w:p>
        </w:tc>
        <w:tc>
          <w:tcPr>
            <w:tcW w:w="1559" w:type="dxa"/>
            <w:tcBorders>
              <w:bottom w:val="single" w:sz="4" w:space="0" w:color="auto"/>
            </w:tcBorders>
            <w:vAlign w:val="bottom"/>
          </w:tcPr>
          <w:p w14:paraId="54210495" w14:textId="6C9E5AD0"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c>
          <w:tcPr>
            <w:tcW w:w="1559" w:type="dxa"/>
            <w:tcBorders>
              <w:bottom w:val="single" w:sz="4" w:space="0" w:color="auto"/>
            </w:tcBorders>
            <w:vAlign w:val="bottom"/>
          </w:tcPr>
          <w:p w14:paraId="11B9A8A4" w14:textId="48EB29D9"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r>
      <w:tr w:rsidR="003E003E" w:rsidRPr="00CF0068" w14:paraId="53464A45" w14:textId="77777777" w:rsidTr="00964F16">
        <w:tc>
          <w:tcPr>
            <w:tcW w:w="6629" w:type="dxa"/>
          </w:tcPr>
          <w:p w14:paraId="53ABA0DC" w14:textId="77777777" w:rsidR="003E003E" w:rsidRPr="00CF0068"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FAFAFA"/>
          </w:tcPr>
          <w:p w14:paraId="7A47077D" w14:textId="77777777" w:rsidR="003E003E" w:rsidRPr="00CF0068" w:rsidRDefault="003E003E" w:rsidP="00CF0068">
            <w:pPr>
              <w:ind w:right="-72"/>
              <w:jc w:val="right"/>
              <w:rPr>
                <w:rFonts w:ascii="Arial" w:eastAsia="Arial" w:hAnsi="Arial" w:cs="Arial"/>
                <w:color w:val="000000"/>
              </w:rPr>
            </w:pPr>
          </w:p>
        </w:tc>
        <w:tc>
          <w:tcPr>
            <w:tcW w:w="1559" w:type="dxa"/>
            <w:tcBorders>
              <w:top w:val="single" w:sz="4" w:space="0" w:color="auto"/>
            </w:tcBorders>
          </w:tcPr>
          <w:p w14:paraId="11F73203" w14:textId="77777777" w:rsidR="003E003E" w:rsidRPr="00CF0068" w:rsidRDefault="003E003E" w:rsidP="00CF0068">
            <w:pPr>
              <w:ind w:right="-72"/>
              <w:jc w:val="right"/>
              <w:rPr>
                <w:rFonts w:ascii="Arial" w:eastAsia="Arial" w:hAnsi="Arial" w:cs="Arial"/>
                <w:color w:val="000000"/>
              </w:rPr>
            </w:pPr>
          </w:p>
        </w:tc>
      </w:tr>
      <w:tr w:rsidR="00677F64" w:rsidRPr="00CF0068" w14:paraId="6A9F131A" w14:textId="77777777" w:rsidTr="00964F16">
        <w:tc>
          <w:tcPr>
            <w:tcW w:w="6629" w:type="dxa"/>
            <w:vAlign w:val="bottom"/>
          </w:tcPr>
          <w:p w14:paraId="63991CE7" w14:textId="6DADA7E4" w:rsidR="00677F64" w:rsidRPr="00CF0068" w:rsidRDefault="00677F64" w:rsidP="00677F64">
            <w:pPr>
              <w:jc w:val="thaiDistribute"/>
              <w:rPr>
                <w:rFonts w:ascii="Arial" w:eastAsia="Arial" w:hAnsi="Arial" w:cs="Arial"/>
                <w:color w:val="000000"/>
              </w:rPr>
            </w:pPr>
            <w:r w:rsidRPr="00CF0068">
              <w:rPr>
                <w:rFonts w:ascii="Arial" w:eastAsia="Arial" w:hAnsi="Arial" w:cs="Arial"/>
                <w:color w:val="000000"/>
              </w:rPr>
              <w:t>Gains</w:t>
            </w:r>
            <w:r w:rsidR="00D55672" w:rsidRPr="00CF0068">
              <w:rPr>
                <w:rFonts w:ascii="Arial" w:eastAsia="Arial" w:hAnsi="Arial" w:cs="Arial"/>
                <w:color w:val="000000"/>
              </w:rPr>
              <w:t xml:space="preserve"> </w:t>
            </w:r>
            <w:r w:rsidRPr="00CF0068">
              <w:rPr>
                <w:rFonts w:ascii="Arial" w:eastAsia="Arial" w:hAnsi="Arial" w:cs="Arial"/>
                <w:color w:val="000000"/>
              </w:rPr>
              <w:t xml:space="preserve">(losses) recognised in other comprehensive income </w:t>
            </w:r>
          </w:p>
        </w:tc>
        <w:tc>
          <w:tcPr>
            <w:tcW w:w="1559" w:type="dxa"/>
            <w:shd w:val="clear" w:color="auto" w:fill="FAFAFA"/>
            <w:vAlign w:val="bottom"/>
          </w:tcPr>
          <w:p w14:paraId="03F6C567" w14:textId="55965CE7" w:rsidR="00677F64" w:rsidRPr="00CF0068" w:rsidRDefault="00677F64" w:rsidP="00CF0068">
            <w:pPr>
              <w:ind w:right="-72"/>
              <w:jc w:val="right"/>
              <w:rPr>
                <w:rFonts w:ascii="Arial" w:eastAsia="Arial" w:hAnsi="Arial" w:cs="Arial"/>
                <w:color w:val="000000"/>
              </w:rPr>
            </w:pPr>
            <w:r w:rsidRPr="00CF0068">
              <w:rPr>
                <w:rFonts w:ascii="Arial" w:eastAsia="Arial" w:hAnsi="Arial" w:cs="Arial"/>
                <w:color w:val="000000"/>
              </w:rPr>
              <w:t>(39,815)</w:t>
            </w:r>
          </w:p>
        </w:tc>
        <w:tc>
          <w:tcPr>
            <w:tcW w:w="1559" w:type="dxa"/>
            <w:vAlign w:val="bottom"/>
          </w:tcPr>
          <w:p w14:paraId="2CFFC115" w14:textId="29DA420A" w:rsidR="00677F64" w:rsidRPr="00CF0068" w:rsidRDefault="00677F64" w:rsidP="00CF0068">
            <w:pPr>
              <w:ind w:right="-72"/>
              <w:jc w:val="right"/>
              <w:rPr>
                <w:rFonts w:ascii="Arial" w:eastAsia="Arial" w:hAnsi="Arial" w:cs="Arial"/>
                <w:color w:val="000000"/>
              </w:rPr>
            </w:pPr>
            <w:r w:rsidRPr="00CF0068">
              <w:rPr>
                <w:rFonts w:ascii="Arial" w:eastAsia="Arial" w:hAnsi="Arial" w:cs="Arial"/>
                <w:color w:val="000000"/>
              </w:rPr>
              <w:t>6,551</w:t>
            </w:r>
          </w:p>
        </w:tc>
      </w:tr>
      <w:tr w:rsidR="00677F64" w:rsidRPr="00CF0068" w14:paraId="6332C4CB" w14:textId="77777777" w:rsidTr="00964F16">
        <w:tc>
          <w:tcPr>
            <w:tcW w:w="6629" w:type="dxa"/>
            <w:vAlign w:val="bottom"/>
          </w:tcPr>
          <w:p w14:paraId="3795161F" w14:textId="044C151B" w:rsidR="00677F64" w:rsidRPr="00CF0068" w:rsidRDefault="00677F64" w:rsidP="00677F64">
            <w:pPr>
              <w:jc w:val="thaiDistribute"/>
              <w:rPr>
                <w:rFonts w:ascii="Arial" w:eastAsia="Arial" w:hAnsi="Arial" w:cs="Arial"/>
                <w:color w:val="000000"/>
              </w:rPr>
            </w:pPr>
            <w:r w:rsidRPr="00CF0068">
              <w:rPr>
                <w:rFonts w:ascii="Arial" w:eastAsia="Arial" w:hAnsi="Arial" w:cs="Arial"/>
                <w:color w:val="000000"/>
              </w:rPr>
              <w:t xml:space="preserve">Gains reclassified from other comprehensive income to </w:t>
            </w:r>
          </w:p>
          <w:p w14:paraId="344B0A5B" w14:textId="77777777" w:rsidR="00677F64" w:rsidRPr="00CF0068" w:rsidRDefault="00677F64" w:rsidP="00677F64">
            <w:pPr>
              <w:jc w:val="thaiDistribute"/>
              <w:rPr>
                <w:rFonts w:ascii="Arial" w:eastAsia="Arial" w:hAnsi="Arial" w:cs="Arial"/>
                <w:color w:val="000000"/>
              </w:rPr>
            </w:pPr>
            <w:r w:rsidRPr="00CF0068">
              <w:rPr>
                <w:rFonts w:ascii="Arial" w:eastAsia="Arial" w:hAnsi="Arial" w:cs="Arial"/>
                <w:color w:val="000000"/>
              </w:rPr>
              <w:t xml:space="preserve">   profit or loss on the sale of investments at FVOCI </w:t>
            </w:r>
          </w:p>
          <w:p w14:paraId="41ECCAC3" w14:textId="65E54646" w:rsidR="00677F64" w:rsidRPr="00CF0068" w:rsidRDefault="00677F64" w:rsidP="00677F64">
            <w:pPr>
              <w:jc w:val="thaiDistribute"/>
              <w:rPr>
                <w:rFonts w:ascii="Arial" w:eastAsia="Arial" w:hAnsi="Arial" w:cs="Arial"/>
                <w:color w:val="000000"/>
              </w:rPr>
            </w:pPr>
            <w:r w:rsidRPr="00CF0068">
              <w:rPr>
                <w:rFonts w:ascii="Arial" w:eastAsia="Arial" w:hAnsi="Arial" w:cs="Arial"/>
                <w:color w:val="000000"/>
              </w:rPr>
              <w:t xml:space="preserve">   in OCI to other gain</w:t>
            </w:r>
            <w:r w:rsidR="00D55672" w:rsidRPr="00CF0068">
              <w:rPr>
                <w:rFonts w:ascii="Arial" w:eastAsia="Arial" w:hAnsi="Arial" w:cs="Arial"/>
                <w:color w:val="000000"/>
              </w:rPr>
              <w:t xml:space="preserve"> </w:t>
            </w:r>
            <w:r w:rsidRPr="00CF0068">
              <w:rPr>
                <w:rFonts w:ascii="Arial" w:eastAsia="Arial" w:hAnsi="Arial" w:cs="Arial"/>
                <w:color w:val="000000"/>
              </w:rPr>
              <w:t>(losses)</w:t>
            </w:r>
          </w:p>
        </w:tc>
        <w:tc>
          <w:tcPr>
            <w:tcW w:w="1559" w:type="dxa"/>
            <w:shd w:val="clear" w:color="auto" w:fill="FAFAFA"/>
            <w:vAlign w:val="bottom"/>
          </w:tcPr>
          <w:p w14:paraId="342B6099" w14:textId="0476E410" w:rsidR="00677F64" w:rsidRPr="00CF0068" w:rsidRDefault="00677F64" w:rsidP="00CF0068">
            <w:pPr>
              <w:ind w:right="-72"/>
              <w:jc w:val="right"/>
              <w:rPr>
                <w:rFonts w:ascii="Arial" w:eastAsia="Arial" w:hAnsi="Arial" w:cs="Arial"/>
                <w:color w:val="000000"/>
              </w:rPr>
            </w:pPr>
            <w:r w:rsidRPr="00CF0068">
              <w:rPr>
                <w:rFonts w:ascii="Arial" w:eastAsia="Arial" w:hAnsi="Arial" w:cs="Arial"/>
                <w:color w:val="000000"/>
              </w:rPr>
              <w:t>1,989</w:t>
            </w:r>
          </w:p>
        </w:tc>
        <w:tc>
          <w:tcPr>
            <w:tcW w:w="1559" w:type="dxa"/>
            <w:vAlign w:val="bottom"/>
          </w:tcPr>
          <w:p w14:paraId="7F25AB8A" w14:textId="4BC03BDB" w:rsidR="00677F64" w:rsidRPr="00CF0068" w:rsidRDefault="00677F64" w:rsidP="00CF0068">
            <w:pPr>
              <w:ind w:right="-72"/>
              <w:jc w:val="right"/>
              <w:rPr>
                <w:rFonts w:ascii="Arial" w:eastAsia="Arial" w:hAnsi="Arial" w:cs="Arial"/>
                <w:color w:val="000000"/>
              </w:rPr>
            </w:pPr>
            <w:r w:rsidRPr="00CF0068">
              <w:rPr>
                <w:rFonts w:ascii="Arial" w:eastAsia="Arial" w:hAnsi="Arial" w:cs="Arial"/>
                <w:color w:val="000000"/>
              </w:rPr>
              <w:t>-</w:t>
            </w:r>
          </w:p>
        </w:tc>
      </w:tr>
      <w:tr w:rsidR="00677F64" w:rsidRPr="00CF0068" w14:paraId="1F3A48F9" w14:textId="77777777" w:rsidTr="00964F16">
        <w:tc>
          <w:tcPr>
            <w:tcW w:w="6629" w:type="dxa"/>
            <w:vAlign w:val="bottom"/>
          </w:tcPr>
          <w:p w14:paraId="27C6435F" w14:textId="77777777" w:rsidR="00677F64" w:rsidRPr="00CF0068" w:rsidRDefault="00677F64" w:rsidP="00677F64">
            <w:pPr>
              <w:jc w:val="thaiDistribute"/>
              <w:rPr>
                <w:rFonts w:ascii="Arial" w:eastAsia="Arial" w:hAnsi="Arial" w:cs="Arial"/>
                <w:color w:val="000000"/>
              </w:rPr>
            </w:pPr>
            <w:r w:rsidRPr="00CF0068">
              <w:rPr>
                <w:rFonts w:ascii="Arial" w:eastAsia="Arial" w:hAnsi="Arial" w:cs="Arial"/>
                <w:color w:val="000000"/>
              </w:rPr>
              <w:t xml:space="preserve">Interest income from debt investments at FVOCI recognised in </w:t>
            </w:r>
          </w:p>
          <w:p w14:paraId="19C45249" w14:textId="2CF04F2C" w:rsidR="00677F64" w:rsidRPr="00CF0068" w:rsidRDefault="00677F64" w:rsidP="00677F64">
            <w:pPr>
              <w:jc w:val="thaiDistribute"/>
              <w:rPr>
                <w:rFonts w:ascii="Arial" w:eastAsia="Arial" w:hAnsi="Arial" w:cs="Arial"/>
                <w:color w:val="000000"/>
              </w:rPr>
            </w:pPr>
            <w:r w:rsidRPr="00CF0068">
              <w:rPr>
                <w:rFonts w:ascii="Arial" w:eastAsia="Arial" w:hAnsi="Arial" w:cs="Arial"/>
                <w:color w:val="000000"/>
              </w:rPr>
              <w:t xml:space="preserve">   profit or loss</w:t>
            </w:r>
          </w:p>
        </w:tc>
        <w:tc>
          <w:tcPr>
            <w:tcW w:w="1559" w:type="dxa"/>
            <w:shd w:val="clear" w:color="auto" w:fill="FAFAFA"/>
            <w:vAlign w:val="bottom"/>
          </w:tcPr>
          <w:p w14:paraId="1B957BC9" w14:textId="6017DAA1" w:rsidR="00677F64" w:rsidRPr="00CF0068" w:rsidRDefault="00677F64" w:rsidP="00CF0068">
            <w:pPr>
              <w:ind w:right="-72"/>
              <w:jc w:val="right"/>
              <w:rPr>
                <w:rFonts w:ascii="Arial" w:eastAsia="Arial" w:hAnsi="Arial" w:cs="Arial"/>
                <w:color w:val="000000"/>
              </w:rPr>
            </w:pPr>
            <w:r w:rsidRPr="00CF0068">
              <w:rPr>
                <w:rFonts w:ascii="Arial" w:eastAsia="Arial" w:hAnsi="Arial" w:cs="Arial"/>
                <w:color w:val="000000"/>
              </w:rPr>
              <w:t>8,636</w:t>
            </w:r>
          </w:p>
        </w:tc>
        <w:tc>
          <w:tcPr>
            <w:tcW w:w="1559" w:type="dxa"/>
            <w:vAlign w:val="bottom"/>
          </w:tcPr>
          <w:p w14:paraId="50BA8983" w14:textId="2EF84127" w:rsidR="00677F64" w:rsidRPr="00CF0068" w:rsidRDefault="00677F64" w:rsidP="00CF0068">
            <w:pPr>
              <w:ind w:right="-72"/>
              <w:jc w:val="right"/>
              <w:rPr>
                <w:rFonts w:ascii="Arial" w:eastAsia="Arial" w:hAnsi="Arial" w:cs="Arial"/>
                <w:color w:val="000000"/>
              </w:rPr>
            </w:pPr>
            <w:r w:rsidRPr="00CF0068">
              <w:rPr>
                <w:rFonts w:ascii="Arial" w:eastAsia="Arial" w:hAnsi="Arial" w:cs="Arial"/>
                <w:color w:val="000000"/>
              </w:rPr>
              <w:t>36,792</w:t>
            </w:r>
          </w:p>
        </w:tc>
      </w:tr>
      <w:tr w:rsidR="00677F64" w:rsidRPr="00CF0068" w14:paraId="1C292B13" w14:textId="77777777" w:rsidTr="00964F16">
        <w:tc>
          <w:tcPr>
            <w:tcW w:w="6629" w:type="dxa"/>
            <w:vAlign w:val="bottom"/>
          </w:tcPr>
          <w:p w14:paraId="0CCDFB40" w14:textId="77777777" w:rsidR="00677F64" w:rsidRPr="00CF0068" w:rsidRDefault="00677F64" w:rsidP="00677F64">
            <w:pPr>
              <w:jc w:val="thaiDistribute"/>
              <w:rPr>
                <w:rFonts w:ascii="Arial" w:eastAsia="Arial" w:hAnsi="Arial" w:cs="Arial"/>
                <w:color w:val="000000"/>
              </w:rPr>
            </w:pPr>
            <w:r w:rsidRPr="00CF0068">
              <w:rPr>
                <w:rFonts w:ascii="Arial" w:eastAsia="Arial" w:hAnsi="Arial" w:cs="Arial"/>
                <w:color w:val="000000"/>
              </w:rPr>
              <w:t xml:space="preserve">Dividends from equity investments at FVOCI recognised in </w:t>
            </w:r>
          </w:p>
          <w:p w14:paraId="5360CEBC" w14:textId="5DF7D67E" w:rsidR="00677F64" w:rsidRPr="00CF0068" w:rsidRDefault="00677F64" w:rsidP="00677F64">
            <w:pPr>
              <w:jc w:val="thaiDistribute"/>
              <w:rPr>
                <w:rFonts w:ascii="Arial" w:eastAsia="Arial" w:hAnsi="Arial" w:cs="Arial"/>
                <w:color w:val="000000"/>
              </w:rPr>
            </w:pPr>
            <w:r w:rsidRPr="00CF0068">
              <w:rPr>
                <w:rFonts w:ascii="Arial" w:eastAsia="Arial" w:hAnsi="Arial" w:cs="Arial"/>
                <w:color w:val="000000"/>
              </w:rPr>
              <w:t xml:space="preserve">   profit or loss</w:t>
            </w:r>
          </w:p>
        </w:tc>
        <w:tc>
          <w:tcPr>
            <w:tcW w:w="1559" w:type="dxa"/>
            <w:shd w:val="clear" w:color="auto" w:fill="FAFAFA"/>
            <w:vAlign w:val="bottom"/>
          </w:tcPr>
          <w:p w14:paraId="43E7D997" w14:textId="0E2B41C3" w:rsidR="00677F64" w:rsidRPr="00CF0068" w:rsidRDefault="00677F64" w:rsidP="00CF0068">
            <w:pPr>
              <w:ind w:right="-72"/>
              <w:jc w:val="right"/>
              <w:rPr>
                <w:rFonts w:ascii="Arial" w:eastAsia="Arial" w:hAnsi="Arial" w:cs="Arial"/>
                <w:color w:val="000000"/>
              </w:rPr>
            </w:pPr>
            <w:r w:rsidRPr="00CF0068">
              <w:rPr>
                <w:rFonts w:ascii="Arial" w:eastAsia="Arial" w:hAnsi="Arial" w:cs="Arial"/>
                <w:color w:val="000000"/>
              </w:rPr>
              <w:t>6,959</w:t>
            </w:r>
          </w:p>
        </w:tc>
        <w:tc>
          <w:tcPr>
            <w:tcW w:w="1559" w:type="dxa"/>
            <w:vAlign w:val="bottom"/>
          </w:tcPr>
          <w:p w14:paraId="309340C9" w14:textId="600087D4" w:rsidR="00677F64" w:rsidRPr="00CF0068" w:rsidRDefault="00677F64" w:rsidP="00CF0068">
            <w:pPr>
              <w:ind w:right="-72"/>
              <w:jc w:val="right"/>
              <w:rPr>
                <w:rFonts w:ascii="Arial" w:eastAsia="Arial" w:hAnsi="Arial" w:cs="Arial"/>
                <w:color w:val="000000"/>
              </w:rPr>
            </w:pPr>
            <w:r w:rsidRPr="00CF0068">
              <w:rPr>
                <w:rFonts w:ascii="Arial" w:eastAsia="Arial" w:hAnsi="Arial" w:cs="Arial"/>
                <w:color w:val="000000"/>
              </w:rPr>
              <w:t>25,257</w:t>
            </w:r>
          </w:p>
        </w:tc>
      </w:tr>
      <w:tr w:rsidR="00677F64" w:rsidRPr="00CF0068" w14:paraId="5958A5A4" w14:textId="77777777" w:rsidTr="00964F16">
        <w:tc>
          <w:tcPr>
            <w:tcW w:w="6629" w:type="dxa"/>
            <w:vAlign w:val="bottom"/>
          </w:tcPr>
          <w:p w14:paraId="515FA3B8" w14:textId="77777777" w:rsidR="00677F64" w:rsidRPr="00CF0068" w:rsidRDefault="00677F64" w:rsidP="00677F64">
            <w:pPr>
              <w:jc w:val="thaiDistribute"/>
              <w:rPr>
                <w:rFonts w:ascii="Arial" w:eastAsia="Arial" w:hAnsi="Arial" w:cs="Arial"/>
                <w:color w:val="000000"/>
              </w:rPr>
            </w:pPr>
            <w:r w:rsidRPr="00CF0068">
              <w:rPr>
                <w:rFonts w:ascii="Arial" w:eastAsia="Arial" w:hAnsi="Arial" w:cs="Arial"/>
                <w:color w:val="000000"/>
              </w:rPr>
              <w:t xml:space="preserve">Expected credit losses for debt investments at FVOCI recognised in </w:t>
            </w:r>
          </w:p>
          <w:p w14:paraId="5C815781" w14:textId="099388DE" w:rsidR="00677F64" w:rsidRPr="00CF0068" w:rsidRDefault="00677F64" w:rsidP="00677F64">
            <w:pPr>
              <w:jc w:val="thaiDistribute"/>
              <w:rPr>
                <w:rFonts w:ascii="Arial" w:eastAsia="Arial" w:hAnsi="Arial" w:cs="Arial"/>
                <w:color w:val="000000"/>
              </w:rPr>
            </w:pPr>
            <w:r w:rsidRPr="00CF0068">
              <w:rPr>
                <w:rFonts w:ascii="Arial" w:eastAsia="Arial" w:hAnsi="Arial" w:cs="Arial"/>
                <w:color w:val="000000"/>
              </w:rPr>
              <w:t xml:space="preserve">   profit or loss (expected credit losses/lifetime expected credit loss) </w:t>
            </w:r>
          </w:p>
          <w:p w14:paraId="531CFC22" w14:textId="24214DA6" w:rsidR="00677F64" w:rsidRPr="00CF0068" w:rsidRDefault="00677F64" w:rsidP="00677F64">
            <w:pPr>
              <w:jc w:val="thaiDistribute"/>
              <w:rPr>
                <w:rFonts w:ascii="Arial" w:eastAsia="Arial" w:hAnsi="Arial" w:cs="Arial"/>
                <w:color w:val="000000"/>
              </w:rPr>
            </w:pPr>
            <w:r w:rsidRPr="00CF0068">
              <w:rPr>
                <w:rFonts w:ascii="Arial" w:eastAsia="Arial" w:hAnsi="Arial" w:cs="Arial"/>
                <w:color w:val="000000"/>
              </w:rPr>
              <w:t xml:space="preserve">   </w:t>
            </w:r>
            <w:r w:rsidR="00406E63" w:rsidRPr="00CF0068">
              <w:rPr>
                <w:rFonts w:ascii="Arial" w:hAnsi="Arial" w:cs="Arial"/>
                <w:lang w:val="en-GB"/>
              </w:rPr>
              <w:t>(Reversal)</w:t>
            </w:r>
            <w:r w:rsidR="00406E63" w:rsidRPr="00CF0068">
              <w:rPr>
                <w:rFonts w:ascii="Arial" w:eastAsia="Arial" w:hAnsi="Arial" w:cs="Arial"/>
                <w:color w:val="000000"/>
              </w:rPr>
              <w:t xml:space="preserve"> </w:t>
            </w:r>
            <w:r w:rsidRPr="00CF0068">
              <w:rPr>
                <w:rFonts w:ascii="Arial" w:eastAsia="Arial" w:hAnsi="Arial" w:cs="Arial"/>
                <w:color w:val="000000"/>
              </w:rPr>
              <w:t>(Note 5.2.2)</w:t>
            </w:r>
          </w:p>
        </w:tc>
        <w:tc>
          <w:tcPr>
            <w:tcW w:w="1559" w:type="dxa"/>
            <w:shd w:val="clear" w:color="auto" w:fill="FAFAFA"/>
            <w:vAlign w:val="bottom"/>
          </w:tcPr>
          <w:p w14:paraId="1A0177D3" w14:textId="2C867F34" w:rsidR="00677F64" w:rsidRPr="00CF0068" w:rsidRDefault="00677F64" w:rsidP="00CF0068">
            <w:pPr>
              <w:ind w:right="-72"/>
              <w:jc w:val="right"/>
              <w:rPr>
                <w:rFonts w:ascii="Arial" w:eastAsia="Arial" w:hAnsi="Arial" w:cs="Arial"/>
                <w:color w:val="000000"/>
              </w:rPr>
            </w:pPr>
            <w:r w:rsidRPr="00CF0068">
              <w:rPr>
                <w:rFonts w:ascii="Arial" w:eastAsia="Arial" w:hAnsi="Arial" w:cs="Arial"/>
                <w:color w:val="000000"/>
              </w:rPr>
              <w:t>950</w:t>
            </w:r>
          </w:p>
        </w:tc>
        <w:tc>
          <w:tcPr>
            <w:tcW w:w="1559" w:type="dxa"/>
            <w:vAlign w:val="bottom"/>
          </w:tcPr>
          <w:p w14:paraId="455E9A77" w14:textId="172585A6" w:rsidR="00677F64" w:rsidRPr="00CF0068" w:rsidRDefault="00677F64" w:rsidP="00CF0068">
            <w:pPr>
              <w:ind w:right="-72"/>
              <w:jc w:val="right"/>
              <w:rPr>
                <w:rFonts w:ascii="Arial" w:eastAsia="Arial" w:hAnsi="Arial" w:cs="Arial"/>
                <w:color w:val="000000"/>
              </w:rPr>
            </w:pPr>
            <w:r w:rsidRPr="00CF0068">
              <w:rPr>
                <w:rFonts w:ascii="Arial" w:eastAsia="Arial" w:hAnsi="Arial" w:cs="Arial"/>
                <w:color w:val="000000"/>
              </w:rPr>
              <w:t>(502)</w:t>
            </w:r>
          </w:p>
        </w:tc>
      </w:tr>
    </w:tbl>
    <w:p w14:paraId="45BCCA4D" w14:textId="1584B717" w:rsidR="006F68BA" w:rsidRPr="00CF0068" w:rsidRDefault="006F68BA" w:rsidP="00AC1B4E">
      <w:pPr>
        <w:jc w:val="thaiDistribute"/>
        <w:rPr>
          <w:rFonts w:ascii="Arial" w:eastAsia="Arial" w:hAnsi="Arial" w:cs="Arial"/>
          <w:color w:val="000000"/>
        </w:rPr>
      </w:pPr>
    </w:p>
    <w:p w14:paraId="3EB45E9A" w14:textId="77777777" w:rsidR="00BA6FBE" w:rsidRPr="00CF0068" w:rsidRDefault="00BA6FBE" w:rsidP="00AC1B4E">
      <w:pPr>
        <w:jc w:val="thaiDistribute"/>
        <w:rPr>
          <w:rFonts w:ascii="Arial" w:eastAsia="Arial" w:hAnsi="Arial" w:cs="Arial"/>
          <w:i/>
          <w:iCs/>
          <w:color w:val="CF4A02"/>
        </w:rPr>
      </w:pPr>
      <w:r w:rsidRPr="00CF0068">
        <w:rPr>
          <w:rFonts w:ascii="Arial" w:eastAsia="Arial" w:hAnsi="Arial" w:cs="Arial"/>
          <w:i/>
          <w:iCs/>
          <w:color w:val="CF4A02"/>
        </w:rPr>
        <w:t>Significant acquisitions and disposals during the year</w:t>
      </w:r>
    </w:p>
    <w:p w14:paraId="1F709FEF" w14:textId="158F4521" w:rsidR="00BA6FBE" w:rsidRPr="00CF0068" w:rsidRDefault="00BA6FBE" w:rsidP="00AC1B4E">
      <w:pPr>
        <w:jc w:val="thaiDistribute"/>
        <w:rPr>
          <w:rFonts w:ascii="Arial" w:eastAsia="Arial" w:hAnsi="Arial" w:cs="Arial"/>
          <w:color w:val="000000"/>
        </w:rPr>
      </w:pPr>
    </w:p>
    <w:p w14:paraId="3F149227" w14:textId="59885D10" w:rsidR="00BA6FBE" w:rsidRPr="00CF0068" w:rsidRDefault="00BA6FBE" w:rsidP="00AC1B4E">
      <w:pPr>
        <w:jc w:val="thaiDistribute"/>
        <w:rPr>
          <w:rFonts w:ascii="Arial" w:eastAsia="Arial" w:hAnsi="Arial" w:cs="Arial"/>
          <w:color w:val="000000"/>
          <w:spacing w:val="-4"/>
        </w:rPr>
      </w:pPr>
      <w:r w:rsidRPr="00CF0068">
        <w:rPr>
          <w:rFonts w:ascii="Arial" w:eastAsia="Arial" w:hAnsi="Arial" w:cs="Arial"/>
          <w:color w:val="000000"/>
          <w:spacing w:val="-4"/>
        </w:rPr>
        <w:t>During the year 202</w:t>
      </w:r>
      <w:r w:rsidR="003E003E" w:rsidRPr="00CF0068">
        <w:rPr>
          <w:rFonts w:ascii="Arial" w:eastAsia="Arial" w:hAnsi="Arial" w:cs="Arial"/>
          <w:color w:val="000000"/>
          <w:spacing w:val="-4"/>
        </w:rPr>
        <w:t>2</w:t>
      </w:r>
      <w:r w:rsidRPr="00CF0068">
        <w:rPr>
          <w:rFonts w:ascii="Arial" w:eastAsia="Arial" w:hAnsi="Arial" w:cs="Arial"/>
          <w:color w:val="000000"/>
          <w:spacing w:val="-4"/>
        </w:rPr>
        <w:t xml:space="preserve">, the Company acquired and disposed listed securities measured at FVOCI in the amount of Baht </w:t>
      </w:r>
      <w:r w:rsidR="00AE4CDB" w:rsidRPr="00CF0068">
        <w:rPr>
          <w:rFonts w:ascii="Arial" w:eastAsia="Arial" w:hAnsi="Arial" w:cs="Arial"/>
          <w:color w:val="000000"/>
          <w:spacing w:val="-4"/>
        </w:rPr>
        <w:t>8.32</w:t>
      </w:r>
      <w:r w:rsidR="003E003E" w:rsidRPr="00CF0068">
        <w:rPr>
          <w:rFonts w:ascii="Arial" w:eastAsia="Arial" w:hAnsi="Arial" w:cs="Arial"/>
          <w:color w:val="000000"/>
          <w:spacing w:val="-4"/>
        </w:rPr>
        <w:t xml:space="preserve"> </w:t>
      </w:r>
      <w:r w:rsidRPr="00CF0068">
        <w:rPr>
          <w:rFonts w:ascii="Arial" w:eastAsia="Arial" w:hAnsi="Arial" w:cs="Arial"/>
          <w:color w:val="000000"/>
          <w:spacing w:val="-4"/>
        </w:rPr>
        <w:t xml:space="preserve">million and Baht </w:t>
      </w:r>
      <w:r w:rsidR="00AE4CDB" w:rsidRPr="00CF0068">
        <w:rPr>
          <w:rFonts w:ascii="Arial" w:eastAsia="Arial" w:hAnsi="Arial" w:cs="Arial"/>
          <w:color w:val="000000"/>
          <w:spacing w:val="-4"/>
        </w:rPr>
        <w:t>371.42</w:t>
      </w:r>
      <w:r w:rsidR="003E003E" w:rsidRPr="00CF0068">
        <w:rPr>
          <w:rFonts w:ascii="Arial" w:eastAsia="Arial" w:hAnsi="Arial" w:cs="Arial"/>
          <w:color w:val="000000"/>
          <w:spacing w:val="-4"/>
        </w:rPr>
        <w:t xml:space="preserve"> </w:t>
      </w:r>
      <w:r w:rsidRPr="00CF0068">
        <w:rPr>
          <w:rFonts w:ascii="Arial" w:eastAsia="Arial" w:hAnsi="Arial" w:cs="Arial"/>
          <w:color w:val="000000"/>
          <w:spacing w:val="-4"/>
        </w:rPr>
        <w:t>million, respectively.</w:t>
      </w:r>
    </w:p>
    <w:p w14:paraId="1337A575" w14:textId="2ED5194F" w:rsidR="00BA6FBE" w:rsidRPr="00CF0068" w:rsidRDefault="00BA6FBE" w:rsidP="00AC1B4E">
      <w:pPr>
        <w:jc w:val="thaiDistribute"/>
        <w:rPr>
          <w:rFonts w:ascii="Arial" w:eastAsia="Arial" w:hAnsi="Arial" w:cs="Arial"/>
          <w:color w:val="000000"/>
          <w:spacing w:val="-4"/>
        </w:rPr>
      </w:pPr>
    </w:p>
    <w:p w14:paraId="406FC85D" w14:textId="77777777" w:rsidR="003E003E" w:rsidRPr="00CF0068" w:rsidRDefault="003E003E" w:rsidP="003E003E">
      <w:pPr>
        <w:jc w:val="thaiDistribute"/>
        <w:rPr>
          <w:rFonts w:ascii="Arial" w:eastAsia="Arial" w:hAnsi="Arial" w:cs="Arial"/>
          <w:color w:val="000000"/>
          <w:spacing w:val="-4"/>
        </w:rPr>
      </w:pPr>
      <w:r w:rsidRPr="00CF0068">
        <w:rPr>
          <w:rFonts w:ascii="Arial" w:eastAsia="Arial" w:hAnsi="Arial" w:cs="Arial"/>
          <w:color w:val="000000"/>
          <w:spacing w:val="-4"/>
        </w:rPr>
        <w:t>During the year 2021, the Company acquired and disposed listed securities measured at FVOCI in the amount of Baht 131.58 million and Baht 179.58 million, respectively.</w:t>
      </w:r>
    </w:p>
    <w:p w14:paraId="469B1A66" w14:textId="4CC1F56B" w:rsidR="00BA6FBE" w:rsidRDefault="00BA6FBE" w:rsidP="00AC1B4E">
      <w:pPr>
        <w:rPr>
          <w:rFonts w:ascii="Arial" w:hAnsi="Arial" w:cs="Arial"/>
          <w:b/>
          <w:bCs/>
        </w:rPr>
      </w:pPr>
    </w:p>
    <w:p w14:paraId="47F0DD6A" w14:textId="7E6B19A6" w:rsidR="00CF0068" w:rsidRDefault="00CF0068">
      <w:pPr>
        <w:rPr>
          <w:rFonts w:ascii="Arial" w:hAnsi="Arial" w:cs="Arial"/>
          <w:b/>
          <w:bCs/>
        </w:rPr>
      </w:pPr>
      <w:r>
        <w:rPr>
          <w:rFonts w:ascii="Arial" w:hAnsi="Arial" w:cs="Arial"/>
          <w:b/>
          <w:bCs/>
        </w:rPr>
        <w:br w:type="page"/>
      </w:r>
    </w:p>
    <w:p w14:paraId="721BD17D" w14:textId="5A2134D8" w:rsidR="007810D3" w:rsidRPr="00CF0068" w:rsidRDefault="00BA6FBE" w:rsidP="00AC1B4E">
      <w:pPr>
        <w:pStyle w:val="ListParagraph"/>
        <w:numPr>
          <w:ilvl w:val="0"/>
          <w:numId w:val="26"/>
        </w:numPr>
        <w:spacing w:after="0"/>
        <w:ind w:left="567" w:hanging="567"/>
        <w:jc w:val="thaiDistribute"/>
        <w:rPr>
          <w:rFonts w:cs="Arial"/>
          <w:color w:val="CF4A02"/>
          <w:sz w:val="20"/>
          <w:szCs w:val="20"/>
        </w:rPr>
      </w:pPr>
      <w:r w:rsidRPr="00CF0068">
        <w:rPr>
          <w:rFonts w:cs="Arial"/>
          <w:color w:val="CF4A02"/>
          <w:sz w:val="20"/>
          <w:szCs w:val="20"/>
        </w:rPr>
        <w:t>Expected credit loss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BA6FBE" w:rsidRPr="00CF0068" w14:paraId="5BC32E24" w14:textId="77777777" w:rsidTr="00964F16">
        <w:tc>
          <w:tcPr>
            <w:tcW w:w="6629" w:type="dxa"/>
            <w:vAlign w:val="bottom"/>
          </w:tcPr>
          <w:p w14:paraId="40318125" w14:textId="77777777" w:rsidR="00BA6FBE" w:rsidRPr="00CF0068" w:rsidRDefault="00BA6FBE"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18E6182B" w14:textId="77777777" w:rsidR="00EB5A4E" w:rsidRPr="00CF0068" w:rsidRDefault="00BA6FBE" w:rsidP="00AC1B4E">
            <w:pPr>
              <w:pStyle w:val="a"/>
              <w:ind w:right="-72"/>
              <w:jc w:val="center"/>
              <w:rPr>
                <w:rFonts w:cs="Arial"/>
                <w:b/>
                <w:bCs/>
                <w:sz w:val="20"/>
                <w:szCs w:val="20"/>
              </w:rPr>
            </w:pPr>
            <w:r w:rsidRPr="00CF0068">
              <w:rPr>
                <w:rFonts w:cs="Arial"/>
                <w:b/>
                <w:bCs/>
                <w:sz w:val="20"/>
                <w:szCs w:val="20"/>
              </w:rPr>
              <w:t>Separate</w:t>
            </w:r>
          </w:p>
          <w:p w14:paraId="46343432" w14:textId="5427E0C0" w:rsidR="00BA6FBE" w:rsidRPr="00CF0068" w:rsidRDefault="00BA6FBE" w:rsidP="00AC1B4E">
            <w:pPr>
              <w:pStyle w:val="a"/>
              <w:ind w:right="-72"/>
              <w:jc w:val="center"/>
              <w:rPr>
                <w:rFonts w:cs="Arial"/>
                <w:b/>
                <w:bCs/>
                <w:sz w:val="20"/>
                <w:szCs w:val="20"/>
              </w:rPr>
            </w:pPr>
            <w:r w:rsidRPr="00CF0068">
              <w:rPr>
                <w:rFonts w:cs="Arial"/>
                <w:b/>
                <w:bCs/>
                <w:sz w:val="20"/>
                <w:szCs w:val="20"/>
              </w:rPr>
              <w:t>financial statements</w:t>
            </w:r>
          </w:p>
        </w:tc>
      </w:tr>
      <w:tr w:rsidR="00BA6FBE" w:rsidRPr="00CF0068" w14:paraId="66410F3F" w14:textId="77777777" w:rsidTr="00964F16">
        <w:tc>
          <w:tcPr>
            <w:tcW w:w="6629" w:type="dxa"/>
            <w:vAlign w:val="bottom"/>
          </w:tcPr>
          <w:p w14:paraId="69CDFBF5" w14:textId="77777777" w:rsidR="00BA6FBE" w:rsidRPr="00CF0068" w:rsidRDefault="00BA6FBE" w:rsidP="00AC1B4E">
            <w:pPr>
              <w:jc w:val="thaiDistribute"/>
              <w:rPr>
                <w:rFonts w:ascii="Arial" w:eastAsia="Arial" w:hAnsi="Arial" w:cs="Arial"/>
                <w:color w:val="000000"/>
              </w:rPr>
            </w:pPr>
          </w:p>
        </w:tc>
        <w:tc>
          <w:tcPr>
            <w:tcW w:w="3118" w:type="dxa"/>
            <w:gridSpan w:val="2"/>
            <w:tcBorders>
              <w:top w:val="single" w:sz="4" w:space="0" w:color="auto"/>
            </w:tcBorders>
            <w:vAlign w:val="bottom"/>
          </w:tcPr>
          <w:p w14:paraId="468B3A1C" w14:textId="258D0AE0" w:rsidR="00BA6FBE" w:rsidRPr="00CF0068" w:rsidRDefault="00BA6FBE" w:rsidP="00AC1B4E">
            <w:pPr>
              <w:jc w:val="center"/>
              <w:rPr>
                <w:rFonts w:ascii="Arial" w:eastAsia="Arial" w:hAnsi="Arial" w:cs="Arial"/>
                <w:b/>
                <w:bCs/>
                <w:color w:val="000000"/>
              </w:rPr>
            </w:pPr>
            <w:r w:rsidRPr="00CF0068">
              <w:rPr>
                <w:rFonts w:ascii="Arial" w:eastAsia="Arial" w:hAnsi="Arial" w:cs="Arial"/>
                <w:b/>
                <w:bCs/>
                <w:color w:val="000000"/>
              </w:rPr>
              <w:t>202</w:t>
            </w:r>
            <w:r w:rsidR="003E003E" w:rsidRPr="00CF0068">
              <w:rPr>
                <w:rFonts w:ascii="Arial" w:eastAsia="Arial" w:hAnsi="Arial" w:cs="Arial"/>
                <w:b/>
                <w:bCs/>
                <w:color w:val="000000"/>
              </w:rPr>
              <w:t>2</w:t>
            </w:r>
          </w:p>
        </w:tc>
      </w:tr>
      <w:tr w:rsidR="00BA6FBE" w:rsidRPr="00CF0068" w14:paraId="346AD733" w14:textId="77777777" w:rsidTr="00964F16">
        <w:tc>
          <w:tcPr>
            <w:tcW w:w="6629" w:type="dxa"/>
            <w:vAlign w:val="bottom"/>
          </w:tcPr>
          <w:p w14:paraId="49B52BD5" w14:textId="77777777" w:rsidR="00BA6FBE" w:rsidRPr="00CF0068" w:rsidRDefault="00BA6FBE" w:rsidP="00AC1B4E">
            <w:pPr>
              <w:jc w:val="thaiDistribute"/>
              <w:rPr>
                <w:rFonts w:ascii="Arial" w:eastAsia="Arial" w:hAnsi="Arial" w:cs="Arial"/>
                <w:color w:val="000000"/>
              </w:rPr>
            </w:pPr>
          </w:p>
        </w:tc>
        <w:tc>
          <w:tcPr>
            <w:tcW w:w="1559" w:type="dxa"/>
            <w:tcBorders>
              <w:top w:val="single" w:sz="4" w:space="0" w:color="auto"/>
            </w:tcBorders>
            <w:vAlign w:val="bottom"/>
          </w:tcPr>
          <w:p w14:paraId="465F5BC0" w14:textId="61CC8771" w:rsidR="00BA6FBE" w:rsidRPr="00CF0068" w:rsidRDefault="00BA6FBE" w:rsidP="00CF0068">
            <w:pPr>
              <w:ind w:right="-72"/>
              <w:jc w:val="right"/>
              <w:rPr>
                <w:rFonts w:ascii="Arial" w:eastAsia="Arial" w:hAnsi="Arial" w:cs="Arial"/>
                <w:b/>
                <w:bCs/>
                <w:color w:val="000000"/>
              </w:rPr>
            </w:pPr>
            <w:r w:rsidRPr="00CF0068">
              <w:rPr>
                <w:rFonts w:ascii="Arial" w:hAnsi="Arial" w:cs="Arial"/>
                <w:b/>
                <w:bCs/>
                <w:lang w:val="en-GB"/>
              </w:rPr>
              <w:t>Fair value</w:t>
            </w:r>
          </w:p>
        </w:tc>
        <w:tc>
          <w:tcPr>
            <w:tcW w:w="1559" w:type="dxa"/>
            <w:tcBorders>
              <w:top w:val="single" w:sz="4" w:space="0" w:color="auto"/>
            </w:tcBorders>
            <w:vAlign w:val="bottom"/>
          </w:tcPr>
          <w:p w14:paraId="7E74DA7B" w14:textId="77777777" w:rsidR="00BA6FBE" w:rsidRPr="00CF0068" w:rsidRDefault="00BA6FBE" w:rsidP="00CF0068">
            <w:pPr>
              <w:ind w:right="-72"/>
              <w:jc w:val="right"/>
              <w:rPr>
                <w:rFonts w:ascii="Arial" w:hAnsi="Arial" w:cs="Arial"/>
                <w:b/>
                <w:bCs/>
                <w:lang w:val="en-GB"/>
              </w:rPr>
            </w:pPr>
            <w:r w:rsidRPr="00CF0068">
              <w:rPr>
                <w:rFonts w:ascii="Arial" w:hAnsi="Arial" w:cs="Arial"/>
                <w:b/>
                <w:bCs/>
                <w:lang w:val="en-GB"/>
              </w:rPr>
              <w:t>Expected</w:t>
            </w:r>
          </w:p>
          <w:p w14:paraId="534FB8A1" w14:textId="63EE981E" w:rsidR="00BA6FBE" w:rsidRPr="00CF0068" w:rsidRDefault="00BA6FBE" w:rsidP="00CF0068">
            <w:pPr>
              <w:ind w:right="-72"/>
              <w:jc w:val="right"/>
              <w:rPr>
                <w:rFonts w:ascii="Arial" w:eastAsia="Arial" w:hAnsi="Arial" w:cs="Arial"/>
                <w:b/>
                <w:bCs/>
                <w:color w:val="000000"/>
              </w:rPr>
            </w:pPr>
            <w:r w:rsidRPr="00CF0068">
              <w:rPr>
                <w:rFonts w:ascii="Arial" w:hAnsi="Arial" w:cs="Arial"/>
                <w:b/>
                <w:bCs/>
                <w:lang w:val="en-GB"/>
              </w:rPr>
              <w:t>credit loss recognised in other comprehensive income</w:t>
            </w:r>
          </w:p>
        </w:tc>
      </w:tr>
      <w:tr w:rsidR="00BA6FBE" w:rsidRPr="00CF0068" w14:paraId="3EAB4875" w14:textId="77777777" w:rsidTr="00964F16">
        <w:tc>
          <w:tcPr>
            <w:tcW w:w="6629" w:type="dxa"/>
            <w:vAlign w:val="bottom"/>
          </w:tcPr>
          <w:p w14:paraId="68F2E43D" w14:textId="77777777" w:rsidR="00BA6FBE" w:rsidRPr="00CF0068" w:rsidRDefault="00BA6FBE" w:rsidP="00AC1B4E">
            <w:pPr>
              <w:jc w:val="thaiDistribute"/>
              <w:rPr>
                <w:rFonts w:ascii="Arial" w:eastAsia="Arial" w:hAnsi="Arial" w:cs="Arial"/>
                <w:color w:val="000000"/>
              </w:rPr>
            </w:pPr>
          </w:p>
        </w:tc>
        <w:tc>
          <w:tcPr>
            <w:tcW w:w="1559" w:type="dxa"/>
            <w:tcBorders>
              <w:bottom w:val="single" w:sz="4" w:space="0" w:color="auto"/>
            </w:tcBorders>
            <w:vAlign w:val="bottom"/>
          </w:tcPr>
          <w:p w14:paraId="492AD7C5" w14:textId="77777777" w:rsidR="00BA6FBE" w:rsidRPr="00CF0068" w:rsidRDefault="00BA6FB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c>
          <w:tcPr>
            <w:tcW w:w="1559" w:type="dxa"/>
            <w:tcBorders>
              <w:bottom w:val="single" w:sz="4" w:space="0" w:color="auto"/>
            </w:tcBorders>
            <w:vAlign w:val="bottom"/>
          </w:tcPr>
          <w:p w14:paraId="0BA471B8" w14:textId="77777777" w:rsidR="00BA6FBE" w:rsidRPr="00CF0068" w:rsidRDefault="00BA6FB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r>
      <w:tr w:rsidR="00BA6FBE" w:rsidRPr="00CF0068" w14:paraId="3ADF5624" w14:textId="77777777" w:rsidTr="00964F16">
        <w:tc>
          <w:tcPr>
            <w:tcW w:w="6629" w:type="dxa"/>
          </w:tcPr>
          <w:p w14:paraId="4C077536" w14:textId="77777777" w:rsidR="00BA6FBE" w:rsidRPr="00CF0068" w:rsidRDefault="00BA6FBE" w:rsidP="00AC1B4E">
            <w:pPr>
              <w:jc w:val="thaiDistribute"/>
              <w:rPr>
                <w:rFonts w:ascii="Arial" w:eastAsia="Arial" w:hAnsi="Arial" w:cs="Arial"/>
                <w:color w:val="000000"/>
              </w:rPr>
            </w:pPr>
          </w:p>
        </w:tc>
        <w:tc>
          <w:tcPr>
            <w:tcW w:w="1559" w:type="dxa"/>
            <w:tcBorders>
              <w:top w:val="single" w:sz="4" w:space="0" w:color="auto"/>
            </w:tcBorders>
            <w:shd w:val="clear" w:color="auto" w:fill="FAFAFA"/>
          </w:tcPr>
          <w:p w14:paraId="5528881C" w14:textId="77777777" w:rsidR="00BA6FBE" w:rsidRPr="00CF0068" w:rsidRDefault="00BA6FBE" w:rsidP="00CF0068">
            <w:pPr>
              <w:ind w:right="-72"/>
              <w:jc w:val="right"/>
              <w:rPr>
                <w:rFonts w:ascii="Arial" w:eastAsia="Arial" w:hAnsi="Arial" w:cs="Arial"/>
                <w:color w:val="000000"/>
              </w:rPr>
            </w:pPr>
          </w:p>
        </w:tc>
        <w:tc>
          <w:tcPr>
            <w:tcW w:w="1559" w:type="dxa"/>
            <w:tcBorders>
              <w:top w:val="single" w:sz="4" w:space="0" w:color="auto"/>
            </w:tcBorders>
            <w:shd w:val="clear" w:color="auto" w:fill="FAFAFA"/>
          </w:tcPr>
          <w:p w14:paraId="0EFA7ECE" w14:textId="77777777" w:rsidR="00BA6FBE" w:rsidRPr="00CF0068" w:rsidRDefault="00BA6FBE" w:rsidP="00CF0068">
            <w:pPr>
              <w:ind w:right="-72"/>
              <w:jc w:val="right"/>
              <w:rPr>
                <w:rFonts w:ascii="Arial" w:eastAsia="Arial" w:hAnsi="Arial" w:cs="Arial"/>
                <w:color w:val="000000"/>
              </w:rPr>
            </w:pPr>
          </w:p>
        </w:tc>
      </w:tr>
      <w:tr w:rsidR="00414E98" w:rsidRPr="00CF0068" w14:paraId="7EFB324E" w14:textId="77777777" w:rsidTr="00964F16">
        <w:tc>
          <w:tcPr>
            <w:tcW w:w="6629" w:type="dxa"/>
          </w:tcPr>
          <w:p w14:paraId="45CE5BD1" w14:textId="77777777" w:rsidR="00414E98" w:rsidRPr="00CF0068" w:rsidRDefault="00414E98" w:rsidP="00414E98">
            <w:pPr>
              <w:jc w:val="thaiDistribute"/>
              <w:rPr>
                <w:rFonts w:ascii="Arial" w:eastAsia="Arial" w:hAnsi="Arial" w:cs="Arial"/>
                <w:color w:val="000000"/>
              </w:rPr>
            </w:pPr>
            <w:r w:rsidRPr="00CF0068">
              <w:rPr>
                <w:rFonts w:ascii="Arial" w:eastAsia="Arial" w:hAnsi="Arial" w:cs="Arial"/>
                <w:color w:val="000000"/>
              </w:rPr>
              <w:t xml:space="preserve">Investments in debt securities which credit risk </w:t>
            </w:r>
          </w:p>
          <w:p w14:paraId="24F86A7D" w14:textId="18A54ACD" w:rsidR="00414E98" w:rsidRPr="00CF0068" w:rsidRDefault="00414E98" w:rsidP="00414E98">
            <w:pPr>
              <w:jc w:val="thaiDistribute"/>
              <w:rPr>
                <w:rFonts w:ascii="Arial" w:eastAsia="Arial" w:hAnsi="Arial" w:cs="Arial"/>
                <w:color w:val="000000"/>
              </w:rPr>
            </w:pPr>
            <w:r w:rsidRPr="00CF0068">
              <w:rPr>
                <w:rFonts w:ascii="Arial" w:eastAsia="Arial" w:hAnsi="Arial" w:cs="Arial"/>
                <w:color w:val="000000"/>
              </w:rPr>
              <w:t xml:space="preserve">   has not significantly increased (Stage 1) </w:t>
            </w:r>
          </w:p>
        </w:tc>
        <w:tc>
          <w:tcPr>
            <w:tcW w:w="1559" w:type="dxa"/>
            <w:shd w:val="clear" w:color="auto" w:fill="FAFAFA"/>
            <w:vAlign w:val="bottom"/>
          </w:tcPr>
          <w:p w14:paraId="6919F4DB" w14:textId="2E1A0133" w:rsidR="00414E98" w:rsidRPr="00CF0068" w:rsidRDefault="00414E98" w:rsidP="00CF0068">
            <w:pPr>
              <w:ind w:right="-72"/>
              <w:jc w:val="right"/>
              <w:rPr>
                <w:rFonts w:ascii="Arial" w:eastAsia="Arial" w:hAnsi="Arial" w:cs="Arial"/>
                <w:color w:val="000000"/>
              </w:rPr>
            </w:pPr>
            <w:r w:rsidRPr="00CF0068">
              <w:rPr>
                <w:rFonts w:ascii="Arial" w:eastAsia="Arial" w:hAnsi="Arial" w:cs="Arial"/>
                <w:color w:val="000000"/>
              </w:rPr>
              <w:t>25,971</w:t>
            </w:r>
          </w:p>
        </w:tc>
        <w:tc>
          <w:tcPr>
            <w:tcW w:w="1559" w:type="dxa"/>
            <w:shd w:val="clear" w:color="auto" w:fill="FAFAFA"/>
            <w:vAlign w:val="bottom"/>
          </w:tcPr>
          <w:p w14:paraId="23D35F49" w14:textId="36ACC68A" w:rsidR="00414E98" w:rsidRPr="00CF0068" w:rsidRDefault="00414E98" w:rsidP="00CF0068">
            <w:pPr>
              <w:ind w:right="-72"/>
              <w:jc w:val="right"/>
              <w:rPr>
                <w:rFonts w:ascii="Arial" w:eastAsia="Arial" w:hAnsi="Arial" w:cs="Arial"/>
                <w:color w:val="000000"/>
              </w:rPr>
            </w:pPr>
            <w:r w:rsidRPr="00CF0068">
              <w:rPr>
                <w:rFonts w:ascii="Arial" w:eastAsia="Arial" w:hAnsi="Arial" w:cs="Arial"/>
                <w:color w:val="000000"/>
              </w:rPr>
              <w:t>(2)</w:t>
            </w:r>
          </w:p>
        </w:tc>
      </w:tr>
      <w:tr w:rsidR="00414E98" w:rsidRPr="00CF0068" w14:paraId="54721A27" w14:textId="77777777" w:rsidTr="00964F16">
        <w:tc>
          <w:tcPr>
            <w:tcW w:w="6629" w:type="dxa"/>
          </w:tcPr>
          <w:p w14:paraId="18336734" w14:textId="77777777" w:rsidR="00414E98" w:rsidRPr="00CF0068" w:rsidRDefault="00414E98" w:rsidP="00414E98">
            <w:pPr>
              <w:jc w:val="thaiDistribute"/>
              <w:rPr>
                <w:rFonts w:ascii="Arial" w:eastAsia="Arial" w:hAnsi="Arial" w:cs="Arial"/>
                <w:color w:val="000000"/>
              </w:rPr>
            </w:pPr>
            <w:r w:rsidRPr="00CF0068">
              <w:rPr>
                <w:rFonts w:ascii="Arial" w:eastAsia="Arial" w:hAnsi="Arial" w:cs="Arial"/>
                <w:color w:val="000000"/>
              </w:rPr>
              <w:t xml:space="preserve">Investments in debt securities which credit risk </w:t>
            </w:r>
          </w:p>
          <w:p w14:paraId="1399E3A8" w14:textId="070AE95F" w:rsidR="00414E98" w:rsidRPr="00CF0068" w:rsidRDefault="00414E98" w:rsidP="00414E98">
            <w:pPr>
              <w:jc w:val="thaiDistribute"/>
              <w:rPr>
                <w:rFonts w:ascii="Arial" w:eastAsia="Arial" w:hAnsi="Arial" w:cs="Arial"/>
                <w:color w:val="000000"/>
              </w:rPr>
            </w:pPr>
            <w:r w:rsidRPr="00CF0068">
              <w:rPr>
                <w:rFonts w:ascii="Arial" w:eastAsia="Arial" w:hAnsi="Arial" w:cs="Arial"/>
                <w:color w:val="000000"/>
              </w:rPr>
              <w:t xml:space="preserve">   has significantly increased (Stage 2)</w:t>
            </w:r>
          </w:p>
        </w:tc>
        <w:tc>
          <w:tcPr>
            <w:tcW w:w="1559" w:type="dxa"/>
            <w:shd w:val="clear" w:color="auto" w:fill="FAFAFA"/>
            <w:vAlign w:val="bottom"/>
          </w:tcPr>
          <w:p w14:paraId="11BF6512" w14:textId="1D495AC6" w:rsidR="00414E98" w:rsidRPr="00CF0068" w:rsidRDefault="00414E98" w:rsidP="00CF0068">
            <w:pPr>
              <w:ind w:right="-72"/>
              <w:jc w:val="right"/>
              <w:rPr>
                <w:rFonts w:ascii="Arial" w:eastAsia="Arial" w:hAnsi="Arial" w:cs="Arial"/>
                <w:color w:val="000000"/>
              </w:rPr>
            </w:pPr>
            <w:r w:rsidRPr="00CF0068">
              <w:rPr>
                <w:rFonts w:ascii="Arial" w:eastAsia="Arial" w:hAnsi="Arial" w:cs="Arial"/>
                <w:color w:val="000000"/>
              </w:rPr>
              <w:t>-</w:t>
            </w:r>
          </w:p>
        </w:tc>
        <w:tc>
          <w:tcPr>
            <w:tcW w:w="1559" w:type="dxa"/>
            <w:shd w:val="clear" w:color="auto" w:fill="FAFAFA"/>
            <w:vAlign w:val="bottom"/>
          </w:tcPr>
          <w:p w14:paraId="7695307D" w14:textId="222C3214" w:rsidR="00414E98" w:rsidRPr="00CF0068" w:rsidRDefault="00414E98" w:rsidP="00CF0068">
            <w:pPr>
              <w:ind w:right="-72"/>
              <w:jc w:val="right"/>
              <w:rPr>
                <w:rFonts w:ascii="Arial" w:eastAsia="Arial" w:hAnsi="Arial" w:cs="Arial"/>
                <w:color w:val="000000"/>
              </w:rPr>
            </w:pPr>
            <w:r w:rsidRPr="00CF0068">
              <w:rPr>
                <w:rFonts w:ascii="Arial" w:eastAsia="Arial" w:hAnsi="Arial" w:cs="Arial"/>
                <w:color w:val="000000"/>
              </w:rPr>
              <w:t>-</w:t>
            </w:r>
          </w:p>
        </w:tc>
      </w:tr>
      <w:tr w:rsidR="00414E98" w:rsidRPr="00CF0068" w14:paraId="0CFA6AE5" w14:textId="77777777" w:rsidTr="00A84BBC">
        <w:tc>
          <w:tcPr>
            <w:tcW w:w="6629" w:type="dxa"/>
          </w:tcPr>
          <w:p w14:paraId="48A78CD2" w14:textId="77777777" w:rsidR="00414E98" w:rsidRPr="00CF0068" w:rsidRDefault="00414E98" w:rsidP="00414E98">
            <w:pPr>
              <w:jc w:val="thaiDistribute"/>
              <w:rPr>
                <w:rFonts w:ascii="Arial" w:eastAsia="Arial" w:hAnsi="Arial" w:cs="Arial"/>
                <w:color w:val="000000"/>
              </w:rPr>
            </w:pPr>
            <w:r w:rsidRPr="00CF0068">
              <w:rPr>
                <w:rFonts w:ascii="Arial" w:eastAsia="Arial" w:hAnsi="Arial" w:cs="Arial"/>
                <w:color w:val="000000"/>
              </w:rPr>
              <w:t>Credit-impaired investments in debt securities</w:t>
            </w:r>
          </w:p>
          <w:p w14:paraId="2ABE135D" w14:textId="5ED22DAD" w:rsidR="00414E98" w:rsidRPr="00CF0068" w:rsidRDefault="00414E98" w:rsidP="00414E98">
            <w:pPr>
              <w:jc w:val="thaiDistribute"/>
              <w:rPr>
                <w:rFonts w:ascii="Arial" w:eastAsia="Arial" w:hAnsi="Arial" w:cs="Arial"/>
                <w:color w:val="000000"/>
              </w:rPr>
            </w:pPr>
            <w:r w:rsidRPr="00CF0068">
              <w:rPr>
                <w:rFonts w:ascii="Arial" w:eastAsia="Arial" w:hAnsi="Arial" w:cs="Arial"/>
                <w:color w:val="000000"/>
              </w:rPr>
              <w:t xml:space="preserve">   (Stage 3)</w:t>
            </w:r>
          </w:p>
        </w:tc>
        <w:tc>
          <w:tcPr>
            <w:tcW w:w="1559" w:type="dxa"/>
            <w:tcBorders>
              <w:top w:val="nil"/>
              <w:left w:val="nil"/>
              <w:bottom w:val="single" w:sz="4" w:space="0" w:color="auto"/>
              <w:right w:val="nil"/>
            </w:tcBorders>
            <w:shd w:val="clear" w:color="auto" w:fill="FAFAFA"/>
            <w:vAlign w:val="center"/>
          </w:tcPr>
          <w:p w14:paraId="58F99234" w14:textId="1489DC12" w:rsidR="00414E98" w:rsidRPr="00CF0068" w:rsidRDefault="00414E98" w:rsidP="00CF0068">
            <w:pPr>
              <w:ind w:right="-72"/>
              <w:jc w:val="right"/>
              <w:rPr>
                <w:rFonts w:ascii="Arial" w:eastAsia="Arial" w:hAnsi="Arial" w:cs="Arial"/>
                <w:color w:val="000000"/>
              </w:rPr>
            </w:pPr>
            <w:r w:rsidRPr="00CF0068">
              <w:rPr>
                <w:rFonts w:ascii="Arial" w:eastAsia="Arial" w:hAnsi="Arial" w:cs="Arial"/>
                <w:color w:val="000000"/>
              </w:rPr>
              <w:t>-</w:t>
            </w:r>
          </w:p>
        </w:tc>
        <w:tc>
          <w:tcPr>
            <w:tcW w:w="1559" w:type="dxa"/>
            <w:tcBorders>
              <w:top w:val="nil"/>
              <w:left w:val="nil"/>
              <w:bottom w:val="single" w:sz="4" w:space="0" w:color="auto"/>
              <w:right w:val="nil"/>
            </w:tcBorders>
            <w:shd w:val="clear" w:color="auto" w:fill="FAFAFA"/>
            <w:vAlign w:val="center"/>
          </w:tcPr>
          <w:p w14:paraId="796AB04D" w14:textId="07CC57DD" w:rsidR="00414E98" w:rsidRPr="00CF0068" w:rsidRDefault="00414E98" w:rsidP="00CF0068">
            <w:pPr>
              <w:ind w:right="-72"/>
              <w:jc w:val="right"/>
              <w:rPr>
                <w:rFonts w:ascii="Arial" w:eastAsia="Arial" w:hAnsi="Arial" w:cs="Arial"/>
                <w:color w:val="000000"/>
              </w:rPr>
            </w:pPr>
            <w:r w:rsidRPr="00CF0068">
              <w:rPr>
                <w:rFonts w:ascii="Arial" w:eastAsia="Arial" w:hAnsi="Arial" w:cs="Arial"/>
                <w:color w:val="000000"/>
              </w:rPr>
              <w:t>-</w:t>
            </w:r>
          </w:p>
        </w:tc>
      </w:tr>
      <w:tr w:rsidR="00414E98" w:rsidRPr="00CF0068" w14:paraId="7C3E76E6" w14:textId="77777777" w:rsidTr="00964F16">
        <w:tc>
          <w:tcPr>
            <w:tcW w:w="6629" w:type="dxa"/>
          </w:tcPr>
          <w:p w14:paraId="1B2B3162" w14:textId="7E72CEAF" w:rsidR="00414E98" w:rsidRPr="00CF0068" w:rsidRDefault="00414E98" w:rsidP="00414E98">
            <w:pPr>
              <w:jc w:val="thaiDistribute"/>
              <w:rPr>
                <w:rFonts w:ascii="Arial" w:eastAsia="Arial" w:hAnsi="Arial" w:cs="Arial"/>
                <w:color w:val="000000"/>
              </w:rPr>
            </w:pPr>
          </w:p>
        </w:tc>
        <w:tc>
          <w:tcPr>
            <w:tcW w:w="1559" w:type="dxa"/>
            <w:tcBorders>
              <w:top w:val="single" w:sz="4" w:space="0" w:color="auto"/>
            </w:tcBorders>
            <w:shd w:val="clear" w:color="auto" w:fill="FAFAFA"/>
            <w:vAlign w:val="bottom"/>
          </w:tcPr>
          <w:p w14:paraId="63124727" w14:textId="77777777" w:rsidR="00414E98" w:rsidRPr="00CF0068" w:rsidRDefault="00414E98" w:rsidP="00CF0068">
            <w:pPr>
              <w:ind w:right="-72"/>
              <w:jc w:val="right"/>
              <w:rPr>
                <w:rFonts w:ascii="Arial" w:eastAsia="Arial" w:hAnsi="Arial" w:cs="Arial"/>
                <w:color w:val="000000"/>
              </w:rPr>
            </w:pPr>
          </w:p>
        </w:tc>
        <w:tc>
          <w:tcPr>
            <w:tcW w:w="1559" w:type="dxa"/>
            <w:tcBorders>
              <w:top w:val="single" w:sz="4" w:space="0" w:color="auto"/>
            </w:tcBorders>
            <w:shd w:val="clear" w:color="auto" w:fill="FAFAFA"/>
            <w:vAlign w:val="bottom"/>
          </w:tcPr>
          <w:p w14:paraId="4F40991B" w14:textId="24A8E556" w:rsidR="00414E98" w:rsidRPr="00CF0068" w:rsidRDefault="00414E98" w:rsidP="00CF0068">
            <w:pPr>
              <w:ind w:right="-72"/>
              <w:jc w:val="right"/>
              <w:rPr>
                <w:rFonts w:ascii="Arial" w:eastAsia="Arial" w:hAnsi="Arial" w:cs="Arial"/>
                <w:color w:val="000000"/>
              </w:rPr>
            </w:pPr>
          </w:p>
        </w:tc>
      </w:tr>
      <w:tr w:rsidR="00414E98" w:rsidRPr="00CF0068" w14:paraId="7F126D5B" w14:textId="77777777" w:rsidTr="00964F16">
        <w:tc>
          <w:tcPr>
            <w:tcW w:w="6629" w:type="dxa"/>
          </w:tcPr>
          <w:p w14:paraId="09DE0DF2" w14:textId="402F3A70" w:rsidR="00414E98" w:rsidRPr="00CF0068" w:rsidRDefault="00414E98" w:rsidP="00414E98">
            <w:pPr>
              <w:jc w:val="thaiDistribute"/>
              <w:rPr>
                <w:rFonts w:ascii="Arial" w:eastAsia="Arial" w:hAnsi="Arial" w:cs="Arial"/>
                <w:b/>
                <w:bCs/>
                <w:color w:val="000000"/>
              </w:rPr>
            </w:pPr>
            <w:r w:rsidRPr="00CF0068">
              <w:rPr>
                <w:rFonts w:ascii="Arial" w:eastAsia="Arial" w:hAnsi="Arial" w:cs="Arial"/>
                <w:b/>
                <w:bCs/>
                <w:color w:val="000000"/>
              </w:rPr>
              <w:t>Total</w:t>
            </w:r>
          </w:p>
        </w:tc>
        <w:tc>
          <w:tcPr>
            <w:tcW w:w="1559" w:type="dxa"/>
            <w:tcBorders>
              <w:bottom w:val="single" w:sz="4" w:space="0" w:color="auto"/>
            </w:tcBorders>
            <w:shd w:val="clear" w:color="auto" w:fill="FAFAFA"/>
            <w:vAlign w:val="bottom"/>
          </w:tcPr>
          <w:p w14:paraId="26C9AF0B" w14:textId="1AE913D0" w:rsidR="00414E98" w:rsidRPr="00CF0068" w:rsidRDefault="00414E98" w:rsidP="00CF0068">
            <w:pPr>
              <w:ind w:right="-72"/>
              <w:jc w:val="right"/>
              <w:rPr>
                <w:rFonts w:ascii="Arial" w:eastAsia="Arial" w:hAnsi="Arial" w:cs="Arial"/>
                <w:color w:val="000000"/>
              </w:rPr>
            </w:pPr>
            <w:r w:rsidRPr="00CF0068">
              <w:rPr>
                <w:rFonts w:ascii="Arial" w:eastAsia="Arial" w:hAnsi="Arial" w:cs="Arial"/>
                <w:color w:val="000000"/>
              </w:rPr>
              <w:t>25,971</w:t>
            </w:r>
          </w:p>
        </w:tc>
        <w:tc>
          <w:tcPr>
            <w:tcW w:w="1559" w:type="dxa"/>
            <w:tcBorders>
              <w:bottom w:val="single" w:sz="4" w:space="0" w:color="auto"/>
            </w:tcBorders>
            <w:shd w:val="clear" w:color="auto" w:fill="FAFAFA"/>
            <w:vAlign w:val="bottom"/>
          </w:tcPr>
          <w:p w14:paraId="224D0054" w14:textId="5A06D459" w:rsidR="00414E98" w:rsidRPr="00CF0068" w:rsidRDefault="00414E98" w:rsidP="00CF0068">
            <w:pPr>
              <w:ind w:right="-72"/>
              <w:jc w:val="right"/>
              <w:rPr>
                <w:rFonts w:ascii="Arial" w:eastAsia="Arial" w:hAnsi="Arial" w:cs="Arial"/>
                <w:color w:val="000000"/>
              </w:rPr>
            </w:pPr>
            <w:r w:rsidRPr="00CF0068">
              <w:rPr>
                <w:rFonts w:ascii="Arial" w:eastAsia="Arial" w:hAnsi="Arial" w:cs="Arial"/>
                <w:color w:val="000000"/>
              </w:rPr>
              <w:t>(2)</w:t>
            </w:r>
          </w:p>
        </w:tc>
      </w:tr>
    </w:tbl>
    <w:p w14:paraId="566346A0" w14:textId="663B7EC1" w:rsidR="0080171D" w:rsidRPr="00CF0068" w:rsidRDefault="0080171D" w:rsidP="00AC1B4E">
      <w:pPr>
        <w:rPr>
          <w:rFonts w:ascii="Arial" w:hAnsi="Arial" w:cs="Arial"/>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3E003E" w:rsidRPr="00CF0068" w14:paraId="5DEE670A" w14:textId="77777777" w:rsidTr="00AE2538">
        <w:tc>
          <w:tcPr>
            <w:tcW w:w="6629" w:type="dxa"/>
            <w:vAlign w:val="bottom"/>
          </w:tcPr>
          <w:p w14:paraId="7A076188" w14:textId="77777777" w:rsidR="003E003E" w:rsidRPr="00CF0068" w:rsidRDefault="003E003E" w:rsidP="00AE2538">
            <w:pPr>
              <w:jc w:val="thaiDistribute"/>
              <w:rPr>
                <w:rFonts w:ascii="Arial" w:eastAsia="Arial" w:hAnsi="Arial" w:cs="Arial"/>
                <w:color w:val="000000"/>
              </w:rPr>
            </w:pPr>
          </w:p>
        </w:tc>
        <w:tc>
          <w:tcPr>
            <w:tcW w:w="3118" w:type="dxa"/>
            <w:gridSpan w:val="2"/>
            <w:tcBorders>
              <w:bottom w:val="single" w:sz="4" w:space="0" w:color="auto"/>
            </w:tcBorders>
            <w:vAlign w:val="bottom"/>
          </w:tcPr>
          <w:p w14:paraId="0835A01C" w14:textId="77777777" w:rsidR="003E003E" w:rsidRPr="00CF0068" w:rsidRDefault="003E003E" w:rsidP="00AE2538">
            <w:pPr>
              <w:pStyle w:val="a"/>
              <w:ind w:right="-72"/>
              <w:jc w:val="center"/>
              <w:rPr>
                <w:rFonts w:cs="Arial"/>
                <w:b/>
                <w:bCs/>
                <w:sz w:val="20"/>
                <w:szCs w:val="20"/>
              </w:rPr>
            </w:pPr>
            <w:r w:rsidRPr="00CF0068">
              <w:rPr>
                <w:rFonts w:cs="Arial"/>
                <w:b/>
                <w:bCs/>
                <w:sz w:val="20"/>
                <w:szCs w:val="20"/>
              </w:rPr>
              <w:t>Separate</w:t>
            </w:r>
          </w:p>
          <w:p w14:paraId="0C4C15D6" w14:textId="77777777" w:rsidR="003E003E" w:rsidRPr="00CF0068" w:rsidRDefault="003E003E" w:rsidP="00AE2538">
            <w:pPr>
              <w:pStyle w:val="a"/>
              <w:ind w:right="-72"/>
              <w:jc w:val="center"/>
              <w:rPr>
                <w:rFonts w:cs="Arial"/>
                <w:b/>
                <w:bCs/>
                <w:sz w:val="20"/>
                <w:szCs w:val="20"/>
              </w:rPr>
            </w:pPr>
            <w:r w:rsidRPr="00CF0068">
              <w:rPr>
                <w:rFonts w:cs="Arial"/>
                <w:b/>
                <w:bCs/>
                <w:sz w:val="20"/>
                <w:szCs w:val="20"/>
              </w:rPr>
              <w:t>financial statements</w:t>
            </w:r>
          </w:p>
        </w:tc>
      </w:tr>
      <w:tr w:rsidR="003E003E" w:rsidRPr="00CF0068" w14:paraId="70206CEC" w14:textId="77777777" w:rsidTr="00AE2538">
        <w:tc>
          <w:tcPr>
            <w:tcW w:w="6629" w:type="dxa"/>
            <w:vAlign w:val="bottom"/>
          </w:tcPr>
          <w:p w14:paraId="1DF3E298" w14:textId="77777777" w:rsidR="003E003E" w:rsidRPr="00CF0068" w:rsidRDefault="003E003E" w:rsidP="00AE2538">
            <w:pPr>
              <w:jc w:val="thaiDistribute"/>
              <w:rPr>
                <w:rFonts w:ascii="Arial" w:eastAsia="Arial" w:hAnsi="Arial" w:cs="Arial"/>
                <w:color w:val="000000"/>
              </w:rPr>
            </w:pPr>
          </w:p>
        </w:tc>
        <w:tc>
          <w:tcPr>
            <w:tcW w:w="3118" w:type="dxa"/>
            <w:gridSpan w:val="2"/>
            <w:tcBorders>
              <w:top w:val="single" w:sz="4" w:space="0" w:color="auto"/>
            </w:tcBorders>
            <w:vAlign w:val="bottom"/>
          </w:tcPr>
          <w:p w14:paraId="3048B3A4" w14:textId="77777777" w:rsidR="003E003E" w:rsidRPr="00CF0068" w:rsidRDefault="003E003E" w:rsidP="00AE2538">
            <w:pPr>
              <w:jc w:val="center"/>
              <w:rPr>
                <w:rFonts w:ascii="Arial" w:eastAsia="Arial" w:hAnsi="Arial" w:cs="Arial"/>
                <w:b/>
                <w:bCs/>
                <w:color w:val="000000"/>
              </w:rPr>
            </w:pPr>
            <w:r w:rsidRPr="00CF0068">
              <w:rPr>
                <w:rFonts w:ascii="Arial" w:eastAsia="Arial" w:hAnsi="Arial" w:cs="Arial"/>
                <w:b/>
                <w:bCs/>
                <w:color w:val="000000"/>
              </w:rPr>
              <w:t>2021</w:t>
            </w:r>
          </w:p>
        </w:tc>
      </w:tr>
      <w:tr w:rsidR="003E003E" w:rsidRPr="00CF0068" w14:paraId="0B46CDD4" w14:textId="77777777" w:rsidTr="00AE2538">
        <w:tc>
          <w:tcPr>
            <w:tcW w:w="6629" w:type="dxa"/>
            <w:vAlign w:val="bottom"/>
          </w:tcPr>
          <w:p w14:paraId="26FF8B7A" w14:textId="77777777" w:rsidR="003E003E" w:rsidRPr="00CF0068" w:rsidRDefault="003E003E" w:rsidP="00AE2538">
            <w:pPr>
              <w:jc w:val="thaiDistribute"/>
              <w:rPr>
                <w:rFonts w:ascii="Arial" w:eastAsia="Arial" w:hAnsi="Arial" w:cs="Arial"/>
                <w:color w:val="000000"/>
              </w:rPr>
            </w:pPr>
          </w:p>
        </w:tc>
        <w:tc>
          <w:tcPr>
            <w:tcW w:w="1559" w:type="dxa"/>
            <w:tcBorders>
              <w:top w:val="single" w:sz="4" w:space="0" w:color="auto"/>
            </w:tcBorders>
            <w:vAlign w:val="bottom"/>
          </w:tcPr>
          <w:p w14:paraId="349696F8" w14:textId="77777777" w:rsidR="003E003E" w:rsidRPr="00CF0068" w:rsidRDefault="003E003E" w:rsidP="00CF0068">
            <w:pPr>
              <w:ind w:right="-72"/>
              <w:jc w:val="right"/>
              <w:rPr>
                <w:rFonts w:ascii="Arial" w:eastAsia="Arial" w:hAnsi="Arial" w:cs="Arial"/>
                <w:b/>
                <w:bCs/>
                <w:color w:val="000000"/>
              </w:rPr>
            </w:pPr>
            <w:r w:rsidRPr="00CF0068">
              <w:rPr>
                <w:rFonts w:ascii="Arial" w:hAnsi="Arial" w:cs="Arial"/>
                <w:b/>
                <w:bCs/>
                <w:lang w:val="en-GB"/>
              </w:rPr>
              <w:t>Fair value</w:t>
            </w:r>
          </w:p>
        </w:tc>
        <w:tc>
          <w:tcPr>
            <w:tcW w:w="1559" w:type="dxa"/>
            <w:tcBorders>
              <w:top w:val="single" w:sz="4" w:space="0" w:color="auto"/>
            </w:tcBorders>
            <w:vAlign w:val="bottom"/>
          </w:tcPr>
          <w:p w14:paraId="102A8528" w14:textId="77777777" w:rsidR="003E003E" w:rsidRPr="00CF0068" w:rsidRDefault="003E003E" w:rsidP="00CF0068">
            <w:pPr>
              <w:ind w:right="-72"/>
              <w:jc w:val="right"/>
              <w:rPr>
                <w:rFonts w:ascii="Arial" w:hAnsi="Arial" w:cs="Arial"/>
                <w:b/>
                <w:bCs/>
                <w:lang w:val="en-GB"/>
              </w:rPr>
            </w:pPr>
            <w:r w:rsidRPr="00CF0068">
              <w:rPr>
                <w:rFonts w:ascii="Arial" w:hAnsi="Arial" w:cs="Arial"/>
                <w:b/>
                <w:bCs/>
                <w:lang w:val="en-GB"/>
              </w:rPr>
              <w:t>Expected</w:t>
            </w:r>
          </w:p>
          <w:p w14:paraId="4A4319EF" w14:textId="77777777" w:rsidR="003E003E" w:rsidRPr="00CF0068" w:rsidRDefault="003E003E" w:rsidP="00CF0068">
            <w:pPr>
              <w:ind w:right="-72"/>
              <w:jc w:val="right"/>
              <w:rPr>
                <w:rFonts w:ascii="Arial" w:eastAsia="Arial" w:hAnsi="Arial" w:cs="Arial"/>
                <w:b/>
                <w:bCs/>
                <w:color w:val="000000"/>
              </w:rPr>
            </w:pPr>
            <w:r w:rsidRPr="00CF0068">
              <w:rPr>
                <w:rFonts w:ascii="Arial" w:hAnsi="Arial" w:cs="Arial"/>
                <w:b/>
                <w:bCs/>
                <w:lang w:val="en-GB"/>
              </w:rPr>
              <w:t>credit loss recognised in other comprehensive income</w:t>
            </w:r>
          </w:p>
        </w:tc>
      </w:tr>
      <w:tr w:rsidR="003E003E" w:rsidRPr="00CF0068" w14:paraId="6B332F3A" w14:textId="77777777" w:rsidTr="003E003E">
        <w:tc>
          <w:tcPr>
            <w:tcW w:w="6629" w:type="dxa"/>
            <w:shd w:val="clear" w:color="auto" w:fill="auto"/>
            <w:vAlign w:val="bottom"/>
          </w:tcPr>
          <w:p w14:paraId="3652F5FD" w14:textId="77777777" w:rsidR="003E003E" w:rsidRPr="00CF0068" w:rsidRDefault="003E003E" w:rsidP="00AE2538">
            <w:pPr>
              <w:jc w:val="thaiDistribute"/>
              <w:rPr>
                <w:rFonts w:ascii="Arial" w:eastAsia="Arial" w:hAnsi="Arial" w:cs="Arial"/>
                <w:color w:val="000000"/>
              </w:rPr>
            </w:pPr>
          </w:p>
        </w:tc>
        <w:tc>
          <w:tcPr>
            <w:tcW w:w="1559" w:type="dxa"/>
            <w:tcBorders>
              <w:bottom w:val="single" w:sz="4" w:space="0" w:color="auto"/>
            </w:tcBorders>
            <w:shd w:val="clear" w:color="auto" w:fill="auto"/>
            <w:vAlign w:val="bottom"/>
          </w:tcPr>
          <w:p w14:paraId="27B3B8B0" w14:textId="77777777"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c>
          <w:tcPr>
            <w:tcW w:w="1559" w:type="dxa"/>
            <w:tcBorders>
              <w:bottom w:val="single" w:sz="4" w:space="0" w:color="auto"/>
            </w:tcBorders>
            <w:shd w:val="clear" w:color="auto" w:fill="auto"/>
            <w:vAlign w:val="bottom"/>
          </w:tcPr>
          <w:p w14:paraId="34C1003F" w14:textId="77777777"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r>
      <w:tr w:rsidR="003E003E" w:rsidRPr="00CF0068" w14:paraId="5A36D004" w14:textId="77777777" w:rsidTr="003E003E">
        <w:tc>
          <w:tcPr>
            <w:tcW w:w="6629" w:type="dxa"/>
            <w:shd w:val="clear" w:color="auto" w:fill="auto"/>
          </w:tcPr>
          <w:p w14:paraId="25A7A2B5" w14:textId="77777777" w:rsidR="003E003E" w:rsidRPr="00CF0068" w:rsidRDefault="003E003E" w:rsidP="00AE2538">
            <w:pPr>
              <w:jc w:val="thaiDistribute"/>
              <w:rPr>
                <w:rFonts w:ascii="Arial" w:eastAsia="Arial" w:hAnsi="Arial" w:cs="Arial"/>
                <w:color w:val="000000"/>
              </w:rPr>
            </w:pPr>
          </w:p>
        </w:tc>
        <w:tc>
          <w:tcPr>
            <w:tcW w:w="1559" w:type="dxa"/>
            <w:tcBorders>
              <w:top w:val="single" w:sz="4" w:space="0" w:color="auto"/>
            </w:tcBorders>
            <w:shd w:val="clear" w:color="auto" w:fill="auto"/>
          </w:tcPr>
          <w:p w14:paraId="2B19BD1E" w14:textId="77777777" w:rsidR="003E003E" w:rsidRPr="00CF0068" w:rsidRDefault="003E003E" w:rsidP="00CF0068">
            <w:pPr>
              <w:ind w:right="-72"/>
              <w:jc w:val="right"/>
              <w:rPr>
                <w:rFonts w:ascii="Arial" w:eastAsia="Arial" w:hAnsi="Arial" w:cs="Arial"/>
                <w:color w:val="000000"/>
              </w:rPr>
            </w:pPr>
          </w:p>
        </w:tc>
        <w:tc>
          <w:tcPr>
            <w:tcW w:w="1559" w:type="dxa"/>
            <w:tcBorders>
              <w:top w:val="single" w:sz="4" w:space="0" w:color="auto"/>
            </w:tcBorders>
            <w:shd w:val="clear" w:color="auto" w:fill="auto"/>
          </w:tcPr>
          <w:p w14:paraId="1578E6B1" w14:textId="77777777" w:rsidR="003E003E" w:rsidRPr="00CF0068" w:rsidRDefault="003E003E" w:rsidP="00CF0068">
            <w:pPr>
              <w:ind w:right="-72"/>
              <w:jc w:val="right"/>
              <w:rPr>
                <w:rFonts w:ascii="Arial" w:eastAsia="Arial" w:hAnsi="Arial" w:cs="Arial"/>
                <w:color w:val="000000"/>
              </w:rPr>
            </w:pPr>
          </w:p>
        </w:tc>
      </w:tr>
      <w:tr w:rsidR="003E003E" w:rsidRPr="00CF0068" w14:paraId="09018BB0" w14:textId="77777777" w:rsidTr="003E003E">
        <w:tc>
          <w:tcPr>
            <w:tcW w:w="6629" w:type="dxa"/>
            <w:shd w:val="clear" w:color="auto" w:fill="auto"/>
          </w:tcPr>
          <w:p w14:paraId="03D720BE" w14:textId="77777777" w:rsidR="003E003E" w:rsidRPr="00CF0068" w:rsidRDefault="003E003E" w:rsidP="00AE2538">
            <w:pPr>
              <w:jc w:val="thaiDistribute"/>
              <w:rPr>
                <w:rFonts w:ascii="Arial" w:eastAsia="Arial" w:hAnsi="Arial" w:cs="Arial"/>
                <w:color w:val="000000"/>
              </w:rPr>
            </w:pPr>
            <w:r w:rsidRPr="00CF0068">
              <w:rPr>
                <w:rFonts w:ascii="Arial" w:eastAsia="Arial" w:hAnsi="Arial" w:cs="Arial"/>
                <w:color w:val="000000"/>
              </w:rPr>
              <w:t xml:space="preserve">Investments in debt securities which credit risk </w:t>
            </w:r>
          </w:p>
          <w:p w14:paraId="6F0FD317" w14:textId="77777777" w:rsidR="003E003E" w:rsidRPr="00CF0068" w:rsidRDefault="003E003E" w:rsidP="00AE2538">
            <w:pPr>
              <w:jc w:val="thaiDistribute"/>
              <w:rPr>
                <w:rFonts w:ascii="Arial" w:eastAsia="Arial" w:hAnsi="Arial" w:cs="Arial"/>
                <w:color w:val="000000"/>
              </w:rPr>
            </w:pPr>
            <w:r w:rsidRPr="00CF0068">
              <w:rPr>
                <w:rFonts w:ascii="Arial" w:eastAsia="Arial" w:hAnsi="Arial" w:cs="Arial"/>
                <w:color w:val="000000"/>
              </w:rPr>
              <w:t xml:space="preserve">   has not significantly increased (Stage 1) </w:t>
            </w:r>
          </w:p>
        </w:tc>
        <w:tc>
          <w:tcPr>
            <w:tcW w:w="1559" w:type="dxa"/>
            <w:shd w:val="clear" w:color="auto" w:fill="auto"/>
            <w:vAlign w:val="bottom"/>
          </w:tcPr>
          <w:p w14:paraId="4D2210CA"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2,927,834</w:t>
            </w:r>
          </w:p>
        </w:tc>
        <w:tc>
          <w:tcPr>
            <w:tcW w:w="1559" w:type="dxa"/>
            <w:shd w:val="clear" w:color="auto" w:fill="auto"/>
            <w:vAlign w:val="bottom"/>
          </w:tcPr>
          <w:p w14:paraId="2EEB03E7"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(952)</w:t>
            </w:r>
          </w:p>
        </w:tc>
      </w:tr>
      <w:tr w:rsidR="003E003E" w:rsidRPr="00CF0068" w14:paraId="0A1EDF98" w14:textId="77777777" w:rsidTr="003E003E">
        <w:tc>
          <w:tcPr>
            <w:tcW w:w="6629" w:type="dxa"/>
            <w:shd w:val="clear" w:color="auto" w:fill="auto"/>
          </w:tcPr>
          <w:p w14:paraId="1B589F74" w14:textId="77777777" w:rsidR="003E003E" w:rsidRPr="00CF0068" w:rsidRDefault="003E003E" w:rsidP="00AE2538">
            <w:pPr>
              <w:jc w:val="thaiDistribute"/>
              <w:rPr>
                <w:rFonts w:ascii="Arial" w:eastAsia="Arial" w:hAnsi="Arial" w:cs="Arial"/>
                <w:color w:val="000000"/>
              </w:rPr>
            </w:pPr>
            <w:r w:rsidRPr="00CF0068">
              <w:rPr>
                <w:rFonts w:ascii="Arial" w:eastAsia="Arial" w:hAnsi="Arial" w:cs="Arial"/>
                <w:color w:val="000000"/>
              </w:rPr>
              <w:t xml:space="preserve">Investments in debt securities which credit risk </w:t>
            </w:r>
          </w:p>
          <w:p w14:paraId="31E9E7AE" w14:textId="77777777" w:rsidR="003E003E" w:rsidRPr="00CF0068" w:rsidRDefault="003E003E" w:rsidP="00AE2538">
            <w:pPr>
              <w:jc w:val="thaiDistribute"/>
              <w:rPr>
                <w:rFonts w:ascii="Arial" w:eastAsia="Arial" w:hAnsi="Arial" w:cs="Arial"/>
                <w:color w:val="000000"/>
              </w:rPr>
            </w:pPr>
            <w:r w:rsidRPr="00CF0068">
              <w:rPr>
                <w:rFonts w:ascii="Arial" w:eastAsia="Arial" w:hAnsi="Arial" w:cs="Arial"/>
                <w:color w:val="000000"/>
              </w:rPr>
              <w:t xml:space="preserve">   has significantly increased (Stage 2)</w:t>
            </w:r>
          </w:p>
        </w:tc>
        <w:tc>
          <w:tcPr>
            <w:tcW w:w="1559" w:type="dxa"/>
            <w:shd w:val="clear" w:color="auto" w:fill="auto"/>
            <w:vAlign w:val="bottom"/>
          </w:tcPr>
          <w:p w14:paraId="7569BD13"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w:t>
            </w:r>
          </w:p>
        </w:tc>
        <w:tc>
          <w:tcPr>
            <w:tcW w:w="1559" w:type="dxa"/>
            <w:shd w:val="clear" w:color="auto" w:fill="auto"/>
            <w:vAlign w:val="bottom"/>
          </w:tcPr>
          <w:p w14:paraId="74876AF3"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w:t>
            </w:r>
          </w:p>
        </w:tc>
      </w:tr>
      <w:tr w:rsidR="003E003E" w:rsidRPr="00CF0068" w14:paraId="4A2D1A56" w14:textId="77777777" w:rsidTr="003E003E">
        <w:tc>
          <w:tcPr>
            <w:tcW w:w="6629" w:type="dxa"/>
            <w:shd w:val="clear" w:color="auto" w:fill="auto"/>
          </w:tcPr>
          <w:p w14:paraId="5D7492AC" w14:textId="77777777" w:rsidR="003E003E" w:rsidRPr="00CF0068" w:rsidRDefault="003E003E" w:rsidP="00AE2538">
            <w:pPr>
              <w:jc w:val="thaiDistribute"/>
              <w:rPr>
                <w:rFonts w:ascii="Arial" w:eastAsia="Arial" w:hAnsi="Arial" w:cs="Arial"/>
                <w:color w:val="000000"/>
              </w:rPr>
            </w:pPr>
            <w:r w:rsidRPr="00CF0068">
              <w:rPr>
                <w:rFonts w:ascii="Arial" w:eastAsia="Arial" w:hAnsi="Arial" w:cs="Arial"/>
                <w:color w:val="000000"/>
              </w:rPr>
              <w:t>Credit-impaired investments in debt securities</w:t>
            </w:r>
          </w:p>
          <w:p w14:paraId="5C2BC320" w14:textId="77777777" w:rsidR="003E003E" w:rsidRPr="00CF0068" w:rsidRDefault="003E003E" w:rsidP="00AE2538">
            <w:pPr>
              <w:jc w:val="thaiDistribute"/>
              <w:rPr>
                <w:rFonts w:ascii="Arial" w:eastAsia="Arial" w:hAnsi="Arial" w:cs="Arial"/>
                <w:color w:val="000000"/>
              </w:rPr>
            </w:pPr>
            <w:r w:rsidRPr="00CF0068">
              <w:rPr>
                <w:rFonts w:ascii="Arial" w:eastAsia="Arial" w:hAnsi="Arial" w:cs="Arial"/>
                <w:color w:val="000000"/>
              </w:rPr>
              <w:t xml:space="preserve">   (Stage 3)</w:t>
            </w:r>
          </w:p>
        </w:tc>
        <w:tc>
          <w:tcPr>
            <w:tcW w:w="1559" w:type="dxa"/>
            <w:tcBorders>
              <w:bottom w:val="single" w:sz="4" w:space="0" w:color="auto"/>
            </w:tcBorders>
            <w:shd w:val="clear" w:color="auto" w:fill="auto"/>
            <w:vAlign w:val="bottom"/>
          </w:tcPr>
          <w:p w14:paraId="15E97905"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w:t>
            </w:r>
          </w:p>
        </w:tc>
        <w:tc>
          <w:tcPr>
            <w:tcW w:w="1559" w:type="dxa"/>
            <w:tcBorders>
              <w:bottom w:val="single" w:sz="4" w:space="0" w:color="auto"/>
            </w:tcBorders>
            <w:shd w:val="clear" w:color="auto" w:fill="auto"/>
            <w:vAlign w:val="bottom"/>
          </w:tcPr>
          <w:p w14:paraId="38D478DA"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w:t>
            </w:r>
          </w:p>
        </w:tc>
      </w:tr>
      <w:tr w:rsidR="003E003E" w:rsidRPr="00CF0068" w14:paraId="64D958C2" w14:textId="77777777" w:rsidTr="003E003E">
        <w:tc>
          <w:tcPr>
            <w:tcW w:w="6629" w:type="dxa"/>
            <w:shd w:val="clear" w:color="auto" w:fill="auto"/>
          </w:tcPr>
          <w:p w14:paraId="3F583899" w14:textId="77777777" w:rsidR="003E003E" w:rsidRPr="00CF0068" w:rsidRDefault="003E003E" w:rsidP="00AE2538">
            <w:pPr>
              <w:jc w:val="thaiDistribute"/>
              <w:rPr>
                <w:rFonts w:ascii="Arial" w:eastAsia="Arial" w:hAnsi="Arial" w:cs="Arial"/>
                <w:color w:val="000000"/>
              </w:rPr>
            </w:pPr>
          </w:p>
        </w:tc>
        <w:tc>
          <w:tcPr>
            <w:tcW w:w="1559" w:type="dxa"/>
            <w:tcBorders>
              <w:top w:val="single" w:sz="4" w:space="0" w:color="auto"/>
            </w:tcBorders>
            <w:shd w:val="clear" w:color="auto" w:fill="auto"/>
            <w:vAlign w:val="bottom"/>
          </w:tcPr>
          <w:p w14:paraId="368019E1" w14:textId="77777777" w:rsidR="003E003E" w:rsidRPr="00CF0068" w:rsidRDefault="003E003E" w:rsidP="00CF0068">
            <w:pPr>
              <w:ind w:right="-72"/>
              <w:jc w:val="right"/>
              <w:rPr>
                <w:rFonts w:ascii="Arial" w:eastAsia="Arial" w:hAnsi="Arial" w:cs="Arial"/>
                <w:color w:val="000000"/>
              </w:rPr>
            </w:pPr>
          </w:p>
        </w:tc>
        <w:tc>
          <w:tcPr>
            <w:tcW w:w="1559" w:type="dxa"/>
            <w:tcBorders>
              <w:top w:val="single" w:sz="4" w:space="0" w:color="auto"/>
            </w:tcBorders>
            <w:shd w:val="clear" w:color="auto" w:fill="auto"/>
            <w:vAlign w:val="bottom"/>
          </w:tcPr>
          <w:p w14:paraId="6B6D8D79" w14:textId="77777777" w:rsidR="003E003E" w:rsidRPr="00CF0068" w:rsidRDefault="003E003E" w:rsidP="00CF0068">
            <w:pPr>
              <w:ind w:right="-72"/>
              <w:jc w:val="right"/>
              <w:rPr>
                <w:rFonts w:ascii="Arial" w:eastAsia="Arial" w:hAnsi="Arial" w:cs="Arial"/>
                <w:color w:val="000000"/>
              </w:rPr>
            </w:pPr>
          </w:p>
        </w:tc>
      </w:tr>
      <w:tr w:rsidR="003E003E" w:rsidRPr="00CF0068" w14:paraId="6A46AA0F" w14:textId="77777777" w:rsidTr="003E003E">
        <w:tc>
          <w:tcPr>
            <w:tcW w:w="6629" w:type="dxa"/>
            <w:shd w:val="clear" w:color="auto" w:fill="auto"/>
          </w:tcPr>
          <w:p w14:paraId="012F09C9" w14:textId="77777777" w:rsidR="003E003E" w:rsidRPr="00CF0068" w:rsidRDefault="003E003E" w:rsidP="00AE2538">
            <w:pPr>
              <w:jc w:val="thaiDistribute"/>
              <w:rPr>
                <w:rFonts w:ascii="Arial" w:eastAsia="Arial" w:hAnsi="Arial" w:cs="Arial"/>
                <w:b/>
                <w:bCs/>
                <w:color w:val="000000"/>
              </w:rPr>
            </w:pPr>
            <w:r w:rsidRPr="00CF0068">
              <w:rPr>
                <w:rFonts w:ascii="Arial" w:eastAsia="Arial" w:hAnsi="Arial" w:cs="Arial"/>
                <w:b/>
                <w:bCs/>
                <w:color w:val="000000"/>
              </w:rPr>
              <w:t>Total</w:t>
            </w:r>
          </w:p>
        </w:tc>
        <w:tc>
          <w:tcPr>
            <w:tcW w:w="1559" w:type="dxa"/>
            <w:tcBorders>
              <w:bottom w:val="single" w:sz="4" w:space="0" w:color="auto"/>
            </w:tcBorders>
            <w:shd w:val="clear" w:color="auto" w:fill="auto"/>
            <w:vAlign w:val="bottom"/>
          </w:tcPr>
          <w:p w14:paraId="04970870"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2,927,834</w:t>
            </w:r>
          </w:p>
        </w:tc>
        <w:tc>
          <w:tcPr>
            <w:tcW w:w="1559" w:type="dxa"/>
            <w:tcBorders>
              <w:bottom w:val="single" w:sz="4" w:space="0" w:color="auto"/>
            </w:tcBorders>
            <w:shd w:val="clear" w:color="auto" w:fill="auto"/>
            <w:vAlign w:val="bottom"/>
          </w:tcPr>
          <w:p w14:paraId="312B6ECE"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(952)</w:t>
            </w:r>
          </w:p>
        </w:tc>
      </w:tr>
    </w:tbl>
    <w:p w14:paraId="6FEC5126" w14:textId="77777777" w:rsidR="00334A97" w:rsidRPr="00CF0068" w:rsidRDefault="00334A97" w:rsidP="00AC1B4E">
      <w:pPr>
        <w:jc w:val="both"/>
        <w:rPr>
          <w:rFonts w:ascii="Arial" w:hAnsi="Arial" w:cs="Arial"/>
          <w:b/>
          <w:bCs/>
          <w:color w:val="CF4A02"/>
        </w:rPr>
      </w:pPr>
    </w:p>
    <w:p w14:paraId="4616F681" w14:textId="01B5224A" w:rsidR="00061BBB" w:rsidRPr="00CF0068" w:rsidRDefault="00061BBB">
      <w:pPr>
        <w:rPr>
          <w:rFonts w:ascii="Arial" w:eastAsia="Arial" w:hAnsi="Arial" w:cs="Arial"/>
          <w:lang w:eastAsia="en-GB"/>
        </w:rPr>
      </w:pPr>
    </w:p>
    <w:p w14:paraId="1CF11CDE" w14:textId="68ED3C07" w:rsidR="00CF0068" w:rsidRPr="00CF0068" w:rsidRDefault="00CF0068">
      <w:pPr>
        <w:rPr>
          <w:rFonts w:ascii="Arial" w:eastAsia="Arial" w:hAnsi="Arial" w:cs="Arial"/>
          <w:lang w:eastAsia="en-GB"/>
        </w:rPr>
      </w:pPr>
      <w:r w:rsidRPr="00CF0068">
        <w:rPr>
          <w:rFonts w:ascii="Arial" w:eastAsia="Arial" w:hAnsi="Arial" w:cs="Arial"/>
          <w:lang w:eastAsia="en-GB"/>
        </w:rPr>
        <w:br w:type="page"/>
      </w:r>
    </w:p>
    <w:tbl>
      <w:tblPr>
        <w:tblW w:w="9639" w:type="dxa"/>
        <w:tblInd w:w="108" w:type="dxa"/>
        <w:tblLayout w:type="fixed"/>
        <w:tblLook w:val="0400" w:firstRow="0" w:lastRow="0" w:firstColumn="0" w:lastColumn="0" w:noHBand="0" w:noVBand="1"/>
      </w:tblPr>
      <w:tblGrid>
        <w:gridCol w:w="9639"/>
      </w:tblGrid>
      <w:tr w:rsidR="00BA6FBE" w:rsidRPr="004E3EC7" w14:paraId="4800A27A" w14:textId="77777777" w:rsidTr="00964F16">
        <w:trPr>
          <w:trHeight w:val="368"/>
        </w:trPr>
        <w:tc>
          <w:tcPr>
            <w:tcW w:w="9639" w:type="dxa"/>
            <w:shd w:val="clear" w:color="auto" w:fill="FFA543"/>
            <w:vAlign w:val="center"/>
          </w:tcPr>
          <w:p w14:paraId="49C5E575" w14:textId="4EA4E94E" w:rsidR="00BA6FBE" w:rsidRPr="004E3EC7" w:rsidRDefault="00BA6FBE"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t>Investments in securities, net</w:t>
            </w:r>
          </w:p>
        </w:tc>
      </w:tr>
    </w:tbl>
    <w:p w14:paraId="46476753" w14:textId="77777777" w:rsidR="0080171D" w:rsidRPr="004E3EC7" w:rsidRDefault="0080171D" w:rsidP="00AC1B4E">
      <w:pPr>
        <w:jc w:val="thaiDistribute"/>
        <w:rPr>
          <w:rFonts w:ascii="Arial" w:eastAsia="Arial" w:hAnsi="Arial" w:cs="Arial"/>
          <w:color w:val="000000"/>
        </w:rPr>
      </w:pPr>
    </w:p>
    <w:p w14:paraId="79A50395" w14:textId="507BA2B0"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The details of investments in securities as at 31 December </w:t>
      </w:r>
      <w:r w:rsidR="00643260" w:rsidRPr="004E3EC7">
        <w:rPr>
          <w:rFonts w:ascii="Arial" w:eastAsia="Arial" w:hAnsi="Arial" w:cs="Arial"/>
          <w:color w:val="000000"/>
        </w:rPr>
        <w:t>202</w:t>
      </w:r>
      <w:r w:rsidR="003E003E"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3E003E" w:rsidRPr="004E3EC7">
        <w:rPr>
          <w:rFonts w:ascii="Arial" w:eastAsia="Arial" w:hAnsi="Arial" w:cs="Arial"/>
          <w:color w:val="000000"/>
        </w:rPr>
        <w:t>1</w:t>
      </w:r>
      <w:r w:rsidRPr="004E3EC7">
        <w:rPr>
          <w:rFonts w:ascii="Arial" w:eastAsia="Arial" w:hAnsi="Arial" w:cs="Arial"/>
          <w:color w:val="000000"/>
        </w:rPr>
        <w:t xml:space="preserve"> are as follows:</w:t>
      </w:r>
    </w:p>
    <w:p w14:paraId="0F06C07E" w14:textId="11136BF5" w:rsidR="005A2B78" w:rsidRPr="004E3EC7" w:rsidRDefault="005A2B78"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701"/>
        <w:gridCol w:w="1701"/>
      </w:tblGrid>
      <w:tr w:rsidR="005A2B78" w:rsidRPr="004E3EC7" w14:paraId="78C890C0" w14:textId="77777777" w:rsidTr="00964F16">
        <w:tc>
          <w:tcPr>
            <w:tcW w:w="6345" w:type="dxa"/>
            <w:vAlign w:val="bottom"/>
          </w:tcPr>
          <w:p w14:paraId="640A10FE" w14:textId="77777777" w:rsidR="005A2B78" w:rsidRPr="004E3EC7" w:rsidRDefault="005A2B78" w:rsidP="00AC1B4E">
            <w:pPr>
              <w:jc w:val="thaiDistribute"/>
              <w:rPr>
                <w:rFonts w:ascii="Arial" w:eastAsia="Arial" w:hAnsi="Arial" w:cs="Arial"/>
                <w:color w:val="000000"/>
              </w:rPr>
            </w:pPr>
          </w:p>
        </w:tc>
        <w:tc>
          <w:tcPr>
            <w:tcW w:w="3402" w:type="dxa"/>
            <w:gridSpan w:val="2"/>
            <w:tcBorders>
              <w:bottom w:val="single" w:sz="4" w:space="0" w:color="auto"/>
            </w:tcBorders>
            <w:vAlign w:val="bottom"/>
          </w:tcPr>
          <w:p w14:paraId="4DA6922F" w14:textId="77777777" w:rsidR="005A2B78" w:rsidRPr="004E3EC7" w:rsidRDefault="005A2B78" w:rsidP="00AC1B4E">
            <w:pPr>
              <w:pStyle w:val="a"/>
              <w:ind w:right="-72"/>
              <w:jc w:val="center"/>
              <w:rPr>
                <w:rFonts w:cs="Arial"/>
                <w:b/>
                <w:bCs/>
                <w:sz w:val="20"/>
                <w:szCs w:val="20"/>
              </w:rPr>
            </w:pPr>
            <w:r w:rsidRPr="004E3EC7">
              <w:rPr>
                <w:rFonts w:cs="Arial"/>
                <w:b/>
                <w:bCs/>
                <w:sz w:val="20"/>
                <w:szCs w:val="20"/>
              </w:rPr>
              <w:t>Consolidated</w:t>
            </w:r>
          </w:p>
          <w:p w14:paraId="713AD349" w14:textId="5F68AC4B" w:rsidR="005A2B78" w:rsidRPr="004E3EC7" w:rsidRDefault="005A2B78" w:rsidP="00AC1B4E">
            <w:pPr>
              <w:pStyle w:val="a"/>
              <w:ind w:right="-72"/>
              <w:jc w:val="center"/>
              <w:rPr>
                <w:rFonts w:cs="Arial"/>
                <w:b/>
                <w:bCs/>
                <w:sz w:val="20"/>
                <w:szCs w:val="20"/>
              </w:rPr>
            </w:pPr>
            <w:r w:rsidRPr="004E3EC7">
              <w:rPr>
                <w:rFonts w:cs="Arial"/>
                <w:b/>
                <w:bCs/>
                <w:sz w:val="20"/>
                <w:szCs w:val="20"/>
              </w:rPr>
              <w:t>financial statements</w:t>
            </w:r>
          </w:p>
        </w:tc>
      </w:tr>
      <w:tr w:rsidR="005A2B78" w:rsidRPr="004E3EC7" w14:paraId="4BF24B02" w14:textId="77777777" w:rsidTr="00964F16">
        <w:tc>
          <w:tcPr>
            <w:tcW w:w="6345" w:type="dxa"/>
            <w:vAlign w:val="bottom"/>
          </w:tcPr>
          <w:p w14:paraId="4166120E" w14:textId="77777777" w:rsidR="005A2B78" w:rsidRPr="004E3EC7" w:rsidRDefault="005A2B78" w:rsidP="00AC1B4E">
            <w:pPr>
              <w:jc w:val="thaiDistribute"/>
              <w:rPr>
                <w:rFonts w:ascii="Arial" w:eastAsia="Arial" w:hAnsi="Arial" w:cs="Arial"/>
                <w:color w:val="000000"/>
              </w:rPr>
            </w:pPr>
          </w:p>
        </w:tc>
        <w:tc>
          <w:tcPr>
            <w:tcW w:w="3402" w:type="dxa"/>
            <w:gridSpan w:val="2"/>
            <w:tcBorders>
              <w:top w:val="single" w:sz="4" w:space="0" w:color="auto"/>
            </w:tcBorders>
            <w:vAlign w:val="bottom"/>
          </w:tcPr>
          <w:p w14:paraId="03CF8A1E" w14:textId="2ED79F98" w:rsidR="005A2B78" w:rsidRPr="004E3EC7" w:rsidRDefault="005A2B78" w:rsidP="00AC1B4E">
            <w:pPr>
              <w:jc w:val="center"/>
              <w:rPr>
                <w:rFonts w:ascii="Arial" w:eastAsia="Arial" w:hAnsi="Arial" w:cs="Arial"/>
                <w:b/>
                <w:bCs/>
                <w:color w:val="000000"/>
              </w:rPr>
            </w:pPr>
            <w:r w:rsidRPr="004E3EC7">
              <w:rPr>
                <w:rFonts w:ascii="Arial" w:eastAsia="Arial" w:hAnsi="Arial" w:cs="Arial"/>
                <w:b/>
                <w:bCs/>
                <w:color w:val="000000"/>
              </w:rPr>
              <w:t>202</w:t>
            </w:r>
            <w:r w:rsidR="003E003E" w:rsidRPr="004E3EC7">
              <w:rPr>
                <w:rFonts w:ascii="Arial" w:eastAsia="Arial" w:hAnsi="Arial" w:cs="Arial"/>
                <w:b/>
                <w:bCs/>
                <w:color w:val="000000"/>
              </w:rPr>
              <w:t>2</w:t>
            </w:r>
          </w:p>
        </w:tc>
      </w:tr>
      <w:tr w:rsidR="005A2B78" w:rsidRPr="004E3EC7" w14:paraId="01FBE694" w14:textId="77777777" w:rsidTr="00964F16">
        <w:tc>
          <w:tcPr>
            <w:tcW w:w="6345" w:type="dxa"/>
            <w:vAlign w:val="bottom"/>
          </w:tcPr>
          <w:p w14:paraId="293468B7" w14:textId="77777777" w:rsidR="005A2B78" w:rsidRPr="004E3EC7" w:rsidRDefault="005A2B78" w:rsidP="00AC1B4E">
            <w:pPr>
              <w:jc w:val="thaiDistribute"/>
              <w:rPr>
                <w:rFonts w:ascii="Arial" w:eastAsia="Arial" w:hAnsi="Arial" w:cs="Arial"/>
                <w:color w:val="000000"/>
              </w:rPr>
            </w:pPr>
          </w:p>
        </w:tc>
        <w:tc>
          <w:tcPr>
            <w:tcW w:w="1701" w:type="dxa"/>
            <w:tcBorders>
              <w:top w:val="single" w:sz="4" w:space="0" w:color="auto"/>
            </w:tcBorders>
            <w:vAlign w:val="bottom"/>
          </w:tcPr>
          <w:p w14:paraId="5AA1F7EA" w14:textId="21BB435F"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Cost / Amortised cost</w:t>
            </w:r>
          </w:p>
        </w:tc>
        <w:tc>
          <w:tcPr>
            <w:tcW w:w="1701" w:type="dxa"/>
            <w:tcBorders>
              <w:top w:val="single" w:sz="4" w:space="0" w:color="auto"/>
            </w:tcBorders>
            <w:vAlign w:val="bottom"/>
          </w:tcPr>
          <w:p w14:paraId="2094A7F3" w14:textId="3FDA0541"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Fair value</w:t>
            </w:r>
          </w:p>
        </w:tc>
      </w:tr>
      <w:tr w:rsidR="005A2B78" w:rsidRPr="004E3EC7" w14:paraId="6ECA286B" w14:textId="77777777" w:rsidTr="00964F16">
        <w:tc>
          <w:tcPr>
            <w:tcW w:w="6345" w:type="dxa"/>
            <w:vAlign w:val="bottom"/>
          </w:tcPr>
          <w:p w14:paraId="37C97250" w14:textId="77777777" w:rsidR="005A2B78" w:rsidRPr="004E3EC7" w:rsidRDefault="005A2B78" w:rsidP="00AC1B4E">
            <w:pPr>
              <w:jc w:val="thaiDistribute"/>
              <w:rPr>
                <w:rFonts w:ascii="Arial" w:eastAsia="Arial" w:hAnsi="Arial" w:cs="Arial"/>
                <w:color w:val="000000"/>
              </w:rPr>
            </w:pPr>
          </w:p>
        </w:tc>
        <w:tc>
          <w:tcPr>
            <w:tcW w:w="1701" w:type="dxa"/>
            <w:tcBorders>
              <w:bottom w:val="single" w:sz="4" w:space="0" w:color="auto"/>
            </w:tcBorders>
            <w:vAlign w:val="bottom"/>
          </w:tcPr>
          <w:p w14:paraId="463349E5" w14:textId="77777777"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vAlign w:val="bottom"/>
          </w:tcPr>
          <w:p w14:paraId="38A6B713" w14:textId="77777777"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5A2B78" w:rsidRPr="004E3EC7" w14:paraId="6A35C781" w14:textId="77777777" w:rsidTr="00964F16">
        <w:tc>
          <w:tcPr>
            <w:tcW w:w="6345" w:type="dxa"/>
          </w:tcPr>
          <w:p w14:paraId="5C7D8CE0" w14:textId="77777777" w:rsidR="005A2B78" w:rsidRPr="004E3EC7"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57925EE4" w14:textId="77777777" w:rsidR="005A2B78" w:rsidRPr="004E3EC7" w:rsidRDefault="005A2B78" w:rsidP="00CF0068">
            <w:pPr>
              <w:ind w:right="-72"/>
              <w:jc w:val="right"/>
              <w:rPr>
                <w:rFonts w:ascii="Arial" w:eastAsia="Arial" w:hAnsi="Arial" w:cs="Arial"/>
                <w:color w:val="000000"/>
              </w:rPr>
            </w:pPr>
          </w:p>
        </w:tc>
        <w:tc>
          <w:tcPr>
            <w:tcW w:w="1701" w:type="dxa"/>
            <w:tcBorders>
              <w:top w:val="single" w:sz="4" w:space="0" w:color="auto"/>
            </w:tcBorders>
            <w:shd w:val="clear" w:color="auto" w:fill="FAFAFA"/>
          </w:tcPr>
          <w:p w14:paraId="254F31CA" w14:textId="77777777" w:rsidR="005A2B78" w:rsidRPr="004E3EC7" w:rsidRDefault="005A2B78" w:rsidP="00CF0068">
            <w:pPr>
              <w:ind w:right="-72"/>
              <w:jc w:val="right"/>
              <w:rPr>
                <w:rFonts w:ascii="Arial" w:eastAsia="Arial" w:hAnsi="Arial" w:cs="Arial"/>
                <w:color w:val="000000"/>
              </w:rPr>
            </w:pPr>
          </w:p>
        </w:tc>
      </w:tr>
      <w:tr w:rsidR="005A2B78" w:rsidRPr="004E3EC7" w14:paraId="6C6BF5DC" w14:textId="77777777" w:rsidTr="00964F16">
        <w:tc>
          <w:tcPr>
            <w:tcW w:w="6345" w:type="dxa"/>
            <w:vAlign w:val="center"/>
          </w:tcPr>
          <w:p w14:paraId="0B0A3890" w14:textId="1D461A0E" w:rsidR="005A2B78" w:rsidRPr="004E3EC7" w:rsidRDefault="005A2B78" w:rsidP="00AC1B4E">
            <w:pPr>
              <w:jc w:val="thaiDistribute"/>
              <w:rPr>
                <w:rFonts w:ascii="Arial" w:hAnsi="Arial" w:cs="Arial"/>
                <w:color w:val="000000"/>
              </w:rPr>
            </w:pPr>
            <w:r w:rsidRPr="004E3EC7">
              <w:rPr>
                <w:rFonts w:ascii="Arial Bold" w:hAnsi="Arial Bold" w:cs="Arial"/>
                <w:b/>
                <w:bCs/>
                <w:color w:val="000000"/>
                <w:spacing w:val="-2"/>
              </w:rPr>
              <w:t>Investments designated at fair value through profit or loss</w:t>
            </w:r>
          </w:p>
        </w:tc>
        <w:tc>
          <w:tcPr>
            <w:tcW w:w="1701" w:type="dxa"/>
            <w:shd w:val="clear" w:color="auto" w:fill="FAFAFA"/>
          </w:tcPr>
          <w:p w14:paraId="2228B4C5" w14:textId="77777777" w:rsidR="005A2B78" w:rsidRPr="004E3EC7" w:rsidRDefault="005A2B78" w:rsidP="00CF0068">
            <w:pPr>
              <w:ind w:right="-72"/>
              <w:jc w:val="right"/>
              <w:rPr>
                <w:rFonts w:ascii="Arial" w:hAnsi="Arial" w:cs="Arial"/>
                <w:color w:val="000000"/>
              </w:rPr>
            </w:pPr>
          </w:p>
        </w:tc>
        <w:tc>
          <w:tcPr>
            <w:tcW w:w="1701" w:type="dxa"/>
            <w:shd w:val="clear" w:color="auto" w:fill="FAFAFA"/>
          </w:tcPr>
          <w:p w14:paraId="0EABB5D9" w14:textId="77777777" w:rsidR="005A2B78" w:rsidRPr="004E3EC7" w:rsidRDefault="005A2B78" w:rsidP="00CF0068">
            <w:pPr>
              <w:ind w:right="-72"/>
              <w:jc w:val="right"/>
              <w:rPr>
                <w:rFonts w:ascii="Arial" w:hAnsi="Arial" w:cs="Arial"/>
                <w:color w:val="000000"/>
              </w:rPr>
            </w:pPr>
          </w:p>
        </w:tc>
      </w:tr>
      <w:tr w:rsidR="00061BBB" w:rsidRPr="004E3EC7" w14:paraId="32C2DB50" w14:textId="77777777" w:rsidTr="00964F16">
        <w:tc>
          <w:tcPr>
            <w:tcW w:w="6345" w:type="dxa"/>
            <w:vAlign w:val="center"/>
          </w:tcPr>
          <w:p w14:paraId="7CECB2EB" w14:textId="25623A84" w:rsidR="00061BBB" w:rsidRPr="004E3EC7" w:rsidRDefault="00061BBB" w:rsidP="00061BBB">
            <w:pPr>
              <w:jc w:val="thaiDistribute"/>
              <w:rPr>
                <w:rFonts w:ascii="Arial" w:hAnsi="Arial" w:cs="Arial"/>
                <w:color w:val="000000"/>
              </w:rPr>
            </w:pPr>
            <w:r w:rsidRPr="004E3EC7">
              <w:rPr>
                <w:rFonts w:ascii="Arial" w:hAnsi="Arial" w:cs="Arial"/>
                <w:color w:val="000000"/>
              </w:rPr>
              <w:t xml:space="preserve">Foreign debt securities </w:t>
            </w:r>
          </w:p>
        </w:tc>
        <w:tc>
          <w:tcPr>
            <w:tcW w:w="1701" w:type="dxa"/>
            <w:shd w:val="clear" w:color="auto" w:fill="FAFAFA"/>
          </w:tcPr>
          <w:p w14:paraId="1F98EBD7" w14:textId="5C538590"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25,203 </w:t>
            </w:r>
          </w:p>
        </w:tc>
        <w:tc>
          <w:tcPr>
            <w:tcW w:w="1701" w:type="dxa"/>
            <w:shd w:val="clear" w:color="auto" w:fill="FAFAFA"/>
          </w:tcPr>
          <w:p w14:paraId="489C645B" w14:textId="0B37C500"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35,256 </w:t>
            </w:r>
          </w:p>
        </w:tc>
      </w:tr>
      <w:tr w:rsidR="00061BBB" w:rsidRPr="004E3EC7" w14:paraId="4B9DDE78" w14:textId="77777777" w:rsidTr="00C0131C">
        <w:tc>
          <w:tcPr>
            <w:tcW w:w="6345" w:type="dxa"/>
            <w:vAlign w:val="center"/>
          </w:tcPr>
          <w:p w14:paraId="6E1DD8E6" w14:textId="446BB2F8" w:rsidR="00061BBB" w:rsidRPr="004E3EC7" w:rsidRDefault="00061BBB" w:rsidP="00061BBB">
            <w:pPr>
              <w:jc w:val="thaiDistribute"/>
              <w:rPr>
                <w:rFonts w:ascii="Arial" w:hAnsi="Arial" w:cs="Arial"/>
                <w:color w:val="000000"/>
              </w:rPr>
            </w:pPr>
            <w:r w:rsidRPr="004E3EC7">
              <w:rPr>
                <w:rFonts w:ascii="Arial" w:hAnsi="Arial" w:cs="Arial"/>
                <w:color w:val="000000"/>
                <w:u w:val="single"/>
              </w:rPr>
              <w:t>Add</w:t>
            </w:r>
            <w:r w:rsidRPr="004E3EC7">
              <w:rPr>
                <w:rFonts w:ascii="Arial" w:hAnsi="Arial" w:cs="Arial"/>
                <w:color w:val="000000"/>
              </w:rPr>
              <w:t xml:space="preserve">  Unrealised gain </w:t>
            </w:r>
          </w:p>
        </w:tc>
        <w:tc>
          <w:tcPr>
            <w:tcW w:w="1701" w:type="dxa"/>
            <w:tcBorders>
              <w:top w:val="nil"/>
              <w:left w:val="nil"/>
              <w:bottom w:val="single" w:sz="4" w:space="0" w:color="auto"/>
              <w:right w:val="nil"/>
            </w:tcBorders>
            <w:shd w:val="clear" w:color="auto" w:fill="FAFAFA"/>
          </w:tcPr>
          <w:p w14:paraId="0A16D29D" w14:textId="758D42C0"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10,053 </w:t>
            </w:r>
          </w:p>
        </w:tc>
        <w:tc>
          <w:tcPr>
            <w:tcW w:w="1701" w:type="dxa"/>
            <w:tcBorders>
              <w:top w:val="nil"/>
              <w:left w:val="nil"/>
              <w:bottom w:val="single" w:sz="4" w:space="0" w:color="auto"/>
              <w:right w:val="nil"/>
            </w:tcBorders>
            <w:shd w:val="clear" w:color="auto" w:fill="FAFAFA"/>
          </w:tcPr>
          <w:p w14:paraId="289A899C" w14:textId="4746B0F7"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   </w:t>
            </w:r>
          </w:p>
        </w:tc>
      </w:tr>
      <w:tr w:rsidR="00061BBB" w:rsidRPr="004E3EC7" w14:paraId="0482959B" w14:textId="77777777" w:rsidTr="00964F16">
        <w:tc>
          <w:tcPr>
            <w:tcW w:w="6345" w:type="dxa"/>
            <w:vAlign w:val="bottom"/>
          </w:tcPr>
          <w:p w14:paraId="75271141" w14:textId="77777777" w:rsidR="00061BBB" w:rsidRPr="004E3EC7" w:rsidRDefault="00061BBB" w:rsidP="00061BBB">
            <w:pPr>
              <w:jc w:val="thaiDistribute"/>
              <w:rPr>
                <w:rFonts w:ascii="Arial" w:hAnsi="Arial" w:cs="Arial"/>
                <w:color w:val="000000"/>
              </w:rPr>
            </w:pPr>
          </w:p>
        </w:tc>
        <w:tc>
          <w:tcPr>
            <w:tcW w:w="1701" w:type="dxa"/>
            <w:tcBorders>
              <w:top w:val="single" w:sz="4" w:space="0" w:color="auto"/>
            </w:tcBorders>
            <w:shd w:val="clear" w:color="auto" w:fill="FAFAFA"/>
          </w:tcPr>
          <w:p w14:paraId="76CDE6EB" w14:textId="77777777" w:rsidR="00061BBB" w:rsidRPr="004E3EC7" w:rsidRDefault="00061BBB" w:rsidP="00CF0068">
            <w:pPr>
              <w:ind w:right="-72"/>
              <w:jc w:val="right"/>
              <w:rPr>
                <w:rFonts w:ascii="Arial" w:hAnsi="Arial" w:cs="Arial"/>
                <w:color w:val="000000" w:themeColor="text1"/>
                <w:lang w:val="en-GB"/>
              </w:rPr>
            </w:pPr>
          </w:p>
        </w:tc>
        <w:tc>
          <w:tcPr>
            <w:tcW w:w="1701" w:type="dxa"/>
            <w:tcBorders>
              <w:top w:val="single" w:sz="4" w:space="0" w:color="auto"/>
            </w:tcBorders>
            <w:shd w:val="clear" w:color="auto" w:fill="FAFAFA"/>
          </w:tcPr>
          <w:p w14:paraId="5420AC66"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08F34B81" w14:textId="77777777" w:rsidTr="00964F16">
        <w:tc>
          <w:tcPr>
            <w:tcW w:w="6345" w:type="dxa"/>
            <w:vAlign w:val="bottom"/>
          </w:tcPr>
          <w:p w14:paraId="62F07581" w14:textId="08A45A6D" w:rsidR="00061BBB" w:rsidRPr="004E3EC7" w:rsidRDefault="00061BBB" w:rsidP="00061BBB">
            <w:pPr>
              <w:jc w:val="thaiDistribute"/>
              <w:rPr>
                <w:rFonts w:ascii="Arial" w:hAnsi="Arial" w:cs="Arial"/>
                <w:color w:val="000000"/>
              </w:rPr>
            </w:pPr>
            <w:r w:rsidRPr="004E3EC7">
              <w:rPr>
                <w:rFonts w:ascii="Arial" w:hAnsi="Arial" w:cs="Arial"/>
                <w:color w:val="000000"/>
              </w:rPr>
              <w:t>Total investments designated at fair value through profit or loss</w:t>
            </w:r>
          </w:p>
        </w:tc>
        <w:tc>
          <w:tcPr>
            <w:tcW w:w="1701" w:type="dxa"/>
            <w:tcBorders>
              <w:bottom w:val="single" w:sz="4" w:space="0" w:color="auto"/>
            </w:tcBorders>
            <w:shd w:val="clear" w:color="auto" w:fill="FAFAFA"/>
          </w:tcPr>
          <w:p w14:paraId="3DD8CF06" w14:textId="533E2540"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35,256</w:t>
            </w:r>
          </w:p>
        </w:tc>
        <w:tc>
          <w:tcPr>
            <w:tcW w:w="1701" w:type="dxa"/>
            <w:tcBorders>
              <w:bottom w:val="single" w:sz="4" w:space="0" w:color="auto"/>
            </w:tcBorders>
            <w:shd w:val="clear" w:color="auto" w:fill="FAFAFA"/>
          </w:tcPr>
          <w:p w14:paraId="418AE801" w14:textId="1F8C58DB"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35,256</w:t>
            </w:r>
          </w:p>
        </w:tc>
      </w:tr>
      <w:tr w:rsidR="00061BBB" w:rsidRPr="004E3EC7" w14:paraId="6D9B90F5" w14:textId="77777777" w:rsidTr="00964F16">
        <w:tc>
          <w:tcPr>
            <w:tcW w:w="6345" w:type="dxa"/>
          </w:tcPr>
          <w:p w14:paraId="589AEB28" w14:textId="77777777" w:rsidR="00061BBB" w:rsidRPr="004E3EC7" w:rsidRDefault="00061BBB" w:rsidP="00061BBB">
            <w:pPr>
              <w:jc w:val="thaiDistribute"/>
              <w:rPr>
                <w:rFonts w:ascii="Arial" w:hAnsi="Arial" w:cs="Arial"/>
                <w:color w:val="000000"/>
              </w:rPr>
            </w:pPr>
          </w:p>
        </w:tc>
        <w:tc>
          <w:tcPr>
            <w:tcW w:w="1701" w:type="dxa"/>
            <w:tcBorders>
              <w:top w:val="single" w:sz="4" w:space="0" w:color="auto"/>
            </w:tcBorders>
            <w:shd w:val="clear" w:color="auto" w:fill="FAFAFA"/>
          </w:tcPr>
          <w:p w14:paraId="4A3C4C46" w14:textId="77777777" w:rsidR="00061BBB" w:rsidRPr="004E3EC7" w:rsidRDefault="00061BBB" w:rsidP="00CF0068">
            <w:pPr>
              <w:ind w:right="-72"/>
              <w:jc w:val="right"/>
              <w:rPr>
                <w:rFonts w:ascii="Arial" w:hAnsi="Arial" w:cs="Arial"/>
                <w:color w:val="000000" w:themeColor="text1"/>
                <w:lang w:val="en-GB"/>
              </w:rPr>
            </w:pPr>
          </w:p>
        </w:tc>
        <w:tc>
          <w:tcPr>
            <w:tcW w:w="1701" w:type="dxa"/>
            <w:tcBorders>
              <w:top w:val="single" w:sz="4" w:space="0" w:color="auto"/>
            </w:tcBorders>
            <w:shd w:val="clear" w:color="auto" w:fill="FAFAFA"/>
          </w:tcPr>
          <w:p w14:paraId="0647051B"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3EC3719E" w14:textId="77777777" w:rsidTr="00964F16">
        <w:tc>
          <w:tcPr>
            <w:tcW w:w="6345" w:type="dxa"/>
            <w:vAlign w:val="bottom"/>
          </w:tcPr>
          <w:p w14:paraId="5DF537AB" w14:textId="77777777" w:rsidR="00061BBB" w:rsidRPr="004E3EC7" w:rsidRDefault="00061BBB" w:rsidP="00061BBB">
            <w:pPr>
              <w:jc w:val="thaiDistribute"/>
              <w:rPr>
                <w:rFonts w:ascii="Arial" w:hAnsi="Arial" w:cs="Arial"/>
                <w:b/>
                <w:bCs/>
                <w:color w:val="000000"/>
              </w:rPr>
            </w:pPr>
            <w:r w:rsidRPr="004E3EC7">
              <w:rPr>
                <w:rFonts w:ascii="Arial" w:hAnsi="Arial" w:cs="Arial"/>
                <w:b/>
                <w:bCs/>
                <w:color w:val="000000"/>
              </w:rPr>
              <w:t xml:space="preserve">Investments measured at fair value through </w:t>
            </w:r>
          </w:p>
          <w:p w14:paraId="52516C34" w14:textId="5DE3FFF7" w:rsidR="00061BBB" w:rsidRPr="004E3EC7" w:rsidRDefault="00061BBB" w:rsidP="00061BBB">
            <w:pPr>
              <w:jc w:val="thaiDistribute"/>
              <w:rPr>
                <w:rFonts w:ascii="Arial" w:hAnsi="Arial" w:cs="Arial"/>
                <w:b/>
                <w:bCs/>
                <w:color w:val="000000"/>
              </w:rPr>
            </w:pPr>
            <w:r w:rsidRPr="004E3EC7">
              <w:rPr>
                <w:rFonts w:ascii="Arial" w:hAnsi="Arial" w:cs="Arial"/>
                <w:b/>
                <w:bCs/>
                <w:color w:val="000000"/>
              </w:rPr>
              <w:t xml:space="preserve">   other comprehensive income</w:t>
            </w:r>
            <w:r w:rsidRPr="004E3EC7">
              <w:rPr>
                <w:rFonts w:ascii="Arial" w:hAnsi="Arial" w:cs="Arial"/>
                <w:color w:val="000000"/>
              </w:rPr>
              <w:t xml:space="preserve"> </w:t>
            </w:r>
          </w:p>
        </w:tc>
        <w:tc>
          <w:tcPr>
            <w:tcW w:w="1701" w:type="dxa"/>
            <w:shd w:val="clear" w:color="auto" w:fill="FAFAFA"/>
            <w:vAlign w:val="bottom"/>
          </w:tcPr>
          <w:p w14:paraId="18B0DD5C" w14:textId="38B6253B" w:rsidR="00061BBB" w:rsidRPr="004E3EC7" w:rsidRDefault="00061BBB" w:rsidP="00CF0068">
            <w:pPr>
              <w:ind w:right="-72"/>
              <w:jc w:val="right"/>
              <w:rPr>
                <w:rFonts w:ascii="Arial" w:hAnsi="Arial" w:cs="Arial"/>
                <w:color w:val="000000" w:themeColor="text1"/>
                <w:lang w:val="en-GB"/>
              </w:rPr>
            </w:pPr>
          </w:p>
        </w:tc>
        <w:tc>
          <w:tcPr>
            <w:tcW w:w="1701" w:type="dxa"/>
            <w:shd w:val="clear" w:color="auto" w:fill="FAFAFA"/>
            <w:vAlign w:val="bottom"/>
          </w:tcPr>
          <w:p w14:paraId="5428DD6D" w14:textId="18E58899" w:rsidR="00061BBB" w:rsidRPr="004E3EC7" w:rsidRDefault="00061BBB" w:rsidP="00CF0068">
            <w:pPr>
              <w:ind w:right="-72"/>
              <w:jc w:val="right"/>
              <w:rPr>
                <w:rFonts w:ascii="Arial" w:hAnsi="Arial" w:cs="Arial"/>
                <w:color w:val="000000" w:themeColor="text1"/>
                <w:lang w:val="en-GB"/>
              </w:rPr>
            </w:pPr>
          </w:p>
        </w:tc>
      </w:tr>
      <w:tr w:rsidR="00061BBB" w:rsidRPr="004E3EC7" w14:paraId="696DDEA2" w14:textId="77777777" w:rsidTr="002A7D06">
        <w:tc>
          <w:tcPr>
            <w:tcW w:w="6345" w:type="dxa"/>
            <w:vAlign w:val="center"/>
          </w:tcPr>
          <w:p w14:paraId="58D5B546" w14:textId="48C33AA7" w:rsidR="00061BBB" w:rsidRPr="004E3EC7" w:rsidRDefault="00061BBB" w:rsidP="00061BBB">
            <w:pPr>
              <w:jc w:val="thaiDistribute"/>
              <w:rPr>
                <w:rFonts w:ascii="Arial" w:eastAsia="Arial" w:hAnsi="Arial" w:cs="Arial"/>
                <w:color w:val="000000"/>
              </w:rPr>
            </w:pPr>
            <w:r w:rsidRPr="004E3EC7">
              <w:rPr>
                <w:rFonts w:ascii="Arial" w:hAnsi="Arial" w:cs="Arial"/>
                <w:color w:val="000000"/>
              </w:rPr>
              <w:t>Government and state enterprise debt securities</w:t>
            </w:r>
          </w:p>
        </w:tc>
        <w:tc>
          <w:tcPr>
            <w:tcW w:w="1701" w:type="dxa"/>
            <w:shd w:val="clear" w:color="auto" w:fill="FAFAFA"/>
          </w:tcPr>
          <w:p w14:paraId="199822D6" w14:textId="31EE0B57"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3,101,217 </w:t>
            </w:r>
          </w:p>
        </w:tc>
        <w:tc>
          <w:tcPr>
            <w:tcW w:w="1701" w:type="dxa"/>
            <w:shd w:val="clear" w:color="auto" w:fill="FAFAFA"/>
          </w:tcPr>
          <w:p w14:paraId="7C7D2E80" w14:textId="1435E48C"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3,094,840 </w:t>
            </w:r>
          </w:p>
        </w:tc>
      </w:tr>
      <w:tr w:rsidR="00061BBB" w:rsidRPr="004E3EC7" w14:paraId="2C8544D2" w14:textId="77777777" w:rsidTr="002A7D06">
        <w:tc>
          <w:tcPr>
            <w:tcW w:w="6345" w:type="dxa"/>
            <w:vAlign w:val="center"/>
          </w:tcPr>
          <w:p w14:paraId="4CF598D6" w14:textId="04ADECBE" w:rsidR="00061BBB" w:rsidRPr="004E3EC7" w:rsidRDefault="00061BBB" w:rsidP="00061BBB">
            <w:pPr>
              <w:jc w:val="thaiDistribute"/>
              <w:rPr>
                <w:rFonts w:ascii="Arial" w:eastAsia="Arial" w:hAnsi="Arial" w:cs="Arial"/>
                <w:color w:val="000000"/>
              </w:rPr>
            </w:pPr>
            <w:r w:rsidRPr="004E3EC7">
              <w:rPr>
                <w:rFonts w:ascii="Arial" w:hAnsi="Arial" w:cs="Arial"/>
                <w:color w:val="000000"/>
              </w:rPr>
              <w:t>Private debt securities</w:t>
            </w:r>
          </w:p>
        </w:tc>
        <w:tc>
          <w:tcPr>
            <w:tcW w:w="1701" w:type="dxa"/>
            <w:shd w:val="clear" w:color="auto" w:fill="FAFAFA"/>
          </w:tcPr>
          <w:p w14:paraId="04F52B27" w14:textId="728D7D76"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1,697,477 </w:t>
            </w:r>
          </w:p>
        </w:tc>
        <w:tc>
          <w:tcPr>
            <w:tcW w:w="1701" w:type="dxa"/>
            <w:shd w:val="clear" w:color="auto" w:fill="FAFAFA"/>
          </w:tcPr>
          <w:p w14:paraId="4C852FBD" w14:textId="39131752"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1,689,013 </w:t>
            </w:r>
          </w:p>
        </w:tc>
      </w:tr>
      <w:tr w:rsidR="00061BBB" w:rsidRPr="004E3EC7" w14:paraId="3E12A960" w14:textId="77777777" w:rsidTr="002A7D06">
        <w:tc>
          <w:tcPr>
            <w:tcW w:w="6345" w:type="dxa"/>
            <w:vAlign w:val="center"/>
          </w:tcPr>
          <w:p w14:paraId="0D2DC3D1" w14:textId="3C42155D" w:rsidR="00061BBB" w:rsidRPr="004E3EC7" w:rsidRDefault="00061BBB" w:rsidP="00061BBB">
            <w:pPr>
              <w:jc w:val="thaiDistribute"/>
              <w:rPr>
                <w:rFonts w:ascii="Arial" w:eastAsia="Arial" w:hAnsi="Arial" w:cs="Arial"/>
                <w:color w:val="000000"/>
              </w:rPr>
            </w:pPr>
            <w:r w:rsidRPr="004E3EC7">
              <w:rPr>
                <w:rFonts w:ascii="Arial" w:hAnsi="Arial" w:cs="Arial"/>
                <w:color w:val="000000"/>
              </w:rPr>
              <w:t>Equity securities</w:t>
            </w:r>
          </w:p>
        </w:tc>
        <w:tc>
          <w:tcPr>
            <w:tcW w:w="1701" w:type="dxa"/>
            <w:tcBorders>
              <w:top w:val="nil"/>
              <w:left w:val="nil"/>
              <w:bottom w:val="single" w:sz="4" w:space="0" w:color="auto"/>
              <w:right w:val="nil"/>
            </w:tcBorders>
            <w:shd w:val="clear" w:color="auto" w:fill="FAFAFA"/>
          </w:tcPr>
          <w:p w14:paraId="2FBDE432" w14:textId="2C727D95"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54,594 </w:t>
            </w:r>
          </w:p>
        </w:tc>
        <w:tc>
          <w:tcPr>
            <w:tcW w:w="1701" w:type="dxa"/>
            <w:tcBorders>
              <w:top w:val="nil"/>
              <w:left w:val="nil"/>
              <w:bottom w:val="single" w:sz="4" w:space="0" w:color="auto"/>
              <w:right w:val="nil"/>
            </w:tcBorders>
            <w:shd w:val="clear" w:color="auto" w:fill="FAFAFA"/>
          </w:tcPr>
          <w:p w14:paraId="22E81FA4" w14:textId="3F4879F9"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103,663 </w:t>
            </w:r>
          </w:p>
        </w:tc>
      </w:tr>
      <w:tr w:rsidR="00061BBB" w:rsidRPr="004E3EC7" w14:paraId="1D16F6E2" w14:textId="77777777" w:rsidTr="00061BBB">
        <w:tc>
          <w:tcPr>
            <w:tcW w:w="6345" w:type="dxa"/>
            <w:vAlign w:val="center"/>
          </w:tcPr>
          <w:p w14:paraId="047AC079" w14:textId="77777777" w:rsidR="00061BBB" w:rsidRPr="004E3EC7" w:rsidRDefault="00061BBB" w:rsidP="00061BBB">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7436A6AA" w14:textId="77777777" w:rsidR="00061BBB" w:rsidRPr="004E3EC7" w:rsidRDefault="00061BBB" w:rsidP="00CF0068">
            <w:pPr>
              <w:ind w:right="-72"/>
              <w:jc w:val="right"/>
              <w:rPr>
                <w:rFonts w:ascii="Arial" w:hAnsi="Arial" w:cs="Arial"/>
                <w:color w:val="000000" w:themeColor="text1"/>
                <w:lang w:val="en-GB"/>
              </w:rPr>
            </w:pPr>
          </w:p>
        </w:tc>
        <w:tc>
          <w:tcPr>
            <w:tcW w:w="1701" w:type="dxa"/>
            <w:tcBorders>
              <w:top w:val="single" w:sz="4" w:space="0" w:color="auto"/>
            </w:tcBorders>
            <w:shd w:val="clear" w:color="auto" w:fill="FAFAFA"/>
            <w:vAlign w:val="bottom"/>
          </w:tcPr>
          <w:p w14:paraId="6FA4B740"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7544DCAF" w14:textId="77777777" w:rsidTr="00061BBB">
        <w:tc>
          <w:tcPr>
            <w:tcW w:w="6345" w:type="dxa"/>
            <w:vAlign w:val="center"/>
          </w:tcPr>
          <w:p w14:paraId="0F7C8719" w14:textId="4E3A6887" w:rsidR="00061BBB" w:rsidRPr="004E3EC7" w:rsidRDefault="00061BBB" w:rsidP="00061BBB">
            <w:pPr>
              <w:jc w:val="thaiDistribute"/>
              <w:rPr>
                <w:rFonts w:ascii="Arial" w:eastAsia="Arial" w:hAnsi="Arial" w:cs="Arial"/>
                <w:color w:val="000000"/>
              </w:rPr>
            </w:pPr>
            <w:r w:rsidRPr="004E3EC7">
              <w:rPr>
                <w:rFonts w:ascii="Arial" w:hAnsi="Arial" w:cs="Arial"/>
                <w:color w:val="000000"/>
              </w:rPr>
              <w:t>Total</w:t>
            </w:r>
          </w:p>
        </w:tc>
        <w:tc>
          <w:tcPr>
            <w:tcW w:w="1701" w:type="dxa"/>
            <w:tcBorders>
              <w:left w:val="nil"/>
              <w:right w:val="nil"/>
            </w:tcBorders>
            <w:shd w:val="clear" w:color="auto" w:fill="FAFAFA"/>
          </w:tcPr>
          <w:p w14:paraId="3757861A" w14:textId="2E18DFDD"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4,853,288 </w:t>
            </w:r>
          </w:p>
        </w:tc>
        <w:tc>
          <w:tcPr>
            <w:tcW w:w="1701" w:type="dxa"/>
            <w:tcBorders>
              <w:left w:val="nil"/>
              <w:right w:val="nil"/>
            </w:tcBorders>
            <w:shd w:val="clear" w:color="auto" w:fill="FAFAFA"/>
          </w:tcPr>
          <w:p w14:paraId="33C059E1" w14:textId="0B50FF53"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4,887,516 </w:t>
            </w:r>
          </w:p>
        </w:tc>
      </w:tr>
      <w:tr w:rsidR="00061BBB" w:rsidRPr="004E3EC7" w14:paraId="306DA2C9" w14:textId="77777777" w:rsidTr="00061BBB">
        <w:tc>
          <w:tcPr>
            <w:tcW w:w="6345" w:type="dxa"/>
            <w:vAlign w:val="center"/>
          </w:tcPr>
          <w:p w14:paraId="0851CBAD" w14:textId="57524DB1" w:rsidR="00061BBB" w:rsidRPr="004E3EC7" w:rsidRDefault="001F7D13" w:rsidP="00061BBB">
            <w:pPr>
              <w:jc w:val="thaiDistribute"/>
              <w:rPr>
                <w:rFonts w:ascii="Arial" w:eastAsia="Arial" w:hAnsi="Arial" w:cs="Arial"/>
                <w:color w:val="000000"/>
              </w:rPr>
            </w:pPr>
            <w:r w:rsidRPr="004E3EC7">
              <w:rPr>
                <w:rFonts w:ascii="Arial" w:hAnsi="Arial" w:cs="Arial"/>
                <w:color w:val="000000"/>
                <w:u w:val="single"/>
              </w:rPr>
              <w:t>Add</w:t>
            </w:r>
            <w:r w:rsidR="00061BBB" w:rsidRPr="004E3EC7">
              <w:rPr>
                <w:rFonts w:ascii="Arial" w:hAnsi="Arial" w:cs="Arial"/>
                <w:color w:val="000000"/>
              </w:rPr>
              <w:t xml:space="preserve">  </w:t>
            </w:r>
            <w:r w:rsidR="00D910AA" w:rsidRPr="004E3EC7">
              <w:rPr>
                <w:rFonts w:ascii="Arial" w:hAnsi="Arial" w:cs="Arial"/>
                <w:color w:val="000000"/>
              </w:rPr>
              <w:t>U</w:t>
            </w:r>
            <w:r w:rsidR="00061BBB" w:rsidRPr="004E3EC7">
              <w:rPr>
                <w:rFonts w:ascii="Arial" w:hAnsi="Arial" w:cs="Arial"/>
                <w:color w:val="000000"/>
              </w:rPr>
              <w:t xml:space="preserve">nrealised </w:t>
            </w:r>
            <w:r w:rsidRPr="004E3EC7">
              <w:rPr>
                <w:rFonts w:ascii="Arial" w:hAnsi="Arial" w:cs="Arial"/>
                <w:color w:val="000000"/>
              </w:rPr>
              <w:t>gain</w:t>
            </w:r>
          </w:p>
        </w:tc>
        <w:tc>
          <w:tcPr>
            <w:tcW w:w="1701" w:type="dxa"/>
            <w:tcBorders>
              <w:left w:val="nil"/>
              <w:bottom w:val="single" w:sz="4" w:space="0" w:color="auto"/>
              <w:right w:val="nil"/>
            </w:tcBorders>
            <w:shd w:val="clear" w:color="auto" w:fill="FAFAFA"/>
          </w:tcPr>
          <w:p w14:paraId="44FF4FBD" w14:textId="3D5FDC0F"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34,228</w:t>
            </w:r>
          </w:p>
        </w:tc>
        <w:tc>
          <w:tcPr>
            <w:tcW w:w="1701" w:type="dxa"/>
            <w:tcBorders>
              <w:left w:val="nil"/>
              <w:bottom w:val="single" w:sz="4" w:space="0" w:color="auto"/>
              <w:right w:val="nil"/>
            </w:tcBorders>
            <w:shd w:val="clear" w:color="auto" w:fill="FAFAFA"/>
          </w:tcPr>
          <w:p w14:paraId="11A2DFBA" w14:textId="2189FB2D"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   </w:t>
            </w:r>
          </w:p>
        </w:tc>
      </w:tr>
      <w:tr w:rsidR="00061BBB" w:rsidRPr="004E3EC7" w14:paraId="4C6F0E83" w14:textId="77777777" w:rsidTr="00061BBB">
        <w:tc>
          <w:tcPr>
            <w:tcW w:w="6345" w:type="dxa"/>
            <w:vAlign w:val="bottom"/>
          </w:tcPr>
          <w:p w14:paraId="5271D9F3" w14:textId="77777777" w:rsidR="00061BBB" w:rsidRPr="004E3EC7" w:rsidRDefault="00061BBB" w:rsidP="00061BBB">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74C3119F" w14:textId="77777777" w:rsidR="00061BBB" w:rsidRPr="004E3EC7" w:rsidRDefault="00061BBB" w:rsidP="00CF0068">
            <w:pPr>
              <w:ind w:right="-72"/>
              <w:jc w:val="right"/>
              <w:rPr>
                <w:rFonts w:ascii="Arial" w:hAnsi="Arial" w:cs="Arial"/>
                <w:color w:val="000000" w:themeColor="text1"/>
                <w:lang w:val="en-GB"/>
              </w:rPr>
            </w:pPr>
          </w:p>
        </w:tc>
        <w:tc>
          <w:tcPr>
            <w:tcW w:w="1701" w:type="dxa"/>
            <w:tcBorders>
              <w:top w:val="single" w:sz="4" w:space="0" w:color="auto"/>
            </w:tcBorders>
            <w:shd w:val="clear" w:color="auto" w:fill="FAFAFA"/>
            <w:vAlign w:val="bottom"/>
          </w:tcPr>
          <w:p w14:paraId="7A87F280"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5921F43A" w14:textId="77777777" w:rsidTr="00061BBB">
        <w:tc>
          <w:tcPr>
            <w:tcW w:w="6345" w:type="dxa"/>
            <w:vAlign w:val="bottom"/>
          </w:tcPr>
          <w:p w14:paraId="2B7922F5" w14:textId="77777777" w:rsidR="00061BBB" w:rsidRPr="004E3EC7" w:rsidRDefault="00061BBB" w:rsidP="00061BBB">
            <w:pPr>
              <w:jc w:val="thaiDistribute"/>
              <w:rPr>
                <w:rFonts w:ascii="Arial" w:hAnsi="Arial" w:cs="Arial"/>
                <w:color w:val="000000"/>
              </w:rPr>
            </w:pPr>
            <w:r w:rsidRPr="004E3EC7">
              <w:rPr>
                <w:rFonts w:ascii="Arial" w:hAnsi="Arial" w:cs="Arial"/>
                <w:color w:val="000000"/>
              </w:rPr>
              <w:t xml:space="preserve">Total investments measured at fair value through </w:t>
            </w:r>
          </w:p>
          <w:p w14:paraId="57BE3D69" w14:textId="2683FFC0" w:rsidR="00061BBB" w:rsidRPr="004E3EC7" w:rsidRDefault="00061BBB" w:rsidP="00061BBB">
            <w:pPr>
              <w:jc w:val="thaiDistribute"/>
              <w:rPr>
                <w:rFonts w:ascii="Arial" w:hAnsi="Arial" w:cs="Arial"/>
                <w:color w:val="000000"/>
              </w:rPr>
            </w:pPr>
            <w:r w:rsidRPr="004E3EC7">
              <w:rPr>
                <w:rFonts w:ascii="Arial" w:hAnsi="Arial" w:cs="Arial"/>
                <w:color w:val="000000"/>
              </w:rPr>
              <w:t xml:space="preserve">   other comprehensive income</w:t>
            </w:r>
          </w:p>
        </w:tc>
        <w:tc>
          <w:tcPr>
            <w:tcW w:w="1701" w:type="dxa"/>
            <w:tcBorders>
              <w:left w:val="nil"/>
              <w:bottom w:val="single" w:sz="4" w:space="0" w:color="auto"/>
              <w:right w:val="nil"/>
            </w:tcBorders>
            <w:shd w:val="clear" w:color="auto" w:fill="FAFAFA"/>
            <w:vAlign w:val="bottom"/>
          </w:tcPr>
          <w:p w14:paraId="3846D3E4" w14:textId="27F2E899"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4,887,516 </w:t>
            </w:r>
          </w:p>
        </w:tc>
        <w:tc>
          <w:tcPr>
            <w:tcW w:w="1701" w:type="dxa"/>
            <w:tcBorders>
              <w:left w:val="nil"/>
              <w:bottom w:val="single" w:sz="4" w:space="0" w:color="auto"/>
              <w:right w:val="nil"/>
            </w:tcBorders>
            <w:shd w:val="clear" w:color="auto" w:fill="FAFAFA"/>
            <w:vAlign w:val="bottom"/>
          </w:tcPr>
          <w:p w14:paraId="103B9724" w14:textId="2CD20289"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4E3EC7">
              <w:rPr>
                <w:rFonts w:ascii="Arial" w:hAnsi="Arial" w:cs="Arial" w:hint="cs"/>
                <w:color w:val="000000" w:themeColor="text1"/>
                <w:rtl/>
                <w:lang w:val="en-GB"/>
              </w:rPr>
              <w:t>4</w:t>
            </w:r>
            <w:r w:rsidRPr="004E3EC7">
              <w:rPr>
                <w:rFonts w:ascii="Arial" w:hAnsi="Arial" w:cs="Arial"/>
                <w:color w:val="000000" w:themeColor="text1"/>
                <w:lang w:val="en-GB"/>
              </w:rPr>
              <w:t>,887,516</w:t>
            </w:r>
          </w:p>
        </w:tc>
      </w:tr>
      <w:tr w:rsidR="00061BBB" w:rsidRPr="004E3EC7" w14:paraId="4ADB486A" w14:textId="77777777" w:rsidTr="00F95689">
        <w:tc>
          <w:tcPr>
            <w:tcW w:w="6345" w:type="dxa"/>
          </w:tcPr>
          <w:p w14:paraId="014DFD8B" w14:textId="77777777" w:rsidR="00061BBB" w:rsidRPr="004E3EC7" w:rsidRDefault="00061BBB" w:rsidP="00061BBB">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28047984" w14:textId="77777777" w:rsidR="00061BBB" w:rsidRPr="004E3EC7" w:rsidRDefault="00061BBB" w:rsidP="00CF0068">
            <w:pPr>
              <w:ind w:right="-72"/>
              <w:jc w:val="right"/>
              <w:rPr>
                <w:rFonts w:ascii="Arial" w:hAnsi="Arial" w:cs="Arial"/>
                <w:color w:val="000000" w:themeColor="text1"/>
                <w:lang w:val="en-GB"/>
              </w:rPr>
            </w:pPr>
          </w:p>
        </w:tc>
        <w:tc>
          <w:tcPr>
            <w:tcW w:w="1701" w:type="dxa"/>
            <w:tcBorders>
              <w:top w:val="single" w:sz="4" w:space="0" w:color="auto"/>
            </w:tcBorders>
            <w:shd w:val="clear" w:color="auto" w:fill="FAFAFA"/>
            <w:vAlign w:val="bottom"/>
          </w:tcPr>
          <w:p w14:paraId="4EB68363"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4F742F99" w14:textId="77777777" w:rsidTr="00F95689">
        <w:tc>
          <w:tcPr>
            <w:tcW w:w="6345" w:type="dxa"/>
          </w:tcPr>
          <w:p w14:paraId="499F6764" w14:textId="77777777" w:rsidR="00061BBB" w:rsidRPr="004E3EC7" w:rsidRDefault="00061BBB" w:rsidP="00061BBB">
            <w:pPr>
              <w:jc w:val="thaiDistribute"/>
              <w:rPr>
                <w:rFonts w:ascii="Arial" w:eastAsia="Arial" w:hAnsi="Arial" w:cs="Arial"/>
                <w:color w:val="000000"/>
              </w:rPr>
            </w:pPr>
          </w:p>
        </w:tc>
        <w:tc>
          <w:tcPr>
            <w:tcW w:w="1701" w:type="dxa"/>
            <w:shd w:val="clear" w:color="auto" w:fill="FAFAFA"/>
            <w:vAlign w:val="bottom"/>
          </w:tcPr>
          <w:p w14:paraId="034E5254" w14:textId="77777777" w:rsidR="00061BBB" w:rsidRPr="004E3EC7" w:rsidRDefault="00061BBB" w:rsidP="00CF0068">
            <w:pPr>
              <w:ind w:right="-72"/>
              <w:jc w:val="right"/>
              <w:rPr>
                <w:rFonts w:ascii="Arial" w:hAnsi="Arial" w:cs="Arial"/>
                <w:color w:val="000000" w:themeColor="text1"/>
                <w:lang w:val="en-GB"/>
              </w:rPr>
            </w:pPr>
          </w:p>
        </w:tc>
        <w:tc>
          <w:tcPr>
            <w:tcW w:w="1701" w:type="dxa"/>
            <w:shd w:val="clear" w:color="auto" w:fill="FAFAFA"/>
            <w:vAlign w:val="bottom"/>
          </w:tcPr>
          <w:p w14:paraId="6EB922AD"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434A4B86" w14:textId="77777777" w:rsidTr="00964F16">
        <w:tc>
          <w:tcPr>
            <w:tcW w:w="6345" w:type="dxa"/>
            <w:vAlign w:val="center"/>
          </w:tcPr>
          <w:p w14:paraId="599C6BCC" w14:textId="2D1F4A98" w:rsidR="00061BBB" w:rsidRPr="004E3EC7" w:rsidRDefault="00061BBB" w:rsidP="00061BBB">
            <w:pPr>
              <w:jc w:val="thaiDistribute"/>
              <w:rPr>
                <w:rFonts w:ascii="Arial" w:eastAsia="Arial" w:hAnsi="Arial" w:cs="Arial"/>
                <w:color w:val="000000"/>
              </w:rPr>
            </w:pPr>
            <w:r w:rsidRPr="004E3EC7">
              <w:rPr>
                <w:rFonts w:ascii="Arial" w:hAnsi="Arial" w:cs="Arial"/>
                <w:b/>
                <w:bCs/>
                <w:color w:val="000000"/>
              </w:rPr>
              <w:t>Investments measured at amortised cost</w:t>
            </w:r>
          </w:p>
        </w:tc>
        <w:tc>
          <w:tcPr>
            <w:tcW w:w="1701" w:type="dxa"/>
            <w:shd w:val="clear" w:color="auto" w:fill="FAFAFA"/>
            <w:vAlign w:val="bottom"/>
          </w:tcPr>
          <w:p w14:paraId="60E044E1" w14:textId="77777777" w:rsidR="00061BBB" w:rsidRPr="004E3EC7" w:rsidRDefault="00061BBB" w:rsidP="00CF0068">
            <w:pPr>
              <w:ind w:right="-72"/>
              <w:jc w:val="right"/>
              <w:rPr>
                <w:rFonts w:ascii="Arial" w:hAnsi="Arial" w:cs="Arial"/>
                <w:color w:val="000000" w:themeColor="text1"/>
                <w:lang w:val="en-GB"/>
              </w:rPr>
            </w:pPr>
          </w:p>
        </w:tc>
        <w:tc>
          <w:tcPr>
            <w:tcW w:w="1701" w:type="dxa"/>
            <w:shd w:val="clear" w:color="auto" w:fill="FAFAFA"/>
            <w:vAlign w:val="bottom"/>
          </w:tcPr>
          <w:p w14:paraId="16BF486D"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5944F8C1" w14:textId="77777777" w:rsidTr="005A2998">
        <w:tc>
          <w:tcPr>
            <w:tcW w:w="6345" w:type="dxa"/>
            <w:vAlign w:val="bottom"/>
          </w:tcPr>
          <w:p w14:paraId="0DE7B253" w14:textId="77777777" w:rsidR="00061BBB" w:rsidRPr="004E3EC7" w:rsidRDefault="00061BBB" w:rsidP="00061BBB">
            <w:pPr>
              <w:jc w:val="thaiDistribute"/>
              <w:rPr>
                <w:rFonts w:ascii="Arial" w:hAnsi="Arial" w:cs="Arial"/>
                <w:color w:val="000000"/>
              </w:rPr>
            </w:pPr>
            <w:r w:rsidRPr="004E3EC7">
              <w:rPr>
                <w:rFonts w:ascii="Arial" w:hAnsi="Arial" w:cs="Arial"/>
                <w:color w:val="000000"/>
              </w:rPr>
              <w:t xml:space="preserve">Deposits at financial institutions with original maturities </w:t>
            </w:r>
          </w:p>
          <w:p w14:paraId="53EF09B0" w14:textId="1818F5C4" w:rsidR="00061BBB" w:rsidRPr="004E3EC7" w:rsidRDefault="00061BBB" w:rsidP="00061BBB">
            <w:pPr>
              <w:jc w:val="thaiDistribute"/>
              <w:rPr>
                <w:rFonts w:ascii="Arial" w:hAnsi="Arial" w:cs="Arial"/>
                <w:color w:val="000000"/>
              </w:rPr>
            </w:pPr>
            <w:r w:rsidRPr="004E3EC7">
              <w:rPr>
                <w:rFonts w:ascii="Arial" w:hAnsi="Arial" w:cs="Arial"/>
                <w:color w:val="000000"/>
              </w:rPr>
              <w:t xml:space="preserve">   more than </w:t>
            </w:r>
            <w:r w:rsidRPr="004E3EC7">
              <w:rPr>
                <w:rFonts w:ascii="Arial" w:hAnsi="Arial" w:cs="Arial"/>
                <w:color w:val="000000"/>
                <w:lang w:val="en-GB"/>
              </w:rPr>
              <w:t>3</w:t>
            </w:r>
            <w:r w:rsidRPr="004E3EC7">
              <w:rPr>
                <w:rFonts w:ascii="Arial" w:hAnsi="Arial" w:cs="Arial"/>
                <w:color w:val="000000"/>
              </w:rPr>
              <w:t xml:space="preserve"> months</w:t>
            </w:r>
          </w:p>
        </w:tc>
        <w:tc>
          <w:tcPr>
            <w:tcW w:w="1701" w:type="dxa"/>
            <w:shd w:val="clear" w:color="auto" w:fill="FAFAFA"/>
            <w:vAlign w:val="center"/>
          </w:tcPr>
          <w:p w14:paraId="1453902A" w14:textId="0CDED12A"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189,530 </w:t>
            </w:r>
          </w:p>
        </w:tc>
        <w:tc>
          <w:tcPr>
            <w:tcW w:w="1701" w:type="dxa"/>
            <w:shd w:val="clear" w:color="auto" w:fill="FAFAFA"/>
            <w:vAlign w:val="bottom"/>
          </w:tcPr>
          <w:p w14:paraId="64CE4BF6"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01AF6644" w14:textId="77777777" w:rsidTr="005318AE">
        <w:tc>
          <w:tcPr>
            <w:tcW w:w="6345" w:type="dxa"/>
            <w:vAlign w:val="center"/>
          </w:tcPr>
          <w:p w14:paraId="5EF0DAB0" w14:textId="08ED754F" w:rsidR="00061BBB" w:rsidRPr="004E3EC7" w:rsidRDefault="00061BBB" w:rsidP="00061BBB">
            <w:pPr>
              <w:jc w:val="thaiDistribute"/>
              <w:rPr>
                <w:rFonts w:ascii="Arial" w:eastAsia="Arial" w:hAnsi="Arial" w:cs="Arial"/>
                <w:color w:val="000000"/>
              </w:rPr>
            </w:pPr>
            <w:r w:rsidRPr="004E3EC7">
              <w:rPr>
                <w:rFonts w:ascii="Arial" w:hAnsi="Arial" w:cs="Arial"/>
                <w:color w:val="000000"/>
                <w:lang w:val="en-GB"/>
              </w:rPr>
              <w:t>Deposits at banks used as collateral</w:t>
            </w:r>
          </w:p>
        </w:tc>
        <w:tc>
          <w:tcPr>
            <w:tcW w:w="1701" w:type="dxa"/>
            <w:shd w:val="clear" w:color="auto" w:fill="FAFAFA"/>
          </w:tcPr>
          <w:p w14:paraId="59028ADC" w14:textId="5B0AFF45"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rtl/>
                <w:lang w:val="en-GB"/>
              </w:rPr>
              <w:t>403</w:t>
            </w:r>
            <w:r w:rsidRPr="004E3EC7">
              <w:rPr>
                <w:rFonts w:ascii="Arial" w:hAnsi="Arial" w:cs="Arial"/>
                <w:color w:val="000000" w:themeColor="text1"/>
                <w:lang w:val="en-GB"/>
              </w:rPr>
              <w:t>,500</w:t>
            </w:r>
          </w:p>
        </w:tc>
        <w:tc>
          <w:tcPr>
            <w:tcW w:w="1701" w:type="dxa"/>
            <w:shd w:val="clear" w:color="auto" w:fill="FAFAFA"/>
            <w:vAlign w:val="bottom"/>
          </w:tcPr>
          <w:p w14:paraId="5195FA47"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4FE11594" w14:textId="77777777" w:rsidTr="005318AE">
        <w:tc>
          <w:tcPr>
            <w:tcW w:w="6345" w:type="dxa"/>
            <w:vAlign w:val="center"/>
          </w:tcPr>
          <w:p w14:paraId="1D1E6949" w14:textId="3650F7BE" w:rsidR="00061BBB" w:rsidRPr="004E3EC7" w:rsidRDefault="00061BBB" w:rsidP="00061BBB">
            <w:pPr>
              <w:jc w:val="thaiDistribute"/>
              <w:rPr>
                <w:rFonts w:ascii="Arial" w:eastAsia="Arial" w:hAnsi="Arial" w:cs="Arial"/>
                <w:color w:val="000000"/>
              </w:rPr>
            </w:pPr>
            <w:r w:rsidRPr="004E3EC7">
              <w:rPr>
                <w:rFonts w:ascii="Arial" w:hAnsi="Arial" w:cs="Arial"/>
                <w:color w:val="000000"/>
              </w:rPr>
              <w:t>Government and state enterprise debt securities</w:t>
            </w:r>
          </w:p>
        </w:tc>
        <w:tc>
          <w:tcPr>
            <w:tcW w:w="1701" w:type="dxa"/>
            <w:tcBorders>
              <w:top w:val="nil"/>
              <w:left w:val="nil"/>
              <w:bottom w:val="single" w:sz="4" w:space="0" w:color="auto"/>
              <w:right w:val="nil"/>
            </w:tcBorders>
            <w:shd w:val="clear" w:color="auto" w:fill="FAFAFA"/>
          </w:tcPr>
          <w:p w14:paraId="32B9D450" w14:textId="40EDCA7E"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rtl/>
                <w:lang w:val="en-GB"/>
              </w:rPr>
              <w:t>1</w:t>
            </w:r>
            <w:r w:rsidRPr="004E3EC7">
              <w:rPr>
                <w:rFonts w:ascii="Arial" w:hAnsi="Arial" w:cs="Arial"/>
                <w:color w:val="000000" w:themeColor="text1"/>
                <w:lang w:val="en-GB"/>
              </w:rPr>
              <w:t>,447,432</w:t>
            </w:r>
          </w:p>
        </w:tc>
        <w:tc>
          <w:tcPr>
            <w:tcW w:w="1701" w:type="dxa"/>
            <w:shd w:val="clear" w:color="auto" w:fill="FAFAFA"/>
            <w:vAlign w:val="bottom"/>
          </w:tcPr>
          <w:p w14:paraId="1E12BCC8"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7F5777DD" w14:textId="77777777" w:rsidTr="00061BBB">
        <w:tc>
          <w:tcPr>
            <w:tcW w:w="6345" w:type="dxa"/>
            <w:vAlign w:val="bottom"/>
          </w:tcPr>
          <w:p w14:paraId="2C6E07EA" w14:textId="77777777" w:rsidR="00061BBB" w:rsidRPr="004E3EC7" w:rsidRDefault="00061BBB" w:rsidP="00061BBB">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143260DF" w14:textId="77777777" w:rsidR="00061BBB" w:rsidRPr="004E3EC7" w:rsidRDefault="00061BBB" w:rsidP="00CF0068">
            <w:pPr>
              <w:ind w:right="-72"/>
              <w:jc w:val="right"/>
              <w:rPr>
                <w:rFonts w:ascii="Arial" w:hAnsi="Arial" w:cs="Arial"/>
                <w:color w:val="000000" w:themeColor="text1"/>
                <w:lang w:val="en-GB"/>
              </w:rPr>
            </w:pPr>
          </w:p>
        </w:tc>
        <w:tc>
          <w:tcPr>
            <w:tcW w:w="1701" w:type="dxa"/>
            <w:shd w:val="clear" w:color="auto" w:fill="FAFAFA"/>
            <w:vAlign w:val="bottom"/>
          </w:tcPr>
          <w:p w14:paraId="6BBAFBB6"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7EED3B3F" w14:textId="77777777" w:rsidTr="00061BBB">
        <w:tc>
          <w:tcPr>
            <w:tcW w:w="6345" w:type="dxa"/>
            <w:vAlign w:val="center"/>
          </w:tcPr>
          <w:p w14:paraId="0F1CF5CC" w14:textId="5B3D0086" w:rsidR="00061BBB" w:rsidRPr="004E3EC7" w:rsidRDefault="00061BBB" w:rsidP="00061BBB">
            <w:pPr>
              <w:jc w:val="thaiDistribute"/>
              <w:rPr>
                <w:rFonts w:ascii="Arial" w:eastAsia="Arial" w:hAnsi="Arial" w:cs="Arial"/>
                <w:color w:val="000000"/>
              </w:rPr>
            </w:pPr>
            <w:r w:rsidRPr="004E3EC7">
              <w:rPr>
                <w:rFonts w:ascii="Arial" w:hAnsi="Arial" w:cs="Arial"/>
                <w:color w:val="000000"/>
              </w:rPr>
              <w:t xml:space="preserve">Total </w:t>
            </w:r>
          </w:p>
        </w:tc>
        <w:tc>
          <w:tcPr>
            <w:tcW w:w="1701" w:type="dxa"/>
            <w:tcBorders>
              <w:left w:val="nil"/>
              <w:bottom w:val="nil"/>
              <w:right w:val="nil"/>
            </w:tcBorders>
            <w:shd w:val="clear" w:color="auto" w:fill="FAFAFA"/>
          </w:tcPr>
          <w:p w14:paraId="650E569E" w14:textId="5F94C7A6"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2,040,462 </w:t>
            </w:r>
          </w:p>
        </w:tc>
        <w:tc>
          <w:tcPr>
            <w:tcW w:w="1701" w:type="dxa"/>
            <w:shd w:val="clear" w:color="auto" w:fill="FAFAFA"/>
            <w:vAlign w:val="bottom"/>
          </w:tcPr>
          <w:p w14:paraId="721DDE7C"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2A118E71" w14:textId="77777777" w:rsidTr="0034455E">
        <w:tc>
          <w:tcPr>
            <w:tcW w:w="6345" w:type="dxa"/>
            <w:vAlign w:val="center"/>
          </w:tcPr>
          <w:p w14:paraId="46CBF78C" w14:textId="4E49FFFA" w:rsidR="00061BBB" w:rsidRPr="004E3EC7" w:rsidRDefault="00061BBB" w:rsidP="00061BBB">
            <w:pPr>
              <w:jc w:val="thaiDistribute"/>
              <w:rPr>
                <w:rFonts w:ascii="Arial" w:eastAsia="Arial" w:hAnsi="Arial" w:cs="Arial"/>
                <w:color w:val="000000"/>
              </w:rPr>
            </w:pPr>
            <w:r w:rsidRPr="004E3EC7">
              <w:rPr>
                <w:rFonts w:ascii="Arial" w:hAnsi="Arial" w:cs="Arial"/>
                <w:color w:val="000000"/>
                <w:u w:val="single"/>
              </w:rPr>
              <w:t>Less</w:t>
            </w:r>
            <w:r w:rsidRPr="004E3EC7">
              <w:rPr>
                <w:rFonts w:ascii="Arial" w:hAnsi="Arial" w:cs="Arial"/>
                <w:color w:val="000000"/>
              </w:rPr>
              <w:t xml:space="preserve">  Allowance for expected credit loss</w:t>
            </w:r>
          </w:p>
        </w:tc>
        <w:tc>
          <w:tcPr>
            <w:tcW w:w="1701" w:type="dxa"/>
            <w:tcBorders>
              <w:top w:val="nil"/>
              <w:left w:val="nil"/>
              <w:bottom w:val="single" w:sz="4" w:space="0" w:color="auto"/>
              <w:right w:val="nil"/>
            </w:tcBorders>
            <w:shd w:val="clear" w:color="auto" w:fill="FAFAFA"/>
          </w:tcPr>
          <w:p w14:paraId="19E482AA" w14:textId="69BC055E"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(179)</w:t>
            </w:r>
          </w:p>
        </w:tc>
        <w:tc>
          <w:tcPr>
            <w:tcW w:w="1701" w:type="dxa"/>
            <w:shd w:val="clear" w:color="auto" w:fill="FAFAFA"/>
            <w:vAlign w:val="bottom"/>
          </w:tcPr>
          <w:p w14:paraId="6E756E33"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36648CC8" w14:textId="77777777" w:rsidTr="00964F16">
        <w:tc>
          <w:tcPr>
            <w:tcW w:w="6345" w:type="dxa"/>
            <w:vAlign w:val="center"/>
          </w:tcPr>
          <w:p w14:paraId="02375064" w14:textId="77777777" w:rsidR="00061BBB" w:rsidRPr="004E3EC7" w:rsidRDefault="00061BBB" w:rsidP="00061BBB">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1F13C68D" w14:textId="77777777" w:rsidR="00061BBB" w:rsidRPr="004E3EC7" w:rsidRDefault="00061BBB" w:rsidP="00CF0068">
            <w:pPr>
              <w:ind w:right="-72"/>
              <w:jc w:val="right"/>
              <w:rPr>
                <w:rFonts w:ascii="Arial" w:hAnsi="Arial" w:cs="Arial"/>
                <w:color w:val="000000" w:themeColor="text1"/>
                <w:lang w:val="en-GB"/>
              </w:rPr>
            </w:pPr>
          </w:p>
        </w:tc>
        <w:tc>
          <w:tcPr>
            <w:tcW w:w="1701" w:type="dxa"/>
            <w:shd w:val="clear" w:color="auto" w:fill="FAFAFA"/>
            <w:vAlign w:val="bottom"/>
          </w:tcPr>
          <w:p w14:paraId="54B4C7DF"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4E5FFD2B" w14:textId="77777777" w:rsidTr="00964F16">
        <w:tc>
          <w:tcPr>
            <w:tcW w:w="6345" w:type="dxa"/>
            <w:vAlign w:val="center"/>
          </w:tcPr>
          <w:p w14:paraId="5A313DB6" w14:textId="07EDF7DC" w:rsidR="00061BBB" w:rsidRPr="004E3EC7" w:rsidRDefault="00061BBB" w:rsidP="00061BBB">
            <w:pPr>
              <w:jc w:val="thaiDistribute"/>
              <w:rPr>
                <w:rFonts w:ascii="Arial" w:eastAsia="Arial" w:hAnsi="Arial" w:cs="Arial"/>
                <w:color w:val="000000"/>
              </w:rPr>
            </w:pPr>
            <w:r w:rsidRPr="004E3EC7">
              <w:rPr>
                <w:rFonts w:ascii="Arial" w:hAnsi="Arial" w:cs="Arial"/>
                <w:b/>
                <w:bCs/>
                <w:color w:val="000000"/>
              </w:rPr>
              <w:t>Total investments measured at amortised cost</w:t>
            </w:r>
          </w:p>
        </w:tc>
        <w:tc>
          <w:tcPr>
            <w:tcW w:w="1701" w:type="dxa"/>
            <w:tcBorders>
              <w:bottom w:val="single" w:sz="4" w:space="0" w:color="auto"/>
            </w:tcBorders>
            <w:shd w:val="clear" w:color="auto" w:fill="FAFAFA"/>
            <w:vAlign w:val="bottom"/>
          </w:tcPr>
          <w:p w14:paraId="2E1958C4" w14:textId="1F94EA17"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2,040,283</w:t>
            </w:r>
          </w:p>
        </w:tc>
        <w:tc>
          <w:tcPr>
            <w:tcW w:w="1701" w:type="dxa"/>
            <w:shd w:val="clear" w:color="auto" w:fill="FAFAFA"/>
            <w:vAlign w:val="bottom"/>
          </w:tcPr>
          <w:p w14:paraId="1D6F3564"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2844ED2C" w14:textId="77777777" w:rsidTr="00964F16">
        <w:tc>
          <w:tcPr>
            <w:tcW w:w="6345" w:type="dxa"/>
          </w:tcPr>
          <w:p w14:paraId="3702C9B0" w14:textId="77777777" w:rsidR="00061BBB" w:rsidRPr="004E3EC7" w:rsidRDefault="00061BBB" w:rsidP="00061BBB">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010040CE" w14:textId="77777777" w:rsidR="00061BBB" w:rsidRPr="004E3EC7" w:rsidRDefault="00061BBB" w:rsidP="00CF0068">
            <w:pPr>
              <w:ind w:right="-72"/>
              <w:jc w:val="right"/>
              <w:rPr>
                <w:rFonts w:ascii="Arial" w:hAnsi="Arial" w:cs="Arial"/>
                <w:color w:val="000000" w:themeColor="text1"/>
                <w:lang w:val="en-GB"/>
              </w:rPr>
            </w:pPr>
          </w:p>
        </w:tc>
        <w:tc>
          <w:tcPr>
            <w:tcW w:w="1701" w:type="dxa"/>
            <w:shd w:val="clear" w:color="auto" w:fill="FAFAFA"/>
            <w:vAlign w:val="bottom"/>
          </w:tcPr>
          <w:p w14:paraId="01C2C67A" w14:textId="77777777" w:rsidR="00061BBB" w:rsidRPr="004E3EC7" w:rsidRDefault="00061BBB" w:rsidP="00CF0068">
            <w:pPr>
              <w:ind w:right="-72"/>
              <w:jc w:val="right"/>
              <w:rPr>
                <w:rFonts w:ascii="Arial" w:hAnsi="Arial" w:cs="Arial"/>
                <w:color w:val="000000" w:themeColor="text1"/>
                <w:lang w:val="en-GB"/>
              </w:rPr>
            </w:pPr>
          </w:p>
        </w:tc>
      </w:tr>
      <w:tr w:rsidR="00061BBB" w:rsidRPr="004E3EC7" w14:paraId="20438859" w14:textId="77777777" w:rsidTr="00964F16">
        <w:tc>
          <w:tcPr>
            <w:tcW w:w="6345" w:type="dxa"/>
          </w:tcPr>
          <w:p w14:paraId="774B6E75" w14:textId="01B0E407" w:rsidR="00061BBB" w:rsidRPr="004E3EC7" w:rsidRDefault="00061BBB" w:rsidP="00061BBB">
            <w:pPr>
              <w:jc w:val="thaiDistribute"/>
              <w:rPr>
                <w:rFonts w:ascii="Arial" w:eastAsia="Arial" w:hAnsi="Arial" w:cs="Arial"/>
                <w:b/>
                <w:bCs/>
                <w:color w:val="000000"/>
              </w:rPr>
            </w:pPr>
            <w:r w:rsidRPr="004E3EC7">
              <w:rPr>
                <w:rFonts w:ascii="Arial" w:hAnsi="Arial" w:cs="Arial"/>
                <w:b/>
                <w:bCs/>
                <w:color w:val="000000"/>
              </w:rPr>
              <w:t>Total investments in securities, net</w:t>
            </w:r>
          </w:p>
        </w:tc>
        <w:tc>
          <w:tcPr>
            <w:tcW w:w="1701" w:type="dxa"/>
            <w:tcBorders>
              <w:bottom w:val="single" w:sz="4" w:space="0" w:color="auto"/>
            </w:tcBorders>
            <w:shd w:val="clear" w:color="auto" w:fill="FAFAFA"/>
            <w:vAlign w:val="bottom"/>
          </w:tcPr>
          <w:p w14:paraId="23D97C46" w14:textId="388CC30A" w:rsidR="00061BBB" w:rsidRPr="004E3EC7" w:rsidRDefault="00061BBB" w:rsidP="00CF0068">
            <w:pPr>
              <w:ind w:right="-72"/>
              <w:jc w:val="right"/>
              <w:rPr>
                <w:rFonts w:ascii="Arial" w:hAnsi="Arial" w:cs="Arial"/>
                <w:color w:val="000000" w:themeColor="text1"/>
                <w:lang w:val="en-GB"/>
              </w:rPr>
            </w:pPr>
            <w:r w:rsidRPr="004E3EC7">
              <w:rPr>
                <w:rFonts w:ascii="Arial" w:hAnsi="Arial" w:cs="Arial"/>
                <w:color w:val="000000" w:themeColor="text1"/>
                <w:lang w:val="en-GB"/>
              </w:rPr>
              <w:t>6,963,055</w:t>
            </w:r>
          </w:p>
        </w:tc>
        <w:tc>
          <w:tcPr>
            <w:tcW w:w="1701" w:type="dxa"/>
            <w:shd w:val="clear" w:color="auto" w:fill="FAFAFA"/>
            <w:vAlign w:val="bottom"/>
          </w:tcPr>
          <w:p w14:paraId="69814BBD" w14:textId="4C60769F" w:rsidR="00061BBB" w:rsidRPr="004E3EC7" w:rsidRDefault="00061BBB" w:rsidP="00CF0068">
            <w:pPr>
              <w:ind w:right="-72"/>
              <w:jc w:val="right"/>
              <w:rPr>
                <w:rFonts w:ascii="Arial" w:hAnsi="Arial" w:cs="Arial"/>
                <w:color w:val="000000" w:themeColor="text1"/>
                <w:lang w:val="en-GB"/>
              </w:rPr>
            </w:pPr>
          </w:p>
        </w:tc>
      </w:tr>
    </w:tbl>
    <w:p w14:paraId="312142BD" w14:textId="23595F8E" w:rsidR="00896422" w:rsidRPr="004E3EC7" w:rsidRDefault="00896422" w:rsidP="00AC1B4E">
      <w:pPr>
        <w:jc w:val="thaiDistribute"/>
        <w:rPr>
          <w:rFonts w:ascii="Arial" w:eastAsia="Arial" w:hAnsi="Arial" w:cs="Arial"/>
          <w:color w:val="000000"/>
        </w:rPr>
      </w:pPr>
    </w:p>
    <w:p w14:paraId="36B38674" w14:textId="77777777" w:rsidR="00896422" w:rsidRPr="004E3EC7" w:rsidRDefault="00896422">
      <w:pPr>
        <w:rPr>
          <w:rFonts w:ascii="Arial" w:eastAsia="Arial" w:hAnsi="Arial" w:cs="Arial"/>
          <w:color w:val="000000"/>
        </w:rPr>
      </w:pPr>
      <w:r w:rsidRPr="004E3EC7">
        <w:rPr>
          <w:rFonts w:ascii="Arial" w:eastAsia="Arial" w:hAnsi="Arial" w:cs="Arial"/>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701"/>
        <w:gridCol w:w="1701"/>
      </w:tblGrid>
      <w:tr w:rsidR="003E003E" w:rsidRPr="00CF0068" w14:paraId="48FDAE76" w14:textId="77777777" w:rsidTr="00CF0068">
        <w:tc>
          <w:tcPr>
            <w:tcW w:w="6345" w:type="dxa"/>
            <w:vAlign w:val="bottom"/>
          </w:tcPr>
          <w:p w14:paraId="654028CC" w14:textId="77777777" w:rsidR="003E003E" w:rsidRPr="00CF0068" w:rsidRDefault="003E003E" w:rsidP="00AE2538">
            <w:pPr>
              <w:jc w:val="thaiDistribute"/>
              <w:rPr>
                <w:rFonts w:ascii="Arial" w:eastAsia="Arial" w:hAnsi="Arial" w:cs="Arial"/>
                <w:color w:val="000000"/>
              </w:rPr>
            </w:pPr>
          </w:p>
        </w:tc>
        <w:tc>
          <w:tcPr>
            <w:tcW w:w="3402" w:type="dxa"/>
            <w:gridSpan w:val="2"/>
            <w:tcBorders>
              <w:bottom w:val="single" w:sz="4" w:space="0" w:color="auto"/>
            </w:tcBorders>
            <w:vAlign w:val="bottom"/>
          </w:tcPr>
          <w:p w14:paraId="696A0C13" w14:textId="77777777" w:rsidR="003E003E" w:rsidRPr="00CF0068" w:rsidRDefault="003E003E" w:rsidP="00AE2538">
            <w:pPr>
              <w:pStyle w:val="a"/>
              <w:ind w:right="-72"/>
              <w:jc w:val="center"/>
              <w:rPr>
                <w:rFonts w:cs="Arial"/>
                <w:b/>
                <w:bCs/>
                <w:sz w:val="20"/>
                <w:szCs w:val="20"/>
              </w:rPr>
            </w:pPr>
            <w:r w:rsidRPr="00CF0068">
              <w:rPr>
                <w:rFonts w:cs="Arial"/>
                <w:b/>
                <w:bCs/>
                <w:sz w:val="20"/>
                <w:szCs w:val="20"/>
              </w:rPr>
              <w:t>Consolidated</w:t>
            </w:r>
          </w:p>
          <w:p w14:paraId="245E194F" w14:textId="77777777" w:rsidR="003E003E" w:rsidRPr="00CF0068" w:rsidRDefault="003E003E" w:rsidP="00AE2538">
            <w:pPr>
              <w:pStyle w:val="a"/>
              <w:ind w:right="-72"/>
              <w:jc w:val="center"/>
              <w:rPr>
                <w:rFonts w:cs="Arial"/>
                <w:b/>
                <w:bCs/>
                <w:sz w:val="20"/>
                <w:szCs w:val="20"/>
              </w:rPr>
            </w:pPr>
            <w:r w:rsidRPr="00CF0068">
              <w:rPr>
                <w:rFonts w:cs="Arial"/>
                <w:b/>
                <w:bCs/>
                <w:sz w:val="20"/>
                <w:szCs w:val="20"/>
              </w:rPr>
              <w:t>financial statements</w:t>
            </w:r>
          </w:p>
        </w:tc>
      </w:tr>
      <w:tr w:rsidR="003E003E" w:rsidRPr="00CF0068" w14:paraId="566368D8" w14:textId="77777777" w:rsidTr="00CF0068">
        <w:tc>
          <w:tcPr>
            <w:tcW w:w="6345" w:type="dxa"/>
            <w:vAlign w:val="bottom"/>
          </w:tcPr>
          <w:p w14:paraId="471AB8A3" w14:textId="77777777" w:rsidR="003E003E" w:rsidRPr="00CF0068" w:rsidRDefault="003E003E" w:rsidP="00AE2538">
            <w:pPr>
              <w:jc w:val="thaiDistribute"/>
              <w:rPr>
                <w:rFonts w:ascii="Arial" w:eastAsia="Arial" w:hAnsi="Arial" w:cs="Arial"/>
                <w:color w:val="000000"/>
              </w:rPr>
            </w:pPr>
          </w:p>
        </w:tc>
        <w:tc>
          <w:tcPr>
            <w:tcW w:w="3402" w:type="dxa"/>
            <w:gridSpan w:val="2"/>
            <w:tcBorders>
              <w:top w:val="single" w:sz="4" w:space="0" w:color="auto"/>
            </w:tcBorders>
            <w:vAlign w:val="bottom"/>
          </w:tcPr>
          <w:p w14:paraId="672A21E6" w14:textId="77777777" w:rsidR="003E003E" w:rsidRPr="00CF0068" w:rsidRDefault="003E003E" w:rsidP="00AE2538">
            <w:pPr>
              <w:jc w:val="center"/>
              <w:rPr>
                <w:rFonts w:ascii="Arial" w:eastAsia="Arial" w:hAnsi="Arial" w:cs="Arial"/>
                <w:b/>
                <w:bCs/>
                <w:color w:val="000000"/>
              </w:rPr>
            </w:pPr>
            <w:r w:rsidRPr="00CF0068">
              <w:rPr>
                <w:rFonts w:ascii="Arial" w:eastAsia="Arial" w:hAnsi="Arial" w:cs="Arial"/>
                <w:b/>
                <w:bCs/>
                <w:color w:val="000000"/>
              </w:rPr>
              <w:t>2021</w:t>
            </w:r>
          </w:p>
        </w:tc>
      </w:tr>
      <w:tr w:rsidR="003E003E" w:rsidRPr="00CF0068" w14:paraId="36DAEB6A" w14:textId="77777777" w:rsidTr="00CF0068">
        <w:tc>
          <w:tcPr>
            <w:tcW w:w="6345" w:type="dxa"/>
            <w:vAlign w:val="bottom"/>
          </w:tcPr>
          <w:p w14:paraId="3EB9FCB6" w14:textId="77777777" w:rsidR="003E003E" w:rsidRPr="00CF0068" w:rsidRDefault="003E003E" w:rsidP="00AE2538">
            <w:pPr>
              <w:jc w:val="thaiDistribute"/>
              <w:rPr>
                <w:rFonts w:ascii="Arial" w:eastAsia="Arial" w:hAnsi="Arial" w:cs="Arial"/>
                <w:color w:val="000000"/>
              </w:rPr>
            </w:pPr>
          </w:p>
        </w:tc>
        <w:tc>
          <w:tcPr>
            <w:tcW w:w="1701" w:type="dxa"/>
            <w:tcBorders>
              <w:top w:val="single" w:sz="4" w:space="0" w:color="auto"/>
            </w:tcBorders>
            <w:vAlign w:val="bottom"/>
          </w:tcPr>
          <w:p w14:paraId="0020AE95" w14:textId="77777777"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Cost / Amortised cost</w:t>
            </w:r>
          </w:p>
        </w:tc>
        <w:tc>
          <w:tcPr>
            <w:tcW w:w="1701" w:type="dxa"/>
            <w:tcBorders>
              <w:top w:val="single" w:sz="4" w:space="0" w:color="auto"/>
            </w:tcBorders>
            <w:vAlign w:val="bottom"/>
          </w:tcPr>
          <w:p w14:paraId="00D64327" w14:textId="77777777"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Fair value</w:t>
            </w:r>
          </w:p>
        </w:tc>
      </w:tr>
      <w:tr w:rsidR="003E003E" w:rsidRPr="00CF0068" w14:paraId="79CC1811" w14:textId="77777777" w:rsidTr="00CF0068">
        <w:tc>
          <w:tcPr>
            <w:tcW w:w="6345" w:type="dxa"/>
            <w:vAlign w:val="bottom"/>
          </w:tcPr>
          <w:p w14:paraId="078604DC" w14:textId="77777777" w:rsidR="003E003E" w:rsidRPr="00CF0068" w:rsidRDefault="003E003E" w:rsidP="00AE2538">
            <w:pPr>
              <w:jc w:val="thaiDistribute"/>
              <w:rPr>
                <w:rFonts w:ascii="Arial" w:eastAsia="Arial" w:hAnsi="Arial" w:cs="Arial"/>
                <w:color w:val="000000"/>
              </w:rPr>
            </w:pPr>
          </w:p>
        </w:tc>
        <w:tc>
          <w:tcPr>
            <w:tcW w:w="1701" w:type="dxa"/>
            <w:tcBorders>
              <w:bottom w:val="single" w:sz="4" w:space="0" w:color="auto"/>
            </w:tcBorders>
            <w:vAlign w:val="bottom"/>
          </w:tcPr>
          <w:p w14:paraId="3B751F53" w14:textId="77777777"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c>
          <w:tcPr>
            <w:tcW w:w="1701" w:type="dxa"/>
            <w:tcBorders>
              <w:bottom w:val="single" w:sz="4" w:space="0" w:color="auto"/>
            </w:tcBorders>
            <w:vAlign w:val="bottom"/>
          </w:tcPr>
          <w:p w14:paraId="173F7DDC" w14:textId="77777777"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r>
      <w:tr w:rsidR="003E003E" w:rsidRPr="00CF0068" w14:paraId="2EF5A318" w14:textId="77777777" w:rsidTr="00CF0068">
        <w:tc>
          <w:tcPr>
            <w:tcW w:w="6345" w:type="dxa"/>
            <w:vAlign w:val="bottom"/>
          </w:tcPr>
          <w:p w14:paraId="25C43864" w14:textId="77777777" w:rsidR="003E003E" w:rsidRPr="00CF0068" w:rsidRDefault="003E003E" w:rsidP="00AE2538">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73B423AD" w14:textId="77777777" w:rsidR="003E003E" w:rsidRPr="00CF0068" w:rsidRDefault="003E003E" w:rsidP="00CF0068">
            <w:pPr>
              <w:ind w:right="-72"/>
              <w:jc w:val="right"/>
              <w:rPr>
                <w:rFonts w:ascii="Arial" w:eastAsia="Arial" w:hAnsi="Arial" w:cs="Arial"/>
                <w:color w:val="000000"/>
              </w:rPr>
            </w:pPr>
          </w:p>
        </w:tc>
        <w:tc>
          <w:tcPr>
            <w:tcW w:w="1701" w:type="dxa"/>
            <w:tcBorders>
              <w:top w:val="single" w:sz="4" w:space="0" w:color="auto"/>
            </w:tcBorders>
            <w:shd w:val="clear" w:color="auto" w:fill="auto"/>
            <w:vAlign w:val="bottom"/>
          </w:tcPr>
          <w:p w14:paraId="60C98B66" w14:textId="77777777" w:rsidR="003E003E" w:rsidRPr="00CF0068" w:rsidRDefault="003E003E" w:rsidP="00CF0068">
            <w:pPr>
              <w:ind w:right="-72"/>
              <w:jc w:val="right"/>
              <w:rPr>
                <w:rFonts w:ascii="Arial" w:eastAsia="Arial" w:hAnsi="Arial" w:cs="Arial"/>
                <w:color w:val="000000"/>
              </w:rPr>
            </w:pPr>
          </w:p>
        </w:tc>
      </w:tr>
      <w:tr w:rsidR="003E003E" w:rsidRPr="00CF0068" w14:paraId="5C2E138F" w14:textId="77777777" w:rsidTr="00CF0068">
        <w:tc>
          <w:tcPr>
            <w:tcW w:w="6345" w:type="dxa"/>
            <w:vAlign w:val="bottom"/>
          </w:tcPr>
          <w:p w14:paraId="207E9DCC" w14:textId="77777777" w:rsidR="003E003E" w:rsidRPr="00CF0068" w:rsidRDefault="003E003E" w:rsidP="00AE2538">
            <w:pPr>
              <w:jc w:val="thaiDistribute"/>
              <w:rPr>
                <w:rFonts w:ascii="Arial" w:hAnsi="Arial" w:cs="Arial"/>
                <w:color w:val="000000"/>
              </w:rPr>
            </w:pPr>
            <w:r w:rsidRPr="00CF0068">
              <w:rPr>
                <w:rFonts w:ascii="Arial" w:hAnsi="Arial" w:cs="Arial"/>
                <w:b/>
                <w:bCs/>
                <w:color w:val="000000"/>
                <w:spacing w:val="-2"/>
              </w:rPr>
              <w:t>Investments designated at fair value through profit or loss</w:t>
            </w:r>
          </w:p>
        </w:tc>
        <w:tc>
          <w:tcPr>
            <w:tcW w:w="1701" w:type="dxa"/>
            <w:shd w:val="clear" w:color="auto" w:fill="auto"/>
            <w:vAlign w:val="bottom"/>
          </w:tcPr>
          <w:p w14:paraId="347858ED" w14:textId="77777777" w:rsidR="003E003E" w:rsidRPr="00CF0068" w:rsidRDefault="003E003E" w:rsidP="00CF0068">
            <w:pPr>
              <w:ind w:right="-72"/>
              <w:jc w:val="right"/>
              <w:rPr>
                <w:rFonts w:ascii="Arial" w:hAnsi="Arial" w:cs="Arial"/>
                <w:color w:val="000000"/>
              </w:rPr>
            </w:pPr>
          </w:p>
        </w:tc>
        <w:tc>
          <w:tcPr>
            <w:tcW w:w="1701" w:type="dxa"/>
            <w:shd w:val="clear" w:color="auto" w:fill="auto"/>
            <w:vAlign w:val="bottom"/>
          </w:tcPr>
          <w:p w14:paraId="07F85052" w14:textId="77777777" w:rsidR="003E003E" w:rsidRPr="00CF0068" w:rsidRDefault="003E003E" w:rsidP="00CF0068">
            <w:pPr>
              <w:ind w:right="-72"/>
              <w:jc w:val="right"/>
              <w:rPr>
                <w:rFonts w:ascii="Arial" w:hAnsi="Arial" w:cs="Arial"/>
                <w:color w:val="000000"/>
              </w:rPr>
            </w:pPr>
          </w:p>
        </w:tc>
      </w:tr>
      <w:tr w:rsidR="003E003E" w:rsidRPr="00CF0068" w14:paraId="408D0A14" w14:textId="77777777" w:rsidTr="00CF0068">
        <w:tc>
          <w:tcPr>
            <w:tcW w:w="6345" w:type="dxa"/>
            <w:vAlign w:val="bottom"/>
          </w:tcPr>
          <w:p w14:paraId="6EB13082" w14:textId="77777777" w:rsidR="003E003E" w:rsidRPr="00CF0068" w:rsidRDefault="003E003E" w:rsidP="00AE2538">
            <w:pPr>
              <w:jc w:val="thaiDistribute"/>
              <w:rPr>
                <w:rFonts w:ascii="Arial" w:hAnsi="Arial" w:cs="Arial"/>
                <w:color w:val="000000"/>
              </w:rPr>
            </w:pPr>
            <w:r w:rsidRPr="00CF0068">
              <w:rPr>
                <w:rFonts w:ascii="Arial" w:hAnsi="Arial" w:cs="Arial"/>
                <w:color w:val="000000"/>
              </w:rPr>
              <w:t xml:space="preserve">Foreign debt securities </w:t>
            </w:r>
          </w:p>
        </w:tc>
        <w:tc>
          <w:tcPr>
            <w:tcW w:w="1701" w:type="dxa"/>
            <w:shd w:val="clear" w:color="auto" w:fill="auto"/>
            <w:vAlign w:val="bottom"/>
          </w:tcPr>
          <w:p w14:paraId="1E9EEA15" w14:textId="77777777" w:rsidR="003E003E" w:rsidRPr="00CF0068" w:rsidRDefault="003E003E" w:rsidP="00CF0068">
            <w:pPr>
              <w:ind w:right="-72"/>
              <w:jc w:val="right"/>
              <w:rPr>
                <w:rFonts w:ascii="Arial" w:hAnsi="Arial" w:cs="Arial"/>
                <w:color w:val="000000"/>
              </w:rPr>
            </w:pPr>
            <w:r w:rsidRPr="00CF0068">
              <w:rPr>
                <w:rFonts w:ascii="Arial" w:hAnsi="Arial" w:cs="Arial"/>
                <w:color w:val="000000" w:themeColor="text1"/>
                <w:lang w:val="en-GB"/>
              </w:rPr>
              <w:t>22,322</w:t>
            </w:r>
          </w:p>
        </w:tc>
        <w:tc>
          <w:tcPr>
            <w:tcW w:w="1701" w:type="dxa"/>
            <w:shd w:val="clear" w:color="auto" w:fill="auto"/>
            <w:vAlign w:val="bottom"/>
          </w:tcPr>
          <w:p w14:paraId="5186EF09" w14:textId="77777777" w:rsidR="003E003E" w:rsidRPr="00CF0068" w:rsidRDefault="003E003E" w:rsidP="00CF0068">
            <w:pPr>
              <w:ind w:right="-72"/>
              <w:jc w:val="right"/>
              <w:rPr>
                <w:rFonts w:ascii="Arial" w:hAnsi="Arial" w:cs="Arial"/>
                <w:color w:val="000000"/>
              </w:rPr>
            </w:pPr>
            <w:r w:rsidRPr="00CF0068">
              <w:rPr>
                <w:rFonts w:ascii="Arial" w:hAnsi="Arial" w:cs="Arial"/>
                <w:color w:val="000000" w:themeColor="text1"/>
                <w:lang w:val="en-GB"/>
              </w:rPr>
              <w:t>30,419</w:t>
            </w:r>
          </w:p>
        </w:tc>
      </w:tr>
      <w:tr w:rsidR="003E003E" w:rsidRPr="00CF0068" w14:paraId="61BDE5DB" w14:textId="77777777" w:rsidTr="00CF0068">
        <w:tc>
          <w:tcPr>
            <w:tcW w:w="6345" w:type="dxa"/>
            <w:vAlign w:val="bottom"/>
          </w:tcPr>
          <w:p w14:paraId="7DC88AFC" w14:textId="77777777" w:rsidR="003E003E" w:rsidRPr="00CF0068" w:rsidRDefault="003E003E" w:rsidP="00AE2538">
            <w:pPr>
              <w:jc w:val="thaiDistribute"/>
              <w:rPr>
                <w:rFonts w:ascii="Arial" w:hAnsi="Arial" w:cs="Arial"/>
                <w:color w:val="000000"/>
              </w:rPr>
            </w:pPr>
            <w:r w:rsidRPr="00CF0068">
              <w:rPr>
                <w:rFonts w:ascii="Arial" w:hAnsi="Arial" w:cs="Arial"/>
                <w:color w:val="000000"/>
                <w:u w:val="single"/>
              </w:rPr>
              <w:t>Add</w:t>
            </w:r>
            <w:r w:rsidRPr="00CF0068">
              <w:rPr>
                <w:rFonts w:ascii="Arial" w:hAnsi="Arial" w:cs="Arial"/>
                <w:color w:val="000000"/>
              </w:rPr>
              <w:t xml:space="preserve">  Unrealised gain </w:t>
            </w:r>
          </w:p>
        </w:tc>
        <w:tc>
          <w:tcPr>
            <w:tcW w:w="1701" w:type="dxa"/>
            <w:tcBorders>
              <w:bottom w:val="single" w:sz="4" w:space="0" w:color="auto"/>
            </w:tcBorders>
            <w:shd w:val="clear" w:color="auto" w:fill="auto"/>
            <w:vAlign w:val="bottom"/>
          </w:tcPr>
          <w:p w14:paraId="1188F111" w14:textId="77777777" w:rsidR="003E003E" w:rsidRPr="00CF0068" w:rsidRDefault="003E003E" w:rsidP="00CF0068">
            <w:pPr>
              <w:ind w:right="-72"/>
              <w:jc w:val="right"/>
              <w:rPr>
                <w:rFonts w:ascii="Arial" w:hAnsi="Arial" w:cs="Arial"/>
                <w:color w:val="000000"/>
              </w:rPr>
            </w:pPr>
            <w:r w:rsidRPr="00CF0068">
              <w:rPr>
                <w:rFonts w:ascii="Arial" w:hAnsi="Arial" w:cs="Arial"/>
                <w:color w:val="000000" w:themeColor="text1"/>
                <w:lang w:val="en-GB"/>
              </w:rPr>
              <w:t>8,097</w:t>
            </w:r>
          </w:p>
        </w:tc>
        <w:tc>
          <w:tcPr>
            <w:tcW w:w="1701" w:type="dxa"/>
            <w:tcBorders>
              <w:bottom w:val="single" w:sz="4" w:space="0" w:color="auto"/>
            </w:tcBorders>
            <w:shd w:val="clear" w:color="auto" w:fill="auto"/>
            <w:vAlign w:val="bottom"/>
          </w:tcPr>
          <w:p w14:paraId="4D94D50B" w14:textId="77777777" w:rsidR="003E003E" w:rsidRPr="00CF0068" w:rsidRDefault="003E003E" w:rsidP="00CF0068">
            <w:pPr>
              <w:ind w:right="-72"/>
              <w:jc w:val="right"/>
              <w:rPr>
                <w:rFonts w:ascii="Arial" w:hAnsi="Arial" w:cs="Arial"/>
                <w:color w:val="000000"/>
              </w:rPr>
            </w:pPr>
            <w:r w:rsidRPr="00CF0068">
              <w:rPr>
                <w:rFonts w:ascii="Arial" w:hAnsi="Arial" w:cs="Arial"/>
                <w:color w:val="000000" w:themeColor="text1"/>
                <w:lang w:val="en-GB"/>
              </w:rPr>
              <w:t>-</w:t>
            </w:r>
          </w:p>
        </w:tc>
      </w:tr>
      <w:tr w:rsidR="003E003E" w:rsidRPr="00CF0068" w14:paraId="23A75522" w14:textId="77777777" w:rsidTr="00CF0068">
        <w:tc>
          <w:tcPr>
            <w:tcW w:w="6345" w:type="dxa"/>
            <w:vAlign w:val="bottom"/>
          </w:tcPr>
          <w:p w14:paraId="4D27DAC0" w14:textId="77777777" w:rsidR="003E003E" w:rsidRPr="00CF0068" w:rsidRDefault="003E003E" w:rsidP="00AE2538">
            <w:pPr>
              <w:jc w:val="thaiDistribute"/>
              <w:rPr>
                <w:rFonts w:ascii="Arial" w:hAnsi="Arial" w:cs="Arial"/>
                <w:color w:val="000000"/>
              </w:rPr>
            </w:pPr>
          </w:p>
        </w:tc>
        <w:tc>
          <w:tcPr>
            <w:tcW w:w="1701" w:type="dxa"/>
            <w:tcBorders>
              <w:top w:val="single" w:sz="4" w:space="0" w:color="auto"/>
            </w:tcBorders>
            <w:shd w:val="clear" w:color="auto" w:fill="auto"/>
            <w:vAlign w:val="bottom"/>
          </w:tcPr>
          <w:p w14:paraId="0CFFC993" w14:textId="77777777" w:rsidR="003E003E" w:rsidRPr="00CF0068" w:rsidRDefault="003E003E" w:rsidP="00CF0068">
            <w:pPr>
              <w:ind w:right="-72"/>
              <w:jc w:val="right"/>
              <w:rPr>
                <w:rFonts w:ascii="Arial" w:hAnsi="Arial" w:cs="Arial"/>
                <w:color w:val="000000"/>
              </w:rPr>
            </w:pPr>
          </w:p>
        </w:tc>
        <w:tc>
          <w:tcPr>
            <w:tcW w:w="1701" w:type="dxa"/>
            <w:tcBorders>
              <w:top w:val="single" w:sz="4" w:space="0" w:color="auto"/>
            </w:tcBorders>
            <w:shd w:val="clear" w:color="auto" w:fill="auto"/>
            <w:vAlign w:val="bottom"/>
          </w:tcPr>
          <w:p w14:paraId="4BE4CD5D" w14:textId="77777777" w:rsidR="003E003E" w:rsidRPr="00CF0068" w:rsidRDefault="003E003E" w:rsidP="00CF0068">
            <w:pPr>
              <w:ind w:right="-72"/>
              <w:jc w:val="right"/>
              <w:rPr>
                <w:rFonts w:ascii="Arial" w:hAnsi="Arial" w:cs="Arial"/>
                <w:color w:val="000000"/>
              </w:rPr>
            </w:pPr>
          </w:p>
        </w:tc>
      </w:tr>
      <w:tr w:rsidR="003E003E" w:rsidRPr="00CF0068" w14:paraId="10DFDF78" w14:textId="77777777" w:rsidTr="00CF0068">
        <w:tc>
          <w:tcPr>
            <w:tcW w:w="6345" w:type="dxa"/>
            <w:vAlign w:val="bottom"/>
          </w:tcPr>
          <w:p w14:paraId="6579C5DA" w14:textId="77777777" w:rsidR="003E003E" w:rsidRPr="00CF0068" w:rsidRDefault="003E003E" w:rsidP="00AE2538">
            <w:pPr>
              <w:jc w:val="thaiDistribute"/>
              <w:rPr>
                <w:rFonts w:ascii="Arial" w:hAnsi="Arial" w:cs="Arial"/>
                <w:color w:val="000000"/>
              </w:rPr>
            </w:pPr>
            <w:r w:rsidRPr="00CF0068">
              <w:rPr>
                <w:rFonts w:ascii="Arial" w:hAnsi="Arial" w:cs="Arial"/>
                <w:color w:val="000000"/>
              </w:rPr>
              <w:t>Total investments designated at fair value through profit or loss</w:t>
            </w:r>
          </w:p>
        </w:tc>
        <w:tc>
          <w:tcPr>
            <w:tcW w:w="1701" w:type="dxa"/>
            <w:tcBorders>
              <w:bottom w:val="single" w:sz="4" w:space="0" w:color="auto"/>
            </w:tcBorders>
            <w:shd w:val="clear" w:color="auto" w:fill="auto"/>
            <w:vAlign w:val="bottom"/>
          </w:tcPr>
          <w:p w14:paraId="0BA8277F" w14:textId="77777777" w:rsidR="003E003E" w:rsidRPr="00CF0068" w:rsidRDefault="003E003E" w:rsidP="00CF0068">
            <w:pPr>
              <w:ind w:right="-72"/>
              <w:jc w:val="right"/>
              <w:rPr>
                <w:rFonts w:ascii="Arial" w:hAnsi="Arial" w:cs="Arial"/>
                <w:color w:val="000000"/>
              </w:rPr>
            </w:pPr>
            <w:r w:rsidRPr="00CF0068">
              <w:rPr>
                <w:rFonts w:ascii="Arial" w:hAnsi="Arial" w:cs="Arial"/>
                <w:color w:val="000000"/>
              </w:rPr>
              <w:t>30,419</w:t>
            </w:r>
          </w:p>
        </w:tc>
        <w:tc>
          <w:tcPr>
            <w:tcW w:w="1701" w:type="dxa"/>
            <w:tcBorders>
              <w:bottom w:val="single" w:sz="4" w:space="0" w:color="auto"/>
            </w:tcBorders>
            <w:shd w:val="clear" w:color="auto" w:fill="auto"/>
            <w:vAlign w:val="bottom"/>
          </w:tcPr>
          <w:p w14:paraId="4CFFEACF" w14:textId="77777777" w:rsidR="003E003E" w:rsidRPr="00CF0068" w:rsidRDefault="003E003E" w:rsidP="00CF0068">
            <w:pPr>
              <w:ind w:right="-72"/>
              <w:jc w:val="right"/>
              <w:rPr>
                <w:rFonts w:ascii="Arial" w:hAnsi="Arial" w:cs="Arial"/>
                <w:color w:val="000000"/>
              </w:rPr>
            </w:pPr>
            <w:r w:rsidRPr="00CF0068">
              <w:rPr>
                <w:rFonts w:ascii="Arial" w:hAnsi="Arial" w:cs="Arial"/>
                <w:color w:val="000000"/>
              </w:rPr>
              <w:t>30,419</w:t>
            </w:r>
          </w:p>
        </w:tc>
      </w:tr>
      <w:tr w:rsidR="003E003E" w:rsidRPr="00CF0068" w14:paraId="05B46331" w14:textId="77777777" w:rsidTr="00CF0068">
        <w:tc>
          <w:tcPr>
            <w:tcW w:w="6345" w:type="dxa"/>
            <w:vAlign w:val="bottom"/>
          </w:tcPr>
          <w:p w14:paraId="778CB104" w14:textId="77777777" w:rsidR="003E003E" w:rsidRPr="00CF0068" w:rsidRDefault="003E003E" w:rsidP="00AE2538">
            <w:pPr>
              <w:jc w:val="thaiDistribute"/>
              <w:rPr>
                <w:rFonts w:ascii="Arial" w:hAnsi="Arial" w:cs="Arial"/>
                <w:color w:val="000000"/>
              </w:rPr>
            </w:pPr>
          </w:p>
        </w:tc>
        <w:tc>
          <w:tcPr>
            <w:tcW w:w="1701" w:type="dxa"/>
            <w:tcBorders>
              <w:top w:val="single" w:sz="4" w:space="0" w:color="auto"/>
            </w:tcBorders>
            <w:shd w:val="clear" w:color="auto" w:fill="auto"/>
            <w:vAlign w:val="bottom"/>
          </w:tcPr>
          <w:p w14:paraId="6B6FF005" w14:textId="77777777" w:rsidR="003E003E" w:rsidRPr="00CF0068" w:rsidRDefault="003E003E" w:rsidP="00CF0068">
            <w:pPr>
              <w:ind w:right="-72"/>
              <w:jc w:val="right"/>
              <w:rPr>
                <w:rFonts w:ascii="Arial" w:hAnsi="Arial" w:cs="Arial"/>
                <w:color w:val="000000"/>
              </w:rPr>
            </w:pPr>
          </w:p>
        </w:tc>
        <w:tc>
          <w:tcPr>
            <w:tcW w:w="1701" w:type="dxa"/>
            <w:tcBorders>
              <w:top w:val="single" w:sz="4" w:space="0" w:color="auto"/>
            </w:tcBorders>
            <w:shd w:val="clear" w:color="auto" w:fill="auto"/>
            <w:vAlign w:val="bottom"/>
          </w:tcPr>
          <w:p w14:paraId="4057DC8A" w14:textId="77777777" w:rsidR="003E003E" w:rsidRPr="00CF0068" w:rsidRDefault="003E003E" w:rsidP="00CF0068">
            <w:pPr>
              <w:ind w:right="-72"/>
              <w:jc w:val="right"/>
              <w:rPr>
                <w:rFonts w:ascii="Arial" w:hAnsi="Arial" w:cs="Arial"/>
                <w:color w:val="000000"/>
              </w:rPr>
            </w:pPr>
          </w:p>
        </w:tc>
      </w:tr>
      <w:tr w:rsidR="003E003E" w:rsidRPr="00CF0068" w14:paraId="4BA2ED3E" w14:textId="77777777" w:rsidTr="00CF0068">
        <w:tc>
          <w:tcPr>
            <w:tcW w:w="6345" w:type="dxa"/>
            <w:vAlign w:val="bottom"/>
          </w:tcPr>
          <w:p w14:paraId="744E0618" w14:textId="77777777" w:rsidR="003E003E" w:rsidRPr="00CF0068" w:rsidRDefault="003E003E" w:rsidP="00AE2538">
            <w:pPr>
              <w:jc w:val="thaiDistribute"/>
              <w:rPr>
                <w:rFonts w:ascii="Arial" w:hAnsi="Arial" w:cs="Arial"/>
                <w:b/>
                <w:bCs/>
                <w:color w:val="000000"/>
              </w:rPr>
            </w:pPr>
            <w:r w:rsidRPr="00CF0068">
              <w:rPr>
                <w:rFonts w:ascii="Arial" w:hAnsi="Arial" w:cs="Arial"/>
                <w:b/>
                <w:bCs/>
                <w:color w:val="000000"/>
              </w:rPr>
              <w:t xml:space="preserve">Investments measured at fair value through </w:t>
            </w:r>
          </w:p>
          <w:p w14:paraId="704CC8DE" w14:textId="77777777" w:rsidR="003E003E" w:rsidRPr="00CF0068" w:rsidRDefault="003E003E" w:rsidP="00AE2538">
            <w:pPr>
              <w:jc w:val="thaiDistribute"/>
              <w:rPr>
                <w:rFonts w:ascii="Arial" w:hAnsi="Arial" w:cs="Arial"/>
                <w:b/>
                <w:bCs/>
                <w:color w:val="000000"/>
              </w:rPr>
            </w:pPr>
            <w:r w:rsidRPr="00CF0068">
              <w:rPr>
                <w:rFonts w:ascii="Arial" w:hAnsi="Arial" w:cs="Arial"/>
                <w:b/>
                <w:bCs/>
                <w:color w:val="000000"/>
              </w:rPr>
              <w:t xml:space="preserve">   other comprehensive income</w:t>
            </w:r>
            <w:r w:rsidRPr="00CF0068">
              <w:rPr>
                <w:rFonts w:ascii="Arial" w:hAnsi="Arial" w:cs="Arial"/>
                <w:color w:val="000000"/>
              </w:rPr>
              <w:t xml:space="preserve"> </w:t>
            </w:r>
          </w:p>
        </w:tc>
        <w:tc>
          <w:tcPr>
            <w:tcW w:w="1701" w:type="dxa"/>
            <w:shd w:val="clear" w:color="auto" w:fill="auto"/>
            <w:vAlign w:val="bottom"/>
          </w:tcPr>
          <w:p w14:paraId="4CC2DA1E" w14:textId="77777777" w:rsidR="003E003E" w:rsidRPr="00CF0068" w:rsidRDefault="003E003E" w:rsidP="00CF0068">
            <w:pPr>
              <w:ind w:right="-72"/>
              <w:jc w:val="right"/>
              <w:rPr>
                <w:rFonts w:ascii="Arial" w:eastAsia="Arial" w:hAnsi="Arial" w:cs="Arial"/>
                <w:color w:val="000000"/>
              </w:rPr>
            </w:pPr>
          </w:p>
        </w:tc>
        <w:tc>
          <w:tcPr>
            <w:tcW w:w="1701" w:type="dxa"/>
            <w:shd w:val="clear" w:color="auto" w:fill="auto"/>
            <w:vAlign w:val="bottom"/>
          </w:tcPr>
          <w:p w14:paraId="6A369945" w14:textId="77777777" w:rsidR="003E003E" w:rsidRPr="00CF0068" w:rsidRDefault="003E003E" w:rsidP="00CF0068">
            <w:pPr>
              <w:ind w:right="-72"/>
              <w:jc w:val="right"/>
              <w:rPr>
                <w:rFonts w:ascii="Arial" w:eastAsia="Arial" w:hAnsi="Arial" w:cs="Arial"/>
                <w:color w:val="000000"/>
              </w:rPr>
            </w:pPr>
          </w:p>
        </w:tc>
      </w:tr>
      <w:tr w:rsidR="003E003E" w:rsidRPr="00CF0068" w14:paraId="66B1E5D3" w14:textId="77777777" w:rsidTr="00CF0068">
        <w:tc>
          <w:tcPr>
            <w:tcW w:w="6345" w:type="dxa"/>
            <w:vAlign w:val="bottom"/>
          </w:tcPr>
          <w:p w14:paraId="4474430F" w14:textId="77777777" w:rsidR="003E003E" w:rsidRPr="00CF0068" w:rsidRDefault="003E003E" w:rsidP="00AE2538">
            <w:pPr>
              <w:jc w:val="thaiDistribute"/>
              <w:rPr>
                <w:rFonts w:ascii="Arial" w:eastAsia="Arial" w:hAnsi="Arial" w:cs="Arial"/>
                <w:color w:val="000000"/>
              </w:rPr>
            </w:pPr>
            <w:r w:rsidRPr="00CF0068">
              <w:rPr>
                <w:rFonts w:ascii="Arial" w:hAnsi="Arial" w:cs="Arial"/>
                <w:color w:val="000000"/>
              </w:rPr>
              <w:t>Government and state enterprise debt securities</w:t>
            </w:r>
          </w:p>
        </w:tc>
        <w:tc>
          <w:tcPr>
            <w:tcW w:w="1701" w:type="dxa"/>
            <w:shd w:val="clear" w:color="auto" w:fill="auto"/>
            <w:vAlign w:val="bottom"/>
          </w:tcPr>
          <w:p w14:paraId="3B3D60A1"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3,489,954</w:t>
            </w:r>
          </w:p>
        </w:tc>
        <w:tc>
          <w:tcPr>
            <w:tcW w:w="1701" w:type="dxa"/>
            <w:shd w:val="clear" w:color="auto" w:fill="auto"/>
            <w:vAlign w:val="bottom"/>
          </w:tcPr>
          <w:p w14:paraId="3CB0D396"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3,490,896</w:t>
            </w:r>
          </w:p>
        </w:tc>
      </w:tr>
      <w:tr w:rsidR="003E003E" w:rsidRPr="00CF0068" w14:paraId="32903F31" w14:textId="77777777" w:rsidTr="00CF0068">
        <w:tc>
          <w:tcPr>
            <w:tcW w:w="6345" w:type="dxa"/>
            <w:vAlign w:val="bottom"/>
          </w:tcPr>
          <w:p w14:paraId="51CAC2AB" w14:textId="77777777" w:rsidR="003E003E" w:rsidRPr="00CF0068" w:rsidRDefault="003E003E" w:rsidP="00AE2538">
            <w:pPr>
              <w:jc w:val="thaiDistribute"/>
              <w:rPr>
                <w:rFonts w:ascii="Arial" w:eastAsia="Arial" w:hAnsi="Arial" w:cs="Arial"/>
                <w:color w:val="000000"/>
              </w:rPr>
            </w:pPr>
            <w:r w:rsidRPr="00CF0068">
              <w:rPr>
                <w:rFonts w:ascii="Arial" w:hAnsi="Arial" w:cs="Arial"/>
                <w:color w:val="000000"/>
              </w:rPr>
              <w:t>Private debt securities</w:t>
            </w:r>
          </w:p>
        </w:tc>
        <w:tc>
          <w:tcPr>
            <w:tcW w:w="1701" w:type="dxa"/>
            <w:shd w:val="clear" w:color="auto" w:fill="auto"/>
            <w:vAlign w:val="bottom"/>
          </w:tcPr>
          <w:p w14:paraId="6A9AECFD"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3,064,025</w:t>
            </w:r>
          </w:p>
        </w:tc>
        <w:tc>
          <w:tcPr>
            <w:tcW w:w="1701" w:type="dxa"/>
            <w:shd w:val="clear" w:color="auto" w:fill="auto"/>
            <w:vAlign w:val="bottom"/>
          </w:tcPr>
          <w:p w14:paraId="5482A211"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3,090,231</w:t>
            </w:r>
          </w:p>
        </w:tc>
      </w:tr>
      <w:tr w:rsidR="003E003E" w:rsidRPr="00CF0068" w14:paraId="0B70ECE8" w14:textId="77777777" w:rsidTr="00CF0068">
        <w:tc>
          <w:tcPr>
            <w:tcW w:w="6345" w:type="dxa"/>
            <w:vAlign w:val="bottom"/>
          </w:tcPr>
          <w:p w14:paraId="62D50C8C" w14:textId="77777777" w:rsidR="003E003E" w:rsidRPr="00CF0068" w:rsidRDefault="003E003E" w:rsidP="00AE2538">
            <w:pPr>
              <w:jc w:val="thaiDistribute"/>
              <w:rPr>
                <w:rFonts w:ascii="Arial" w:eastAsia="Arial" w:hAnsi="Arial" w:cs="Arial"/>
                <w:color w:val="000000"/>
              </w:rPr>
            </w:pPr>
            <w:r w:rsidRPr="00CF0068">
              <w:rPr>
                <w:rFonts w:ascii="Arial" w:hAnsi="Arial" w:cs="Arial"/>
                <w:color w:val="000000"/>
              </w:rPr>
              <w:t>Equity securities</w:t>
            </w:r>
          </w:p>
        </w:tc>
        <w:tc>
          <w:tcPr>
            <w:tcW w:w="1701" w:type="dxa"/>
            <w:tcBorders>
              <w:bottom w:val="single" w:sz="4" w:space="0" w:color="auto"/>
            </w:tcBorders>
            <w:shd w:val="clear" w:color="auto" w:fill="auto"/>
            <w:vAlign w:val="bottom"/>
          </w:tcPr>
          <w:p w14:paraId="224F3738"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1,369,413</w:t>
            </w:r>
          </w:p>
        </w:tc>
        <w:tc>
          <w:tcPr>
            <w:tcW w:w="1701" w:type="dxa"/>
            <w:tcBorders>
              <w:bottom w:val="single" w:sz="4" w:space="0" w:color="auto"/>
            </w:tcBorders>
            <w:shd w:val="clear" w:color="auto" w:fill="auto"/>
            <w:vAlign w:val="bottom"/>
          </w:tcPr>
          <w:p w14:paraId="54062972"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1,306,372</w:t>
            </w:r>
          </w:p>
        </w:tc>
      </w:tr>
      <w:tr w:rsidR="003E003E" w:rsidRPr="00CF0068" w14:paraId="222C873E" w14:textId="77777777" w:rsidTr="00CF0068">
        <w:tc>
          <w:tcPr>
            <w:tcW w:w="6345" w:type="dxa"/>
            <w:vAlign w:val="bottom"/>
          </w:tcPr>
          <w:p w14:paraId="063D48BE" w14:textId="77777777" w:rsidR="003E003E" w:rsidRPr="00CF0068" w:rsidRDefault="003E003E" w:rsidP="00AE2538">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781C46EF" w14:textId="77777777" w:rsidR="003E003E" w:rsidRPr="00CF0068" w:rsidRDefault="003E003E" w:rsidP="00CF0068">
            <w:pPr>
              <w:ind w:right="-72"/>
              <w:jc w:val="right"/>
              <w:rPr>
                <w:rFonts w:ascii="Arial" w:eastAsia="Arial" w:hAnsi="Arial" w:cs="Arial"/>
                <w:color w:val="000000"/>
              </w:rPr>
            </w:pPr>
          </w:p>
        </w:tc>
        <w:tc>
          <w:tcPr>
            <w:tcW w:w="1701" w:type="dxa"/>
            <w:tcBorders>
              <w:top w:val="single" w:sz="4" w:space="0" w:color="auto"/>
            </w:tcBorders>
            <w:shd w:val="clear" w:color="auto" w:fill="auto"/>
            <w:vAlign w:val="bottom"/>
          </w:tcPr>
          <w:p w14:paraId="6FDA3B94" w14:textId="77777777" w:rsidR="003E003E" w:rsidRPr="00CF0068" w:rsidRDefault="003E003E" w:rsidP="00CF0068">
            <w:pPr>
              <w:ind w:right="-72"/>
              <w:jc w:val="right"/>
              <w:rPr>
                <w:rFonts w:ascii="Arial" w:eastAsia="Arial" w:hAnsi="Arial" w:cs="Arial"/>
                <w:color w:val="000000"/>
              </w:rPr>
            </w:pPr>
          </w:p>
        </w:tc>
      </w:tr>
      <w:tr w:rsidR="003E003E" w:rsidRPr="00CF0068" w14:paraId="5600945C" w14:textId="77777777" w:rsidTr="00CF0068">
        <w:tc>
          <w:tcPr>
            <w:tcW w:w="6345" w:type="dxa"/>
            <w:vAlign w:val="bottom"/>
          </w:tcPr>
          <w:p w14:paraId="214D0D59" w14:textId="77777777" w:rsidR="003E003E" w:rsidRPr="00CF0068" w:rsidRDefault="003E003E" w:rsidP="00AE2538">
            <w:pPr>
              <w:jc w:val="thaiDistribute"/>
              <w:rPr>
                <w:rFonts w:ascii="Arial" w:eastAsia="Arial" w:hAnsi="Arial" w:cs="Arial"/>
                <w:color w:val="000000"/>
              </w:rPr>
            </w:pPr>
            <w:r w:rsidRPr="00CF0068">
              <w:rPr>
                <w:rFonts w:ascii="Arial" w:hAnsi="Arial" w:cs="Arial"/>
                <w:color w:val="000000"/>
              </w:rPr>
              <w:t>Total</w:t>
            </w:r>
          </w:p>
        </w:tc>
        <w:tc>
          <w:tcPr>
            <w:tcW w:w="1701" w:type="dxa"/>
            <w:shd w:val="clear" w:color="auto" w:fill="auto"/>
            <w:vAlign w:val="bottom"/>
          </w:tcPr>
          <w:p w14:paraId="2405CF2C"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7,923,392</w:t>
            </w:r>
          </w:p>
        </w:tc>
        <w:tc>
          <w:tcPr>
            <w:tcW w:w="1701" w:type="dxa"/>
            <w:shd w:val="clear" w:color="auto" w:fill="auto"/>
            <w:vAlign w:val="bottom"/>
          </w:tcPr>
          <w:p w14:paraId="0DE99B89"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7,887,499</w:t>
            </w:r>
          </w:p>
        </w:tc>
      </w:tr>
      <w:tr w:rsidR="003E003E" w:rsidRPr="00CF0068" w14:paraId="5C9617F2" w14:textId="77777777" w:rsidTr="00CF0068">
        <w:tc>
          <w:tcPr>
            <w:tcW w:w="6345" w:type="dxa"/>
            <w:vAlign w:val="bottom"/>
          </w:tcPr>
          <w:p w14:paraId="6F487319" w14:textId="77777777" w:rsidR="003E003E" w:rsidRPr="00CF0068" w:rsidRDefault="003E003E" w:rsidP="00AE2538">
            <w:pPr>
              <w:jc w:val="thaiDistribute"/>
              <w:rPr>
                <w:rFonts w:ascii="Arial" w:eastAsia="Arial" w:hAnsi="Arial" w:cs="Arial"/>
                <w:color w:val="000000"/>
              </w:rPr>
            </w:pPr>
            <w:r w:rsidRPr="00CF0068">
              <w:rPr>
                <w:rFonts w:ascii="Arial" w:hAnsi="Arial" w:cs="Arial"/>
                <w:color w:val="000000"/>
                <w:u w:val="single"/>
              </w:rPr>
              <w:t>Less</w:t>
            </w:r>
            <w:r w:rsidRPr="00CF0068">
              <w:rPr>
                <w:rFonts w:ascii="Arial" w:hAnsi="Arial" w:cs="Arial"/>
                <w:color w:val="000000"/>
              </w:rPr>
              <w:t xml:space="preserve">  Net unrealised loss</w:t>
            </w:r>
          </w:p>
        </w:tc>
        <w:tc>
          <w:tcPr>
            <w:tcW w:w="1701" w:type="dxa"/>
            <w:tcBorders>
              <w:bottom w:val="single" w:sz="4" w:space="0" w:color="auto"/>
            </w:tcBorders>
            <w:shd w:val="clear" w:color="auto" w:fill="auto"/>
            <w:vAlign w:val="bottom"/>
          </w:tcPr>
          <w:p w14:paraId="49747294"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(35,893)</w:t>
            </w:r>
          </w:p>
        </w:tc>
        <w:tc>
          <w:tcPr>
            <w:tcW w:w="1701" w:type="dxa"/>
            <w:tcBorders>
              <w:bottom w:val="single" w:sz="4" w:space="0" w:color="auto"/>
            </w:tcBorders>
            <w:shd w:val="clear" w:color="auto" w:fill="auto"/>
            <w:vAlign w:val="bottom"/>
          </w:tcPr>
          <w:p w14:paraId="135C7235"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w:t>
            </w:r>
          </w:p>
        </w:tc>
      </w:tr>
      <w:tr w:rsidR="003E003E" w:rsidRPr="00CF0068" w14:paraId="02EB0CD5" w14:textId="77777777" w:rsidTr="00CF0068">
        <w:tc>
          <w:tcPr>
            <w:tcW w:w="6345" w:type="dxa"/>
            <w:vAlign w:val="bottom"/>
          </w:tcPr>
          <w:p w14:paraId="05217DB4" w14:textId="77777777" w:rsidR="003E003E" w:rsidRPr="00CF0068" w:rsidRDefault="003E003E" w:rsidP="00AE2538">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70E00D3F" w14:textId="77777777" w:rsidR="003E003E" w:rsidRPr="00CF0068" w:rsidRDefault="003E003E" w:rsidP="00CF0068">
            <w:pPr>
              <w:ind w:right="-72"/>
              <w:jc w:val="right"/>
              <w:rPr>
                <w:rFonts w:ascii="Arial" w:eastAsia="Arial" w:hAnsi="Arial" w:cs="Arial"/>
                <w:color w:val="000000"/>
              </w:rPr>
            </w:pPr>
          </w:p>
        </w:tc>
        <w:tc>
          <w:tcPr>
            <w:tcW w:w="1701" w:type="dxa"/>
            <w:tcBorders>
              <w:top w:val="single" w:sz="4" w:space="0" w:color="auto"/>
            </w:tcBorders>
            <w:shd w:val="clear" w:color="auto" w:fill="auto"/>
            <w:vAlign w:val="bottom"/>
          </w:tcPr>
          <w:p w14:paraId="5E692631" w14:textId="77777777" w:rsidR="003E003E" w:rsidRPr="00CF0068" w:rsidRDefault="003E003E" w:rsidP="00CF0068">
            <w:pPr>
              <w:ind w:right="-72"/>
              <w:jc w:val="right"/>
              <w:rPr>
                <w:rFonts w:ascii="Arial" w:eastAsia="Arial" w:hAnsi="Arial" w:cs="Arial"/>
                <w:color w:val="000000"/>
              </w:rPr>
            </w:pPr>
          </w:p>
        </w:tc>
      </w:tr>
      <w:tr w:rsidR="003E003E" w:rsidRPr="00CF0068" w14:paraId="0EDE0BCE" w14:textId="77777777" w:rsidTr="00CF0068">
        <w:tc>
          <w:tcPr>
            <w:tcW w:w="6345" w:type="dxa"/>
            <w:vAlign w:val="bottom"/>
          </w:tcPr>
          <w:p w14:paraId="0E57F17E" w14:textId="77777777" w:rsidR="003E003E" w:rsidRPr="00CF0068" w:rsidRDefault="003E003E" w:rsidP="00AE2538">
            <w:pPr>
              <w:jc w:val="thaiDistribute"/>
              <w:rPr>
                <w:rFonts w:ascii="Arial" w:hAnsi="Arial" w:cs="Arial"/>
                <w:color w:val="000000"/>
              </w:rPr>
            </w:pPr>
            <w:r w:rsidRPr="00CF0068">
              <w:rPr>
                <w:rFonts w:ascii="Arial" w:hAnsi="Arial" w:cs="Arial"/>
                <w:color w:val="000000"/>
              </w:rPr>
              <w:t xml:space="preserve">Total investments measured at fair value through </w:t>
            </w:r>
          </w:p>
          <w:p w14:paraId="5ED82566" w14:textId="77777777" w:rsidR="003E003E" w:rsidRPr="00CF0068" w:rsidRDefault="003E003E" w:rsidP="00AE2538">
            <w:pPr>
              <w:jc w:val="thaiDistribute"/>
              <w:rPr>
                <w:rFonts w:ascii="Arial" w:hAnsi="Arial" w:cs="Arial"/>
                <w:color w:val="000000"/>
              </w:rPr>
            </w:pPr>
            <w:r w:rsidRPr="00CF0068">
              <w:rPr>
                <w:rFonts w:ascii="Arial" w:hAnsi="Arial" w:cs="Arial"/>
                <w:color w:val="000000"/>
              </w:rPr>
              <w:t xml:space="preserve">   other comprehensive income</w:t>
            </w:r>
          </w:p>
        </w:tc>
        <w:tc>
          <w:tcPr>
            <w:tcW w:w="1701" w:type="dxa"/>
            <w:tcBorders>
              <w:bottom w:val="single" w:sz="4" w:space="0" w:color="auto"/>
            </w:tcBorders>
            <w:shd w:val="clear" w:color="auto" w:fill="auto"/>
            <w:vAlign w:val="bottom"/>
          </w:tcPr>
          <w:p w14:paraId="251F947F"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7,887,499</w:t>
            </w:r>
          </w:p>
        </w:tc>
        <w:tc>
          <w:tcPr>
            <w:tcW w:w="1701" w:type="dxa"/>
            <w:tcBorders>
              <w:bottom w:val="single" w:sz="4" w:space="0" w:color="auto"/>
            </w:tcBorders>
            <w:shd w:val="clear" w:color="auto" w:fill="auto"/>
            <w:vAlign w:val="bottom"/>
          </w:tcPr>
          <w:p w14:paraId="479088D4"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7,887,499</w:t>
            </w:r>
          </w:p>
        </w:tc>
      </w:tr>
      <w:tr w:rsidR="003E003E" w:rsidRPr="00CF0068" w14:paraId="1EB46AB8" w14:textId="77777777" w:rsidTr="00CF0068">
        <w:tc>
          <w:tcPr>
            <w:tcW w:w="6345" w:type="dxa"/>
            <w:vAlign w:val="bottom"/>
          </w:tcPr>
          <w:p w14:paraId="777788B1" w14:textId="77777777" w:rsidR="003E003E" w:rsidRPr="00CF0068" w:rsidRDefault="003E003E" w:rsidP="00AE2538">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3FC3EA9B" w14:textId="77777777" w:rsidR="003E003E" w:rsidRPr="00CF0068" w:rsidRDefault="003E003E" w:rsidP="00CF0068">
            <w:pPr>
              <w:ind w:right="-72"/>
              <w:jc w:val="right"/>
              <w:rPr>
                <w:rFonts w:ascii="Arial" w:eastAsia="Arial" w:hAnsi="Arial" w:cs="Arial"/>
                <w:color w:val="000000"/>
              </w:rPr>
            </w:pPr>
          </w:p>
        </w:tc>
        <w:tc>
          <w:tcPr>
            <w:tcW w:w="1701" w:type="dxa"/>
            <w:tcBorders>
              <w:top w:val="single" w:sz="4" w:space="0" w:color="auto"/>
            </w:tcBorders>
            <w:shd w:val="clear" w:color="auto" w:fill="auto"/>
            <w:vAlign w:val="bottom"/>
          </w:tcPr>
          <w:p w14:paraId="5A0C2355" w14:textId="77777777" w:rsidR="003E003E" w:rsidRPr="00CF0068" w:rsidRDefault="003E003E" w:rsidP="00CF0068">
            <w:pPr>
              <w:ind w:right="-72"/>
              <w:jc w:val="right"/>
              <w:rPr>
                <w:rFonts w:ascii="Arial" w:eastAsia="Arial" w:hAnsi="Arial" w:cs="Arial"/>
                <w:color w:val="000000"/>
              </w:rPr>
            </w:pPr>
          </w:p>
        </w:tc>
      </w:tr>
      <w:tr w:rsidR="003E003E" w:rsidRPr="00CF0068" w14:paraId="14F25DB9" w14:textId="77777777" w:rsidTr="00CF0068">
        <w:tc>
          <w:tcPr>
            <w:tcW w:w="6345" w:type="dxa"/>
            <w:vAlign w:val="bottom"/>
          </w:tcPr>
          <w:p w14:paraId="0A6ECB78" w14:textId="77777777" w:rsidR="003E003E" w:rsidRPr="00CF0068" w:rsidRDefault="003E003E" w:rsidP="00AE2538">
            <w:pPr>
              <w:jc w:val="thaiDistribute"/>
              <w:rPr>
                <w:rFonts w:ascii="Arial" w:eastAsia="Arial" w:hAnsi="Arial" w:cs="Arial"/>
                <w:color w:val="000000"/>
              </w:rPr>
            </w:pPr>
          </w:p>
        </w:tc>
        <w:tc>
          <w:tcPr>
            <w:tcW w:w="1701" w:type="dxa"/>
            <w:shd w:val="clear" w:color="auto" w:fill="auto"/>
            <w:vAlign w:val="bottom"/>
          </w:tcPr>
          <w:p w14:paraId="57807E07" w14:textId="77777777" w:rsidR="003E003E" w:rsidRPr="00CF0068" w:rsidRDefault="003E003E" w:rsidP="00CF0068">
            <w:pPr>
              <w:ind w:right="-72"/>
              <w:jc w:val="right"/>
              <w:rPr>
                <w:rFonts w:ascii="Arial" w:eastAsia="Arial" w:hAnsi="Arial" w:cs="Arial"/>
                <w:color w:val="000000"/>
              </w:rPr>
            </w:pPr>
          </w:p>
        </w:tc>
        <w:tc>
          <w:tcPr>
            <w:tcW w:w="1701" w:type="dxa"/>
            <w:shd w:val="clear" w:color="auto" w:fill="auto"/>
            <w:vAlign w:val="bottom"/>
          </w:tcPr>
          <w:p w14:paraId="776FBEA9" w14:textId="77777777" w:rsidR="003E003E" w:rsidRPr="00CF0068" w:rsidRDefault="003E003E" w:rsidP="00CF0068">
            <w:pPr>
              <w:ind w:right="-72"/>
              <w:jc w:val="right"/>
              <w:rPr>
                <w:rFonts w:ascii="Arial" w:eastAsia="Arial" w:hAnsi="Arial" w:cs="Arial"/>
                <w:color w:val="000000"/>
              </w:rPr>
            </w:pPr>
          </w:p>
        </w:tc>
      </w:tr>
      <w:tr w:rsidR="003E003E" w:rsidRPr="00CF0068" w14:paraId="0702E950" w14:textId="77777777" w:rsidTr="00CF0068">
        <w:tc>
          <w:tcPr>
            <w:tcW w:w="6345" w:type="dxa"/>
            <w:vAlign w:val="bottom"/>
          </w:tcPr>
          <w:p w14:paraId="31022D4B" w14:textId="77777777" w:rsidR="003E003E" w:rsidRPr="00CF0068" w:rsidRDefault="003E003E" w:rsidP="00AE2538">
            <w:pPr>
              <w:jc w:val="thaiDistribute"/>
              <w:rPr>
                <w:rFonts w:ascii="Arial" w:eastAsia="Arial" w:hAnsi="Arial" w:cs="Arial"/>
                <w:color w:val="000000"/>
              </w:rPr>
            </w:pPr>
            <w:r w:rsidRPr="00CF0068">
              <w:rPr>
                <w:rFonts w:ascii="Arial" w:hAnsi="Arial" w:cs="Arial"/>
                <w:b/>
                <w:bCs/>
                <w:color w:val="000000"/>
              </w:rPr>
              <w:t>Investments measured at amortised cost</w:t>
            </w:r>
          </w:p>
        </w:tc>
        <w:tc>
          <w:tcPr>
            <w:tcW w:w="1701" w:type="dxa"/>
            <w:shd w:val="clear" w:color="auto" w:fill="auto"/>
            <w:vAlign w:val="bottom"/>
          </w:tcPr>
          <w:p w14:paraId="3B905ABB" w14:textId="77777777" w:rsidR="003E003E" w:rsidRPr="00CF0068" w:rsidRDefault="003E003E" w:rsidP="00CF0068">
            <w:pPr>
              <w:ind w:right="-72"/>
              <w:jc w:val="right"/>
              <w:rPr>
                <w:rFonts w:ascii="Arial" w:eastAsia="Arial" w:hAnsi="Arial" w:cs="Arial"/>
                <w:color w:val="000000"/>
              </w:rPr>
            </w:pPr>
          </w:p>
        </w:tc>
        <w:tc>
          <w:tcPr>
            <w:tcW w:w="1701" w:type="dxa"/>
            <w:shd w:val="clear" w:color="auto" w:fill="auto"/>
            <w:vAlign w:val="bottom"/>
          </w:tcPr>
          <w:p w14:paraId="2BF59286" w14:textId="77777777" w:rsidR="003E003E" w:rsidRPr="00CF0068" w:rsidRDefault="003E003E" w:rsidP="00CF0068">
            <w:pPr>
              <w:ind w:right="-72"/>
              <w:jc w:val="right"/>
              <w:rPr>
                <w:rFonts w:ascii="Arial" w:eastAsia="Arial" w:hAnsi="Arial" w:cs="Arial"/>
                <w:color w:val="000000"/>
              </w:rPr>
            </w:pPr>
          </w:p>
        </w:tc>
      </w:tr>
      <w:tr w:rsidR="003E003E" w:rsidRPr="00CF0068" w14:paraId="4FECA620" w14:textId="77777777" w:rsidTr="00CF0068">
        <w:tc>
          <w:tcPr>
            <w:tcW w:w="6345" w:type="dxa"/>
            <w:vAlign w:val="bottom"/>
          </w:tcPr>
          <w:p w14:paraId="15BD523F" w14:textId="77777777" w:rsidR="003E003E" w:rsidRPr="00CF0068" w:rsidRDefault="003E003E" w:rsidP="00AE2538">
            <w:pPr>
              <w:jc w:val="thaiDistribute"/>
              <w:rPr>
                <w:rFonts w:ascii="Arial" w:hAnsi="Arial" w:cs="Arial"/>
                <w:color w:val="000000"/>
              </w:rPr>
            </w:pPr>
            <w:r w:rsidRPr="00CF0068">
              <w:rPr>
                <w:rFonts w:ascii="Arial" w:hAnsi="Arial" w:cs="Arial"/>
                <w:color w:val="000000"/>
              </w:rPr>
              <w:t xml:space="preserve">Deposits at financial institutions with original maturities </w:t>
            </w:r>
          </w:p>
          <w:p w14:paraId="1B08E67F" w14:textId="77777777" w:rsidR="003E003E" w:rsidRPr="00CF0068" w:rsidRDefault="003E003E" w:rsidP="00AE2538">
            <w:pPr>
              <w:jc w:val="thaiDistribute"/>
              <w:rPr>
                <w:rFonts w:ascii="Arial" w:hAnsi="Arial" w:cs="Arial"/>
                <w:color w:val="000000"/>
              </w:rPr>
            </w:pPr>
            <w:r w:rsidRPr="00CF0068">
              <w:rPr>
                <w:rFonts w:ascii="Arial" w:hAnsi="Arial" w:cs="Arial"/>
                <w:color w:val="000000"/>
              </w:rPr>
              <w:t xml:space="preserve">   more than </w:t>
            </w:r>
            <w:r w:rsidRPr="00CF0068">
              <w:rPr>
                <w:rFonts w:ascii="Arial" w:hAnsi="Arial" w:cs="Arial"/>
                <w:color w:val="000000"/>
                <w:lang w:val="en-GB"/>
              </w:rPr>
              <w:t>3</w:t>
            </w:r>
            <w:r w:rsidRPr="00CF0068">
              <w:rPr>
                <w:rFonts w:ascii="Arial" w:hAnsi="Arial" w:cs="Arial"/>
                <w:color w:val="000000"/>
              </w:rPr>
              <w:t xml:space="preserve"> months</w:t>
            </w:r>
          </w:p>
        </w:tc>
        <w:tc>
          <w:tcPr>
            <w:tcW w:w="1701" w:type="dxa"/>
            <w:shd w:val="clear" w:color="auto" w:fill="auto"/>
            <w:vAlign w:val="bottom"/>
          </w:tcPr>
          <w:p w14:paraId="3F7F6509"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164,531</w:t>
            </w:r>
          </w:p>
        </w:tc>
        <w:tc>
          <w:tcPr>
            <w:tcW w:w="1701" w:type="dxa"/>
            <w:shd w:val="clear" w:color="auto" w:fill="auto"/>
            <w:vAlign w:val="bottom"/>
          </w:tcPr>
          <w:p w14:paraId="1553EE60" w14:textId="77777777" w:rsidR="003E003E" w:rsidRPr="00CF0068" w:rsidRDefault="003E003E" w:rsidP="00CF0068">
            <w:pPr>
              <w:ind w:right="-72"/>
              <w:jc w:val="right"/>
              <w:rPr>
                <w:rFonts w:ascii="Arial" w:eastAsia="Arial" w:hAnsi="Arial" w:cs="Arial"/>
                <w:color w:val="000000"/>
              </w:rPr>
            </w:pPr>
          </w:p>
        </w:tc>
      </w:tr>
      <w:tr w:rsidR="003E003E" w:rsidRPr="00CF0068" w14:paraId="1D4C811D" w14:textId="77777777" w:rsidTr="00CF0068">
        <w:tc>
          <w:tcPr>
            <w:tcW w:w="6345" w:type="dxa"/>
            <w:vAlign w:val="bottom"/>
          </w:tcPr>
          <w:p w14:paraId="44ADFDE1" w14:textId="77777777" w:rsidR="003E003E" w:rsidRPr="00CF0068" w:rsidRDefault="003E003E" w:rsidP="00AE2538">
            <w:pPr>
              <w:jc w:val="thaiDistribute"/>
              <w:rPr>
                <w:rFonts w:ascii="Arial" w:eastAsia="Arial" w:hAnsi="Arial" w:cs="Arial"/>
                <w:color w:val="000000"/>
              </w:rPr>
            </w:pPr>
            <w:r w:rsidRPr="00CF0068">
              <w:rPr>
                <w:rFonts w:ascii="Arial" w:hAnsi="Arial" w:cs="Arial"/>
                <w:color w:val="000000"/>
                <w:lang w:val="en-GB"/>
              </w:rPr>
              <w:t>Deposits at banks used as collateral</w:t>
            </w:r>
          </w:p>
        </w:tc>
        <w:tc>
          <w:tcPr>
            <w:tcW w:w="1701" w:type="dxa"/>
            <w:shd w:val="clear" w:color="auto" w:fill="auto"/>
            <w:vAlign w:val="bottom"/>
          </w:tcPr>
          <w:p w14:paraId="61F17BED"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34,486</w:t>
            </w:r>
          </w:p>
        </w:tc>
        <w:tc>
          <w:tcPr>
            <w:tcW w:w="1701" w:type="dxa"/>
            <w:shd w:val="clear" w:color="auto" w:fill="auto"/>
            <w:vAlign w:val="bottom"/>
          </w:tcPr>
          <w:p w14:paraId="082C0F1D" w14:textId="77777777" w:rsidR="003E003E" w:rsidRPr="00CF0068" w:rsidRDefault="003E003E" w:rsidP="00CF0068">
            <w:pPr>
              <w:ind w:right="-72"/>
              <w:jc w:val="right"/>
              <w:rPr>
                <w:rFonts w:ascii="Arial" w:eastAsia="Arial" w:hAnsi="Arial" w:cs="Arial"/>
                <w:color w:val="000000"/>
              </w:rPr>
            </w:pPr>
          </w:p>
        </w:tc>
      </w:tr>
      <w:tr w:rsidR="003E003E" w:rsidRPr="00CF0068" w14:paraId="3659C37B" w14:textId="77777777" w:rsidTr="00CF0068">
        <w:tc>
          <w:tcPr>
            <w:tcW w:w="6345" w:type="dxa"/>
            <w:vAlign w:val="bottom"/>
          </w:tcPr>
          <w:p w14:paraId="1B01E425" w14:textId="77777777" w:rsidR="003E003E" w:rsidRPr="00CF0068" w:rsidRDefault="003E003E" w:rsidP="00AE2538">
            <w:pPr>
              <w:jc w:val="thaiDistribute"/>
              <w:rPr>
                <w:rFonts w:ascii="Arial" w:eastAsia="Arial" w:hAnsi="Arial" w:cs="Arial"/>
                <w:color w:val="000000"/>
              </w:rPr>
            </w:pPr>
            <w:r w:rsidRPr="00CF0068">
              <w:rPr>
                <w:rFonts w:ascii="Arial" w:hAnsi="Arial" w:cs="Arial"/>
                <w:color w:val="000000"/>
              </w:rPr>
              <w:t>Premium saving certificates used as collateral</w:t>
            </w:r>
          </w:p>
        </w:tc>
        <w:tc>
          <w:tcPr>
            <w:tcW w:w="1701" w:type="dxa"/>
            <w:shd w:val="clear" w:color="auto" w:fill="auto"/>
            <w:vAlign w:val="bottom"/>
          </w:tcPr>
          <w:p w14:paraId="329A122B"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350</w:t>
            </w:r>
          </w:p>
        </w:tc>
        <w:tc>
          <w:tcPr>
            <w:tcW w:w="1701" w:type="dxa"/>
            <w:shd w:val="clear" w:color="auto" w:fill="auto"/>
            <w:vAlign w:val="bottom"/>
          </w:tcPr>
          <w:p w14:paraId="5BB7D456" w14:textId="77777777" w:rsidR="003E003E" w:rsidRPr="00CF0068" w:rsidRDefault="003E003E" w:rsidP="00CF0068">
            <w:pPr>
              <w:ind w:right="-72"/>
              <w:jc w:val="right"/>
              <w:rPr>
                <w:rFonts w:ascii="Arial" w:eastAsia="Arial" w:hAnsi="Arial" w:cs="Arial"/>
                <w:color w:val="000000"/>
              </w:rPr>
            </w:pPr>
          </w:p>
        </w:tc>
      </w:tr>
      <w:tr w:rsidR="003E003E" w:rsidRPr="00CF0068" w14:paraId="15854FA7" w14:textId="77777777" w:rsidTr="00CF0068">
        <w:tc>
          <w:tcPr>
            <w:tcW w:w="6345" w:type="dxa"/>
            <w:vAlign w:val="bottom"/>
          </w:tcPr>
          <w:p w14:paraId="2CAD102A" w14:textId="77777777" w:rsidR="003E003E" w:rsidRPr="00CF0068" w:rsidRDefault="003E003E" w:rsidP="00AE2538">
            <w:pPr>
              <w:jc w:val="thaiDistribute"/>
              <w:rPr>
                <w:rFonts w:ascii="Arial" w:eastAsia="Arial" w:hAnsi="Arial" w:cs="Arial"/>
                <w:color w:val="000000"/>
              </w:rPr>
            </w:pPr>
            <w:r w:rsidRPr="00CF0068">
              <w:rPr>
                <w:rFonts w:ascii="Arial" w:hAnsi="Arial" w:cs="Arial"/>
                <w:color w:val="000000"/>
              </w:rPr>
              <w:t>Government and state enterprise debt securities</w:t>
            </w:r>
          </w:p>
        </w:tc>
        <w:tc>
          <w:tcPr>
            <w:tcW w:w="1701" w:type="dxa"/>
            <w:tcBorders>
              <w:bottom w:val="single" w:sz="4" w:space="0" w:color="auto"/>
            </w:tcBorders>
            <w:shd w:val="clear" w:color="auto" w:fill="auto"/>
            <w:vAlign w:val="bottom"/>
          </w:tcPr>
          <w:p w14:paraId="0651E3DE"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676,594</w:t>
            </w:r>
          </w:p>
        </w:tc>
        <w:tc>
          <w:tcPr>
            <w:tcW w:w="1701" w:type="dxa"/>
            <w:shd w:val="clear" w:color="auto" w:fill="auto"/>
            <w:vAlign w:val="bottom"/>
          </w:tcPr>
          <w:p w14:paraId="0E9F6F81" w14:textId="77777777" w:rsidR="003E003E" w:rsidRPr="00CF0068" w:rsidRDefault="003E003E" w:rsidP="00CF0068">
            <w:pPr>
              <w:ind w:right="-72"/>
              <w:jc w:val="right"/>
              <w:rPr>
                <w:rFonts w:ascii="Arial" w:eastAsia="Arial" w:hAnsi="Arial" w:cs="Arial"/>
                <w:color w:val="000000"/>
              </w:rPr>
            </w:pPr>
          </w:p>
        </w:tc>
      </w:tr>
      <w:tr w:rsidR="003E003E" w:rsidRPr="00CF0068" w14:paraId="0E50A42A" w14:textId="77777777" w:rsidTr="00CF0068">
        <w:tc>
          <w:tcPr>
            <w:tcW w:w="6345" w:type="dxa"/>
            <w:vAlign w:val="bottom"/>
          </w:tcPr>
          <w:p w14:paraId="364D7E74" w14:textId="77777777" w:rsidR="003E003E" w:rsidRPr="00CF0068" w:rsidRDefault="003E003E" w:rsidP="00AE2538">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55F8F83D" w14:textId="77777777" w:rsidR="003E003E" w:rsidRPr="00CF0068" w:rsidRDefault="003E003E" w:rsidP="00CF0068">
            <w:pPr>
              <w:ind w:right="-72"/>
              <w:jc w:val="right"/>
              <w:rPr>
                <w:rFonts w:ascii="Arial" w:eastAsia="Arial" w:hAnsi="Arial" w:cs="Arial"/>
                <w:color w:val="000000"/>
              </w:rPr>
            </w:pPr>
          </w:p>
        </w:tc>
        <w:tc>
          <w:tcPr>
            <w:tcW w:w="1701" w:type="dxa"/>
            <w:shd w:val="clear" w:color="auto" w:fill="auto"/>
            <w:vAlign w:val="bottom"/>
          </w:tcPr>
          <w:p w14:paraId="4B581CAB" w14:textId="77777777" w:rsidR="003E003E" w:rsidRPr="00CF0068" w:rsidRDefault="003E003E" w:rsidP="00CF0068">
            <w:pPr>
              <w:ind w:right="-72"/>
              <w:jc w:val="right"/>
              <w:rPr>
                <w:rFonts w:ascii="Arial" w:eastAsia="Arial" w:hAnsi="Arial" w:cs="Arial"/>
                <w:color w:val="000000"/>
              </w:rPr>
            </w:pPr>
          </w:p>
        </w:tc>
      </w:tr>
      <w:tr w:rsidR="003E003E" w:rsidRPr="00CF0068" w14:paraId="6D9D95AD" w14:textId="77777777" w:rsidTr="00CF0068">
        <w:tc>
          <w:tcPr>
            <w:tcW w:w="6345" w:type="dxa"/>
            <w:vAlign w:val="bottom"/>
          </w:tcPr>
          <w:p w14:paraId="46B6A325" w14:textId="77777777" w:rsidR="003E003E" w:rsidRPr="00CF0068" w:rsidRDefault="003E003E" w:rsidP="00AE2538">
            <w:pPr>
              <w:jc w:val="thaiDistribute"/>
              <w:rPr>
                <w:rFonts w:ascii="Arial" w:eastAsia="Arial" w:hAnsi="Arial" w:cs="Arial"/>
                <w:color w:val="000000"/>
              </w:rPr>
            </w:pPr>
            <w:r w:rsidRPr="00CF0068">
              <w:rPr>
                <w:rFonts w:ascii="Arial" w:hAnsi="Arial" w:cs="Arial"/>
                <w:color w:val="000000"/>
              </w:rPr>
              <w:t xml:space="preserve">Total </w:t>
            </w:r>
          </w:p>
        </w:tc>
        <w:tc>
          <w:tcPr>
            <w:tcW w:w="1701" w:type="dxa"/>
            <w:shd w:val="clear" w:color="auto" w:fill="auto"/>
            <w:vAlign w:val="bottom"/>
          </w:tcPr>
          <w:p w14:paraId="679D8BA5"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875,961</w:t>
            </w:r>
          </w:p>
        </w:tc>
        <w:tc>
          <w:tcPr>
            <w:tcW w:w="1701" w:type="dxa"/>
            <w:shd w:val="clear" w:color="auto" w:fill="auto"/>
            <w:vAlign w:val="bottom"/>
          </w:tcPr>
          <w:p w14:paraId="2203248A" w14:textId="77777777" w:rsidR="003E003E" w:rsidRPr="00CF0068" w:rsidRDefault="003E003E" w:rsidP="00CF0068">
            <w:pPr>
              <w:ind w:right="-72"/>
              <w:jc w:val="right"/>
              <w:rPr>
                <w:rFonts w:ascii="Arial" w:eastAsia="Arial" w:hAnsi="Arial" w:cs="Arial"/>
                <w:color w:val="000000"/>
              </w:rPr>
            </w:pPr>
          </w:p>
        </w:tc>
      </w:tr>
      <w:tr w:rsidR="003E003E" w:rsidRPr="00CF0068" w14:paraId="0B27FCC6" w14:textId="77777777" w:rsidTr="00CF0068">
        <w:tc>
          <w:tcPr>
            <w:tcW w:w="6345" w:type="dxa"/>
            <w:vAlign w:val="bottom"/>
          </w:tcPr>
          <w:p w14:paraId="5183FBFE" w14:textId="77777777" w:rsidR="003E003E" w:rsidRPr="00CF0068" w:rsidRDefault="003E003E" w:rsidP="00AE2538">
            <w:pPr>
              <w:jc w:val="thaiDistribute"/>
              <w:rPr>
                <w:rFonts w:ascii="Arial" w:eastAsia="Arial" w:hAnsi="Arial" w:cs="Arial"/>
                <w:color w:val="000000"/>
              </w:rPr>
            </w:pPr>
            <w:r w:rsidRPr="00CF0068">
              <w:rPr>
                <w:rFonts w:ascii="Arial" w:hAnsi="Arial" w:cs="Arial"/>
                <w:color w:val="000000"/>
                <w:u w:val="single"/>
              </w:rPr>
              <w:t>Less</w:t>
            </w:r>
            <w:r w:rsidRPr="00CF0068">
              <w:rPr>
                <w:rFonts w:ascii="Arial" w:hAnsi="Arial" w:cs="Arial"/>
                <w:color w:val="000000"/>
              </w:rPr>
              <w:t xml:space="preserve">  Allowance for expected credit loss</w:t>
            </w:r>
          </w:p>
        </w:tc>
        <w:tc>
          <w:tcPr>
            <w:tcW w:w="1701" w:type="dxa"/>
            <w:tcBorders>
              <w:bottom w:val="single" w:sz="4" w:space="0" w:color="auto"/>
            </w:tcBorders>
            <w:shd w:val="clear" w:color="auto" w:fill="auto"/>
            <w:vAlign w:val="bottom"/>
          </w:tcPr>
          <w:p w14:paraId="4F6719B6"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(27)</w:t>
            </w:r>
          </w:p>
        </w:tc>
        <w:tc>
          <w:tcPr>
            <w:tcW w:w="1701" w:type="dxa"/>
            <w:shd w:val="clear" w:color="auto" w:fill="auto"/>
            <w:vAlign w:val="bottom"/>
          </w:tcPr>
          <w:p w14:paraId="41523E2C" w14:textId="77777777" w:rsidR="003E003E" w:rsidRPr="00CF0068" w:rsidRDefault="003E003E" w:rsidP="00CF0068">
            <w:pPr>
              <w:ind w:right="-72"/>
              <w:jc w:val="right"/>
              <w:rPr>
                <w:rFonts w:ascii="Arial" w:eastAsia="Arial" w:hAnsi="Arial" w:cs="Arial"/>
                <w:color w:val="000000"/>
              </w:rPr>
            </w:pPr>
          </w:p>
        </w:tc>
      </w:tr>
      <w:tr w:rsidR="003E003E" w:rsidRPr="00CF0068" w14:paraId="32030D50" w14:textId="77777777" w:rsidTr="00CF0068">
        <w:tc>
          <w:tcPr>
            <w:tcW w:w="6345" w:type="dxa"/>
            <w:vAlign w:val="bottom"/>
          </w:tcPr>
          <w:p w14:paraId="1818E2CB" w14:textId="77777777" w:rsidR="003E003E" w:rsidRPr="00CF0068" w:rsidRDefault="003E003E" w:rsidP="00AE2538">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0DC13554" w14:textId="77777777" w:rsidR="003E003E" w:rsidRPr="00CF0068" w:rsidRDefault="003E003E" w:rsidP="00CF0068">
            <w:pPr>
              <w:ind w:right="-72"/>
              <w:jc w:val="right"/>
              <w:rPr>
                <w:rFonts w:ascii="Arial" w:eastAsia="Arial" w:hAnsi="Arial" w:cs="Arial"/>
                <w:color w:val="000000"/>
              </w:rPr>
            </w:pPr>
          </w:p>
        </w:tc>
        <w:tc>
          <w:tcPr>
            <w:tcW w:w="1701" w:type="dxa"/>
            <w:shd w:val="clear" w:color="auto" w:fill="auto"/>
            <w:vAlign w:val="bottom"/>
          </w:tcPr>
          <w:p w14:paraId="4827981B" w14:textId="77777777" w:rsidR="003E003E" w:rsidRPr="00CF0068" w:rsidRDefault="003E003E" w:rsidP="00CF0068">
            <w:pPr>
              <w:ind w:right="-72"/>
              <w:jc w:val="right"/>
              <w:rPr>
                <w:rFonts w:ascii="Arial" w:eastAsia="Arial" w:hAnsi="Arial" w:cs="Arial"/>
                <w:color w:val="000000"/>
              </w:rPr>
            </w:pPr>
          </w:p>
        </w:tc>
      </w:tr>
      <w:tr w:rsidR="003E003E" w:rsidRPr="00CF0068" w14:paraId="2895E6C8" w14:textId="77777777" w:rsidTr="00CF0068">
        <w:tc>
          <w:tcPr>
            <w:tcW w:w="6345" w:type="dxa"/>
            <w:vAlign w:val="bottom"/>
          </w:tcPr>
          <w:p w14:paraId="3A22972C" w14:textId="77777777" w:rsidR="003E003E" w:rsidRPr="00CF0068" w:rsidRDefault="003E003E" w:rsidP="00AE2538">
            <w:pPr>
              <w:jc w:val="thaiDistribute"/>
              <w:rPr>
                <w:rFonts w:ascii="Arial" w:eastAsia="Arial" w:hAnsi="Arial" w:cs="Arial"/>
                <w:color w:val="000000"/>
              </w:rPr>
            </w:pPr>
            <w:r w:rsidRPr="00CF0068">
              <w:rPr>
                <w:rFonts w:ascii="Arial" w:hAnsi="Arial" w:cs="Arial"/>
                <w:b/>
                <w:bCs/>
                <w:color w:val="000000"/>
              </w:rPr>
              <w:t>Total investments measured at amortised cost</w:t>
            </w:r>
          </w:p>
        </w:tc>
        <w:tc>
          <w:tcPr>
            <w:tcW w:w="1701" w:type="dxa"/>
            <w:tcBorders>
              <w:bottom w:val="single" w:sz="4" w:space="0" w:color="auto"/>
            </w:tcBorders>
            <w:shd w:val="clear" w:color="auto" w:fill="auto"/>
            <w:vAlign w:val="bottom"/>
          </w:tcPr>
          <w:p w14:paraId="5C0E360B"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875,934</w:t>
            </w:r>
          </w:p>
        </w:tc>
        <w:tc>
          <w:tcPr>
            <w:tcW w:w="1701" w:type="dxa"/>
            <w:shd w:val="clear" w:color="auto" w:fill="auto"/>
            <w:vAlign w:val="bottom"/>
          </w:tcPr>
          <w:p w14:paraId="283C33A4" w14:textId="77777777" w:rsidR="003E003E" w:rsidRPr="00CF0068" w:rsidRDefault="003E003E" w:rsidP="00CF0068">
            <w:pPr>
              <w:ind w:right="-72"/>
              <w:jc w:val="right"/>
              <w:rPr>
                <w:rFonts w:ascii="Arial" w:eastAsia="Arial" w:hAnsi="Arial" w:cs="Arial"/>
                <w:color w:val="000000"/>
              </w:rPr>
            </w:pPr>
          </w:p>
        </w:tc>
      </w:tr>
      <w:tr w:rsidR="003E003E" w:rsidRPr="00CF0068" w14:paraId="2C9ECA0C" w14:textId="77777777" w:rsidTr="00CF0068">
        <w:tc>
          <w:tcPr>
            <w:tcW w:w="6345" w:type="dxa"/>
            <w:vAlign w:val="bottom"/>
          </w:tcPr>
          <w:p w14:paraId="19C35615" w14:textId="77777777" w:rsidR="003E003E" w:rsidRPr="00CF0068" w:rsidRDefault="003E003E" w:rsidP="00AE2538">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75CA2BC8" w14:textId="77777777" w:rsidR="003E003E" w:rsidRPr="00CF0068" w:rsidRDefault="003E003E" w:rsidP="00CF0068">
            <w:pPr>
              <w:ind w:right="-72"/>
              <w:jc w:val="right"/>
              <w:rPr>
                <w:rFonts w:ascii="Arial" w:eastAsia="Arial" w:hAnsi="Arial" w:cs="Arial"/>
                <w:color w:val="000000"/>
              </w:rPr>
            </w:pPr>
          </w:p>
        </w:tc>
        <w:tc>
          <w:tcPr>
            <w:tcW w:w="1701" w:type="dxa"/>
            <w:shd w:val="clear" w:color="auto" w:fill="auto"/>
            <w:vAlign w:val="bottom"/>
          </w:tcPr>
          <w:p w14:paraId="67FE94C9" w14:textId="77777777" w:rsidR="003E003E" w:rsidRPr="00CF0068" w:rsidRDefault="003E003E" w:rsidP="00CF0068">
            <w:pPr>
              <w:ind w:right="-72"/>
              <w:jc w:val="right"/>
              <w:rPr>
                <w:rFonts w:ascii="Arial" w:eastAsia="Arial" w:hAnsi="Arial" w:cs="Arial"/>
                <w:color w:val="000000"/>
              </w:rPr>
            </w:pPr>
          </w:p>
        </w:tc>
      </w:tr>
      <w:tr w:rsidR="003E003E" w:rsidRPr="00CF0068" w14:paraId="23FD1341" w14:textId="77777777" w:rsidTr="00CF0068">
        <w:tc>
          <w:tcPr>
            <w:tcW w:w="6345" w:type="dxa"/>
            <w:vAlign w:val="bottom"/>
          </w:tcPr>
          <w:p w14:paraId="62B9FED5" w14:textId="77777777" w:rsidR="003E003E" w:rsidRPr="00CF0068" w:rsidRDefault="003E003E" w:rsidP="00AE2538">
            <w:pPr>
              <w:jc w:val="thaiDistribute"/>
              <w:rPr>
                <w:rFonts w:ascii="Arial" w:eastAsia="Arial" w:hAnsi="Arial" w:cs="Arial"/>
                <w:b/>
                <w:bCs/>
                <w:color w:val="000000"/>
              </w:rPr>
            </w:pPr>
            <w:r w:rsidRPr="00CF0068">
              <w:rPr>
                <w:rFonts w:ascii="Arial" w:hAnsi="Arial" w:cs="Arial"/>
                <w:b/>
                <w:bCs/>
                <w:color w:val="000000"/>
              </w:rPr>
              <w:t>Total investments in securities, net</w:t>
            </w:r>
          </w:p>
        </w:tc>
        <w:tc>
          <w:tcPr>
            <w:tcW w:w="1701" w:type="dxa"/>
            <w:tcBorders>
              <w:bottom w:val="single" w:sz="4" w:space="0" w:color="auto"/>
            </w:tcBorders>
            <w:shd w:val="clear" w:color="auto" w:fill="auto"/>
            <w:vAlign w:val="bottom"/>
          </w:tcPr>
          <w:p w14:paraId="14720E5E" w14:textId="77777777" w:rsidR="003E003E" w:rsidRPr="00CF0068" w:rsidRDefault="003E003E" w:rsidP="00CF0068">
            <w:pPr>
              <w:ind w:right="-72"/>
              <w:jc w:val="right"/>
              <w:rPr>
                <w:rFonts w:ascii="Arial" w:eastAsia="Arial" w:hAnsi="Arial" w:cs="Arial"/>
                <w:color w:val="000000"/>
              </w:rPr>
            </w:pPr>
            <w:r w:rsidRPr="00CF0068">
              <w:rPr>
                <w:rFonts w:ascii="Arial" w:eastAsia="Arial" w:hAnsi="Arial" w:cs="Arial"/>
                <w:color w:val="000000"/>
              </w:rPr>
              <w:t>8,793,852</w:t>
            </w:r>
          </w:p>
        </w:tc>
        <w:tc>
          <w:tcPr>
            <w:tcW w:w="1701" w:type="dxa"/>
            <w:shd w:val="clear" w:color="auto" w:fill="auto"/>
            <w:vAlign w:val="bottom"/>
          </w:tcPr>
          <w:p w14:paraId="769DEF95" w14:textId="77777777" w:rsidR="003E003E" w:rsidRPr="00CF0068" w:rsidRDefault="003E003E" w:rsidP="00CF0068">
            <w:pPr>
              <w:ind w:right="-72"/>
              <w:jc w:val="right"/>
              <w:rPr>
                <w:rFonts w:ascii="Arial" w:eastAsia="Arial" w:hAnsi="Arial" w:cs="Arial"/>
                <w:color w:val="000000"/>
              </w:rPr>
            </w:pPr>
          </w:p>
        </w:tc>
      </w:tr>
    </w:tbl>
    <w:p w14:paraId="3E39D481" w14:textId="599A69AD" w:rsidR="00131BC1" w:rsidRPr="004E3EC7" w:rsidRDefault="00131BC1" w:rsidP="00AC1B4E">
      <w:pPr>
        <w:rPr>
          <w:rFonts w:ascii="Arial" w:hAnsi="Arial" w:cs="Arial"/>
          <w:b/>
          <w:bCs/>
          <w:lang w:val="en-GB"/>
        </w:rPr>
      </w:pPr>
    </w:p>
    <w:p w14:paraId="3E770119" w14:textId="51FDED10" w:rsidR="003D795C" w:rsidRPr="004E3EC7" w:rsidRDefault="003D795C" w:rsidP="00AC1B4E">
      <w:pPr>
        <w:pStyle w:val="ListParagraph"/>
        <w:numPr>
          <w:ilvl w:val="1"/>
          <w:numId w:val="28"/>
        </w:numPr>
        <w:spacing w:after="0"/>
        <w:ind w:left="567" w:hanging="567"/>
        <w:jc w:val="thaiDistribute"/>
        <w:rPr>
          <w:rFonts w:cs="Arial"/>
          <w:b/>
          <w:bCs/>
          <w:color w:val="CF4A02"/>
          <w:sz w:val="20"/>
          <w:szCs w:val="20"/>
        </w:rPr>
      </w:pPr>
      <w:r w:rsidRPr="004E3EC7">
        <w:rPr>
          <w:rFonts w:cstheme="minorBidi"/>
          <w:b/>
          <w:bCs/>
          <w:color w:val="CF4A02"/>
          <w:sz w:val="20"/>
          <w:szCs w:val="20"/>
          <w:lang w:val="en-US" w:bidi="th-TH"/>
        </w:rPr>
        <w:t>Investment designated at fair value through profit or loss</w:t>
      </w:r>
    </w:p>
    <w:p w14:paraId="59E71CF5" w14:textId="124EDA11" w:rsidR="003D795C" w:rsidRPr="004E3EC7" w:rsidRDefault="003D795C" w:rsidP="00AC1B4E">
      <w:pPr>
        <w:pStyle w:val="ListParagraph"/>
        <w:spacing w:after="0"/>
        <w:ind w:left="567"/>
        <w:jc w:val="thaiDistribute"/>
        <w:rPr>
          <w:rFonts w:cstheme="minorBidi"/>
          <w:b/>
          <w:bCs/>
          <w:color w:val="CF4A02"/>
          <w:sz w:val="20"/>
          <w:szCs w:val="20"/>
          <w:lang w:val="en-US" w:bidi="th-TH"/>
        </w:rPr>
      </w:pPr>
    </w:p>
    <w:p w14:paraId="09E6C59B" w14:textId="77777777" w:rsidR="003D795C" w:rsidRPr="004E3EC7" w:rsidRDefault="003D795C" w:rsidP="00AC1B4E">
      <w:pPr>
        <w:pStyle w:val="ListParagraph"/>
        <w:numPr>
          <w:ilvl w:val="0"/>
          <w:numId w:val="29"/>
        </w:numPr>
        <w:spacing w:after="0"/>
        <w:ind w:left="567" w:hanging="567"/>
        <w:jc w:val="thaiDistribute"/>
        <w:rPr>
          <w:rFonts w:cs="Arial"/>
          <w:color w:val="CF4A02"/>
          <w:sz w:val="20"/>
          <w:szCs w:val="20"/>
          <w:lang w:bidi="th-TH"/>
        </w:rPr>
      </w:pPr>
      <w:r w:rsidRPr="004E3EC7">
        <w:rPr>
          <w:rFonts w:cs="Arial"/>
          <w:color w:val="CF4A02"/>
          <w:sz w:val="20"/>
          <w:szCs w:val="20"/>
        </w:rPr>
        <w:tab/>
        <w:t>Amounts recognised in profit or loss</w:t>
      </w:r>
    </w:p>
    <w:p w14:paraId="753784DA" w14:textId="77777777" w:rsidR="003D795C" w:rsidRPr="004E3EC7" w:rsidRDefault="003D795C" w:rsidP="00AC1B4E">
      <w:pPr>
        <w:pStyle w:val="a"/>
        <w:ind w:left="551" w:right="0" w:hanging="551"/>
        <w:jc w:val="thaiDistribute"/>
        <w:rPr>
          <w:rFonts w:cs="Arial"/>
          <w:b/>
          <w:bCs/>
          <w:sz w:val="20"/>
          <w:szCs w:val="20"/>
        </w:rPr>
      </w:pPr>
    </w:p>
    <w:p w14:paraId="6DF08C37" w14:textId="34D00A2E" w:rsidR="003D795C" w:rsidRPr="004E3EC7" w:rsidRDefault="003D795C" w:rsidP="00AC1B4E">
      <w:pPr>
        <w:jc w:val="thaiDistribute"/>
        <w:rPr>
          <w:rFonts w:ascii="Arial" w:eastAsia="Arial" w:hAnsi="Arial" w:cs="Arial"/>
          <w:color w:val="000000"/>
        </w:rPr>
      </w:pPr>
      <w:r w:rsidRPr="004E3EC7">
        <w:rPr>
          <w:rFonts w:ascii="Arial" w:eastAsia="Arial" w:hAnsi="Arial" w:cs="Arial"/>
          <w:color w:val="000000"/>
        </w:rPr>
        <w:t>The following gains</w:t>
      </w:r>
      <w:r w:rsidR="00D7732A" w:rsidRPr="004E3EC7">
        <w:rPr>
          <w:rFonts w:ascii="Arial" w:eastAsia="Arial" w:hAnsi="Arial" w:cs="Arial"/>
          <w:color w:val="000000"/>
        </w:rPr>
        <w:t xml:space="preserve"> </w:t>
      </w:r>
      <w:r w:rsidRPr="004E3EC7">
        <w:rPr>
          <w:rFonts w:ascii="Arial" w:eastAsia="Arial" w:hAnsi="Arial" w:cs="Arial"/>
          <w:color w:val="000000"/>
        </w:rPr>
        <w:t>(losses) were recognised in profit or loss during the year as follows:</w:t>
      </w:r>
    </w:p>
    <w:p w14:paraId="34257295" w14:textId="1BA98636" w:rsidR="003D795C" w:rsidRPr="004E3EC7" w:rsidRDefault="003D795C" w:rsidP="00AC1B4E">
      <w:pPr>
        <w:ind w:left="882"/>
        <w:jc w:val="thaiDistribute"/>
        <w:rPr>
          <w:rFonts w:ascii="Arial" w:eastAsia="MS Mincho" w:hAnsi="Arial" w:cs="Arial"/>
          <w:color w:val="00000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701"/>
        <w:gridCol w:w="1701"/>
      </w:tblGrid>
      <w:tr w:rsidR="003D795C" w:rsidRPr="004E3EC7" w14:paraId="40DBD4C6" w14:textId="77777777" w:rsidTr="003D795C">
        <w:tc>
          <w:tcPr>
            <w:tcW w:w="6345" w:type="dxa"/>
            <w:vAlign w:val="bottom"/>
          </w:tcPr>
          <w:p w14:paraId="6606EE81" w14:textId="77777777" w:rsidR="003D795C" w:rsidRPr="004E3EC7" w:rsidRDefault="003D795C" w:rsidP="00AC1B4E">
            <w:pPr>
              <w:jc w:val="thaiDistribute"/>
              <w:rPr>
                <w:rFonts w:ascii="Arial" w:eastAsia="Arial" w:hAnsi="Arial" w:cs="Arial"/>
                <w:color w:val="000000"/>
              </w:rPr>
            </w:pPr>
          </w:p>
        </w:tc>
        <w:tc>
          <w:tcPr>
            <w:tcW w:w="3402" w:type="dxa"/>
            <w:gridSpan w:val="2"/>
            <w:tcBorders>
              <w:bottom w:val="single" w:sz="4" w:space="0" w:color="auto"/>
            </w:tcBorders>
            <w:vAlign w:val="bottom"/>
          </w:tcPr>
          <w:p w14:paraId="32F8B364" w14:textId="77777777" w:rsidR="003D795C" w:rsidRPr="004E3EC7" w:rsidRDefault="003D795C" w:rsidP="00AC1B4E">
            <w:pPr>
              <w:pStyle w:val="a"/>
              <w:ind w:right="-72"/>
              <w:jc w:val="center"/>
              <w:rPr>
                <w:rFonts w:cs="Arial"/>
                <w:b/>
                <w:bCs/>
                <w:sz w:val="20"/>
                <w:szCs w:val="20"/>
              </w:rPr>
            </w:pPr>
            <w:r w:rsidRPr="004E3EC7">
              <w:rPr>
                <w:rFonts w:cs="Arial"/>
                <w:b/>
                <w:bCs/>
                <w:sz w:val="20"/>
                <w:szCs w:val="20"/>
              </w:rPr>
              <w:t>Consolidated</w:t>
            </w:r>
          </w:p>
          <w:p w14:paraId="0A06C5B8" w14:textId="77777777" w:rsidR="003D795C" w:rsidRPr="004E3EC7" w:rsidRDefault="003D795C" w:rsidP="00AC1B4E">
            <w:pPr>
              <w:pStyle w:val="a"/>
              <w:ind w:right="-72"/>
              <w:jc w:val="center"/>
              <w:rPr>
                <w:rFonts w:cs="Arial"/>
                <w:b/>
                <w:bCs/>
                <w:sz w:val="20"/>
                <w:szCs w:val="20"/>
              </w:rPr>
            </w:pPr>
            <w:r w:rsidRPr="004E3EC7">
              <w:rPr>
                <w:rFonts w:cs="Arial"/>
                <w:b/>
                <w:bCs/>
                <w:sz w:val="20"/>
                <w:szCs w:val="20"/>
              </w:rPr>
              <w:t>financial statements</w:t>
            </w:r>
          </w:p>
        </w:tc>
      </w:tr>
      <w:tr w:rsidR="00174071" w:rsidRPr="004E3EC7" w14:paraId="69547C18" w14:textId="77777777" w:rsidTr="003D795C">
        <w:tc>
          <w:tcPr>
            <w:tcW w:w="6345" w:type="dxa"/>
            <w:vAlign w:val="bottom"/>
          </w:tcPr>
          <w:p w14:paraId="4C7E7ADC" w14:textId="77777777" w:rsidR="00174071" w:rsidRPr="004E3EC7" w:rsidRDefault="00174071" w:rsidP="00174071">
            <w:pPr>
              <w:jc w:val="thaiDistribute"/>
              <w:rPr>
                <w:rFonts w:ascii="Arial" w:eastAsia="Arial" w:hAnsi="Arial" w:cs="Arial"/>
                <w:color w:val="000000"/>
              </w:rPr>
            </w:pPr>
          </w:p>
        </w:tc>
        <w:tc>
          <w:tcPr>
            <w:tcW w:w="1701" w:type="dxa"/>
            <w:tcBorders>
              <w:top w:val="single" w:sz="4" w:space="0" w:color="auto"/>
            </w:tcBorders>
            <w:vAlign w:val="bottom"/>
          </w:tcPr>
          <w:p w14:paraId="2B3C15FA" w14:textId="4B0A892C" w:rsidR="00174071" w:rsidRPr="004E3EC7" w:rsidRDefault="00174071" w:rsidP="00CF0068">
            <w:pPr>
              <w:ind w:right="-72"/>
              <w:jc w:val="right"/>
              <w:rPr>
                <w:rFonts w:ascii="Arial" w:hAnsi="Arial" w:cs="Arial"/>
                <w:b/>
                <w:bCs/>
                <w:lang w:val="en-GB"/>
              </w:rPr>
            </w:pPr>
            <w:r w:rsidRPr="004E3EC7">
              <w:rPr>
                <w:rFonts w:ascii="Arial" w:hAnsi="Arial" w:cs="Arial"/>
                <w:b/>
                <w:bCs/>
                <w:lang w:val="en-GB"/>
              </w:rPr>
              <w:t>2022</w:t>
            </w:r>
          </w:p>
        </w:tc>
        <w:tc>
          <w:tcPr>
            <w:tcW w:w="1701" w:type="dxa"/>
            <w:tcBorders>
              <w:top w:val="single" w:sz="4" w:space="0" w:color="auto"/>
            </w:tcBorders>
            <w:vAlign w:val="bottom"/>
          </w:tcPr>
          <w:p w14:paraId="3B23D94F" w14:textId="665094B3" w:rsidR="00174071" w:rsidRPr="004E3EC7" w:rsidRDefault="00174071" w:rsidP="00CF0068">
            <w:pPr>
              <w:ind w:right="-72"/>
              <w:jc w:val="right"/>
              <w:rPr>
                <w:rFonts w:ascii="Arial" w:hAnsi="Arial" w:cs="Arial"/>
                <w:b/>
                <w:bCs/>
                <w:lang w:val="en-GB"/>
              </w:rPr>
            </w:pPr>
            <w:r w:rsidRPr="004E3EC7">
              <w:rPr>
                <w:rFonts w:ascii="Arial" w:hAnsi="Arial" w:cs="Arial"/>
                <w:b/>
                <w:bCs/>
                <w:lang w:val="en-GB"/>
              </w:rPr>
              <w:t>2021</w:t>
            </w:r>
          </w:p>
        </w:tc>
      </w:tr>
      <w:tr w:rsidR="00174071" w:rsidRPr="004E3EC7" w14:paraId="4325DA05" w14:textId="77777777" w:rsidTr="003D795C">
        <w:tc>
          <w:tcPr>
            <w:tcW w:w="6345" w:type="dxa"/>
            <w:vAlign w:val="bottom"/>
          </w:tcPr>
          <w:p w14:paraId="6929A119" w14:textId="77777777" w:rsidR="00174071" w:rsidRPr="004E3EC7" w:rsidRDefault="00174071" w:rsidP="00174071">
            <w:pPr>
              <w:jc w:val="thaiDistribute"/>
              <w:rPr>
                <w:rFonts w:ascii="Arial" w:eastAsia="Arial" w:hAnsi="Arial" w:cs="Arial"/>
                <w:color w:val="000000"/>
              </w:rPr>
            </w:pPr>
          </w:p>
        </w:tc>
        <w:tc>
          <w:tcPr>
            <w:tcW w:w="1701" w:type="dxa"/>
            <w:tcBorders>
              <w:bottom w:val="single" w:sz="4" w:space="0" w:color="auto"/>
            </w:tcBorders>
            <w:vAlign w:val="bottom"/>
          </w:tcPr>
          <w:p w14:paraId="7D162A00" w14:textId="05FC01F4" w:rsidR="00174071" w:rsidRPr="004E3EC7" w:rsidRDefault="00174071"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vAlign w:val="bottom"/>
          </w:tcPr>
          <w:p w14:paraId="56562DBF" w14:textId="1F7EAE95" w:rsidR="00174071" w:rsidRPr="004E3EC7" w:rsidRDefault="00174071"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174071" w:rsidRPr="004E3EC7" w14:paraId="2F61C46D" w14:textId="77777777" w:rsidTr="003D795C">
        <w:tc>
          <w:tcPr>
            <w:tcW w:w="6345" w:type="dxa"/>
          </w:tcPr>
          <w:p w14:paraId="1E29BF4B" w14:textId="77777777" w:rsidR="00174071" w:rsidRPr="004E3EC7" w:rsidRDefault="00174071" w:rsidP="00174071">
            <w:pPr>
              <w:jc w:val="thaiDistribute"/>
              <w:rPr>
                <w:rFonts w:ascii="Arial" w:eastAsia="Arial" w:hAnsi="Arial" w:cs="Arial"/>
                <w:color w:val="000000"/>
              </w:rPr>
            </w:pPr>
          </w:p>
        </w:tc>
        <w:tc>
          <w:tcPr>
            <w:tcW w:w="1701" w:type="dxa"/>
            <w:tcBorders>
              <w:top w:val="single" w:sz="4" w:space="0" w:color="auto"/>
            </w:tcBorders>
            <w:shd w:val="clear" w:color="auto" w:fill="FAFAFA"/>
          </w:tcPr>
          <w:p w14:paraId="429C730B" w14:textId="77777777" w:rsidR="00174071" w:rsidRPr="004E3EC7" w:rsidRDefault="00174071" w:rsidP="00CF0068">
            <w:pPr>
              <w:ind w:right="-72"/>
              <w:jc w:val="right"/>
              <w:rPr>
                <w:rFonts w:ascii="Arial" w:eastAsia="Arial" w:hAnsi="Arial" w:cs="Arial"/>
                <w:color w:val="000000"/>
              </w:rPr>
            </w:pPr>
          </w:p>
        </w:tc>
        <w:tc>
          <w:tcPr>
            <w:tcW w:w="1701" w:type="dxa"/>
            <w:tcBorders>
              <w:top w:val="single" w:sz="4" w:space="0" w:color="auto"/>
            </w:tcBorders>
            <w:shd w:val="clear" w:color="auto" w:fill="auto"/>
          </w:tcPr>
          <w:p w14:paraId="06F63BD3" w14:textId="77777777" w:rsidR="00174071" w:rsidRPr="004E3EC7" w:rsidRDefault="00174071" w:rsidP="00CF0068">
            <w:pPr>
              <w:ind w:right="-72"/>
              <w:jc w:val="right"/>
              <w:rPr>
                <w:rFonts w:ascii="Arial" w:eastAsia="Arial" w:hAnsi="Arial" w:cs="Arial"/>
                <w:color w:val="000000"/>
              </w:rPr>
            </w:pPr>
          </w:p>
        </w:tc>
      </w:tr>
      <w:tr w:rsidR="00174071" w:rsidRPr="004E3EC7" w14:paraId="141C45E1" w14:textId="77777777" w:rsidTr="003D795C">
        <w:tc>
          <w:tcPr>
            <w:tcW w:w="6345" w:type="dxa"/>
            <w:vAlign w:val="bottom"/>
          </w:tcPr>
          <w:p w14:paraId="6FD057E6" w14:textId="79C3B464" w:rsidR="00174071" w:rsidRPr="004E3EC7" w:rsidRDefault="00174071" w:rsidP="00174071">
            <w:pPr>
              <w:jc w:val="both"/>
              <w:rPr>
                <w:rFonts w:ascii="Arial" w:eastAsia="MS Mincho" w:hAnsi="Arial" w:cs="Arial"/>
                <w:color w:val="000000"/>
                <w:lang w:val="en-GB"/>
              </w:rPr>
            </w:pPr>
            <w:r w:rsidRPr="004E3EC7">
              <w:rPr>
                <w:rFonts w:ascii="Arial" w:eastAsia="MS Mincho" w:hAnsi="Arial" w:cs="Arial"/>
                <w:color w:val="000000"/>
                <w:lang w:val="en-GB"/>
              </w:rPr>
              <w:t>Fair value gains on</w:t>
            </w:r>
            <w:r w:rsidRPr="004E3EC7">
              <w:rPr>
                <w:rFonts w:ascii="Arial" w:eastAsia="MS Mincho" w:hAnsi="Arial" w:cs="Arial"/>
                <w:color w:val="000000"/>
                <w:cs/>
                <w:lang w:val="en-GB"/>
              </w:rPr>
              <w:t xml:space="preserve"> </w:t>
            </w:r>
            <w:r w:rsidRPr="004E3EC7">
              <w:rPr>
                <w:rFonts w:ascii="Arial" w:eastAsia="MS Mincho" w:hAnsi="Arial" w:cs="Arial"/>
                <w:color w:val="000000"/>
                <w:lang w:val="en-GB"/>
              </w:rPr>
              <w:t xml:space="preserve">debt securities </w:t>
            </w:r>
          </w:p>
          <w:p w14:paraId="54B95AF8" w14:textId="26C90CC4" w:rsidR="00174071" w:rsidRPr="004E3EC7" w:rsidRDefault="00174071" w:rsidP="00174071">
            <w:pPr>
              <w:jc w:val="thaiDistribute"/>
              <w:rPr>
                <w:rFonts w:ascii="Arial" w:eastAsia="Arial" w:hAnsi="Arial" w:cs="Arial"/>
                <w:color w:val="000000"/>
              </w:rPr>
            </w:pPr>
            <w:r w:rsidRPr="004E3EC7">
              <w:rPr>
                <w:rFonts w:ascii="Arial" w:eastAsia="Arial" w:hAnsi="Arial" w:cs="Arial"/>
                <w:color w:val="000000"/>
              </w:rPr>
              <w:t xml:space="preserve">   measured at FVPL recognised in profit (loss)</w:t>
            </w:r>
          </w:p>
        </w:tc>
        <w:tc>
          <w:tcPr>
            <w:tcW w:w="1701" w:type="dxa"/>
            <w:shd w:val="clear" w:color="auto" w:fill="FAFAFA"/>
            <w:vAlign w:val="bottom"/>
          </w:tcPr>
          <w:p w14:paraId="65E3BFF9" w14:textId="2B6BA55D" w:rsidR="00174071" w:rsidRPr="004E3EC7" w:rsidRDefault="005A2998" w:rsidP="00CF0068">
            <w:pPr>
              <w:ind w:right="-72"/>
              <w:jc w:val="right"/>
              <w:rPr>
                <w:rFonts w:ascii="Arial" w:eastAsia="Arial" w:hAnsi="Arial" w:cs="Arial"/>
                <w:color w:val="000000"/>
              </w:rPr>
            </w:pPr>
            <w:r w:rsidRPr="004E3EC7">
              <w:rPr>
                <w:rFonts w:ascii="Arial" w:eastAsia="Arial" w:hAnsi="Arial" w:cs="Arial"/>
                <w:color w:val="000000"/>
              </w:rPr>
              <w:t>1,956</w:t>
            </w:r>
          </w:p>
        </w:tc>
        <w:tc>
          <w:tcPr>
            <w:tcW w:w="1701" w:type="dxa"/>
            <w:shd w:val="clear" w:color="auto" w:fill="auto"/>
            <w:vAlign w:val="bottom"/>
          </w:tcPr>
          <w:p w14:paraId="6D48922A" w14:textId="40CAE754" w:rsidR="00174071" w:rsidRPr="004E3EC7" w:rsidRDefault="00174071" w:rsidP="00CF0068">
            <w:pPr>
              <w:ind w:right="-72"/>
              <w:jc w:val="right"/>
              <w:rPr>
                <w:rFonts w:ascii="Arial" w:eastAsia="Arial" w:hAnsi="Arial" w:cs="Arial"/>
                <w:color w:val="000000"/>
              </w:rPr>
            </w:pPr>
            <w:r w:rsidRPr="004E3EC7">
              <w:rPr>
                <w:rFonts w:ascii="Arial" w:eastAsia="Arial" w:hAnsi="Arial" w:cs="Arial"/>
                <w:color w:val="000000"/>
              </w:rPr>
              <w:t>2,016</w:t>
            </w:r>
          </w:p>
        </w:tc>
      </w:tr>
    </w:tbl>
    <w:p w14:paraId="518E956A" w14:textId="5E838275" w:rsidR="005B5BDE" w:rsidRDefault="005B5BDE" w:rsidP="00AC1B4E">
      <w:pPr>
        <w:ind w:left="882"/>
        <w:jc w:val="thaiDistribute"/>
        <w:rPr>
          <w:rFonts w:ascii="Arial" w:eastAsia="MS Mincho" w:hAnsi="Arial" w:cs="Arial"/>
          <w:color w:val="000000"/>
          <w:lang w:val="en-GB"/>
        </w:rPr>
      </w:pPr>
    </w:p>
    <w:p w14:paraId="7630B704" w14:textId="77777777" w:rsidR="005B5BDE" w:rsidRDefault="005B5BDE">
      <w:pPr>
        <w:rPr>
          <w:rFonts w:ascii="Arial" w:eastAsia="MS Mincho" w:hAnsi="Arial" w:cs="Arial"/>
          <w:color w:val="000000"/>
          <w:lang w:val="en-GB"/>
        </w:rPr>
      </w:pPr>
      <w:r>
        <w:rPr>
          <w:rFonts w:ascii="Arial" w:eastAsia="MS Mincho" w:hAnsi="Arial" w:cs="Arial"/>
          <w:color w:val="000000"/>
          <w:lang w:val="en-GB"/>
        </w:rPr>
        <w:br w:type="page"/>
      </w:r>
    </w:p>
    <w:p w14:paraId="5B3B7E21" w14:textId="5B9AE16A" w:rsidR="00967B91" w:rsidRPr="004E3EC7" w:rsidRDefault="00967B91" w:rsidP="00AC1B4E">
      <w:pPr>
        <w:pStyle w:val="ListParagraph"/>
        <w:numPr>
          <w:ilvl w:val="1"/>
          <w:numId w:val="28"/>
        </w:numPr>
        <w:spacing w:after="0"/>
        <w:ind w:left="567" w:hanging="567"/>
        <w:jc w:val="thaiDistribute"/>
        <w:rPr>
          <w:rFonts w:cs="Arial"/>
          <w:b/>
          <w:bCs/>
          <w:color w:val="CF4A02"/>
          <w:sz w:val="20"/>
          <w:szCs w:val="20"/>
        </w:rPr>
      </w:pPr>
      <w:r w:rsidRPr="004E3EC7">
        <w:rPr>
          <w:rFonts w:cs="Arial"/>
          <w:b/>
          <w:bCs/>
          <w:color w:val="CF4A02"/>
          <w:sz w:val="20"/>
          <w:szCs w:val="20"/>
        </w:rPr>
        <w:tab/>
      </w:r>
      <w:r w:rsidR="007C1D8C" w:rsidRPr="004E3EC7">
        <w:rPr>
          <w:rFonts w:cs="Arial"/>
          <w:b/>
          <w:bCs/>
          <w:color w:val="CF4A02"/>
          <w:sz w:val="20"/>
          <w:szCs w:val="20"/>
        </w:rPr>
        <w:t>Investment measured at fair value through other comprehensive income</w:t>
      </w:r>
    </w:p>
    <w:p w14:paraId="06A0DD35" w14:textId="6452FE96" w:rsidR="005A2B78" w:rsidRPr="004E3EC7" w:rsidRDefault="005A2B78" w:rsidP="00AC1B4E">
      <w:pPr>
        <w:pStyle w:val="ListParagraph"/>
        <w:spacing w:after="0"/>
        <w:ind w:left="567"/>
        <w:jc w:val="thaiDistribute"/>
        <w:rPr>
          <w:rFonts w:cs="Arial"/>
          <w:b/>
          <w:bCs/>
          <w:color w:val="CF4A02"/>
          <w:sz w:val="20"/>
          <w:szCs w:val="20"/>
        </w:rPr>
      </w:pPr>
    </w:p>
    <w:p w14:paraId="45DC5519" w14:textId="77777777" w:rsidR="005A2B78" w:rsidRPr="004E3EC7" w:rsidRDefault="005A2B78" w:rsidP="00AC1B4E">
      <w:pPr>
        <w:pStyle w:val="ListParagraph"/>
        <w:numPr>
          <w:ilvl w:val="0"/>
          <w:numId w:val="47"/>
        </w:numPr>
        <w:spacing w:after="0"/>
        <w:ind w:left="567" w:hanging="567"/>
        <w:jc w:val="thaiDistribute"/>
        <w:rPr>
          <w:rFonts w:cs="Arial"/>
          <w:color w:val="CF4A02"/>
          <w:sz w:val="20"/>
          <w:szCs w:val="20"/>
        </w:rPr>
      </w:pPr>
      <w:r w:rsidRPr="004E3EC7">
        <w:rPr>
          <w:rFonts w:cs="Arial"/>
          <w:color w:val="CF4A02"/>
          <w:sz w:val="20"/>
          <w:szCs w:val="20"/>
        </w:rPr>
        <w:t>Amounts recognised in profit or loss and other comprehensive income</w:t>
      </w:r>
    </w:p>
    <w:p w14:paraId="30B975E0" w14:textId="77777777" w:rsidR="005A2B78" w:rsidRPr="004E3EC7" w:rsidRDefault="005A2B78" w:rsidP="00AC1B4E">
      <w:pPr>
        <w:jc w:val="thaiDistribute"/>
        <w:rPr>
          <w:rFonts w:ascii="Arial" w:eastAsia="Arial" w:hAnsi="Arial" w:cs="Arial"/>
          <w:color w:val="000000"/>
        </w:rPr>
      </w:pPr>
    </w:p>
    <w:p w14:paraId="55EBEB64" w14:textId="52EE818D" w:rsidR="005A2B78" w:rsidRPr="004E3EC7" w:rsidRDefault="005A2B78" w:rsidP="00AC1B4E">
      <w:pPr>
        <w:jc w:val="thaiDistribute"/>
        <w:rPr>
          <w:rFonts w:ascii="Arial" w:eastAsia="Arial" w:hAnsi="Arial" w:cs="Arial"/>
          <w:color w:val="000000"/>
        </w:rPr>
      </w:pPr>
      <w:r w:rsidRPr="004E3EC7">
        <w:rPr>
          <w:rFonts w:ascii="Arial" w:eastAsia="Arial" w:hAnsi="Arial" w:cs="Arial"/>
          <w:color w:val="000000"/>
        </w:rPr>
        <w:t>The following gains</w:t>
      </w:r>
      <w:r w:rsidR="00D7732A" w:rsidRPr="004E3EC7">
        <w:rPr>
          <w:rFonts w:ascii="Arial" w:eastAsia="Arial" w:hAnsi="Arial" w:cs="Arial"/>
          <w:color w:val="000000"/>
        </w:rPr>
        <w:t xml:space="preserve"> </w:t>
      </w:r>
      <w:r w:rsidRPr="004E3EC7">
        <w:rPr>
          <w:rFonts w:ascii="Arial" w:eastAsia="Arial" w:hAnsi="Arial" w:cs="Arial"/>
          <w:color w:val="000000"/>
        </w:rPr>
        <w:t>(losses) were recognised in profit or loss and other comprehensive income during the year as follows:</w:t>
      </w:r>
    </w:p>
    <w:p w14:paraId="6C622D4F" w14:textId="0D712318" w:rsidR="005A2B78" w:rsidRPr="004E3EC7" w:rsidRDefault="005A2B78"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701"/>
        <w:gridCol w:w="1701"/>
      </w:tblGrid>
      <w:tr w:rsidR="005A2B78" w:rsidRPr="004E3EC7" w14:paraId="4EF27F30" w14:textId="77777777" w:rsidTr="00964F16">
        <w:tc>
          <w:tcPr>
            <w:tcW w:w="6345" w:type="dxa"/>
            <w:vAlign w:val="bottom"/>
          </w:tcPr>
          <w:p w14:paraId="0B60F8F2" w14:textId="77777777" w:rsidR="005A2B78" w:rsidRPr="004E3EC7" w:rsidRDefault="005A2B78" w:rsidP="00AC1B4E">
            <w:pPr>
              <w:jc w:val="thaiDistribute"/>
              <w:rPr>
                <w:rFonts w:ascii="Arial" w:eastAsia="Arial" w:hAnsi="Arial" w:cs="Arial"/>
                <w:color w:val="000000"/>
              </w:rPr>
            </w:pPr>
          </w:p>
        </w:tc>
        <w:tc>
          <w:tcPr>
            <w:tcW w:w="3402" w:type="dxa"/>
            <w:gridSpan w:val="2"/>
            <w:tcBorders>
              <w:bottom w:val="single" w:sz="4" w:space="0" w:color="auto"/>
            </w:tcBorders>
            <w:vAlign w:val="bottom"/>
          </w:tcPr>
          <w:p w14:paraId="28861778" w14:textId="77777777" w:rsidR="005A2B78" w:rsidRPr="004E3EC7" w:rsidRDefault="005A2B78" w:rsidP="00AC1B4E">
            <w:pPr>
              <w:pStyle w:val="a"/>
              <w:ind w:right="-72"/>
              <w:jc w:val="center"/>
              <w:rPr>
                <w:rFonts w:cs="Arial"/>
                <w:b/>
                <w:bCs/>
                <w:sz w:val="20"/>
                <w:szCs w:val="20"/>
              </w:rPr>
            </w:pPr>
            <w:r w:rsidRPr="004E3EC7">
              <w:rPr>
                <w:rFonts w:cs="Arial"/>
                <w:b/>
                <w:bCs/>
                <w:sz w:val="20"/>
                <w:szCs w:val="20"/>
              </w:rPr>
              <w:t>Consolidated</w:t>
            </w:r>
          </w:p>
          <w:p w14:paraId="223B1071" w14:textId="5088BB4B" w:rsidR="005A2B78" w:rsidRPr="004E3EC7" w:rsidRDefault="005A2B78" w:rsidP="00AC1B4E">
            <w:pPr>
              <w:pStyle w:val="a"/>
              <w:ind w:right="-72"/>
              <w:jc w:val="center"/>
              <w:rPr>
                <w:rFonts w:cs="Arial"/>
                <w:b/>
                <w:bCs/>
                <w:sz w:val="20"/>
                <w:szCs w:val="20"/>
              </w:rPr>
            </w:pPr>
            <w:r w:rsidRPr="004E3EC7">
              <w:rPr>
                <w:rFonts w:cs="Arial"/>
                <w:b/>
                <w:bCs/>
                <w:sz w:val="20"/>
                <w:szCs w:val="20"/>
              </w:rPr>
              <w:t>financial statements</w:t>
            </w:r>
          </w:p>
        </w:tc>
      </w:tr>
      <w:tr w:rsidR="00174071" w:rsidRPr="004E3EC7" w14:paraId="5E7540CE" w14:textId="77777777" w:rsidTr="00964F16">
        <w:tc>
          <w:tcPr>
            <w:tcW w:w="6345" w:type="dxa"/>
            <w:vAlign w:val="bottom"/>
          </w:tcPr>
          <w:p w14:paraId="01B54E46" w14:textId="77777777" w:rsidR="00174071" w:rsidRPr="004E3EC7" w:rsidRDefault="00174071" w:rsidP="00174071">
            <w:pPr>
              <w:jc w:val="thaiDistribute"/>
              <w:rPr>
                <w:rFonts w:ascii="Arial" w:eastAsia="Arial" w:hAnsi="Arial" w:cs="Arial"/>
                <w:color w:val="000000"/>
              </w:rPr>
            </w:pPr>
          </w:p>
        </w:tc>
        <w:tc>
          <w:tcPr>
            <w:tcW w:w="1701" w:type="dxa"/>
            <w:tcBorders>
              <w:top w:val="single" w:sz="4" w:space="0" w:color="auto"/>
            </w:tcBorders>
            <w:vAlign w:val="bottom"/>
          </w:tcPr>
          <w:p w14:paraId="238878AC" w14:textId="563ACF21" w:rsidR="00174071" w:rsidRPr="004E3EC7" w:rsidRDefault="00174071" w:rsidP="00CF0068">
            <w:pPr>
              <w:ind w:right="-72"/>
              <w:jc w:val="right"/>
              <w:rPr>
                <w:rFonts w:ascii="Arial" w:hAnsi="Arial" w:cs="Arial"/>
                <w:b/>
                <w:bCs/>
                <w:lang w:val="en-GB"/>
              </w:rPr>
            </w:pPr>
            <w:r w:rsidRPr="004E3EC7">
              <w:rPr>
                <w:rFonts w:ascii="Arial" w:hAnsi="Arial" w:cs="Arial"/>
                <w:b/>
                <w:bCs/>
                <w:lang w:val="en-GB"/>
              </w:rPr>
              <w:t>2022</w:t>
            </w:r>
          </w:p>
        </w:tc>
        <w:tc>
          <w:tcPr>
            <w:tcW w:w="1701" w:type="dxa"/>
            <w:tcBorders>
              <w:top w:val="single" w:sz="4" w:space="0" w:color="auto"/>
            </w:tcBorders>
            <w:vAlign w:val="bottom"/>
          </w:tcPr>
          <w:p w14:paraId="458A1C87" w14:textId="3A3066DC" w:rsidR="00174071" w:rsidRPr="004E3EC7" w:rsidRDefault="00174071" w:rsidP="00CF0068">
            <w:pPr>
              <w:ind w:right="-72"/>
              <w:jc w:val="right"/>
              <w:rPr>
                <w:rFonts w:ascii="Arial" w:hAnsi="Arial" w:cs="Arial"/>
                <w:b/>
                <w:bCs/>
                <w:lang w:val="en-GB"/>
              </w:rPr>
            </w:pPr>
            <w:r w:rsidRPr="004E3EC7">
              <w:rPr>
                <w:rFonts w:ascii="Arial" w:hAnsi="Arial" w:cs="Arial"/>
                <w:b/>
                <w:bCs/>
                <w:lang w:val="en-GB"/>
              </w:rPr>
              <w:t>2021</w:t>
            </w:r>
          </w:p>
        </w:tc>
      </w:tr>
      <w:tr w:rsidR="00174071" w:rsidRPr="004E3EC7" w14:paraId="68ED1F4B" w14:textId="77777777" w:rsidTr="00964F16">
        <w:tc>
          <w:tcPr>
            <w:tcW w:w="6345" w:type="dxa"/>
            <w:vAlign w:val="bottom"/>
          </w:tcPr>
          <w:p w14:paraId="3AA764F0" w14:textId="77777777" w:rsidR="00174071" w:rsidRPr="004E3EC7" w:rsidRDefault="00174071" w:rsidP="00174071">
            <w:pPr>
              <w:jc w:val="thaiDistribute"/>
              <w:rPr>
                <w:rFonts w:ascii="Arial" w:eastAsia="Arial" w:hAnsi="Arial" w:cs="Arial"/>
                <w:color w:val="000000"/>
              </w:rPr>
            </w:pPr>
          </w:p>
        </w:tc>
        <w:tc>
          <w:tcPr>
            <w:tcW w:w="1701" w:type="dxa"/>
            <w:tcBorders>
              <w:bottom w:val="single" w:sz="4" w:space="0" w:color="auto"/>
            </w:tcBorders>
            <w:vAlign w:val="bottom"/>
          </w:tcPr>
          <w:p w14:paraId="42D82B3F" w14:textId="1B65B875" w:rsidR="00174071" w:rsidRPr="004E3EC7" w:rsidRDefault="00174071"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vAlign w:val="bottom"/>
          </w:tcPr>
          <w:p w14:paraId="79FFE47A" w14:textId="49C1D470" w:rsidR="00174071" w:rsidRPr="004E3EC7" w:rsidRDefault="00174071"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174071" w:rsidRPr="004E3EC7" w14:paraId="0967627E" w14:textId="77777777" w:rsidTr="00964F16">
        <w:tc>
          <w:tcPr>
            <w:tcW w:w="6345" w:type="dxa"/>
          </w:tcPr>
          <w:p w14:paraId="6BD66D90" w14:textId="77777777" w:rsidR="00174071" w:rsidRPr="004E3EC7" w:rsidRDefault="00174071" w:rsidP="00174071">
            <w:pPr>
              <w:jc w:val="thaiDistribute"/>
              <w:rPr>
                <w:rFonts w:ascii="Arial" w:eastAsia="Arial" w:hAnsi="Arial" w:cs="Arial"/>
                <w:color w:val="000000"/>
              </w:rPr>
            </w:pPr>
          </w:p>
        </w:tc>
        <w:tc>
          <w:tcPr>
            <w:tcW w:w="1701" w:type="dxa"/>
            <w:tcBorders>
              <w:top w:val="single" w:sz="4" w:space="0" w:color="auto"/>
            </w:tcBorders>
            <w:shd w:val="clear" w:color="auto" w:fill="FAFAFA"/>
          </w:tcPr>
          <w:p w14:paraId="1C362E0B" w14:textId="77777777" w:rsidR="00174071" w:rsidRPr="004E3EC7" w:rsidRDefault="00174071" w:rsidP="00CF0068">
            <w:pPr>
              <w:ind w:right="-72"/>
              <w:jc w:val="right"/>
              <w:rPr>
                <w:rFonts w:ascii="Arial" w:eastAsia="Arial" w:hAnsi="Arial" w:cs="Arial"/>
                <w:color w:val="000000"/>
              </w:rPr>
            </w:pPr>
          </w:p>
        </w:tc>
        <w:tc>
          <w:tcPr>
            <w:tcW w:w="1701" w:type="dxa"/>
            <w:tcBorders>
              <w:top w:val="single" w:sz="4" w:space="0" w:color="auto"/>
            </w:tcBorders>
            <w:shd w:val="clear" w:color="auto" w:fill="auto"/>
          </w:tcPr>
          <w:p w14:paraId="659111DE" w14:textId="77777777" w:rsidR="00174071" w:rsidRPr="004E3EC7" w:rsidRDefault="00174071" w:rsidP="00CF0068">
            <w:pPr>
              <w:ind w:right="-72"/>
              <w:jc w:val="right"/>
              <w:rPr>
                <w:rFonts w:ascii="Arial" w:eastAsia="Arial" w:hAnsi="Arial" w:cs="Arial"/>
                <w:color w:val="000000"/>
              </w:rPr>
            </w:pPr>
          </w:p>
        </w:tc>
      </w:tr>
      <w:tr w:rsidR="005A2998" w:rsidRPr="004E3EC7" w14:paraId="4C07BFE0" w14:textId="77777777" w:rsidTr="00964F16">
        <w:tc>
          <w:tcPr>
            <w:tcW w:w="6345" w:type="dxa"/>
            <w:vAlign w:val="bottom"/>
          </w:tcPr>
          <w:p w14:paraId="7C5E1773" w14:textId="7B8D8F50" w:rsidR="005A2998" w:rsidRPr="004E3EC7" w:rsidRDefault="005A2998" w:rsidP="005A2998">
            <w:pPr>
              <w:jc w:val="thaiDistribute"/>
              <w:rPr>
                <w:rFonts w:ascii="Arial" w:eastAsia="Arial" w:hAnsi="Arial" w:cs="Arial"/>
                <w:color w:val="000000"/>
              </w:rPr>
            </w:pPr>
            <w:r w:rsidRPr="004E3EC7">
              <w:rPr>
                <w:rFonts w:ascii="Arial" w:hAnsi="Arial" w:cs="Arial"/>
                <w:lang w:val="en-GB"/>
              </w:rPr>
              <w:t>Gains</w:t>
            </w:r>
            <w:r w:rsidR="00D7732A" w:rsidRPr="004E3EC7">
              <w:rPr>
                <w:rFonts w:ascii="Arial" w:hAnsi="Arial" w:cs="Arial"/>
                <w:lang w:val="en-GB"/>
              </w:rPr>
              <w:t xml:space="preserve"> (losses)</w:t>
            </w:r>
            <w:r w:rsidRPr="004E3EC7">
              <w:rPr>
                <w:rFonts w:ascii="Arial" w:hAnsi="Arial" w:cs="Arial"/>
                <w:lang w:val="en-GB"/>
              </w:rPr>
              <w:t xml:space="preserve"> recognised in other comprehensive income </w:t>
            </w:r>
          </w:p>
        </w:tc>
        <w:tc>
          <w:tcPr>
            <w:tcW w:w="1701" w:type="dxa"/>
            <w:shd w:val="clear" w:color="auto" w:fill="FAFAFA"/>
            <w:vAlign w:val="bottom"/>
          </w:tcPr>
          <w:p w14:paraId="40B68B4B" w14:textId="7C828054" w:rsidR="005A2998" w:rsidRPr="004E3EC7" w:rsidRDefault="005A2998" w:rsidP="00CF0068">
            <w:pPr>
              <w:ind w:right="-72"/>
              <w:jc w:val="right"/>
              <w:rPr>
                <w:rFonts w:ascii="Arial" w:eastAsia="Arial" w:hAnsi="Arial" w:cs="Arial"/>
                <w:color w:val="000000"/>
              </w:rPr>
            </w:pPr>
            <w:r w:rsidRPr="004E3EC7">
              <w:rPr>
                <w:rFonts w:ascii="Arial" w:eastAsia="Arial" w:hAnsi="Arial" w:cs="Arial"/>
                <w:color w:val="000000"/>
              </w:rPr>
              <w:t>(225,3</w:t>
            </w:r>
            <w:r w:rsidR="00EE28EC" w:rsidRPr="004E3EC7">
              <w:rPr>
                <w:rFonts w:ascii="Arial" w:eastAsia="Arial" w:hAnsi="Arial" w:cs="Arial"/>
                <w:color w:val="000000"/>
              </w:rPr>
              <w:t>5</w:t>
            </w:r>
            <w:r w:rsidRPr="004E3EC7">
              <w:rPr>
                <w:rFonts w:ascii="Arial" w:eastAsia="Arial" w:hAnsi="Arial" w:cs="Arial"/>
                <w:color w:val="000000"/>
              </w:rPr>
              <w:t>5)</w:t>
            </w:r>
          </w:p>
        </w:tc>
        <w:tc>
          <w:tcPr>
            <w:tcW w:w="1701" w:type="dxa"/>
            <w:shd w:val="clear" w:color="auto" w:fill="auto"/>
            <w:vAlign w:val="bottom"/>
          </w:tcPr>
          <w:p w14:paraId="360A811B" w14:textId="0B818540" w:rsidR="005A2998" w:rsidRPr="004E3EC7" w:rsidRDefault="005A2998" w:rsidP="00CF0068">
            <w:pPr>
              <w:ind w:right="-72"/>
              <w:jc w:val="right"/>
              <w:rPr>
                <w:rFonts w:ascii="Arial" w:eastAsia="Arial" w:hAnsi="Arial" w:cs="Arial"/>
                <w:color w:val="000000"/>
              </w:rPr>
            </w:pPr>
            <w:r w:rsidRPr="004E3EC7">
              <w:rPr>
                <w:rFonts w:ascii="Arial" w:eastAsia="Arial" w:hAnsi="Arial" w:cs="Arial"/>
                <w:color w:val="000000"/>
              </w:rPr>
              <w:t>39,383</w:t>
            </w:r>
          </w:p>
        </w:tc>
      </w:tr>
      <w:tr w:rsidR="005A2998" w:rsidRPr="004E3EC7" w14:paraId="6F896525" w14:textId="77777777" w:rsidTr="00964F16">
        <w:tc>
          <w:tcPr>
            <w:tcW w:w="6345" w:type="dxa"/>
            <w:vAlign w:val="bottom"/>
          </w:tcPr>
          <w:p w14:paraId="020D2089" w14:textId="12C764F7" w:rsidR="005A2998" w:rsidRPr="00CC7BD9" w:rsidRDefault="008202CB" w:rsidP="005A2998">
            <w:pPr>
              <w:jc w:val="thaiDistribute"/>
              <w:rPr>
                <w:rFonts w:ascii="Arial" w:eastAsia="Arial" w:hAnsi="Arial" w:cs="Arial"/>
                <w:color w:val="000000"/>
              </w:rPr>
            </w:pPr>
            <w:r w:rsidRPr="00CC7BD9">
              <w:rPr>
                <w:rFonts w:ascii="Arial" w:eastAsia="Arial" w:hAnsi="Arial" w:cs="Arial"/>
                <w:color w:val="000000"/>
              </w:rPr>
              <w:t>Gains (l</w:t>
            </w:r>
            <w:r w:rsidR="005A2998" w:rsidRPr="00CC7BD9">
              <w:rPr>
                <w:rFonts w:ascii="Arial" w:eastAsia="Arial" w:hAnsi="Arial" w:cs="Arial"/>
                <w:color w:val="000000"/>
              </w:rPr>
              <w:t>osses</w:t>
            </w:r>
            <w:r w:rsidRPr="00CC7BD9">
              <w:rPr>
                <w:rFonts w:ascii="Arial" w:eastAsia="Arial" w:hAnsi="Arial" w:cs="Arial"/>
                <w:color w:val="000000"/>
              </w:rPr>
              <w:t xml:space="preserve">) </w:t>
            </w:r>
            <w:r w:rsidR="005A2998" w:rsidRPr="00CC7BD9">
              <w:rPr>
                <w:rFonts w:ascii="Arial" w:eastAsia="Arial" w:hAnsi="Arial" w:cs="Arial"/>
                <w:color w:val="000000"/>
              </w:rPr>
              <w:t xml:space="preserve">reclassified from other comprehensive income to </w:t>
            </w:r>
          </w:p>
          <w:p w14:paraId="4CA5CB49" w14:textId="0F375C9C" w:rsidR="005A2998" w:rsidRPr="00CC7BD9" w:rsidRDefault="005A2998" w:rsidP="005A2998">
            <w:pPr>
              <w:jc w:val="thaiDistribute"/>
              <w:rPr>
                <w:rFonts w:ascii="Arial" w:eastAsia="Arial" w:hAnsi="Arial" w:cs="Arial"/>
                <w:color w:val="000000"/>
              </w:rPr>
            </w:pPr>
            <w:r w:rsidRPr="00CC7BD9">
              <w:rPr>
                <w:rFonts w:ascii="Arial" w:eastAsia="Arial" w:hAnsi="Arial" w:cs="Arial"/>
                <w:color w:val="000000"/>
              </w:rPr>
              <w:t xml:space="preserve">   profit or loss on the sale of investments at FVOCI </w:t>
            </w:r>
          </w:p>
          <w:p w14:paraId="4A4DA141" w14:textId="28202C6A" w:rsidR="005A2998" w:rsidRPr="00CC7BD9" w:rsidRDefault="005A2998" w:rsidP="005A2998">
            <w:pPr>
              <w:rPr>
                <w:rFonts w:ascii="Arial" w:hAnsi="Arial" w:cs="Arial"/>
                <w:lang w:val="en-GB"/>
              </w:rPr>
            </w:pPr>
            <w:r w:rsidRPr="00CC7BD9">
              <w:rPr>
                <w:rFonts w:ascii="Arial" w:eastAsia="Arial" w:hAnsi="Arial" w:cs="Arial"/>
                <w:color w:val="000000"/>
              </w:rPr>
              <w:t xml:space="preserve">   in OCI to other gain</w:t>
            </w:r>
            <w:r w:rsidR="001D377D" w:rsidRPr="00CC7BD9">
              <w:rPr>
                <w:rFonts w:ascii="Arial" w:eastAsia="Arial" w:hAnsi="Arial" w:cs="Arial"/>
                <w:color w:val="000000"/>
              </w:rPr>
              <w:t xml:space="preserve"> </w:t>
            </w:r>
            <w:r w:rsidRPr="00CC7BD9">
              <w:rPr>
                <w:rFonts w:ascii="Arial" w:eastAsia="Arial" w:hAnsi="Arial" w:cs="Arial"/>
                <w:color w:val="000000"/>
              </w:rPr>
              <w:t>(losses)</w:t>
            </w:r>
          </w:p>
        </w:tc>
        <w:tc>
          <w:tcPr>
            <w:tcW w:w="1701" w:type="dxa"/>
            <w:shd w:val="clear" w:color="auto" w:fill="FAFAFA"/>
            <w:vAlign w:val="bottom"/>
          </w:tcPr>
          <w:p w14:paraId="42BD66D7" w14:textId="77777777" w:rsidR="005A2998" w:rsidRPr="00CC7BD9" w:rsidRDefault="005A2998" w:rsidP="00CF0068">
            <w:pPr>
              <w:ind w:right="-72"/>
              <w:jc w:val="right"/>
              <w:rPr>
                <w:rFonts w:ascii="Arial" w:eastAsia="Arial" w:hAnsi="Arial" w:cs="Arial"/>
                <w:color w:val="000000"/>
              </w:rPr>
            </w:pPr>
          </w:p>
          <w:p w14:paraId="1F302158" w14:textId="1C00E406" w:rsidR="005A2998" w:rsidRPr="00CC7BD9" w:rsidRDefault="00406E63" w:rsidP="00CF0068">
            <w:pPr>
              <w:ind w:right="-72"/>
              <w:jc w:val="right"/>
              <w:rPr>
                <w:rFonts w:ascii="Arial" w:eastAsia="Arial" w:hAnsi="Arial" w:cs="Arial"/>
                <w:color w:val="000000"/>
              </w:rPr>
            </w:pPr>
            <w:r w:rsidRPr="00CC7BD9">
              <w:rPr>
                <w:rFonts w:ascii="Arial" w:eastAsia="Arial" w:hAnsi="Arial" w:cs="Arial"/>
                <w:color w:val="000000"/>
              </w:rPr>
              <w:t>155,579</w:t>
            </w:r>
          </w:p>
        </w:tc>
        <w:tc>
          <w:tcPr>
            <w:tcW w:w="1701" w:type="dxa"/>
            <w:shd w:val="clear" w:color="auto" w:fill="auto"/>
            <w:vAlign w:val="bottom"/>
          </w:tcPr>
          <w:p w14:paraId="147BE192" w14:textId="2505F5E6" w:rsidR="005A2998" w:rsidRPr="00CC7BD9" w:rsidRDefault="005A2998" w:rsidP="00CF0068">
            <w:pPr>
              <w:ind w:right="-72"/>
              <w:jc w:val="right"/>
              <w:rPr>
                <w:rFonts w:ascii="Arial" w:eastAsia="Arial" w:hAnsi="Arial" w:cs="Arial"/>
                <w:color w:val="000000"/>
              </w:rPr>
            </w:pPr>
            <w:r w:rsidRPr="00CC7BD9">
              <w:rPr>
                <w:rFonts w:ascii="Arial" w:eastAsia="Arial" w:hAnsi="Arial" w:cs="Arial"/>
                <w:color w:val="000000"/>
              </w:rPr>
              <w:t>(28,095)</w:t>
            </w:r>
          </w:p>
        </w:tc>
      </w:tr>
      <w:tr w:rsidR="005A2998" w:rsidRPr="004E3EC7" w14:paraId="7BB9D5B1" w14:textId="77777777" w:rsidTr="00964F16">
        <w:tc>
          <w:tcPr>
            <w:tcW w:w="6345" w:type="dxa"/>
            <w:vAlign w:val="bottom"/>
          </w:tcPr>
          <w:p w14:paraId="26B73CBB" w14:textId="77777777" w:rsidR="005A2998" w:rsidRPr="00CC7BD9" w:rsidRDefault="005A2998" w:rsidP="005A2998">
            <w:pPr>
              <w:jc w:val="thaiDistribute"/>
              <w:rPr>
                <w:rFonts w:ascii="Arial" w:hAnsi="Arial" w:cs="Arial"/>
                <w:lang w:val="en-GB"/>
              </w:rPr>
            </w:pPr>
            <w:r w:rsidRPr="00CC7BD9">
              <w:rPr>
                <w:rFonts w:ascii="Arial" w:hAnsi="Arial" w:cs="Arial"/>
                <w:lang w:val="en-GB"/>
              </w:rPr>
              <w:t xml:space="preserve">Interest income from debt investments at FVOCI recognised in </w:t>
            </w:r>
          </w:p>
          <w:p w14:paraId="0B6060DF" w14:textId="1D596D2C" w:rsidR="005A2998" w:rsidRPr="00CC7BD9" w:rsidRDefault="005A2998" w:rsidP="005A2998">
            <w:pPr>
              <w:jc w:val="thaiDistribute"/>
              <w:rPr>
                <w:rFonts w:ascii="Arial" w:eastAsia="Arial" w:hAnsi="Arial" w:cs="Arial"/>
                <w:color w:val="000000"/>
              </w:rPr>
            </w:pPr>
            <w:r w:rsidRPr="00CC7BD9">
              <w:rPr>
                <w:rFonts w:ascii="Arial" w:hAnsi="Arial" w:cs="Arial"/>
                <w:lang w:val="en-GB"/>
              </w:rPr>
              <w:t xml:space="preserve">   profit or loss</w:t>
            </w:r>
          </w:p>
        </w:tc>
        <w:tc>
          <w:tcPr>
            <w:tcW w:w="1701" w:type="dxa"/>
            <w:shd w:val="clear" w:color="auto" w:fill="FAFAFA"/>
            <w:vAlign w:val="bottom"/>
          </w:tcPr>
          <w:p w14:paraId="0B71084E" w14:textId="7D19DB1D" w:rsidR="005A2998" w:rsidRPr="00CC7BD9" w:rsidRDefault="005A2998" w:rsidP="00CF0068">
            <w:pPr>
              <w:ind w:right="-72"/>
              <w:jc w:val="right"/>
              <w:rPr>
                <w:rFonts w:ascii="Arial" w:eastAsia="Arial" w:hAnsi="Arial" w:cs="Arial"/>
                <w:color w:val="000000"/>
              </w:rPr>
            </w:pPr>
            <w:r w:rsidRPr="00CC7BD9">
              <w:rPr>
                <w:rFonts w:ascii="Arial" w:eastAsia="Arial" w:hAnsi="Arial" w:cs="Arial"/>
                <w:color w:val="000000"/>
              </w:rPr>
              <w:t>63,348</w:t>
            </w:r>
          </w:p>
        </w:tc>
        <w:tc>
          <w:tcPr>
            <w:tcW w:w="1701" w:type="dxa"/>
            <w:shd w:val="clear" w:color="auto" w:fill="auto"/>
            <w:vAlign w:val="bottom"/>
          </w:tcPr>
          <w:p w14:paraId="0A586225" w14:textId="4065BD75" w:rsidR="005A2998" w:rsidRPr="00CC7BD9" w:rsidRDefault="005A2998" w:rsidP="00CF0068">
            <w:pPr>
              <w:ind w:right="-72"/>
              <w:jc w:val="right"/>
              <w:rPr>
                <w:rFonts w:ascii="Arial" w:eastAsia="Arial" w:hAnsi="Arial" w:cs="Arial"/>
                <w:color w:val="000000"/>
              </w:rPr>
            </w:pPr>
            <w:r w:rsidRPr="00CC7BD9">
              <w:rPr>
                <w:rFonts w:ascii="Arial" w:eastAsia="Arial" w:hAnsi="Arial" w:cs="Arial"/>
                <w:color w:val="000000"/>
              </w:rPr>
              <w:t>89,190</w:t>
            </w:r>
          </w:p>
        </w:tc>
      </w:tr>
      <w:tr w:rsidR="005A2998" w:rsidRPr="004E3EC7" w14:paraId="2EEE619A" w14:textId="77777777" w:rsidTr="00964F16">
        <w:tc>
          <w:tcPr>
            <w:tcW w:w="6345" w:type="dxa"/>
            <w:vAlign w:val="bottom"/>
          </w:tcPr>
          <w:p w14:paraId="15C77A8B" w14:textId="77777777" w:rsidR="005A2998" w:rsidRPr="00CC7BD9" w:rsidRDefault="005A2998" w:rsidP="005A2998">
            <w:pPr>
              <w:ind w:left="199" w:hanging="199"/>
              <w:jc w:val="thaiDistribute"/>
              <w:rPr>
                <w:rFonts w:ascii="Arial" w:hAnsi="Arial" w:cs="Arial"/>
                <w:lang w:val="en-GB"/>
              </w:rPr>
            </w:pPr>
            <w:r w:rsidRPr="00CC7BD9">
              <w:rPr>
                <w:rFonts w:ascii="Arial" w:hAnsi="Arial" w:cs="Arial"/>
                <w:lang w:val="en-GB"/>
              </w:rPr>
              <w:t xml:space="preserve">Dividends from equity investments at FVOCI recognised in </w:t>
            </w:r>
          </w:p>
          <w:p w14:paraId="0D1F456A" w14:textId="6827C776" w:rsidR="005A2998" w:rsidRPr="00CC7BD9" w:rsidRDefault="005A2998" w:rsidP="005A2998">
            <w:pPr>
              <w:ind w:left="199" w:hanging="199"/>
              <w:jc w:val="thaiDistribute"/>
              <w:rPr>
                <w:rFonts w:ascii="Arial" w:hAnsi="Arial" w:cs="Arial"/>
                <w:lang w:val="en-GB"/>
              </w:rPr>
            </w:pPr>
            <w:r w:rsidRPr="00CC7BD9">
              <w:rPr>
                <w:rFonts w:ascii="Arial" w:hAnsi="Arial" w:cs="Arial"/>
                <w:lang w:val="en-GB"/>
              </w:rPr>
              <w:t xml:space="preserve">   profit or loss</w:t>
            </w:r>
          </w:p>
        </w:tc>
        <w:tc>
          <w:tcPr>
            <w:tcW w:w="1701" w:type="dxa"/>
            <w:shd w:val="clear" w:color="auto" w:fill="FAFAFA"/>
            <w:vAlign w:val="bottom"/>
          </w:tcPr>
          <w:p w14:paraId="03B6BA65" w14:textId="63F7DB26" w:rsidR="005A2998" w:rsidRPr="00CC7BD9" w:rsidRDefault="005A2998" w:rsidP="00CF0068">
            <w:pPr>
              <w:ind w:right="-72"/>
              <w:jc w:val="right"/>
              <w:rPr>
                <w:rFonts w:ascii="Arial" w:eastAsia="Arial" w:hAnsi="Arial" w:cs="Arial"/>
                <w:color w:val="000000"/>
              </w:rPr>
            </w:pPr>
            <w:r w:rsidRPr="00CC7BD9">
              <w:rPr>
                <w:rFonts w:ascii="Arial" w:eastAsia="Arial" w:hAnsi="Arial" w:cs="Arial"/>
                <w:color w:val="000000"/>
              </w:rPr>
              <w:t>6,979</w:t>
            </w:r>
          </w:p>
        </w:tc>
        <w:tc>
          <w:tcPr>
            <w:tcW w:w="1701" w:type="dxa"/>
            <w:shd w:val="clear" w:color="auto" w:fill="auto"/>
            <w:vAlign w:val="bottom"/>
          </w:tcPr>
          <w:p w14:paraId="1419701A" w14:textId="276A7D05" w:rsidR="005A2998" w:rsidRPr="00CC7BD9" w:rsidRDefault="005A2998" w:rsidP="00CF0068">
            <w:pPr>
              <w:ind w:right="-72"/>
              <w:jc w:val="right"/>
              <w:rPr>
                <w:rFonts w:ascii="Arial" w:hAnsi="Arial" w:cs="Arial"/>
                <w:lang w:val="en-GB"/>
              </w:rPr>
            </w:pPr>
            <w:r w:rsidRPr="00CC7BD9">
              <w:rPr>
                <w:rFonts w:ascii="Arial" w:hAnsi="Arial" w:cs="Arial"/>
                <w:lang w:val="en-GB"/>
              </w:rPr>
              <w:t>25,273</w:t>
            </w:r>
          </w:p>
        </w:tc>
      </w:tr>
      <w:tr w:rsidR="005A2998" w:rsidRPr="004E3EC7" w14:paraId="580F6D79" w14:textId="77777777" w:rsidTr="00964F16">
        <w:tc>
          <w:tcPr>
            <w:tcW w:w="6345" w:type="dxa"/>
            <w:vAlign w:val="bottom"/>
          </w:tcPr>
          <w:p w14:paraId="5E60C9AE" w14:textId="77777777" w:rsidR="005A2998" w:rsidRPr="00CC7BD9" w:rsidRDefault="005A2998" w:rsidP="005A2998">
            <w:pPr>
              <w:jc w:val="thaiDistribute"/>
              <w:rPr>
                <w:rFonts w:ascii="Arial" w:hAnsi="Arial" w:cs="Arial"/>
                <w:lang w:val="en-GB"/>
              </w:rPr>
            </w:pPr>
            <w:r w:rsidRPr="00CC7BD9">
              <w:rPr>
                <w:rFonts w:ascii="Arial" w:hAnsi="Arial" w:cs="Arial"/>
                <w:lang w:val="en-GB"/>
              </w:rPr>
              <w:t xml:space="preserve">Expected credit losses for debt and equity investments at FVOCI </w:t>
            </w:r>
          </w:p>
          <w:p w14:paraId="52695BEC" w14:textId="1C08A911" w:rsidR="005A2998" w:rsidRPr="00CC7BD9" w:rsidRDefault="005A2998" w:rsidP="005A2998">
            <w:pPr>
              <w:jc w:val="thaiDistribute"/>
              <w:rPr>
                <w:rFonts w:ascii="Arial" w:hAnsi="Arial" w:cs="Arial"/>
                <w:lang w:val="en-GB"/>
              </w:rPr>
            </w:pPr>
            <w:r w:rsidRPr="00CC7BD9">
              <w:rPr>
                <w:rFonts w:ascii="Arial" w:hAnsi="Arial" w:cs="Arial"/>
                <w:lang w:val="en-GB"/>
              </w:rPr>
              <w:t xml:space="preserve">   recognised in profit or loss</w:t>
            </w:r>
            <w:r w:rsidR="00406E63" w:rsidRPr="00CC7BD9">
              <w:rPr>
                <w:rFonts w:ascii="Arial" w:hAnsi="Arial" w:cs="Arial"/>
                <w:lang w:val="en-GB"/>
              </w:rPr>
              <w:t xml:space="preserve"> (Reversal)</w:t>
            </w:r>
            <w:r w:rsidRPr="00CC7BD9">
              <w:rPr>
                <w:rFonts w:ascii="Arial" w:hAnsi="Arial" w:cs="Arial"/>
                <w:lang w:val="en-GB"/>
              </w:rPr>
              <w:t xml:space="preserve"> (Note 5.2.2)</w:t>
            </w:r>
          </w:p>
        </w:tc>
        <w:tc>
          <w:tcPr>
            <w:tcW w:w="1701" w:type="dxa"/>
            <w:shd w:val="clear" w:color="auto" w:fill="FAFAFA"/>
            <w:vAlign w:val="bottom"/>
          </w:tcPr>
          <w:p w14:paraId="2EF83D10" w14:textId="369F2522" w:rsidR="005A2998" w:rsidRPr="00CC7BD9" w:rsidRDefault="005A2998" w:rsidP="00CF0068">
            <w:pPr>
              <w:ind w:right="-72"/>
              <w:jc w:val="right"/>
              <w:rPr>
                <w:rFonts w:ascii="Arial" w:eastAsia="Arial" w:hAnsi="Arial" w:cs="Arial"/>
                <w:color w:val="000000"/>
              </w:rPr>
            </w:pPr>
            <w:r w:rsidRPr="00CC7BD9">
              <w:rPr>
                <w:rFonts w:ascii="Arial" w:eastAsia="Arial" w:hAnsi="Arial" w:cs="Arial"/>
                <w:color w:val="000000"/>
              </w:rPr>
              <w:t>1,378</w:t>
            </w:r>
          </w:p>
        </w:tc>
        <w:tc>
          <w:tcPr>
            <w:tcW w:w="1701" w:type="dxa"/>
            <w:shd w:val="clear" w:color="auto" w:fill="auto"/>
            <w:vAlign w:val="bottom"/>
          </w:tcPr>
          <w:p w14:paraId="044B4E81" w14:textId="4794F9FF" w:rsidR="005A2998" w:rsidRPr="00CC7BD9" w:rsidRDefault="005A2998" w:rsidP="00CF0068">
            <w:pPr>
              <w:ind w:right="-72"/>
              <w:jc w:val="right"/>
              <w:rPr>
                <w:rFonts w:ascii="Arial" w:hAnsi="Arial" w:cs="Arial"/>
                <w:lang w:val="en-GB"/>
              </w:rPr>
            </w:pPr>
            <w:r w:rsidRPr="00CC7BD9">
              <w:rPr>
                <w:rFonts w:ascii="Arial" w:hAnsi="Arial" w:cs="Arial"/>
                <w:lang w:val="en-GB"/>
              </w:rPr>
              <w:t>(767)</w:t>
            </w:r>
          </w:p>
        </w:tc>
      </w:tr>
    </w:tbl>
    <w:p w14:paraId="485BF8B4" w14:textId="77777777" w:rsidR="005A2B78" w:rsidRPr="004E3EC7" w:rsidRDefault="005A2B78" w:rsidP="00AC1B4E">
      <w:pPr>
        <w:jc w:val="thaiDistribute"/>
        <w:rPr>
          <w:rFonts w:ascii="Arial" w:eastAsia="Arial" w:hAnsi="Arial" w:cs="Arial"/>
          <w:color w:val="000000"/>
        </w:rPr>
      </w:pPr>
    </w:p>
    <w:p w14:paraId="62DF778C" w14:textId="77777777" w:rsidR="005A2B78" w:rsidRPr="004E3EC7" w:rsidRDefault="005A2B78" w:rsidP="00AC1B4E">
      <w:pPr>
        <w:jc w:val="thaiDistribute"/>
        <w:rPr>
          <w:rFonts w:ascii="Arial" w:eastAsia="Arial" w:hAnsi="Arial" w:cs="Arial"/>
          <w:i/>
          <w:iCs/>
          <w:color w:val="CF4A02"/>
        </w:rPr>
      </w:pPr>
      <w:r w:rsidRPr="004E3EC7">
        <w:rPr>
          <w:rFonts w:ascii="Arial" w:eastAsia="Arial" w:hAnsi="Arial" w:cs="Arial"/>
          <w:i/>
          <w:iCs/>
          <w:color w:val="CF4A02"/>
        </w:rPr>
        <w:t>Significant acquisitions and disposals during the year</w:t>
      </w:r>
    </w:p>
    <w:p w14:paraId="31FA19D1" w14:textId="77777777" w:rsidR="005A2B78" w:rsidRPr="004E3EC7" w:rsidRDefault="005A2B78" w:rsidP="00AC1B4E">
      <w:pPr>
        <w:jc w:val="thaiDistribute"/>
        <w:rPr>
          <w:rFonts w:ascii="Arial" w:eastAsia="Arial" w:hAnsi="Arial" w:cs="Arial"/>
          <w:color w:val="000000"/>
        </w:rPr>
      </w:pPr>
    </w:p>
    <w:p w14:paraId="62BD263D" w14:textId="629CF810" w:rsidR="005A2B78" w:rsidRPr="004E3EC7" w:rsidRDefault="005A2B78" w:rsidP="00AC1B4E">
      <w:pPr>
        <w:jc w:val="thaiDistribute"/>
        <w:rPr>
          <w:rFonts w:ascii="Arial" w:eastAsia="Arial" w:hAnsi="Arial" w:cs="Arial"/>
          <w:color w:val="000000"/>
        </w:rPr>
      </w:pPr>
      <w:r w:rsidRPr="004E3EC7">
        <w:rPr>
          <w:rFonts w:ascii="Arial" w:eastAsia="Arial" w:hAnsi="Arial" w:cs="Arial"/>
          <w:color w:val="000000"/>
        </w:rPr>
        <w:t>During th</w:t>
      </w:r>
      <w:r w:rsidR="008F230F" w:rsidRPr="004E3EC7">
        <w:rPr>
          <w:rFonts w:ascii="Arial" w:eastAsia="Arial" w:hAnsi="Arial" w:cs="Arial"/>
          <w:color w:val="000000"/>
        </w:rPr>
        <w:t>e</w:t>
      </w:r>
      <w:r w:rsidRPr="004E3EC7">
        <w:rPr>
          <w:rFonts w:ascii="Arial" w:eastAsia="Arial" w:hAnsi="Arial" w:cs="Arial"/>
          <w:color w:val="000000"/>
        </w:rPr>
        <w:t xml:space="preserve"> year 202</w:t>
      </w:r>
      <w:r w:rsidR="00174071" w:rsidRPr="004E3EC7">
        <w:rPr>
          <w:rFonts w:ascii="Arial" w:eastAsia="Arial" w:hAnsi="Arial" w:cs="Arial"/>
          <w:color w:val="000000"/>
        </w:rPr>
        <w:t>2</w:t>
      </w:r>
      <w:r w:rsidRPr="004E3EC7">
        <w:rPr>
          <w:rFonts w:ascii="Arial" w:eastAsia="Arial" w:hAnsi="Arial" w:cs="Arial"/>
          <w:color w:val="000000"/>
        </w:rPr>
        <w:t xml:space="preserve">, the </w:t>
      </w:r>
      <w:r w:rsidRPr="004E3EC7">
        <w:rPr>
          <w:rFonts w:ascii="Arial" w:eastAsia="Arial" w:hAnsi="Arial" w:cs="Browallia New"/>
          <w:color w:val="000000"/>
          <w:lang w:val="en-GB"/>
        </w:rPr>
        <w:t>Group</w:t>
      </w:r>
      <w:r w:rsidRPr="004E3EC7">
        <w:rPr>
          <w:rFonts w:ascii="Arial" w:eastAsia="Arial" w:hAnsi="Arial" w:cs="Arial"/>
          <w:color w:val="000000"/>
        </w:rPr>
        <w:t xml:space="preserve"> acquired and disposed listed securities measured at FVOCI in the amount of Baht </w:t>
      </w:r>
      <w:r w:rsidR="005A2998" w:rsidRPr="004E3EC7">
        <w:rPr>
          <w:rFonts w:ascii="Arial" w:eastAsia="Arial" w:hAnsi="Arial" w:cs="Arial"/>
          <w:color w:val="000000"/>
        </w:rPr>
        <w:t>8.32</w:t>
      </w:r>
      <w:r w:rsidR="00174071" w:rsidRPr="004E3EC7">
        <w:rPr>
          <w:rFonts w:ascii="Arial" w:eastAsia="Arial" w:hAnsi="Arial" w:cs="Arial"/>
          <w:color w:val="000000"/>
        </w:rPr>
        <w:t xml:space="preserve"> </w:t>
      </w:r>
      <w:r w:rsidRPr="004E3EC7">
        <w:rPr>
          <w:rFonts w:ascii="Arial" w:eastAsia="Arial" w:hAnsi="Arial" w:cs="Arial"/>
          <w:color w:val="000000"/>
        </w:rPr>
        <w:t xml:space="preserve">million and Baht </w:t>
      </w:r>
      <w:r w:rsidR="005A2998" w:rsidRPr="004E3EC7">
        <w:rPr>
          <w:rFonts w:ascii="Arial" w:eastAsia="Arial" w:hAnsi="Arial" w:cs="Arial"/>
          <w:color w:val="000000"/>
        </w:rPr>
        <w:t>371.42</w:t>
      </w:r>
      <w:r w:rsidR="00174071" w:rsidRPr="004E3EC7">
        <w:rPr>
          <w:rFonts w:ascii="Arial" w:eastAsia="Arial" w:hAnsi="Arial" w:cs="Arial"/>
          <w:color w:val="000000"/>
        </w:rPr>
        <w:t xml:space="preserve"> </w:t>
      </w:r>
      <w:r w:rsidRPr="004E3EC7">
        <w:rPr>
          <w:rFonts w:ascii="Arial" w:eastAsia="Arial" w:hAnsi="Arial" w:cs="Arial"/>
          <w:color w:val="000000"/>
        </w:rPr>
        <w:t>million, respectively.</w:t>
      </w:r>
    </w:p>
    <w:p w14:paraId="0D70DEA9" w14:textId="77777777" w:rsidR="005A2B78" w:rsidRPr="004E3EC7" w:rsidRDefault="005A2B78" w:rsidP="00AC1B4E">
      <w:pPr>
        <w:jc w:val="thaiDistribute"/>
        <w:rPr>
          <w:rFonts w:ascii="Arial" w:eastAsia="Arial" w:hAnsi="Arial" w:cs="Arial"/>
          <w:color w:val="000000"/>
        </w:rPr>
      </w:pPr>
    </w:p>
    <w:p w14:paraId="2715020C" w14:textId="77777777" w:rsidR="00174071" w:rsidRPr="004E3EC7" w:rsidRDefault="00174071" w:rsidP="00174071">
      <w:pPr>
        <w:jc w:val="thaiDistribute"/>
        <w:rPr>
          <w:rFonts w:ascii="Arial" w:eastAsia="Arial" w:hAnsi="Arial" w:cs="Arial"/>
          <w:color w:val="000000"/>
        </w:rPr>
      </w:pPr>
      <w:r w:rsidRPr="004E3EC7">
        <w:rPr>
          <w:rFonts w:ascii="Arial" w:eastAsia="Arial" w:hAnsi="Arial" w:cs="Arial"/>
          <w:color w:val="000000"/>
        </w:rPr>
        <w:t xml:space="preserve">During the year 2021, the </w:t>
      </w:r>
      <w:r w:rsidRPr="004E3EC7">
        <w:rPr>
          <w:rFonts w:ascii="Arial" w:eastAsia="Arial" w:hAnsi="Arial" w:cs="Browallia New"/>
          <w:color w:val="000000"/>
          <w:lang w:val="en-GB"/>
        </w:rPr>
        <w:t>Group</w:t>
      </w:r>
      <w:r w:rsidRPr="004E3EC7">
        <w:rPr>
          <w:rFonts w:ascii="Arial" w:eastAsia="Arial" w:hAnsi="Arial" w:cs="Arial"/>
          <w:color w:val="000000"/>
        </w:rPr>
        <w:t xml:space="preserve"> acquired and disposed listed securities measured at FVOCI in the amount of Baht 131.58 million and Baht 179.58 million, respectively.</w:t>
      </w:r>
    </w:p>
    <w:p w14:paraId="141F0DFF" w14:textId="0668A151" w:rsidR="003D795C" w:rsidRPr="004E3EC7" w:rsidRDefault="003D795C" w:rsidP="00AC1B4E">
      <w:pPr>
        <w:jc w:val="thaiDistribute"/>
        <w:rPr>
          <w:rFonts w:ascii="Arial" w:eastAsia="Arial" w:hAnsi="Arial" w:cs="Arial"/>
          <w:color w:val="000000"/>
        </w:rPr>
      </w:pPr>
    </w:p>
    <w:p w14:paraId="0DA57846" w14:textId="31DF8FE3" w:rsidR="00131BC1" w:rsidRPr="004E3EC7" w:rsidRDefault="00C90409" w:rsidP="00AC1B4E">
      <w:pPr>
        <w:pStyle w:val="ListParagraph"/>
        <w:numPr>
          <w:ilvl w:val="0"/>
          <w:numId w:val="47"/>
        </w:numPr>
        <w:spacing w:after="0"/>
        <w:ind w:left="567" w:hanging="567"/>
        <w:jc w:val="thaiDistribute"/>
        <w:rPr>
          <w:rFonts w:cs="Arial"/>
          <w:color w:val="CF4A02"/>
          <w:sz w:val="20"/>
          <w:szCs w:val="20"/>
        </w:rPr>
      </w:pPr>
      <w:r w:rsidRPr="004E3EC7">
        <w:rPr>
          <w:rFonts w:cs="Arial"/>
          <w:color w:val="CF4A02"/>
          <w:sz w:val="20"/>
          <w:szCs w:val="20"/>
        </w:rPr>
        <w:t>Expected credit loss</w:t>
      </w:r>
    </w:p>
    <w:p w14:paraId="683A97F7" w14:textId="1C14BFFD" w:rsidR="00131BC1" w:rsidRPr="004E3EC7" w:rsidRDefault="00131BC1" w:rsidP="00AC1B4E">
      <w:pPr>
        <w:ind w:left="1080" w:hanging="547"/>
        <w:jc w:val="both"/>
        <w:rPr>
          <w:rFonts w:ascii="Arial" w:hAnsi="Arial" w:cs="Arial"/>
          <w:color w:val="CF4A0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701"/>
        <w:gridCol w:w="1701"/>
      </w:tblGrid>
      <w:tr w:rsidR="005A2B78" w:rsidRPr="004E3EC7" w14:paraId="034EB494" w14:textId="77777777" w:rsidTr="00964F16">
        <w:tc>
          <w:tcPr>
            <w:tcW w:w="6345" w:type="dxa"/>
            <w:vAlign w:val="bottom"/>
          </w:tcPr>
          <w:p w14:paraId="2548580B" w14:textId="77777777" w:rsidR="005A2B78" w:rsidRPr="004E3EC7" w:rsidRDefault="005A2B78" w:rsidP="00AC1B4E">
            <w:pPr>
              <w:jc w:val="thaiDistribute"/>
              <w:rPr>
                <w:rFonts w:ascii="Arial" w:eastAsia="Arial" w:hAnsi="Arial" w:cs="Arial"/>
                <w:color w:val="000000"/>
              </w:rPr>
            </w:pPr>
          </w:p>
        </w:tc>
        <w:tc>
          <w:tcPr>
            <w:tcW w:w="3402" w:type="dxa"/>
            <w:gridSpan w:val="2"/>
            <w:tcBorders>
              <w:bottom w:val="single" w:sz="4" w:space="0" w:color="auto"/>
            </w:tcBorders>
            <w:vAlign w:val="bottom"/>
          </w:tcPr>
          <w:p w14:paraId="6366658D" w14:textId="77777777" w:rsidR="005A2B78" w:rsidRPr="004E3EC7" w:rsidRDefault="005A2B78" w:rsidP="00AC1B4E">
            <w:pPr>
              <w:pStyle w:val="a"/>
              <w:ind w:right="-72"/>
              <w:jc w:val="center"/>
              <w:rPr>
                <w:rFonts w:cs="Arial"/>
                <w:b/>
                <w:bCs/>
                <w:sz w:val="20"/>
                <w:szCs w:val="20"/>
              </w:rPr>
            </w:pPr>
            <w:r w:rsidRPr="004E3EC7">
              <w:rPr>
                <w:rFonts w:cs="Arial"/>
                <w:b/>
                <w:bCs/>
                <w:sz w:val="20"/>
                <w:szCs w:val="20"/>
              </w:rPr>
              <w:t>Consolidated</w:t>
            </w:r>
          </w:p>
          <w:p w14:paraId="6A52BDF8" w14:textId="77777777" w:rsidR="005A2B78" w:rsidRPr="004E3EC7" w:rsidRDefault="005A2B78" w:rsidP="00AC1B4E">
            <w:pPr>
              <w:pStyle w:val="a"/>
              <w:ind w:right="-72"/>
              <w:jc w:val="center"/>
              <w:rPr>
                <w:rFonts w:cs="Arial"/>
                <w:b/>
                <w:bCs/>
                <w:sz w:val="20"/>
                <w:szCs w:val="20"/>
              </w:rPr>
            </w:pPr>
            <w:r w:rsidRPr="004E3EC7">
              <w:rPr>
                <w:rFonts w:cs="Arial"/>
                <w:b/>
                <w:bCs/>
                <w:sz w:val="20"/>
                <w:szCs w:val="20"/>
              </w:rPr>
              <w:t>financial statements</w:t>
            </w:r>
          </w:p>
        </w:tc>
      </w:tr>
      <w:tr w:rsidR="005A2B78" w:rsidRPr="004E3EC7" w14:paraId="200BEEC1" w14:textId="77777777" w:rsidTr="00964F16">
        <w:tc>
          <w:tcPr>
            <w:tcW w:w="6345" w:type="dxa"/>
            <w:vAlign w:val="bottom"/>
          </w:tcPr>
          <w:p w14:paraId="7D72514D" w14:textId="77777777" w:rsidR="005A2B78" w:rsidRPr="004E3EC7" w:rsidRDefault="005A2B78" w:rsidP="00AC1B4E">
            <w:pPr>
              <w:jc w:val="thaiDistribute"/>
              <w:rPr>
                <w:rFonts w:ascii="Arial" w:eastAsia="Arial" w:hAnsi="Arial" w:cs="Arial"/>
                <w:color w:val="000000"/>
              </w:rPr>
            </w:pPr>
          </w:p>
        </w:tc>
        <w:tc>
          <w:tcPr>
            <w:tcW w:w="3402" w:type="dxa"/>
            <w:gridSpan w:val="2"/>
            <w:tcBorders>
              <w:top w:val="single" w:sz="4" w:space="0" w:color="auto"/>
            </w:tcBorders>
            <w:vAlign w:val="bottom"/>
          </w:tcPr>
          <w:p w14:paraId="6B365FF3" w14:textId="28415A32" w:rsidR="005A2B78" w:rsidRPr="004E3EC7" w:rsidRDefault="005A2B78" w:rsidP="00AC1B4E">
            <w:pPr>
              <w:jc w:val="center"/>
              <w:rPr>
                <w:rFonts w:ascii="Arial" w:hAnsi="Arial" w:cs="Arial"/>
                <w:b/>
                <w:bCs/>
                <w:lang w:val="en-GB"/>
              </w:rPr>
            </w:pPr>
            <w:r w:rsidRPr="004E3EC7">
              <w:rPr>
                <w:rFonts w:ascii="Arial" w:hAnsi="Arial" w:cs="Arial"/>
                <w:b/>
                <w:bCs/>
                <w:lang w:val="en-GB"/>
              </w:rPr>
              <w:t>202</w:t>
            </w:r>
            <w:r w:rsidR="00174071" w:rsidRPr="004E3EC7">
              <w:rPr>
                <w:rFonts w:ascii="Arial" w:hAnsi="Arial" w:cs="Arial"/>
                <w:b/>
                <w:bCs/>
                <w:lang w:val="en-GB"/>
              </w:rPr>
              <w:t>2</w:t>
            </w:r>
          </w:p>
        </w:tc>
      </w:tr>
      <w:tr w:rsidR="005A2B78" w:rsidRPr="004E3EC7" w14:paraId="13C3CB07" w14:textId="77777777" w:rsidTr="00964F16">
        <w:tc>
          <w:tcPr>
            <w:tcW w:w="6345" w:type="dxa"/>
            <w:vAlign w:val="bottom"/>
          </w:tcPr>
          <w:p w14:paraId="172F0FE9" w14:textId="77777777" w:rsidR="005A2B78" w:rsidRPr="004E3EC7" w:rsidRDefault="005A2B78" w:rsidP="00AC1B4E">
            <w:pPr>
              <w:jc w:val="thaiDistribute"/>
              <w:rPr>
                <w:rFonts w:ascii="Arial" w:eastAsia="Arial" w:hAnsi="Arial" w:cs="Arial"/>
                <w:color w:val="000000"/>
              </w:rPr>
            </w:pPr>
          </w:p>
        </w:tc>
        <w:tc>
          <w:tcPr>
            <w:tcW w:w="1701" w:type="dxa"/>
            <w:tcBorders>
              <w:top w:val="single" w:sz="4" w:space="0" w:color="auto"/>
            </w:tcBorders>
            <w:vAlign w:val="bottom"/>
          </w:tcPr>
          <w:p w14:paraId="038229ED" w14:textId="08713125" w:rsidR="005A2B78" w:rsidRPr="004E3EC7" w:rsidRDefault="005A2B78" w:rsidP="00CF0068">
            <w:pPr>
              <w:ind w:right="-72"/>
              <w:jc w:val="right"/>
              <w:rPr>
                <w:rFonts w:ascii="Arial" w:hAnsi="Arial" w:cs="Arial"/>
                <w:b/>
                <w:bCs/>
                <w:lang w:val="en-GB"/>
              </w:rPr>
            </w:pPr>
            <w:r w:rsidRPr="004E3EC7">
              <w:rPr>
                <w:rFonts w:ascii="Arial" w:hAnsi="Arial" w:cs="Arial"/>
                <w:b/>
                <w:bCs/>
                <w:lang w:val="en-GB"/>
              </w:rPr>
              <w:t>Fair value</w:t>
            </w:r>
          </w:p>
        </w:tc>
        <w:tc>
          <w:tcPr>
            <w:tcW w:w="1701" w:type="dxa"/>
            <w:tcBorders>
              <w:top w:val="single" w:sz="4" w:space="0" w:color="auto"/>
            </w:tcBorders>
            <w:vAlign w:val="bottom"/>
          </w:tcPr>
          <w:p w14:paraId="79770C4A" w14:textId="77777777" w:rsidR="005A2B78" w:rsidRPr="004E3EC7" w:rsidRDefault="005A2B78" w:rsidP="00CF0068">
            <w:pPr>
              <w:ind w:right="-72"/>
              <w:jc w:val="right"/>
              <w:rPr>
                <w:rFonts w:ascii="Arial" w:hAnsi="Arial" w:cs="Arial"/>
                <w:b/>
                <w:bCs/>
                <w:lang w:val="en-GB"/>
              </w:rPr>
            </w:pPr>
            <w:r w:rsidRPr="004E3EC7">
              <w:rPr>
                <w:rFonts w:ascii="Arial" w:hAnsi="Arial" w:cs="Arial"/>
                <w:b/>
                <w:bCs/>
                <w:lang w:val="en-GB"/>
              </w:rPr>
              <w:t>Expected</w:t>
            </w:r>
          </w:p>
          <w:p w14:paraId="338F1921" w14:textId="671F6765" w:rsidR="005A2B78" w:rsidRPr="004E3EC7" w:rsidRDefault="005A2B78" w:rsidP="00CF0068">
            <w:pPr>
              <w:ind w:right="-72"/>
              <w:jc w:val="right"/>
              <w:rPr>
                <w:rFonts w:ascii="Arial" w:hAnsi="Arial" w:cs="Arial"/>
                <w:b/>
                <w:bCs/>
                <w:lang w:val="en-GB"/>
              </w:rPr>
            </w:pPr>
            <w:r w:rsidRPr="004E3EC7">
              <w:rPr>
                <w:rFonts w:ascii="Arial" w:hAnsi="Arial" w:cs="Arial"/>
                <w:b/>
                <w:bCs/>
                <w:lang w:val="en-GB"/>
              </w:rPr>
              <w:t>credit loss recognised in other comprehensive income</w:t>
            </w:r>
          </w:p>
        </w:tc>
      </w:tr>
      <w:tr w:rsidR="005A2B78" w:rsidRPr="004E3EC7" w14:paraId="7C2BFA63" w14:textId="77777777" w:rsidTr="00964F16">
        <w:tc>
          <w:tcPr>
            <w:tcW w:w="6345" w:type="dxa"/>
            <w:vAlign w:val="bottom"/>
          </w:tcPr>
          <w:p w14:paraId="04D33729" w14:textId="77777777" w:rsidR="005A2B78" w:rsidRPr="004E3EC7" w:rsidRDefault="005A2B78" w:rsidP="00AC1B4E">
            <w:pPr>
              <w:jc w:val="thaiDistribute"/>
              <w:rPr>
                <w:rFonts w:ascii="Arial" w:eastAsia="Arial" w:hAnsi="Arial" w:cs="Arial"/>
                <w:color w:val="000000"/>
              </w:rPr>
            </w:pPr>
          </w:p>
        </w:tc>
        <w:tc>
          <w:tcPr>
            <w:tcW w:w="1701" w:type="dxa"/>
            <w:tcBorders>
              <w:bottom w:val="single" w:sz="4" w:space="0" w:color="auto"/>
            </w:tcBorders>
            <w:vAlign w:val="bottom"/>
          </w:tcPr>
          <w:p w14:paraId="35F7D997" w14:textId="77777777"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vAlign w:val="bottom"/>
          </w:tcPr>
          <w:p w14:paraId="00634A74" w14:textId="77777777"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5A2B78" w:rsidRPr="004E3EC7" w14:paraId="5BEEFE3D" w14:textId="77777777" w:rsidTr="00964F16">
        <w:tc>
          <w:tcPr>
            <w:tcW w:w="6345" w:type="dxa"/>
          </w:tcPr>
          <w:p w14:paraId="3E31954A" w14:textId="77777777" w:rsidR="005A2B78" w:rsidRPr="004E3EC7"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0F38FA59" w14:textId="77777777" w:rsidR="005A2B78" w:rsidRPr="004E3EC7" w:rsidRDefault="005A2B78" w:rsidP="00CF0068">
            <w:pPr>
              <w:ind w:right="-72"/>
              <w:jc w:val="right"/>
              <w:rPr>
                <w:rFonts w:ascii="Arial" w:eastAsia="Arial" w:hAnsi="Arial" w:cs="Arial"/>
                <w:color w:val="000000"/>
              </w:rPr>
            </w:pPr>
          </w:p>
        </w:tc>
        <w:tc>
          <w:tcPr>
            <w:tcW w:w="1701" w:type="dxa"/>
            <w:tcBorders>
              <w:top w:val="single" w:sz="4" w:space="0" w:color="auto"/>
            </w:tcBorders>
            <w:shd w:val="clear" w:color="auto" w:fill="FAFAFA"/>
          </w:tcPr>
          <w:p w14:paraId="17E8E03B" w14:textId="77777777" w:rsidR="005A2B78" w:rsidRPr="004E3EC7" w:rsidRDefault="005A2B78" w:rsidP="00CF0068">
            <w:pPr>
              <w:ind w:right="-72"/>
              <w:jc w:val="right"/>
              <w:rPr>
                <w:rFonts w:ascii="Arial" w:eastAsia="Arial" w:hAnsi="Arial" w:cs="Arial"/>
                <w:color w:val="000000"/>
              </w:rPr>
            </w:pPr>
          </w:p>
        </w:tc>
      </w:tr>
      <w:tr w:rsidR="00C34D4D" w:rsidRPr="004E3EC7" w14:paraId="26A1C2FE" w14:textId="77777777" w:rsidTr="00C34D4D">
        <w:tc>
          <w:tcPr>
            <w:tcW w:w="6345" w:type="dxa"/>
          </w:tcPr>
          <w:p w14:paraId="14F7C840" w14:textId="77777777" w:rsidR="00C34D4D" w:rsidRPr="004E3EC7" w:rsidRDefault="00C34D4D" w:rsidP="00C34D4D">
            <w:pPr>
              <w:ind w:left="199" w:hanging="199"/>
              <w:jc w:val="thaiDistribute"/>
              <w:rPr>
                <w:rFonts w:ascii="Arial" w:hAnsi="Arial" w:cs="Arial"/>
                <w:lang w:val="en-GB"/>
              </w:rPr>
            </w:pPr>
            <w:r w:rsidRPr="004E3EC7">
              <w:rPr>
                <w:rFonts w:ascii="Arial" w:hAnsi="Arial" w:cs="Arial"/>
                <w:lang w:val="en-GB"/>
              </w:rPr>
              <w:t xml:space="preserve">Investments in debt securities which credit risk </w:t>
            </w:r>
          </w:p>
          <w:p w14:paraId="7A9C5CF2" w14:textId="00CA0A7B" w:rsidR="00C34D4D" w:rsidRPr="004E3EC7" w:rsidRDefault="00C34D4D" w:rsidP="00C34D4D">
            <w:pPr>
              <w:jc w:val="thaiDistribute"/>
              <w:rPr>
                <w:rFonts w:ascii="Arial" w:eastAsia="Arial" w:hAnsi="Arial" w:cs="Arial"/>
                <w:color w:val="000000"/>
              </w:rPr>
            </w:pPr>
            <w:r w:rsidRPr="004E3EC7">
              <w:rPr>
                <w:rFonts w:ascii="Arial" w:hAnsi="Arial" w:cs="Arial"/>
                <w:lang w:val="en-GB"/>
              </w:rPr>
              <w:t xml:space="preserve">   has not significantly increased (Stage 1) </w:t>
            </w:r>
          </w:p>
        </w:tc>
        <w:tc>
          <w:tcPr>
            <w:tcW w:w="1701" w:type="dxa"/>
            <w:shd w:val="clear" w:color="auto" w:fill="FAFAFA"/>
            <w:vAlign w:val="bottom"/>
          </w:tcPr>
          <w:p w14:paraId="5BA6BA9B" w14:textId="3B00B649" w:rsidR="00C34D4D" w:rsidRPr="004E3EC7" w:rsidRDefault="00C34D4D" w:rsidP="00CF0068">
            <w:pPr>
              <w:ind w:right="-72"/>
              <w:jc w:val="right"/>
              <w:rPr>
                <w:rFonts w:ascii="Arial" w:eastAsia="Arial" w:hAnsi="Arial" w:cs="Arial"/>
                <w:color w:val="000000"/>
              </w:rPr>
            </w:pPr>
            <w:r w:rsidRPr="004E3EC7">
              <w:rPr>
                <w:rFonts w:ascii="Arial" w:eastAsia="Arial" w:hAnsi="Arial" w:cs="Arial"/>
                <w:color w:val="000000"/>
              </w:rPr>
              <w:t>4,783,853</w:t>
            </w:r>
          </w:p>
        </w:tc>
        <w:tc>
          <w:tcPr>
            <w:tcW w:w="1701" w:type="dxa"/>
            <w:shd w:val="clear" w:color="auto" w:fill="FAFAFA"/>
            <w:vAlign w:val="bottom"/>
          </w:tcPr>
          <w:p w14:paraId="2651AE8B" w14:textId="255DDEC5" w:rsidR="00C34D4D" w:rsidRPr="004E3EC7" w:rsidRDefault="00C34D4D" w:rsidP="00CF0068">
            <w:pPr>
              <w:ind w:right="-72"/>
              <w:jc w:val="right"/>
              <w:rPr>
                <w:rFonts w:ascii="Arial" w:eastAsia="Arial" w:hAnsi="Arial" w:cs="Arial"/>
                <w:color w:val="000000"/>
              </w:rPr>
            </w:pPr>
            <w:r w:rsidRPr="004E3EC7">
              <w:rPr>
                <w:rFonts w:ascii="Arial" w:eastAsia="Arial" w:hAnsi="Arial" w:cs="Arial"/>
                <w:color w:val="000000"/>
              </w:rPr>
              <w:t>(331)</w:t>
            </w:r>
          </w:p>
        </w:tc>
      </w:tr>
      <w:tr w:rsidR="00C34D4D" w:rsidRPr="004E3EC7" w14:paraId="339D3342" w14:textId="77777777" w:rsidTr="00964F16">
        <w:tc>
          <w:tcPr>
            <w:tcW w:w="6345" w:type="dxa"/>
          </w:tcPr>
          <w:p w14:paraId="6200D23E" w14:textId="77777777" w:rsidR="00C34D4D" w:rsidRPr="004E3EC7" w:rsidRDefault="00C34D4D" w:rsidP="00C34D4D">
            <w:pPr>
              <w:ind w:left="199" w:hanging="199"/>
              <w:jc w:val="thaiDistribute"/>
              <w:rPr>
                <w:rFonts w:ascii="Arial" w:hAnsi="Arial" w:cs="Arial"/>
                <w:lang w:val="en-GB"/>
              </w:rPr>
            </w:pPr>
            <w:r w:rsidRPr="004E3EC7">
              <w:rPr>
                <w:rFonts w:ascii="Arial" w:hAnsi="Arial" w:cs="Arial"/>
                <w:lang w:val="en-GB"/>
              </w:rPr>
              <w:t xml:space="preserve">Investments in debt securities which credit risk </w:t>
            </w:r>
          </w:p>
          <w:p w14:paraId="0A48410E" w14:textId="548E9241" w:rsidR="00C34D4D" w:rsidRPr="004E3EC7" w:rsidRDefault="00C34D4D" w:rsidP="00C34D4D">
            <w:pPr>
              <w:jc w:val="thaiDistribute"/>
              <w:rPr>
                <w:rFonts w:ascii="Arial" w:eastAsia="Arial" w:hAnsi="Arial" w:cs="Arial"/>
                <w:color w:val="000000"/>
              </w:rPr>
            </w:pPr>
            <w:r w:rsidRPr="004E3EC7">
              <w:rPr>
                <w:rFonts w:ascii="Arial" w:hAnsi="Arial" w:cs="Arial"/>
                <w:lang w:val="en-GB"/>
              </w:rPr>
              <w:t xml:space="preserve">   has significantly increased (Stage 2)</w:t>
            </w:r>
          </w:p>
        </w:tc>
        <w:tc>
          <w:tcPr>
            <w:tcW w:w="1701" w:type="dxa"/>
            <w:shd w:val="clear" w:color="auto" w:fill="FAFAFA"/>
            <w:vAlign w:val="bottom"/>
          </w:tcPr>
          <w:p w14:paraId="10F4770D" w14:textId="2AECBD7F" w:rsidR="00C34D4D" w:rsidRPr="004E3EC7" w:rsidRDefault="00C34D4D" w:rsidP="00CF0068">
            <w:pPr>
              <w:ind w:right="-72"/>
              <w:jc w:val="right"/>
              <w:rPr>
                <w:rFonts w:ascii="Arial" w:eastAsia="Arial" w:hAnsi="Arial" w:cs="Arial"/>
                <w:color w:val="000000"/>
              </w:rPr>
            </w:pPr>
            <w:r w:rsidRPr="004E3EC7">
              <w:rPr>
                <w:rFonts w:ascii="Arial" w:eastAsia="Arial" w:hAnsi="Arial" w:cs="Arial"/>
                <w:color w:val="000000"/>
              </w:rPr>
              <w:t>-</w:t>
            </w:r>
          </w:p>
        </w:tc>
        <w:tc>
          <w:tcPr>
            <w:tcW w:w="1701" w:type="dxa"/>
            <w:shd w:val="clear" w:color="auto" w:fill="FAFAFA"/>
            <w:vAlign w:val="bottom"/>
          </w:tcPr>
          <w:p w14:paraId="0D87F3B6" w14:textId="572E8B33" w:rsidR="00C34D4D" w:rsidRPr="004E3EC7" w:rsidRDefault="00C34D4D" w:rsidP="00CF0068">
            <w:pPr>
              <w:ind w:right="-72"/>
              <w:jc w:val="right"/>
              <w:rPr>
                <w:rFonts w:ascii="Arial" w:eastAsia="Arial" w:hAnsi="Arial" w:cs="Arial"/>
                <w:color w:val="000000"/>
              </w:rPr>
            </w:pPr>
            <w:r w:rsidRPr="004E3EC7">
              <w:rPr>
                <w:rFonts w:ascii="Arial" w:eastAsia="Arial" w:hAnsi="Arial" w:cs="Arial"/>
                <w:color w:val="000000"/>
              </w:rPr>
              <w:t>-</w:t>
            </w:r>
          </w:p>
        </w:tc>
      </w:tr>
      <w:tr w:rsidR="00C34D4D" w:rsidRPr="004E3EC7" w14:paraId="499B9C1E" w14:textId="77777777" w:rsidTr="00964F16">
        <w:tc>
          <w:tcPr>
            <w:tcW w:w="6345" w:type="dxa"/>
          </w:tcPr>
          <w:p w14:paraId="7C8DA4F8" w14:textId="77777777" w:rsidR="00C34D4D" w:rsidRPr="004E3EC7" w:rsidRDefault="00C34D4D" w:rsidP="00C34D4D">
            <w:pPr>
              <w:ind w:left="199" w:hanging="199"/>
              <w:jc w:val="thaiDistribute"/>
              <w:rPr>
                <w:rFonts w:ascii="Arial" w:hAnsi="Arial" w:cs="Arial"/>
                <w:lang w:val="en-GB"/>
              </w:rPr>
            </w:pPr>
            <w:r w:rsidRPr="004E3EC7">
              <w:rPr>
                <w:rFonts w:ascii="Arial" w:hAnsi="Arial" w:cs="Arial"/>
                <w:lang w:val="en-GB"/>
              </w:rPr>
              <w:t>Credit-impaired investments in debt securities</w:t>
            </w:r>
          </w:p>
          <w:p w14:paraId="716EDBAD" w14:textId="60FECABC" w:rsidR="00C34D4D" w:rsidRPr="004E3EC7" w:rsidRDefault="00C34D4D" w:rsidP="00C34D4D">
            <w:pPr>
              <w:jc w:val="thaiDistribute"/>
              <w:rPr>
                <w:rFonts w:ascii="Arial" w:eastAsia="Arial" w:hAnsi="Arial" w:cs="Arial"/>
                <w:color w:val="000000"/>
              </w:rPr>
            </w:pPr>
            <w:r w:rsidRPr="004E3EC7">
              <w:rPr>
                <w:rFonts w:ascii="Arial" w:hAnsi="Arial" w:cs="Arial"/>
                <w:lang w:val="en-GB"/>
              </w:rPr>
              <w:t xml:space="preserve">   (Stage 3)</w:t>
            </w:r>
          </w:p>
        </w:tc>
        <w:tc>
          <w:tcPr>
            <w:tcW w:w="1701" w:type="dxa"/>
            <w:tcBorders>
              <w:bottom w:val="single" w:sz="4" w:space="0" w:color="auto"/>
            </w:tcBorders>
            <w:shd w:val="clear" w:color="auto" w:fill="FAFAFA"/>
            <w:vAlign w:val="bottom"/>
          </w:tcPr>
          <w:p w14:paraId="44EE7A7A" w14:textId="2F9F0A1B" w:rsidR="00C34D4D" w:rsidRPr="004E3EC7" w:rsidRDefault="00C34D4D" w:rsidP="00CF0068">
            <w:pPr>
              <w:ind w:right="-72"/>
              <w:jc w:val="right"/>
              <w:rPr>
                <w:rFonts w:ascii="Arial" w:eastAsia="Arial" w:hAnsi="Arial" w:cs="Arial"/>
                <w:color w:val="000000"/>
              </w:rPr>
            </w:pPr>
            <w:r w:rsidRPr="004E3EC7">
              <w:rPr>
                <w:rFonts w:ascii="Arial" w:eastAsia="Arial" w:hAnsi="Arial" w:cs="Arial"/>
                <w:color w:val="000000"/>
              </w:rPr>
              <w:t>-</w:t>
            </w:r>
          </w:p>
        </w:tc>
        <w:tc>
          <w:tcPr>
            <w:tcW w:w="1701" w:type="dxa"/>
            <w:tcBorders>
              <w:bottom w:val="single" w:sz="4" w:space="0" w:color="auto"/>
            </w:tcBorders>
            <w:shd w:val="clear" w:color="auto" w:fill="FAFAFA"/>
            <w:vAlign w:val="bottom"/>
          </w:tcPr>
          <w:p w14:paraId="0BDD7344" w14:textId="03537AD7" w:rsidR="00C34D4D" w:rsidRPr="004E3EC7" w:rsidRDefault="00C34D4D" w:rsidP="00CF0068">
            <w:pPr>
              <w:ind w:right="-72"/>
              <w:jc w:val="right"/>
              <w:rPr>
                <w:rFonts w:ascii="Arial" w:eastAsia="Arial" w:hAnsi="Arial" w:cs="Arial"/>
                <w:color w:val="000000"/>
              </w:rPr>
            </w:pPr>
            <w:r w:rsidRPr="004E3EC7">
              <w:rPr>
                <w:rFonts w:ascii="Arial" w:eastAsia="Arial" w:hAnsi="Arial" w:cs="Arial"/>
                <w:color w:val="000000"/>
              </w:rPr>
              <w:t>-</w:t>
            </w:r>
          </w:p>
        </w:tc>
      </w:tr>
      <w:tr w:rsidR="00C34D4D" w:rsidRPr="004E3EC7" w14:paraId="0328AE66" w14:textId="77777777" w:rsidTr="00964F16">
        <w:tc>
          <w:tcPr>
            <w:tcW w:w="6345" w:type="dxa"/>
          </w:tcPr>
          <w:p w14:paraId="1677C5F8" w14:textId="7AFD0AC9" w:rsidR="00C34D4D" w:rsidRPr="004E3EC7" w:rsidRDefault="00C34D4D" w:rsidP="00C34D4D">
            <w:pPr>
              <w:ind w:left="199" w:hanging="199"/>
              <w:jc w:val="thaiDistribute"/>
              <w:rPr>
                <w:rFonts w:ascii="Arial" w:hAnsi="Arial" w:cs="Arial"/>
                <w:lang w:val="en-GB"/>
              </w:rPr>
            </w:pPr>
          </w:p>
        </w:tc>
        <w:tc>
          <w:tcPr>
            <w:tcW w:w="1701" w:type="dxa"/>
            <w:tcBorders>
              <w:top w:val="single" w:sz="4" w:space="0" w:color="auto"/>
            </w:tcBorders>
            <w:shd w:val="clear" w:color="auto" w:fill="FAFAFA"/>
            <w:vAlign w:val="bottom"/>
          </w:tcPr>
          <w:p w14:paraId="0BF28ABF" w14:textId="77777777" w:rsidR="00C34D4D" w:rsidRPr="004E3EC7" w:rsidRDefault="00C34D4D" w:rsidP="00CF0068">
            <w:pPr>
              <w:ind w:right="-72"/>
              <w:jc w:val="right"/>
              <w:rPr>
                <w:rFonts w:ascii="Arial" w:hAnsi="Arial" w:cs="Arial"/>
                <w:lang w:val="en-GB"/>
              </w:rPr>
            </w:pPr>
          </w:p>
        </w:tc>
        <w:tc>
          <w:tcPr>
            <w:tcW w:w="1701" w:type="dxa"/>
            <w:tcBorders>
              <w:top w:val="single" w:sz="4" w:space="0" w:color="auto"/>
            </w:tcBorders>
            <w:shd w:val="clear" w:color="auto" w:fill="FAFAFA"/>
            <w:vAlign w:val="bottom"/>
          </w:tcPr>
          <w:p w14:paraId="72C17815" w14:textId="26A09EE9" w:rsidR="00C34D4D" w:rsidRPr="004E3EC7" w:rsidRDefault="00C34D4D" w:rsidP="00CF0068">
            <w:pPr>
              <w:ind w:right="-72"/>
              <w:jc w:val="right"/>
              <w:rPr>
                <w:rFonts w:ascii="Arial" w:hAnsi="Arial" w:cs="Arial"/>
                <w:lang w:val="en-GB"/>
              </w:rPr>
            </w:pPr>
          </w:p>
        </w:tc>
      </w:tr>
      <w:tr w:rsidR="00C34D4D" w:rsidRPr="004E3EC7" w14:paraId="540FDC16" w14:textId="77777777" w:rsidTr="00964F16">
        <w:tc>
          <w:tcPr>
            <w:tcW w:w="6345" w:type="dxa"/>
          </w:tcPr>
          <w:p w14:paraId="733C8481" w14:textId="29B465E4" w:rsidR="00C34D4D" w:rsidRPr="004E3EC7" w:rsidRDefault="00C34D4D" w:rsidP="00C34D4D">
            <w:pPr>
              <w:jc w:val="thaiDistribute"/>
              <w:rPr>
                <w:rFonts w:ascii="Arial" w:hAnsi="Arial" w:cs="Arial"/>
                <w:lang w:val="en-GB"/>
              </w:rPr>
            </w:pPr>
            <w:r w:rsidRPr="004E3EC7">
              <w:rPr>
                <w:rFonts w:ascii="Arial" w:hAnsi="Arial" w:cs="Arial"/>
                <w:b/>
                <w:bCs/>
                <w:lang w:val="en-GB"/>
              </w:rPr>
              <w:t>Total</w:t>
            </w:r>
          </w:p>
        </w:tc>
        <w:tc>
          <w:tcPr>
            <w:tcW w:w="1701" w:type="dxa"/>
            <w:tcBorders>
              <w:bottom w:val="single" w:sz="4" w:space="0" w:color="auto"/>
            </w:tcBorders>
            <w:shd w:val="clear" w:color="auto" w:fill="FAFAFA"/>
            <w:vAlign w:val="bottom"/>
          </w:tcPr>
          <w:p w14:paraId="73B44FE2" w14:textId="1324FADB" w:rsidR="00C34D4D" w:rsidRPr="004E3EC7" w:rsidRDefault="00C34D4D" w:rsidP="00CF0068">
            <w:pPr>
              <w:ind w:right="-72"/>
              <w:jc w:val="right"/>
              <w:rPr>
                <w:rFonts w:ascii="Arial" w:hAnsi="Arial" w:cs="Arial"/>
                <w:lang w:val="en-GB"/>
              </w:rPr>
            </w:pPr>
            <w:r w:rsidRPr="004E3EC7">
              <w:rPr>
                <w:rFonts w:ascii="Arial" w:eastAsia="Arial" w:hAnsi="Arial" w:cs="Arial"/>
                <w:color w:val="000000"/>
              </w:rPr>
              <w:t>4,783,853</w:t>
            </w:r>
          </w:p>
        </w:tc>
        <w:tc>
          <w:tcPr>
            <w:tcW w:w="1701" w:type="dxa"/>
            <w:tcBorders>
              <w:bottom w:val="single" w:sz="4" w:space="0" w:color="auto"/>
            </w:tcBorders>
            <w:shd w:val="clear" w:color="auto" w:fill="FAFAFA"/>
            <w:vAlign w:val="bottom"/>
          </w:tcPr>
          <w:p w14:paraId="6769773A" w14:textId="0CB86B45" w:rsidR="00C34D4D" w:rsidRPr="004E3EC7" w:rsidRDefault="00C34D4D" w:rsidP="00CF0068">
            <w:pPr>
              <w:ind w:right="-72"/>
              <w:jc w:val="right"/>
              <w:rPr>
                <w:rFonts w:ascii="Arial" w:hAnsi="Arial" w:cs="Arial"/>
                <w:lang w:val="en-GB"/>
              </w:rPr>
            </w:pPr>
            <w:r w:rsidRPr="004E3EC7">
              <w:rPr>
                <w:rFonts w:ascii="Arial" w:eastAsia="Arial" w:hAnsi="Arial" w:cs="Arial"/>
                <w:color w:val="000000"/>
              </w:rPr>
              <w:t>(331)</w:t>
            </w:r>
          </w:p>
        </w:tc>
      </w:tr>
    </w:tbl>
    <w:p w14:paraId="63789DBD" w14:textId="31F2513F" w:rsidR="005B5BDE" w:rsidRDefault="005B5BDE" w:rsidP="00AC1B4E">
      <w:pPr>
        <w:jc w:val="both"/>
        <w:rPr>
          <w:rFonts w:ascii="Arial" w:hAnsi="Arial" w:cs="Arial"/>
          <w:color w:val="CF4A02"/>
          <w:lang w:val="en-GB"/>
        </w:rPr>
      </w:pPr>
    </w:p>
    <w:p w14:paraId="3823ADB0" w14:textId="77777777" w:rsidR="005B5BDE" w:rsidRDefault="005B5BDE">
      <w:pPr>
        <w:rPr>
          <w:rFonts w:ascii="Arial" w:hAnsi="Arial" w:cs="Arial"/>
          <w:color w:val="CF4A02"/>
          <w:lang w:val="en-GB"/>
        </w:rPr>
      </w:pPr>
      <w:r>
        <w:rPr>
          <w:rFonts w:ascii="Arial" w:hAnsi="Arial" w:cs="Arial"/>
          <w:color w:val="CF4A02"/>
          <w:lang w:val="en-G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701"/>
        <w:gridCol w:w="1701"/>
      </w:tblGrid>
      <w:tr w:rsidR="00174071" w:rsidRPr="004E3EC7" w14:paraId="69C687C5" w14:textId="77777777" w:rsidTr="00AE2538">
        <w:tc>
          <w:tcPr>
            <w:tcW w:w="6345" w:type="dxa"/>
            <w:vAlign w:val="bottom"/>
          </w:tcPr>
          <w:p w14:paraId="0CC47D51" w14:textId="77777777" w:rsidR="00174071" w:rsidRPr="004E3EC7" w:rsidRDefault="00174071" w:rsidP="00AE2538">
            <w:pPr>
              <w:jc w:val="thaiDistribute"/>
              <w:rPr>
                <w:rFonts w:ascii="Arial" w:eastAsia="Arial" w:hAnsi="Arial" w:cs="Arial"/>
                <w:color w:val="000000"/>
              </w:rPr>
            </w:pPr>
          </w:p>
        </w:tc>
        <w:tc>
          <w:tcPr>
            <w:tcW w:w="3402" w:type="dxa"/>
            <w:gridSpan w:val="2"/>
            <w:tcBorders>
              <w:bottom w:val="single" w:sz="4" w:space="0" w:color="auto"/>
            </w:tcBorders>
            <w:vAlign w:val="bottom"/>
          </w:tcPr>
          <w:p w14:paraId="69083542" w14:textId="77777777" w:rsidR="00174071" w:rsidRPr="004E3EC7" w:rsidRDefault="00174071" w:rsidP="00AE2538">
            <w:pPr>
              <w:pStyle w:val="a"/>
              <w:ind w:right="-72"/>
              <w:jc w:val="center"/>
              <w:rPr>
                <w:rFonts w:cs="Arial"/>
                <w:b/>
                <w:bCs/>
                <w:sz w:val="20"/>
                <w:szCs w:val="20"/>
              </w:rPr>
            </w:pPr>
            <w:r w:rsidRPr="004E3EC7">
              <w:rPr>
                <w:rFonts w:cs="Arial"/>
                <w:b/>
                <w:bCs/>
                <w:sz w:val="20"/>
                <w:szCs w:val="20"/>
              </w:rPr>
              <w:t>Consolidated</w:t>
            </w:r>
          </w:p>
          <w:p w14:paraId="7AF024F3" w14:textId="77777777" w:rsidR="00174071" w:rsidRPr="004E3EC7" w:rsidRDefault="00174071" w:rsidP="00AE2538">
            <w:pPr>
              <w:pStyle w:val="a"/>
              <w:ind w:right="-72"/>
              <w:jc w:val="center"/>
              <w:rPr>
                <w:rFonts w:cs="Arial"/>
                <w:b/>
                <w:bCs/>
                <w:sz w:val="20"/>
                <w:szCs w:val="20"/>
              </w:rPr>
            </w:pPr>
            <w:r w:rsidRPr="004E3EC7">
              <w:rPr>
                <w:rFonts w:cs="Arial"/>
                <w:b/>
                <w:bCs/>
                <w:sz w:val="20"/>
                <w:szCs w:val="20"/>
              </w:rPr>
              <w:t>financial statements</w:t>
            </w:r>
          </w:p>
        </w:tc>
      </w:tr>
      <w:tr w:rsidR="00174071" w:rsidRPr="004E3EC7" w14:paraId="047C0F0B" w14:textId="77777777" w:rsidTr="00AE2538">
        <w:tc>
          <w:tcPr>
            <w:tcW w:w="6345" w:type="dxa"/>
            <w:vAlign w:val="bottom"/>
          </w:tcPr>
          <w:p w14:paraId="00537666" w14:textId="77777777" w:rsidR="00174071" w:rsidRPr="004E3EC7" w:rsidRDefault="00174071" w:rsidP="00AE2538">
            <w:pPr>
              <w:jc w:val="thaiDistribute"/>
              <w:rPr>
                <w:rFonts w:ascii="Arial" w:eastAsia="Arial" w:hAnsi="Arial" w:cs="Arial"/>
                <w:color w:val="000000"/>
              </w:rPr>
            </w:pPr>
          </w:p>
        </w:tc>
        <w:tc>
          <w:tcPr>
            <w:tcW w:w="3402" w:type="dxa"/>
            <w:gridSpan w:val="2"/>
            <w:tcBorders>
              <w:top w:val="single" w:sz="4" w:space="0" w:color="auto"/>
            </w:tcBorders>
            <w:vAlign w:val="bottom"/>
          </w:tcPr>
          <w:p w14:paraId="1CF1D4C3" w14:textId="77777777" w:rsidR="00174071" w:rsidRPr="004E3EC7" w:rsidRDefault="00174071" w:rsidP="00AE2538">
            <w:pPr>
              <w:jc w:val="center"/>
              <w:rPr>
                <w:rFonts w:ascii="Arial" w:hAnsi="Arial" w:cs="Arial"/>
                <w:b/>
                <w:bCs/>
                <w:lang w:val="en-GB"/>
              </w:rPr>
            </w:pPr>
            <w:r w:rsidRPr="004E3EC7">
              <w:rPr>
                <w:rFonts w:ascii="Arial" w:hAnsi="Arial" w:cs="Arial"/>
                <w:b/>
                <w:bCs/>
                <w:lang w:val="en-GB"/>
              </w:rPr>
              <w:t>2021</w:t>
            </w:r>
          </w:p>
        </w:tc>
      </w:tr>
      <w:tr w:rsidR="00174071" w:rsidRPr="004E3EC7" w14:paraId="5D0B9A7B" w14:textId="77777777" w:rsidTr="00AE2538">
        <w:tc>
          <w:tcPr>
            <w:tcW w:w="6345" w:type="dxa"/>
            <w:vAlign w:val="bottom"/>
          </w:tcPr>
          <w:p w14:paraId="2659BE76" w14:textId="77777777" w:rsidR="00174071" w:rsidRPr="004E3EC7" w:rsidRDefault="00174071" w:rsidP="00AE2538">
            <w:pPr>
              <w:jc w:val="thaiDistribute"/>
              <w:rPr>
                <w:rFonts w:ascii="Arial" w:eastAsia="Arial" w:hAnsi="Arial" w:cs="Arial"/>
                <w:color w:val="000000"/>
              </w:rPr>
            </w:pPr>
          </w:p>
        </w:tc>
        <w:tc>
          <w:tcPr>
            <w:tcW w:w="1701" w:type="dxa"/>
            <w:tcBorders>
              <w:top w:val="single" w:sz="4" w:space="0" w:color="auto"/>
            </w:tcBorders>
            <w:vAlign w:val="bottom"/>
          </w:tcPr>
          <w:p w14:paraId="5BEC87D0" w14:textId="77777777" w:rsidR="00174071" w:rsidRPr="004E3EC7" w:rsidRDefault="00174071" w:rsidP="00CF0068">
            <w:pPr>
              <w:ind w:right="-72"/>
              <w:jc w:val="right"/>
              <w:rPr>
                <w:rFonts w:ascii="Arial" w:hAnsi="Arial" w:cs="Arial"/>
                <w:b/>
                <w:bCs/>
                <w:lang w:val="en-GB"/>
              </w:rPr>
            </w:pPr>
            <w:r w:rsidRPr="004E3EC7">
              <w:rPr>
                <w:rFonts w:ascii="Arial" w:hAnsi="Arial" w:cs="Arial"/>
                <w:b/>
                <w:bCs/>
                <w:lang w:val="en-GB"/>
              </w:rPr>
              <w:t>Fair value</w:t>
            </w:r>
          </w:p>
        </w:tc>
        <w:tc>
          <w:tcPr>
            <w:tcW w:w="1701" w:type="dxa"/>
            <w:tcBorders>
              <w:top w:val="single" w:sz="4" w:space="0" w:color="auto"/>
            </w:tcBorders>
            <w:vAlign w:val="bottom"/>
          </w:tcPr>
          <w:p w14:paraId="1C231354" w14:textId="77777777" w:rsidR="00174071" w:rsidRPr="004E3EC7" w:rsidRDefault="00174071" w:rsidP="00CF0068">
            <w:pPr>
              <w:ind w:right="-72"/>
              <w:jc w:val="right"/>
              <w:rPr>
                <w:rFonts w:ascii="Arial" w:hAnsi="Arial" w:cs="Arial"/>
                <w:b/>
                <w:bCs/>
                <w:lang w:val="en-GB"/>
              </w:rPr>
            </w:pPr>
            <w:r w:rsidRPr="004E3EC7">
              <w:rPr>
                <w:rFonts w:ascii="Arial" w:hAnsi="Arial" w:cs="Arial"/>
                <w:b/>
                <w:bCs/>
                <w:lang w:val="en-GB"/>
              </w:rPr>
              <w:t>Expected</w:t>
            </w:r>
          </w:p>
          <w:p w14:paraId="08A92C0D" w14:textId="77777777" w:rsidR="00174071" w:rsidRPr="004E3EC7" w:rsidRDefault="00174071" w:rsidP="00CF0068">
            <w:pPr>
              <w:ind w:right="-72"/>
              <w:jc w:val="right"/>
              <w:rPr>
                <w:rFonts w:ascii="Arial" w:hAnsi="Arial" w:cs="Arial"/>
                <w:b/>
                <w:bCs/>
                <w:lang w:val="en-GB"/>
              </w:rPr>
            </w:pPr>
            <w:r w:rsidRPr="004E3EC7">
              <w:rPr>
                <w:rFonts w:ascii="Arial" w:hAnsi="Arial" w:cs="Arial"/>
                <w:b/>
                <w:bCs/>
                <w:lang w:val="en-GB"/>
              </w:rPr>
              <w:t>credit loss recognised in other comprehensive income</w:t>
            </w:r>
          </w:p>
        </w:tc>
      </w:tr>
      <w:tr w:rsidR="00174071" w:rsidRPr="004E3EC7" w14:paraId="423F9854" w14:textId="77777777" w:rsidTr="00AE2538">
        <w:tc>
          <w:tcPr>
            <w:tcW w:w="6345" w:type="dxa"/>
            <w:vAlign w:val="bottom"/>
          </w:tcPr>
          <w:p w14:paraId="21323D86" w14:textId="77777777" w:rsidR="00174071" w:rsidRPr="004E3EC7" w:rsidRDefault="00174071" w:rsidP="00AE2538">
            <w:pPr>
              <w:jc w:val="thaiDistribute"/>
              <w:rPr>
                <w:rFonts w:ascii="Arial" w:eastAsia="Arial" w:hAnsi="Arial" w:cs="Arial"/>
                <w:color w:val="000000"/>
              </w:rPr>
            </w:pPr>
          </w:p>
        </w:tc>
        <w:tc>
          <w:tcPr>
            <w:tcW w:w="1701" w:type="dxa"/>
            <w:tcBorders>
              <w:bottom w:val="single" w:sz="4" w:space="0" w:color="auto"/>
            </w:tcBorders>
            <w:vAlign w:val="bottom"/>
          </w:tcPr>
          <w:p w14:paraId="1F6EF32E" w14:textId="77777777" w:rsidR="00174071" w:rsidRPr="004E3EC7" w:rsidRDefault="00174071"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vAlign w:val="bottom"/>
          </w:tcPr>
          <w:p w14:paraId="7E73F9B5" w14:textId="77777777" w:rsidR="00174071" w:rsidRPr="004E3EC7" w:rsidRDefault="00174071"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174071" w:rsidRPr="004E3EC7" w14:paraId="06915953" w14:textId="77777777" w:rsidTr="00165435">
        <w:tc>
          <w:tcPr>
            <w:tcW w:w="6345" w:type="dxa"/>
          </w:tcPr>
          <w:p w14:paraId="1CC3A6DC" w14:textId="77777777" w:rsidR="00174071" w:rsidRPr="004E3EC7" w:rsidRDefault="00174071" w:rsidP="00AE2538">
            <w:pPr>
              <w:jc w:val="thaiDistribute"/>
              <w:rPr>
                <w:rFonts w:ascii="Arial" w:eastAsia="Arial" w:hAnsi="Arial" w:cs="Arial"/>
                <w:color w:val="000000"/>
              </w:rPr>
            </w:pPr>
          </w:p>
        </w:tc>
        <w:tc>
          <w:tcPr>
            <w:tcW w:w="1701" w:type="dxa"/>
            <w:tcBorders>
              <w:top w:val="single" w:sz="4" w:space="0" w:color="auto"/>
            </w:tcBorders>
            <w:shd w:val="clear" w:color="auto" w:fill="auto"/>
          </w:tcPr>
          <w:p w14:paraId="18E4FF52" w14:textId="77777777" w:rsidR="00174071" w:rsidRPr="004E3EC7" w:rsidRDefault="00174071" w:rsidP="00CF0068">
            <w:pPr>
              <w:ind w:right="-72"/>
              <w:jc w:val="right"/>
              <w:rPr>
                <w:rFonts w:ascii="Arial" w:eastAsia="Arial" w:hAnsi="Arial" w:cs="Arial"/>
                <w:color w:val="000000"/>
              </w:rPr>
            </w:pPr>
          </w:p>
        </w:tc>
        <w:tc>
          <w:tcPr>
            <w:tcW w:w="1701" w:type="dxa"/>
            <w:tcBorders>
              <w:top w:val="single" w:sz="4" w:space="0" w:color="auto"/>
            </w:tcBorders>
            <w:shd w:val="clear" w:color="auto" w:fill="auto"/>
          </w:tcPr>
          <w:p w14:paraId="2423A583" w14:textId="77777777" w:rsidR="00174071" w:rsidRPr="004E3EC7" w:rsidRDefault="00174071" w:rsidP="00CF0068">
            <w:pPr>
              <w:ind w:right="-72"/>
              <w:jc w:val="right"/>
              <w:rPr>
                <w:rFonts w:ascii="Arial" w:eastAsia="Arial" w:hAnsi="Arial" w:cs="Arial"/>
                <w:color w:val="000000"/>
              </w:rPr>
            </w:pPr>
          </w:p>
        </w:tc>
      </w:tr>
      <w:tr w:rsidR="00174071" w:rsidRPr="004E3EC7" w14:paraId="408579B3" w14:textId="77777777" w:rsidTr="00165435">
        <w:tc>
          <w:tcPr>
            <w:tcW w:w="6345" w:type="dxa"/>
          </w:tcPr>
          <w:p w14:paraId="111C8A9D" w14:textId="77777777" w:rsidR="00174071" w:rsidRPr="004E3EC7" w:rsidRDefault="00174071" w:rsidP="00AE2538">
            <w:pPr>
              <w:ind w:left="199" w:hanging="199"/>
              <w:jc w:val="thaiDistribute"/>
              <w:rPr>
                <w:rFonts w:ascii="Arial" w:hAnsi="Arial" w:cs="Arial"/>
                <w:lang w:val="en-GB"/>
              </w:rPr>
            </w:pPr>
            <w:r w:rsidRPr="004E3EC7">
              <w:rPr>
                <w:rFonts w:ascii="Arial" w:hAnsi="Arial" w:cs="Arial"/>
                <w:lang w:val="en-GB"/>
              </w:rPr>
              <w:t xml:space="preserve">Investments in debt securities which credit risk </w:t>
            </w:r>
          </w:p>
          <w:p w14:paraId="0EFE6B20" w14:textId="77777777" w:rsidR="00174071" w:rsidRPr="004E3EC7" w:rsidRDefault="00174071" w:rsidP="00AE2538">
            <w:pPr>
              <w:jc w:val="thaiDistribute"/>
              <w:rPr>
                <w:rFonts w:ascii="Arial" w:eastAsia="Arial" w:hAnsi="Arial" w:cs="Arial"/>
                <w:color w:val="000000"/>
              </w:rPr>
            </w:pPr>
            <w:r w:rsidRPr="004E3EC7">
              <w:rPr>
                <w:rFonts w:ascii="Arial" w:hAnsi="Arial" w:cs="Arial"/>
                <w:lang w:val="en-GB"/>
              </w:rPr>
              <w:t xml:space="preserve">   has not significantly increased (Stage 1) </w:t>
            </w:r>
          </w:p>
        </w:tc>
        <w:tc>
          <w:tcPr>
            <w:tcW w:w="1701" w:type="dxa"/>
            <w:shd w:val="clear" w:color="auto" w:fill="auto"/>
            <w:vAlign w:val="bottom"/>
          </w:tcPr>
          <w:p w14:paraId="5160660B" w14:textId="77777777" w:rsidR="00174071" w:rsidRPr="004E3EC7" w:rsidRDefault="00174071" w:rsidP="00CF0068">
            <w:pPr>
              <w:ind w:right="-72"/>
              <w:jc w:val="right"/>
              <w:rPr>
                <w:rFonts w:ascii="Arial" w:eastAsia="Arial" w:hAnsi="Arial" w:cs="Arial"/>
                <w:color w:val="000000"/>
              </w:rPr>
            </w:pPr>
            <w:r w:rsidRPr="004E3EC7">
              <w:rPr>
                <w:rFonts w:ascii="Arial" w:eastAsia="Arial" w:hAnsi="Arial" w:cs="Arial"/>
                <w:color w:val="000000"/>
              </w:rPr>
              <w:t>6,581,127</w:t>
            </w:r>
          </w:p>
        </w:tc>
        <w:tc>
          <w:tcPr>
            <w:tcW w:w="1701" w:type="dxa"/>
            <w:shd w:val="clear" w:color="auto" w:fill="auto"/>
            <w:vAlign w:val="bottom"/>
          </w:tcPr>
          <w:p w14:paraId="7A378F68" w14:textId="77777777" w:rsidR="00174071" w:rsidRPr="004E3EC7" w:rsidRDefault="00174071" w:rsidP="00CF0068">
            <w:pPr>
              <w:ind w:right="-72"/>
              <w:jc w:val="right"/>
              <w:rPr>
                <w:rFonts w:ascii="Arial" w:eastAsia="Arial" w:hAnsi="Arial" w:cs="Arial"/>
                <w:color w:val="000000"/>
              </w:rPr>
            </w:pPr>
            <w:r w:rsidRPr="004E3EC7">
              <w:rPr>
                <w:rFonts w:ascii="Arial" w:eastAsia="Arial" w:hAnsi="Arial" w:cs="Arial"/>
                <w:color w:val="000000"/>
              </w:rPr>
              <w:t>(1,709)</w:t>
            </w:r>
          </w:p>
        </w:tc>
      </w:tr>
      <w:tr w:rsidR="00174071" w:rsidRPr="004E3EC7" w14:paraId="16005CC2" w14:textId="77777777" w:rsidTr="00165435">
        <w:tc>
          <w:tcPr>
            <w:tcW w:w="6345" w:type="dxa"/>
          </w:tcPr>
          <w:p w14:paraId="5B9A97AD" w14:textId="77777777" w:rsidR="00174071" w:rsidRPr="004E3EC7" w:rsidRDefault="00174071" w:rsidP="00AE2538">
            <w:pPr>
              <w:ind w:left="199" w:hanging="199"/>
              <w:jc w:val="thaiDistribute"/>
              <w:rPr>
                <w:rFonts w:ascii="Arial" w:hAnsi="Arial" w:cs="Arial"/>
                <w:lang w:val="en-GB"/>
              </w:rPr>
            </w:pPr>
            <w:r w:rsidRPr="004E3EC7">
              <w:rPr>
                <w:rFonts w:ascii="Arial" w:hAnsi="Arial" w:cs="Arial"/>
                <w:lang w:val="en-GB"/>
              </w:rPr>
              <w:t xml:space="preserve">Investments in debt securities which credit risk </w:t>
            </w:r>
          </w:p>
          <w:p w14:paraId="54B9A4E8" w14:textId="77777777" w:rsidR="00174071" w:rsidRPr="004E3EC7" w:rsidRDefault="00174071" w:rsidP="00AE2538">
            <w:pPr>
              <w:jc w:val="thaiDistribute"/>
              <w:rPr>
                <w:rFonts w:ascii="Arial" w:eastAsia="Arial" w:hAnsi="Arial" w:cs="Arial"/>
                <w:color w:val="000000"/>
              </w:rPr>
            </w:pPr>
            <w:r w:rsidRPr="004E3EC7">
              <w:rPr>
                <w:rFonts w:ascii="Arial" w:hAnsi="Arial" w:cs="Arial"/>
                <w:lang w:val="en-GB"/>
              </w:rPr>
              <w:t xml:space="preserve">   has significantly increased (Stage 2)</w:t>
            </w:r>
          </w:p>
        </w:tc>
        <w:tc>
          <w:tcPr>
            <w:tcW w:w="1701" w:type="dxa"/>
            <w:shd w:val="clear" w:color="auto" w:fill="auto"/>
            <w:vAlign w:val="bottom"/>
          </w:tcPr>
          <w:p w14:paraId="70F8490C" w14:textId="77777777" w:rsidR="00174071" w:rsidRPr="004E3EC7" w:rsidRDefault="00174071" w:rsidP="00CF0068">
            <w:pPr>
              <w:ind w:right="-72"/>
              <w:jc w:val="right"/>
              <w:rPr>
                <w:rFonts w:ascii="Arial" w:eastAsia="Arial" w:hAnsi="Arial" w:cs="Arial"/>
                <w:color w:val="000000"/>
              </w:rPr>
            </w:pPr>
            <w:r w:rsidRPr="004E3EC7">
              <w:rPr>
                <w:rFonts w:ascii="Arial" w:eastAsia="Arial" w:hAnsi="Arial" w:cs="Arial"/>
                <w:color w:val="000000"/>
              </w:rPr>
              <w:t>-</w:t>
            </w:r>
          </w:p>
        </w:tc>
        <w:tc>
          <w:tcPr>
            <w:tcW w:w="1701" w:type="dxa"/>
            <w:shd w:val="clear" w:color="auto" w:fill="auto"/>
            <w:vAlign w:val="bottom"/>
          </w:tcPr>
          <w:p w14:paraId="0017395D" w14:textId="77777777" w:rsidR="00174071" w:rsidRPr="004E3EC7" w:rsidRDefault="00174071" w:rsidP="00CF0068">
            <w:pPr>
              <w:ind w:right="-72"/>
              <w:jc w:val="right"/>
              <w:rPr>
                <w:rFonts w:ascii="Arial" w:eastAsia="Arial" w:hAnsi="Arial" w:cs="Arial"/>
                <w:color w:val="000000"/>
              </w:rPr>
            </w:pPr>
            <w:r w:rsidRPr="004E3EC7">
              <w:rPr>
                <w:rFonts w:ascii="Arial" w:eastAsia="Arial" w:hAnsi="Arial" w:cs="Arial"/>
                <w:color w:val="000000"/>
              </w:rPr>
              <w:t>-</w:t>
            </w:r>
          </w:p>
        </w:tc>
      </w:tr>
      <w:tr w:rsidR="00174071" w:rsidRPr="004E3EC7" w14:paraId="52830BE6" w14:textId="77777777" w:rsidTr="00165435">
        <w:tc>
          <w:tcPr>
            <w:tcW w:w="6345" w:type="dxa"/>
          </w:tcPr>
          <w:p w14:paraId="26F34C41" w14:textId="77777777" w:rsidR="00174071" w:rsidRPr="004E3EC7" w:rsidRDefault="00174071" w:rsidP="00AE2538">
            <w:pPr>
              <w:ind w:left="199" w:hanging="199"/>
              <w:jc w:val="thaiDistribute"/>
              <w:rPr>
                <w:rFonts w:ascii="Arial" w:hAnsi="Arial" w:cs="Arial"/>
                <w:lang w:val="en-GB"/>
              </w:rPr>
            </w:pPr>
            <w:r w:rsidRPr="004E3EC7">
              <w:rPr>
                <w:rFonts w:ascii="Arial" w:hAnsi="Arial" w:cs="Arial"/>
                <w:lang w:val="en-GB"/>
              </w:rPr>
              <w:t>Credit-impaired investments in debt securities</w:t>
            </w:r>
          </w:p>
          <w:p w14:paraId="5EC12F93" w14:textId="77777777" w:rsidR="00174071" w:rsidRPr="004E3EC7" w:rsidRDefault="00174071" w:rsidP="00AE2538">
            <w:pPr>
              <w:jc w:val="thaiDistribute"/>
              <w:rPr>
                <w:rFonts w:ascii="Arial" w:eastAsia="Arial" w:hAnsi="Arial" w:cs="Arial"/>
                <w:color w:val="000000"/>
              </w:rPr>
            </w:pPr>
            <w:r w:rsidRPr="004E3EC7">
              <w:rPr>
                <w:rFonts w:ascii="Arial" w:hAnsi="Arial" w:cs="Arial"/>
                <w:lang w:val="en-GB"/>
              </w:rPr>
              <w:t xml:space="preserve">   (Stage 3)</w:t>
            </w:r>
          </w:p>
        </w:tc>
        <w:tc>
          <w:tcPr>
            <w:tcW w:w="1701" w:type="dxa"/>
            <w:tcBorders>
              <w:bottom w:val="single" w:sz="4" w:space="0" w:color="auto"/>
            </w:tcBorders>
            <w:shd w:val="clear" w:color="auto" w:fill="auto"/>
            <w:vAlign w:val="bottom"/>
          </w:tcPr>
          <w:p w14:paraId="344AF97D" w14:textId="77777777" w:rsidR="00174071" w:rsidRPr="004E3EC7" w:rsidRDefault="00174071" w:rsidP="00CF0068">
            <w:pPr>
              <w:ind w:right="-72"/>
              <w:jc w:val="right"/>
              <w:rPr>
                <w:rFonts w:ascii="Arial" w:eastAsia="Arial" w:hAnsi="Arial" w:cs="Arial"/>
                <w:color w:val="000000"/>
              </w:rPr>
            </w:pPr>
            <w:r w:rsidRPr="004E3EC7">
              <w:rPr>
                <w:rFonts w:ascii="Arial" w:eastAsia="Arial" w:hAnsi="Arial" w:cs="Arial"/>
                <w:color w:val="000000"/>
              </w:rPr>
              <w:t>-</w:t>
            </w:r>
          </w:p>
        </w:tc>
        <w:tc>
          <w:tcPr>
            <w:tcW w:w="1701" w:type="dxa"/>
            <w:tcBorders>
              <w:bottom w:val="single" w:sz="4" w:space="0" w:color="auto"/>
            </w:tcBorders>
            <w:shd w:val="clear" w:color="auto" w:fill="auto"/>
            <w:vAlign w:val="bottom"/>
          </w:tcPr>
          <w:p w14:paraId="3B51F725" w14:textId="77777777" w:rsidR="00174071" w:rsidRPr="004E3EC7" w:rsidRDefault="00174071" w:rsidP="00CF0068">
            <w:pPr>
              <w:ind w:right="-72"/>
              <w:jc w:val="right"/>
              <w:rPr>
                <w:rFonts w:ascii="Arial" w:eastAsia="Arial" w:hAnsi="Arial" w:cs="Arial"/>
                <w:color w:val="000000"/>
              </w:rPr>
            </w:pPr>
            <w:r w:rsidRPr="004E3EC7">
              <w:rPr>
                <w:rFonts w:ascii="Arial" w:eastAsia="Arial" w:hAnsi="Arial" w:cs="Arial"/>
                <w:color w:val="000000"/>
              </w:rPr>
              <w:t>-</w:t>
            </w:r>
          </w:p>
        </w:tc>
      </w:tr>
      <w:tr w:rsidR="00174071" w:rsidRPr="004E3EC7" w14:paraId="2179CD1D" w14:textId="77777777" w:rsidTr="00165435">
        <w:tc>
          <w:tcPr>
            <w:tcW w:w="6345" w:type="dxa"/>
          </w:tcPr>
          <w:p w14:paraId="086C5F02" w14:textId="77777777" w:rsidR="00174071" w:rsidRPr="004E3EC7" w:rsidRDefault="00174071" w:rsidP="00AE2538">
            <w:pPr>
              <w:ind w:left="199" w:hanging="199"/>
              <w:jc w:val="thaiDistribute"/>
              <w:rPr>
                <w:rFonts w:ascii="Arial" w:hAnsi="Arial" w:cs="Arial"/>
                <w:lang w:val="en-GB"/>
              </w:rPr>
            </w:pPr>
          </w:p>
        </w:tc>
        <w:tc>
          <w:tcPr>
            <w:tcW w:w="1701" w:type="dxa"/>
            <w:tcBorders>
              <w:top w:val="single" w:sz="4" w:space="0" w:color="auto"/>
            </w:tcBorders>
            <w:shd w:val="clear" w:color="auto" w:fill="auto"/>
            <w:vAlign w:val="bottom"/>
          </w:tcPr>
          <w:p w14:paraId="40858B25" w14:textId="77777777" w:rsidR="00174071" w:rsidRPr="004E3EC7" w:rsidRDefault="00174071" w:rsidP="00CF0068">
            <w:pPr>
              <w:ind w:right="-72"/>
              <w:jc w:val="right"/>
              <w:rPr>
                <w:rFonts w:ascii="Arial" w:hAnsi="Arial" w:cs="Arial"/>
                <w:lang w:val="en-GB"/>
              </w:rPr>
            </w:pPr>
          </w:p>
        </w:tc>
        <w:tc>
          <w:tcPr>
            <w:tcW w:w="1701" w:type="dxa"/>
            <w:tcBorders>
              <w:top w:val="single" w:sz="4" w:space="0" w:color="auto"/>
            </w:tcBorders>
            <w:shd w:val="clear" w:color="auto" w:fill="auto"/>
            <w:vAlign w:val="bottom"/>
          </w:tcPr>
          <w:p w14:paraId="5E37E5DA" w14:textId="77777777" w:rsidR="00174071" w:rsidRPr="004E3EC7" w:rsidRDefault="00174071" w:rsidP="00CF0068">
            <w:pPr>
              <w:ind w:right="-72"/>
              <w:jc w:val="right"/>
              <w:rPr>
                <w:rFonts w:ascii="Arial" w:hAnsi="Arial" w:cs="Arial"/>
                <w:lang w:val="en-GB"/>
              </w:rPr>
            </w:pPr>
          </w:p>
        </w:tc>
      </w:tr>
      <w:tr w:rsidR="00174071" w:rsidRPr="004E3EC7" w14:paraId="0412A8B3" w14:textId="77777777" w:rsidTr="00165435">
        <w:tc>
          <w:tcPr>
            <w:tcW w:w="6345" w:type="dxa"/>
          </w:tcPr>
          <w:p w14:paraId="58BEA11C" w14:textId="77777777" w:rsidR="00174071" w:rsidRPr="004E3EC7" w:rsidRDefault="00174071" w:rsidP="00AE2538">
            <w:pPr>
              <w:jc w:val="thaiDistribute"/>
              <w:rPr>
                <w:rFonts w:ascii="Arial" w:hAnsi="Arial" w:cs="Arial"/>
                <w:lang w:val="en-GB"/>
              </w:rPr>
            </w:pPr>
            <w:r w:rsidRPr="004E3EC7">
              <w:rPr>
                <w:rFonts w:ascii="Arial" w:hAnsi="Arial" w:cs="Arial"/>
                <w:b/>
                <w:bCs/>
                <w:lang w:val="en-GB"/>
              </w:rPr>
              <w:t>Total</w:t>
            </w:r>
          </w:p>
        </w:tc>
        <w:tc>
          <w:tcPr>
            <w:tcW w:w="1701" w:type="dxa"/>
            <w:tcBorders>
              <w:bottom w:val="single" w:sz="4" w:space="0" w:color="auto"/>
            </w:tcBorders>
            <w:shd w:val="clear" w:color="auto" w:fill="auto"/>
            <w:vAlign w:val="bottom"/>
          </w:tcPr>
          <w:p w14:paraId="24378544" w14:textId="77777777" w:rsidR="00174071" w:rsidRPr="004E3EC7" w:rsidRDefault="00174071" w:rsidP="00CF0068">
            <w:pPr>
              <w:ind w:right="-72"/>
              <w:jc w:val="right"/>
              <w:rPr>
                <w:rFonts w:ascii="Arial" w:hAnsi="Arial" w:cs="Arial"/>
                <w:lang w:val="en-GB"/>
              </w:rPr>
            </w:pPr>
            <w:r w:rsidRPr="004E3EC7">
              <w:rPr>
                <w:rFonts w:ascii="Arial" w:hAnsi="Arial" w:cs="Arial"/>
                <w:lang w:val="en-GB"/>
              </w:rPr>
              <w:t>6,581,127</w:t>
            </w:r>
          </w:p>
        </w:tc>
        <w:tc>
          <w:tcPr>
            <w:tcW w:w="1701" w:type="dxa"/>
            <w:tcBorders>
              <w:bottom w:val="single" w:sz="4" w:space="0" w:color="auto"/>
            </w:tcBorders>
            <w:shd w:val="clear" w:color="auto" w:fill="auto"/>
            <w:vAlign w:val="bottom"/>
          </w:tcPr>
          <w:p w14:paraId="0100503B" w14:textId="77777777" w:rsidR="00174071" w:rsidRPr="004E3EC7" w:rsidRDefault="00174071" w:rsidP="00CF0068">
            <w:pPr>
              <w:ind w:right="-72"/>
              <w:jc w:val="right"/>
              <w:rPr>
                <w:rFonts w:ascii="Arial" w:hAnsi="Arial" w:cs="Arial"/>
                <w:lang w:val="en-GB"/>
              </w:rPr>
            </w:pPr>
            <w:r w:rsidRPr="004E3EC7">
              <w:rPr>
                <w:rFonts w:ascii="Arial" w:hAnsi="Arial" w:cs="Arial"/>
                <w:lang w:val="en-GB"/>
              </w:rPr>
              <w:t>(1,709)</w:t>
            </w:r>
          </w:p>
        </w:tc>
      </w:tr>
    </w:tbl>
    <w:p w14:paraId="1F5E3528" w14:textId="77777777" w:rsidR="005A2B78" w:rsidRPr="004E3EC7" w:rsidRDefault="005A2B78" w:rsidP="00AC1B4E">
      <w:pPr>
        <w:jc w:val="both"/>
        <w:rPr>
          <w:rFonts w:ascii="Arial" w:hAnsi="Arial" w:cs="Arial"/>
          <w:color w:val="CF4A02"/>
          <w:lang w:val="en-GB"/>
        </w:rPr>
      </w:pPr>
    </w:p>
    <w:p w14:paraId="2C889AF3" w14:textId="435C2E67" w:rsidR="003B427B" w:rsidRPr="004E3EC7" w:rsidRDefault="003B427B" w:rsidP="00AC1B4E">
      <w:pPr>
        <w:rPr>
          <w:rFonts w:ascii="Arial" w:hAnsi="Arial" w:cs="Arial"/>
          <w:color w:val="000000"/>
          <w:lang w:eastAsia="th-TH"/>
        </w:rPr>
        <w:sectPr w:rsidR="003B427B" w:rsidRPr="004E3EC7" w:rsidSect="00152570">
          <w:headerReference w:type="default" r:id="rId8"/>
          <w:footerReference w:type="default" r:id="rId9"/>
          <w:footnotePr>
            <w:numFmt w:val="lowerRoman"/>
          </w:footnotePr>
          <w:endnotePr>
            <w:numFmt w:val="decimal"/>
          </w:endnotePr>
          <w:pgSz w:w="11909" w:h="16834" w:code="9"/>
          <w:pgMar w:top="1440" w:right="569" w:bottom="720" w:left="1728" w:header="706" w:footer="706" w:gutter="0"/>
          <w:pgNumType w:start="14"/>
          <w:cols w:space="720"/>
          <w:noEndnote/>
          <w:docGrid w:linePitch="272"/>
        </w:sectPr>
      </w:pPr>
      <w:r w:rsidRPr="004E3EC7">
        <w:rPr>
          <w:rFonts w:ascii="Arial" w:hAnsi="Arial" w:cs="Arial"/>
          <w:color w:val="000000"/>
          <w:lang w:eastAsia="th-TH"/>
        </w:rPr>
        <w:br w:type="page"/>
      </w:r>
    </w:p>
    <w:p w14:paraId="58209D99" w14:textId="561A2076" w:rsidR="00E43BC6" w:rsidRPr="004E3EC7" w:rsidRDefault="00E43BC6" w:rsidP="00AC1B4E">
      <w:pPr>
        <w:pStyle w:val="ListParagraph"/>
        <w:numPr>
          <w:ilvl w:val="0"/>
          <w:numId w:val="47"/>
        </w:numPr>
        <w:spacing w:after="0"/>
        <w:ind w:left="567" w:hanging="567"/>
        <w:jc w:val="thaiDistribute"/>
        <w:rPr>
          <w:rFonts w:cs="Arial"/>
          <w:color w:val="CF4A02"/>
          <w:sz w:val="20"/>
          <w:szCs w:val="20"/>
        </w:rPr>
      </w:pPr>
      <w:r w:rsidRPr="004E3EC7">
        <w:rPr>
          <w:rFonts w:cs="Arial"/>
          <w:color w:val="CF4A02"/>
          <w:sz w:val="20"/>
          <w:szCs w:val="20"/>
        </w:rPr>
        <w:t>The maturity of investment measured at fair value through other comprehensive income</w:t>
      </w:r>
    </w:p>
    <w:p w14:paraId="70FB55BE" w14:textId="7515488A" w:rsidR="00E43BC6" w:rsidRPr="004E3EC7" w:rsidRDefault="00E43BC6" w:rsidP="00AC1B4E">
      <w:pPr>
        <w:ind w:left="1440"/>
        <w:jc w:val="both"/>
        <w:rPr>
          <w:rFonts w:ascii="Arial" w:hAnsi="Arial" w:cs="Arial"/>
          <w:b/>
          <w:bCs/>
        </w:rPr>
      </w:pPr>
    </w:p>
    <w:p w14:paraId="4C8CD356" w14:textId="4A508B80" w:rsidR="00E43BC6" w:rsidRPr="004E3EC7" w:rsidRDefault="00E43BC6" w:rsidP="00AC1B4E">
      <w:pPr>
        <w:jc w:val="thaiDistribute"/>
        <w:rPr>
          <w:rFonts w:ascii="Arial" w:eastAsia="Arial" w:hAnsi="Arial" w:cs="Arial"/>
          <w:color w:val="000000"/>
        </w:rPr>
      </w:pPr>
      <w:r w:rsidRPr="004E3EC7">
        <w:rPr>
          <w:rFonts w:ascii="Arial" w:eastAsia="Arial" w:hAnsi="Arial" w:cs="Arial"/>
          <w:color w:val="000000"/>
        </w:rPr>
        <w:t>The details of investment measured at fair value through other comprehensive income</w:t>
      </w:r>
      <w:r w:rsidR="00E73E67" w:rsidRPr="004E3EC7">
        <w:rPr>
          <w:rFonts w:ascii="Arial" w:eastAsia="Arial" w:hAnsi="Arial" w:cstheme="minorBidi" w:hint="cs"/>
          <w:color w:val="000000"/>
          <w:cs/>
        </w:rPr>
        <w:t xml:space="preserve"> </w:t>
      </w:r>
      <w:r w:rsidR="00E73E67" w:rsidRPr="004E3EC7">
        <w:rPr>
          <w:rFonts w:ascii="Arial" w:eastAsia="Arial" w:hAnsi="Arial" w:cstheme="minorBidi"/>
          <w:color w:val="000000"/>
        </w:rPr>
        <w:t>for the year ended 31 December 2022 and 2021</w:t>
      </w:r>
      <w:r w:rsidRPr="004E3EC7">
        <w:rPr>
          <w:rFonts w:ascii="Arial" w:eastAsia="Arial" w:hAnsi="Arial" w:cs="Arial"/>
          <w:color w:val="000000"/>
        </w:rPr>
        <w:t xml:space="preserve"> are aged as follows:</w:t>
      </w:r>
    </w:p>
    <w:p w14:paraId="4F780AC4" w14:textId="4B41D98B" w:rsidR="00131BC1" w:rsidRPr="004E3EC7" w:rsidRDefault="00131BC1" w:rsidP="00AC1B4E">
      <w:pPr>
        <w:ind w:left="1080"/>
        <w:jc w:val="thaiDistribute"/>
        <w:rPr>
          <w:rFonts w:ascii="Arial" w:hAnsi="Arial" w:cs="Arial"/>
          <w:lang w:val="en-GB"/>
        </w:rPr>
      </w:pPr>
    </w:p>
    <w:tbl>
      <w:tblPr>
        <w:tblStyle w:val="TableGrid"/>
        <w:tblW w:w="1409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161"/>
        <w:gridCol w:w="1329"/>
        <w:gridCol w:w="1191"/>
        <w:gridCol w:w="1329"/>
        <w:gridCol w:w="6"/>
        <w:gridCol w:w="1185"/>
        <w:gridCol w:w="1329"/>
        <w:gridCol w:w="1191"/>
        <w:gridCol w:w="1260"/>
      </w:tblGrid>
      <w:tr w:rsidR="002D32A2" w:rsidRPr="004E3EC7" w14:paraId="6AC60188" w14:textId="77777777" w:rsidTr="00896422">
        <w:tc>
          <w:tcPr>
            <w:tcW w:w="4111" w:type="dxa"/>
          </w:tcPr>
          <w:p w14:paraId="42564D73" w14:textId="77777777" w:rsidR="002D32A2" w:rsidRPr="004E3EC7" w:rsidRDefault="002D32A2" w:rsidP="00AC1B4E">
            <w:pPr>
              <w:ind w:left="38"/>
              <w:jc w:val="thaiDistribute"/>
              <w:rPr>
                <w:rFonts w:ascii="Arial" w:hAnsi="Arial" w:cs="Arial"/>
                <w:lang w:val="en-GB"/>
              </w:rPr>
            </w:pPr>
          </w:p>
        </w:tc>
        <w:tc>
          <w:tcPr>
            <w:tcW w:w="9981" w:type="dxa"/>
            <w:gridSpan w:val="9"/>
            <w:tcBorders>
              <w:bottom w:val="single" w:sz="4" w:space="0" w:color="auto"/>
            </w:tcBorders>
            <w:vAlign w:val="bottom"/>
          </w:tcPr>
          <w:p w14:paraId="5EFEA9D4" w14:textId="41169D21" w:rsidR="002D32A2" w:rsidRPr="004E3EC7" w:rsidRDefault="002D32A2" w:rsidP="00AC1B4E">
            <w:pPr>
              <w:ind w:left="-61"/>
              <w:jc w:val="center"/>
              <w:rPr>
                <w:rFonts w:ascii="Arial" w:hAnsi="Arial" w:cs="Arial"/>
                <w:b/>
                <w:bCs/>
                <w:lang w:val="en-GB"/>
              </w:rPr>
            </w:pPr>
            <w:r w:rsidRPr="004E3EC7">
              <w:rPr>
                <w:rFonts w:ascii="Arial" w:hAnsi="Arial" w:cs="Arial"/>
                <w:b/>
                <w:bCs/>
                <w:lang w:val="en-GB"/>
              </w:rPr>
              <w:t>Consolidated financial statements</w:t>
            </w:r>
          </w:p>
        </w:tc>
      </w:tr>
      <w:tr w:rsidR="002D32A2" w:rsidRPr="004E3EC7" w14:paraId="626E5A9E" w14:textId="77777777" w:rsidTr="00896422">
        <w:tc>
          <w:tcPr>
            <w:tcW w:w="4111" w:type="dxa"/>
          </w:tcPr>
          <w:p w14:paraId="74895FBF" w14:textId="77777777" w:rsidR="002D32A2" w:rsidRPr="004E3EC7" w:rsidRDefault="002D32A2" w:rsidP="00AC1B4E">
            <w:pPr>
              <w:ind w:left="38"/>
              <w:jc w:val="thaiDistribute"/>
              <w:rPr>
                <w:rFonts w:ascii="Arial" w:hAnsi="Arial" w:cs="Arial"/>
                <w:lang w:val="en-GB"/>
              </w:rPr>
            </w:pPr>
          </w:p>
        </w:tc>
        <w:tc>
          <w:tcPr>
            <w:tcW w:w="5016" w:type="dxa"/>
            <w:gridSpan w:val="5"/>
            <w:tcBorders>
              <w:top w:val="single" w:sz="4" w:space="0" w:color="auto"/>
              <w:bottom w:val="single" w:sz="4" w:space="0" w:color="auto"/>
            </w:tcBorders>
            <w:vAlign w:val="bottom"/>
          </w:tcPr>
          <w:p w14:paraId="70A30E75" w14:textId="46070EC6" w:rsidR="002D32A2" w:rsidRPr="004E3EC7" w:rsidRDefault="002D32A2" w:rsidP="00AC1B4E">
            <w:pPr>
              <w:ind w:left="-61"/>
              <w:jc w:val="center"/>
              <w:rPr>
                <w:rFonts w:ascii="Arial" w:hAnsi="Arial" w:cs="Arial"/>
                <w:b/>
                <w:bCs/>
                <w:lang w:val="en-GB"/>
              </w:rPr>
            </w:pPr>
            <w:r w:rsidRPr="004E3EC7">
              <w:rPr>
                <w:rFonts w:ascii="Arial" w:hAnsi="Arial" w:cs="Arial"/>
                <w:b/>
                <w:bCs/>
                <w:lang w:val="en-GB"/>
              </w:rPr>
              <w:t>202</w:t>
            </w:r>
            <w:r w:rsidR="00174071" w:rsidRPr="004E3EC7">
              <w:rPr>
                <w:rFonts w:ascii="Arial" w:hAnsi="Arial" w:cs="Arial"/>
                <w:b/>
                <w:bCs/>
                <w:lang w:val="en-GB"/>
              </w:rPr>
              <w:t>2</w:t>
            </w:r>
          </w:p>
        </w:tc>
        <w:tc>
          <w:tcPr>
            <w:tcW w:w="4965" w:type="dxa"/>
            <w:gridSpan w:val="4"/>
            <w:tcBorders>
              <w:top w:val="single" w:sz="4" w:space="0" w:color="auto"/>
              <w:bottom w:val="single" w:sz="4" w:space="0" w:color="auto"/>
            </w:tcBorders>
            <w:vAlign w:val="bottom"/>
          </w:tcPr>
          <w:p w14:paraId="01D4F958" w14:textId="6BC7AB69" w:rsidR="002D32A2" w:rsidRPr="004E3EC7" w:rsidRDefault="002D32A2" w:rsidP="00AC1B4E">
            <w:pPr>
              <w:ind w:left="-61"/>
              <w:jc w:val="center"/>
              <w:rPr>
                <w:rFonts w:ascii="Arial" w:hAnsi="Arial" w:cs="Arial"/>
                <w:b/>
                <w:bCs/>
                <w:lang w:val="en-GB"/>
              </w:rPr>
            </w:pPr>
            <w:r w:rsidRPr="004E3EC7">
              <w:rPr>
                <w:rFonts w:ascii="Arial" w:hAnsi="Arial" w:cs="Arial"/>
                <w:b/>
                <w:bCs/>
                <w:lang w:val="en-GB"/>
              </w:rPr>
              <w:t>202</w:t>
            </w:r>
            <w:r w:rsidR="00174071" w:rsidRPr="004E3EC7">
              <w:rPr>
                <w:rFonts w:ascii="Arial" w:hAnsi="Arial" w:cs="Arial"/>
                <w:b/>
                <w:bCs/>
                <w:lang w:val="en-GB"/>
              </w:rPr>
              <w:t>1</w:t>
            </w:r>
          </w:p>
        </w:tc>
      </w:tr>
      <w:tr w:rsidR="002D32A2" w:rsidRPr="004E3EC7" w14:paraId="0B526E0D" w14:textId="77777777" w:rsidTr="00896422">
        <w:tc>
          <w:tcPr>
            <w:tcW w:w="4111" w:type="dxa"/>
          </w:tcPr>
          <w:p w14:paraId="4DB0DF45" w14:textId="77777777" w:rsidR="002D32A2" w:rsidRPr="004E3EC7" w:rsidRDefault="002D32A2" w:rsidP="00AC1B4E">
            <w:pPr>
              <w:ind w:left="38"/>
              <w:jc w:val="thaiDistribute"/>
              <w:rPr>
                <w:rFonts w:ascii="Arial" w:hAnsi="Arial" w:cs="Arial"/>
                <w:lang w:val="en-GB"/>
              </w:rPr>
            </w:pPr>
          </w:p>
        </w:tc>
        <w:tc>
          <w:tcPr>
            <w:tcW w:w="3681" w:type="dxa"/>
            <w:gridSpan w:val="3"/>
            <w:tcBorders>
              <w:top w:val="single" w:sz="4" w:space="0" w:color="auto"/>
              <w:bottom w:val="single" w:sz="4" w:space="0" w:color="auto"/>
            </w:tcBorders>
            <w:vAlign w:val="bottom"/>
          </w:tcPr>
          <w:p w14:paraId="003A5F63" w14:textId="44630BE1" w:rsidR="002D32A2" w:rsidRPr="004E3EC7" w:rsidRDefault="002D32A2" w:rsidP="00AC1B4E">
            <w:pPr>
              <w:ind w:left="-61"/>
              <w:jc w:val="center"/>
              <w:rPr>
                <w:rFonts w:ascii="Arial" w:hAnsi="Arial" w:cs="Arial"/>
                <w:b/>
                <w:bCs/>
                <w:lang w:val="en-GB"/>
              </w:rPr>
            </w:pPr>
            <w:r w:rsidRPr="004E3EC7">
              <w:rPr>
                <w:rFonts w:ascii="Arial" w:hAnsi="Arial" w:cs="Arial"/>
                <w:b/>
                <w:bCs/>
              </w:rPr>
              <w:t>Maturing within</w:t>
            </w:r>
          </w:p>
        </w:tc>
        <w:tc>
          <w:tcPr>
            <w:tcW w:w="1329" w:type="dxa"/>
            <w:vAlign w:val="bottom"/>
          </w:tcPr>
          <w:p w14:paraId="5A6A0B3E" w14:textId="77777777" w:rsidR="002D32A2" w:rsidRPr="004E3EC7" w:rsidRDefault="002D32A2" w:rsidP="00AC1B4E">
            <w:pPr>
              <w:ind w:left="-61"/>
              <w:jc w:val="center"/>
              <w:rPr>
                <w:rFonts w:ascii="Arial" w:hAnsi="Arial" w:cs="Arial"/>
                <w:b/>
                <w:bCs/>
                <w:lang w:val="en-GB"/>
              </w:rPr>
            </w:pPr>
          </w:p>
        </w:tc>
        <w:tc>
          <w:tcPr>
            <w:tcW w:w="3711" w:type="dxa"/>
            <w:gridSpan w:val="4"/>
            <w:tcBorders>
              <w:bottom w:val="single" w:sz="4" w:space="0" w:color="auto"/>
            </w:tcBorders>
            <w:vAlign w:val="bottom"/>
          </w:tcPr>
          <w:p w14:paraId="4E7DA5BB" w14:textId="26CB8CAF" w:rsidR="002D32A2" w:rsidRPr="004E3EC7" w:rsidRDefault="002D32A2" w:rsidP="00AC1B4E">
            <w:pPr>
              <w:ind w:left="-61"/>
              <w:jc w:val="center"/>
              <w:rPr>
                <w:rFonts w:ascii="Arial" w:hAnsi="Arial" w:cs="Arial"/>
                <w:b/>
                <w:bCs/>
                <w:lang w:val="en-GB"/>
              </w:rPr>
            </w:pPr>
            <w:r w:rsidRPr="004E3EC7">
              <w:rPr>
                <w:rFonts w:ascii="Arial" w:hAnsi="Arial" w:cs="Arial"/>
                <w:b/>
                <w:bCs/>
              </w:rPr>
              <w:t>Maturing within</w:t>
            </w:r>
          </w:p>
        </w:tc>
        <w:tc>
          <w:tcPr>
            <w:tcW w:w="1260" w:type="dxa"/>
            <w:vAlign w:val="bottom"/>
          </w:tcPr>
          <w:p w14:paraId="454BE30E" w14:textId="77777777" w:rsidR="002D32A2" w:rsidRPr="004E3EC7" w:rsidRDefault="002D32A2" w:rsidP="00AC1B4E">
            <w:pPr>
              <w:ind w:left="-61"/>
              <w:jc w:val="right"/>
              <w:rPr>
                <w:rFonts w:ascii="Arial" w:hAnsi="Arial" w:cs="Arial"/>
                <w:b/>
                <w:bCs/>
                <w:lang w:val="en-GB"/>
              </w:rPr>
            </w:pPr>
          </w:p>
        </w:tc>
      </w:tr>
      <w:tr w:rsidR="002D32A2" w:rsidRPr="004E3EC7" w14:paraId="1271E249" w14:textId="77777777" w:rsidTr="00896422">
        <w:tc>
          <w:tcPr>
            <w:tcW w:w="4111" w:type="dxa"/>
          </w:tcPr>
          <w:p w14:paraId="112F39FF" w14:textId="77777777" w:rsidR="002D32A2" w:rsidRPr="004E3EC7" w:rsidRDefault="002D32A2" w:rsidP="00AC1B4E">
            <w:pPr>
              <w:ind w:left="38"/>
              <w:jc w:val="thaiDistribute"/>
              <w:rPr>
                <w:rFonts w:ascii="Arial" w:hAnsi="Arial" w:cs="Arial"/>
                <w:lang w:val="en-GB"/>
              </w:rPr>
            </w:pPr>
          </w:p>
        </w:tc>
        <w:tc>
          <w:tcPr>
            <w:tcW w:w="1161" w:type="dxa"/>
            <w:tcBorders>
              <w:top w:val="single" w:sz="4" w:space="0" w:color="auto"/>
            </w:tcBorders>
            <w:vAlign w:val="bottom"/>
          </w:tcPr>
          <w:p w14:paraId="5BD0B391" w14:textId="2AFCB516" w:rsidR="002D32A2" w:rsidRPr="004E3EC7" w:rsidRDefault="002D32A2" w:rsidP="00CF0068">
            <w:pPr>
              <w:ind w:left="-58" w:right="-72"/>
              <w:jc w:val="right"/>
              <w:rPr>
                <w:rFonts w:ascii="Arial" w:hAnsi="Arial" w:cs="Arial"/>
                <w:b/>
                <w:bCs/>
                <w:lang w:val="en-GB"/>
              </w:rPr>
            </w:pPr>
            <w:r w:rsidRPr="004E3EC7">
              <w:rPr>
                <w:rFonts w:ascii="Arial" w:hAnsi="Arial" w:cs="Arial"/>
                <w:b/>
                <w:bCs/>
                <w:lang w:val="en-GB"/>
              </w:rPr>
              <w:t>1 year</w:t>
            </w:r>
          </w:p>
        </w:tc>
        <w:tc>
          <w:tcPr>
            <w:tcW w:w="1329" w:type="dxa"/>
            <w:tcBorders>
              <w:top w:val="single" w:sz="4" w:space="0" w:color="auto"/>
            </w:tcBorders>
            <w:vAlign w:val="bottom"/>
          </w:tcPr>
          <w:p w14:paraId="7085A9E6" w14:textId="3BBBC5CA" w:rsidR="002D32A2" w:rsidRPr="004E3EC7" w:rsidRDefault="002D32A2" w:rsidP="00CF0068">
            <w:pPr>
              <w:ind w:left="-58" w:right="-72"/>
              <w:jc w:val="right"/>
              <w:rPr>
                <w:rFonts w:ascii="Arial" w:hAnsi="Arial" w:cs="Arial"/>
                <w:b/>
                <w:bCs/>
                <w:lang w:val="en-GB"/>
              </w:rPr>
            </w:pPr>
            <w:r w:rsidRPr="004E3EC7">
              <w:rPr>
                <w:rFonts w:ascii="Arial" w:hAnsi="Arial" w:cs="Arial"/>
                <w:b/>
                <w:bCs/>
                <w:lang w:val="en-GB"/>
              </w:rPr>
              <w:t xml:space="preserve">1 </w:t>
            </w:r>
            <w:r w:rsidRPr="004E3EC7">
              <w:rPr>
                <w:rFonts w:ascii="Arial" w:hAnsi="Arial" w:cs="Arial"/>
                <w:b/>
                <w:bCs/>
                <w:cs/>
                <w:lang w:val="en-GB"/>
              </w:rPr>
              <w:t xml:space="preserve">- </w:t>
            </w:r>
            <w:r w:rsidRPr="004E3EC7">
              <w:rPr>
                <w:rFonts w:ascii="Arial" w:hAnsi="Arial" w:cs="Arial"/>
                <w:b/>
                <w:bCs/>
                <w:lang w:val="en-GB"/>
              </w:rPr>
              <w:t>5 years</w:t>
            </w:r>
          </w:p>
        </w:tc>
        <w:tc>
          <w:tcPr>
            <w:tcW w:w="1191" w:type="dxa"/>
            <w:tcBorders>
              <w:top w:val="single" w:sz="4" w:space="0" w:color="auto"/>
            </w:tcBorders>
            <w:vAlign w:val="bottom"/>
          </w:tcPr>
          <w:p w14:paraId="103A1DCB" w14:textId="77777777" w:rsidR="00174071" w:rsidRPr="004E3EC7" w:rsidRDefault="002D32A2" w:rsidP="00CF0068">
            <w:pPr>
              <w:ind w:left="-58" w:right="-72"/>
              <w:jc w:val="right"/>
              <w:rPr>
                <w:rFonts w:ascii="Arial" w:hAnsi="Arial" w:cs="Arial"/>
                <w:b/>
                <w:bCs/>
                <w:lang w:val="en-GB"/>
              </w:rPr>
            </w:pPr>
            <w:r w:rsidRPr="004E3EC7">
              <w:rPr>
                <w:rFonts w:ascii="Arial" w:hAnsi="Arial" w:cs="Arial"/>
                <w:b/>
                <w:bCs/>
                <w:lang w:val="en-GB"/>
              </w:rPr>
              <w:t xml:space="preserve">Over </w:t>
            </w:r>
          </w:p>
          <w:p w14:paraId="52D3CFCB" w14:textId="0421655C" w:rsidR="002D32A2" w:rsidRPr="004E3EC7" w:rsidRDefault="002D32A2" w:rsidP="00CF0068">
            <w:pPr>
              <w:ind w:left="-58" w:right="-72"/>
              <w:jc w:val="right"/>
              <w:rPr>
                <w:rFonts w:ascii="Arial" w:hAnsi="Arial" w:cs="Arial"/>
                <w:b/>
                <w:bCs/>
                <w:lang w:val="en-GB"/>
              </w:rPr>
            </w:pPr>
            <w:r w:rsidRPr="004E3EC7">
              <w:rPr>
                <w:rFonts w:ascii="Arial" w:hAnsi="Arial" w:cs="Arial"/>
                <w:b/>
                <w:bCs/>
                <w:lang w:val="en-GB"/>
              </w:rPr>
              <w:t>5 years</w:t>
            </w:r>
          </w:p>
        </w:tc>
        <w:tc>
          <w:tcPr>
            <w:tcW w:w="1329" w:type="dxa"/>
            <w:vAlign w:val="bottom"/>
          </w:tcPr>
          <w:p w14:paraId="22D786AC" w14:textId="6066A154" w:rsidR="002D32A2" w:rsidRPr="004E3EC7" w:rsidRDefault="002D32A2" w:rsidP="00CF0068">
            <w:pPr>
              <w:ind w:left="-58" w:right="-72"/>
              <w:jc w:val="right"/>
              <w:rPr>
                <w:rFonts w:ascii="Arial" w:hAnsi="Arial" w:cs="Arial"/>
                <w:b/>
                <w:bCs/>
                <w:lang w:val="en-GB"/>
              </w:rPr>
            </w:pPr>
            <w:r w:rsidRPr="004E3EC7">
              <w:rPr>
                <w:rFonts w:ascii="Arial" w:hAnsi="Arial" w:cs="Arial"/>
                <w:b/>
                <w:bCs/>
                <w:lang w:val="en-GB"/>
              </w:rPr>
              <w:t>Total</w:t>
            </w:r>
          </w:p>
        </w:tc>
        <w:tc>
          <w:tcPr>
            <w:tcW w:w="1191" w:type="dxa"/>
            <w:gridSpan w:val="2"/>
            <w:tcBorders>
              <w:top w:val="single" w:sz="4" w:space="0" w:color="auto"/>
            </w:tcBorders>
            <w:vAlign w:val="bottom"/>
          </w:tcPr>
          <w:p w14:paraId="41564BDA" w14:textId="5C47FC57" w:rsidR="002D32A2" w:rsidRPr="004E3EC7" w:rsidRDefault="002D32A2" w:rsidP="00CF0068">
            <w:pPr>
              <w:ind w:left="-58" w:right="-72"/>
              <w:jc w:val="right"/>
              <w:rPr>
                <w:rFonts w:ascii="Arial" w:hAnsi="Arial" w:cs="Arial"/>
                <w:b/>
                <w:bCs/>
                <w:lang w:val="en-GB"/>
              </w:rPr>
            </w:pPr>
            <w:r w:rsidRPr="004E3EC7">
              <w:rPr>
                <w:rFonts w:ascii="Arial" w:hAnsi="Arial" w:cs="Arial"/>
                <w:b/>
                <w:bCs/>
                <w:lang w:val="en-GB"/>
              </w:rPr>
              <w:t>1 year</w:t>
            </w:r>
          </w:p>
        </w:tc>
        <w:tc>
          <w:tcPr>
            <w:tcW w:w="1329" w:type="dxa"/>
            <w:tcBorders>
              <w:top w:val="single" w:sz="4" w:space="0" w:color="auto"/>
            </w:tcBorders>
            <w:vAlign w:val="bottom"/>
          </w:tcPr>
          <w:p w14:paraId="26A8BC18" w14:textId="50A873DD" w:rsidR="002D32A2" w:rsidRPr="004E3EC7" w:rsidRDefault="002D32A2" w:rsidP="00CF0068">
            <w:pPr>
              <w:ind w:left="-58" w:right="-72"/>
              <w:jc w:val="right"/>
              <w:rPr>
                <w:rFonts w:ascii="Arial" w:hAnsi="Arial" w:cs="Arial"/>
                <w:b/>
                <w:bCs/>
                <w:lang w:val="en-GB"/>
              </w:rPr>
            </w:pPr>
            <w:r w:rsidRPr="004E3EC7">
              <w:rPr>
                <w:rFonts w:ascii="Arial" w:hAnsi="Arial" w:cs="Arial"/>
                <w:b/>
                <w:bCs/>
                <w:lang w:val="en-GB"/>
              </w:rPr>
              <w:t xml:space="preserve">1 </w:t>
            </w:r>
            <w:r w:rsidRPr="004E3EC7">
              <w:rPr>
                <w:rFonts w:ascii="Arial" w:hAnsi="Arial" w:cs="Arial"/>
                <w:b/>
                <w:bCs/>
                <w:cs/>
                <w:lang w:val="en-GB"/>
              </w:rPr>
              <w:t xml:space="preserve">- </w:t>
            </w:r>
            <w:r w:rsidRPr="004E3EC7">
              <w:rPr>
                <w:rFonts w:ascii="Arial" w:hAnsi="Arial" w:cs="Arial"/>
                <w:b/>
                <w:bCs/>
                <w:lang w:val="en-GB"/>
              </w:rPr>
              <w:t>5 years</w:t>
            </w:r>
          </w:p>
        </w:tc>
        <w:tc>
          <w:tcPr>
            <w:tcW w:w="1191" w:type="dxa"/>
            <w:tcBorders>
              <w:top w:val="single" w:sz="4" w:space="0" w:color="auto"/>
            </w:tcBorders>
            <w:vAlign w:val="bottom"/>
          </w:tcPr>
          <w:p w14:paraId="26DC75F8" w14:textId="77777777" w:rsidR="00174071" w:rsidRPr="004E3EC7" w:rsidRDefault="002D32A2" w:rsidP="00CF0068">
            <w:pPr>
              <w:ind w:left="-58" w:right="-72"/>
              <w:jc w:val="right"/>
              <w:rPr>
                <w:rFonts w:ascii="Arial" w:hAnsi="Arial" w:cs="Arial"/>
                <w:b/>
                <w:bCs/>
                <w:lang w:val="en-GB"/>
              </w:rPr>
            </w:pPr>
            <w:r w:rsidRPr="004E3EC7">
              <w:rPr>
                <w:rFonts w:ascii="Arial" w:hAnsi="Arial" w:cs="Arial"/>
                <w:b/>
                <w:bCs/>
                <w:lang w:val="en-GB"/>
              </w:rPr>
              <w:t xml:space="preserve">Over </w:t>
            </w:r>
          </w:p>
          <w:p w14:paraId="3244ACA7" w14:textId="20959E09" w:rsidR="002D32A2" w:rsidRPr="004E3EC7" w:rsidRDefault="002D32A2" w:rsidP="00CF0068">
            <w:pPr>
              <w:ind w:left="-58" w:right="-72"/>
              <w:jc w:val="right"/>
              <w:rPr>
                <w:rFonts w:ascii="Arial" w:hAnsi="Arial" w:cs="Arial"/>
                <w:b/>
                <w:bCs/>
                <w:lang w:val="en-GB"/>
              </w:rPr>
            </w:pPr>
            <w:r w:rsidRPr="004E3EC7">
              <w:rPr>
                <w:rFonts w:ascii="Arial" w:hAnsi="Arial" w:cs="Arial"/>
                <w:b/>
                <w:bCs/>
                <w:lang w:val="en-GB"/>
              </w:rPr>
              <w:t>5 years</w:t>
            </w:r>
          </w:p>
        </w:tc>
        <w:tc>
          <w:tcPr>
            <w:tcW w:w="1260" w:type="dxa"/>
            <w:vAlign w:val="bottom"/>
          </w:tcPr>
          <w:p w14:paraId="0FA04489" w14:textId="4EA39EEE" w:rsidR="002D32A2" w:rsidRPr="004E3EC7" w:rsidRDefault="002D32A2" w:rsidP="00CF0068">
            <w:pPr>
              <w:ind w:left="-58" w:right="-72"/>
              <w:jc w:val="right"/>
              <w:rPr>
                <w:rFonts w:ascii="Arial" w:hAnsi="Arial" w:cs="Arial"/>
                <w:b/>
                <w:bCs/>
                <w:lang w:val="en-GB"/>
              </w:rPr>
            </w:pPr>
            <w:r w:rsidRPr="004E3EC7">
              <w:rPr>
                <w:rFonts w:ascii="Arial" w:hAnsi="Arial" w:cs="Arial"/>
                <w:b/>
                <w:bCs/>
                <w:lang w:val="en-GB"/>
              </w:rPr>
              <w:t>Total</w:t>
            </w:r>
          </w:p>
        </w:tc>
      </w:tr>
      <w:tr w:rsidR="002D32A2" w:rsidRPr="004E3EC7" w14:paraId="591F57A7" w14:textId="77777777" w:rsidTr="00896422">
        <w:tc>
          <w:tcPr>
            <w:tcW w:w="4111" w:type="dxa"/>
          </w:tcPr>
          <w:p w14:paraId="48708593" w14:textId="77777777" w:rsidR="002D32A2" w:rsidRPr="004E3EC7" w:rsidRDefault="002D32A2" w:rsidP="00AC1B4E">
            <w:pPr>
              <w:ind w:left="38"/>
              <w:jc w:val="thaiDistribute"/>
              <w:rPr>
                <w:rFonts w:ascii="Arial" w:hAnsi="Arial" w:cs="Arial"/>
                <w:lang w:val="en-GB"/>
              </w:rPr>
            </w:pPr>
          </w:p>
        </w:tc>
        <w:tc>
          <w:tcPr>
            <w:tcW w:w="1161" w:type="dxa"/>
            <w:tcBorders>
              <w:bottom w:val="single" w:sz="4" w:space="0" w:color="auto"/>
            </w:tcBorders>
            <w:vAlign w:val="bottom"/>
          </w:tcPr>
          <w:p w14:paraId="1FC13697" w14:textId="697255BC" w:rsidR="002D32A2" w:rsidRPr="004E3EC7" w:rsidRDefault="002D32A2" w:rsidP="00CF0068">
            <w:pPr>
              <w:ind w:left="-58" w:right="-72"/>
              <w:jc w:val="right"/>
              <w:rPr>
                <w:rFonts w:ascii="Arial" w:hAnsi="Arial" w:cs="Arial"/>
                <w:b/>
                <w:bCs/>
                <w:lang w:val="en-GB"/>
              </w:rPr>
            </w:pPr>
            <w:r w:rsidRPr="004E3EC7">
              <w:rPr>
                <w:rFonts w:ascii="Arial" w:hAnsi="Arial" w:cs="Arial"/>
                <w:b/>
                <w:bCs/>
              </w:rPr>
              <w:t>Thousand Baht</w:t>
            </w:r>
          </w:p>
        </w:tc>
        <w:tc>
          <w:tcPr>
            <w:tcW w:w="1329" w:type="dxa"/>
            <w:tcBorders>
              <w:bottom w:val="single" w:sz="4" w:space="0" w:color="auto"/>
            </w:tcBorders>
            <w:vAlign w:val="bottom"/>
          </w:tcPr>
          <w:p w14:paraId="5257FEB2" w14:textId="62500422" w:rsidR="002D32A2" w:rsidRPr="004E3EC7" w:rsidRDefault="002D32A2" w:rsidP="00CF0068">
            <w:pPr>
              <w:ind w:left="-58" w:right="-72"/>
              <w:jc w:val="right"/>
              <w:rPr>
                <w:rFonts w:ascii="Arial" w:hAnsi="Arial" w:cs="Arial"/>
                <w:b/>
                <w:bCs/>
                <w:lang w:val="en-GB"/>
              </w:rPr>
            </w:pPr>
            <w:r w:rsidRPr="004E3EC7">
              <w:rPr>
                <w:rFonts w:ascii="Arial" w:hAnsi="Arial" w:cs="Arial"/>
                <w:b/>
                <w:bCs/>
              </w:rPr>
              <w:t>Thousand Baht</w:t>
            </w:r>
          </w:p>
        </w:tc>
        <w:tc>
          <w:tcPr>
            <w:tcW w:w="1191" w:type="dxa"/>
            <w:tcBorders>
              <w:bottom w:val="single" w:sz="4" w:space="0" w:color="auto"/>
            </w:tcBorders>
            <w:vAlign w:val="bottom"/>
          </w:tcPr>
          <w:p w14:paraId="14D2C337" w14:textId="32BB6957" w:rsidR="002D32A2" w:rsidRPr="004E3EC7" w:rsidRDefault="002D32A2" w:rsidP="00CF0068">
            <w:pPr>
              <w:ind w:left="-58" w:right="-72"/>
              <w:jc w:val="right"/>
              <w:rPr>
                <w:rFonts w:ascii="Arial" w:hAnsi="Arial" w:cs="Arial"/>
                <w:b/>
                <w:bCs/>
                <w:lang w:val="en-GB"/>
              </w:rPr>
            </w:pPr>
            <w:r w:rsidRPr="004E3EC7">
              <w:rPr>
                <w:rFonts w:ascii="Arial" w:hAnsi="Arial" w:cs="Arial"/>
                <w:b/>
                <w:bCs/>
              </w:rPr>
              <w:t>Thousand Baht</w:t>
            </w:r>
          </w:p>
        </w:tc>
        <w:tc>
          <w:tcPr>
            <w:tcW w:w="1329" w:type="dxa"/>
            <w:tcBorders>
              <w:bottom w:val="single" w:sz="4" w:space="0" w:color="auto"/>
            </w:tcBorders>
            <w:vAlign w:val="bottom"/>
          </w:tcPr>
          <w:p w14:paraId="7497D292" w14:textId="5AC4F20A" w:rsidR="002D32A2" w:rsidRPr="004E3EC7" w:rsidRDefault="002D32A2" w:rsidP="00CF0068">
            <w:pPr>
              <w:ind w:left="-58" w:right="-72"/>
              <w:jc w:val="right"/>
              <w:rPr>
                <w:rFonts w:ascii="Arial" w:hAnsi="Arial" w:cs="Arial"/>
                <w:b/>
                <w:bCs/>
                <w:lang w:val="en-GB"/>
              </w:rPr>
            </w:pPr>
            <w:r w:rsidRPr="004E3EC7">
              <w:rPr>
                <w:rFonts w:ascii="Arial" w:hAnsi="Arial" w:cs="Arial"/>
                <w:b/>
                <w:bCs/>
              </w:rPr>
              <w:t>Thousand Baht</w:t>
            </w:r>
          </w:p>
        </w:tc>
        <w:tc>
          <w:tcPr>
            <w:tcW w:w="1191" w:type="dxa"/>
            <w:gridSpan w:val="2"/>
            <w:tcBorders>
              <w:bottom w:val="single" w:sz="4" w:space="0" w:color="auto"/>
            </w:tcBorders>
            <w:vAlign w:val="bottom"/>
          </w:tcPr>
          <w:p w14:paraId="7F7610B7" w14:textId="508655C1" w:rsidR="002D32A2" w:rsidRPr="004E3EC7" w:rsidRDefault="002D32A2" w:rsidP="00CF0068">
            <w:pPr>
              <w:ind w:left="-58" w:right="-72"/>
              <w:jc w:val="right"/>
              <w:rPr>
                <w:rFonts w:ascii="Arial" w:hAnsi="Arial" w:cs="Arial"/>
                <w:b/>
                <w:bCs/>
                <w:lang w:val="en-GB"/>
              </w:rPr>
            </w:pPr>
            <w:r w:rsidRPr="004E3EC7">
              <w:rPr>
                <w:rFonts w:ascii="Arial" w:hAnsi="Arial" w:cs="Arial"/>
                <w:b/>
                <w:bCs/>
              </w:rPr>
              <w:t>Thousand Baht</w:t>
            </w:r>
          </w:p>
        </w:tc>
        <w:tc>
          <w:tcPr>
            <w:tcW w:w="1329" w:type="dxa"/>
            <w:tcBorders>
              <w:bottom w:val="single" w:sz="4" w:space="0" w:color="auto"/>
            </w:tcBorders>
            <w:vAlign w:val="bottom"/>
          </w:tcPr>
          <w:p w14:paraId="6F6C290D" w14:textId="4C94AB13" w:rsidR="002D32A2" w:rsidRPr="004E3EC7" w:rsidRDefault="002D32A2" w:rsidP="00CF0068">
            <w:pPr>
              <w:ind w:left="-58" w:right="-72"/>
              <w:jc w:val="right"/>
              <w:rPr>
                <w:rFonts w:ascii="Arial" w:hAnsi="Arial" w:cs="Arial"/>
                <w:b/>
                <w:bCs/>
                <w:lang w:val="en-GB"/>
              </w:rPr>
            </w:pPr>
            <w:r w:rsidRPr="004E3EC7">
              <w:rPr>
                <w:rFonts w:ascii="Arial" w:hAnsi="Arial" w:cs="Arial"/>
                <w:b/>
                <w:bCs/>
              </w:rPr>
              <w:t>Thousand Baht</w:t>
            </w:r>
          </w:p>
        </w:tc>
        <w:tc>
          <w:tcPr>
            <w:tcW w:w="1191" w:type="dxa"/>
            <w:tcBorders>
              <w:bottom w:val="single" w:sz="4" w:space="0" w:color="auto"/>
            </w:tcBorders>
            <w:vAlign w:val="bottom"/>
          </w:tcPr>
          <w:p w14:paraId="236FB935" w14:textId="7E73C932" w:rsidR="002D32A2" w:rsidRPr="004E3EC7" w:rsidRDefault="002D32A2" w:rsidP="00CF0068">
            <w:pPr>
              <w:ind w:left="-58" w:right="-72"/>
              <w:jc w:val="right"/>
              <w:rPr>
                <w:rFonts w:ascii="Arial" w:hAnsi="Arial" w:cs="Arial"/>
                <w:b/>
                <w:bCs/>
                <w:lang w:val="en-GB"/>
              </w:rPr>
            </w:pPr>
            <w:r w:rsidRPr="004E3EC7">
              <w:rPr>
                <w:rFonts w:ascii="Arial" w:hAnsi="Arial" w:cs="Arial"/>
                <w:b/>
                <w:bCs/>
              </w:rPr>
              <w:t>Thousand Baht</w:t>
            </w:r>
          </w:p>
        </w:tc>
        <w:tc>
          <w:tcPr>
            <w:tcW w:w="1260" w:type="dxa"/>
            <w:tcBorders>
              <w:bottom w:val="single" w:sz="4" w:space="0" w:color="auto"/>
            </w:tcBorders>
            <w:vAlign w:val="bottom"/>
          </w:tcPr>
          <w:p w14:paraId="1020E5DF" w14:textId="3AFA8670" w:rsidR="002D32A2" w:rsidRPr="004E3EC7" w:rsidRDefault="002D32A2" w:rsidP="00CF0068">
            <w:pPr>
              <w:ind w:left="-58" w:right="-72"/>
              <w:jc w:val="right"/>
              <w:rPr>
                <w:rFonts w:ascii="Arial" w:hAnsi="Arial" w:cs="Arial"/>
                <w:b/>
                <w:bCs/>
                <w:lang w:val="en-GB"/>
              </w:rPr>
            </w:pPr>
            <w:r w:rsidRPr="004E3EC7">
              <w:rPr>
                <w:rFonts w:ascii="Arial" w:hAnsi="Arial" w:cs="Arial"/>
                <w:b/>
                <w:bCs/>
              </w:rPr>
              <w:t>Thousand Baht</w:t>
            </w:r>
          </w:p>
        </w:tc>
      </w:tr>
      <w:tr w:rsidR="002D32A2" w:rsidRPr="004E3EC7" w14:paraId="6BE9CC54" w14:textId="77777777" w:rsidTr="00896422">
        <w:tc>
          <w:tcPr>
            <w:tcW w:w="4111" w:type="dxa"/>
          </w:tcPr>
          <w:p w14:paraId="5C4AFB9D" w14:textId="77777777" w:rsidR="002D32A2" w:rsidRPr="004E3EC7" w:rsidRDefault="002D32A2" w:rsidP="00AC1B4E">
            <w:pPr>
              <w:ind w:left="38"/>
              <w:jc w:val="thaiDistribute"/>
              <w:rPr>
                <w:rFonts w:ascii="Arial" w:hAnsi="Arial" w:cs="Arial"/>
                <w:sz w:val="10"/>
                <w:szCs w:val="10"/>
                <w:lang w:val="en-GB"/>
              </w:rPr>
            </w:pPr>
          </w:p>
        </w:tc>
        <w:tc>
          <w:tcPr>
            <w:tcW w:w="1161" w:type="dxa"/>
            <w:shd w:val="clear" w:color="auto" w:fill="FAFAFA"/>
            <w:vAlign w:val="bottom"/>
          </w:tcPr>
          <w:p w14:paraId="43A396D8" w14:textId="77777777" w:rsidR="002D32A2" w:rsidRPr="004E3EC7" w:rsidRDefault="002D32A2" w:rsidP="00CF0068">
            <w:pPr>
              <w:ind w:left="-58" w:right="-72"/>
              <w:jc w:val="right"/>
              <w:rPr>
                <w:rFonts w:ascii="Arial" w:hAnsi="Arial" w:cs="Arial"/>
                <w:b/>
                <w:bCs/>
                <w:sz w:val="10"/>
                <w:szCs w:val="10"/>
              </w:rPr>
            </w:pPr>
          </w:p>
        </w:tc>
        <w:tc>
          <w:tcPr>
            <w:tcW w:w="1329" w:type="dxa"/>
            <w:shd w:val="clear" w:color="auto" w:fill="FAFAFA"/>
            <w:vAlign w:val="bottom"/>
          </w:tcPr>
          <w:p w14:paraId="75DEAA04" w14:textId="77777777" w:rsidR="002D32A2" w:rsidRPr="004E3EC7" w:rsidRDefault="002D32A2" w:rsidP="00CF0068">
            <w:pPr>
              <w:ind w:left="-58" w:right="-72"/>
              <w:jc w:val="right"/>
              <w:rPr>
                <w:rFonts w:ascii="Arial" w:hAnsi="Arial" w:cs="Arial"/>
                <w:b/>
                <w:bCs/>
                <w:sz w:val="10"/>
                <w:szCs w:val="10"/>
              </w:rPr>
            </w:pPr>
          </w:p>
        </w:tc>
        <w:tc>
          <w:tcPr>
            <w:tcW w:w="1191" w:type="dxa"/>
            <w:shd w:val="clear" w:color="auto" w:fill="FAFAFA"/>
            <w:vAlign w:val="bottom"/>
          </w:tcPr>
          <w:p w14:paraId="7A2D5B94" w14:textId="77777777" w:rsidR="002D32A2" w:rsidRPr="004E3EC7" w:rsidRDefault="002D32A2" w:rsidP="00CF0068">
            <w:pPr>
              <w:ind w:left="-58" w:right="-72"/>
              <w:jc w:val="right"/>
              <w:rPr>
                <w:rFonts w:ascii="Arial" w:hAnsi="Arial" w:cs="Arial"/>
                <w:b/>
                <w:bCs/>
                <w:sz w:val="10"/>
                <w:szCs w:val="10"/>
              </w:rPr>
            </w:pPr>
          </w:p>
        </w:tc>
        <w:tc>
          <w:tcPr>
            <w:tcW w:w="1329" w:type="dxa"/>
            <w:shd w:val="clear" w:color="auto" w:fill="FAFAFA"/>
            <w:vAlign w:val="bottom"/>
          </w:tcPr>
          <w:p w14:paraId="391F2DFC" w14:textId="77777777" w:rsidR="002D32A2" w:rsidRPr="004E3EC7" w:rsidRDefault="002D32A2" w:rsidP="00CF0068">
            <w:pPr>
              <w:ind w:left="-58" w:right="-72"/>
              <w:jc w:val="right"/>
              <w:rPr>
                <w:rFonts w:ascii="Arial" w:hAnsi="Arial" w:cs="Arial"/>
                <w:b/>
                <w:bCs/>
                <w:sz w:val="10"/>
                <w:szCs w:val="10"/>
              </w:rPr>
            </w:pPr>
          </w:p>
        </w:tc>
        <w:tc>
          <w:tcPr>
            <w:tcW w:w="1191" w:type="dxa"/>
            <w:gridSpan w:val="2"/>
            <w:vAlign w:val="bottom"/>
          </w:tcPr>
          <w:p w14:paraId="7C33E1B4" w14:textId="77777777" w:rsidR="002D32A2" w:rsidRPr="004E3EC7" w:rsidRDefault="002D32A2" w:rsidP="00CF0068">
            <w:pPr>
              <w:ind w:left="-58" w:right="-72"/>
              <w:jc w:val="right"/>
              <w:rPr>
                <w:rFonts w:ascii="Arial" w:hAnsi="Arial" w:cs="Arial"/>
                <w:b/>
                <w:bCs/>
                <w:sz w:val="10"/>
                <w:szCs w:val="10"/>
              </w:rPr>
            </w:pPr>
          </w:p>
        </w:tc>
        <w:tc>
          <w:tcPr>
            <w:tcW w:w="1329" w:type="dxa"/>
            <w:vAlign w:val="bottom"/>
          </w:tcPr>
          <w:p w14:paraId="6D66A954" w14:textId="77777777" w:rsidR="002D32A2" w:rsidRPr="004E3EC7" w:rsidRDefault="002D32A2" w:rsidP="00CF0068">
            <w:pPr>
              <w:ind w:left="-58" w:right="-72"/>
              <w:jc w:val="right"/>
              <w:rPr>
                <w:rFonts w:ascii="Arial" w:hAnsi="Arial" w:cs="Arial"/>
                <w:b/>
                <w:bCs/>
                <w:sz w:val="10"/>
                <w:szCs w:val="10"/>
              </w:rPr>
            </w:pPr>
          </w:p>
        </w:tc>
        <w:tc>
          <w:tcPr>
            <w:tcW w:w="1191" w:type="dxa"/>
            <w:vAlign w:val="bottom"/>
          </w:tcPr>
          <w:p w14:paraId="167AEDEF" w14:textId="77777777" w:rsidR="002D32A2" w:rsidRPr="004E3EC7" w:rsidRDefault="002D32A2" w:rsidP="00CF0068">
            <w:pPr>
              <w:ind w:left="-58" w:right="-72"/>
              <w:jc w:val="right"/>
              <w:rPr>
                <w:rFonts w:ascii="Arial" w:hAnsi="Arial" w:cs="Arial"/>
                <w:b/>
                <w:bCs/>
                <w:sz w:val="10"/>
                <w:szCs w:val="10"/>
              </w:rPr>
            </w:pPr>
          </w:p>
        </w:tc>
        <w:tc>
          <w:tcPr>
            <w:tcW w:w="1260" w:type="dxa"/>
            <w:vAlign w:val="bottom"/>
          </w:tcPr>
          <w:p w14:paraId="0506AB64" w14:textId="77777777" w:rsidR="002D32A2" w:rsidRPr="004E3EC7" w:rsidRDefault="002D32A2" w:rsidP="00CF0068">
            <w:pPr>
              <w:ind w:left="-58" w:right="-72"/>
              <w:jc w:val="right"/>
              <w:rPr>
                <w:rFonts w:ascii="Arial" w:hAnsi="Arial" w:cs="Arial"/>
                <w:b/>
                <w:bCs/>
                <w:sz w:val="10"/>
                <w:szCs w:val="10"/>
              </w:rPr>
            </w:pPr>
          </w:p>
        </w:tc>
      </w:tr>
      <w:tr w:rsidR="002D32A2" w:rsidRPr="004E3EC7" w14:paraId="6560003A" w14:textId="77777777" w:rsidTr="00896422">
        <w:tc>
          <w:tcPr>
            <w:tcW w:w="4111" w:type="dxa"/>
          </w:tcPr>
          <w:p w14:paraId="0A7206DF" w14:textId="77777777" w:rsidR="005A2B78" w:rsidRPr="004E3EC7" w:rsidRDefault="002D32A2" w:rsidP="00AC1B4E">
            <w:pPr>
              <w:ind w:left="38"/>
              <w:jc w:val="thaiDistribute"/>
              <w:rPr>
                <w:rFonts w:ascii="Arial" w:hAnsi="Arial" w:cs="Arial"/>
                <w:b/>
                <w:bCs/>
              </w:rPr>
            </w:pPr>
            <w:r w:rsidRPr="004E3EC7">
              <w:rPr>
                <w:rFonts w:ascii="Arial" w:hAnsi="Arial" w:cs="Arial"/>
                <w:b/>
                <w:bCs/>
              </w:rPr>
              <w:t>Investments measured at</w:t>
            </w:r>
            <w:r w:rsidR="005A2B78" w:rsidRPr="004E3EC7">
              <w:rPr>
                <w:rFonts w:ascii="Arial" w:hAnsi="Arial" w:cs="Arial"/>
                <w:b/>
                <w:bCs/>
              </w:rPr>
              <w:t xml:space="preserve"> </w:t>
            </w:r>
            <w:r w:rsidRPr="004E3EC7">
              <w:rPr>
                <w:rFonts w:ascii="Arial" w:hAnsi="Arial" w:cs="Arial"/>
                <w:b/>
                <w:bCs/>
              </w:rPr>
              <w:t>fair value</w:t>
            </w:r>
          </w:p>
          <w:p w14:paraId="2586ACFF" w14:textId="61126AC6" w:rsidR="002D32A2" w:rsidRPr="004E3EC7" w:rsidRDefault="005A2B78" w:rsidP="00AC1B4E">
            <w:pPr>
              <w:ind w:left="38"/>
              <w:jc w:val="thaiDistribute"/>
              <w:rPr>
                <w:rFonts w:ascii="Arial" w:hAnsi="Arial" w:cs="Arial"/>
                <w:b/>
                <w:bCs/>
              </w:rPr>
            </w:pPr>
            <w:r w:rsidRPr="004E3EC7">
              <w:rPr>
                <w:rFonts w:ascii="Arial" w:hAnsi="Arial" w:cs="Arial"/>
                <w:b/>
                <w:bCs/>
              </w:rPr>
              <w:t xml:space="preserve">   </w:t>
            </w:r>
            <w:r w:rsidR="002D32A2" w:rsidRPr="004E3EC7">
              <w:rPr>
                <w:rFonts w:ascii="Arial" w:hAnsi="Arial" w:cs="Arial"/>
                <w:b/>
                <w:bCs/>
              </w:rPr>
              <w:t>through other</w:t>
            </w:r>
            <w:r w:rsidRPr="004E3EC7">
              <w:rPr>
                <w:rFonts w:ascii="Arial" w:hAnsi="Arial" w:cs="Arial"/>
                <w:b/>
                <w:bCs/>
              </w:rPr>
              <w:t xml:space="preserve"> </w:t>
            </w:r>
            <w:r w:rsidR="002D32A2" w:rsidRPr="004E3EC7">
              <w:rPr>
                <w:rFonts w:ascii="Arial" w:hAnsi="Arial" w:cs="Arial"/>
                <w:b/>
                <w:bCs/>
              </w:rPr>
              <w:t>comprehensive income</w:t>
            </w:r>
          </w:p>
        </w:tc>
        <w:tc>
          <w:tcPr>
            <w:tcW w:w="1161" w:type="dxa"/>
            <w:shd w:val="clear" w:color="auto" w:fill="FAFAFA"/>
            <w:vAlign w:val="bottom"/>
          </w:tcPr>
          <w:p w14:paraId="3AA7709A" w14:textId="77777777" w:rsidR="002D32A2" w:rsidRPr="004E3EC7" w:rsidRDefault="002D32A2" w:rsidP="00CF0068">
            <w:pPr>
              <w:ind w:left="-58" w:right="-72"/>
              <w:jc w:val="right"/>
              <w:rPr>
                <w:rFonts w:ascii="Arial" w:hAnsi="Arial" w:cs="Arial"/>
                <w:b/>
                <w:bCs/>
              </w:rPr>
            </w:pPr>
          </w:p>
        </w:tc>
        <w:tc>
          <w:tcPr>
            <w:tcW w:w="1329" w:type="dxa"/>
            <w:shd w:val="clear" w:color="auto" w:fill="FAFAFA"/>
            <w:vAlign w:val="bottom"/>
          </w:tcPr>
          <w:p w14:paraId="4497A61A" w14:textId="77777777" w:rsidR="002D32A2" w:rsidRPr="004E3EC7" w:rsidRDefault="002D32A2" w:rsidP="00CF0068">
            <w:pPr>
              <w:ind w:left="-58" w:right="-72"/>
              <w:jc w:val="right"/>
              <w:rPr>
                <w:rFonts w:ascii="Arial" w:hAnsi="Arial" w:cs="Arial"/>
                <w:b/>
                <w:bCs/>
              </w:rPr>
            </w:pPr>
          </w:p>
        </w:tc>
        <w:tc>
          <w:tcPr>
            <w:tcW w:w="1191" w:type="dxa"/>
            <w:shd w:val="clear" w:color="auto" w:fill="FAFAFA"/>
            <w:vAlign w:val="bottom"/>
          </w:tcPr>
          <w:p w14:paraId="08CC0B57" w14:textId="77777777" w:rsidR="002D32A2" w:rsidRPr="004E3EC7" w:rsidRDefault="002D32A2" w:rsidP="00CF0068">
            <w:pPr>
              <w:ind w:left="-58" w:right="-72"/>
              <w:jc w:val="right"/>
              <w:rPr>
                <w:rFonts w:ascii="Arial" w:hAnsi="Arial" w:cs="Arial"/>
                <w:b/>
                <w:bCs/>
              </w:rPr>
            </w:pPr>
          </w:p>
        </w:tc>
        <w:tc>
          <w:tcPr>
            <w:tcW w:w="1329" w:type="dxa"/>
            <w:shd w:val="clear" w:color="auto" w:fill="FAFAFA"/>
            <w:vAlign w:val="bottom"/>
          </w:tcPr>
          <w:p w14:paraId="16DBBE8F" w14:textId="77777777" w:rsidR="002D32A2" w:rsidRPr="004E3EC7" w:rsidRDefault="002D32A2" w:rsidP="00CF0068">
            <w:pPr>
              <w:ind w:left="-58" w:right="-72"/>
              <w:jc w:val="right"/>
              <w:rPr>
                <w:rFonts w:ascii="Arial" w:hAnsi="Arial" w:cs="Arial"/>
                <w:b/>
                <w:bCs/>
              </w:rPr>
            </w:pPr>
          </w:p>
        </w:tc>
        <w:tc>
          <w:tcPr>
            <w:tcW w:w="1191" w:type="dxa"/>
            <w:gridSpan w:val="2"/>
            <w:vAlign w:val="bottom"/>
          </w:tcPr>
          <w:p w14:paraId="072A1F09" w14:textId="77777777" w:rsidR="002D32A2" w:rsidRPr="004E3EC7" w:rsidRDefault="002D32A2" w:rsidP="00CF0068">
            <w:pPr>
              <w:ind w:left="-58" w:right="-72"/>
              <w:jc w:val="right"/>
              <w:rPr>
                <w:rFonts w:ascii="Arial" w:hAnsi="Arial" w:cs="Arial"/>
                <w:b/>
                <w:bCs/>
              </w:rPr>
            </w:pPr>
          </w:p>
        </w:tc>
        <w:tc>
          <w:tcPr>
            <w:tcW w:w="1329" w:type="dxa"/>
            <w:vAlign w:val="bottom"/>
          </w:tcPr>
          <w:p w14:paraId="75F560C0" w14:textId="77777777" w:rsidR="002D32A2" w:rsidRPr="004E3EC7" w:rsidRDefault="002D32A2" w:rsidP="00CF0068">
            <w:pPr>
              <w:ind w:left="-58" w:right="-72"/>
              <w:jc w:val="right"/>
              <w:rPr>
                <w:rFonts w:ascii="Arial" w:hAnsi="Arial" w:cs="Arial"/>
                <w:b/>
                <w:bCs/>
              </w:rPr>
            </w:pPr>
          </w:p>
        </w:tc>
        <w:tc>
          <w:tcPr>
            <w:tcW w:w="1191" w:type="dxa"/>
            <w:vAlign w:val="bottom"/>
          </w:tcPr>
          <w:p w14:paraId="618DA6B3" w14:textId="77777777" w:rsidR="002D32A2" w:rsidRPr="004E3EC7" w:rsidRDefault="002D32A2" w:rsidP="00CF0068">
            <w:pPr>
              <w:ind w:left="-58" w:right="-72"/>
              <w:jc w:val="right"/>
              <w:rPr>
                <w:rFonts w:ascii="Arial" w:hAnsi="Arial" w:cs="Arial"/>
                <w:b/>
                <w:bCs/>
              </w:rPr>
            </w:pPr>
          </w:p>
        </w:tc>
        <w:tc>
          <w:tcPr>
            <w:tcW w:w="1260" w:type="dxa"/>
            <w:vAlign w:val="bottom"/>
          </w:tcPr>
          <w:p w14:paraId="12411219" w14:textId="77777777" w:rsidR="002D32A2" w:rsidRPr="004E3EC7" w:rsidRDefault="002D32A2" w:rsidP="00CF0068">
            <w:pPr>
              <w:ind w:left="-58" w:right="-72"/>
              <w:jc w:val="right"/>
              <w:rPr>
                <w:rFonts w:ascii="Arial" w:hAnsi="Arial" w:cs="Arial"/>
                <w:b/>
                <w:bCs/>
              </w:rPr>
            </w:pPr>
          </w:p>
        </w:tc>
      </w:tr>
      <w:tr w:rsidR="002021B7" w:rsidRPr="004E3EC7" w14:paraId="7F10C451" w14:textId="77777777" w:rsidTr="002021B7">
        <w:tc>
          <w:tcPr>
            <w:tcW w:w="4111" w:type="dxa"/>
            <w:vAlign w:val="bottom"/>
          </w:tcPr>
          <w:p w14:paraId="4FD7BCDE" w14:textId="77777777" w:rsidR="002021B7" w:rsidRPr="004E3EC7" w:rsidRDefault="002021B7" w:rsidP="002021B7">
            <w:pPr>
              <w:ind w:left="38"/>
              <w:jc w:val="thaiDistribute"/>
              <w:rPr>
                <w:rFonts w:ascii="Arial" w:hAnsi="Arial" w:cs="Arial"/>
                <w:lang w:val="en-GB"/>
              </w:rPr>
            </w:pPr>
            <w:r w:rsidRPr="004E3EC7">
              <w:rPr>
                <w:rFonts w:ascii="Arial" w:hAnsi="Arial" w:cs="Arial"/>
                <w:lang w:val="en-GB"/>
              </w:rPr>
              <w:t>Government and</w:t>
            </w:r>
          </w:p>
          <w:p w14:paraId="4512746D" w14:textId="0FE6628E" w:rsidR="002021B7" w:rsidRPr="004E3EC7" w:rsidRDefault="00E73E67" w:rsidP="002021B7">
            <w:pPr>
              <w:jc w:val="thaiDistribute"/>
              <w:rPr>
                <w:rFonts w:ascii="Arial" w:hAnsi="Arial" w:cs="Arial"/>
                <w:lang w:val="en-GB"/>
              </w:rPr>
            </w:pPr>
            <w:r w:rsidRPr="004E3EC7">
              <w:rPr>
                <w:rFonts w:ascii="Arial" w:hAnsi="Arial" w:cs="Arial"/>
                <w:lang w:val="en-GB"/>
              </w:rPr>
              <w:t xml:space="preserve">   </w:t>
            </w:r>
            <w:r w:rsidR="002021B7" w:rsidRPr="004E3EC7">
              <w:rPr>
                <w:rFonts w:ascii="Arial" w:hAnsi="Arial" w:cs="Arial"/>
                <w:lang w:val="en-GB"/>
              </w:rPr>
              <w:t>state enterprise securities*</w:t>
            </w:r>
          </w:p>
        </w:tc>
        <w:tc>
          <w:tcPr>
            <w:tcW w:w="1161" w:type="dxa"/>
            <w:shd w:val="clear" w:color="auto" w:fill="FAFAFA"/>
            <w:vAlign w:val="bottom"/>
          </w:tcPr>
          <w:p w14:paraId="700947BF" w14:textId="3EFC8137" w:rsidR="002021B7" w:rsidRPr="004E3EC7" w:rsidRDefault="002021B7" w:rsidP="00CF0068">
            <w:pPr>
              <w:ind w:left="-58" w:right="-72"/>
              <w:jc w:val="right"/>
              <w:rPr>
                <w:rFonts w:ascii="Arial" w:hAnsi="Arial" w:cs="Arial"/>
                <w:lang w:val="en-GB"/>
              </w:rPr>
            </w:pPr>
            <w:r w:rsidRPr="004E3EC7">
              <w:rPr>
                <w:rFonts w:ascii="Arial" w:hAnsi="Arial" w:cs="Arial"/>
                <w:lang w:val="en-GB"/>
              </w:rPr>
              <w:t xml:space="preserve"> 1,818,092 </w:t>
            </w:r>
          </w:p>
        </w:tc>
        <w:tc>
          <w:tcPr>
            <w:tcW w:w="1329" w:type="dxa"/>
            <w:shd w:val="clear" w:color="auto" w:fill="FAFAFA"/>
            <w:vAlign w:val="bottom"/>
          </w:tcPr>
          <w:p w14:paraId="2F125589" w14:textId="77F5EE26" w:rsidR="002021B7" w:rsidRPr="004E3EC7" w:rsidRDefault="002021B7" w:rsidP="00CF0068">
            <w:pPr>
              <w:ind w:left="-58" w:right="-72"/>
              <w:jc w:val="right"/>
              <w:rPr>
                <w:rFonts w:ascii="Arial" w:hAnsi="Arial" w:cs="Arial"/>
                <w:lang w:val="en-GB"/>
              </w:rPr>
            </w:pPr>
            <w:r w:rsidRPr="004E3EC7">
              <w:rPr>
                <w:rFonts w:ascii="Arial" w:hAnsi="Arial" w:cs="Arial"/>
                <w:lang w:val="en-GB"/>
              </w:rPr>
              <w:t xml:space="preserve"> 1,282,055 </w:t>
            </w:r>
          </w:p>
        </w:tc>
        <w:tc>
          <w:tcPr>
            <w:tcW w:w="1191" w:type="dxa"/>
            <w:shd w:val="clear" w:color="auto" w:fill="FAFAFA"/>
            <w:vAlign w:val="bottom"/>
          </w:tcPr>
          <w:p w14:paraId="6D683904" w14:textId="30BE1979" w:rsidR="002021B7" w:rsidRPr="004E3EC7" w:rsidRDefault="002021B7" w:rsidP="00CF0068">
            <w:pPr>
              <w:ind w:left="-58" w:right="-72"/>
              <w:jc w:val="right"/>
              <w:rPr>
                <w:rFonts w:ascii="Arial" w:hAnsi="Arial" w:cs="Arial"/>
                <w:lang w:val="en-GB"/>
              </w:rPr>
            </w:pPr>
            <w:r w:rsidRPr="004E3EC7">
              <w:rPr>
                <w:rFonts w:ascii="Arial" w:hAnsi="Arial" w:cs="Arial"/>
                <w:lang w:val="en-GB"/>
              </w:rPr>
              <w:t xml:space="preserve"> 1,070 </w:t>
            </w:r>
          </w:p>
        </w:tc>
        <w:tc>
          <w:tcPr>
            <w:tcW w:w="1329" w:type="dxa"/>
            <w:shd w:val="clear" w:color="auto" w:fill="FAFAFA"/>
            <w:vAlign w:val="bottom"/>
          </w:tcPr>
          <w:p w14:paraId="52603CE6" w14:textId="07E3FF91" w:rsidR="002021B7" w:rsidRPr="004E3EC7" w:rsidRDefault="002021B7" w:rsidP="00CF0068">
            <w:pPr>
              <w:ind w:left="-58" w:right="-72"/>
              <w:jc w:val="right"/>
              <w:rPr>
                <w:rFonts w:ascii="Arial" w:hAnsi="Arial" w:cs="Arial"/>
                <w:lang w:val="en-GB"/>
              </w:rPr>
            </w:pPr>
            <w:r w:rsidRPr="004E3EC7">
              <w:rPr>
                <w:rFonts w:ascii="Arial" w:hAnsi="Arial" w:cs="Arial"/>
                <w:lang w:val="en-GB"/>
              </w:rPr>
              <w:t xml:space="preserve"> 3,101,217 </w:t>
            </w:r>
          </w:p>
        </w:tc>
        <w:tc>
          <w:tcPr>
            <w:tcW w:w="1191" w:type="dxa"/>
            <w:gridSpan w:val="2"/>
            <w:vAlign w:val="bottom"/>
          </w:tcPr>
          <w:p w14:paraId="510D1381" w14:textId="2D9D1A72" w:rsidR="002021B7" w:rsidRPr="004E3EC7" w:rsidRDefault="002021B7" w:rsidP="00CF0068">
            <w:pPr>
              <w:ind w:left="-58" w:right="-72"/>
              <w:jc w:val="right"/>
              <w:rPr>
                <w:rFonts w:ascii="Arial" w:hAnsi="Arial" w:cs="Arial"/>
                <w:lang w:val="en-GB"/>
              </w:rPr>
            </w:pPr>
            <w:r w:rsidRPr="004E3EC7">
              <w:rPr>
                <w:rFonts w:ascii="Arial" w:hAnsi="Arial" w:cs="Arial"/>
                <w:lang w:val="en-GB"/>
              </w:rPr>
              <w:t>2,388,445</w:t>
            </w:r>
          </w:p>
        </w:tc>
        <w:tc>
          <w:tcPr>
            <w:tcW w:w="1329" w:type="dxa"/>
            <w:vAlign w:val="bottom"/>
          </w:tcPr>
          <w:p w14:paraId="7DB20E6E" w14:textId="16528AF0" w:rsidR="002021B7" w:rsidRPr="004E3EC7" w:rsidRDefault="002021B7" w:rsidP="00CF0068">
            <w:pPr>
              <w:ind w:left="-58" w:right="-72"/>
              <w:jc w:val="right"/>
              <w:rPr>
                <w:rFonts w:ascii="Arial" w:hAnsi="Arial" w:cs="Arial"/>
                <w:lang w:val="en-GB"/>
              </w:rPr>
            </w:pPr>
            <w:r w:rsidRPr="004E3EC7">
              <w:rPr>
                <w:rFonts w:ascii="Arial" w:hAnsi="Arial" w:cs="Arial"/>
                <w:lang w:val="en-GB"/>
              </w:rPr>
              <w:t>1,096,103</w:t>
            </w:r>
          </w:p>
        </w:tc>
        <w:tc>
          <w:tcPr>
            <w:tcW w:w="1191" w:type="dxa"/>
            <w:vAlign w:val="bottom"/>
          </w:tcPr>
          <w:p w14:paraId="32E0989C" w14:textId="245589B0" w:rsidR="002021B7" w:rsidRPr="004E3EC7" w:rsidRDefault="002021B7" w:rsidP="00CF0068">
            <w:pPr>
              <w:ind w:left="-58" w:right="-72"/>
              <w:jc w:val="right"/>
              <w:rPr>
                <w:rFonts w:ascii="Arial" w:hAnsi="Arial" w:cs="Arial"/>
                <w:lang w:val="en-GB"/>
              </w:rPr>
            </w:pPr>
            <w:r w:rsidRPr="004E3EC7">
              <w:rPr>
                <w:rFonts w:ascii="Arial" w:hAnsi="Arial" w:cs="Arial"/>
                <w:lang w:val="en-GB"/>
              </w:rPr>
              <w:t>5,406</w:t>
            </w:r>
          </w:p>
        </w:tc>
        <w:tc>
          <w:tcPr>
            <w:tcW w:w="1260" w:type="dxa"/>
            <w:vAlign w:val="bottom"/>
          </w:tcPr>
          <w:p w14:paraId="6D4B5BE1" w14:textId="2B0C198F" w:rsidR="002021B7" w:rsidRPr="004E3EC7" w:rsidRDefault="002021B7" w:rsidP="00CF0068">
            <w:pPr>
              <w:ind w:left="-58" w:right="-72"/>
              <w:jc w:val="right"/>
              <w:rPr>
                <w:rFonts w:ascii="Arial" w:hAnsi="Arial" w:cs="Arial"/>
                <w:lang w:val="en-GB"/>
              </w:rPr>
            </w:pPr>
            <w:r w:rsidRPr="004E3EC7">
              <w:rPr>
                <w:rFonts w:ascii="Arial" w:hAnsi="Arial" w:cs="Arial"/>
                <w:lang w:val="en-GB"/>
              </w:rPr>
              <w:t>3,489,954</w:t>
            </w:r>
          </w:p>
        </w:tc>
      </w:tr>
      <w:tr w:rsidR="00523A69" w:rsidRPr="004E3EC7" w14:paraId="09CB6145" w14:textId="77777777" w:rsidTr="00951907">
        <w:tc>
          <w:tcPr>
            <w:tcW w:w="4111" w:type="dxa"/>
            <w:vAlign w:val="bottom"/>
          </w:tcPr>
          <w:p w14:paraId="414841C0" w14:textId="798D3066" w:rsidR="00523A69" w:rsidRPr="004E3EC7" w:rsidRDefault="00523A69" w:rsidP="00523A69">
            <w:pPr>
              <w:ind w:left="38"/>
              <w:jc w:val="thaiDistribute"/>
              <w:rPr>
                <w:rFonts w:ascii="Arial" w:hAnsi="Arial" w:cs="Arial"/>
                <w:lang w:val="en-GB"/>
              </w:rPr>
            </w:pPr>
            <w:r w:rsidRPr="004E3EC7">
              <w:rPr>
                <w:rFonts w:ascii="Arial" w:hAnsi="Arial" w:cs="Arial"/>
                <w:lang w:val="en-GB"/>
              </w:rPr>
              <w:t>Private enterprise securities</w:t>
            </w:r>
          </w:p>
        </w:tc>
        <w:tc>
          <w:tcPr>
            <w:tcW w:w="1161" w:type="dxa"/>
            <w:shd w:val="clear" w:color="auto" w:fill="FAFAFA"/>
          </w:tcPr>
          <w:p w14:paraId="0C0F3300" w14:textId="234A4D47" w:rsidR="00523A69" w:rsidRPr="004E3EC7" w:rsidRDefault="00523A69" w:rsidP="00CF0068">
            <w:pPr>
              <w:ind w:left="-58" w:right="-72"/>
              <w:jc w:val="right"/>
              <w:rPr>
                <w:rFonts w:ascii="Arial" w:hAnsi="Arial" w:cs="Arial"/>
                <w:lang w:val="en-GB"/>
              </w:rPr>
            </w:pPr>
            <w:r w:rsidRPr="004E3EC7">
              <w:rPr>
                <w:rFonts w:ascii="Arial" w:hAnsi="Arial" w:cs="Arial"/>
                <w:cs/>
                <w:lang w:val="en-GB"/>
              </w:rPr>
              <w:t xml:space="preserve"> 371,</w:t>
            </w:r>
            <w:r w:rsidRPr="004E3EC7">
              <w:rPr>
                <w:rFonts w:ascii="Arial" w:hAnsi="Arial" w:cs="Arial"/>
                <w:lang w:val="en-GB"/>
              </w:rPr>
              <w:t>756</w:t>
            </w:r>
            <w:r w:rsidRPr="004E3EC7">
              <w:rPr>
                <w:rFonts w:ascii="Arial" w:hAnsi="Arial" w:cs="Arial"/>
                <w:cs/>
                <w:lang w:val="en-GB"/>
              </w:rPr>
              <w:t xml:space="preserve"> </w:t>
            </w:r>
          </w:p>
        </w:tc>
        <w:tc>
          <w:tcPr>
            <w:tcW w:w="1329" w:type="dxa"/>
            <w:shd w:val="clear" w:color="auto" w:fill="FAFAFA"/>
          </w:tcPr>
          <w:p w14:paraId="3E244F15" w14:textId="6D99CE00" w:rsidR="00523A69" w:rsidRPr="004E3EC7" w:rsidRDefault="00523A69" w:rsidP="00CF0068">
            <w:pPr>
              <w:ind w:left="-58" w:right="-72"/>
              <w:jc w:val="right"/>
              <w:rPr>
                <w:rFonts w:ascii="Arial" w:hAnsi="Arial" w:cs="Arial"/>
                <w:lang w:val="en-GB"/>
              </w:rPr>
            </w:pPr>
            <w:r w:rsidRPr="004E3EC7">
              <w:rPr>
                <w:rFonts w:ascii="Arial" w:hAnsi="Arial" w:cs="Arial"/>
                <w:cs/>
                <w:lang w:val="en-GB"/>
              </w:rPr>
              <w:t xml:space="preserve"> 1,325,721 </w:t>
            </w:r>
          </w:p>
        </w:tc>
        <w:tc>
          <w:tcPr>
            <w:tcW w:w="1191" w:type="dxa"/>
            <w:shd w:val="clear" w:color="auto" w:fill="FAFAFA"/>
          </w:tcPr>
          <w:p w14:paraId="11FAA86E" w14:textId="2A1395BA" w:rsidR="00523A69" w:rsidRPr="004E3EC7" w:rsidRDefault="00523A69" w:rsidP="00CF0068">
            <w:pPr>
              <w:ind w:left="-58" w:right="-72"/>
              <w:jc w:val="right"/>
              <w:rPr>
                <w:rFonts w:ascii="Arial" w:hAnsi="Arial" w:cs="Arial"/>
                <w:lang w:val="en-GB"/>
              </w:rPr>
            </w:pPr>
            <w:r w:rsidRPr="004E3EC7">
              <w:rPr>
                <w:rFonts w:ascii="Arial" w:hAnsi="Arial" w:cs="Arial"/>
                <w:cs/>
                <w:lang w:val="en-GB"/>
              </w:rPr>
              <w:t xml:space="preserve"> -   </w:t>
            </w:r>
          </w:p>
        </w:tc>
        <w:tc>
          <w:tcPr>
            <w:tcW w:w="1329" w:type="dxa"/>
            <w:shd w:val="clear" w:color="auto" w:fill="FAFAFA"/>
            <w:vAlign w:val="bottom"/>
          </w:tcPr>
          <w:p w14:paraId="581C4898" w14:textId="221AE43B" w:rsidR="00523A69" w:rsidRPr="004E3EC7" w:rsidRDefault="00523A69" w:rsidP="00CF0068">
            <w:pPr>
              <w:ind w:left="-58" w:right="-72"/>
              <w:jc w:val="right"/>
              <w:rPr>
                <w:rFonts w:ascii="Arial" w:hAnsi="Arial" w:cs="Arial"/>
                <w:lang w:val="en-GB"/>
              </w:rPr>
            </w:pPr>
            <w:r w:rsidRPr="004E3EC7">
              <w:rPr>
                <w:rFonts w:ascii="Arial" w:hAnsi="Arial" w:cs="Arial"/>
                <w:lang w:val="en-GB"/>
              </w:rPr>
              <w:t xml:space="preserve"> 1,697,477 </w:t>
            </w:r>
          </w:p>
        </w:tc>
        <w:tc>
          <w:tcPr>
            <w:tcW w:w="1191" w:type="dxa"/>
            <w:gridSpan w:val="2"/>
            <w:vAlign w:val="center"/>
          </w:tcPr>
          <w:p w14:paraId="5019D7BE" w14:textId="43CB93E2" w:rsidR="00523A69" w:rsidRPr="004E3EC7" w:rsidRDefault="00523A69" w:rsidP="00CF0068">
            <w:pPr>
              <w:ind w:left="-58" w:right="-72"/>
              <w:jc w:val="right"/>
              <w:rPr>
                <w:rFonts w:ascii="Arial" w:hAnsi="Arial" w:cs="Arial"/>
                <w:lang w:val="en-GB"/>
              </w:rPr>
            </w:pPr>
            <w:r w:rsidRPr="004E3EC7">
              <w:rPr>
                <w:rFonts w:ascii="Arial" w:hAnsi="Arial" w:cs="Arial"/>
                <w:lang w:val="en-GB"/>
              </w:rPr>
              <w:t>1,307,151</w:t>
            </w:r>
          </w:p>
        </w:tc>
        <w:tc>
          <w:tcPr>
            <w:tcW w:w="1329" w:type="dxa"/>
            <w:vAlign w:val="center"/>
          </w:tcPr>
          <w:p w14:paraId="0A767CC7" w14:textId="1EF8867B" w:rsidR="00523A69" w:rsidRPr="004E3EC7" w:rsidRDefault="00523A69" w:rsidP="00CF0068">
            <w:pPr>
              <w:ind w:left="-58" w:right="-72"/>
              <w:jc w:val="right"/>
              <w:rPr>
                <w:rFonts w:ascii="Arial" w:hAnsi="Arial" w:cs="Arial"/>
                <w:lang w:val="en-GB"/>
              </w:rPr>
            </w:pPr>
            <w:r w:rsidRPr="004E3EC7">
              <w:rPr>
                <w:rFonts w:ascii="Arial" w:hAnsi="Arial" w:cs="Arial"/>
                <w:lang w:val="en-GB"/>
              </w:rPr>
              <w:t>1,444,107</w:t>
            </w:r>
          </w:p>
        </w:tc>
        <w:tc>
          <w:tcPr>
            <w:tcW w:w="1191" w:type="dxa"/>
            <w:vAlign w:val="center"/>
          </w:tcPr>
          <w:p w14:paraId="7E9D8F38" w14:textId="5EC1D56C" w:rsidR="00523A69" w:rsidRPr="004E3EC7" w:rsidRDefault="00523A69" w:rsidP="00CF0068">
            <w:pPr>
              <w:ind w:left="-58" w:right="-72"/>
              <w:jc w:val="right"/>
              <w:rPr>
                <w:rFonts w:ascii="Arial" w:hAnsi="Arial" w:cs="Arial"/>
                <w:lang w:val="en-GB"/>
              </w:rPr>
            </w:pPr>
            <w:r w:rsidRPr="004E3EC7">
              <w:rPr>
                <w:rFonts w:ascii="Arial" w:hAnsi="Arial" w:cs="Arial"/>
                <w:lang w:val="en-GB"/>
              </w:rPr>
              <w:t>312,767</w:t>
            </w:r>
          </w:p>
        </w:tc>
        <w:tc>
          <w:tcPr>
            <w:tcW w:w="1260" w:type="dxa"/>
            <w:vAlign w:val="bottom"/>
          </w:tcPr>
          <w:p w14:paraId="7D8C48A2" w14:textId="6F6C4280" w:rsidR="00523A69" w:rsidRPr="004E3EC7" w:rsidRDefault="00523A69" w:rsidP="00CF0068">
            <w:pPr>
              <w:ind w:left="-58" w:right="-72"/>
              <w:jc w:val="right"/>
              <w:rPr>
                <w:rFonts w:ascii="Arial" w:hAnsi="Arial" w:cs="Arial"/>
                <w:lang w:val="en-GB"/>
              </w:rPr>
            </w:pPr>
            <w:r w:rsidRPr="004E3EC7">
              <w:rPr>
                <w:rFonts w:ascii="Arial" w:hAnsi="Arial" w:cs="Arial"/>
                <w:lang w:val="en-GB"/>
              </w:rPr>
              <w:t>3,064,025</w:t>
            </w:r>
          </w:p>
        </w:tc>
      </w:tr>
      <w:tr w:rsidR="002021B7" w:rsidRPr="004E3EC7" w14:paraId="6B62CC4A" w14:textId="77777777" w:rsidTr="002021B7">
        <w:tc>
          <w:tcPr>
            <w:tcW w:w="4111" w:type="dxa"/>
            <w:vAlign w:val="bottom"/>
          </w:tcPr>
          <w:p w14:paraId="5A5F55A1" w14:textId="7349981B" w:rsidR="002021B7" w:rsidRPr="004E3EC7" w:rsidRDefault="002021B7" w:rsidP="002021B7">
            <w:pPr>
              <w:ind w:left="38"/>
              <w:jc w:val="thaiDistribute"/>
              <w:rPr>
                <w:rFonts w:ascii="Arial" w:hAnsi="Arial" w:cs="Arial"/>
                <w:lang w:val="en-GB"/>
              </w:rPr>
            </w:pPr>
            <w:r w:rsidRPr="004E3EC7">
              <w:rPr>
                <w:rFonts w:ascii="Arial" w:hAnsi="Arial" w:cs="Arial"/>
                <w:lang w:val="en-GB"/>
              </w:rPr>
              <w:t>Foreign company securities</w:t>
            </w:r>
          </w:p>
        </w:tc>
        <w:tc>
          <w:tcPr>
            <w:tcW w:w="1161" w:type="dxa"/>
            <w:tcBorders>
              <w:top w:val="nil"/>
              <w:left w:val="nil"/>
              <w:bottom w:val="single" w:sz="4" w:space="0" w:color="auto"/>
              <w:right w:val="nil"/>
            </w:tcBorders>
            <w:shd w:val="clear" w:color="auto" w:fill="FAFAFA"/>
            <w:vAlign w:val="bottom"/>
          </w:tcPr>
          <w:p w14:paraId="1664D8DC" w14:textId="529D3562" w:rsidR="002021B7" w:rsidRPr="004E3EC7" w:rsidRDefault="002021B7" w:rsidP="00CF0068">
            <w:pPr>
              <w:ind w:left="-58" w:right="-72"/>
              <w:jc w:val="right"/>
              <w:rPr>
                <w:rFonts w:ascii="Arial" w:hAnsi="Arial" w:cs="Arial"/>
                <w:lang w:val="en-GB"/>
              </w:rPr>
            </w:pPr>
            <w:r w:rsidRPr="004E3EC7">
              <w:rPr>
                <w:rFonts w:ascii="Arial" w:hAnsi="Arial" w:cs="Arial"/>
                <w:lang w:val="en-GB"/>
              </w:rPr>
              <w:t xml:space="preserve"> -   </w:t>
            </w:r>
          </w:p>
        </w:tc>
        <w:tc>
          <w:tcPr>
            <w:tcW w:w="1329" w:type="dxa"/>
            <w:tcBorders>
              <w:top w:val="nil"/>
              <w:left w:val="nil"/>
              <w:bottom w:val="single" w:sz="4" w:space="0" w:color="auto"/>
              <w:right w:val="nil"/>
            </w:tcBorders>
            <w:shd w:val="clear" w:color="auto" w:fill="FAFAFA"/>
            <w:vAlign w:val="bottom"/>
          </w:tcPr>
          <w:p w14:paraId="35E01B75" w14:textId="7415C8A4" w:rsidR="002021B7" w:rsidRPr="004E3EC7" w:rsidRDefault="002021B7" w:rsidP="00CF0068">
            <w:pPr>
              <w:ind w:left="-58" w:right="-72"/>
              <w:jc w:val="right"/>
              <w:rPr>
                <w:rFonts w:ascii="Arial" w:hAnsi="Arial" w:cs="Arial"/>
                <w:lang w:val="en-GB"/>
              </w:rPr>
            </w:pPr>
            <w:r w:rsidRPr="004E3EC7">
              <w:rPr>
                <w:rFonts w:ascii="Arial" w:hAnsi="Arial" w:cs="Arial"/>
                <w:lang w:val="en-GB"/>
              </w:rPr>
              <w:t xml:space="preserve"> -   </w:t>
            </w:r>
          </w:p>
        </w:tc>
        <w:tc>
          <w:tcPr>
            <w:tcW w:w="1191" w:type="dxa"/>
            <w:tcBorders>
              <w:top w:val="nil"/>
              <w:left w:val="nil"/>
              <w:bottom w:val="single" w:sz="4" w:space="0" w:color="auto"/>
              <w:right w:val="nil"/>
            </w:tcBorders>
            <w:shd w:val="clear" w:color="auto" w:fill="FAFAFA"/>
            <w:vAlign w:val="bottom"/>
          </w:tcPr>
          <w:p w14:paraId="718A1F6F" w14:textId="02BF25D5" w:rsidR="002021B7" w:rsidRPr="004E3EC7" w:rsidRDefault="002021B7" w:rsidP="00CF0068">
            <w:pPr>
              <w:ind w:left="-58" w:right="-72"/>
              <w:jc w:val="right"/>
              <w:rPr>
                <w:rFonts w:ascii="Arial" w:hAnsi="Arial" w:cs="Arial"/>
                <w:lang w:val="en-GB"/>
              </w:rPr>
            </w:pPr>
            <w:r w:rsidRPr="004E3EC7">
              <w:rPr>
                <w:rFonts w:ascii="Arial" w:hAnsi="Arial" w:cs="Arial"/>
                <w:lang w:val="en-GB"/>
              </w:rPr>
              <w:t xml:space="preserve"> -   </w:t>
            </w:r>
          </w:p>
        </w:tc>
        <w:tc>
          <w:tcPr>
            <w:tcW w:w="1329" w:type="dxa"/>
            <w:tcBorders>
              <w:top w:val="nil"/>
              <w:left w:val="nil"/>
              <w:bottom w:val="single" w:sz="4" w:space="0" w:color="auto"/>
              <w:right w:val="nil"/>
            </w:tcBorders>
            <w:shd w:val="clear" w:color="auto" w:fill="FAFAFA"/>
            <w:vAlign w:val="bottom"/>
          </w:tcPr>
          <w:p w14:paraId="5AE4CD8C" w14:textId="7A1AFF5E" w:rsidR="002021B7" w:rsidRPr="004E3EC7" w:rsidRDefault="002021B7" w:rsidP="00CF0068">
            <w:pPr>
              <w:ind w:left="-58" w:right="-72"/>
              <w:jc w:val="right"/>
              <w:rPr>
                <w:rFonts w:ascii="Arial" w:hAnsi="Arial" w:cs="Arial"/>
                <w:lang w:val="en-GB"/>
              </w:rPr>
            </w:pPr>
            <w:r w:rsidRPr="004E3EC7">
              <w:rPr>
                <w:rFonts w:ascii="Arial" w:hAnsi="Arial" w:cs="Arial"/>
                <w:lang w:val="en-GB"/>
              </w:rPr>
              <w:t xml:space="preserve"> -   </w:t>
            </w:r>
          </w:p>
        </w:tc>
        <w:tc>
          <w:tcPr>
            <w:tcW w:w="1191" w:type="dxa"/>
            <w:gridSpan w:val="2"/>
            <w:tcBorders>
              <w:bottom w:val="single" w:sz="4" w:space="0" w:color="auto"/>
            </w:tcBorders>
            <w:vAlign w:val="bottom"/>
          </w:tcPr>
          <w:p w14:paraId="16AE672D" w14:textId="0DC350C3" w:rsidR="002021B7" w:rsidRPr="004E3EC7" w:rsidRDefault="002021B7" w:rsidP="00CF0068">
            <w:pPr>
              <w:ind w:left="-58" w:right="-72"/>
              <w:jc w:val="right"/>
              <w:rPr>
                <w:rFonts w:ascii="Arial" w:hAnsi="Arial" w:cs="Arial"/>
                <w:lang w:val="en-GB"/>
              </w:rPr>
            </w:pPr>
            <w:r w:rsidRPr="004E3EC7">
              <w:rPr>
                <w:rFonts w:ascii="Arial" w:hAnsi="Arial" w:cs="Arial"/>
                <w:lang w:val="en-GB"/>
              </w:rPr>
              <w:t>-</w:t>
            </w:r>
          </w:p>
        </w:tc>
        <w:tc>
          <w:tcPr>
            <w:tcW w:w="1329" w:type="dxa"/>
            <w:tcBorders>
              <w:bottom w:val="single" w:sz="4" w:space="0" w:color="auto"/>
            </w:tcBorders>
            <w:vAlign w:val="bottom"/>
          </w:tcPr>
          <w:p w14:paraId="3BB8F1BB" w14:textId="6435708B" w:rsidR="002021B7" w:rsidRPr="004E3EC7" w:rsidRDefault="002021B7" w:rsidP="00CF0068">
            <w:pPr>
              <w:ind w:left="-58" w:right="-72"/>
              <w:jc w:val="right"/>
              <w:rPr>
                <w:rFonts w:ascii="Arial" w:hAnsi="Arial" w:cs="Arial"/>
                <w:lang w:val="en-GB"/>
              </w:rPr>
            </w:pPr>
            <w:r w:rsidRPr="004E3EC7">
              <w:rPr>
                <w:rFonts w:ascii="Arial" w:hAnsi="Arial" w:cs="Arial"/>
                <w:lang w:val="en-GB"/>
              </w:rPr>
              <w:t>-</w:t>
            </w:r>
          </w:p>
        </w:tc>
        <w:tc>
          <w:tcPr>
            <w:tcW w:w="1191" w:type="dxa"/>
            <w:tcBorders>
              <w:bottom w:val="single" w:sz="4" w:space="0" w:color="auto"/>
            </w:tcBorders>
            <w:vAlign w:val="bottom"/>
          </w:tcPr>
          <w:p w14:paraId="411E583E" w14:textId="292D8B23" w:rsidR="002021B7" w:rsidRPr="004E3EC7" w:rsidRDefault="002021B7" w:rsidP="00CF0068">
            <w:pPr>
              <w:ind w:left="-58" w:right="-72"/>
              <w:jc w:val="right"/>
              <w:rPr>
                <w:rFonts w:ascii="Arial" w:hAnsi="Arial" w:cs="Arial"/>
                <w:lang w:val="en-GB"/>
              </w:rPr>
            </w:pPr>
            <w:r w:rsidRPr="004E3EC7">
              <w:rPr>
                <w:rFonts w:ascii="Arial" w:hAnsi="Arial" w:cs="Arial"/>
                <w:lang w:val="en-GB"/>
              </w:rPr>
              <w:t>-</w:t>
            </w:r>
          </w:p>
        </w:tc>
        <w:tc>
          <w:tcPr>
            <w:tcW w:w="1260" w:type="dxa"/>
            <w:tcBorders>
              <w:bottom w:val="single" w:sz="4" w:space="0" w:color="auto"/>
            </w:tcBorders>
            <w:vAlign w:val="bottom"/>
          </w:tcPr>
          <w:p w14:paraId="442C1D09" w14:textId="48F97C04" w:rsidR="002021B7" w:rsidRPr="004E3EC7" w:rsidRDefault="002021B7" w:rsidP="00CF0068">
            <w:pPr>
              <w:ind w:left="-58" w:right="-72"/>
              <w:jc w:val="right"/>
              <w:rPr>
                <w:rFonts w:ascii="Arial" w:hAnsi="Arial" w:cs="Arial"/>
                <w:lang w:val="en-GB"/>
              </w:rPr>
            </w:pPr>
            <w:r w:rsidRPr="004E3EC7">
              <w:rPr>
                <w:rFonts w:ascii="Arial" w:hAnsi="Arial" w:cs="Arial"/>
                <w:lang w:val="en-GB"/>
              </w:rPr>
              <w:t>-</w:t>
            </w:r>
          </w:p>
        </w:tc>
      </w:tr>
      <w:tr w:rsidR="002021B7" w:rsidRPr="004E3EC7" w14:paraId="0F876B8E" w14:textId="77777777" w:rsidTr="00523A69">
        <w:tc>
          <w:tcPr>
            <w:tcW w:w="4111" w:type="dxa"/>
          </w:tcPr>
          <w:p w14:paraId="484433E9" w14:textId="77777777" w:rsidR="002021B7" w:rsidRPr="004E3EC7" w:rsidRDefault="002021B7" w:rsidP="002021B7">
            <w:pPr>
              <w:ind w:left="38"/>
              <w:jc w:val="thaiDistribute"/>
              <w:rPr>
                <w:rFonts w:ascii="Arial" w:hAnsi="Arial" w:cs="Arial"/>
                <w:sz w:val="10"/>
                <w:szCs w:val="10"/>
                <w:lang w:val="en-GB"/>
              </w:rPr>
            </w:pPr>
          </w:p>
        </w:tc>
        <w:tc>
          <w:tcPr>
            <w:tcW w:w="1161" w:type="dxa"/>
            <w:tcBorders>
              <w:top w:val="single" w:sz="4" w:space="0" w:color="auto"/>
            </w:tcBorders>
            <w:shd w:val="clear" w:color="auto" w:fill="FAFAFA"/>
            <w:vAlign w:val="bottom"/>
          </w:tcPr>
          <w:p w14:paraId="7B884363" w14:textId="77777777" w:rsidR="002021B7" w:rsidRPr="004E3EC7" w:rsidRDefault="002021B7" w:rsidP="00CF0068">
            <w:pPr>
              <w:ind w:left="-58" w:right="-72"/>
              <w:jc w:val="right"/>
              <w:rPr>
                <w:rFonts w:ascii="Arial" w:hAnsi="Arial" w:cs="Arial"/>
                <w:lang w:val="en-GB"/>
              </w:rPr>
            </w:pPr>
          </w:p>
        </w:tc>
        <w:tc>
          <w:tcPr>
            <w:tcW w:w="1329" w:type="dxa"/>
            <w:tcBorders>
              <w:top w:val="single" w:sz="4" w:space="0" w:color="auto"/>
            </w:tcBorders>
            <w:shd w:val="clear" w:color="auto" w:fill="FAFAFA"/>
            <w:vAlign w:val="bottom"/>
          </w:tcPr>
          <w:p w14:paraId="358E33B0" w14:textId="77777777" w:rsidR="002021B7" w:rsidRPr="004E3EC7" w:rsidRDefault="002021B7" w:rsidP="00CF0068">
            <w:pPr>
              <w:ind w:left="-58" w:right="-72"/>
              <w:jc w:val="right"/>
              <w:rPr>
                <w:rFonts w:ascii="Arial" w:hAnsi="Arial" w:cs="Arial"/>
                <w:lang w:val="en-GB"/>
              </w:rPr>
            </w:pPr>
          </w:p>
        </w:tc>
        <w:tc>
          <w:tcPr>
            <w:tcW w:w="1191" w:type="dxa"/>
            <w:tcBorders>
              <w:top w:val="single" w:sz="4" w:space="0" w:color="auto"/>
            </w:tcBorders>
            <w:shd w:val="clear" w:color="auto" w:fill="FAFAFA"/>
            <w:vAlign w:val="bottom"/>
          </w:tcPr>
          <w:p w14:paraId="2B61B131" w14:textId="77777777" w:rsidR="002021B7" w:rsidRPr="004E3EC7" w:rsidRDefault="002021B7" w:rsidP="00CF0068">
            <w:pPr>
              <w:ind w:left="-58" w:right="-72"/>
              <w:jc w:val="right"/>
              <w:rPr>
                <w:rFonts w:ascii="Arial" w:hAnsi="Arial" w:cs="Arial"/>
                <w:lang w:val="en-GB"/>
              </w:rPr>
            </w:pPr>
          </w:p>
        </w:tc>
        <w:tc>
          <w:tcPr>
            <w:tcW w:w="1329" w:type="dxa"/>
            <w:tcBorders>
              <w:top w:val="single" w:sz="4" w:space="0" w:color="auto"/>
            </w:tcBorders>
            <w:shd w:val="clear" w:color="auto" w:fill="FAFAFA"/>
            <w:vAlign w:val="bottom"/>
          </w:tcPr>
          <w:p w14:paraId="5DD77EDD" w14:textId="77777777" w:rsidR="002021B7" w:rsidRPr="004E3EC7" w:rsidRDefault="002021B7" w:rsidP="00CF0068">
            <w:pPr>
              <w:ind w:left="-58" w:right="-72"/>
              <w:jc w:val="right"/>
              <w:rPr>
                <w:rFonts w:ascii="Arial" w:hAnsi="Arial" w:cs="Arial"/>
                <w:lang w:val="en-GB"/>
              </w:rPr>
            </w:pPr>
          </w:p>
        </w:tc>
        <w:tc>
          <w:tcPr>
            <w:tcW w:w="1191" w:type="dxa"/>
            <w:gridSpan w:val="2"/>
            <w:tcBorders>
              <w:top w:val="single" w:sz="4" w:space="0" w:color="auto"/>
            </w:tcBorders>
            <w:vAlign w:val="bottom"/>
          </w:tcPr>
          <w:p w14:paraId="2F2ACADD" w14:textId="77777777" w:rsidR="002021B7" w:rsidRPr="004E3EC7" w:rsidRDefault="002021B7" w:rsidP="00CF0068">
            <w:pPr>
              <w:ind w:left="-58" w:right="-72"/>
              <w:jc w:val="right"/>
              <w:rPr>
                <w:rFonts w:ascii="Arial" w:hAnsi="Arial" w:cs="Arial"/>
                <w:sz w:val="10"/>
                <w:szCs w:val="10"/>
                <w:lang w:val="en-GB"/>
              </w:rPr>
            </w:pPr>
          </w:p>
        </w:tc>
        <w:tc>
          <w:tcPr>
            <w:tcW w:w="1329" w:type="dxa"/>
            <w:tcBorders>
              <w:top w:val="single" w:sz="4" w:space="0" w:color="auto"/>
            </w:tcBorders>
            <w:vAlign w:val="bottom"/>
          </w:tcPr>
          <w:p w14:paraId="17B54D50" w14:textId="77777777" w:rsidR="002021B7" w:rsidRPr="004E3EC7" w:rsidRDefault="002021B7" w:rsidP="00CF0068">
            <w:pPr>
              <w:ind w:left="-58" w:right="-72"/>
              <w:jc w:val="right"/>
              <w:rPr>
                <w:rFonts w:ascii="Arial" w:hAnsi="Arial" w:cs="Arial"/>
                <w:sz w:val="10"/>
                <w:szCs w:val="10"/>
                <w:lang w:val="en-GB"/>
              </w:rPr>
            </w:pPr>
          </w:p>
        </w:tc>
        <w:tc>
          <w:tcPr>
            <w:tcW w:w="1191" w:type="dxa"/>
            <w:tcBorders>
              <w:top w:val="single" w:sz="4" w:space="0" w:color="auto"/>
            </w:tcBorders>
            <w:vAlign w:val="bottom"/>
          </w:tcPr>
          <w:p w14:paraId="2163C56A" w14:textId="77777777" w:rsidR="002021B7" w:rsidRPr="004E3EC7" w:rsidRDefault="002021B7" w:rsidP="00CF0068">
            <w:pPr>
              <w:ind w:left="-58" w:right="-72"/>
              <w:jc w:val="right"/>
              <w:rPr>
                <w:rFonts w:ascii="Arial" w:hAnsi="Arial" w:cs="Arial"/>
                <w:sz w:val="10"/>
                <w:szCs w:val="10"/>
                <w:lang w:val="en-GB"/>
              </w:rPr>
            </w:pPr>
          </w:p>
        </w:tc>
        <w:tc>
          <w:tcPr>
            <w:tcW w:w="1260" w:type="dxa"/>
            <w:tcBorders>
              <w:top w:val="single" w:sz="4" w:space="0" w:color="auto"/>
            </w:tcBorders>
            <w:vAlign w:val="bottom"/>
          </w:tcPr>
          <w:p w14:paraId="0B9934B3" w14:textId="77777777" w:rsidR="002021B7" w:rsidRPr="004E3EC7" w:rsidRDefault="002021B7" w:rsidP="00CF0068">
            <w:pPr>
              <w:ind w:left="-58" w:right="-72"/>
              <w:jc w:val="right"/>
              <w:rPr>
                <w:rFonts w:ascii="Arial" w:hAnsi="Arial" w:cs="Arial"/>
                <w:sz w:val="10"/>
                <w:szCs w:val="10"/>
                <w:lang w:val="en-GB"/>
              </w:rPr>
            </w:pPr>
          </w:p>
        </w:tc>
      </w:tr>
      <w:tr w:rsidR="00523A69" w:rsidRPr="004E3EC7" w14:paraId="3D09D9EC" w14:textId="77777777" w:rsidTr="00523A69">
        <w:tc>
          <w:tcPr>
            <w:tcW w:w="4111" w:type="dxa"/>
            <w:vAlign w:val="bottom"/>
          </w:tcPr>
          <w:p w14:paraId="1A8EAE57" w14:textId="785D796A" w:rsidR="00523A69" w:rsidRPr="004E3EC7" w:rsidRDefault="00523A69" w:rsidP="00523A69">
            <w:pPr>
              <w:ind w:left="38"/>
              <w:jc w:val="thaiDistribute"/>
              <w:rPr>
                <w:rFonts w:ascii="Arial" w:hAnsi="Arial" w:cs="Arial"/>
                <w:lang w:val="en-GB"/>
              </w:rPr>
            </w:pPr>
            <w:r w:rsidRPr="004E3EC7">
              <w:rPr>
                <w:rFonts w:ascii="Arial" w:hAnsi="Arial" w:cs="Arial"/>
                <w:lang w:val="en-GB"/>
              </w:rPr>
              <w:t>Total</w:t>
            </w:r>
          </w:p>
        </w:tc>
        <w:tc>
          <w:tcPr>
            <w:tcW w:w="1161" w:type="dxa"/>
            <w:shd w:val="clear" w:color="auto" w:fill="FAFAFA"/>
          </w:tcPr>
          <w:p w14:paraId="6EC2FDDE" w14:textId="35DD83B9" w:rsidR="00523A69" w:rsidRPr="004E3EC7" w:rsidRDefault="00523A69" w:rsidP="00CF0068">
            <w:pPr>
              <w:ind w:left="-58" w:right="-72"/>
              <w:jc w:val="right"/>
              <w:rPr>
                <w:rFonts w:ascii="Arial" w:hAnsi="Arial" w:cs="Arial"/>
                <w:lang w:val="en-GB"/>
              </w:rPr>
            </w:pPr>
            <w:r w:rsidRPr="004E3EC7">
              <w:rPr>
                <w:rFonts w:ascii="Arial" w:hAnsi="Arial" w:cs="Arial"/>
                <w:cs/>
                <w:lang w:val="en-GB"/>
              </w:rPr>
              <w:t xml:space="preserve"> 2,1</w:t>
            </w:r>
            <w:r w:rsidRPr="004E3EC7">
              <w:rPr>
                <w:rFonts w:ascii="Arial" w:hAnsi="Arial" w:cs="Arial"/>
                <w:lang w:val="en-GB"/>
              </w:rPr>
              <w:t>89</w:t>
            </w:r>
            <w:r w:rsidRPr="004E3EC7">
              <w:rPr>
                <w:rFonts w:ascii="Arial" w:hAnsi="Arial" w:cs="Arial"/>
                <w:cs/>
                <w:lang w:val="en-GB"/>
              </w:rPr>
              <w:t>,</w:t>
            </w:r>
            <w:r w:rsidRPr="004E3EC7">
              <w:rPr>
                <w:rFonts w:ascii="Arial" w:hAnsi="Arial" w:cs="Arial"/>
                <w:lang w:val="en-GB"/>
              </w:rPr>
              <w:t>848</w:t>
            </w:r>
            <w:r w:rsidRPr="004E3EC7">
              <w:rPr>
                <w:rFonts w:ascii="Arial" w:hAnsi="Arial" w:cs="Arial"/>
                <w:cs/>
                <w:lang w:val="en-GB"/>
              </w:rPr>
              <w:t xml:space="preserve"> </w:t>
            </w:r>
          </w:p>
        </w:tc>
        <w:tc>
          <w:tcPr>
            <w:tcW w:w="1329" w:type="dxa"/>
            <w:shd w:val="clear" w:color="auto" w:fill="FAFAFA"/>
          </w:tcPr>
          <w:p w14:paraId="49922BAD" w14:textId="0E105941" w:rsidR="00523A69" w:rsidRPr="004E3EC7" w:rsidRDefault="00523A69" w:rsidP="00CF0068">
            <w:pPr>
              <w:ind w:left="-58" w:right="-72"/>
              <w:jc w:val="right"/>
              <w:rPr>
                <w:rFonts w:ascii="Arial" w:hAnsi="Arial" w:cs="Arial"/>
                <w:lang w:val="en-GB"/>
              </w:rPr>
            </w:pPr>
            <w:r w:rsidRPr="004E3EC7">
              <w:rPr>
                <w:rFonts w:ascii="Arial" w:hAnsi="Arial" w:cs="Arial"/>
                <w:cs/>
                <w:lang w:val="en-GB"/>
              </w:rPr>
              <w:t xml:space="preserve"> 2,607,776 </w:t>
            </w:r>
          </w:p>
        </w:tc>
        <w:tc>
          <w:tcPr>
            <w:tcW w:w="1191" w:type="dxa"/>
            <w:shd w:val="clear" w:color="auto" w:fill="FAFAFA"/>
          </w:tcPr>
          <w:p w14:paraId="07A279C5" w14:textId="4A29564B" w:rsidR="00523A69" w:rsidRPr="004E3EC7" w:rsidRDefault="00523A69" w:rsidP="00CF0068">
            <w:pPr>
              <w:ind w:left="-58" w:right="-72"/>
              <w:jc w:val="right"/>
              <w:rPr>
                <w:rFonts w:ascii="Arial" w:hAnsi="Arial" w:cs="Arial"/>
                <w:lang w:val="en-GB"/>
              </w:rPr>
            </w:pPr>
            <w:r w:rsidRPr="004E3EC7">
              <w:rPr>
                <w:rFonts w:ascii="Arial" w:hAnsi="Arial" w:cs="Arial"/>
                <w:cs/>
                <w:lang w:val="en-GB"/>
              </w:rPr>
              <w:t xml:space="preserve"> 1,070 </w:t>
            </w:r>
          </w:p>
        </w:tc>
        <w:tc>
          <w:tcPr>
            <w:tcW w:w="1329" w:type="dxa"/>
            <w:tcBorders>
              <w:left w:val="nil"/>
              <w:bottom w:val="nil"/>
              <w:right w:val="nil"/>
            </w:tcBorders>
            <w:shd w:val="clear" w:color="auto" w:fill="FAFAFA"/>
            <w:vAlign w:val="bottom"/>
          </w:tcPr>
          <w:p w14:paraId="7F263FF2" w14:textId="32B4387E" w:rsidR="00523A69" w:rsidRPr="004E3EC7" w:rsidRDefault="00523A69" w:rsidP="00CF0068">
            <w:pPr>
              <w:ind w:left="-58" w:right="-72"/>
              <w:jc w:val="right"/>
              <w:rPr>
                <w:rFonts w:ascii="Arial" w:hAnsi="Arial" w:cs="Arial"/>
                <w:lang w:val="en-GB"/>
              </w:rPr>
            </w:pPr>
            <w:r w:rsidRPr="004E3EC7">
              <w:rPr>
                <w:rFonts w:ascii="Arial" w:hAnsi="Arial" w:cs="Arial"/>
                <w:lang w:val="en-GB"/>
              </w:rPr>
              <w:t xml:space="preserve"> 4,798,694 </w:t>
            </w:r>
          </w:p>
        </w:tc>
        <w:tc>
          <w:tcPr>
            <w:tcW w:w="1191" w:type="dxa"/>
            <w:gridSpan w:val="2"/>
            <w:vAlign w:val="center"/>
          </w:tcPr>
          <w:p w14:paraId="79702EC2" w14:textId="5674DACA" w:rsidR="00523A69" w:rsidRPr="004E3EC7" w:rsidRDefault="00523A69" w:rsidP="00CF0068">
            <w:pPr>
              <w:ind w:left="-58" w:right="-72"/>
              <w:jc w:val="right"/>
              <w:rPr>
                <w:rFonts w:ascii="Arial" w:hAnsi="Arial" w:cs="Arial"/>
                <w:lang w:val="en-GB"/>
              </w:rPr>
            </w:pPr>
            <w:r w:rsidRPr="004E3EC7">
              <w:rPr>
                <w:rFonts w:ascii="Arial" w:hAnsi="Arial" w:cs="Arial"/>
                <w:lang w:val="en-GB"/>
              </w:rPr>
              <w:t>3,695,596</w:t>
            </w:r>
          </w:p>
        </w:tc>
        <w:tc>
          <w:tcPr>
            <w:tcW w:w="1329" w:type="dxa"/>
            <w:vAlign w:val="center"/>
          </w:tcPr>
          <w:p w14:paraId="5FBEAE74" w14:textId="2D07E982" w:rsidR="00523A69" w:rsidRPr="004E3EC7" w:rsidRDefault="00523A69" w:rsidP="00CF0068">
            <w:pPr>
              <w:ind w:left="-58" w:right="-72"/>
              <w:jc w:val="right"/>
              <w:rPr>
                <w:rFonts w:ascii="Arial" w:hAnsi="Arial" w:cs="Arial"/>
                <w:lang w:val="en-GB"/>
              </w:rPr>
            </w:pPr>
            <w:r w:rsidRPr="004E3EC7">
              <w:rPr>
                <w:rFonts w:ascii="Arial" w:hAnsi="Arial" w:cs="Arial"/>
                <w:lang w:val="en-GB"/>
              </w:rPr>
              <w:t>2,540,210</w:t>
            </w:r>
          </w:p>
        </w:tc>
        <w:tc>
          <w:tcPr>
            <w:tcW w:w="1191" w:type="dxa"/>
            <w:vAlign w:val="center"/>
          </w:tcPr>
          <w:p w14:paraId="31377A39" w14:textId="4C340983" w:rsidR="00523A69" w:rsidRPr="004E3EC7" w:rsidRDefault="00523A69" w:rsidP="00CF0068">
            <w:pPr>
              <w:ind w:left="-58" w:right="-72"/>
              <w:jc w:val="right"/>
              <w:rPr>
                <w:rFonts w:ascii="Arial" w:hAnsi="Arial" w:cs="Arial"/>
                <w:lang w:val="en-GB"/>
              </w:rPr>
            </w:pPr>
            <w:r w:rsidRPr="004E3EC7">
              <w:rPr>
                <w:rFonts w:ascii="Arial" w:hAnsi="Arial" w:cs="Arial"/>
                <w:lang w:val="en-GB"/>
              </w:rPr>
              <w:t>318,173</w:t>
            </w:r>
          </w:p>
        </w:tc>
        <w:tc>
          <w:tcPr>
            <w:tcW w:w="1260" w:type="dxa"/>
            <w:vAlign w:val="bottom"/>
          </w:tcPr>
          <w:p w14:paraId="3858ADA1" w14:textId="012E7DFE" w:rsidR="00523A69" w:rsidRPr="004E3EC7" w:rsidRDefault="00523A69" w:rsidP="00CF0068">
            <w:pPr>
              <w:ind w:left="-58" w:right="-72"/>
              <w:jc w:val="right"/>
              <w:rPr>
                <w:rFonts w:ascii="Arial" w:hAnsi="Arial" w:cs="Arial"/>
                <w:lang w:val="en-GB"/>
              </w:rPr>
            </w:pPr>
            <w:r w:rsidRPr="004E3EC7">
              <w:rPr>
                <w:rFonts w:ascii="Arial" w:hAnsi="Arial" w:cs="Arial"/>
                <w:lang w:val="en-GB"/>
              </w:rPr>
              <w:t>6,553,979</w:t>
            </w:r>
          </w:p>
        </w:tc>
      </w:tr>
      <w:tr w:rsidR="00523A69" w:rsidRPr="004E3EC7" w14:paraId="6D803FD7" w14:textId="77777777" w:rsidTr="00026CCE">
        <w:tc>
          <w:tcPr>
            <w:tcW w:w="4111" w:type="dxa"/>
            <w:vAlign w:val="bottom"/>
          </w:tcPr>
          <w:p w14:paraId="41C17C7C" w14:textId="29CD2B78" w:rsidR="00523A69" w:rsidRPr="004E3EC7" w:rsidRDefault="00523A69" w:rsidP="00523A69">
            <w:pPr>
              <w:ind w:left="38"/>
              <w:jc w:val="thaiDistribute"/>
              <w:rPr>
                <w:rFonts w:ascii="Arial" w:hAnsi="Arial" w:cs="Arial"/>
                <w:lang w:val="en-GB"/>
              </w:rPr>
            </w:pPr>
            <w:r w:rsidRPr="004E3EC7">
              <w:rPr>
                <w:rFonts w:ascii="Arial" w:hAnsi="Arial" w:cs="Arial"/>
                <w:u w:val="single"/>
                <w:lang w:val="en-GB"/>
              </w:rPr>
              <w:t>Add (Less)</w:t>
            </w:r>
            <w:r w:rsidRPr="004E3EC7">
              <w:rPr>
                <w:rFonts w:ascii="Arial" w:hAnsi="Arial" w:cs="Arial"/>
                <w:lang w:val="en-GB"/>
              </w:rPr>
              <w:t xml:space="preserve"> Unrealised gains (losses)</w:t>
            </w:r>
          </w:p>
        </w:tc>
        <w:tc>
          <w:tcPr>
            <w:tcW w:w="1161" w:type="dxa"/>
            <w:tcBorders>
              <w:bottom w:val="single" w:sz="4" w:space="0" w:color="auto"/>
            </w:tcBorders>
            <w:shd w:val="clear" w:color="auto" w:fill="FAFAFA"/>
          </w:tcPr>
          <w:p w14:paraId="36D17A83" w14:textId="5893884F" w:rsidR="00523A69" w:rsidRPr="004E3EC7" w:rsidRDefault="00034B1A" w:rsidP="00CF0068">
            <w:pPr>
              <w:ind w:left="-58" w:right="-72"/>
              <w:jc w:val="right"/>
              <w:rPr>
                <w:rFonts w:ascii="Arial" w:hAnsi="Arial" w:cs="Arial"/>
                <w:lang w:val="en-GB"/>
              </w:rPr>
            </w:pPr>
            <w:r w:rsidRPr="004E3EC7">
              <w:rPr>
                <w:rFonts w:ascii="Arial" w:hAnsi="Arial" w:cs="Arial"/>
                <w:lang w:val="en-GB"/>
              </w:rPr>
              <w:t>(2,225</w:t>
            </w:r>
            <w:r w:rsidR="00523A69" w:rsidRPr="004E3EC7">
              <w:rPr>
                <w:rFonts w:ascii="Arial" w:hAnsi="Arial" w:cs="Arial"/>
                <w:lang w:val="en-GB"/>
              </w:rPr>
              <w:t>)</w:t>
            </w:r>
            <w:r w:rsidR="00523A69" w:rsidRPr="004E3EC7">
              <w:rPr>
                <w:rFonts w:ascii="Arial" w:hAnsi="Arial" w:cs="Arial"/>
                <w:cs/>
                <w:lang w:val="en-GB"/>
              </w:rPr>
              <w:t xml:space="preserve"> </w:t>
            </w:r>
          </w:p>
        </w:tc>
        <w:tc>
          <w:tcPr>
            <w:tcW w:w="1329" w:type="dxa"/>
            <w:tcBorders>
              <w:bottom w:val="single" w:sz="4" w:space="0" w:color="auto"/>
            </w:tcBorders>
            <w:shd w:val="clear" w:color="auto" w:fill="FAFAFA"/>
          </w:tcPr>
          <w:p w14:paraId="1D55C8C9" w14:textId="308B9C89" w:rsidR="00523A69" w:rsidRPr="004E3EC7" w:rsidRDefault="00523A69" w:rsidP="00CF0068">
            <w:pPr>
              <w:ind w:left="-58" w:right="-72"/>
              <w:jc w:val="right"/>
              <w:rPr>
                <w:rFonts w:ascii="Arial" w:hAnsi="Arial" w:cs="Arial"/>
                <w:lang w:val="en-GB"/>
              </w:rPr>
            </w:pPr>
            <w:r w:rsidRPr="004E3EC7">
              <w:rPr>
                <w:rFonts w:ascii="Arial" w:hAnsi="Arial" w:cs="Arial"/>
                <w:lang w:val="en-GB"/>
              </w:rPr>
              <w:t>(</w:t>
            </w:r>
            <w:r w:rsidRPr="004E3EC7">
              <w:rPr>
                <w:rFonts w:ascii="Arial" w:hAnsi="Arial" w:cs="Arial"/>
                <w:cs/>
                <w:lang w:val="en-GB"/>
              </w:rPr>
              <w:t>12,59</w:t>
            </w:r>
            <w:r w:rsidRPr="004E3EC7">
              <w:rPr>
                <w:rFonts w:ascii="Arial" w:hAnsi="Arial" w:cs="Arial"/>
                <w:lang w:val="en-GB"/>
              </w:rPr>
              <w:t>2)</w:t>
            </w:r>
            <w:r w:rsidRPr="004E3EC7">
              <w:rPr>
                <w:rFonts w:ascii="Arial" w:hAnsi="Arial" w:cs="Arial"/>
                <w:cs/>
                <w:lang w:val="en-GB"/>
              </w:rPr>
              <w:t xml:space="preserve"> </w:t>
            </w:r>
          </w:p>
        </w:tc>
        <w:tc>
          <w:tcPr>
            <w:tcW w:w="1191" w:type="dxa"/>
            <w:tcBorders>
              <w:bottom w:val="single" w:sz="4" w:space="0" w:color="auto"/>
            </w:tcBorders>
            <w:shd w:val="clear" w:color="auto" w:fill="FAFAFA"/>
          </w:tcPr>
          <w:p w14:paraId="7F048EA6" w14:textId="7E150F9C" w:rsidR="00523A69" w:rsidRPr="004E3EC7" w:rsidRDefault="00523A69" w:rsidP="00CF0068">
            <w:pPr>
              <w:ind w:left="-58" w:right="-72"/>
              <w:jc w:val="right"/>
              <w:rPr>
                <w:rFonts w:ascii="Arial" w:hAnsi="Arial" w:cs="Arial"/>
                <w:lang w:val="en-GB"/>
              </w:rPr>
            </w:pPr>
            <w:r w:rsidRPr="004E3EC7">
              <w:rPr>
                <w:rFonts w:ascii="Arial" w:hAnsi="Arial" w:cs="Arial"/>
                <w:lang w:val="en-GB"/>
              </w:rPr>
              <w:t>(</w:t>
            </w:r>
            <w:r w:rsidRPr="004E3EC7">
              <w:rPr>
                <w:rFonts w:ascii="Arial" w:hAnsi="Arial" w:cs="Arial"/>
                <w:cs/>
                <w:lang w:val="en-GB"/>
              </w:rPr>
              <w:t>24</w:t>
            </w:r>
            <w:r w:rsidRPr="004E3EC7">
              <w:rPr>
                <w:rFonts w:ascii="Arial" w:hAnsi="Arial" w:cs="Arial"/>
                <w:lang w:val="en-GB"/>
              </w:rPr>
              <w:t>)</w:t>
            </w:r>
            <w:r w:rsidRPr="004E3EC7">
              <w:rPr>
                <w:rFonts w:ascii="Arial" w:hAnsi="Arial" w:cs="Arial"/>
                <w:cs/>
                <w:lang w:val="en-GB"/>
              </w:rPr>
              <w:t xml:space="preserve"> </w:t>
            </w:r>
          </w:p>
        </w:tc>
        <w:tc>
          <w:tcPr>
            <w:tcW w:w="1329" w:type="dxa"/>
            <w:tcBorders>
              <w:top w:val="nil"/>
              <w:left w:val="nil"/>
              <w:bottom w:val="single" w:sz="4" w:space="0" w:color="auto"/>
              <w:right w:val="nil"/>
            </w:tcBorders>
            <w:shd w:val="clear" w:color="auto" w:fill="FAFAFA"/>
            <w:vAlign w:val="bottom"/>
          </w:tcPr>
          <w:p w14:paraId="6CE16904" w14:textId="3ABB00C8" w:rsidR="00523A69" w:rsidRPr="004E3EC7" w:rsidRDefault="00523A69" w:rsidP="00CF0068">
            <w:pPr>
              <w:ind w:left="-58" w:right="-72"/>
              <w:jc w:val="right"/>
              <w:rPr>
                <w:rFonts w:ascii="Arial" w:hAnsi="Arial" w:cs="Arial"/>
                <w:lang w:val="en-GB"/>
              </w:rPr>
            </w:pPr>
            <w:r w:rsidRPr="004E3EC7">
              <w:rPr>
                <w:rFonts w:ascii="Arial" w:hAnsi="Arial" w:cs="Arial"/>
                <w:lang w:val="en-GB"/>
              </w:rPr>
              <w:t xml:space="preserve">(14,841) </w:t>
            </w:r>
          </w:p>
        </w:tc>
        <w:tc>
          <w:tcPr>
            <w:tcW w:w="1191" w:type="dxa"/>
            <w:gridSpan w:val="2"/>
            <w:tcBorders>
              <w:bottom w:val="single" w:sz="4" w:space="0" w:color="auto"/>
            </w:tcBorders>
            <w:vAlign w:val="center"/>
          </w:tcPr>
          <w:p w14:paraId="1E86C241" w14:textId="7D17CE06" w:rsidR="00523A69" w:rsidRPr="004E3EC7" w:rsidRDefault="00523A69" w:rsidP="00CF0068">
            <w:pPr>
              <w:ind w:left="-58" w:right="-72"/>
              <w:jc w:val="right"/>
              <w:rPr>
                <w:rFonts w:ascii="Arial" w:hAnsi="Arial" w:cs="Arial"/>
                <w:lang w:val="en-GB"/>
              </w:rPr>
            </w:pPr>
            <w:r w:rsidRPr="004E3EC7">
              <w:rPr>
                <w:rFonts w:ascii="Arial" w:hAnsi="Arial" w:cs="Arial"/>
                <w:lang w:val="en-GB"/>
              </w:rPr>
              <w:t>4,344</w:t>
            </w:r>
          </w:p>
        </w:tc>
        <w:tc>
          <w:tcPr>
            <w:tcW w:w="1329" w:type="dxa"/>
            <w:tcBorders>
              <w:bottom w:val="single" w:sz="4" w:space="0" w:color="auto"/>
            </w:tcBorders>
            <w:vAlign w:val="center"/>
          </w:tcPr>
          <w:p w14:paraId="32D6FE92" w14:textId="7C26EC84" w:rsidR="00523A69" w:rsidRPr="004E3EC7" w:rsidRDefault="00523A69" w:rsidP="00CF0068">
            <w:pPr>
              <w:ind w:left="-58" w:right="-72"/>
              <w:jc w:val="right"/>
              <w:rPr>
                <w:rFonts w:ascii="Arial" w:hAnsi="Arial" w:cs="Arial"/>
                <w:lang w:val="en-GB"/>
              </w:rPr>
            </w:pPr>
            <w:r w:rsidRPr="004E3EC7">
              <w:rPr>
                <w:rFonts w:ascii="Arial" w:hAnsi="Arial" w:cs="Arial"/>
                <w:lang w:val="en-GB"/>
              </w:rPr>
              <w:t>19,719</w:t>
            </w:r>
          </w:p>
        </w:tc>
        <w:tc>
          <w:tcPr>
            <w:tcW w:w="1191" w:type="dxa"/>
            <w:tcBorders>
              <w:bottom w:val="single" w:sz="4" w:space="0" w:color="auto"/>
            </w:tcBorders>
            <w:vAlign w:val="center"/>
          </w:tcPr>
          <w:p w14:paraId="7CF10166" w14:textId="1C297EDE" w:rsidR="00523A69" w:rsidRPr="004E3EC7" w:rsidRDefault="00523A69" w:rsidP="00CF0068">
            <w:pPr>
              <w:ind w:left="-58" w:right="-72"/>
              <w:jc w:val="right"/>
              <w:rPr>
                <w:rFonts w:ascii="Arial" w:hAnsi="Arial" w:cs="Arial"/>
                <w:lang w:val="en-GB"/>
              </w:rPr>
            </w:pPr>
            <w:r w:rsidRPr="004E3EC7">
              <w:rPr>
                <w:rFonts w:ascii="Arial" w:hAnsi="Arial" w:cs="Arial"/>
                <w:lang w:val="en-GB"/>
              </w:rPr>
              <w:t>3,085</w:t>
            </w:r>
          </w:p>
        </w:tc>
        <w:tc>
          <w:tcPr>
            <w:tcW w:w="1260" w:type="dxa"/>
            <w:tcBorders>
              <w:bottom w:val="single" w:sz="4" w:space="0" w:color="auto"/>
            </w:tcBorders>
            <w:vAlign w:val="bottom"/>
          </w:tcPr>
          <w:p w14:paraId="44CFA881" w14:textId="2FE26753" w:rsidR="00523A69" w:rsidRPr="004E3EC7" w:rsidRDefault="00523A69" w:rsidP="00CF0068">
            <w:pPr>
              <w:ind w:left="-58" w:right="-72"/>
              <w:jc w:val="right"/>
              <w:rPr>
                <w:rFonts w:ascii="Arial" w:hAnsi="Arial" w:cs="Arial"/>
                <w:lang w:val="en-GB"/>
              </w:rPr>
            </w:pPr>
            <w:r w:rsidRPr="004E3EC7">
              <w:rPr>
                <w:rFonts w:ascii="Arial" w:hAnsi="Arial" w:cs="Arial"/>
                <w:lang w:val="en-GB"/>
              </w:rPr>
              <w:t>27,148</w:t>
            </w:r>
          </w:p>
        </w:tc>
      </w:tr>
      <w:tr w:rsidR="002021B7" w:rsidRPr="004E3EC7" w14:paraId="3AE7B9A3" w14:textId="77777777" w:rsidTr="002021B7">
        <w:tc>
          <w:tcPr>
            <w:tcW w:w="4111" w:type="dxa"/>
            <w:vAlign w:val="bottom"/>
          </w:tcPr>
          <w:p w14:paraId="7F3C5D4B" w14:textId="77777777" w:rsidR="002021B7" w:rsidRPr="004E3EC7" w:rsidRDefault="002021B7" w:rsidP="002021B7">
            <w:pPr>
              <w:ind w:left="38"/>
              <w:jc w:val="thaiDistribute"/>
              <w:rPr>
                <w:rFonts w:ascii="Arial" w:hAnsi="Arial" w:cs="Arial"/>
                <w:sz w:val="10"/>
                <w:szCs w:val="10"/>
                <w:lang w:val="en-GB"/>
              </w:rPr>
            </w:pPr>
          </w:p>
        </w:tc>
        <w:tc>
          <w:tcPr>
            <w:tcW w:w="1161" w:type="dxa"/>
            <w:tcBorders>
              <w:top w:val="single" w:sz="4" w:space="0" w:color="auto"/>
            </w:tcBorders>
            <w:shd w:val="clear" w:color="auto" w:fill="FAFAFA"/>
            <w:vAlign w:val="bottom"/>
          </w:tcPr>
          <w:p w14:paraId="49D3F9DC" w14:textId="77777777" w:rsidR="002021B7" w:rsidRPr="004E3EC7" w:rsidRDefault="002021B7" w:rsidP="00CF0068">
            <w:pPr>
              <w:ind w:left="-58" w:right="-72"/>
              <w:jc w:val="right"/>
              <w:rPr>
                <w:rFonts w:ascii="Arial" w:hAnsi="Arial" w:cs="Arial"/>
                <w:lang w:val="en-GB"/>
              </w:rPr>
            </w:pPr>
          </w:p>
        </w:tc>
        <w:tc>
          <w:tcPr>
            <w:tcW w:w="1329" w:type="dxa"/>
            <w:tcBorders>
              <w:top w:val="single" w:sz="4" w:space="0" w:color="auto"/>
            </w:tcBorders>
            <w:shd w:val="clear" w:color="auto" w:fill="FAFAFA"/>
            <w:vAlign w:val="bottom"/>
          </w:tcPr>
          <w:p w14:paraId="64255140" w14:textId="77777777" w:rsidR="002021B7" w:rsidRPr="004E3EC7" w:rsidRDefault="002021B7" w:rsidP="00CF0068">
            <w:pPr>
              <w:ind w:left="-58" w:right="-72"/>
              <w:jc w:val="right"/>
              <w:rPr>
                <w:rFonts w:ascii="Arial" w:hAnsi="Arial" w:cs="Arial"/>
                <w:lang w:val="en-GB"/>
              </w:rPr>
            </w:pPr>
          </w:p>
        </w:tc>
        <w:tc>
          <w:tcPr>
            <w:tcW w:w="1191" w:type="dxa"/>
            <w:tcBorders>
              <w:top w:val="single" w:sz="4" w:space="0" w:color="auto"/>
            </w:tcBorders>
            <w:shd w:val="clear" w:color="auto" w:fill="FAFAFA"/>
            <w:vAlign w:val="bottom"/>
          </w:tcPr>
          <w:p w14:paraId="06AAE669" w14:textId="77777777" w:rsidR="002021B7" w:rsidRPr="004E3EC7" w:rsidRDefault="002021B7" w:rsidP="00CF0068">
            <w:pPr>
              <w:ind w:left="-58" w:right="-72"/>
              <w:jc w:val="right"/>
              <w:rPr>
                <w:rFonts w:ascii="Arial" w:hAnsi="Arial" w:cs="Arial"/>
                <w:lang w:val="en-GB"/>
              </w:rPr>
            </w:pPr>
          </w:p>
        </w:tc>
        <w:tc>
          <w:tcPr>
            <w:tcW w:w="1329" w:type="dxa"/>
            <w:tcBorders>
              <w:top w:val="single" w:sz="4" w:space="0" w:color="auto"/>
            </w:tcBorders>
            <w:shd w:val="clear" w:color="auto" w:fill="FAFAFA"/>
            <w:vAlign w:val="bottom"/>
          </w:tcPr>
          <w:p w14:paraId="6555FBAC" w14:textId="77777777" w:rsidR="002021B7" w:rsidRPr="004E3EC7" w:rsidRDefault="002021B7" w:rsidP="00CF0068">
            <w:pPr>
              <w:ind w:left="-58" w:right="-72"/>
              <w:jc w:val="right"/>
              <w:rPr>
                <w:rFonts w:ascii="Arial" w:hAnsi="Arial" w:cs="Arial"/>
                <w:lang w:val="en-GB"/>
              </w:rPr>
            </w:pPr>
          </w:p>
        </w:tc>
        <w:tc>
          <w:tcPr>
            <w:tcW w:w="1191" w:type="dxa"/>
            <w:gridSpan w:val="2"/>
            <w:tcBorders>
              <w:top w:val="single" w:sz="4" w:space="0" w:color="auto"/>
            </w:tcBorders>
          </w:tcPr>
          <w:p w14:paraId="2EA4D1CC" w14:textId="77777777" w:rsidR="002021B7" w:rsidRPr="004E3EC7" w:rsidRDefault="002021B7" w:rsidP="00CF0068">
            <w:pPr>
              <w:ind w:left="-58" w:right="-72"/>
              <w:jc w:val="right"/>
              <w:rPr>
                <w:rFonts w:ascii="Arial" w:hAnsi="Arial" w:cs="Arial"/>
                <w:sz w:val="10"/>
                <w:szCs w:val="10"/>
                <w:lang w:val="en-GB"/>
              </w:rPr>
            </w:pPr>
          </w:p>
        </w:tc>
        <w:tc>
          <w:tcPr>
            <w:tcW w:w="1329" w:type="dxa"/>
            <w:tcBorders>
              <w:top w:val="single" w:sz="4" w:space="0" w:color="auto"/>
            </w:tcBorders>
          </w:tcPr>
          <w:p w14:paraId="0411508F" w14:textId="77777777" w:rsidR="002021B7" w:rsidRPr="004E3EC7" w:rsidRDefault="002021B7" w:rsidP="00CF0068">
            <w:pPr>
              <w:ind w:left="-58" w:right="-72"/>
              <w:jc w:val="right"/>
              <w:rPr>
                <w:rFonts w:ascii="Arial" w:hAnsi="Arial" w:cs="Arial"/>
                <w:sz w:val="10"/>
                <w:szCs w:val="10"/>
                <w:lang w:val="en-GB"/>
              </w:rPr>
            </w:pPr>
          </w:p>
        </w:tc>
        <w:tc>
          <w:tcPr>
            <w:tcW w:w="1191" w:type="dxa"/>
            <w:tcBorders>
              <w:top w:val="single" w:sz="4" w:space="0" w:color="auto"/>
            </w:tcBorders>
          </w:tcPr>
          <w:p w14:paraId="274C426F" w14:textId="77777777" w:rsidR="002021B7" w:rsidRPr="004E3EC7" w:rsidRDefault="002021B7" w:rsidP="00CF0068">
            <w:pPr>
              <w:ind w:left="-58" w:right="-72"/>
              <w:jc w:val="right"/>
              <w:rPr>
                <w:rFonts w:ascii="Arial" w:hAnsi="Arial" w:cs="Arial"/>
                <w:sz w:val="10"/>
                <w:szCs w:val="10"/>
                <w:lang w:val="en-GB"/>
              </w:rPr>
            </w:pPr>
          </w:p>
        </w:tc>
        <w:tc>
          <w:tcPr>
            <w:tcW w:w="1260" w:type="dxa"/>
            <w:tcBorders>
              <w:top w:val="single" w:sz="4" w:space="0" w:color="auto"/>
            </w:tcBorders>
          </w:tcPr>
          <w:p w14:paraId="339D76EA" w14:textId="77777777" w:rsidR="002021B7" w:rsidRPr="004E3EC7" w:rsidRDefault="002021B7" w:rsidP="00CF0068">
            <w:pPr>
              <w:ind w:left="-58" w:right="-72"/>
              <w:jc w:val="right"/>
              <w:rPr>
                <w:rFonts w:ascii="Arial" w:hAnsi="Arial" w:cs="Arial"/>
                <w:sz w:val="10"/>
                <w:szCs w:val="10"/>
                <w:lang w:val="en-GB"/>
              </w:rPr>
            </w:pPr>
          </w:p>
        </w:tc>
      </w:tr>
      <w:tr w:rsidR="00523A69" w:rsidRPr="004E3EC7" w14:paraId="5349AF00" w14:textId="77777777" w:rsidTr="00523A69">
        <w:tc>
          <w:tcPr>
            <w:tcW w:w="4111" w:type="dxa"/>
            <w:vAlign w:val="bottom"/>
          </w:tcPr>
          <w:p w14:paraId="6628FFDE" w14:textId="77777777" w:rsidR="00523A69" w:rsidRPr="004E3EC7" w:rsidRDefault="00523A69" w:rsidP="00523A69">
            <w:pPr>
              <w:ind w:left="38"/>
              <w:jc w:val="thaiDistribute"/>
              <w:rPr>
                <w:rFonts w:ascii="Arial" w:hAnsi="Arial" w:cs="Arial"/>
                <w:b/>
                <w:bCs/>
              </w:rPr>
            </w:pPr>
            <w:r w:rsidRPr="004E3EC7">
              <w:rPr>
                <w:rFonts w:ascii="Arial" w:hAnsi="Arial" w:cs="Arial"/>
                <w:b/>
                <w:bCs/>
              </w:rPr>
              <w:t xml:space="preserve">Total investments measured at </w:t>
            </w:r>
          </w:p>
          <w:p w14:paraId="20FC4534" w14:textId="77777777" w:rsidR="00523A69" w:rsidRPr="004E3EC7" w:rsidRDefault="00523A69" w:rsidP="00523A69">
            <w:pPr>
              <w:ind w:left="38"/>
              <w:jc w:val="thaiDistribute"/>
              <w:rPr>
                <w:rFonts w:ascii="Arial" w:hAnsi="Arial" w:cs="Arial"/>
                <w:b/>
                <w:bCs/>
              </w:rPr>
            </w:pPr>
            <w:r w:rsidRPr="004E3EC7">
              <w:rPr>
                <w:rFonts w:ascii="Arial" w:hAnsi="Arial" w:cs="Arial"/>
                <w:b/>
                <w:bCs/>
              </w:rPr>
              <w:t xml:space="preserve">   fair value through </w:t>
            </w:r>
          </w:p>
          <w:p w14:paraId="6E6C747E" w14:textId="6388070E" w:rsidR="00523A69" w:rsidRPr="004E3EC7" w:rsidRDefault="00523A69" w:rsidP="00523A69">
            <w:pPr>
              <w:ind w:left="38"/>
              <w:jc w:val="thaiDistribute"/>
              <w:rPr>
                <w:rFonts w:ascii="Arial" w:hAnsi="Arial" w:cs="Arial"/>
                <w:b/>
                <w:bCs/>
              </w:rPr>
            </w:pPr>
            <w:r w:rsidRPr="004E3EC7">
              <w:rPr>
                <w:rFonts w:ascii="Arial" w:hAnsi="Arial" w:cs="Arial"/>
                <w:b/>
                <w:bCs/>
              </w:rPr>
              <w:t xml:space="preserve">   other comprehensive income</w:t>
            </w:r>
          </w:p>
        </w:tc>
        <w:tc>
          <w:tcPr>
            <w:tcW w:w="1161" w:type="dxa"/>
            <w:tcBorders>
              <w:left w:val="nil"/>
              <w:bottom w:val="single" w:sz="4" w:space="0" w:color="auto"/>
              <w:right w:val="nil"/>
            </w:tcBorders>
            <w:shd w:val="clear" w:color="auto" w:fill="FAFAFA"/>
            <w:vAlign w:val="bottom"/>
          </w:tcPr>
          <w:p w14:paraId="51BDEC93" w14:textId="4394A3B9" w:rsidR="00523A69" w:rsidRPr="004E3EC7" w:rsidRDefault="00523A69" w:rsidP="00CF0068">
            <w:pPr>
              <w:ind w:left="-58" w:right="-72"/>
              <w:jc w:val="right"/>
              <w:rPr>
                <w:rFonts w:ascii="Arial" w:hAnsi="Arial" w:cs="Arial"/>
                <w:lang w:val="en-GB"/>
              </w:rPr>
            </w:pPr>
            <w:r w:rsidRPr="004E3EC7">
              <w:rPr>
                <w:rFonts w:ascii="Arial" w:hAnsi="Arial" w:cs="Arial"/>
                <w:lang w:val="en-GB"/>
              </w:rPr>
              <w:t>2,187,623</w:t>
            </w:r>
          </w:p>
        </w:tc>
        <w:tc>
          <w:tcPr>
            <w:tcW w:w="1329" w:type="dxa"/>
            <w:tcBorders>
              <w:left w:val="nil"/>
              <w:bottom w:val="single" w:sz="4" w:space="0" w:color="auto"/>
              <w:right w:val="nil"/>
            </w:tcBorders>
            <w:shd w:val="clear" w:color="auto" w:fill="FAFAFA"/>
            <w:vAlign w:val="bottom"/>
          </w:tcPr>
          <w:p w14:paraId="7E29A555" w14:textId="69DC66AE" w:rsidR="00523A69" w:rsidRPr="004E3EC7" w:rsidRDefault="00523A69" w:rsidP="00CF0068">
            <w:pPr>
              <w:ind w:left="-58" w:right="-72"/>
              <w:jc w:val="right"/>
              <w:rPr>
                <w:rFonts w:ascii="Arial" w:hAnsi="Arial" w:cs="Arial"/>
                <w:lang w:val="en-GB"/>
              </w:rPr>
            </w:pPr>
            <w:r w:rsidRPr="004E3EC7">
              <w:rPr>
                <w:rFonts w:ascii="Arial" w:hAnsi="Arial" w:cs="Arial"/>
                <w:lang w:val="en-GB"/>
              </w:rPr>
              <w:t>2,595,184</w:t>
            </w:r>
          </w:p>
        </w:tc>
        <w:tc>
          <w:tcPr>
            <w:tcW w:w="1191" w:type="dxa"/>
            <w:tcBorders>
              <w:left w:val="nil"/>
              <w:bottom w:val="single" w:sz="4" w:space="0" w:color="auto"/>
              <w:right w:val="nil"/>
            </w:tcBorders>
            <w:shd w:val="clear" w:color="auto" w:fill="FAFAFA"/>
            <w:vAlign w:val="bottom"/>
          </w:tcPr>
          <w:p w14:paraId="1EB8973B" w14:textId="3418F594" w:rsidR="00523A69" w:rsidRPr="004E3EC7" w:rsidRDefault="00523A69" w:rsidP="00CF0068">
            <w:pPr>
              <w:ind w:left="-58" w:right="-72"/>
              <w:jc w:val="right"/>
              <w:rPr>
                <w:rFonts w:ascii="Arial" w:hAnsi="Arial" w:cs="Arial"/>
                <w:lang w:val="en-GB"/>
              </w:rPr>
            </w:pPr>
            <w:r w:rsidRPr="004E3EC7">
              <w:rPr>
                <w:rFonts w:ascii="Arial" w:hAnsi="Arial" w:cs="Arial"/>
                <w:lang w:val="en-GB"/>
              </w:rPr>
              <w:t>1,046</w:t>
            </w:r>
          </w:p>
        </w:tc>
        <w:tc>
          <w:tcPr>
            <w:tcW w:w="1329" w:type="dxa"/>
            <w:tcBorders>
              <w:left w:val="nil"/>
              <w:bottom w:val="single" w:sz="4" w:space="0" w:color="auto"/>
              <w:right w:val="nil"/>
            </w:tcBorders>
            <w:shd w:val="clear" w:color="auto" w:fill="FAFAFA"/>
            <w:vAlign w:val="bottom"/>
          </w:tcPr>
          <w:p w14:paraId="2A8E74E6" w14:textId="77A8B790" w:rsidR="00523A69" w:rsidRPr="004E3EC7" w:rsidRDefault="00523A69" w:rsidP="00CF0068">
            <w:pPr>
              <w:ind w:left="-58" w:right="-72"/>
              <w:jc w:val="right"/>
              <w:rPr>
                <w:rFonts w:ascii="Arial" w:hAnsi="Arial" w:cs="Arial"/>
                <w:lang w:val="en-GB"/>
              </w:rPr>
            </w:pPr>
            <w:r w:rsidRPr="004E3EC7">
              <w:rPr>
                <w:rFonts w:ascii="Arial" w:hAnsi="Arial" w:cs="Arial"/>
                <w:lang w:val="en-GB"/>
              </w:rPr>
              <w:t>4,783,853</w:t>
            </w:r>
          </w:p>
        </w:tc>
        <w:tc>
          <w:tcPr>
            <w:tcW w:w="1191" w:type="dxa"/>
            <w:gridSpan w:val="2"/>
            <w:tcBorders>
              <w:bottom w:val="single" w:sz="4" w:space="0" w:color="auto"/>
            </w:tcBorders>
            <w:vAlign w:val="bottom"/>
          </w:tcPr>
          <w:p w14:paraId="36275374" w14:textId="43EFDB1F" w:rsidR="00523A69" w:rsidRPr="004E3EC7" w:rsidRDefault="00523A69" w:rsidP="00CF0068">
            <w:pPr>
              <w:ind w:left="-58" w:right="-72"/>
              <w:jc w:val="right"/>
              <w:rPr>
                <w:rFonts w:ascii="Arial" w:hAnsi="Arial" w:cs="Arial"/>
                <w:lang w:val="en-GB"/>
              </w:rPr>
            </w:pPr>
            <w:r w:rsidRPr="004E3EC7">
              <w:rPr>
                <w:rFonts w:ascii="Arial" w:hAnsi="Arial" w:cs="Arial"/>
                <w:lang w:val="en-GB"/>
              </w:rPr>
              <w:t>3,699,940</w:t>
            </w:r>
          </w:p>
        </w:tc>
        <w:tc>
          <w:tcPr>
            <w:tcW w:w="1329" w:type="dxa"/>
            <w:tcBorders>
              <w:bottom w:val="single" w:sz="4" w:space="0" w:color="auto"/>
            </w:tcBorders>
            <w:vAlign w:val="bottom"/>
          </w:tcPr>
          <w:p w14:paraId="1DB94FF3" w14:textId="59987501" w:rsidR="00523A69" w:rsidRPr="004E3EC7" w:rsidRDefault="00523A69" w:rsidP="00CF0068">
            <w:pPr>
              <w:ind w:left="-58" w:right="-72"/>
              <w:jc w:val="right"/>
              <w:rPr>
                <w:rFonts w:ascii="Arial" w:hAnsi="Arial" w:cs="Arial"/>
                <w:lang w:val="en-GB"/>
              </w:rPr>
            </w:pPr>
            <w:r w:rsidRPr="004E3EC7">
              <w:rPr>
                <w:rFonts w:ascii="Arial" w:hAnsi="Arial" w:cs="Arial"/>
                <w:lang w:val="en-GB"/>
              </w:rPr>
              <w:t>2,559,929</w:t>
            </w:r>
          </w:p>
        </w:tc>
        <w:tc>
          <w:tcPr>
            <w:tcW w:w="1191" w:type="dxa"/>
            <w:tcBorders>
              <w:bottom w:val="single" w:sz="4" w:space="0" w:color="auto"/>
            </w:tcBorders>
            <w:vAlign w:val="bottom"/>
          </w:tcPr>
          <w:p w14:paraId="693CE9B4" w14:textId="11FEB5BE" w:rsidR="00523A69" w:rsidRPr="004E3EC7" w:rsidRDefault="00523A69" w:rsidP="00CF0068">
            <w:pPr>
              <w:ind w:left="-58" w:right="-72"/>
              <w:jc w:val="right"/>
              <w:rPr>
                <w:rFonts w:ascii="Arial" w:hAnsi="Arial" w:cs="Arial"/>
                <w:lang w:val="en-GB"/>
              </w:rPr>
            </w:pPr>
            <w:r w:rsidRPr="004E3EC7">
              <w:rPr>
                <w:rFonts w:ascii="Arial" w:hAnsi="Arial" w:cs="Arial"/>
                <w:lang w:val="en-GB"/>
              </w:rPr>
              <w:t>321,258</w:t>
            </w:r>
          </w:p>
        </w:tc>
        <w:tc>
          <w:tcPr>
            <w:tcW w:w="1260" w:type="dxa"/>
            <w:tcBorders>
              <w:bottom w:val="single" w:sz="4" w:space="0" w:color="auto"/>
            </w:tcBorders>
            <w:vAlign w:val="bottom"/>
          </w:tcPr>
          <w:p w14:paraId="60DE82B8" w14:textId="4E9029C8" w:rsidR="00523A69" w:rsidRPr="004E3EC7" w:rsidRDefault="00523A69" w:rsidP="00CF0068">
            <w:pPr>
              <w:ind w:left="-58" w:right="-72"/>
              <w:jc w:val="right"/>
              <w:rPr>
                <w:rFonts w:ascii="Arial" w:hAnsi="Arial" w:cs="Arial"/>
                <w:lang w:val="en-GB"/>
              </w:rPr>
            </w:pPr>
            <w:r w:rsidRPr="004E3EC7">
              <w:rPr>
                <w:rFonts w:ascii="Arial" w:hAnsi="Arial" w:cs="Arial"/>
                <w:lang w:val="en-GB"/>
              </w:rPr>
              <w:t>6,581,127</w:t>
            </w:r>
          </w:p>
        </w:tc>
      </w:tr>
    </w:tbl>
    <w:p w14:paraId="40B6D5F0" w14:textId="77777777" w:rsidR="003B427B" w:rsidRPr="004E3EC7" w:rsidRDefault="003B427B" w:rsidP="00AC1B4E">
      <w:pPr>
        <w:jc w:val="thaiDistribute"/>
        <w:rPr>
          <w:rFonts w:ascii="Arial" w:hAnsi="Arial" w:cs="Arial"/>
          <w:lang w:val="en-GB"/>
        </w:rPr>
      </w:pPr>
    </w:p>
    <w:p w14:paraId="620EBF8D" w14:textId="1AA73F2B" w:rsidR="00A3737B" w:rsidRPr="004E3EC7" w:rsidRDefault="00A3737B" w:rsidP="00AC1B4E">
      <w:pPr>
        <w:jc w:val="thaiDistribute"/>
        <w:rPr>
          <w:rFonts w:ascii="Arial" w:eastAsia="Arial" w:hAnsi="Arial" w:cs="Arial"/>
          <w:color w:val="000000"/>
        </w:rPr>
      </w:pPr>
      <w:r w:rsidRPr="004E3EC7">
        <w:rPr>
          <w:rFonts w:ascii="Arial" w:eastAsia="Arial" w:hAnsi="Arial" w:cs="Arial"/>
          <w:color w:val="000000"/>
        </w:rPr>
        <w:t>*</w:t>
      </w:r>
      <w:r w:rsidRPr="004E3EC7">
        <w:rPr>
          <w:rFonts w:ascii="Arial" w:eastAsia="Arial" w:hAnsi="Arial" w:cs="Arial"/>
          <w:color w:val="000000"/>
        </w:rPr>
        <w:tab/>
      </w:r>
      <w:r w:rsidRPr="004E3EC7">
        <w:rPr>
          <w:rFonts w:ascii="Arial" w:eastAsia="Arial" w:hAnsi="Arial" w:cs="Arial"/>
          <w:color w:val="000000"/>
        </w:rPr>
        <w:tab/>
        <w:t>As at 31 December 202</w:t>
      </w:r>
      <w:r w:rsidR="00AE2538" w:rsidRPr="004E3EC7">
        <w:rPr>
          <w:rFonts w:ascii="Arial" w:eastAsia="Arial" w:hAnsi="Arial" w:cs="Arial"/>
          <w:color w:val="000000"/>
        </w:rPr>
        <w:t>2</w:t>
      </w:r>
      <w:r w:rsidRPr="004E3EC7">
        <w:rPr>
          <w:rFonts w:ascii="Arial" w:eastAsia="Arial" w:hAnsi="Arial" w:cs="Arial"/>
          <w:color w:val="000000"/>
        </w:rPr>
        <w:t>, the Group had</w:t>
      </w:r>
      <w:r w:rsidR="00523A69" w:rsidRPr="004E3EC7">
        <w:rPr>
          <w:rFonts w:ascii="Arial" w:eastAsia="Arial" w:hAnsi="Arial" w:cs="Arial"/>
          <w:color w:val="000000"/>
        </w:rPr>
        <w:t xml:space="preserve"> </w:t>
      </w:r>
      <w:r w:rsidRPr="004E3EC7">
        <w:rPr>
          <w:rFonts w:ascii="Arial" w:eastAsia="Arial" w:hAnsi="Arial" w:cs="Arial"/>
          <w:color w:val="000000"/>
        </w:rPr>
        <w:t>government securities</w:t>
      </w:r>
      <w:r w:rsidR="00523A69" w:rsidRPr="004E3EC7">
        <w:rPr>
          <w:rFonts w:ascii="Arial" w:eastAsia="Arial" w:hAnsi="Arial" w:cs="Arial"/>
          <w:color w:val="000000"/>
        </w:rPr>
        <w:t xml:space="preserve"> amounting to Baht </w:t>
      </w:r>
      <w:bookmarkStart w:id="16" w:name="_Hlk122675404"/>
      <w:r w:rsidR="00523A69" w:rsidRPr="004E3EC7">
        <w:rPr>
          <w:rFonts w:ascii="Arial" w:eastAsia="Arial" w:hAnsi="Arial" w:cs="Arial"/>
          <w:color w:val="000000"/>
        </w:rPr>
        <w:t>15.92 million</w:t>
      </w:r>
      <w:bookmarkEnd w:id="16"/>
      <w:r w:rsidRPr="004E3EC7">
        <w:rPr>
          <w:rFonts w:ascii="Arial" w:eastAsia="Arial" w:hAnsi="Arial" w:cs="Arial"/>
          <w:color w:val="000000"/>
        </w:rPr>
        <w:t xml:space="preserve"> (202</w:t>
      </w:r>
      <w:r w:rsidR="00AE2538" w:rsidRPr="004E3EC7">
        <w:rPr>
          <w:rFonts w:ascii="Arial" w:eastAsia="Arial" w:hAnsi="Arial" w:cs="Arial"/>
          <w:color w:val="000000"/>
        </w:rPr>
        <w:t>1</w:t>
      </w:r>
      <w:r w:rsidRPr="004E3EC7">
        <w:rPr>
          <w:rFonts w:ascii="Arial" w:eastAsia="Arial" w:hAnsi="Arial" w:cs="Arial"/>
          <w:color w:val="000000"/>
        </w:rPr>
        <w:t xml:space="preserve">: </w:t>
      </w:r>
      <w:r w:rsidR="004F57D5" w:rsidRPr="004E3EC7">
        <w:rPr>
          <w:rFonts w:ascii="Arial" w:eastAsia="Arial" w:hAnsi="Arial" w:cs="Arial"/>
          <w:color w:val="000000"/>
        </w:rPr>
        <w:t>nil</w:t>
      </w:r>
      <w:r w:rsidRPr="004E3EC7">
        <w:rPr>
          <w:rFonts w:ascii="Arial" w:eastAsia="Arial" w:hAnsi="Arial" w:cs="Arial"/>
          <w:color w:val="000000"/>
        </w:rPr>
        <w:t>) pledged with the Registrar in accordance with</w:t>
      </w:r>
      <w:r w:rsidR="005E4003" w:rsidRPr="004E3EC7">
        <w:rPr>
          <w:rFonts w:ascii="Arial" w:eastAsia="Arial" w:hAnsi="Arial" w:cs="Arial"/>
          <w:color w:val="000000"/>
        </w:rPr>
        <w:t xml:space="preserve"> the Insurance Act (No.2) B.E. 2551</w:t>
      </w:r>
      <w:r w:rsidRPr="004E3EC7">
        <w:rPr>
          <w:rFonts w:ascii="Arial" w:eastAsia="Arial" w:hAnsi="Arial" w:cs="Arial"/>
          <w:color w:val="000000"/>
        </w:rPr>
        <w:t xml:space="preserve"> (Note </w:t>
      </w:r>
      <w:r w:rsidR="009F71D2" w:rsidRPr="004E3EC7">
        <w:rPr>
          <w:rFonts w:ascii="Arial" w:eastAsia="Arial" w:hAnsi="Arial" w:cs="Arial"/>
          <w:color w:val="000000"/>
        </w:rPr>
        <w:t>39</w:t>
      </w:r>
      <w:r w:rsidRPr="004E3EC7">
        <w:rPr>
          <w:rFonts w:ascii="Arial" w:eastAsia="Arial" w:hAnsi="Arial" w:cs="Arial"/>
          <w:color w:val="000000"/>
        </w:rPr>
        <w:t>).</w:t>
      </w:r>
    </w:p>
    <w:p w14:paraId="291D3F36" w14:textId="77777777" w:rsidR="00A3737B" w:rsidRPr="004E3EC7" w:rsidRDefault="00A3737B" w:rsidP="00AC1B4E">
      <w:pPr>
        <w:jc w:val="thaiDistribute"/>
        <w:rPr>
          <w:rFonts w:ascii="Arial" w:eastAsia="Arial" w:hAnsi="Arial" w:cs="Arial"/>
          <w:color w:val="000000"/>
        </w:rPr>
      </w:pPr>
    </w:p>
    <w:p w14:paraId="32C0BA57" w14:textId="21342315" w:rsidR="00E43BC6" w:rsidRPr="004E3EC7" w:rsidRDefault="00E43BC6" w:rsidP="00AC1B4E">
      <w:pPr>
        <w:tabs>
          <w:tab w:val="left" w:pos="993"/>
        </w:tabs>
        <w:ind w:left="1350"/>
        <w:jc w:val="both"/>
        <w:rPr>
          <w:rFonts w:ascii="Arial" w:hAnsi="Arial" w:cs="Arial"/>
          <w:b/>
          <w:bCs/>
        </w:rPr>
      </w:pPr>
    </w:p>
    <w:p w14:paraId="7F5E9878" w14:textId="3AE4FAF0" w:rsidR="003B427B" w:rsidRPr="004E3EC7" w:rsidRDefault="003B427B" w:rsidP="00AC1B4E">
      <w:pPr>
        <w:rPr>
          <w:rFonts w:ascii="Arial" w:hAnsi="Arial"/>
          <w:b/>
          <w:bCs/>
          <w:cs/>
        </w:rPr>
        <w:sectPr w:rsidR="003B427B" w:rsidRPr="004E3EC7" w:rsidSect="00F747D7">
          <w:footnotePr>
            <w:numFmt w:val="lowerRoman"/>
          </w:footnotePr>
          <w:endnotePr>
            <w:numFmt w:val="decimal"/>
          </w:endnotePr>
          <w:pgSz w:w="16834" w:h="11909" w:orient="landscape" w:code="9"/>
          <w:pgMar w:top="1728" w:right="1440" w:bottom="720" w:left="1440" w:header="706" w:footer="706" w:gutter="0"/>
          <w:cols w:space="720"/>
          <w:noEndnote/>
          <w:docGrid w:linePitch="272"/>
        </w:sectPr>
      </w:pPr>
    </w:p>
    <w:p w14:paraId="3306AF20" w14:textId="1251640A" w:rsidR="00E37A38" w:rsidRPr="004E3EC7" w:rsidRDefault="00E37A38" w:rsidP="00AC1B4E">
      <w:pPr>
        <w:pStyle w:val="ListParagraph"/>
        <w:numPr>
          <w:ilvl w:val="1"/>
          <w:numId w:val="28"/>
        </w:numPr>
        <w:spacing w:after="0"/>
        <w:ind w:left="567" w:hanging="567"/>
        <w:jc w:val="thaiDistribute"/>
        <w:rPr>
          <w:rFonts w:cs="Arial"/>
          <w:b/>
          <w:bCs/>
          <w:color w:val="CF4A02"/>
          <w:sz w:val="20"/>
          <w:szCs w:val="20"/>
        </w:rPr>
      </w:pPr>
      <w:r w:rsidRPr="004E3EC7">
        <w:rPr>
          <w:rFonts w:cs="Arial"/>
          <w:b/>
          <w:bCs/>
          <w:color w:val="CF4A02"/>
          <w:sz w:val="20"/>
          <w:szCs w:val="20"/>
        </w:rPr>
        <w:tab/>
        <w:t xml:space="preserve">Investment measured at amortised cost  </w:t>
      </w:r>
    </w:p>
    <w:p w14:paraId="7E565282" w14:textId="77777777" w:rsidR="00E37A38" w:rsidRPr="004E3EC7" w:rsidRDefault="00E37A38" w:rsidP="00AC1B4E">
      <w:pPr>
        <w:ind w:left="1080" w:hanging="540"/>
        <w:jc w:val="both"/>
        <w:rPr>
          <w:rFonts w:ascii="Arial" w:hAnsi="Arial" w:cs="Arial"/>
        </w:rPr>
      </w:pPr>
    </w:p>
    <w:p w14:paraId="7AB97CDE" w14:textId="25C3455D" w:rsidR="00E37A38" w:rsidRPr="004E3EC7" w:rsidRDefault="00441661" w:rsidP="00AC1B4E">
      <w:pPr>
        <w:pStyle w:val="ListParagraph"/>
        <w:numPr>
          <w:ilvl w:val="0"/>
          <w:numId w:val="30"/>
        </w:numPr>
        <w:spacing w:after="0"/>
        <w:ind w:left="567" w:hanging="567"/>
        <w:jc w:val="thaiDistribute"/>
        <w:rPr>
          <w:rFonts w:cs="Arial"/>
          <w:color w:val="CF4A02"/>
          <w:sz w:val="20"/>
          <w:szCs w:val="20"/>
        </w:rPr>
      </w:pPr>
      <w:r w:rsidRPr="004E3EC7">
        <w:rPr>
          <w:rFonts w:cs="Arial"/>
          <w:color w:val="CF4A02"/>
          <w:sz w:val="20"/>
          <w:szCs w:val="20"/>
        </w:rPr>
        <w:t>Expected credit loss</w:t>
      </w:r>
    </w:p>
    <w:p w14:paraId="4F48CBF0" w14:textId="36C49725" w:rsidR="005A2B78" w:rsidRPr="004E3EC7" w:rsidRDefault="005A2B78" w:rsidP="00AC1B4E">
      <w:pPr>
        <w:pStyle w:val="ListParagraph"/>
        <w:spacing w:after="0"/>
        <w:ind w:left="567"/>
        <w:jc w:val="thaiDistribute"/>
        <w:rPr>
          <w:rFonts w:cs="Arial"/>
          <w:color w:val="CF4A02"/>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1701"/>
        <w:gridCol w:w="1701"/>
        <w:gridCol w:w="1701"/>
      </w:tblGrid>
      <w:tr w:rsidR="005A2B78" w:rsidRPr="004E3EC7" w14:paraId="0ED0A18C" w14:textId="77777777" w:rsidTr="00964F16">
        <w:tc>
          <w:tcPr>
            <w:tcW w:w="4503" w:type="dxa"/>
          </w:tcPr>
          <w:p w14:paraId="78D918FB" w14:textId="77777777" w:rsidR="005A2B78" w:rsidRPr="004E3EC7" w:rsidRDefault="005A2B7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3BA04700" w14:textId="715CE2A0" w:rsidR="005A2B78" w:rsidRPr="004E3EC7" w:rsidRDefault="005A2B78" w:rsidP="00AC1B4E">
            <w:pPr>
              <w:jc w:val="center"/>
              <w:rPr>
                <w:rFonts w:ascii="Arial" w:eastAsia="Arial" w:hAnsi="Arial" w:cs="Arial"/>
                <w:color w:val="000000"/>
              </w:rPr>
            </w:pPr>
            <w:r w:rsidRPr="004E3EC7">
              <w:rPr>
                <w:rFonts w:ascii="Arial" w:hAnsi="Arial" w:cs="Arial"/>
                <w:b/>
                <w:bCs/>
                <w:shd w:val="clear" w:color="auto" w:fill="FFFFFF"/>
              </w:rPr>
              <w:t>Consolidated financial statements</w:t>
            </w:r>
          </w:p>
        </w:tc>
      </w:tr>
      <w:tr w:rsidR="005A2B78" w:rsidRPr="004E3EC7" w14:paraId="011FA2F5" w14:textId="77777777" w:rsidTr="00964F16">
        <w:tc>
          <w:tcPr>
            <w:tcW w:w="4503" w:type="dxa"/>
          </w:tcPr>
          <w:p w14:paraId="74D22377" w14:textId="77777777" w:rsidR="005A2B78" w:rsidRPr="004E3EC7" w:rsidRDefault="005A2B7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3CA7817E" w14:textId="197F6C32" w:rsidR="005A2B78" w:rsidRPr="004E3EC7" w:rsidRDefault="005A2B78" w:rsidP="00AC1B4E">
            <w:pPr>
              <w:jc w:val="center"/>
              <w:rPr>
                <w:rFonts w:ascii="Arial" w:hAnsi="Arial" w:cs="Arial"/>
                <w:b/>
                <w:bCs/>
                <w:shd w:val="clear" w:color="auto" w:fill="FFFFFF"/>
              </w:rPr>
            </w:pPr>
            <w:r w:rsidRPr="004E3EC7">
              <w:rPr>
                <w:rFonts w:ascii="Arial" w:hAnsi="Arial" w:cs="Arial"/>
                <w:b/>
                <w:bCs/>
                <w:shd w:val="clear" w:color="auto" w:fill="FFFFFF"/>
              </w:rPr>
              <w:t>202</w:t>
            </w:r>
            <w:r w:rsidR="00AE2538" w:rsidRPr="004E3EC7">
              <w:rPr>
                <w:rFonts w:ascii="Arial" w:hAnsi="Arial" w:cs="Arial"/>
                <w:b/>
                <w:bCs/>
                <w:shd w:val="clear" w:color="auto" w:fill="FFFFFF"/>
              </w:rPr>
              <w:t>2</w:t>
            </w:r>
          </w:p>
        </w:tc>
      </w:tr>
      <w:tr w:rsidR="005A2B78" w:rsidRPr="004E3EC7" w14:paraId="198E4DC1" w14:textId="77777777" w:rsidTr="00964F16">
        <w:tc>
          <w:tcPr>
            <w:tcW w:w="4503" w:type="dxa"/>
          </w:tcPr>
          <w:p w14:paraId="35BB3EDC" w14:textId="77777777" w:rsidR="005A2B78" w:rsidRPr="004E3EC7" w:rsidRDefault="005A2B78" w:rsidP="00AC1B4E">
            <w:pPr>
              <w:jc w:val="thaiDistribute"/>
              <w:rPr>
                <w:rFonts w:ascii="Arial" w:eastAsia="Arial" w:hAnsi="Arial" w:cs="Arial"/>
                <w:color w:val="000000"/>
              </w:rPr>
            </w:pPr>
          </w:p>
        </w:tc>
        <w:tc>
          <w:tcPr>
            <w:tcW w:w="1701" w:type="dxa"/>
            <w:tcBorders>
              <w:top w:val="single" w:sz="4" w:space="0" w:color="auto"/>
            </w:tcBorders>
            <w:vAlign w:val="bottom"/>
          </w:tcPr>
          <w:p w14:paraId="0AFDBE20" w14:textId="77777777" w:rsidR="005A2B78" w:rsidRPr="004E3EC7" w:rsidRDefault="005A2B78" w:rsidP="00CF0068">
            <w:pPr>
              <w:pStyle w:val="Default"/>
              <w:ind w:right="-72"/>
              <w:jc w:val="right"/>
              <w:rPr>
                <w:rFonts w:ascii="Arial" w:hAnsi="Arial" w:cs="Arial"/>
                <w:b/>
                <w:bCs/>
                <w:sz w:val="20"/>
                <w:szCs w:val="20"/>
                <w:lang w:val="en-GB"/>
              </w:rPr>
            </w:pPr>
            <w:r w:rsidRPr="004E3EC7">
              <w:rPr>
                <w:rFonts w:ascii="Arial" w:hAnsi="Arial" w:cs="Arial"/>
                <w:b/>
                <w:bCs/>
                <w:sz w:val="20"/>
                <w:szCs w:val="20"/>
                <w:lang w:val="en-GB"/>
              </w:rPr>
              <w:t>Gross</w:t>
            </w:r>
          </w:p>
          <w:p w14:paraId="6B675E0E" w14:textId="22CC1992" w:rsidR="005A2B78" w:rsidRPr="004E3EC7" w:rsidRDefault="005A2B78" w:rsidP="00CF0068">
            <w:pPr>
              <w:pStyle w:val="Default"/>
              <w:ind w:right="-72"/>
              <w:jc w:val="right"/>
              <w:rPr>
                <w:rFonts w:ascii="Arial" w:hAnsi="Arial" w:cs="Arial"/>
                <w:b/>
                <w:bCs/>
                <w:sz w:val="20"/>
                <w:szCs w:val="20"/>
              </w:rPr>
            </w:pPr>
            <w:r w:rsidRPr="004E3EC7">
              <w:rPr>
                <w:rFonts w:ascii="Arial" w:hAnsi="Arial" w:cs="Arial"/>
                <w:b/>
                <w:bCs/>
                <w:sz w:val="20"/>
                <w:szCs w:val="20"/>
                <w:lang w:val="en-GB"/>
              </w:rPr>
              <w:t xml:space="preserve">carrying value  </w:t>
            </w:r>
          </w:p>
        </w:tc>
        <w:tc>
          <w:tcPr>
            <w:tcW w:w="1701" w:type="dxa"/>
            <w:tcBorders>
              <w:top w:val="single" w:sz="4" w:space="0" w:color="auto"/>
            </w:tcBorders>
            <w:vAlign w:val="bottom"/>
          </w:tcPr>
          <w:p w14:paraId="7790261C" w14:textId="77777777" w:rsidR="005A2B78" w:rsidRPr="004E3EC7" w:rsidRDefault="005A2B78" w:rsidP="00CF0068">
            <w:pPr>
              <w:ind w:right="-72"/>
              <w:jc w:val="right"/>
              <w:rPr>
                <w:rFonts w:ascii="Arial" w:hAnsi="Arial" w:cs="Arial"/>
                <w:b/>
                <w:bCs/>
                <w:lang w:val="en-GB"/>
              </w:rPr>
            </w:pPr>
            <w:r w:rsidRPr="004E3EC7">
              <w:rPr>
                <w:rFonts w:ascii="Arial" w:hAnsi="Arial" w:cs="Arial"/>
                <w:b/>
                <w:bCs/>
                <w:lang w:val="en-GB"/>
              </w:rPr>
              <w:t xml:space="preserve">Expected </w:t>
            </w:r>
          </w:p>
          <w:p w14:paraId="7012F715" w14:textId="77777777" w:rsidR="005A2B78" w:rsidRPr="004E3EC7" w:rsidRDefault="005A2B78" w:rsidP="00CF0068">
            <w:pPr>
              <w:ind w:right="-72"/>
              <w:jc w:val="right"/>
              <w:rPr>
                <w:rFonts w:ascii="Arial" w:eastAsia="Arial" w:hAnsi="Arial" w:cs="Arial"/>
                <w:b/>
                <w:bCs/>
                <w:color w:val="000000"/>
              </w:rPr>
            </w:pPr>
            <w:r w:rsidRPr="004E3EC7">
              <w:rPr>
                <w:rFonts w:ascii="Arial" w:hAnsi="Arial" w:cs="Arial"/>
                <w:b/>
                <w:bCs/>
                <w:lang w:val="en-GB"/>
              </w:rPr>
              <w:t>credit loss</w:t>
            </w:r>
          </w:p>
        </w:tc>
        <w:tc>
          <w:tcPr>
            <w:tcW w:w="1701" w:type="dxa"/>
            <w:tcBorders>
              <w:top w:val="single" w:sz="4" w:space="0" w:color="auto"/>
            </w:tcBorders>
            <w:vAlign w:val="bottom"/>
          </w:tcPr>
          <w:p w14:paraId="229DC4A9" w14:textId="77777777" w:rsidR="005A2B78" w:rsidRPr="004E3EC7" w:rsidRDefault="005A2B78" w:rsidP="00CF0068">
            <w:pPr>
              <w:pStyle w:val="Default"/>
              <w:ind w:right="-72"/>
              <w:jc w:val="right"/>
              <w:rPr>
                <w:rFonts w:ascii="Arial" w:hAnsi="Arial" w:cs="Arial"/>
                <w:b/>
                <w:bCs/>
                <w:sz w:val="20"/>
                <w:szCs w:val="20"/>
              </w:rPr>
            </w:pPr>
            <w:r w:rsidRPr="004E3EC7">
              <w:rPr>
                <w:rFonts w:ascii="Arial" w:hAnsi="Arial" w:cs="Arial"/>
                <w:b/>
                <w:bCs/>
                <w:sz w:val="20"/>
                <w:szCs w:val="20"/>
                <w:lang w:val="en-GB"/>
              </w:rPr>
              <w:t>Carrying value</w:t>
            </w:r>
          </w:p>
        </w:tc>
      </w:tr>
      <w:tr w:rsidR="005A2B78" w:rsidRPr="004E3EC7" w14:paraId="63F28E2C" w14:textId="77777777" w:rsidTr="00964F16">
        <w:tc>
          <w:tcPr>
            <w:tcW w:w="4503" w:type="dxa"/>
          </w:tcPr>
          <w:p w14:paraId="0349AE19" w14:textId="77777777" w:rsidR="005A2B78" w:rsidRPr="004E3EC7" w:rsidRDefault="005A2B78" w:rsidP="00AC1B4E">
            <w:pPr>
              <w:jc w:val="thaiDistribute"/>
              <w:rPr>
                <w:rFonts w:ascii="Arial" w:eastAsia="Arial" w:hAnsi="Arial" w:cs="Arial"/>
                <w:color w:val="000000"/>
              </w:rPr>
            </w:pPr>
          </w:p>
        </w:tc>
        <w:tc>
          <w:tcPr>
            <w:tcW w:w="1701" w:type="dxa"/>
            <w:tcBorders>
              <w:bottom w:val="single" w:sz="4" w:space="0" w:color="auto"/>
            </w:tcBorders>
          </w:tcPr>
          <w:p w14:paraId="3CA8A569" w14:textId="77777777"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tcPr>
          <w:p w14:paraId="2CDE8D0E" w14:textId="77777777"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tcPr>
          <w:p w14:paraId="70D62FBE" w14:textId="77777777"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5A2B78" w:rsidRPr="004E3EC7" w14:paraId="6E5201A2" w14:textId="77777777" w:rsidTr="00964F16">
        <w:tc>
          <w:tcPr>
            <w:tcW w:w="4503" w:type="dxa"/>
            <w:shd w:val="clear" w:color="auto" w:fill="auto"/>
          </w:tcPr>
          <w:p w14:paraId="6B451B74" w14:textId="77777777" w:rsidR="005A2B78" w:rsidRPr="004E3EC7"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553B1971" w14:textId="77777777" w:rsidR="005A2B78" w:rsidRPr="004E3EC7" w:rsidRDefault="005A2B78" w:rsidP="00CF0068">
            <w:pPr>
              <w:ind w:right="-72"/>
              <w:jc w:val="thaiDistribute"/>
              <w:rPr>
                <w:rFonts w:ascii="Arial" w:eastAsia="Arial" w:hAnsi="Arial" w:cs="Arial"/>
                <w:color w:val="000000"/>
              </w:rPr>
            </w:pPr>
          </w:p>
        </w:tc>
        <w:tc>
          <w:tcPr>
            <w:tcW w:w="1701" w:type="dxa"/>
            <w:tcBorders>
              <w:top w:val="single" w:sz="4" w:space="0" w:color="auto"/>
            </w:tcBorders>
            <w:shd w:val="clear" w:color="auto" w:fill="FAFAFA"/>
          </w:tcPr>
          <w:p w14:paraId="574BD7E5" w14:textId="77777777" w:rsidR="005A2B78" w:rsidRPr="004E3EC7" w:rsidRDefault="005A2B78" w:rsidP="00CF0068">
            <w:pPr>
              <w:ind w:right="-72"/>
              <w:jc w:val="thaiDistribute"/>
              <w:rPr>
                <w:rFonts w:ascii="Arial" w:eastAsia="Arial" w:hAnsi="Arial" w:cs="Arial"/>
                <w:color w:val="000000"/>
              </w:rPr>
            </w:pPr>
          </w:p>
        </w:tc>
        <w:tc>
          <w:tcPr>
            <w:tcW w:w="1701" w:type="dxa"/>
            <w:tcBorders>
              <w:top w:val="single" w:sz="4" w:space="0" w:color="auto"/>
            </w:tcBorders>
            <w:shd w:val="clear" w:color="auto" w:fill="FAFAFA"/>
          </w:tcPr>
          <w:p w14:paraId="13A64FD9" w14:textId="77777777" w:rsidR="005A2B78" w:rsidRPr="004E3EC7" w:rsidRDefault="005A2B78" w:rsidP="00CF0068">
            <w:pPr>
              <w:ind w:right="-72"/>
              <w:jc w:val="thaiDistribute"/>
              <w:rPr>
                <w:rFonts w:ascii="Arial" w:eastAsia="Arial" w:hAnsi="Arial" w:cs="Arial"/>
                <w:color w:val="000000"/>
              </w:rPr>
            </w:pPr>
          </w:p>
        </w:tc>
      </w:tr>
      <w:tr w:rsidR="004508F5" w:rsidRPr="004E3EC7" w14:paraId="7B38C0DB" w14:textId="77777777" w:rsidTr="00F469CD">
        <w:tc>
          <w:tcPr>
            <w:tcW w:w="4503" w:type="dxa"/>
            <w:shd w:val="clear" w:color="auto" w:fill="auto"/>
            <w:vAlign w:val="bottom"/>
          </w:tcPr>
          <w:p w14:paraId="5B15A0D5" w14:textId="77777777" w:rsidR="004508F5" w:rsidRPr="004E3EC7" w:rsidRDefault="004508F5" w:rsidP="004508F5">
            <w:pPr>
              <w:ind w:left="199" w:hanging="199"/>
              <w:jc w:val="thaiDistribute"/>
              <w:rPr>
                <w:rFonts w:ascii="Arial" w:hAnsi="Arial" w:cs="Arial"/>
                <w:lang w:val="en-GB"/>
              </w:rPr>
            </w:pPr>
            <w:r w:rsidRPr="004E3EC7">
              <w:rPr>
                <w:rFonts w:ascii="Arial" w:hAnsi="Arial" w:cs="Arial"/>
                <w:lang w:val="en-GB"/>
              </w:rPr>
              <w:t xml:space="preserve">Investments in debt securities which credit </w:t>
            </w:r>
          </w:p>
          <w:p w14:paraId="67C7E451" w14:textId="77777777" w:rsidR="004508F5" w:rsidRPr="004E3EC7" w:rsidRDefault="004508F5" w:rsidP="004508F5">
            <w:pPr>
              <w:ind w:left="199" w:hanging="199"/>
              <w:jc w:val="thaiDistribute"/>
              <w:rPr>
                <w:rFonts w:ascii="Arial" w:hAnsi="Arial" w:cs="Arial"/>
                <w:lang w:val="en-GB"/>
              </w:rPr>
            </w:pPr>
            <w:r w:rsidRPr="004E3EC7">
              <w:rPr>
                <w:rFonts w:ascii="Arial" w:hAnsi="Arial" w:cs="Arial"/>
                <w:lang w:val="en-GB"/>
              </w:rPr>
              <w:t xml:space="preserve">    risk has not significantly increased (Stage 1) </w:t>
            </w:r>
          </w:p>
        </w:tc>
        <w:tc>
          <w:tcPr>
            <w:tcW w:w="1701" w:type="dxa"/>
            <w:shd w:val="clear" w:color="auto" w:fill="FAFAFA"/>
          </w:tcPr>
          <w:p w14:paraId="7A8EE890" w14:textId="3C4E304B" w:rsidR="004508F5" w:rsidRPr="004E3EC7" w:rsidRDefault="004508F5" w:rsidP="00CF0068">
            <w:pPr>
              <w:ind w:right="-72"/>
              <w:jc w:val="right"/>
              <w:rPr>
                <w:rFonts w:ascii="Arial" w:hAnsi="Arial" w:cs="Arial"/>
                <w:lang w:val="en-GB"/>
              </w:rPr>
            </w:pPr>
            <w:r w:rsidRPr="004E3EC7">
              <w:rPr>
                <w:rFonts w:ascii="Arial" w:hAnsi="Arial" w:cs="Arial"/>
                <w:lang w:val="en-GB"/>
              </w:rPr>
              <w:t xml:space="preserve"> </w:t>
            </w:r>
            <w:r w:rsidRPr="004E3EC7">
              <w:rPr>
                <w:rFonts w:ascii="Arial" w:hAnsi="Arial" w:cs="Arial"/>
                <w:lang w:val="en-GB"/>
              </w:rPr>
              <w:br/>
            </w:r>
            <w:r w:rsidRPr="004E3EC7">
              <w:rPr>
                <w:rFonts w:ascii="Arial" w:hAnsi="Arial" w:cs="Arial" w:hint="cs"/>
                <w:lang w:val="en-GB"/>
              </w:rPr>
              <w:t>2,040,46</w:t>
            </w:r>
            <w:r w:rsidRPr="004E3EC7">
              <w:rPr>
                <w:rFonts w:ascii="Arial" w:hAnsi="Arial" w:cs="Arial"/>
                <w:lang w:val="en-GB"/>
              </w:rPr>
              <w:t xml:space="preserve">2 </w:t>
            </w:r>
          </w:p>
        </w:tc>
        <w:tc>
          <w:tcPr>
            <w:tcW w:w="1701" w:type="dxa"/>
            <w:shd w:val="clear" w:color="auto" w:fill="FAFAFA"/>
          </w:tcPr>
          <w:p w14:paraId="577CE727" w14:textId="1E9F710F" w:rsidR="004508F5" w:rsidRPr="004E3EC7" w:rsidRDefault="004508F5" w:rsidP="00CF0068">
            <w:pPr>
              <w:ind w:right="-72"/>
              <w:jc w:val="right"/>
              <w:rPr>
                <w:rFonts w:ascii="Arial" w:hAnsi="Arial" w:cs="Arial"/>
                <w:lang w:val="en-GB"/>
              </w:rPr>
            </w:pPr>
            <w:r w:rsidRPr="004E3EC7">
              <w:rPr>
                <w:rFonts w:ascii="Arial" w:hAnsi="Arial" w:cs="Arial"/>
                <w:lang w:val="en-GB"/>
              </w:rPr>
              <w:t xml:space="preserve"> </w:t>
            </w:r>
            <w:r w:rsidRPr="004E3EC7">
              <w:rPr>
                <w:rFonts w:ascii="Arial" w:hAnsi="Arial" w:cs="Arial"/>
                <w:lang w:val="en-GB"/>
              </w:rPr>
              <w:br/>
              <w:t>(179)</w:t>
            </w:r>
          </w:p>
        </w:tc>
        <w:tc>
          <w:tcPr>
            <w:tcW w:w="1701" w:type="dxa"/>
            <w:shd w:val="clear" w:color="auto" w:fill="FAFAFA"/>
          </w:tcPr>
          <w:p w14:paraId="6DBCB355" w14:textId="65C10EAF" w:rsidR="004508F5" w:rsidRPr="004E3EC7" w:rsidRDefault="004508F5" w:rsidP="00CF0068">
            <w:pPr>
              <w:ind w:right="-72"/>
              <w:jc w:val="right"/>
              <w:rPr>
                <w:rFonts w:ascii="Arial" w:hAnsi="Arial" w:cs="Arial"/>
                <w:lang w:val="en-GB"/>
              </w:rPr>
            </w:pPr>
            <w:r w:rsidRPr="004E3EC7">
              <w:rPr>
                <w:rFonts w:ascii="Arial" w:hAnsi="Arial" w:cs="Arial"/>
                <w:lang w:val="en-GB"/>
              </w:rPr>
              <w:br/>
              <w:t xml:space="preserve"> 2,040,283 </w:t>
            </w:r>
          </w:p>
        </w:tc>
      </w:tr>
      <w:tr w:rsidR="004508F5" w:rsidRPr="004E3EC7" w14:paraId="48BCCF06" w14:textId="77777777" w:rsidTr="00964F16">
        <w:tc>
          <w:tcPr>
            <w:tcW w:w="4503" w:type="dxa"/>
            <w:shd w:val="clear" w:color="auto" w:fill="auto"/>
            <w:vAlign w:val="bottom"/>
          </w:tcPr>
          <w:p w14:paraId="4B4B90DD" w14:textId="77777777" w:rsidR="004508F5" w:rsidRPr="004E3EC7" w:rsidRDefault="004508F5" w:rsidP="004508F5">
            <w:pPr>
              <w:ind w:left="199" w:hanging="199"/>
              <w:jc w:val="thaiDistribute"/>
              <w:rPr>
                <w:rFonts w:ascii="Arial" w:hAnsi="Arial" w:cs="Arial"/>
                <w:lang w:val="en-GB"/>
              </w:rPr>
            </w:pPr>
            <w:r w:rsidRPr="004E3EC7">
              <w:rPr>
                <w:rFonts w:ascii="Arial" w:hAnsi="Arial" w:cs="Arial"/>
                <w:lang w:val="en-GB"/>
              </w:rPr>
              <w:t>Investments in debt securities which credit</w:t>
            </w:r>
          </w:p>
          <w:p w14:paraId="2D013924" w14:textId="77777777" w:rsidR="004508F5" w:rsidRPr="004E3EC7" w:rsidRDefault="004508F5" w:rsidP="004508F5">
            <w:pPr>
              <w:jc w:val="thaiDistribute"/>
              <w:rPr>
                <w:rFonts w:ascii="Arial" w:eastAsia="Arial" w:hAnsi="Arial" w:cs="Arial"/>
                <w:color w:val="000000"/>
              </w:rPr>
            </w:pPr>
            <w:r w:rsidRPr="004E3EC7">
              <w:rPr>
                <w:rFonts w:ascii="Arial" w:hAnsi="Arial" w:cs="Arial"/>
                <w:lang w:val="en-GB"/>
              </w:rPr>
              <w:t xml:space="preserve">    risk has significantly increased (Stage 2)</w:t>
            </w:r>
          </w:p>
        </w:tc>
        <w:tc>
          <w:tcPr>
            <w:tcW w:w="1701" w:type="dxa"/>
            <w:shd w:val="clear" w:color="auto" w:fill="FAFAFA"/>
            <w:vAlign w:val="bottom"/>
          </w:tcPr>
          <w:p w14:paraId="22F9DF2A" w14:textId="3F9A62E2" w:rsidR="004508F5" w:rsidRPr="004E3EC7" w:rsidRDefault="004508F5" w:rsidP="00CF0068">
            <w:pPr>
              <w:ind w:right="-72"/>
              <w:jc w:val="right"/>
              <w:rPr>
                <w:rFonts w:ascii="Arial" w:eastAsia="Arial" w:hAnsi="Arial" w:cs="Arial"/>
                <w:color w:val="000000"/>
              </w:rPr>
            </w:pPr>
            <w:r w:rsidRPr="004E3EC7">
              <w:rPr>
                <w:rFonts w:ascii="Arial" w:eastAsia="Arial" w:hAnsi="Arial" w:cs="Arial"/>
                <w:color w:val="000000"/>
              </w:rPr>
              <w:t>-</w:t>
            </w:r>
          </w:p>
        </w:tc>
        <w:tc>
          <w:tcPr>
            <w:tcW w:w="1701" w:type="dxa"/>
            <w:shd w:val="clear" w:color="auto" w:fill="FAFAFA"/>
            <w:vAlign w:val="bottom"/>
          </w:tcPr>
          <w:p w14:paraId="66F313DD" w14:textId="20D03BB0" w:rsidR="004508F5" w:rsidRPr="004E3EC7" w:rsidRDefault="004508F5" w:rsidP="00CF0068">
            <w:pPr>
              <w:ind w:right="-72"/>
              <w:jc w:val="right"/>
              <w:rPr>
                <w:rFonts w:ascii="Arial" w:eastAsia="Arial" w:hAnsi="Arial" w:cs="Arial"/>
                <w:color w:val="000000"/>
              </w:rPr>
            </w:pPr>
            <w:r w:rsidRPr="004E3EC7">
              <w:rPr>
                <w:rFonts w:ascii="Arial" w:eastAsia="Arial" w:hAnsi="Arial" w:cs="Arial"/>
                <w:color w:val="000000"/>
              </w:rPr>
              <w:t>-</w:t>
            </w:r>
          </w:p>
        </w:tc>
        <w:tc>
          <w:tcPr>
            <w:tcW w:w="1701" w:type="dxa"/>
            <w:shd w:val="clear" w:color="auto" w:fill="FAFAFA"/>
            <w:vAlign w:val="bottom"/>
          </w:tcPr>
          <w:p w14:paraId="164DFBAD" w14:textId="6F8EA2A1" w:rsidR="004508F5" w:rsidRPr="004E3EC7" w:rsidRDefault="004508F5" w:rsidP="00CF0068">
            <w:pPr>
              <w:ind w:right="-72"/>
              <w:jc w:val="right"/>
              <w:rPr>
                <w:rFonts w:ascii="Arial" w:eastAsia="Arial" w:hAnsi="Arial" w:cs="Arial"/>
                <w:color w:val="000000"/>
              </w:rPr>
            </w:pPr>
            <w:r w:rsidRPr="004E3EC7">
              <w:rPr>
                <w:rFonts w:ascii="Arial" w:eastAsia="Arial" w:hAnsi="Arial" w:cs="Arial"/>
                <w:color w:val="000000"/>
              </w:rPr>
              <w:t>-</w:t>
            </w:r>
          </w:p>
        </w:tc>
      </w:tr>
      <w:tr w:rsidR="004508F5" w:rsidRPr="004E3EC7" w14:paraId="1C85969B" w14:textId="77777777" w:rsidTr="00964F16">
        <w:tc>
          <w:tcPr>
            <w:tcW w:w="4503" w:type="dxa"/>
            <w:shd w:val="clear" w:color="auto" w:fill="auto"/>
            <w:vAlign w:val="bottom"/>
          </w:tcPr>
          <w:p w14:paraId="0E5EF558" w14:textId="77777777" w:rsidR="004508F5" w:rsidRPr="004E3EC7" w:rsidRDefault="004508F5" w:rsidP="004508F5">
            <w:pPr>
              <w:ind w:left="199" w:hanging="199"/>
              <w:jc w:val="thaiDistribute"/>
              <w:rPr>
                <w:rFonts w:ascii="Arial" w:hAnsi="Arial" w:cs="Arial"/>
                <w:lang w:val="en-GB"/>
              </w:rPr>
            </w:pPr>
            <w:r w:rsidRPr="004E3EC7">
              <w:rPr>
                <w:rFonts w:ascii="Arial" w:hAnsi="Arial" w:cs="Arial"/>
                <w:lang w:val="en-GB"/>
              </w:rPr>
              <w:t>Credit-impaired investments in debt</w:t>
            </w:r>
          </w:p>
          <w:p w14:paraId="6BF6F47A" w14:textId="77777777" w:rsidR="004508F5" w:rsidRPr="004E3EC7" w:rsidRDefault="004508F5" w:rsidP="004508F5">
            <w:pPr>
              <w:jc w:val="thaiDistribute"/>
              <w:rPr>
                <w:rFonts w:ascii="Arial" w:eastAsia="Arial" w:hAnsi="Arial" w:cs="Arial"/>
                <w:color w:val="000000"/>
              </w:rPr>
            </w:pPr>
            <w:r w:rsidRPr="004E3EC7">
              <w:rPr>
                <w:rFonts w:ascii="Arial" w:hAnsi="Arial" w:cs="Arial"/>
                <w:lang w:val="en-GB"/>
              </w:rPr>
              <w:t xml:space="preserve">    securities (Stage 3)</w:t>
            </w:r>
          </w:p>
        </w:tc>
        <w:tc>
          <w:tcPr>
            <w:tcW w:w="1701" w:type="dxa"/>
            <w:tcBorders>
              <w:bottom w:val="single" w:sz="4" w:space="0" w:color="auto"/>
            </w:tcBorders>
            <w:shd w:val="clear" w:color="auto" w:fill="FAFAFA"/>
            <w:vAlign w:val="bottom"/>
          </w:tcPr>
          <w:p w14:paraId="7C0DDF68" w14:textId="4E01F692" w:rsidR="004508F5" w:rsidRPr="004E3EC7" w:rsidRDefault="004508F5" w:rsidP="00CF0068">
            <w:pPr>
              <w:ind w:right="-72"/>
              <w:jc w:val="right"/>
              <w:rPr>
                <w:rFonts w:ascii="Arial" w:eastAsia="Arial" w:hAnsi="Arial" w:cs="Arial"/>
                <w:color w:val="000000"/>
              </w:rPr>
            </w:pPr>
            <w:r w:rsidRPr="004E3EC7">
              <w:rPr>
                <w:rFonts w:ascii="Arial" w:eastAsia="Arial" w:hAnsi="Arial" w:cs="Arial"/>
                <w:color w:val="000000"/>
              </w:rPr>
              <w:t>-</w:t>
            </w:r>
          </w:p>
        </w:tc>
        <w:tc>
          <w:tcPr>
            <w:tcW w:w="1701" w:type="dxa"/>
            <w:tcBorders>
              <w:bottom w:val="single" w:sz="4" w:space="0" w:color="auto"/>
            </w:tcBorders>
            <w:shd w:val="clear" w:color="auto" w:fill="FAFAFA"/>
            <w:vAlign w:val="bottom"/>
          </w:tcPr>
          <w:p w14:paraId="3B4098FC" w14:textId="3C5D1116" w:rsidR="004508F5" w:rsidRPr="004E3EC7" w:rsidRDefault="004508F5" w:rsidP="00CF0068">
            <w:pPr>
              <w:ind w:right="-72"/>
              <w:jc w:val="right"/>
              <w:rPr>
                <w:rFonts w:ascii="Arial" w:eastAsia="Arial" w:hAnsi="Arial" w:cs="Arial"/>
                <w:color w:val="000000"/>
              </w:rPr>
            </w:pPr>
            <w:r w:rsidRPr="004E3EC7">
              <w:rPr>
                <w:rFonts w:ascii="Arial" w:eastAsia="Arial" w:hAnsi="Arial" w:cs="Arial"/>
                <w:color w:val="000000"/>
              </w:rPr>
              <w:t>-</w:t>
            </w:r>
          </w:p>
        </w:tc>
        <w:tc>
          <w:tcPr>
            <w:tcW w:w="1701" w:type="dxa"/>
            <w:tcBorders>
              <w:bottom w:val="single" w:sz="4" w:space="0" w:color="auto"/>
            </w:tcBorders>
            <w:shd w:val="clear" w:color="auto" w:fill="FAFAFA"/>
            <w:vAlign w:val="bottom"/>
          </w:tcPr>
          <w:p w14:paraId="3839CD4B" w14:textId="59654EDC" w:rsidR="004508F5" w:rsidRPr="004E3EC7" w:rsidRDefault="004508F5" w:rsidP="00CF0068">
            <w:pPr>
              <w:ind w:right="-72"/>
              <w:jc w:val="right"/>
              <w:rPr>
                <w:rFonts w:ascii="Arial" w:eastAsia="Arial" w:hAnsi="Arial" w:cs="Arial"/>
                <w:color w:val="000000"/>
              </w:rPr>
            </w:pPr>
            <w:r w:rsidRPr="004E3EC7">
              <w:rPr>
                <w:rFonts w:ascii="Arial" w:eastAsia="Arial" w:hAnsi="Arial" w:cs="Arial"/>
                <w:color w:val="000000"/>
              </w:rPr>
              <w:t>-</w:t>
            </w:r>
          </w:p>
        </w:tc>
      </w:tr>
      <w:tr w:rsidR="004508F5" w:rsidRPr="004E3EC7" w14:paraId="7A873E3B" w14:textId="77777777" w:rsidTr="0011151A">
        <w:tc>
          <w:tcPr>
            <w:tcW w:w="4503" w:type="dxa"/>
            <w:shd w:val="clear" w:color="auto" w:fill="auto"/>
          </w:tcPr>
          <w:p w14:paraId="4BEF826A" w14:textId="77777777" w:rsidR="004508F5" w:rsidRPr="004E3EC7" w:rsidRDefault="004508F5" w:rsidP="004508F5">
            <w:pPr>
              <w:jc w:val="thaiDistribute"/>
              <w:rPr>
                <w:rFonts w:ascii="Arial" w:eastAsia="Arial" w:hAnsi="Arial" w:cs="Arial"/>
                <w:color w:val="000000"/>
              </w:rPr>
            </w:pPr>
          </w:p>
        </w:tc>
        <w:tc>
          <w:tcPr>
            <w:tcW w:w="1701" w:type="dxa"/>
            <w:tcBorders>
              <w:top w:val="single" w:sz="4" w:space="0" w:color="auto"/>
            </w:tcBorders>
            <w:shd w:val="clear" w:color="auto" w:fill="FAFAFA"/>
          </w:tcPr>
          <w:p w14:paraId="3E6AE8A3" w14:textId="77777777" w:rsidR="004508F5" w:rsidRPr="004E3EC7" w:rsidRDefault="004508F5" w:rsidP="00CF0068">
            <w:pPr>
              <w:ind w:right="-72"/>
              <w:jc w:val="right"/>
              <w:rPr>
                <w:rFonts w:ascii="Arial" w:hAnsi="Arial" w:cs="Arial"/>
                <w:color w:val="000000" w:themeColor="text1"/>
                <w:lang w:val="en-GB"/>
              </w:rPr>
            </w:pPr>
          </w:p>
        </w:tc>
        <w:tc>
          <w:tcPr>
            <w:tcW w:w="1701" w:type="dxa"/>
            <w:tcBorders>
              <w:top w:val="single" w:sz="4" w:space="0" w:color="auto"/>
            </w:tcBorders>
            <w:shd w:val="clear" w:color="auto" w:fill="FAFAFA"/>
          </w:tcPr>
          <w:p w14:paraId="266B7DAC" w14:textId="77777777" w:rsidR="004508F5" w:rsidRPr="004E3EC7" w:rsidRDefault="004508F5" w:rsidP="00CF0068">
            <w:pPr>
              <w:ind w:right="-72"/>
              <w:jc w:val="right"/>
              <w:rPr>
                <w:rFonts w:ascii="Arial" w:hAnsi="Arial" w:cs="Arial"/>
                <w:color w:val="000000" w:themeColor="text1"/>
                <w:lang w:val="en-GB"/>
              </w:rPr>
            </w:pPr>
          </w:p>
        </w:tc>
        <w:tc>
          <w:tcPr>
            <w:tcW w:w="1701" w:type="dxa"/>
            <w:tcBorders>
              <w:top w:val="single" w:sz="4" w:space="0" w:color="auto"/>
            </w:tcBorders>
            <w:shd w:val="clear" w:color="auto" w:fill="FAFAFA"/>
          </w:tcPr>
          <w:p w14:paraId="04C0FBC4" w14:textId="77777777" w:rsidR="004508F5" w:rsidRPr="004E3EC7" w:rsidRDefault="004508F5" w:rsidP="00CF0068">
            <w:pPr>
              <w:ind w:right="-72"/>
              <w:jc w:val="right"/>
              <w:rPr>
                <w:rFonts w:ascii="Arial" w:hAnsi="Arial" w:cs="Arial"/>
                <w:color w:val="000000" w:themeColor="text1"/>
                <w:lang w:val="en-GB"/>
              </w:rPr>
            </w:pPr>
          </w:p>
        </w:tc>
      </w:tr>
      <w:tr w:rsidR="004508F5" w:rsidRPr="004E3EC7" w14:paraId="70B94522" w14:textId="77777777" w:rsidTr="0011151A">
        <w:tc>
          <w:tcPr>
            <w:tcW w:w="4503" w:type="dxa"/>
            <w:shd w:val="clear" w:color="auto" w:fill="auto"/>
          </w:tcPr>
          <w:p w14:paraId="316B47D5" w14:textId="77777777" w:rsidR="004508F5" w:rsidRPr="004E3EC7" w:rsidRDefault="004508F5" w:rsidP="004508F5">
            <w:pPr>
              <w:jc w:val="thaiDistribute"/>
              <w:rPr>
                <w:rFonts w:ascii="Arial" w:eastAsia="Arial" w:hAnsi="Arial" w:cs="Arial"/>
                <w:color w:val="000000"/>
              </w:rPr>
            </w:pPr>
            <w:r w:rsidRPr="004E3EC7">
              <w:rPr>
                <w:rFonts w:ascii="Arial" w:hAnsi="Arial" w:cs="Arial"/>
                <w:b/>
                <w:bCs/>
                <w:lang w:val="en-GB"/>
              </w:rPr>
              <w:t>Total</w:t>
            </w:r>
          </w:p>
        </w:tc>
        <w:tc>
          <w:tcPr>
            <w:tcW w:w="1701" w:type="dxa"/>
            <w:tcBorders>
              <w:bottom w:val="single" w:sz="4" w:space="0" w:color="auto"/>
            </w:tcBorders>
            <w:shd w:val="clear" w:color="auto" w:fill="FAFAFA"/>
            <w:vAlign w:val="bottom"/>
          </w:tcPr>
          <w:p w14:paraId="7BAF8D84" w14:textId="2491A29D" w:rsidR="004508F5" w:rsidRPr="004E3EC7" w:rsidRDefault="004508F5" w:rsidP="00CF0068">
            <w:pPr>
              <w:ind w:right="-72"/>
              <w:jc w:val="right"/>
              <w:rPr>
                <w:rFonts w:ascii="Arial" w:eastAsia="Arial" w:hAnsi="Arial" w:cs="Arial"/>
                <w:color w:val="000000"/>
              </w:rPr>
            </w:pPr>
            <w:r w:rsidRPr="004E3EC7">
              <w:rPr>
                <w:rFonts w:ascii="Arial" w:hAnsi="Arial" w:cs="Arial" w:hint="cs"/>
                <w:lang w:val="en-GB"/>
              </w:rPr>
              <w:t>2,040,46</w:t>
            </w:r>
            <w:r w:rsidRPr="004E3EC7">
              <w:rPr>
                <w:rFonts w:ascii="Arial" w:hAnsi="Arial" w:cs="Arial"/>
                <w:lang w:val="en-GB"/>
              </w:rPr>
              <w:t>2</w:t>
            </w:r>
          </w:p>
        </w:tc>
        <w:tc>
          <w:tcPr>
            <w:tcW w:w="1701" w:type="dxa"/>
            <w:tcBorders>
              <w:bottom w:val="single" w:sz="4" w:space="0" w:color="auto"/>
            </w:tcBorders>
            <w:shd w:val="clear" w:color="auto" w:fill="FAFAFA"/>
            <w:vAlign w:val="bottom"/>
          </w:tcPr>
          <w:p w14:paraId="18D50AAD" w14:textId="321FBBCD" w:rsidR="004508F5" w:rsidRPr="004E3EC7" w:rsidRDefault="004508F5" w:rsidP="00CF0068">
            <w:pPr>
              <w:ind w:right="-72"/>
              <w:jc w:val="right"/>
              <w:rPr>
                <w:rFonts w:ascii="Arial" w:eastAsia="Arial" w:hAnsi="Arial" w:cs="Arial"/>
                <w:color w:val="000000"/>
              </w:rPr>
            </w:pPr>
            <w:r w:rsidRPr="004E3EC7">
              <w:rPr>
                <w:rFonts w:ascii="Arial" w:hAnsi="Arial" w:cs="Arial"/>
                <w:lang w:val="en-GB"/>
              </w:rPr>
              <w:t>(179)</w:t>
            </w:r>
          </w:p>
        </w:tc>
        <w:tc>
          <w:tcPr>
            <w:tcW w:w="1701" w:type="dxa"/>
            <w:tcBorders>
              <w:bottom w:val="single" w:sz="4" w:space="0" w:color="auto"/>
            </w:tcBorders>
            <w:shd w:val="clear" w:color="auto" w:fill="FAFAFA"/>
            <w:vAlign w:val="bottom"/>
          </w:tcPr>
          <w:p w14:paraId="40073CEE" w14:textId="3724455C" w:rsidR="004508F5" w:rsidRPr="004E3EC7" w:rsidRDefault="004508F5" w:rsidP="00CF0068">
            <w:pPr>
              <w:ind w:right="-72"/>
              <w:jc w:val="right"/>
              <w:rPr>
                <w:rFonts w:ascii="Arial" w:eastAsia="Arial" w:hAnsi="Arial" w:cs="Arial"/>
                <w:color w:val="000000"/>
              </w:rPr>
            </w:pPr>
            <w:r w:rsidRPr="004E3EC7">
              <w:rPr>
                <w:rFonts w:ascii="Arial" w:hAnsi="Arial" w:cs="Arial"/>
                <w:lang w:val="en-GB"/>
              </w:rPr>
              <w:t>2,040,283</w:t>
            </w:r>
          </w:p>
        </w:tc>
      </w:tr>
    </w:tbl>
    <w:p w14:paraId="128ABDB5" w14:textId="1878B9C1" w:rsidR="004D4B58" w:rsidRPr="004E3EC7" w:rsidRDefault="004D4B58" w:rsidP="00AC1B4E">
      <w:pPr>
        <w:jc w:val="both"/>
        <w:rPr>
          <w:rFonts w:ascii="Arial" w:hAnsi="Arial" w:cs="Arial"/>
          <w:color w:val="CF4A0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1701"/>
        <w:gridCol w:w="1701"/>
        <w:gridCol w:w="1701"/>
      </w:tblGrid>
      <w:tr w:rsidR="00AE2538" w:rsidRPr="004E3EC7" w14:paraId="77E11DE5" w14:textId="77777777" w:rsidTr="00AE2538">
        <w:tc>
          <w:tcPr>
            <w:tcW w:w="4503" w:type="dxa"/>
          </w:tcPr>
          <w:p w14:paraId="7D5BB7AF" w14:textId="77777777" w:rsidR="00AE2538" w:rsidRPr="004E3EC7" w:rsidRDefault="00AE2538" w:rsidP="00AE2538">
            <w:pPr>
              <w:jc w:val="thaiDistribute"/>
              <w:rPr>
                <w:rFonts w:ascii="Arial" w:eastAsia="Arial" w:hAnsi="Arial" w:cs="Arial"/>
                <w:color w:val="000000"/>
              </w:rPr>
            </w:pPr>
          </w:p>
        </w:tc>
        <w:tc>
          <w:tcPr>
            <w:tcW w:w="5103" w:type="dxa"/>
            <w:gridSpan w:val="3"/>
            <w:tcBorders>
              <w:bottom w:val="single" w:sz="4" w:space="0" w:color="auto"/>
            </w:tcBorders>
            <w:vAlign w:val="bottom"/>
          </w:tcPr>
          <w:p w14:paraId="42A2BAB2" w14:textId="77777777" w:rsidR="00AE2538" w:rsidRPr="004E3EC7" w:rsidRDefault="00AE2538" w:rsidP="00AE2538">
            <w:pPr>
              <w:jc w:val="center"/>
              <w:rPr>
                <w:rFonts w:ascii="Arial" w:eastAsia="Arial" w:hAnsi="Arial" w:cs="Arial"/>
                <w:color w:val="000000"/>
              </w:rPr>
            </w:pPr>
            <w:r w:rsidRPr="004E3EC7">
              <w:rPr>
                <w:rFonts w:ascii="Arial" w:hAnsi="Arial" w:cs="Arial"/>
                <w:b/>
                <w:bCs/>
                <w:shd w:val="clear" w:color="auto" w:fill="FFFFFF"/>
              </w:rPr>
              <w:t>Consolidated financial statements</w:t>
            </w:r>
          </w:p>
        </w:tc>
      </w:tr>
      <w:tr w:rsidR="00AE2538" w:rsidRPr="004E3EC7" w14:paraId="3486CC76" w14:textId="77777777" w:rsidTr="00AE2538">
        <w:tc>
          <w:tcPr>
            <w:tcW w:w="4503" w:type="dxa"/>
          </w:tcPr>
          <w:p w14:paraId="1244D53A" w14:textId="77777777" w:rsidR="00AE2538" w:rsidRPr="004E3EC7" w:rsidRDefault="00AE2538" w:rsidP="00AE2538">
            <w:pPr>
              <w:jc w:val="thaiDistribute"/>
              <w:rPr>
                <w:rFonts w:ascii="Arial" w:eastAsia="Arial" w:hAnsi="Arial" w:cs="Arial"/>
                <w:color w:val="000000"/>
              </w:rPr>
            </w:pPr>
          </w:p>
        </w:tc>
        <w:tc>
          <w:tcPr>
            <w:tcW w:w="5103" w:type="dxa"/>
            <w:gridSpan w:val="3"/>
            <w:tcBorders>
              <w:bottom w:val="single" w:sz="4" w:space="0" w:color="auto"/>
            </w:tcBorders>
            <w:vAlign w:val="bottom"/>
          </w:tcPr>
          <w:p w14:paraId="75B4CF6F" w14:textId="77777777" w:rsidR="00AE2538" w:rsidRPr="004E3EC7" w:rsidRDefault="00AE2538" w:rsidP="00AE2538">
            <w:pPr>
              <w:jc w:val="center"/>
              <w:rPr>
                <w:rFonts w:ascii="Arial" w:hAnsi="Arial" w:cs="Arial"/>
                <w:b/>
                <w:bCs/>
                <w:shd w:val="clear" w:color="auto" w:fill="FFFFFF"/>
              </w:rPr>
            </w:pPr>
            <w:r w:rsidRPr="004E3EC7">
              <w:rPr>
                <w:rFonts w:ascii="Arial" w:hAnsi="Arial" w:cs="Arial"/>
                <w:b/>
                <w:bCs/>
                <w:shd w:val="clear" w:color="auto" w:fill="FFFFFF"/>
              </w:rPr>
              <w:t>2021</w:t>
            </w:r>
          </w:p>
        </w:tc>
      </w:tr>
      <w:tr w:rsidR="00AE2538" w:rsidRPr="004E3EC7" w14:paraId="26716F4C" w14:textId="77777777" w:rsidTr="00AE2538">
        <w:tc>
          <w:tcPr>
            <w:tcW w:w="4503" w:type="dxa"/>
          </w:tcPr>
          <w:p w14:paraId="325E9D84" w14:textId="77777777" w:rsidR="00AE2538" w:rsidRPr="004E3EC7" w:rsidRDefault="00AE2538" w:rsidP="00AE2538">
            <w:pPr>
              <w:jc w:val="thaiDistribute"/>
              <w:rPr>
                <w:rFonts w:ascii="Arial" w:eastAsia="Arial" w:hAnsi="Arial" w:cs="Arial"/>
                <w:color w:val="000000"/>
              </w:rPr>
            </w:pPr>
          </w:p>
        </w:tc>
        <w:tc>
          <w:tcPr>
            <w:tcW w:w="1701" w:type="dxa"/>
            <w:tcBorders>
              <w:top w:val="single" w:sz="4" w:space="0" w:color="auto"/>
            </w:tcBorders>
            <w:vAlign w:val="bottom"/>
          </w:tcPr>
          <w:p w14:paraId="72CD91D7" w14:textId="77777777" w:rsidR="00AE2538" w:rsidRPr="004E3EC7" w:rsidRDefault="00AE2538" w:rsidP="00CF0068">
            <w:pPr>
              <w:pStyle w:val="Default"/>
              <w:ind w:right="-72"/>
              <w:jc w:val="right"/>
              <w:rPr>
                <w:rFonts w:ascii="Arial" w:hAnsi="Arial" w:cs="Arial"/>
                <w:b/>
                <w:bCs/>
                <w:sz w:val="20"/>
                <w:szCs w:val="20"/>
                <w:lang w:val="en-GB"/>
              </w:rPr>
            </w:pPr>
            <w:r w:rsidRPr="004E3EC7">
              <w:rPr>
                <w:rFonts w:ascii="Arial" w:hAnsi="Arial" w:cs="Arial"/>
                <w:b/>
                <w:bCs/>
                <w:sz w:val="20"/>
                <w:szCs w:val="20"/>
                <w:lang w:val="en-GB"/>
              </w:rPr>
              <w:t>Gross</w:t>
            </w:r>
          </w:p>
          <w:p w14:paraId="5360CA7C" w14:textId="77777777" w:rsidR="00AE2538" w:rsidRPr="004E3EC7" w:rsidRDefault="00AE2538" w:rsidP="00CF0068">
            <w:pPr>
              <w:pStyle w:val="Default"/>
              <w:ind w:right="-72"/>
              <w:jc w:val="right"/>
              <w:rPr>
                <w:rFonts w:ascii="Arial" w:hAnsi="Arial" w:cs="Arial"/>
                <w:b/>
                <w:bCs/>
                <w:sz w:val="20"/>
                <w:szCs w:val="20"/>
              </w:rPr>
            </w:pPr>
            <w:r w:rsidRPr="004E3EC7">
              <w:rPr>
                <w:rFonts w:ascii="Arial" w:hAnsi="Arial" w:cs="Arial"/>
                <w:b/>
                <w:bCs/>
                <w:sz w:val="20"/>
                <w:szCs w:val="20"/>
                <w:lang w:val="en-GB"/>
              </w:rPr>
              <w:t xml:space="preserve">carrying value  </w:t>
            </w:r>
          </w:p>
        </w:tc>
        <w:tc>
          <w:tcPr>
            <w:tcW w:w="1701" w:type="dxa"/>
            <w:tcBorders>
              <w:top w:val="single" w:sz="4" w:space="0" w:color="auto"/>
            </w:tcBorders>
            <w:vAlign w:val="bottom"/>
          </w:tcPr>
          <w:p w14:paraId="4344C7BF" w14:textId="77777777" w:rsidR="00AE2538" w:rsidRPr="004E3EC7" w:rsidRDefault="00AE2538" w:rsidP="00CF0068">
            <w:pPr>
              <w:ind w:right="-72"/>
              <w:jc w:val="right"/>
              <w:rPr>
                <w:rFonts w:ascii="Arial" w:hAnsi="Arial" w:cs="Arial"/>
                <w:b/>
                <w:bCs/>
                <w:lang w:val="en-GB"/>
              </w:rPr>
            </w:pPr>
            <w:r w:rsidRPr="004E3EC7">
              <w:rPr>
                <w:rFonts w:ascii="Arial" w:hAnsi="Arial" w:cs="Arial"/>
                <w:b/>
                <w:bCs/>
                <w:lang w:val="en-GB"/>
              </w:rPr>
              <w:t xml:space="preserve">Expected </w:t>
            </w:r>
          </w:p>
          <w:p w14:paraId="40AFB5EA" w14:textId="77777777" w:rsidR="00AE2538" w:rsidRPr="004E3EC7" w:rsidRDefault="00AE2538" w:rsidP="00CF0068">
            <w:pPr>
              <w:ind w:right="-72"/>
              <w:jc w:val="right"/>
              <w:rPr>
                <w:rFonts w:ascii="Arial" w:eastAsia="Arial" w:hAnsi="Arial" w:cs="Arial"/>
                <w:b/>
                <w:bCs/>
                <w:color w:val="000000"/>
              </w:rPr>
            </w:pPr>
            <w:r w:rsidRPr="004E3EC7">
              <w:rPr>
                <w:rFonts w:ascii="Arial" w:hAnsi="Arial" w:cs="Arial"/>
                <w:b/>
                <w:bCs/>
                <w:lang w:val="en-GB"/>
              </w:rPr>
              <w:t>credit loss</w:t>
            </w:r>
          </w:p>
        </w:tc>
        <w:tc>
          <w:tcPr>
            <w:tcW w:w="1701" w:type="dxa"/>
            <w:tcBorders>
              <w:top w:val="single" w:sz="4" w:space="0" w:color="auto"/>
            </w:tcBorders>
            <w:vAlign w:val="bottom"/>
          </w:tcPr>
          <w:p w14:paraId="2FE2AF72" w14:textId="77777777" w:rsidR="00AE2538" w:rsidRPr="004E3EC7" w:rsidRDefault="00AE2538" w:rsidP="00CF0068">
            <w:pPr>
              <w:pStyle w:val="Default"/>
              <w:ind w:right="-72"/>
              <w:jc w:val="right"/>
              <w:rPr>
                <w:rFonts w:ascii="Arial" w:hAnsi="Arial" w:cs="Arial"/>
                <w:b/>
                <w:bCs/>
                <w:sz w:val="20"/>
                <w:szCs w:val="20"/>
              </w:rPr>
            </w:pPr>
            <w:r w:rsidRPr="004E3EC7">
              <w:rPr>
                <w:rFonts w:ascii="Arial" w:hAnsi="Arial" w:cs="Arial"/>
                <w:b/>
                <w:bCs/>
                <w:sz w:val="20"/>
                <w:szCs w:val="20"/>
                <w:lang w:val="en-GB"/>
              </w:rPr>
              <w:t>Carrying value</w:t>
            </w:r>
          </w:p>
        </w:tc>
      </w:tr>
      <w:tr w:rsidR="00AE2538" w:rsidRPr="004E3EC7" w14:paraId="4C3727DA" w14:textId="77777777" w:rsidTr="00AE2538">
        <w:tc>
          <w:tcPr>
            <w:tcW w:w="4503" w:type="dxa"/>
          </w:tcPr>
          <w:p w14:paraId="68C78A01" w14:textId="77777777" w:rsidR="00AE2538" w:rsidRPr="004E3EC7" w:rsidRDefault="00AE2538" w:rsidP="00AE2538">
            <w:pPr>
              <w:jc w:val="thaiDistribute"/>
              <w:rPr>
                <w:rFonts w:ascii="Arial" w:eastAsia="Arial" w:hAnsi="Arial" w:cs="Arial"/>
                <w:color w:val="000000"/>
              </w:rPr>
            </w:pPr>
          </w:p>
        </w:tc>
        <w:tc>
          <w:tcPr>
            <w:tcW w:w="1701" w:type="dxa"/>
            <w:tcBorders>
              <w:bottom w:val="single" w:sz="4" w:space="0" w:color="auto"/>
            </w:tcBorders>
          </w:tcPr>
          <w:p w14:paraId="4A062892" w14:textId="77777777" w:rsidR="00AE2538" w:rsidRPr="004E3EC7" w:rsidRDefault="00AE253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tcPr>
          <w:p w14:paraId="694F4B91" w14:textId="77777777" w:rsidR="00AE2538" w:rsidRPr="004E3EC7" w:rsidRDefault="00AE253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tcPr>
          <w:p w14:paraId="2212F469" w14:textId="77777777" w:rsidR="00AE2538" w:rsidRPr="004E3EC7" w:rsidRDefault="00AE253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AE2538" w:rsidRPr="004E3EC7" w14:paraId="5DF4DDFB" w14:textId="77777777" w:rsidTr="00165435">
        <w:tc>
          <w:tcPr>
            <w:tcW w:w="4503" w:type="dxa"/>
            <w:shd w:val="clear" w:color="auto" w:fill="auto"/>
          </w:tcPr>
          <w:p w14:paraId="7B00A983" w14:textId="77777777" w:rsidR="00AE2538" w:rsidRPr="004E3EC7" w:rsidRDefault="00AE2538" w:rsidP="00AE2538">
            <w:pPr>
              <w:jc w:val="thaiDistribute"/>
              <w:rPr>
                <w:rFonts w:ascii="Arial" w:eastAsia="Arial" w:hAnsi="Arial" w:cs="Arial"/>
                <w:color w:val="000000"/>
              </w:rPr>
            </w:pPr>
          </w:p>
        </w:tc>
        <w:tc>
          <w:tcPr>
            <w:tcW w:w="1701" w:type="dxa"/>
            <w:tcBorders>
              <w:top w:val="single" w:sz="4" w:space="0" w:color="auto"/>
            </w:tcBorders>
            <w:shd w:val="clear" w:color="auto" w:fill="auto"/>
          </w:tcPr>
          <w:p w14:paraId="63740631" w14:textId="77777777" w:rsidR="00AE2538" w:rsidRPr="004E3EC7" w:rsidRDefault="00AE2538" w:rsidP="00CF0068">
            <w:pPr>
              <w:ind w:right="-72"/>
              <w:jc w:val="thaiDistribute"/>
              <w:rPr>
                <w:rFonts w:ascii="Arial" w:eastAsia="Arial" w:hAnsi="Arial" w:cs="Arial"/>
                <w:color w:val="000000"/>
              </w:rPr>
            </w:pPr>
          </w:p>
        </w:tc>
        <w:tc>
          <w:tcPr>
            <w:tcW w:w="1701" w:type="dxa"/>
            <w:tcBorders>
              <w:top w:val="single" w:sz="4" w:space="0" w:color="auto"/>
            </w:tcBorders>
            <w:shd w:val="clear" w:color="auto" w:fill="auto"/>
          </w:tcPr>
          <w:p w14:paraId="751E6C86" w14:textId="77777777" w:rsidR="00AE2538" w:rsidRPr="004E3EC7" w:rsidRDefault="00AE2538" w:rsidP="00CF0068">
            <w:pPr>
              <w:ind w:right="-72"/>
              <w:jc w:val="thaiDistribute"/>
              <w:rPr>
                <w:rFonts w:ascii="Arial" w:eastAsia="Arial" w:hAnsi="Arial" w:cs="Arial"/>
                <w:color w:val="000000"/>
              </w:rPr>
            </w:pPr>
          </w:p>
        </w:tc>
        <w:tc>
          <w:tcPr>
            <w:tcW w:w="1701" w:type="dxa"/>
            <w:tcBorders>
              <w:top w:val="single" w:sz="4" w:space="0" w:color="auto"/>
            </w:tcBorders>
            <w:shd w:val="clear" w:color="auto" w:fill="auto"/>
          </w:tcPr>
          <w:p w14:paraId="2B365202" w14:textId="77777777" w:rsidR="00AE2538" w:rsidRPr="004E3EC7" w:rsidRDefault="00AE2538" w:rsidP="00CF0068">
            <w:pPr>
              <w:ind w:right="-72"/>
              <w:jc w:val="thaiDistribute"/>
              <w:rPr>
                <w:rFonts w:ascii="Arial" w:eastAsia="Arial" w:hAnsi="Arial" w:cs="Arial"/>
                <w:color w:val="000000"/>
              </w:rPr>
            </w:pPr>
          </w:p>
        </w:tc>
      </w:tr>
      <w:tr w:rsidR="00AE2538" w:rsidRPr="004E3EC7" w14:paraId="276F301A" w14:textId="77777777" w:rsidTr="00165435">
        <w:tc>
          <w:tcPr>
            <w:tcW w:w="4503" w:type="dxa"/>
            <w:shd w:val="clear" w:color="auto" w:fill="auto"/>
            <w:vAlign w:val="bottom"/>
          </w:tcPr>
          <w:p w14:paraId="15F4DC6C" w14:textId="77777777" w:rsidR="00AE2538" w:rsidRPr="004E3EC7" w:rsidRDefault="00AE2538" w:rsidP="00AE2538">
            <w:pPr>
              <w:ind w:left="199" w:hanging="199"/>
              <w:jc w:val="thaiDistribute"/>
              <w:rPr>
                <w:rFonts w:ascii="Arial" w:hAnsi="Arial" w:cs="Arial"/>
                <w:lang w:val="en-GB"/>
              </w:rPr>
            </w:pPr>
            <w:r w:rsidRPr="004E3EC7">
              <w:rPr>
                <w:rFonts w:ascii="Arial" w:hAnsi="Arial" w:cs="Arial"/>
                <w:lang w:val="en-GB"/>
              </w:rPr>
              <w:t xml:space="preserve">Investments in debt securities which credit </w:t>
            </w:r>
          </w:p>
          <w:p w14:paraId="6DB8E6D6" w14:textId="77777777" w:rsidR="00AE2538" w:rsidRPr="004E3EC7" w:rsidRDefault="00AE2538" w:rsidP="00AE2538">
            <w:pPr>
              <w:ind w:left="199" w:hanging="199"/>
              <w:jc w:val="thaiDistribute"/>
              <w:rPr>
                <w:rFonts w:ascii="Arial" w:hAnsi="Arial" w:cs="Arial"/>
                <w:lang w:val="en-GB"/>
              </w:rPr>
            </w:pPr>
            <w:r w:rsidRPr="004E3EC7">
              <w:rPr>
                <w:rFonts w:ascii="Arial" w:hAnsi="Arial" w:cs="Arial"/>
                <w:lang w:val="en-GB"/>
              </w:rPr>
              <w:t xml:space="preserve">    risk has not significantly increased (Stage 1) </w:t>
            </w:r>
          </w:p>
        </w:tc>
        <w:tc>
          <w:tcPr>
            <w:tcW w:w="1701" w:type="dxa"/>
            <w:shd w:val="clear" w:color="auto" w:fill="auto"/>
            <w:vAlign w:val="bottom"/>
          </w:tcPr>
          <w:p w14:paraId="697C8425" w14:textId="77777777" w:rsidR="00AE2538" w:rsidRPr="004E3EC7" w:rsidRDefault="00AE2538" w:rsidP="00CF0068">
            <w:pPr>
              <w:ind w:right="-72"/>
              <w:jc w:val="right"/>
              <w:rPr>
                <w:rFonts w:ascii="Arial" w:hAnsi="Arial" w:cs="Arial"/>
                <w:lang w:val="en-GB"/>
              </w:rPr>
            </w:pPr>
            <w:r w:rsidRPr="004E3EC7">
              <w:rPr>
                <w:rFonts w:ascii="Arial" w:hAnsi="Arial" w:cs="Arial"/>
                <w:lang w:val="en-GB"/>
              </w:rPr>
              <w:t>875,961</w:t>
            </w:r>
          </w:p>
        </w:tc>
        <w:tc>
          <w:tcPr>
            <w:tcW w:w="1701" w:type="dxa"/>
            <w:shd w:val="clear" w:color="auto" w:fill="auto"/>
            <w:vAlign w:val="bottom"/>
          </w:tcPr>
          <w:p w14:paraId="68E66890" w14:textId="77777777" w:rsidR="00AE2538" w:rsidRPr="004E3EC7" w:rsidRDefault="00AE2538" w:rsidP="00CF0068">
            <w:pPr>
              <w:ind w:right="-72"/>
              <w:jc w:val="right"/>
              <w:rPr>
                <w:rFonts w:ascii="Arial" w:hAnsi="Arial" w:cs="Arial"/>
                <w:lang w:val="en-GB"/>
              </w:rPr>
            </w:pPr>
            <w:r w:rsidRPr="004E3EC7">
              <w:rPr>
                <w:rFonts w:ascii="Arial" w:hAnsi="Arial" w:cs="Arial"/>
                <w:lang w:val="en-GB"/>
              </w:rPr>
              <w:t>(27)</w:t>
            </w:r>
          </w:p>
        </w:tc>
        <w:tc>
          <w:tcPr>
            <w:tcW w:w="1701" w:type="dxa"/>
            <w:shd w:val="clear" w:color="auto" w:fill="auto"/>
            <w:vAlign w:val="bottom"/>
          </w:tcPr>
          <w:p w14:paraId="6A465671" w14:textId="77777777" w:rsidR="00AE2538" w:rsidRPr="004E3EC7" w:rsidRDefault="00AE2538" w:rsidP="00CF0068">
            <w:pPr>
              <w:ind w:right="-72"/>
              <w:jc w:val="right"/>
              <w:rPr>
                <w:rFonts w:ascii="Arial" w:hAnsi="Arial" w:cs="Arial"/>
                <w:lang w:val="en-GB"/>
              </w:rPr>
            </w:pPr>
            <w:r w:rsidRPr="004E3EC7">
              <w:rPr>
                <w:rFonts w:ascii="Arial" w:hAnsi="Arial" w:cs="Arial"/>
                <w:lang w:val="en-GB"/>
              </w:rPr>
              <w:t>875,934</w:t>
            </w:r>
          </w:p>
        </w:tc>
      </w:tr>
      <w:tr w:rsidR="00AE2538" w:rsidRPr="004E3EC7" w14:paraId="719919AA" w14:textId="77777777" w:rsidTr="00165435">
        <w:tc>
          <w:tcPr>
            <w:tcW w:w="4503" w:type="dxa"/>
            <w:shd w:val="clear" w:color="auto" w:fill="auto"/>
            <w:vAlign w:val="bottom"/>
          </w:tcPr>
          <w:p w14:paraId="6F95235E" w14:textId="77777777" w:rsidR="00AE2538" w:rsidRPr="004E3EC7" w:rsidRDefault="00AE2538" w:rsidP="00AE2538">
            <w:pPr>
              <w:ind w:left="199" w:hanging="199"/>
              <w:jc w:val="thaiDistribute"/>
              <w:rPr>
                <w:rFonts w:ascii="Arial" w:hAnsi="Arial" w:cs="Arial"/>
                <w:lang w:val="en-GB"/>
              </w:rPr>
            </w:pPr>
            <w:r w:rsidRPr="004E3EC7">
              <w:rPr>
                <w:rFonts w:ascii="Arial" w:hAnsi="Arial" w:cs="Arial"/>
                <w:lang w:val="en-GB"/>
              </w:rPr>
              <w:t>Investments in debt securities which credit</w:t>
            </w:r>
          </w:p>
          <w:p w14:paraId="477AC9C1" w14:textId="77777777" w:rsidR="00AE2538" w:rsidRPr="004E3EC7" w:rsidRDefault="00AE2538" w:rsidP="00AE2538">
            <w:pPr>
              <w:jc w:val="thaiDistribute"/>
              <w:rPr>
                <w:rFonts w:ascii="Arial" w:eastAsia="Arial" w:hAnsi="Arial" w:cs="Arial"/>
                <w:color w:val="000000"/>
              </w:rPr>
            </w:pPr>
            <w:r w:rsidRPr="004E3EC7">
              <w:rPr>
                <w:rFonts w:ascii="Arial" w:hAnsi="Arial" w:cs="Arial"/>
                <w:lang w:val="en-GB"/>
              </w:rPr>
              <w:t xml:space="preserve">    risk has significantly increased (Stage 2)</w:t>
            </w:r>
          </w:p>
        </w:tc>
        <w:tc>
          <w:tcPr>
            <w:tcW w:w="1701" w:type="dxa"/>
            <w:shd w:val="clear" w:color="auto" w:fill="auto"/>
            <w:vAlign w:val="bottom"/>
          </w:tcPr>
          <w:p w14:paraId="4C9ACDA6" w14:textId="77777777" w:rsidR="00AE2538" w:rsidRPr="004E3EC7" w:rsidRDefault="00AE2538" w:rsidP="00CF0068">
            <w:pPr>
              <w:ind w:right="-72"/>
              <w:jc w:val="right"/>
              <w:rPr>
                <w:rFonts w:ascii="Arial" w:eastAsia="Arial" w:hAnsi="Arial" w:cs="Arial"/>
                <w:color w:val="000000"/>
              </w:rPr>
            </w:pPr>
            <w:r w:rsidRPr="004E3EC7">
              <w:rPr>
                <w:rFonts w:ascii="Arial" w:eastAsia="Arial" w:hAnsi="Arial" w:cs="Arial"/>
                <w:color w:val="000000"/>
              </w:rPr>
              <w:t>-</w:t>
            </w:r>
          </w:p>
        </w:tc>
        <w:tc>
          <w:tcPr>
            <w:tcW w:w="1701" w:type="dxa"/>
            <w:shd w:val="clear" w:color="auto" w:fill="auto"/>
            <w:vAlign w:val="bottom"/>
          </w:tcPr>
          <w:p w14:paraId="69D03FA8" w14:textId="77777777" w:rsidR="00AE2538" w:rsidRPr="004E3EC7" w:rsidRDefault="00AE2538" w:rsidP="00CF0068">
            <w:pPr>
              <w:ind w:right="-72"/>
              <w:jc w:val="right"/>
              <w:rPr>
                <w:rFonts w:ascii="Arial" w:eastAsia="Arial" w:hAnsi="Arial" w:cs="Arial"/>
                <w:color w:val="000000"/>
              </w:rPr>
            </w:pPr>
            <w:r w:rsidRPr="004E3EC7">
              <w:rPr>
                <w:rFonts w:ascii="Arial" w:eastAsia="Arial" w:hAnsi="Arial" w:cs="Arial"/>
                <w:color w:val="000000"/>
              </w:rPr>
              <w:t>-</w:t>
            </w:r>
          </w:p>
        </w:tc>
        <w:tc>
          <w:tcPr>
            <w:tcW w:w="1701" w:type="dxa"/>
            <w:shd w:val="clear" w:color="auto" w:fill="auto"/>
            <w:vAlign w:val="bottom"/>
          </w:tcPr>
          <w:p w14:paraId="7526EE83" w14:textId="77777777" w:rsidR="00AE2538" w:rsidRPr="004E3EC7" w:rsidRDefault="00AE2538" w:rsidP="00CF0068">
            <w:pPr>
              <w:ind w:right="-72"/>
              <w:jc w:val="right"/>
              <w:rPr>
                <w:rFonts w:ascii="Arial" w:eastAsia="Arial" w:hAnsi="Arial" w:cs="Arial"/>
                <w:color w:val="000000"/>
              </w:rPr>
            </w:pPr>
            <w:r w:rsidRPr="004E3EC7">
              <w:rPr>
                <w:rFonts w:ascii="Arial" w:eastAsia="Arial" w:hAnsi="Arial" w:cs="Arial"/>
                <w:color w:val="000000"/>
              </w:rPr>
              <w:t>-</w:t>
            </w:r>
          </w:p>
        </w:tc>
      </w:tr>
      <w:tr w:rsidR="00AE2538" w:rsidRPr="004E3EC7" w14:paraId="5339E64D" w14:textId="77777777" w:rsidTr="00165435">
        <w:tc>
          <w:tcPr>
            <w:tcW w:w="4503" w:type="dxa"/>
            <w:shd w:val="clear" w:color="auto" w:fill="auto"/>
            <w:vAlign w:val="bottom"/>
          </w:tcPr>
          <w:p w14:paraId="197A7530" w14:textId="77777777" w:rsidR="00AE2538" w:rsidRPr="004E3EC7" w:rsidRDefault="00AE2538" w:rsidP="00AE2538">
            <w:pPr>
              <w:ind w:left="199" w:hanging="199"/>
              <w:jc w:val="thaiDistribute"/>
              <w:rPr>
                <w:rFonts w:ascii="Arial" w:hAnsi="Arial" w:cs="Arial"/>
                <w:lang w:val="en-GB"/>
              </w:rPr>
            </w:pPr>
            <w:r w:rsidRPr="004E3EC7">
              <w:rPr>
                <w:rFonts w:ascii="Arial" w:hAnsi="Arial" w:cs="Arial"/>
                <w:lang w:val="en-GB"/>
              </w:rPr>
              <w:t>Credit-impaired investments in debt</w:t>
            </w:r>
          </w:p>
          <w:p w14:paraId="09EE719B" w14:textId="77777777" w:rsidR="00AE2538" w:rsidRPr="004E3EC7" w:rsidRDefault="00AE2538" w:rsidP="00AE2538">
            <w:pPr>
              <w:jc w:val="thaiDistribute"/>
              <w:rPr>
                <w:rFonts w:ascii="Arial" w:eastAsia="Arial" w:hAnsi="Arial" w:cs="Arial"/>
                <w:color w:val="000000"/>
              </w:rPr>
            </w:pPr>
            <w:r w:rsidRPr="004E3EC7">
              <w:rPr>
                <w:rFonts w:ascii="Arial" w:hAnsi="Arial" w:cs="Arial"/>
                <w:lang w:val="en-GB"/>
              </w:rPr>
              <w:t xml:space="preserve">    securities (Stage 3)</w:t>
            </w:r>
          </w:p>
        </w:tc>
        <w:tc>
          <w:tcPr>
            <w:tcW w:w="1701" w:type="dxa"/>
            <w:tcBorders>
              <w:bottom w:val="single" w:sz="4" w:space="0" w:color="auto"/>
            </w:tcBorders>
            <w:shd w:val="clear" w:color="auto" w:fill="auto"/>
            <w:vAlign w:val="bottom"/>
          </w:tcPr>
          <w:p w14:paraId="1B88FF82" w14:textId="77777777" w:rsidR="00AE2538" w:rsidRPr="004E3EC7" w:rsidRDefault="00AE2538" w:rsidP="00CF0068">
            <w:pPr>
              <w:ind w:right="-72"/>
              <w:jc w:val="right"/>
              <w:rPr>
                <w:rFonts w:ascii="Arial" w:eastAsia="Arial" w:hAnsi="Arial" w:cs="Arial"/>
                <w:color w:val="000000"/>
              </w:rPr>
            </w:pPr>
            <w:r w:rsidRPr="004E3EC7">
              <w:rPr>
                <w:rFonts w:ascii="Arial" w:eastAsia="Arial" w:hAnsi="Arial" w:cs="Arial"/>
                <w:color w:val="000000"/>
              </w:rPr>
              <w:t>-</w:t>
            </w:r>
          </w:p>
        </w:tc>
        <w:tc>
          <w:tcPr>
            <w:tcW w:w="1701" w:type="dxa"/>
            <w:tcBorders>
              <w:bottom w:val="single" w:sz="4" w:space="0" w:color="auto"/>
            </w:tcBorders>
            <w:shd w:val="clear" w:color="auto" w:fill="auto"/>
            <w:vAlign w:val="bottom"/>
          </w:tcPr>
          <w:p w14:paraId="71BEDA8B" w14:textId="77777777" w:rsidR="00AE2538" w:rsidRPr="004E3EC7" w:rsidRDefault="00AE2538" w:rsidP="00CF0068">
            <w:pPr>
              <w:ind w:right="-72"/>
              <w:jc w:val="right"/>
              <w:rPr>
                <w:rFonts w:ascii="Arial" w:eastAsia="Arial" w:hAnsi="Arial" w:cs="Arial"/>
                <w:color w:val="000000"/>
              </w:rPr>
            </w:pPr>
            <w:r w:rsidRPr="004E3EC7">
              <w:rPr>
                <w:rFonts w:ascii="Arial" w:eastAsia="Arial" w:hAnsi="Arial" w:cs="Arial"/>
                <w:color w:val="000000"/>
              </w:rPr>
              <w:t>-</w:t>
            </w:r>
          </w:p>
        </w:tc>
        <w:tc>
          <w:tcPr>
            <w:tcW w:w="1701" w:type="dxa"/>
            <w:tcBorders>
              <w:bottom w:val="single" w:sz="4" w:space="0" w:color="auto"/>
            </w:tcBorders>
            <w:shd w:val="clear" w:color="auto" w:fill="auto"/>
            <w:vAlign w:val="bottom"/>
          </w:tcPr>
          <w:p w14:paraId="41D2E8CD" w14:textId="77777777" w:rsidR="00AE2538" w:rsidRPr="004E3EC7" w:rsidRDefault="00AE2538" w:rsidP="00CF0068">
            <w:pPr>
              <w:ind w:right="-72"/>
              <w:jc w:val="right"/>
              <w:rPr>
                <w:rFonts w:ascii="Arial" w:eastAsia="Arial" w:hAnsi="Arial" w:cs="Arial"/>
                <w:color w:val="000000"/>
              </w:rPr>
            </w:pPr>
            <w:r w:rsidRPr="004E3EC7">
              <w:rPr>
                <w:rFonts w:ascii="Arial" w:eastAsia="Arial" w:hAnsi="Arial" w:cs="Arial"/>
                <w:color w:val="000000"/>
              </w:rPr>
              <w:t>-</w:t>
            </w:r>
          </w:p>
        </w:tc>
      </w:tr>
      <w:tr w:rsidR="00AE2538" w:rsidRPr="004E3EC7" w14:paraId="46CE0BFD" w14:textId="77777777" w:rsidTr="00165435">
        <w:tc>
          <w:tcPr>
            <w:tcW w:w="4503" w:type="dxa"/>
            <w:shd w:val="clear" w:color="auto" w:fill="auto"/>
          </w:tcPr>
          <w:p w14:paraId="6F44EC0A" w14:textId="77777777" w:rsidR="00AE2538" w:rsidRPr="004E3EC7" w:rsidRDefault="00AE2538" w:rsidP="00AE2538">
            <w:pPr>
              <w:jc w:val="thaiDistribute"/>
              <w:rPr>
                <w:rFonts w:ascii="Arial" w:eastAsia="Arial" w:hAnsi="Arial" w:cs="Arial"/>
                <w:color w:val="000000"/>
              </w:rPr>
            </w:pPr>
          </w:p>
        </w:tc>
        <w:tc>
          <w:tcPr>
            <w:tcW w:w="1701" w:type="dxa"/>
            <w:tcBorders>
              <w:top w:val="single" w:sz="4" w:space="0" w:color="auto"/>
            </w:tcBorders>
            <w:shd w:val="clear" w:color="auto" w:fill="auto"/>
          </w:tcPr>
          <w:p w14:paraId="42203431" w14:textId="77777777" w:rsidR="00AE2538" w:rsidRPr="004E3EC7" w:rsidRDefault="00AE2538" w:rsidP="00CF0068">
            <w:pPr>
              <w:ind w:right="-72"/>
              <w:jc w:val="right"/>
              <w:rPr>
                <w:rFonts w:ascii="Arial" w:hAnsi="Arial" w:cs="Arial"/>
                <w:color w:val="000000" w:themeColor="text1"/>
                <w:lang w:val="en-GB"/>
              </w:rPr>
            </w:pPr>
          </w:p>
        </w:tc>
        <w:tc>
          <w:tcPr>
            <w:tcW w:w="1701" w:type="dxa"/>
            <w:tcBorders>
              <w:top w:val="single" w:sz="4" w:space="0" w:color="auto"/>
            </w:tcBorders>
            <w:shd w:val="clear" w:color="auto" w:fill="auto"/>
          </w:tcPr>
          <w:p w14:paraId="687F1FAE" w14:textId="77777777" w:rsidR="00AE2538" w:rsidRPr="004E3EC7" w:rsidRDefault="00AE2538" w:rsidP="00CF0068">
            <w:pPr>
              <w:ind w:right="-72"/>
              <w:jc w:val="right"/>
              <w:rPr>
                <w:rFonts w:ascii="Arial" w:hAnsi="Arial" w:cs="Arial"/>
                <w:color w:val="000000" w:themeColor="text1"/>
                <w:lang w:val="en-GB"/>
              </w:rPr>
            </w:pPr>
          </w:p>
        </w:tc>
        <w:tc>
          <w:tcPr>
            <w:tcW w:w="1701" w:type="dxa"/>
            <w:tcBorders>
              <w:top w:val="single" w:sz="4" w:space="0" w:color="auto"/>
            </w:tcBorders>
            <w:shd w:val="clear" w:color="auto" w:fill="auto"/>
          </w:tcPr>
          <w:p w14:paraId="6FEF34EB" w14:textId="77777777" w:rsidR="00AE2538" w:rsidRPr="004E3EC7" w:rsidRDefault="00AE2538" w:rsidP="00CF0068">
            <w:pPr>
              <w:ind w:right="-72"/>
              <w:jc w:val="right"/>
              <w:rPr>
                <w:rFonts w:ascii="Arial" w:hAnsi="Arial" w:cs="Arial"/>
                <w:color w:val="000000" w:themeColor="text1"/>
                <w:lang w:val="en-GB"/>
              </w:rPr>
            </w:pPr>
          </w:p>
        </w:tc>
      </w:tr>
      <w:tr w:rsidR="00AE2538" w:rsidRPr="004E3EC7" w14:paraId="0AE2CACC" w14:textId="77777777" w:rsidTr="00165435">
        <w:tc>
          <w:tcPr>
            <w:tcW w:w="4503" w:type="dxa"/>
            <w:shd w:val="clear" w:color="auto" w:fill="auto"/>
          </w:tcPr>
          <w:p w14:paraId="69AEC30C" w14:textId="77777777" w:rsidR="00AE2538" w:rsidRPr="004E3EC7" w:rsidRDefault="00AE2538" w:rsidP="00AE2538">
            <w:pPr>
              <w:jc w:val="thaiDistribute"/>
              <w:rPr>
                <w:rFonts w:ascii="Arial" w:eastAsia="Arial" w:hAnsi="Arial" w:cs="Arial"/>
                <w:color w:val="000000"/>
              </w:rPr>
            </w:pPr>
            <w:r w:rsidRPr="004E3EC7">
              <w:rPr>
                <w:rFonts w:ascii="Arial" w:hAnsi="Arial" w:cs="Arial"/>
                <w:b/>
                <w:bCs/>
                <w:lang w:val="en-GB"/>
              </w:rPr>
              <w:t>Total</w:t>
            </w:r>
          </w:p>
        </w:tc>
        <w:tc>
          <w:tcPr>
            <w:tcW w:w="1701" w:type="dxa"/>
            <w:tcBorders>
              <w:bottom w:val="single" w:sz="4" w:space="0" w:color="auto"/>
            </w:tcBorders>
            <w:shd w:val="clear" w:color="auto" w:fill="auto"/>
            <w:vAlign w:val="bottom"/>
          </w:tcPr>
          <w:p w14:paraId="707D90E7" w14:textId="77777777" w:rsidR="00AE2538" w:rsidRPr="004E3EC7" w:rsidRDefault="00AE2538" w:rsidP="00CF0068">
            <w:pPr>
              <w:ind w:right="-72"/>
              <w:jc w:val="right"/>
              <w:rPr>
                <w:rFonts w:ascii="Arial" w:eastAsia="Arial" w:hAnsi="Arial" w:cs="Arial"/>
                <w:color w:val="000000"/>
              </w:rPr>
            </w:pPr>
            <w:r w:rsidRPr="004E3EC7">
              <w:rPr>
                <w:rFonts w:ascii="Arial" w:hAnsi="Arial" w:cs="Arial"/>
                <w:lang w:val="en-GB"/>
              </w:rPr>
              <w:t>875,961</w:t>
            </w:r>
          </w:p>
        </w:tc>
        <w:tc>
          <w:tcPr>
            <w:tcW w:w="1701" w:type="dxa"/>
            <w:tcBorders>
              <w:bottom w:val="single" w:sz="4" w:space="0" w:color="auto"/>
            </w:tcBorders>
            <w:shd w:val="clear" w:color="auto" w:fill="auto"/>
            <w:vAlign w:val="bottom"/>
          </w:tcPr>
          <w:p w14:paraId="1C2CDD30" w14:textId="77777777" w:rsidR="00AE2538" w:rsidRPr="004E3EC7" w:rsidRDefault="00AE2538" w:rsidP="00CF0068">
            <w:pPr>
              <w:ind w:right="-72"/>
              <w:jc w:val="right"/>
              <w:rPr>
                <w:rFonts w:ascii="Arial" w:eastAsia="Arial" w:hAnsi="Arial" w:cs="Arial"/>
                <w:color w:val="000000"/>
              </w:rPr>
            </w:pPr>
            <w:r w:rsidRPr="004E3EC7">
              <w:rPr>
                <w:rFonts w:ascii="Arial" w:hAnsi="Arial" w:cs="Arial"/>
                <w:lang w:val="en-GB"/>
              </w:rPr>
              <w:t>(27)</w:t>
            </w:r>
          </w:p>
        </w:tc>
        <w:tc>
          <w:tcPr>
            <w:tcW w:w="1701" w:type="dxa"/>
            <w:tcBorders>
              <w:bottom w:val="single" w:sz="4" w:space="0" w:color="auto"/>
            </w:tcBorders>
            <w:shd w:val="clear" w:color="auto" w:fill="auto"/>
            <w:vAlign w:val="bottom"/>
          </w:tcPr>
          <w:p w14:paraId="002E4A3E" w14:textId="77777777" w:rsidR="00AE2538" w:rsidRPr="004E3EC7" w:rsidRDefault="00AE2538" w:rsidP="00CF0068">
            <w:pPr>
              <w:ind w:right="-72"/>
              <w:jc w:val="right"/>
              <w:rPr>
                <w:rFonts w:ascii="Arial" w:eastAsia="Arial" w:hAnsi="Arial" w:cs="Arial"/>
                <w:color w:val="000000"/>
              </w:rPr>
            </w:pPr>
            <w:r w:rsidRPr="004E3EC7">
              <w:rPr>
                <w:rFonts w:ascii="Arial" w:hAnsi="Arial" w:cs="Arial"/>
                <w:lang w:val="en-GB"/>
              </w:rPr>
              <w:t>875,934</w:t>
            </w:r>
          </w:p>
        </w:tc>
      </w:tr>
    </w:tbl>
    <w:p w14:paraId="6A7AEE10" w14:textId="090BCA8F" w:rsidR="005A2B78" w:rsidRPr="004E3EC7" w:rsidRDefault="005A2B78" w:rsidP="00AC1B4E">
      <w:pPr>
        <w:jc w:val="both"/>
        <w:rPr>
          <w:rFonts w:ascii="Arial" w:hAnsi="Arial" w:cs="Arial"/>
          <w:color w:val="CF4A02"/>
          <w:lang w:val="en-GB"/>
        </w:rPr>
      </w:pPr>
    </w:p>
    <w:p w14:paraId="24669543" w14:textId="77777777" w:rsidR="005A2B78" w:rsidRPr="004E3EC7" w:rsidRDefault="005A2B78" w:rsidP="00AC1B4E">
      <w:pPr>
        <w:jc w:val="both"/>
        <w:rPr>
          <w:rFonts w:ascii="Arial" w:hAnsi="Arial" w:cs="Arial"/>
          <w:color w:val="CF4A02"/>
          <w:lang w:val="en-GB"/>
        </w:rPr>
      </w:pPr>
    </w:p>
    <w:p w14:paraId="40AEA321" w14:textId="77777777" w:rsidR="00C6732D" w:rsidRPr="004E3EC7" w:rsidRDefault="00C6732D" w:rsidP="00AC1B4E">
      <w:pPr>
        <w:keepNext/>
        <w:keepLines/>
        <w:outlineLvl w:val="2"/>
        <w:rPr>
          <w:rFonts w:ascii="Arial" w:eastAsia="Arial" w:hAnsi="Arial" w:cs="Arial"/>
          <w:bCs/>
          <w:lang w:eastAsia="en-GB"/>
        </w:rPr>
      </w:pPr>
    </w:p>
    <w:p w14:paraId="2C956EFD" w14:textId="77777777" w:rsidR="004D4B58" w:rsidRPr="004E3EC7" w:rsidRDefault="004D4B58" w:rsidP="00AC1B4E">
      <w:pPr>
        <w:ind w:left="1440"/>
        <w:jc w:val="both"/>
        <w:rPr>
          <w:rFonts w:ascii="Arial" w:hAnsi="Arial" w:cs="Arial"/>
        </w:rPr>
        <w:sectPr w:rsidR="004D4B58" w:rsidRPr="004E3EC7" w:rsidSect="00F747D7">
          <w:footnotePr>
            <w:numFmt w:val="lowerRoman"/>
          </w:footnotePr>
          <w:endnotePr>
            <w:numFmt w:val="decimal"/>
          </w:endnotePr>
          <w:pgSz w:w="11909" w:h="16834" w:code="9"/>
          <w:pgMar w:top="1440" w:right="720" w:bottom="720" w:left="1728" w:header="706" w:footer="706" w:gutter="0"/>
          <w:cols w:space="720"/>
          <w:noEndnote/>
          <w:docGrid w:linePitch="272"/>
        </w:sectPr>
      </w:pPr>
    </w:p>
    <w:p w14:paraId="0F048098" w14:textId="3E5D2DC2" w:rsidR="00E37A38" w:rsidRPr="004E3EC7" w:rsidRDefault="009259A9" w:rsidP="00AC1B4E">
      <w:pPr>
        <w:pStyle w:val="ListParagraph"/>
        <w:numPr>
          <w:ilvl w:val="0"/>
          <w:numId w:val="30"/>
        </w:numPr>
        <w:spacing w:after="0"/>
        <w:ind w:left="567" w:hanging="567"/>
        <w:jc w:val="thaiDistribute"/>
        <w:rPr>
          <w:rFonts w:cs="Arial"/>
          <w:color w:val="CF4A02"/>
          <w:sz w:val="20"/>
          <w:szCs w:val="20"/>
        </w:rPr>
      </w:pPr>
      <w:bookmarkStart w:id="17" w:name="_Hlk64643886"/>
      <w:r w:rsidRPr="004E3EC7">
        <w:rPr>
          <w:rFonts w:cs="Arial"/>
          <w:color w:val="CF4A02"/>
          <w:sz w:val="20"/>
          <w:szCs w:val="20"/>
        </w:rPr>
        <w:tab/>
      </w:r>
      <w:r w:rsidR="00E37A38" w:rsidRPr="004E3EC7">
        <w:rPr>
          <w:rFonts w:cs="Arial"/>
          <w:color w:val="CF4A02"/>
          <w:sz w:val="20"/>
          <w:szCs w:val="20"/>
        </w:rPr>
        <w:t>The maturity of investment measured at amortised cost</w:t>
      </w:r>
    </w:p>
    <w:bookmarkEnd w:id="17"/>
    <w:p w14:paraId="75281212" w14:textId="77777777" w:rsidR="00334A97" w:rsidRPr="004E3EC7" w:rsidRDefault="00334A97" w:rsidP="00AC1B4E">
      <w:pPr>
        <w:keepNext/>
        <w:keepLines/>
        <w:ind w:left="1440"/>
        <w:outlineLvl w:val="2"/>
        <w:rPr>
          <w:rFonts w:ascii="Arial" w:hAnsi="Arial" w:cs="Arial"/>
        </w:rPr>
      </w:pPr>
    </w:p>
    <w:p w14:paraId="5882AC96" w14:textId="10A075E9" w:rsidR="00E37A38" w:rsidRPr="004E3EC7" w:rsidRDefault="00E37A38" w:rsidP="00AC1B4E">
      <w:pPr>
        <w:jc w:val="thaiDistribute"/>
        <w:rPr>
          <w:rFonts w:ascii="Arial" w:eastAsia="Arial" w:hAnsi="Arial" w:cs="Arial"/>
          <w:color w:val="000000"/>
        </w:rPr>
      </w:pPr>
      <w:r w:rsidRPr="004E3EC7">
        <w:rPr>
          <w:rFonts w:ascii="Arial" w:eastAsia="Arial" w:hAnsi="Arial" w:cs="Arial"/>
          <w:color w:val="000000"/>
        </w:rPr>
        <w:t>The details of investment measured at amortised cost are aged</w:t>
      </w:r>
      <w:r w:rsidR="00E73E67" w:rsidRPr="004E3EC7">
        <w:rPr>
          <w:rFonts w:ascii="Arial" w:eastAsia="Arial" w:hAnsi="Arial" w:cs="Arial"/>
          <w:color w:val="000000"/>
        </w:rPr>
        <w:t xml:space="preserve"> </w:t>
      </w:r>
      <w:r w:rsidR="00E73E67" w:rsidRPr="004E3EC7">
        <w:rPr>
          <w:rFonts w:ascii="Arial" w:eastAsia="Arial" w:hAnsi="Arial" w:cstheme="minorBidi"/>
          <w:color w:val="000000"/>
        </w:rPr>
        <w:t>for the year ended 31 December 2022 and 2021</w:t>
      </w:r>
      <w:r w:rsidRPr="004E3EC7">
        <w:rPr>
          <w:rFonts w:ascii="Arial" w:eastAsia="Arial" w:hAnsi="Arial" w:cs="Arial"/>
          <w:color w:val="000000"/>
        </w:rPr>
        <w:t xml:space="preserve"> as follows:</w:t>
      </w:r>
    </w:p>
    <w:p w14:paraId="215F8583" w14:textId="6891A3D1" w:rsidR="004D4B58" w:rsidRPr="004E3EC7" w:rsidRDefault="004D4B58" w:rsidP="00AC1B4E">
      <w:pPr>
        <w:ind w:left="1080"/>
        <w:jc w:val="thaiDistribute"/>
        <w:rPr>
          <w:rFonts w:ascii="Arial" w:hAnsi="Arial" w:cs="Arial"/>
          <w:lang w:val="en-GB"/>
        </w:rPr>
      </w:pPr>
    </w:p>
    <w:tbl>
      <w:tblPr>
        <w:tblStyle w:val="TableGrid"/>
        <w:tblW w:w="1553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03"/>
        <w:gridCol w:w="1329"/>
        <w:gridCol w:w="1329"/>
        <w:gridCol w:w="1329"/>
        <w:gridCol w:w="1329"/>
        <w:gridCol w:w="1329"/>
        <w:gridCol w:w="1329"/>
        <w:gridCol w:w="1329"/>
        <w:gridCol w:w="1329"/>
      </w:tblGrid>
      <w:tr w:rsidR="00CF67D8" w:rsidRPr="004E3EC7" w14:paraId="225A0911" w14:textId="77777777" w:rsidTr="0068485A">
        <w:tc>
          <w:tcPr>
            <w:tcW w:w="4903" w:type="dxa"/>
          </w:tcPr>
          <w:p w14:paraId="20C889E6" w14:textId="77777777" w:rsidR="00CF67D8" w:rsidRPr="004E3EC7" w:rsidRDefault="00CF67D8" w:rsidP="00AC1B4E">
            <w:pPr>
              <w:ind w:left="38"/>
              <w:jc w:val="center"/>
              <w:rPr>
                <w:rFonts w:ascii="Arial" w:hAnsi="Arial" w:cs="Arial"/>
                <w:lang w:val="en-GB"/>
              </w:rPr>
            </w:pPr>
          </w:p>
        </w:tc>
        <w:tc>
          <w:tcPr>
            <w:tcW w:w="10632" w:type="dxa"/>
            <w:gridSpan w:val="8"/>
            <w:tcBorders>
              <w:bottom w:val="single" w:sz="4" w:space="0" w:color="auto"/>
            </w:tcBorders>
            <w:vAlign w:val="bottom"/>
          </w:tcPr>
          <w:p w14:paraId="42F3E9B8" w14:textId="3A8CF2D8" w:rsidR="00CF67D8" w:rsidRPr="004E3EC7" w:rsidRDefault="00CF67D8" w:rsidP="00AC1B4E">
            <w:pPr>
              <w:ind w:left="-61"/>
              <w:jc w:val="center"/>
              <w:rPr>
                <w:rFonts w:ascii="Arial" w:hAnsi="Arial" w:cs="Arial"/>
                <w:b/>
                <w:bCs/>
                <w:lang w:val="en-GB"/>
              </w:rPr>
            </w:pPr>
            <w:r w:rsidRPr="004E3EC7">
              <w:rPr>
                <w:rFonts w:ascii="Arial" w:hAnsi="Arial" w:cs="Arial"/>
                <w:b/>
                <w:bCs/>
                <w:lang w:val="en-GB"/>
              </w:rPr>
              <w:t>Consolidated financial statements</w:t>
            </w:r>
          </w:p>
        </w:tc>
      </w:tr>
      <w:tr w:rsidR="00CF67D8" w:rsidRPr="004E3EC7" w14:paraId="242B100F" w14:textId="77777777" w:rsidTr="0068485A">
        <w:tc>
          <w:tcPr>
            <w:tcW w:w="4903" w:type="dxa"/>
          </w:tcPr>
          <w:p w14:paraId="7B843D96" w14:textId="77777777" w:rsidR="00CF67D8" w:rsidRPr="004E3EC7" w:rsidRDefault="00CF67D8" w:rsidP="00AC1B4E">
            <w:pPr>
              <w:ind w:left="38"/>
              <w:jc w:val="center"/>
              <w:rPr>
                <w:rFonts w:ascii="Arial" w:hAnsi="Arial" w:cs="Arial"/>
                <w:lang w:val="en-GB"/>
              </w:rPr>
            </w:pPr>
          </w:p>
        </w:tc>
        <w:tc>
          <w:tcPr>
            <w:tcW w:w="5316" w:type="dxa"/>
            <w:gridSpan w:val="4"/>
            <w:tcBorders>
              <w:top w:val="single" w:sz="4" w:space="0" w:color="auto"/>
              <w:bottom w:val="single" w:sz="4" w:space="0" w:color="auto"/>
            </w:tcBorders>
            <w:vAlign w:val="bottom"/>
          </w:tcPr>
          <w:p w14:paraId="1829EB7B" w14:textId="6B641430" w:rsidR="00CF67D8" w:rsidRPr="004E3EC7" w:rsidRDefault="00CF67D8" w:rsidP="00AC1B4E">
            <w:pPr>
              <w:ind w:left="-61"/>
              <w:jc w:val="center"/>
              <w:rPr>
                <w:rFonts w:ascii="Arial" w:hAnsi="Arial" w:cs="Arial"/>
                <w:b/>
                <w:bCs/>
                <w:lang w:val="en-GB"/>
              </w:rPr>
            </w:pPr>
            <w:r w:rsidRPr="004E3EC7">
              <w:rPr>
                <w:rFonts w:ascii="Arial" w:hAnsi="Arial" w:cs="Arial"/>
                <w:b/>
                <w:bCs/>
                <w:lang w:val="en-GB"/>
              </w:rPr>
              <w:t>202</w:t>
            </w:r>
            <w:r w:rsidR="00AE2538" w:rsidRPr="004E3EC7">
              <w:rPr>
                <w:rFonts w:ascii="Arial" w:hAnsi="Arial" w:cs="Arial"/>
                <w:b/>
                <w:bCs/>
                <w:lang w:val="en-GB"/>
              </w:rPr>
              <w:t>2</w:t>
            </w:r>
          </w:p>
        </w:tc>
        <w:tc>
          <w:tcPr>
            <w:tcW w:w="5316" w:type="dxa"/>
            <w:gridSpan w:val="4"/>
            <w:tcBorders>
              <w:top w:val="single" w:sz="4" w:space="0" w:color="auto"/>
              <w:bottom w:val="single" w:sz="4" w:space="0" w:color="auto"/>
            </w:tcBorders>
            <w:vAlign w:val="bottom"/>
          </w:tcPr>
          <w:p w14:paraId="5C397ADB" w14:textId="0E83C413" w:rsidR="00CF67D8" w:rsidRPr="004E3EC7" w:rsidRDefault="00CF67D8" w:rsidP="00AC1B4E">
            <w:pPr>
              <w:ind w:left="-61"/>
              <w:jc w:val="center"/>
              <w:rPr>
                <w:rFonts w:ascii="Arial" w:hAnsi="Arial" w:cs="Arial"/>
                <w:b/>
                <w:bCs/>
                <w:lang w:val="en-GB"/>
              </w:rPr>
            </w:pPr>
            <w:r w:rsidRPr="004E3EC7">
              <w:rPr>
                <w:rFonts w:ascii="Arial" w:hAnsi="Arial" w:cs="Arial"/>
                <w:b/>
                <w:bCs/>
                <w:lang w:val="en-GB"/>
              </w:rPr>
              <w:t>202</w:t>
            </w:r>
            <w:r w:rsidR="00AE2538" w:rsidRPr="004E3EC7">
              <w:rPr>
                <w:rFonts w:ascii="Arial" w:hAnsi="Arial" w:cs="Arial"/>
                <w:b/>
                <w:bCs/>
                <w:lang w:val="en-GB"/>
              </w:rPr>
              <w:t>1</w:t>
            </w:r>
          </w:p>
        </w:tc>
      </w:tr>
      <w:tr w:rsidR="00CF67D8" w:rsidRPr="004E3EC7" w14:paraId="7DCE8096" w14:textId="77777777" w:rsidTr="0068485A">
        <w:tc>
          <w:tcPr>
            <w:tcW w:w="4903" w:type="dxa"/>
          </w:tcPr>
          <w:p w14:paraId="055406D5" w14:textId="77777777" w:rsidR="00CF67D8" w:rsidRPr="004E3EC7" w:rsidRDefault="00CF67D8" w:rsidP="00AC1B4E">
            <w:pPr>
              <w:ind w:left="38"/>
              <w:jc w:val="center"/>
              <w:rPr>
                <w:rFonts w:ascii="Arial" w:hAnsi="Arial" w:cs="Arial"/>
                <w:lang w:val="en-GB"/>
              </w:rPr>
            </w:pPr>
          </w:p>
        </w:tc>
        <w:tc>
          <w:tcPr>
            <w:tcW w:w="3987" w:type="dxa"/>
            <w:gridSpan w:val="3"/>
            <w:tcBorders>
              <w:top w:val="single" w:sz="4" w:space="0" w:color="auto"/>
              <w:bottom w:val="single" w:sz="4" w:space="0" w:color="auto"/>
            </w:tcBorders>
            <w:vAlign w:val="bottom"/>
          </w:tcPr>
          <w:p w14:paraId="460BED67" w14:textId="746E5119" w:rsidR="00CF67D8" w:rsidRPr="004E3EC7" w:rsidRDefault="00CF67D8" w:rsidP="00AC1B4E">
            <w:pPr>
              <w:ind w:left="-61"/>
              <w:jc w:val="center"/>
              <w:rPr>
                <w:rFonts w:ascii="Arial" w:hAnsi="Arial" w:cs="Arial"/>
                <w:b/>
                <w:bCs/>
                <w:lang w:val="en-GB"/>
              </w:rPr>
            </w:pPr>
            <w:r w:rsidRPr="004E3EC7">
              <w:rPr>
                <w:rFonts w:ascii="Arial" w:hAnsi="Arial" w:cs="Arial"/>
                <w:b/>
                <w:bCs/>
              </w:rPr>
              <w:t>Maturing within</w:t>
            </w:r>
          </w:p>
        </w:tc>
        <w:tc>
          <w:tcPr>
            <w:tcW w:w="1329" w:type="dxa"/>
            <w:tcBorders>
              <w:top w:val="single" w:sz="4" w:space="0" w:color="auto"/>
            </w:tcBorders>
            <w:vAlign w:val="bottom"/>
          </w:tcPr>
          <w:p w14:paraId="529F737D" w14:textId="77777777" w:rsidR="00CF67D8" w:rsidRPr="004E3EC7" w:rsidRDefault="00CF67D8" w:rsidP="00AC1B4E">
            <w:pPr>
              <w:ind w:left="-61"/>
              <w:jc w:val="center"/>
              <w:rPr>
                <w:rFonts w:ascii="Arial" w:hAnsi="Arial" w:cs="Arial"/>
                <w:b/>
                <w:bCs/>
                <w:lang w:val="en-GB"/>
              </w:rPr>
            </w:pPr>
          </w:p>
        </w:tc>
        <w:tc>
          <w:tcPr>
            <w:tcW w:w="3987" w:type="dxa"/>
            <w:gridSpan w:val="3"/>
            <w:tcBorders>
              <w:bottom w:val="single" w:sz="4" w:space="0" w:color="auto"/>
            </w:tcBorders>
            <w:vAlign w:val="bottom"/>
          </w:tcPr>
          <w:p w14:paraId="0303C588" w14:textId="472A12F5" w:rsidR="00CF67D8" w:rsidRPr="004E3EC7" w:rsidRDefault="00CF67D8" w:rsidP="00AC1B4E">
            <w:pPr>
              <w:ind w:left="-61"/>
              <w:jc w:val="center"/>
              <w:rPr>
                <w:rFonts w:ascii="Arial" w:hAnsi="Arial" w:cs="Arial"/>
                <w:b/>
                <w:bCs/>
                <w:lang w:val="en-GB"/>
              </w:rPr>
            </w:pPr>
            <w:r w:rsidRPr="004E3EC7">
              <w:rPr>
                <w:rFonts w:ascii="Arial" w:hAnsi="Arial" w:cs="Arial"/>
                <w:b/>
                <w:bCs/>
              </w:rPr>
              <w:t>Maturing within</w:t>
            </w:r>
          </w:p>
        </w:tc>
        <w:tc>
          <w:tcPr>
            <w:tcW w:w="1329" w:type="dxa"/>
            <w:vAlign w:val="bottom"/>
          </w:tcPr>
          <w:p w14:paraId="42BD9373" w14:textId="77777777" w:rsidR="00CF67D8" w:rsidRPr="004E3EC7" w:rsidRDefault="00CF67D8" w:rsidP="00AC1B4E">
            <w:pPr>
              <w:ind w:left="-61"/>
              <w:jc w:val="center"/>
              <w:rPr>
                <w:rFonts w:ascii="Arial" w:hAnsi="Arial" w:cs="Arial"/>
                <w:b/>
                <w:bCs/>
                <w:lang w:val="en-GB"/>
              </w:rPr>
            </w:pPr>
          </w:p>
        </w:tc>
      </w:tr>
      <w:tr w:rsidR="00CF67D8" w:rsidRPr="004E3EC7" w14:paraId="32C6E88D" w14:textId="77777777" w:rsidTr="0068485A">
        <w:tc>
          <w:tcPr>
            <w:tcW w:w="4903" w:type="dxa"/>
          </w:tcPr>
          <w:p w14:paraId="6B3B5076" w14:textId="77777777" w:rsidR="00CF67D8" w:rsidRPr="004E3EC7" w:rsidRDefault="00CF67D8" w:rsidP="00AC1B4E">
            <w:pPr>
              <w:ind w:left="38"/>
              <w:jc w:val="thaiDistribute"/>
              <w:rPr>
                <w:rFonts w:ascii="Arial" w:hAnsi="Arial" w:cs="Arial"/>
                <w:lang w:val="en-GB"/>
              </w:rPr>
            </w:pPr>
          </w:p>
        </w:tc>
        <w:tc>
          <w:tcPr>
            <w:tcW w:w="1329" w:type="dxa"/>
            <w:tcBorders>
              <w:top w:val="single" w:sz="4" w:space="0" w:color="auto"/>
            </w:tcBorders>
            <w:vAlign w:val="bottom"/>
          </w:tcPr>
          <w:p w14:paraId="5D8AA9CA" w14:textId="77777777" w:rsidR="00CF67D8" w:rsidRPr="004E3EC7" w:rsidRDefault="00CF67D8" w:rsidP="00CF0068">
            <w:pPr>
              <w:ind w:left="-61" w:right="-72"/>
              <w:jc w:val="right"/>
              <w:rPr>
                <w:rFonts w:ascii="Arial" w:hAnsi="Arial" w:cs="Arial"/>
                <w:b/>
                <w:bCs/>
                <w:lang w:val="en-GB"/>
              </w:rPr>
            </w:pPr>
            <w:r w:rsidRPr="004E3EC7">
              <w:rPr>
                <w:rFonts w:ascii="Arial" w:hAnsi="Arial" w:cs="Arial"/>
                <w:b/>
                <w:bCs/>
                <w:lang w:val="en-GB"/>
              </w:rPr>
              <w:t>1 year</w:t>
            </w:r>
          </w:p>
        </w:tc>
        <w:tc>
          <w:tcPr>
            <w:tcW w:w="1329" w:type="dxa"/>
            <w:tcBorders>
              <w:top w:val="single" w:sz="4" w:space="0" w:color="auto"/>
            </w:tcBorders>
            <w:vAlign w:val="bottom"/>
          </w:tcPr>
          <w:p w14:paraId="2BA08C04" w14:textId="77777777" w:rsidR="00CF67D8" w:rsidRPr="004E3EC7" w:rsidRDefault="00CF67D8" w:rsidP="00CF0068">
            <w:pPr>
              <w:ind w:left="-61" w:right="-72"/>
              <w:jc w:val="right"/>
              <w:rPr>
                <w:rFonts w:ascii="Arial" w:hAnsi="Arial" w:cs="Arial"/>
                <w:b/>
                <w:bCs/>
                <w:lang w:val="en-GB"/>
              </w:rPr>
            </w:pPr>
            <w:r w:rsidRPr="004E3EC7">
              <w:rPr>
                <w:rFonts w:ascii="Arial" w:hAnsi="Arial" w:cs="Arial"/>
                <w:b/>
                <w:bCs/>
                <w:lang w:val="en-GB"/>
              </w:rPr>
              <w:t xml:space="preserve">1 </w:t>
            </w:r>
            <w:r w:rsidRPr="004E3EC7">
              <w:rPr>
                <w:rFonts w:ascii="Arial" w:hAnsi="Arial" w:cs="Arial"/>
                <w:b/>
                <w:bCs/>
                <w:cs/>
                <w:lang w:val="en-GB"/>
              </w:rPr>
              <w:t xml:space="preserve">- </w:t>
            </w:r>
            <w:r w:rsidRPr="004E3EC7">
              <w:rPr>
                <w:rFonts w:ascii="Arial" w:hAnsi="Arial" w:cs="Arial"/>
                <w:b/>
                <w:bCs/>
                <w:lang w:val="en-GB"/>
              </w:rPr>
              <w:t>5 years</w:t>
            </w:r>
          </w:p>
        </w:tc>
        <w:tc>
          <w:tcPr>
            <w:tcW w:w="1329" w:type="dxa"/>
            <w:tcBorders>
              <w:top w:val="single" w:sz="4" w:space="0" w:color="auto"/>
            </w:tcBorders>
            <w:vAlign w:val="bottom"/>
          </w:tcPr>
          <w:p w14:paraId="26FFE2EE" w14:textId="77777777" w:rsidR="00AE2538" w:rsidRPr="004E3EC7" w:rsidRDefault="00CF67D8" w:rsidP="00CF0068">
            <w:pPr>
              <w:ind w:left="-61" w:right="-72"/>
              <w:jc w:val="right"/>
              <w:rPr>
                <w:rFonts w:ascii="Arial" w:hAnsi="Arial" w:cs="Arial"/>
                <w:b/>
                <w:bCs/>
                <w:lang w:val="en-GB"/>
              </w:rPr>
            </w:pPr>
            <w:r w:rsidRPr="004E3EC7">
              <w:rPr>
                <w:rFonts w:ascii="Arial" w:hAnsi="Arial" w:cs="Arial"/>
                <w:b/>
                <w:bCs/>
                <w:lang w:val="en-GB"/>
              </w:rPr>
              <w:t xml:space="preserve">Over </w:t>
            </w:r>
          </w:p>
          <w:p w14:paraId="492842EE" w14:textId="7005BBBB" w:rsidR="00CF67D8" w:rsidRPr="004E3EC7" w:rsidRDefault="00CF67D8" w:rsidP="00CF0068">
            <w:pPr>
              <w:ind w:left="-61" w:right="-72"/>
              <w:jc w:val="right"/>
              <w:rPr>
                <w:rFonts w:ascii="Arial" w:hAnsi="Arial" w:cs="Arial"/>
                <w:b/>
                <w:bCs/>
                <w:lang w:val="en-GB"/>
              </w:rPr>
            </w:pPr>
            <w:r w:rsidRPr="004E3EC7">
              <w:rPr>
                <w:rFonts w:ascii="Arial" w:hAnsi="Arial" w:cs="Arial"/>
                <w:b/>
                <w:bCs/>
                <w:lang w:val="en-GB"/>
              </w:rPr>
              <w:t>5 years</w:t>
            </w:r>
          </w:p>
        </w:tc>
        <w:tc>
          <w:tcPr>
            <w:tcW w:w="1329" w:type="dxa"/>
            <w:vAlign w:val="bottom"/>
          </w:tcPr>
          <w:p w14:paraId="289C7742" w14:textId="77777777" w:rsidR="00CF67D8" w:rsidRPr="004E3EC7" w:rsidRDefault="00CF67D8" w:rsidP="00CF0068">
            <w:pPr>
              <w:ind w:left="-61" w:right="-72"/>
              <w:jc w:val="right"/>
              <w:rPr>
                <w:rFonts w:ascii="Arial" w:hAnsi="Arial" w:cs="Arial"/>
                <w:b/>
                <w:bCs/>
                <w:lang w:val="en-GB"/>
              </w:rPr>
            </w:pPr>
            <w:r w:rsidRPr="004E3EC7">
              <w:rPr>
                <w:rFonts w:ascii="Arial" w:hAnsi="Arial" w:cs="Arial"/>
                <w:b/>
                <w:bCs/>
                <w:lang w:val="en-GB"/>
              </w:rPr>
              <w:t>Total</w:t>
            </w:r>
          </w:p>
        </w:tc>
        <w:tc>
          <w:tcPr>
            <w:tcW w:w="1329" w:type="dxa"/>
            <w:tcBorders>
              <w:top w:val="single" w:sz="4" w:space="0" w:color="auto"/>
            </w:tcBorders>
            <w:vAlign w:val="bottom"/>
          </w:tcPr>
          <w:p w14:paraId="1597EDCE" w14:textId="77777777" w:rsidR="00CF67D8" w:rsidRPr="004E3EC7" w:rsidRDefault="00CF67D8" w:rsidP="00CF0068">
            <w:pPr>
              <w:ind w:left="-61" w:right="-72"/>
              <w:jc w:val="right"/>
              <w:rPr>
                <w:rFonts w:ascii="Arial" w:hAnsi="Arial" w:cs="Arial"/>
                <w:b/>
                <w:bCs/>
                <w:lang w:val="en-GB"/>
              </w:rPr>
            </w:pPr>
            <w:r w:rsidRPr="004E3EC7">
              <w:rPr>
                <w:rFonts w:ascii="Arial" w:hAnsi="Arial" w:cs="Arial"/>
                <w:b/>
                <w:bCs/>
                <w:lang w:val="en-GB"/>
              </w:rPr>
              <w:t>1 year</w:t>
            </w:r>
          </w:p>
        </w:tc>
        <w:tc>
          <w:tcPr>
            <w:tcW w:w="1329" w:type="dxa"/>
            <w:tcBorders>
              <w:top w:val="single" w:sz="4" w:space="0" w:color="auto"/>
            </w:tcBorders>
            <w:vAlign w:val="bottom"/>
          </w:tcPr>
          <w:p w14:paraId="008AAE9D" w14:textId="77777777" w:rsidR="00CF67D8" w:rsidRPr="004E3EC7" w:rsidRDefault="00CF67D8" w:rsidP="00CF0068">
            <w:pPr>
              <w:ind w:left="-61" w:right="-72"/>
              <w:jc w:val="right"/>
              <w:rPr>
                <w:rFonts w:ascii="Arial" w:hAnsi="Arial" w:cs="Arial"/>
                <w:b/>
                <w:bCs/>
                <w:lang w:val="en-GB"/>
              </w:rPr>
            </w:pPr>
            <w:r w:rsidRPr="004E3EC7">
              <w:rPr>
                <w:rFonts w:ascii="Arial" w:hAnsi="Arial" w:cs="Arial"/>
                <w:b/>
                <w:bCs/>
                <w:lang w:val="en-GB"/>
              </w:rPr>
              <w:t xml:space="preserve">1 </w:t>
            </w:r>
            <w:r w:rsidRPr="004E3EC7">
              <w:rPr>
                <w:rFonts w:ascii="Arial" w:hAnsi="Arial" w:cs="Arial"/>
                <w:b/>
                <w:bCs/>
                <w:cs/>
                <w:lang w:val="en-GB"/>
              </w:rPr>
              <w:t xml:space="preserve">- </w:t>
            </w:r>
            <w:r w:rsidRPr="004E3EC7">
              <w:rPr>
                <w:rFonts w:ascii="Arial" w:hAnsi="Arial" w:cs="Arial"/>
                <w:b/>
                <w:bCs/>
                <w:lang w:val="en-GB"/>
              </w:rPr>
              <w:t>5 years</w:t>
            </w:r>
          </w:p>
        </w:tc>
        <w:tc>
          <w:tcPr>
            <w:tcW w:w="1329" w:type="dxa"/>
            <w:tcBorders>
              <w:top w:val="single" w:sz="4" w:space="0" w:color="auto"/>
            </w:tcBorders>
            <w:vAlign w:val="bottom"/>
          </w:tcPr>
          <w:p w14:paraId="540D58EC" w14:textId="77777777" w:rsidR="00AE2538" w:rsidRPr="004E3EC7" w:rsidRDefault="00CF67D8" w:rsidP="00CF0068">
            <w:pPr>
              <w:ind w:left="-61" w:right="-72"/>
              <w:jc w:val="right"/>
              <w:rPr>
                <w:rFonts w:ascii="Arial" w:hAnsi="Arial" w:cs="Arial"/>
                <w:b/>
                <w:bCs/>
                <w:lang w:val="en-GB"/>
              </w:rPr>
            </w:pPr>
            <w:r w:rsidRPr="004E3EC7">
              <w:rPr>
                <w:rFonts w:ascii="Arial" w:hAnsi="Arial" w:cs="Arial"/>
                <w:b/>
                <w:bCs/>
                <w:lang w:val="en-GB"/>
              </w:rPr>
              <w:t xml:space="preserve">Over </w:t>
            </w:r>
          </w:p>
          <w:p w14:paraId="6359680B" w14:textId="41B190D0" w:rsidR="00CF67D8" w:rsidRPr="004E3EC7" w:rsidRDefault="00CF67D8" w:rsidP="00CF0068">
            <w:pPr>
              <w:ind w:left="-61" w:right="-72"/>
              <w:jc w:val="right"/>
              <w:rPr>
                <w:rFonts w:ascii="Arial" w:hAnsi="Arial" w:cs="Arial"/>
                <w:b/>
                <w:bCs/>
                <w:lang w:val="en-GB"/>
              </w:rPr>
            </w:pPr>
            <w:r w:rsidRPr="004E3EC7">
              <w:rPr>
                <w:rFonts w:ascii="Arial" w:hAnsi="Arial" w:cs="Arial"/>
                <w:b/>
                <w:bCs/>
                <w:lang w:val="en-GB"/>
              </w:rPr>
              <w:t>5 years</w:t>
            </w:r>
          </w:p>
        </w:tc>
        <w:tc>
          <w:tcPr>
            <w:tcW w:w="1329" w:type="dxa"/>
            <w:vAlign w:val="bottom"/>
          </w:tcPr>
          <w:p w14:paraId="77F951E0" w14:textId="77777777" w:rsidR="00CF67D8" w:rsidRPr="004E3EC7" w:rsidRDefault="00CF67D8" w:rsidP="00CF0068">
            <w:pPr>
              <w:ind w:left="-61" w:right="-72"/>
              <w:jc w:val="right"/>
              <w:rPr>
                <w:rFonts w:ascii="Arial" w:hAnsi="Arial" w:cs="Arial"/>
                <w:b/>
                <w:bCs/>
                <w:lang w:val="en-GB"/>
              </w:rPr>
            </w:pPr>
            <w:r w:rsidRPr="004E3EC7">
              <w:rPr>
                <w:rFonts w:ascii="Arial" w:hAnsi="Arial" w:cs="Arial"/>
                <w:b/>
                <w:bCs/>
                <w:lang w:val="en-GB"/>
              </w:rPr>
              <w:t>Total</w:t>
            </w:r>
          </w:p>
        </w:tc>
      </w:tr>
      <w:tr w:rsidR="00CF67D8" w:rsidRPr="004E3EC7" w14:paraId="49C19B1C" w14:textId="77777777" w:rsidTr="0068485A">
        <w:tc>
          <w:tcPr>
            <w:tcW w:w="4903" w:type="dxa"/>
          </w:tcPr>
          <w:p w14:paraId="13D42B8A" w14:textId="77777777" w:rsidR="00CF67D8" w:rsidRPr="004E3EC7" w:rsidRDefault="00CF67D8" w:rsidP="00AC1B4E">
            <w:pPr>
              <w:ind w:left="38"/>
              <w:jc w:val="thaiDistribute"/>
              <w:rPr>
                <w:rFonts w:ascii="Arial" w:hAnsi="Arial" w:cs="Arial"/>
                <w:lang w:val="en-GB"/>
              </w:rPr>
            </w:pPr>
          </w:p>
        </w:tc>
        <w:tc>
          <w:tcPr>
            <w:tcW w:w="1329" w:type="dxa"/>
            <w:tcBorders>
              <w:bottom w:val="single" w:sz="4" w:space="0" w:color="auto"/>
            </w:tcBorders>
            <w:vAlign w:val="bottom"/>
          </w:tcPr>
          <w:p w14:paraId="4D96F718" w14:textId="77777777" w:rsidR="00CF67D8" w:rsidRPr="004E3EC7" w:rsidRDefault="00CF67D8" w:rsidP="00CF0068">
            <w:pPr>
              <w:ind w:left="-61" w:right="-72"/>
              <w:jc w:val="right"/>
              <w:rPr>
                <w:rFonts w:ascii="Arial" w:hAnsi="Arial" w:cs="Arial"/>
                <w:b/>
                <w:bCs/>
                <w:lang w:val="en-GB"/>
              </w:rPr>
            </w:pPr>
            <w:r w:rsidRPr="004E3EC7">
              <w:rPr>
                <w:rFonts w:ascii="Arial" w:hAnsi="Arial" w:cs="Arial"/>
                <w:b/>
                <w:bCs/>
              </w:rPr>
              <w:t>Thousand Baht</w:t>
            </w:r>
          </w:p>
        </w:tc>
        <w:tc>
          <w:tcPr>
            <w:tcW w:w="1329" w:type="dxa"/>
            <w:tcBorders>
              <w:bottom w:val="single" w:sz="4" w:space="0" w:color="auto"/>
            </w:tcBorders>
            <w:vAlign w:val="bottom"/>
          </w:tcPr>
          <w:p w14:paraId="339222C5" w14:textId="77777777" w:rsidR="00CF67D8" w:rsidRPr="004E3EC7" w:rsidRDefault="00CF67D8" w:rsidP="00CF0068">
            <w:pPr>
              <w:ind w:left="-61" w:right="-72"/>
              <w:jc w:val="right"/>
              <w:rPr>
                <w:rFonts w:ascii="Arial" w:hAnsi="Arial" w:cs="Arial"/>
                <w:b/>
                <w:bCs/>
                <w:lang w:val="en-GB"/>
              </w:rPr>
            </w:pPr>
            <w:r w:rsidRPr="004E3EC7">
              <w:rPr>
                <w:rFonts w:ascii="Arial" w:hAnsi="Arial" w:cs="Arial"/>
                <w:b/>
                <w:bCs/>
              </w:rPr>
              <w:t>Thousand Baht</w:t>
            </w:r>
          </w:p>
        </w:tc>
        <w:tc>
          <w:tcPr>
            <w:tcW w:w="1329" w:type="dxa"/>
            <w:tcBorders>
              <w:bottom w:val="single" w:sz="4" w:space="0" w:color="auto"/>
            </w:tcBorders>
            <w:vAlign w:val="bottom"/>
          </w:tcPr>
          <w:p w14:paraId="084CAB3F" w14:textId="77777777" w:rsidR="00CF67D8" w:rsidRPr="004E3EC7" w:rsidRDefault="00CF67D8" w:rsidP="00CF0068">
            <w:pPr>
              <w:ind w:left="-61" w:right="-72"/>
              <w:jc w:val="right"/>
              <w:rPr>
                <w:rFonts w:ascii="Arial" w:hAnsi="Arial" w:cs="Arial"/>
                <w:b/>
                <w:bCs/>
                <w:lang w:val="en-GB"/>
              </w:rPr>
            </w:pPr>
            <w:r w:rsidRPr="004E3EC7">
              <w:rPr>
                <w:rFonts w:ascii="Arial" w:hAnsi="Arial" w:cs="Arial"/>
                <w:b/>
                <w:bCs/>
              </w:rPr>
              <w:t>Thousand Baht</w:t>
            </w:r>
          </w:p>
        </w:tc>
        <w:tc>
          <w:tcPr>
            <w:tcW w:w="1329" w:type="dxa"/>
            <w:tcBorders>
              <w:bottom w:val="single" w:sz="4" w:space="0" w:color="auto"/>
            </w:tcBorders>
            <w:vAlign w:val="bottom"/>
          </w:tcPr>
          <w:p w14:paraId="005254E6" w14:textId="77777777" w:rsidR="00CF67D8" w:rsidRPr="004E3EC7" w:rsidRDefault="00CF67D8" w:rsidP="00CF0068">
            <w:pPr>
              <w:ind w:left="-61" w:right="-72"/>
              <w:jc w:val="right"/>
              <w:rPr>
                <w:rFonts w:ascii="Arial" w:hAnsi="Arial" w:cs="Arial"/>
                <w:b/>
                <w:bCs/>
                <w:lang w:val="en-GB"/>
              </w:rPr>
            </w:pPr>
            <w:r w:rsidRPr="004E3EC7">
              <w:rPr>
                <w:rFonts w:ascii="Arial" w:hAnsi="Arial" w:cs="Arial"/>
                <w:b/>
                <w:bCs/>
              </w:rPr>
              <w:t>Thousand Baht</w:t>
            </w:r>
          </w:p>
        </w:tc>
        <w:tc>
          <w:tcPr>
            <w:tcW w:w="1329" w:type="dxa"/>
            <w:tcBorders>
              <w:bottom w:val="single" w:sz="4" w:space="0" w:color="auto"/>
            </w:tcBorders>
            <w:vAlign w:val="bottom"/>
          </w:tcPr>
          <w:p w14:paraId="718FBA31" w14:textId="77777777" w:rsidR="00CF67D8" w:rsidRPr="004E3EC7" w:rsidRDefault="00CF67D8" w:rsidP="00CF0068">
            <w:pPr>
              <w:ind w:left="-61" w:right="-72"/>
              <w:jc w:val="right"/>
              <w:rPr>
                <w:rFonts w:ascii="Arial" w:hAnsi="Arial" w:cs="Arial"/>
                <w:b/>
                <w:bCs/>
                <w:lang w:val="en-GB"/>
              </w:rPr>
            </w:pPr>
            <w:r w:rsidRPr="004E3EC7">
              <w:rPr>
                <w:rFonts w:ascii="Arial" w:hAnsi="Arial" w:cs="Arial"/>
                <w:b/>
                <w:bCs/>
              </w:rPr>
              <w:t>Thousand Baht</w:t>
            </w:r>
          </w:p>
        </w:tc>
        <w:tc>
          <w:tcPr>
            <w:tcW w:w="1329" w:type="dxa"/>
            <w:tcBorders>
              <w:bottom w:val="single" w:sz="4" w:space="0" w:color="auto"/>
            </w:tcBorders>
            <w:vAlign w:val="bottom"/>
          </w:tcPr>
          <w:p w14:paraId="31E6E450" w14:textId="77777777" w:rsidR="00CF67D8" w:rsidRPr="004E3EC7" w:rsidRDefault="00CF67D8" w:rsidP="00CF0068">
            <w:pPr>
              <w:ind w:left="-61" w:right="-72"/>
              <w:jc w:val="right"/>
              <w:rPr>
                <w:rFonts w:ascii="Arial" w:hAnsi="Arial" w:cs="Arial"/>
                <w:b/>
                <w:bCs/>
                <w:lang w:val="en-GB"/>
              </w:rPr>
            </w:pPr>
            <w:r w:rsidRPr="004E3EC7">
              <w:rPr>
                <w:rFonts w:ascii="Arial" w:hAnsi="Arial" w:cs="Arial"/>
                <w:b/>
                <w:bCs/>
              </w:rPr>
              <w:t>Thousand Baht</w:t>
            </w:r>
          </w:p>
        </w:tc>
        <w:tc>
          <w:tcPr>
            <w:tcW w:w="1329" w:type="dxa"/>
            <w:tcBorders>
              <w:bottom w:val="single" w:sz="4" w:space="0" w:color="auto"/>
            </w:tcBorders>
            <w:vAlign w:val="bottom"/>
          </w:tcPr>
          <w:p w14:paraId="01D19254" w14:textId="77777777" w:rsidR="00CF67D8" w:rsidRPr="004E3EC7" w:rsidRDefault="00CF67D8" w:rsidP="00CF0068">
            <w:pPr>
              <w:ind w:left="-61" w:right="-72"/>
              <w:jc w:val="right"/>
              <w:rPr>
                <w:rFonts w:ascii="Arial" w:hAnsi="Arial" w:cs="Arial"/>
                <w:b/>
                <w:bCs/>
                <w:lang w:val="en-GB"/>
              </w:rPr>
            </w:pPr>
            <w:r w:rsidRPr="004E3EC7">
              <w:rPr>
                <w:rFonts w:ascii="Arial" w:hAnsi="Arial" w:cs="Arial"/>
                <w:b/>
                <w:bCs/>
              </w:rPr>
              <w:t>Thousand Baht</w:t>
            </w:r>
          </w:p>
        </w:tc>
        <w:tc>
          <w:tcPr>
            <w:tcW w:w="1329" w:type="dxa"/>
            <w:tcBorders>
              <w:bottom w:val="single" w:sz="4" w:space="0" w:color="auto"/>
            </w:tcBorders>
            <w:vAlign w:val="bottom"/>
          </w:tcPr>
          <w:p w14:paraId="5FE75C02" w14:textId="77777777" w:rsidR="00CF67D8" w:rsidRPr="004E3EC7" w:rsidRDefault="00CF67D8" w:rsidP="00CF0068">
            <w:pPr>
              <w:ind w:left="-61" w:right="-72"/>
              <w:jc w:val="right"/>
              <w:rPr>
                <w:rFonts w:ascii="Arial" w:hAnsi="Arial" w:cs="Arial"/>
                <w:b/>
                <w:bCs/>
                <w:lang w:val="en-GB"/>
              </w:rPr>
            </w:pPr>
            <w:r w:rsidRPr="004E3EC7">
              <w:rPr>
                <w:rFonts w:ascii="Arial" w:hAnsi="Arial" w:cs="Arial"/>
                <w:b/>
                <w:bCs/>
              </w:rPr>
              <w:t>Thousand Baht</w:t>
            </w:r>
          </w:p>
        </w:tc>
      </w:tr>
      <w:tr w:rsidR="00CF67D8" w:rsidRPr="004E3EC7" w14:paraId="7C14F450" w14:textId="77777777" w:rsidTr="0068485A">
        <w:tc>
          <w:tcPr>
            <w:tcW w:w="4903" w:type="dxa"/>
          </w:tcPr>
          <w:p w14:paraId="23685E9C" w14:textId="77777777" w:rsidR="00CF67D8" w:rsidRPr="004E3EC7" w:rsidRDefault="00CF67D8" w:rsidP="00AC1B4E">
            <w:pPr>
              <w:ind w:left="38"/>
              <w:jc w:val="thaiDistribute"/>
              <w:rPr>
                <w:rFonts w:ascii="Arial" w:hAnsi="Arial" w:cs="Arial"/>
                <w:lang w:val="en-GB"/>
              </w:rPr>
            </w:pPr>
          </w:p>
        </w:tc>
        <w:tc>
          <w:tcPr>
            <w:tcW w:w="1329" w:type="dxa"/>
            <w:shd w:val="clear" w:color="auto" w:fill="FAFAFA"/>
            <w:vAlign w:val="bottom"/>
          </w:tcPr>
          <w:p w14:paraId="76024D8D" w14:textId="77777777" w:rsidR="00CF67D8" w:rsidRPr="004E3EC7" w:rsidRDefault="00CF67D8" w:rsidP="00CF0068">
            <w:pPr>
              <w:ind w:left="-61" w:right="-72"/>
              <w:jc w:val="right"/>
              <w:rPr>
                <w:rFonts w:ascii="Arial" w:hAnsi="Arial" w:cs="Arial"/>
                <w:b/>
                <w:bCs/>
              </w:rPr>
            </w:pPr>
          </w:p>
        </w:tc>
        <w:tc>
          <w:tcPr>
            <w:tcW w:w="1329" w:type="dxa"/>
            <w:shd w:val="clear" w:color="auto" w:fill="FAFAFA"/>
            <w:vAlign w:val="bottom"/>
          </w:tcPr>
          <w:p w14:paraId="516613FB" w14:textId="77777777" w:rsidR="00CF67D8" w:rsidRPr="004E3EC7" w:rsidRDefault="00CF67D8" w:rsidP="00CF0068">
            <w:pPr>
              <w:ind w:left="-61" w:right="-72"/>
              <w:jc w:val="right"/>
              <w:rPr>
                <w:rFonts w:ascii="Arial" w:hAnsi="Arial" w:cs="Arial"/>
                <w:b/>
                <w:bCs/>
              </w:rPr>
            </w:pPr>
          </w:p>
        </w:tc>
        <w:tc>
          <w:tcPr>
            <w:tcW w:w="1329" w:type="dxa"/>
            <w:shd w:val="clear" w:color="auto" w:fill="FAFAFA"/>
            <w:vAlign w:val="bottom"/>
          </w:tcPr>
          <w:p w14:paraId="54196477" w14:textId="77777777" w:rsidR="00CF67D8" w:rsidRPr="004E3EC7" w:rsidRDefault="00CF67D8" w:rsidP="00CF0068">
            <w:pPr>
              <w:ind w:left="-61" w:right="-72"/>
              <w:jc w:val="right"/>
              <w:rPr>
                <w:rFonts w:ascii="Arial" w:hAnsi="Arial" w:cs="Arial"/>
                <w:b/>
                <w:bCs/>
              </w:rPr>
            </w:pPr>
          </w:p>
        </w:tc>
        <w:tc>
          <w:tcPr>
            <w:tcW w:w="1329" w:type="dxa"/>
            <w:shd w:val="clear" w:color="auto" w:fill="FAFAFA"/>
            <w:vAlign w:val="bottom"/>
          </w:tcPr>
          <w:p w14:paraId="6D3012BA" w14:textId="77777777" w:rsidR="00CF67D8" w:rsidRPr="004E3EC7" w:rsidRDefault="00CF67D8" w:rsidP="00CF0068">
            <w:pPr>
              <w:ind w:left="-61" w:right="-72"/>
              <w:jc w:val="right"/>
              <w:rPr>
                <w:rFonts w:ascii="Arial" w:hAnsi="Arial" w:cs="Arial"/>
                <w:b/>
                <w:bCs/>
              </w:rPr>
            </w:pPr>
          </w:p>
        </w:tc>
        <w:tc>
          <w:tcPr>
            <w:tcW w:w="1329" w:type="dxa"/>
            <w:vAlign w:val="bottom"/>
          </w:tcPr>
          <w:p w14:paraId="684B602E" w14:textId="77777777" w:rsidR="00CF67D8" w:rsidRPr="004E3EC7" w:rsidRDefault="00CF67D8" w:rsidP="00CF0068">
            <w:pPr>
              <w:ind w:left="-61" w:right="-72"/>
              <w:jc w:val="right"/>
              <w:rPr>
                <w:rFonts w:ascii="Arial" w:hAnsi="Arial" w:cs="Arial"/>
                <w:b/>
                <w:bCs/>
              </w:rPr>
            </w:pPr>
          </w:p>
        </w:tc>
        <w:tc>
          <w:tcPr>
            <w:tcW w:w="1329" w:type="dxa"/>
            <w:vAlign w:val="bottom"/>
          </w:tcPr>
          <w:p w14:paraId="2EB5B33B" w14:textId="77777777" w:rsidR="00CF67D8" w:rsidRPr="004E3EC7" w:rsidRDefault="00CF67D8" w:rsidP="00CF0068">
            <w:pPr>
              <w:ind w:left="-61" w:right="-72"/>
              <w:jc w:val="right"/>
              <w:rPr>
                <w:rFonts w:ascii="Arial" w:hAnsi="Arial" w:cs="Arial"/>
                <w:b/>
                <w:bCs/>
              </w:rPr>
            </w:pPr>
          </w:p>
        </w:tc>
        <w:tc>
          <w:tcPr>
            <w:tcW w:w="1329" w:type="dxa"/>
            <w:vAlign w:val="bottom"/>
          </w:tcPr>
          <w:p w14:paraId="0BA9B534" w14:textId="77777777" w:rsidR="00CF67D8" w:rsidRPr="004E3EC7" w:rsidRDefault="00CF67D8" w:rsidP="00CF0068">
            <w:pPr>
              <w:ind w:left="-61" w:right="-72"/>
              <w:jc w:val="right"/>
              <w:rPr>
                <w:rFonts w:ascii="Arial" w:hAnsi="Arial" w:cs="Arial"/>
                <w:b/>
                <w:bCs/>
              </w:rPr>
            </w:pPr>
          </w:p>
        </w:tc>
        <w:tc>
          <w:tcPr>
            <w:tcW w:w="1329" w:type="dxa"/>
            <w:vAlign w:val="bottom"/>
          </w:tcPr>
          <w:p w14:paraId="08994C68" w14:textId="77777777" w:rsidR="00CF67D8" w:rsidRPr="004E3EC7" w:rsidRDefault="00CF67D8" w:rsidP="00CF0068">
            <w:pPr>
              <w:ind w:left="-61" w:right="-72"/>
              <w:jc w:val="right"/>
              <w:rPr>
                <w:rFonts w:ascii="Arial" w:hAnsi="Arial" w:cs="Arial"/>
                <w:b/>
                <w:bCs/>
              </w:rPr>
            </w:pPr>
          </w:p>
        </w:tc>
      </w:tr>
      <w:tr w:rsidR="00CF67D8" w:rsidRPr="004E3EC7" w14:paraId="20C08F69" w14:textId="77777777" w:rsidTr="0068485A">
        <w:tc>
          <w:tcPr>
            <w:tcW w:w="4903" w:type="dxa"/>
          </w:tcPr>
          <w:p w14:paraId="3A051E84" w14:textId="08DC612E" w:rsidR="00CF67D8" w:rsidRPr="004E3EC7" w:rsidRDefault="00CF67D8" w:rsidP="0068485A">
            <w:pPr>
              <w:ind w:left="38"/>
              <w:jc w:val="thaiDistribute"/>
              <w:rPr>
                <w:rFonts w:ascii="Arial" w:hAnsi="Arial" w:cs="Arial"/>
                <w:lang w:val="en-GB"/>
              </w:rPr>
            </w:pPr>
            <w:r w:rsidRPr="004E3EC7">
              <w:rPr>
                <w:rFonts w:ascii="Arial" w:hAnsi="Arial" w:cs="Arial"/>
                <w:b/>
                <w:bCs/>
                <w:lang w:val="en-GB"/>
              </w:rPr>
              <w:t>Investments measured at amortised cost</w:t>
            </w:r>
          </w:p>
        </w:tc>
        <w:tc>
          <w:tcPr>
            <w:tcW w:w="1329" w:type="dxa"/>
            <w:shd w:val="clear" w:color="auto" w:fill="FAFAFA"/>
            <w:vAlign w:val="bottom"/>
          </w:tcPr>
          <w:p w14:paraId="71708AA3" w14:textId="77777777" w:rsidR="00CF67D8" w:rsidRPr="004E3EC7" w:rsidRDefault="00CF67D8" w:rsidP="00CF0068">
            <w:pPr>
              <w:ind w:left="-61" w:right="-72"/>
              <w:jc w:val="right"/>
              <w:rPr>
                <w:rFonts w:ascii="Arial" w:hAnsi="Arial" w:cs="Arial"/>
                <w:b/>
                <w:bCs/>
              </w:rPr>
            </w:pPr>
          </w:p>
        </w:tc>
        <w:tc>
          <w:tcPr>
            <w:tcW w:w="1329" w:type="dxa"/>
            <w:shd w:val="clear" w:color="auto" w:fill="FAFAFA"/>
            <w:vAlign w:val="bottom"/>
          </w:tcPr>
          <w:p w14:paraId="05838382" w14:textId="77777777" w:rsidR="00CF67D8" w:rsidRPr="004E3EC7" w:rsidRDefault="00CF67D8" w:rsidP="00CF0068">
            <w:pPr>
              <w:ind w:left="-61" w:right="-72"/>
              <w:jc w:val="right"/>
              <w:rPr>
                <w:rFonts w:ascii="Arial" w:hAnsi="Arial" w:cs="Arial"/>
                <w:b/>
                <w:bCs/>
              </w:rPr>
            </w:pPr>
          </w:p>
        </w:tc>
        <w:tc>
          <w:tcPr>
            <w:tcW w:w="1329" w:type="dxa"/>
            <w:shd w:val="clear" w:color="auto" w:fill="FAFAFA"/>
            <w:vAlign w:val="bottom"/>
          </w:tcPr>
          <w:p w14:paraId="2158C21C" w14:textId="77777777" w:rsidR="00CF67D8" w:rsidRPr="004E3EC7" w:rsidRDefault="00CF67D8" w:rsidP="00CF0068">
            <w:pPr>
              <w:ind w:left="-61" w:right="-72"/>
              <w:jc w:val="right"/>
              <w:rPr>
                <w:rFonts w:ascii="Arial" w:hAnsi="Arial" w:cs="Arial"/>
                <w:b/>
                <w:bCs/>
              </w:rPr>
            </w:pPr>
          </w:p>
        </w:tc>
        <w:tc>
          <w:tcPr>
            <w:tcW w:w="1329" w:type="dxa"/>
            <w:shd w:val="clear" w:color="auto" w:fill="FAFAFA"/>
            <w:vAlign w:val="bottom"/>
          </w:tcPr>
          <w:p w14:paraId="651B6245" w14:textId="77777777" w:rsidR="00CF67D8" w:rsidRPr="004E3EC7" w:rsidRDefault="00CF67D8" w:rsidP="00CF0068">
            <w:pPr>
              <w:ind w:left="-61" w:right="-72"/>
              <w:jc w:val="right"/>
              <w:rPr>
                <w:rFonts w:ascii="Arial" w:hAnsi="Arial" w:cs="Arial"/>
                <w:b/>
                <w:bCs/>
              </w:rPr>
            </w:pPr>
          </w:p>
        </w:tc>
        <w:tc>
          <w:tcPr>
            <w:tcW w:w="1329" w:type="dxa"/>
            <w:vAlign w:val="bottom"/>
          </w:tcPr>
          <w:p w14:paraId="6695D073" w14:textId="77777777" w:rsidR="00CF67D8" w:rsidRPr="004E3EC7" w:rsidRDefault="00CF67D8" w:rsidP="00CF0068">
            <w:pPr>
              <w:ind w:left="-61" w:right="-72"/>
              <w:jc w:val="right"/>
              <w:rPr>
                <w:rFonts w:ascii="Arial" w:hAnsi="Arial" w:cs="Arial"/>
                <w:b/>
                <w:bCs/>
              </w:rPr>
            </w:pPr>
          </w:p>
        </w:tc>
        <w:tc>
          <w:tcPr>
            <w:tcW w:w="1329" w:type="dxa"/>
            <w:vAlign w:val="bottom"/>
          </w:tcPr>
          <w:p w14:paraId="1C6AAE63" w14:textId="77777777" w:rsidR="00CF67D8" w:rsidRPr="004E3EC7" w:rsidRDefault="00CF67D8" w:rsidP="00CF0068">
            <w:pPr>
              <w:ind w:left="-61" w:right="-72"/>
              <w:jc w:val="right"/>
              <w:rPr>
                <w:rFonts w:ascii="Arial" w:hAnsi="Arial" w:cs="Arial"/>
                <w:b/>
                <w:bCs/>
              </w:rPr>
            </w:pPr>
          </w:p>
        </w:tc>
        <w:tc>
          <w:tcPr>
            <w:tcW w:w="1329" w:type="dxa"/>
            <w:vAlign w:val="bottom"/>
          </w:tcPr>
          <w:p w14:paraId="43B0C0F0" w14:textId="77777777" w:rsidR="00CF67D8" w:rsidRPr="004E3EC7" w:rsidRDefault="00CF67D8" w:rsidP="00CF0068">
            <w:pPr>
              <w:ind w:left="-61" w:right="-72"/>
              <w:jc w:val="right"/>
              <w:rPr>
                <w:rFonts w:ascii="Arial" w:hAnsi="Arial" w:cs="Arial"/>
                <w:b/>
                <w:bCs/>
              </w:rPr>
            </w:pPr>
          </w:p>
        </w:tc>
        <w:tc>
          <w:tcPr>
            <w:tcW w:w="1329" w:type="dxa"/>
            <w:vAlign w:val="bottom"/>
          </w:tcPr>
          <w:p w14:paraId="6EE6A122" w14:textId="77777777" w:rsidR="00CF67D8" w:rsidRPr="004E3EC7" w:rsidRDefault="00CF67D8" w:rsidP="00CF0068">
            <w:pPr>
              <w:ind w:left="-61" w:right="-72"/>
              <w:jc w:val="right"/>
              <w:rPr>
                <w:rFonts w:ascii="Arial" w:hAnsi="Arial" w:cs="Arial"/>
                <w:b/>
                <w:bCs/>
              </w:rPr>
            </w:pPr>
          </w:p>
        </w:tc>
      </w:tr>
      <w:tr w:rsidR="00D65CCE" w:rsidRPr="004E3EC7" w14:paraId="5294BBA5" w14:textId="77777777" w:rsidTr="0068485A">
        <w:tc>
          <w:tcPr>
            <w:tcW w:w="4903" w:type="dxa"/>
            <w:vAlign w:val="bottom"/>
          </w:tcPr>
          <w:p w14:paraId="43DAC434" w14:textId="4632619A" w:rsidR="00D65CCE" w:rsidRPr="004E3EC7" w:rsidRDefault="00D65CCE" w:rsidP="0068485A">
            <w:pPr>
              <w:ind w:left="38"/>
              <w:rPr>
                <w:rFonts w:ascii="Arial" w:hAnsi="Arial" w:cs="Arial"/>
                <w:lang w:val="en-GB"/>
              </w:rPr>
            </w:pPr>
            <w:r w:rsidRPr="004E3EC7">
              <w:rPr>
                <w:rFonts w:ascii="Arial" w:hAnsi="Arial" w:cs="Arial"/>
                <w:lang w:val="en-GB"/>
              </w:rPr>
              <w:t>Government and</w:t>
            </w:r>
            <w:r w:rsidR="0068485A">
              <w:rPr>
                <w:rFonts w:ascii="Arial" w:hAnsi="Arial" w:cs="Arial"/>
                <w:lang w:val="en-GB"/>
              </w:rPr>
              <w:t xml:space="preserve"> </w:t>
            </w:r>
            <w:r w:rsidRPr="004E3EC7">
              <w:rPr>
                <w:rFonts w:ascii="Arial" w:hAnsi="Arial" w:cs="Arial"/>
                <w:lang w:val="en-GB"/>
              </w:rPr>
              <w:t>state enterprise securities</w:t>
            </w:r>
          </w:p>
        </w:tc>
        <w:tc>
          <w:tcPr>
            <w:tcW w:w="1329" w:type="dxa"/>
            <w:shd w:val="clear" w:color="auto" w:fill="FAFAFA"/>
            <w:vAlign w:val="bottom"/>
          </w:tcPr>
          <w:p w14:paraId="3AA5D0A3" w14:textId="137BE586"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1,049,257</w:t>
            </w:r>
          </w:p>
        </w:tc>
        <w:tc>
          <w:tcPr>
            <w:tcW w:w="1329" w:type="dxa"/>
            <w:shd w:val="clear" w:color="auto" w:fill="FAFAFA"/>
            <w:vAlign w:val="bottom"/>
          </w:tcPr>
          <w:p w14:paraId="0641DD94" w14:textId="1320F676"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398,175</w:t>
            </w:r>
          </w:p>
        </w:tc>
        <w:tc>
          <w:tcPr>
            <w:tcW w:w="1329" w:type="dxa"/>
            <w:shd w:val="clear" w:color="auto" w:fill="FAFAFA"/>
            <w:vAlign w:val="bottom"/>
          </w:tcPr>
          <w:p w14:paraId="27DE1A82" w14:textId="729BC9DB"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w:t>
            </w:r>
          </w:p>
        </w:tc>
        <w:tc>
          <w:tcPr>
            <w:tcW w:w="1329" w:type="dxa"/>
            <w:shd w:val="clear" w:color="auto" w:fill="FAFAFA"/>
            <w:vAlign w:val="bottom"/>
          </w:tcPr>
          <w:p w14:paraId="0EABB95B" w14:textId="1A23E9DB"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1,447,432</w:t>
            </w:r>
          </w:p>
        </w:tc>
        <w:tc>
          <w:tcPr>
            <w:tcW w:w="1329" w:type="dxa"/>
            <w:vAlign w:val="bottom"/>
          </w:tcPr>
          <w:p w14:paraId="6CF2A083" w14:textId="767A8E1C"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lang w:val="en-GB"/>
              </w:rPr>
              <w:t>676,594</w:t>
            </w:r>
          </w:p>
        </w:tc>
        <w:tc>
          <w:tcPr>
            <w:tcW w:w="1329" w:type="dxa"/>
            <w:vAlign w:val="bottom"/>
          </w:tcPr>
          <w:p w14:paraId="3304B43B" w14:textId="702C442D"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lang w:val="en-GB"/>
              </w:rPr>
              <w:t>-</w:t>
            </w:r>
          </w:p>
        </w:tc>
        <w:tc>
          <w:tcPr>
            <w:tcW w:w="1329" w:type="dxa"/>
            <w:vAlign w:val="bottom"/>
          </w:tcPr>
          <w:p w14:paraId="568311FA" w14:textId="5897A9A9"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lang w:val="en-GB"/>
              </w:rPr>
              <w:t>-</w:t>
            </w:r>
          </w:p>
        </w:tc>
        <w:tc>
          <w:tcPr>
            <w:tcW w:w="1329" w:type="dxa"/>
            <w:vAlign w:val="bottom"/>
          </w:tcPr>
          <w:p w14:paraId="7D5575CA" w14:textId="42DC3E0D"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lang w:val="en-GB"/>
              </w:rPr>
              <w:t>676,594</w:t>
            </w:r>
          </w:p>
        </w:tc>
      </w:tr>
      <w:tr w:rsidR="00D65CCE" w:rsidRPr="004E3EC7" w14:paraId="32E552D1" w14:textId="77777777" w:rsidTr="0068485A">
        <w:tc>
          <w:tcPr>
            <w:tcW w:w="4903" w:type="dxa"/>
            <w:vAlign w:val="bottom"/>
          </w:tcPr>
          <w:p w14:paraId="7CA7F8A6" w14:textId="3AF2A035" w:rsidR="00D65CCE" w:rsidRPr="004E3EC7" w:rsidRDefault="00D65CCE" w:rsidP="00D65CCE">
            <w:pPr>
              <w:ind w:left="38"/>
              <w:rPr>
                <w:rFonts w:ascii="Arial" w:hAnsi="Arial" w:cs="Arial"/>
                <w:lang w:val="en-GB"/>
              </w:rPr>
            </w:pPr>
            <w:r w:rsidRPr="004E3EC7">
              <w:rPr>
                <w:rFonts w:ascii="Arial" w:hAnsi="Arial" w:cs="Arial"/>
                <w:lang w:val="en-GB"/>
              </w:rPr>
              <w:t>Deposits at banks used as collateral</w:t>
            </w:r>
          </w:p>
        </w:tc>
        <w:tc>
          <w:tcPr>
            <w:tcW w:w="1329" w:type="dxa"/>
            <w:shd w:val="clear" w:color="auto" w:fill="FAFAFA"/>
            <w:vAlign w:val="bottom"/>
          </w:tcPr>
          <w:p w14:paraId="52FAEB8B" w14:textId="5D9BD137"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403,500</w:t>
            </w:r>
          </w:p>
        </w:tc>
        <w:tc>
          <w:tcPr>
            <w:tcW w:w="1329" w:type="dxa"/>
            <w:shd w:val="clear" w:color="auto" w:fill="FAFAFA"/>
            <w:vAlign w:val="bottom"/>
          </w:tcPr>
          <w:p w14:paraId="7F2B1B6B" w14:textId="3DB61228"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w:t>
            </w:r>
          </w:p>
        </w:tc>
        <w:tc>
          <w:tcPr>
            <w:tcW w:w="1329" w:type="dxa"/>
            <w:shd w:val="clear" w:color="auto" w:fill="FAFAFA"/>
            <w:vAlign w:val="bottom"/>
          </w:tcPr>
          <w:p w14:paraId="33C7D59A" w14:textId="0CE366F2"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w:t>
            </w:r>
          </w:p>
        </w:tc>
        <w:tc>
          <w:tcPr>
            <w:tcW w:w="1329" w:type="dxa"/>
            <w:shd w:val="clear" w:color="auto" w:fill="FAFAFA"/>
            <w:vAlign w:val="bottom"/>
          </w:tcPr>
          <w:p w14:paraId="145A46FF" w14:textId="6ECF2829"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403,500</w:t>
            </w:r>
          </w:p>
        </w:tc>
        <w:tc>
          <w:tcPr>
            <w:tcW w:w="1329" w:type="dxa"/>
            <w:vAlign w:val="bottom"/>
          </w:tcPr>
          <w:p w14:paraId="66625424" w14:textId="7DB961C1" w:rsidR="00D65CCE" w:rsidRPr="004E3EC7" w:rsidRDefault="00D65CCE" w:rsidP="00CF0068">
            <w:pPr>
              <w:ind w:left="-61" w:right="-72"/>
              <w:jc w:val="right"/>
              <w:rPr>
                <w:rFonts w:ascii="Arial" w:hAnsi="Arial" w:cs="Arial"/>
                <w:cs/>
                <w:lang w:val="en-GB"/>
              </w:rPr>
            </w:pPr>
            <w:r w:rsidRPr="004E3EC7">
              <w:rPr>
                <w:rFonts w:ascii="Arial" w:hAnsi="Arial" w:cs="Arial"/>
                <w:color w:val="000000" w:themeColor="text1"/>
                <w:spacing w:val="-4"/>
                <w:lang w:val="en-GB"/>
              </w:rPr>
              <w:t>34,486</w:t>
            </w:r>
          </w:p>
        </w:tc>
        <w:tc>
          <w:tcPr>
            <w:tcW w:w="1329" w:type="dxa"/>
            <w:vAlign w:val="bottom"/>
          </w:tcPr>
          <w:p w14:paraId="6542C90F" w14:textId="2582CECB" w:rsidR="00D65CCE" w:rsidRPr="004E3EC7" w:rsidRDefault="00D65CCE" w:rsidP="00CF0068">
            <w:pPr>
              <w:ind w:left="-61" w:right="-72"/>
              <w:jc w:val="right"/>
              <w:rPr>
                <w:rFonts w:ascii="Arial" w:hAnsi="Arial" w:cs="Arial"/>
                <w:cs/>
                <w:lang w:val="en-GB"/>
              </w:rPr>
            </w:pPr>
            <w:r w:rsidRPr="004E3EC7">
              <w:rPr>
                <w:rFonts w:ascii="Arial" w:hAnsi="Arial" w:cs="Arial"/>
                <w:color w:val="000000" w:themeColor="text1"/>
                <w:spacing w:val="-4"/>
                <w:lang w:val="en-GB"/>
              </w:rPr>
              <w:t>-</w:t>
            </w:r>
          </w:p>
        </w:tc>
        <w:tc>
          <w:tcPr>
            <w:tcW w:w="1329" w:type="dxa"/>
            <w:vAlign w:val="bottom"/>
          </w:tcPr>
          <w:p w14:paraId="4E283870" w14:textId="1C424DEB" w:rsidR="00D65CCE" w:rsidRPr="004E3EC7" w:rsidRDefault="00D65CCE" w:rsidP="00CF0068">
            <w:pPr>
              <w:ind w:left="-61" w:right="-72"/>
              <w:jc w:val="right"/>
              <w:rPr>
                <w:rFonts w:ascii="Arial" w:hAnsi="Arial" w:cs="Arial"/>
                <w:cs/>
                <w:lang w:val="en-GB"/>
              </w:rPr>
            </w:pPr>
            <w:r w:rsidRPr="004E3EC7">
              <w:rPr>
                <w:rFonts w:ascii="Arial" w:hAnsi="Arial" w:cs="Arial"/>
                <w:color w:val="000000" w:themeColor="text1"/>
                <w:spacing w:val="-4"/>
                <w:lang w:val="en-GB"/>
              </w:rPr>
              <w:t>-</w:t>
            </w:r>
          </w:p>
        </w:tc>
        <w:tc>
          <w:tcPr>
            <w:tcW w:w="1329" w:type="dxa"/>
            <w:vAlign w:val="bottom"/>
          </w:tcPr>
          <w:p w14:paraId="780A016B" w14:textId="31778821" w:rsidR="00D65CCE" w:rsidRPr="004E3EC7" w:rsidRDefault="00D65CCE" w:rsidP="00CF0068">
            <w:pPr>
              <w:ind w:left="-61" w:right="-72"/>
              <w:jc w:val="right"/>
              <w:rPr>
                <w:rFonts w:ascii="Arial" w:hAnsi="Arial" w:cs="Arial"/>
                <w:cs/>
                <w:lang w:val="en-GB"/>
              </w:rPr>
            </w:pPr>
            <w:r w:rsidRPr="004E3EC7">
              <w:rPr>
                <w:rFonts w:ascii="Arial" w:hAnsi="Arial" w:cs="Arial"/>
                <w:color w:val="000000" w:themeColor="text1"/>
                <w:spacing w:val="-4"/>
                <w:lang w:val="en-GB"/>
              </w:rPr>
              <w:t>34,486</w:t>
            </w:r>
          </w:p>
        </w:tc>
      </w:tr>
      <w:tr w:rsidR="00D65CCE" w:rsidRPr="004E3EC7" w14:paraId="5D42B422" w14:textId="77777777" w:rsidTr="0068485A">
        <w:tc>
          <w:tcPr>
            <w:tcW w:w="4903" w:type="dxa"/>
            <w:vAlign w:val="bottom"/>
          </w:tcPr>
          <w:p w14:paraId="62FF084C" w14:textId="4E299393" w:rsidR="00D65CCE" w:rsidRPr="004E3EC7" w:rsidRDefault="00D65CCE" w:rsidP="00D65CCE">
            <w:pPr>
              <w:ind w:left="38"/>
              <w:rPr>
                <w:rFonts w:ascii="Arial" w:hAnsi="Arial" w:cs="Arial"/>
                <w:lang w:val="en-GB"/>
              </w:rPr>
            </w:pPr>
            <w:r w:rsidRPr="004E3EC7">
              <w:rPr>
                <w:rFonts w:ascii="Arial" w:hAnsi="Arial" w:cs="Arial"/>
                <w:lang w:val="en-GB"/>
              </w:rPr>
              <w:t>Premium saving certificates used as collateral</w:t>
            </w:r>
          </w:p>
        </w:tc>
        <w:tc>
          <w:tcPr>
            <w:tcW w:w="1329" w:type="dxa"/>
            <w:shd w:val="clear" w:color="auto" w:fill="FAFAFA"/>
            <w:vAlign w:val="bottom"/>
          </w:tcPr>
          <w:p w14:paraId="6CEE3089" w14:textId="0AF1004C"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w:t>
            </w:r>
          </w:p>
        </w:tc>
        <w:tc>
          <w:tcPr>
            <w:tcW w:w="1329" w:type="dxa"/>
            <w:shd w:val="clear" w:color="auto" w:fill="FAFAFA"/>
            <w:vAlign w:val="bottom"/>
          </w:tcPr>
          <w:p w14:paraId="08C8EB50" w14:textId="5AA527CB"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w:t>
            </w:r>
          </w:p>
        </w:tc>
        <w:tc>
          <w:tcPr>
            <w:tcW w:w="1329" w:type="dxa"/>
            <w:shd w:val="clear" w:color="auto" w:fill="FAFAFA"/>
            <w:vAlign w:val="bottom"/>
          </w:tcPr>
          <w:p w14:paraId="1EF81323" w14:textId="0CF47BD4"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w:t>
            </w:r>
          </w:p>
        </w:tc>
        <w:tc>
          <w:tcPr>
            <w:tcW w:w="1329" w:type="dxa"/>
            <w:shd w:val="clear" w:color="auto" w:fill="FAFAFA"/>
            <w:vAlign w:val="bottom"/>
          </w:tcPr>
          <w:p w14:paraId="2E02EC99" w14:textId="1C44902D"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w:t>
            </w:r>
          </w:p>
        </w:tc>
        <w:tc>
          <w:tcPr>
            <w:tcW w:w="1329" w:type="dxa"/>
            <w:vAlign w:val="bottom"/>
          </w:tcPr>
          <w:p w14:paraId="413B7CFA" w14:textId="22B3C171" w:rsidR="00D65CCE" w:rsidRPr="004E3EC7" w:rsidRDefault="00D65CCE" w:rsidP="00CF0068">
            <w:pPr>
              <w:ind w:left="-61" w:right="-72"/>
              <w:jc w:val="right"/>
              <w:rPr>
                <w:rFonts w:ascii="Arial" w:hAnsi="Arial" w:cs="Arial"/>
                <w:cs/>
                <w:lang w:val="en-GB"/>
              </w:rPr>
            </w:pPr>
            <w:r w:rsidRPr="004E3EC7">
              <w:rPr>
                <w:rFonts w:ascii="Arial" w:hAnsi="Arial" w:cs="Arial"/>
                <w:color w:val="000000" w:themeColor="text1"/>
                <w:spacing w:val="-4"/>
                <w:lang w:val="en-GB"/>
              </w:rPr>
              <w:t>350</w:t>
            </w:r>
          </w:p>
        </w:tc>
        <w:tc>
          <w:tcPr>
            <w:tcW w:w="1329" w:type="dxa"/>
            <w:vAlign w:val="bottom"/>
          </w:tcPr>
          <w:p w14:paraId="22366308" w14:textId="4F28C8DC" w:rsidR="00D65CCE" w:rsidRPr="004E3EC7" w:rsidRDefault="00D65CCE" w:rsidP="00CF0068">
            <w:pPr>
              <w:ind w:left="-61" w:right="-72"/>
              <w:jc w:val="right"/>
              <w:rPr>
                <w:rFonts w:ascii="Arial" w:hAnsi="Arial" w:cs="Arial"/>
                <w:cs/>
                <w:lang w:val="en-GB"/>
              </w:rPr>
            </w:pPr>
            <w:r w:rsidRPr="004E3EC7">
              <w:rPr>
                <w:rFonts w:ascii="Arial" w:hAnsi="Arial" w:cs="Arial"/>
                <w:color w:val="000000" w:themeColor="text1"/>
                <w:spacing w:val="-4"/>
                <w:lang w:val="en-GB"/>
              </w:rPr>
              <w:t>-</w:t>
            </w:r>
          </w:p>
        </w:tc>
        <w:tc>
          <w:tcPr>
            <w:tcW w:w="1329" w:type="dxa"/>
            <w:vAlign w:val="bottom"/>
          </w:tcPr>
          <w:p w14:paraId="1B81E614" w14:textId="44340BFC" w:rsidR="00D65CCE" w:rsidRPr="004E3EC7" w:rsidRDefault="00D65CCE" w:rsidP="00CF0068">
            <w:pPr>
              <w:ind w:left="-61" w:right="-72"/>
              <w:jc w:val="right"/>
              <w:rPr>
                <w:rFonts w:ascii="Arial" w:hAnsi="Arial" w:cs="Arial"/>
                <w:cs/>
                <w:lang w:val="en-GB"/>
              </w:rPr>
            </w:pPr>
            <w:r w:rsidRPr="004E3EC7">
              <w:rPr>
                <w:rFonts w:ascii="Arial" w:hAnsi="Arial" w:cs="Arial"/>
                <w:color w:val="000000" w:themeColor="text1"/>
                <w:spacing w:val="-4"/>
                <w:lang w:val="en-GB"/>
              </w:rPr>
              <w:t>-</w:t>
            </w:r>
          </w:p>
        </w:tc>
        <w:tc>
          <w:tcPr>
            <w:tcW w:w="1329" w:type="dxa"/>
            <w:vAlign w:val="bottom"/>
          </w:tcPr>
          <w:p w14:paraId="61643B45" w14:textId="2C724307" w:rsidR="00D65CCE" w:rsidRPr="004E3EC7" w:rsidRDefault="00D65CCE" w:rsidP="00CF0068">
            <w:pPr>
              <w:ind w:left="-61" w:right="-72"/>
              <w:jc w:val="right"/>
              <w:rPr>
                <w:rFonts w:ascii="Arial" w:hAnsi="Arial" w:cs="Arial"/>
                <w:cs/>
                <w:lang w:val="en-GB"/>
              </w:rPr>
            </w:pPr>
            <w:r w:rsidRPr="004E3EC7">
              <w:rPr>
                <w:rFonts w:ascii="Arial" w:hAnsi="Arial" w:cs="Arial"/>
                <w:color w:val="000000" w:themeColor="text1"/>
                <w:spacing w:val="-4"/>
                <w:lang w:val="en-GB"/>
              </w:rPr>
              <w:t>350</w:t>
            </w:r>
          </w:p>
        </w:tc>
      </w:tr>
      <w:tr w:rsidR="00D65CCE" w:rsidRPr="004E3EC7" w14:paraId="16DC3C6F" w14:textId="77777777" w:rsidTr="0068485A">
        <w:tc>
          <w:tcPr>
            <w:tcW w:w="4903" w:type="dxa"/>
            <w:vAlign w:val="bottom"/>
          </w:tcPr>
          <w:p w14:paraId="2903C4D4" w14:textId="77777777" w:rsidR="00D65CCE" w:rsidRPr="004E3EC7" w:rsidRDefault="00D65CCE" w:rsidP="00D65CCE">
            <w:pPr>
              <w:ind w:left="38"/>
              <w:rPr>
                <w:rFonts w:ascii="Arial" w:hAnsi="Arial" w:cs="Arial"/>
                <w:lang w:val="en-GB"/>
              </w:rPr>
            </w:pPr>
            <w:bookmarkStart w:id="18" w:name="_Hlk95056658"/>
            <w:r w:rsidRPr="004E3EC7">
              <w:rPr>
                <w:rFonts w:ascii="Arial" w:hAnsi="Arial" w:cs="Arial"/>
                <w:lang w:val="en-GB"/>
              </w:rPr>
              <w:t xml:space="preserve">Deposits at financial institutions with   </w:t>
            </w:r>
          </w:p>
          <w:p w14:paraId="59CF263D" w14:textId="540A1F1F" w:rsidR="00D65CCE" w:rsidRPr="004E3EC7" w:rsidRDefault="00D65CCE" w:rsidP="00D65CCE">
            <w:pPr>
              <w:ind w:left="38"/>
              <w:rPr>
                <w:rFonts w:ascii="Arial" w:hAnsi="Arial" w:cs="Arial"/>
                <w:lang w:val="en-GB"/>
              </w:rPr>
            </w:pPr>
            <w:r w:rsidRPr="004E3EC7">
              <w:rPr>
                <w:rFonts w:ascii="Arial" w:hAnsi="Arial" w:cs="Arial"/>
                <w:lang w:val="en-GB"/>
              </w:rPr>
              <w:t xml:space="preserve">   original maturities more than 3 months</w:t>
            </w:r>
            <w:bookmarkEnd w:id="18"/>
            <w:r w:rsidRPr="004E3EC7">
              <w:rPr>
                <w:rFonts w:ascii="Arial" w:hAnsi="Arial" w:cs="Arial"/>
                <w:lang w:val="en-GB"/>
              </w:rPr>
              <w:t>*</w:t>
            </w:r>
          </w:p>
        </w:tc>
        <w:tc>
          <w:tcPr>
            <w:tcW w:w="1329" w:type="dxa"/>
            <w:tcBorders>
              <w:top w:val="nil"/>
              <w:left w:val="nil"/>
              <w:bottom w:val="single" w:sz="4" w:space="0" w:color="auto"/>
              <w:right w:val="nil"/>
            </w:tcBorders>
            <w:shd w:val="clear" w:color="auto" w:fill="FAFAFA"/>
            <w:vAlign w:val="bottom"/>
          </w:tcPr>
          <w:p w14:paraId="7AFAD67C" w14:textId="1A3F28C5"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189,530</w:t>
            </w:r>
          </w:p>
        </w:tc>
        <w:tc>
          <w:tcPr>
            <w:tcW w:w="1329" w:type="dxa"/>
            <w:tcBorders>
              <w:top w:val="nil"/>
              <w:left w:val="nil"/>
              <w:bottom w:val="single" w:sz="4" w:space="0" w:color="auto"/>
              <w:right w:val="nil"/>
            </w:tcBorders>
            <w:shd w:val="clear" w:color="auto" w:fill="FAFAFA"/>
            <w:vAlign w:val="bottom"/>
          </w:tcPr>
          <w:p w14:paraId="04035B92" w14:textId="040BBC40"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w:t>
            </w:r>
          </w:p>
        </w:tc>
        <w:tc>
          <w:tcPr>
            <w:tcW w:w="1329" w:type="dxa"/>
            <w:tcBorders>
              <w:top w:val="nil"/>
              <w:left w:val="nil"/>
              <w:bottom w:val="single" w:sz="4" w:space="0" w:color="auto"/>
              <w:right w:val="nil"/>
            </w:tcBorders>
            <w:shd w:val="clear" w:color="auto" w:fill="FAFAFA"/>
            <w:vAlign w:val="bottom"/>
          </w:tcPr>
          <w:p w14:paraId="0FDCA1B8" w14:textId="51419CF2"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w:t>
            </w:r>
          </w:p>
        </w:tc>
        <w:tc>
          <w:tcPr>
            <w:tcW w:w="1329" w:type="dxa"/>
            <w:tcBorders>
              <w:top w:val="nil"/>
              <w:left w:val="nil"/>
              <w:bottom w:val="single" w:sz="4" w:space="0" w:color="auto"/>
              <w:right w:val="nil"/>
            </w:tcBorders>
            <w:shd w:val="clear" w:color="auto" w:fill="FAFAFA"/>
            <w:vAlign w:val="bottom"/>
          </w:tcPr>
          <w:p w14:paraId="1E34D3BB" w14:textId="0D5BDBC1"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189,530</w:t>
            </w:r>
          </w:p>
        </w:tc>
        <w:tc>
          <w:tcPr>
            <w:tcW w:w="1329" w:type="dxa"/>
            <w:vAlign w:val="bottom"/>
          </w:tcPr>
          <w:p w14:paraId="6BAB7623" w14:textId="3C295968" w:rsidR="00D65CCE" w:rsidRPr="004E3EC7" w:rsidRDefault="00D65CCE" w:rsidP="00CF0068">
            <w:pPr>
              <w:ind w:left="-61" w:right="-72"/>
              <w:jc w:val="right"/>
              <w:rPr>
                <w:rFonts w:ascii="Arial" w:hAnsi="Arial" w:cs="Arial"/>
                <w:cs/>
                <w:lang w:val="en-GB"/>
              </w:rPr>
            </w:pPr>
            <w:r w:rsidRPr="004E3EC7">
              <w:rPr>
                <w:rFonts w:ascii="Arial" w:hAnsi="Arial" w:cs="Arial"/>
                <w:color w:val="000000" w:themeColor="text1"/>
                <w:spacing w:val="-4"/>
                <w:lang w:val="en-GB"/>
              </w:rPr>
              <w:t>164,531</w:t>
            </w:r>
          </w:p>
        </w:tc>
        <w:tc>
          <w:tcPr>
            <w:tcW w:w="1329" w:type="dxa"/>
            <w:vAlign w:val="bottom"/>
          </w:tcPr>
          <w:p w14:paraId="549256CA" w14:textId="77777777" w:rsidR="00D65CCE" w:rsidRPr="004E3EC7" w:rsidRDefault="00D65CCE" w:rsidP="00CF0068">
            <w:pPr>
              <w:pStyle w:val="ListParagraph"/>
              <w:spacing w:after="0"/>
              <w:ind w:left="0" w:right="-72"/>
              <w:jc w:val="right"/>
              <w:rPr>
                <w:rFonts w:eastAsia="Times New Roman" w:cs="Arial"/>
                <w:color w:val="000000" w:themeColor="text1"/>
                <w:spacing w:val="-4"/>
                <w:sz w:val="20"/>
                <w:szCs w:val="20"/>
                <w:lang w:bidi="th-TH"/>
              </w:rPr>
            </w:pPr>
          </w:p>
          <w:p w14:paraId="2BE00850" w14:textId="0D186B89" w:rsidR="00D65CCE" w:rsidRPr="004E3EC7" w:rsidRDefault="00D65CCE" w:rsidP="00CF0068">
            <w:pPr>
              <w:ind w:left="-61" w:right="-72"/>
              <w:jc w:val="right"/>
              <w:rPr>
                <w:rFonts w:ascii="Arial" w:hAnsi="Arial" w:cs="Arial"/>
                <w:cs/>
                <w:lang w:val="en-GB"/>
              </w:rPr>
            </w:pPr>
            <w:r w:rsidRPr="004E3EC7">
              <w:rPr>
                <w:rFonts w:ascii="Arial" w:hAnsi="Arial" w:cs="Arial"/>
                <w:color w:val="000000" w:themeColor="text1"/>
                <w:spacing w:val="-4"/>
                <w:lang w:val="en-GB"/>
              </w:rPr>
              <w:t>-</w:t>
            </w:r>
          </w:p>
        </w:tc>
        <w:tc>
          <w:tcPr>
            <w:tcW w:w="1329" w:type="dxa"/>
            <w:vAlign w:val="bottom"/>
          </w:tcPr>
          <w:p w14:paraId="0BD8D4BF" w14:textId="77777777" w:rsidR="00D65CCE" w:rsidRPr="004E3EC7" w:rsidRDefault="00D65CCE" w:rsidP="00CF0068">
            <w:pPr>
              <w:pStyle w:val="ListParagraph"/>
              <w:spacing w:after="0"/>
              <w:ind w:left="0" w:right="-72"/>
              <w:jc w:val="right"/>
              <w:rPr>
                <w:rFonts w:eastAsia="Times New Roman" w:cs="Arial"/>
                <w:color w:val="000000" w:themeColor="text1"/>
                <w:spacing w:val="-4"/>
                <w:sz w:val="20"/>
                <w:szCs w:val="20"/>
                <w:lang w:bidi="th-TH"/>
              </w:rPr>
            </w:pPr>
          </w:p>
          <w:p w14:paraId="4CABB89B" w14:textId="18666C72" w:rsidR="00D65CCE" w:rsidRPr="004E3EC7" w:rsidRDefault="00D65CCE" w:rsidP="00CF0068">
            <w:pPr>
              <w:ind w:left="-61" w:right="-72"/>
              <w:jc w:val="right"/>
              <w:rPr>
                <w:rFonts w:ascii="Arial" w:hAnsi="Arial" w:cs="Arial"/>
                <w:cs/>
                <w:lang w:val="en-GB"/>
              </w:rPr>
            </w:pPr>
            <w:r w:rsidRPr="004E3EC7">
              <w:rPr>
                <w:rFonts w:ascii="Arial" w:hAnsi="Arial" w:cs="Arial"/>
                <w:color w:val="000000" w:themeColor="text1"/>
                <w:spacing w:val="-4"/>
                <w:lang w:val="en-GB"/>
              </w:rPr>
              <w:t>-</w:t>
            </w:r>
          </w:p>
        </w:tc>
        <w:tc>
          <w:tcPr>
            <w:tcW w:w="1329" w:type="dxa"/>
            <w:vAlign w:val="bottom"/>
          </w:tcPr>
          <w:p w14:paraId="72D60073" w14:textId="3B6A09E8" w:rsidR="00D65CCE" w:rsidRPr="004E3EC7" w:rsidRDefault="00D65CCE" w:rsidP="00CF0068">
            <w:pPr>
              <w:ind w:left="-61" w:right="-72"/>
              <w:jc w:val="right"/>
              <w:rPr>
                <w:rFonts w:ascii="Arial" w:hAnsi="Arial" w:cs="Arial"/>
                <w:cs/>
                <w:lang w:val="en-GB"/>
              </w:rPr>
            </w:pPr>
            <w:r w:rsidRPr="004E3EC7">
              <w:rPr>
                <w:rFonts w:ascii="Arial" w:hAnsi="Arial" w:cs="Arial"/>
                <w:color w:val="000000" w:themeColor="text1"/>
                <w:spacing w:val="-4"/>
                <w:lang w:val="en-GB"/>
              </w:rPr>
              <w:t>164,531</w:t>
            </w:r>
          </w:p>
        </w:tc>
      </w:tr>
      <w:tr w:rsidR="00D65CCE" w:rsidRPr="004E3EC7" w14:paraId="1D8CCEE6" w14:textId="77777777" w:rsidTr="0068485A">
        <w:tc>
          <w:tcPr>
            <w:tcW w:w="4903" w:type="dxa"/>
          </w:tcPr>
          <w:p w14:paraId="2325CB83" w14:textId="77777777" w:rsidR="00D65CCE" w:rsidRPr="004E3EC7" w:rsidRDefault="00D65CCE" w:rsidP="00D65CCE">
            <w:pPr>
              <w:ind w:left="38"/>
              <w:jc w:val="thaiDistribute"/>
              <w:rPr>
                <w:rFonts w:ascii="Arial" w:hAnsi="Arial" w:cs="Arial"/>
                <w:lang w:val="en-GB"/>
              </w:rPr>
            </w:pPr>
          </w:p>
        </w:tc>
        <w:tc>
          <w:tcPr>
            <w:tcW w:w="1329" w:type="dxa"/>
            <w:tcBorders>
              <w:top w:val="single" w:sz="4" w:space="0" w:color="auto"/>
            </w:tcBorders>
            <w:shd w:val="clear" w:color="auto" w:fill="FAFAFA"/>
            <w:vAlign w:val="bottom"/>
          </w:tcPr>
          <w:p w14:paraId="7BFD3089" w14:textId="77777777" w:rsidR="00D65CCE" w:rsidRPr="004E3EC7" w:rsidRDefault="00D65CCE" w:rsidP="00CF0068">
            <w:pPr>
              <w:ind w:left="-61" w:right="-72"/>
              <w:jc w:val="right"/>
              <w:rPr>
                <w:rFonts w:ascii="Arial" w:hAnsi="Arial" w:cs="Arial"/>
                <w:color w:val="000000" w:themeColor="text1"/>
                <w:spacing w:val="-4"/>
                <w:lang w:val="en-GB"/>
              </w:rPr>
            </w:pPr>
          </w:p>
        </w:tc>
        <w:tc>
          <w:tcPr>
            <w:tcW w:w="1329" w:type="dxa"/>
            <w:tcBorders>
              <w:top w:val="single" w:sz="4" w:space="0" w:color="auto"/>
            </w:tcBorders>
            <w:shd w:val="clear" w:color="auto" w:fill="FAFAFA"/>
            <w:vAlign w:val="bottom"/>
          </w:tcPr>
          <w:p w14:paraId="3B3BF0B4" w14:textId="77777777" w:rsidR="00D65CCE" w:rsidRPr="004E3EC7" w:rsidRDefault="00D65CCE" w:rsidP="00CF0068">
            <w:pPr>
              <w:ind w:left="-61" w:right="-72"/>
              <w:jc w:val="right"/>
              <w:rPr>
                <w:rFonts w:ascii="Arial" w:hAnsi="Arial" w:cs="Arial"/>
                <w:color w:val="000000" w:themeColor="text1"/>
                <w:spacing w:val="-4"/>
                <w:lang w:val="en-GB"/>
              </w:rPr>
            </w:pPr>
          </w:p>
        </w:tc>
        <w:tc>
          <w:tcPr>
            <w:tcW w:w="1329" w:type="dxa"/>
            <w:tcBorders>
              <w:top w:val="single" w:sz="4" w:space="0" w:color="auto"/>
            </w:tcBorders>
            <w:shd w:val="clear" w:color="auto" w:fill="FAFAFA"/>
            <w:vAlign w:val="bottom"/>
          </w:tcPr>
          <w:p w14:paraId="058E09D4" w14:textId="77777777" w:rsidR="00D65CCE" w:rsidRPr="004E3EC7" w:rsidRDefault="00D65CCE" w:rsidP="00CF0068">
            <w:pPr>
              <w:ind w:left="-61" w:right="-72"/>
              <w:jc w:val="right"/>
              <w:rPr>
                <w:rFonts w:ascii="Arial" w:hAnsi="Arial" w:cs="Arial"/>
                <w:color w:val="000000" w:themeColor="text1"/>
                <w:spacing w:val="-4"/>
                <w:lang w:val="en-GB"/>
              </w:rPr>
            </w:pPr>
          </w:p>
        </w:tc>
        <w:tc>
          <w:tcPr>
            <w:tcW w:w="1329" w:type="dxa"/>
            <w:tcBorders>
              <w:top w:val="single" w:sz="4" w:space="0" w:color="auto"/>
            </w:tcBorders>
            <w:shd w:val="clear" w:color="auto" w:fill="FAFAFA"/>
            <w:vAlign w:val="bottom"/>
          </w:tcPr>
          <w:p w14:paraId="351BB4BA" w14:textId="77777777" w:rsidR="00D65CCE" w:rsidRPr="004E3EC7" w:rsidRDefault="00D65CCE" w:rsidP="00CF0068">
            <w:pPr>
              <w:ind w:left="-61" w:right="-72"/>
              <w:jc w:val="right"/>
              <w:rPr>
                <w:rFonts w:ascii="Arial" w:hAnsi="Arial" w:cs="Arial"/>
                <w:color w:val="000000" w:themeColor="text1"/>
                <w:spacing w:val="-4"/>
                <w:lang w:val="en-GB"/>
              </w:rPr>
            </w:pPr>
          </w:p>
        </w:tc>
        <w:tc>
          <w:tcPr>
            <w:tcW w:w="1329" w:type="dxa"/>
            <w:tcBorders>
              <w:top w:val="single" w:sz="4" w:space="0" w:color="auto"/>
            </w:tcBorders>
          </w:tcPr>
          <w:p w14:paraId="02F10B95" w14:textId="77777777" w:rsidR="00D65CCE" w:rsidRPr="004E3EC7" w:rsidRDefault="00D65CCE" w:rsidP="00CF0068">
            <w:pPr>
              <w:ind w:left="-61" w:right="-72"/>
              <w:jc w:val="right"/>
              <w:rPr>
                <w:rFonts w:ascii="Arial" w:hAnsi="Arial" w:cs="Arial"/>
                <w:lang w:val="en-GB"/>
              </w:rPr>
            </w:pPr>
          </w:p>
        </w:tc>
        <w:tc>
          <w:tcPr>
            <w:tcW w:w="1329" w:type="dxa"/>
            <w:tcBorders>
              <w:top w:val="single" w:sz="4" w:space="0" w:color="auto"/>
            </w:tcBorders>
          </w:tcPr>
          <w:p w14:paraId="7455F598" w14:textId="77777777" w:rsidR="00D65CCE" w:rsidRPr="004E3EC7" w:rsidRDefault="00D65CCE" w:rsidP="00CF0068">
            <w:pPr>
              <w:ind w:left="-61" w:right="-72"/>
              <w:jc w:val="right"/>
              <w:rPr>
                <w:rFonts w:ascii="Arial" w:hAnsi="Arial" w:cs="Arial"/>
                <w:lang w:val="en-GB"/>
              </w:rPr>
            </w:pPr>
          </w:p>
        </w:tc>
        <w:tc>
          <w:tcPr>
            <w:tcW w:w="1329" w:type="dxa"/>
            <w:tcBorders>
              <w:top w:val="single" w:sz="4" w:space="0" w:color="auto"/>
            </w:tcBorders>
          </w:tcPr>
          <w:p w14:paraId="20BBB758" w14:textId="77777777" w:rsidR="00D65CCE" w:rsidRPr="004E3EC7" w:rsidRDefault="00D65CCE" w:rsidP="00CF0068">
            <w:pPr>
              <w:ind w:left="-61" w:right="-72"/>
              <w:jc w:val="right"/>
              <w:rPr>
                <w:rFonts w:ascii="Arial" w:hAnsi="Arial" w:cs="Arial"/>
                <w:lang w:val="en-GB"/>
              </w:rPr>
            </w:pPr>
          </w:p>
        </w:tc>
        <w:tc>
          <w:tcPr>
            <w:tcW w:w="1329" w:type="dxa"/>
            <w:tcBorders>
              <w:top w:val="single" w:sz="4" w:space="0" w:color="auto"/>
            </w:tcBorders>
          </w:tcPr>
          <w:p w14:paraId="5C755D65" w14:textId="77777777" w:rsidR="00D65CCE" w:rsidRPr="004E3EC7" w:rsidRDefault="00D65CCE" w:rsidP="00CF0068">
            <w:pPr>
              <w:ind w:left="-61" w:right="-72"/>
              <w:jc w:val="right"/>
              <w:rPr>
                <w:rFonts w:ascii="Arial" w:hAnsi="Arial" w:cs="Arial"/>
                <w:lang w:val="en-GB"/>
              </w:rPr>
            </w:pPr>
          </w:p>
        </w:tc>
      </w:tr>
      <w:tr w:rsidR="00D65CCE" w:rsidRPr="004E3EC7" w14:paraId="3FB2DD63" w14:textId="77777777" w:rsidTr="0068485A">
        <w:tc>
          <w:tcPr>
            <w:tcW w:w="4903" w:type="dxa"/>
            <w:vAlign w:val="bottom"/>
          </w:tcPr>
          <w:p w14:paraId="3DEA13EA" w14:textId="77777777" w:rsidR="00D65CCE" w:rsidRPr="004E3EC7" w:rsidRDefault="00D65CCE" w:rsidP="00D65CCE">
            <w:pPr>
              <w:ind w:left="38"/>
              <w:jc w:val="thaiDistribute"/>
              <w:rPr>
                <w:rFonts w:ascii="Arial" w:hAnsi="Arial" w:cs="Arial"/>
                <w:lang w:val="en-GB"/>
              </w:rPr>
            </w:pPr>
            <w:r w:rsidRPr="004E3EC7">
              <w:rPr>
                <w:rFonts w:ascii="Arial" w:hAnsi="Arial" w:cs="Arial"/>
                <w:lang w:val="en-GB"/>
              </w:rPr>
              <w:t>Total</w:t>
            </w:r>
          </w:p>
        </w:tc>
        <w:tc>
          <w:tcPr>
            <w:tcW w:w="1329" w:type="dxa"/>
            <w:tcBorders>
              <w:left w:val="nil"/>
              <w:bottom w:val="nil"/>
              <w:right w:val="nil"/>
            </w:tcBorders>
            <w:shd w:val="clear" w:color="auto" w:fill="FAFAFA"/>
            <w:vAlign w:val="bottom"/>
          </w:tcPr>
          <w:p w14:paraId="580AC0FD" w14:textId="6AEEFFA1"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1,642,287</w:t>
            </w:r>
          </w:p>
        </w:tc>
        <w:tc>
          <w:tcPr>
            <w:tcW w:w="1329" w:type="dxa"/>
            <w:tcBorders>
              <w:left w:val="nil"/>
              <w:bottom w:val="nil"/>
              <w:right w:val="nil"/>
            </w:tcBorders>
            <w:shd w:val="clear" w:color="auto" w:fill="FAFAFA"/>
            <w:vAlign w:val="bottom"/>
          </w:tcPr>
          <w:p w14:paraId="2F9A809B" w14:textId="6DD1B723"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398,175</w:t>
            </w:r>
          </w:p>
        </w:tc>
        <w:tc>
          <w:tcPr>
            <w:tcW w:w="1329" w:type="dxa"/>
            <w:tcBorders>
              <w:left w:val="nil"/>
              <w:bottom w:val="nil"/>
              <w:right w:val="nil"/>
            </w:tcBorders>
            <w:shd w:val="clear" w:color="auto" w:fill="FAFAFA"/>
            <w:vAlign w:val="bottom"/>
          </w:tcPr>
          <w:p w14:paraId="554473DA" w14:textId="216BB4AD"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w:t>
            </w:r>
          </w:p>
        </w:tc>
        <w:tc>
          <w:tcPr>
            <w:tcW w:w="1329" w:type="dxa"/>
            <w:tcBorders>
              <w:left w:val="nil"/>
              <w:bottom w:val="nil"/>
              <w:right w:val="nil"/>
            </w:tcBorders>
            <w:shd w:val="clear" w:color="auto" w:fill="FAFAFA"/>
            <w:vAlign w:val="bottom"/>
          </w:tcPr>
          <w:p w14:paraId="3E1D5F37" w14:textId="3BFF072C"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2,040,462</w:t>
            </w:r>
          </w:p>
        </w:tc>
        <w:tc>
          <w:tcPr>
            <w:tcW w:w="1329" w:type="dxa"/>
          </w:tcPr>
          <w:p w14:paraId="07DAA5D6" w14:textId="2FE66E65"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rPr>
              <w:t>875,961</w:t>
            </w:r>
          </w:p>
        </w:tc>
        <w:tc>
          <w:tcPr>
            <w:tcW w:w="1329" w:type="dxa"/>
          </w:tcPr>
          <w:p w14:paraId="6A18C8F3" w14:textId="6891202E"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rPr>
              <w:t>-</w:t>
            </w:r>
          </w:p>
        </w:tc>
        <w:tc>
          <w:tcPr>
            <w:tcW w:w="1329" w:type="dxa"/>
          </w:tcPr>
          <w:p w14:paraId="53E1F3AF" w14:textId="0155B365"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rPr>
              <w:t>-</w:t>
            </w:r>
          </w:p>
        </w:tc>
        <w:tc>
          <w:tcPr>
            <w:tcW w:w="1329" w:type="dxa"/>
          </w:tcPr>
          <w:p w14:paraId="1E4E5F83" w14:textId="73731728"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rPr>
              <w:t>875,961</w:t>
            </w:r>
          </w:p>
        </w:tc>
      </w:tr>
      <w:tr w:rsidR="00D65CCE" w:rsidRPr="004E3EC7" w14:paraId="665A48B9" w14:textId="77777777" w:rsidTr="0068485A">
        <w:tc>
          <w:tcPr>
            <w:tcW w:w="4903" w:type="dxa"/>
            <w:vAlign w:val="bottom"/>
          </w:tcPr>
          <w:p w14:paraId="4BE3ECAA" w14:textId="7714397D" w:rsidR="00D65CCE" w:rsidRPr="004E3EC7" w:rsidRDefault="00D65CCE" w:rsidP="00D65CCE">
            <w:pPr>
              <w:ind w:left="38"/>
              <w:jc w:val="thaiDistribute"/>
              <w:rPr>
                <w:rFonts w:ascii="Arial" w:hAnsi="Arial" w:cs="Arial"/>
                <w:lang w:val="en-GB"/>
              </w:rPr>
            </w:pPr>
            <w:r w:rsidRPr="004E3EC7">
              <w:rPr>
                <w:rFonts w:ascii="Arial" w:hAnsi="Arial" w:cs="Arial"/>
                <w:u w:val="single"/>
                <w:lang w:val="en-GB"/>
              </w:rPr>
              <w:t>Less</w:t>
            </w:r>
            <w:r w:rsidRPr="004E3EC7">
              <w:rPr>
                <w:rFonts w:ascii="Arial" w:hAnsi="Arial" w:cs="Arial"/>
                <w:lang w:val="en-GB"/>
              </w:rPr>
              <w:t xml:space="preserve">  </w:t>
            </w:r>
            <w:r w:rsidRPr="004E3EC7">
              <w:rPr>
                <w:rFonts w:ascii="Arial" w:hAnsi="Arial" w:cs="Arial"/>
                <w:spacing w:val="-4"/>
              </w:rPr>
              <w:t>Expected credit loss</w:t>
            </w:r>
          </w:p>
        </w:tc>
        <w:tc>
          <w:tcPr>
            <w:tcW w:w="1329" w:type="dxa"/>
            <w:tcBorders>
              <w:top w:val="nil"/>
              <w:left w:val="nil"/>
              <w:bottom w:val="single" w:sz="4" w:space="0" w:color="auto"/>
              <w:right w:val="nil"/>
            </w:tcBorders>
            <w:shd w:val="clear" w:color="auto" w:fill="FAFAFA"/>
            <w:vAlign w:val="bottom"/>
          </w:tcPr>
          <w:p w14:paraId="01FB1D76" w14:textId="41C2F0E9"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(179)</w:t>
            </w:r>
          </w:p>
        </w:tc>
        <w:tc>
          <w:tcPr>
            <w:tcW w:w="1329" w:type="dxa"/>
            <w:tcBorders>
              <w:top w:val="nil"/>
              <w:left w:val="nil"/>
              <w:bottom w:val="single" w:sz="4" w:space="0" w:color="auto"/>
              <w:right w:val="nil"/>
            </w:tcBorders>
            <w:shd w:val="clear" w:color="auto" w:fill="FAFAFA"/>
            <w:vAlign w:val="bottom"/>
          </w:tcPr>
          <w:p w14:paraId="19A5FA55" w14:textId="6EA0F0E2"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w:t>
            </w:r>
          </w:p>
        </w:tc>
        <w:tc>
          <w:tcPr>
            <w:tcW w:w="1329" w:type="dxa"/>
            <w:tcBorders>
              <w:top w:val="nil"/>
              <w:left w:val="nil"/>
              <w:bottom w:val="single" w:sz="4" w:space="0" w:color="auto"/>
              <w:right w:val="nil"/>
            </w:tcBorders>
            <w:shd w:val="clear" w:color="auto" w:fill="FAFAFA"/>
            <w:vAlign w:val="bottom"/>
          </w:tcPr>
          <w:p w14:paraId="0F8146C8" w14:textId="2F4610ED"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w:t>
            </w:r>
          </w:p>
        </w:tc>
        <w:tc>
          <w:tcPr>
            <w:tcW w:w="1329" w:type="dxa"/>
            <w:tcBorders>
              <w:top w:val="nil"/>
              <w:left w:val="nil"/>
              <w:bottom w:val="single" w:sz="4" w:space="0" w:color="auto"/>
              <w:right w:val="nil"/>
            </w:tcBorders>
            <w:shd w:val="clear" w:color="auto" w:fill="FAFAFA"/>
            <w:vAlign w:val="bottom"/>
          </w:tcPr>
          <w:p w14:paraId="6D851E1A" w14:textId="2E0433A2"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(179)</w:t>
            </w:r>
          </w:p>
        </w:tc>
        <w:tc>
          <w:tcPr>
            <w:tcW w:w="1329" w:type="dxa"/>
            <w:tcBorders>
              <w:bottom w:val="single" w:sz="4" w:space="0" w:color="auto"/>
            </w:tcBorders>
            <w:vAlign w:val="bottom"/>
          </w:tcPr>
          <w:p w14:paraId="26E0B52C" w14:textId="0524A0C6"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rPr>
              <w:t>(27)</w:t>
            </w:r>
          </w:p>
        </w:tc>
        <w:tc>
          <w:tcPr>
            <w:tcW w:w="1329" w:type="dxa"/>
            <w:tcBorders>
              <w:bottom w:val="single" w:sz="4" w:space="0" w:color="auto"/>
            </w:tcBorders>
          </w:tcPr>
          <w:p w14:paraId="159317DA" w14:textId="390C187A"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rPr>
              <w:t>-</w:t>
            </w:r>
          </w:p>
        </w:tc>
        <w:tc>
          <w:tcPr>
            <w:tcW w:w="1329" w:type="dxa"/>
            <w:tcBorders>
              <w:bottom w:val="single" w:sz="4" w:space="0" w:color="auto"/>
            </w:tcBorders>
          </w:tcPr>
          <w:p w14:paraId="4706C8E2" w14:textId="34F884D1"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rPr>
              <w:t>-</w:t>
            </w:r>
          </w:p>
        </w:tc>
        <w:tc>
          <w:tcPr>
            <w:tcW w:w="1329" w:type="dxa"/>
            <w:tcBorders>
              <w:bottom w:val="single" w:sz="4" w:space="0" w:color="auto"/>
            </w:tcBorders>
            <w:vAlign w:val="bottom"/>
          </w:tcPr>
          <w:p w14:paraId="6A5552E7" w14:textId="14709C49"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rPr>
              <w:t>(27)</w:t>
            </w:r>
          </w:p>
        </w:tc>
      </w:tr>
      <w:tr w:rsidR="00D65CCE" w:rsidRPr="004E3EC7" w14:paraId="693128DE" w14:textId="77777777" w:rsidTr="0068485A">
        <w:tc>
          <w:tcPr>
            <w:tcW w:w="4903" w:type="dxa"/>
            <w:vAlign w:val="bottom"/>
          </w:tcPr>
          <w:p w14:paraId="30A4D51F" w14:textId="77777777" w:rsidR="00D65CCE" w:rsidRPr="004E3EC7" w:rsidRDefault="00D65CCE" w:rsidP="00D65CCE">
            <w:pPr>
              <w:ind w:left="38"/>
              <w:jc w:val="thaiDistribute"/>
              <w:rPr>
                <w:rFonts w:ascii="Arial" w:hAnsi="Arial" w:cs="Arial"/>
                <w:lang w:val="en-GB"/>
              </w:rPr>
            </w:pPr>
          </w:p>
        </w:tc>
        <w:tc>
          <w:tcPr>
            <w:tcW w:w="1329" w:type="dxa"/>
            <w:tcBorders>
              <w:top w:val="single" w:sz="4" w:space="0" w:color="auto"/>
            </w:tcBorders>
            <w:shd w:val="clear" w:color="auto" w:fill="FAFAFA"/>
            <w:vAlign w:val="bottom"/>
          </w:tcPr>
          <w:p w14:paraId="3E90E007" w14:textId="77777777" w:rsidR="00D65CCE" w:rsidRPr="004E3EC7" w:rsidRDefault="00D65CCE" w:rsidP="00CF0068">
            <w:pPr>
              <w:ind w:left="-61" w:right="-72"/>
              <w:jc w:val="right"/>
              <w:rPr>
                <w:rFonts w:ascii="Arial" w:hAnsi="Arial" w:cs="Arial"/>
                <w:color w:val="000000" w:themeColor="text1"/>
                <w:spacing w:val="-4"/>
                <w:lang w:val="en-GB"/>
              </w:rPr>
            </w:pPr>
          </w:p>
        </w:tc>
        <w:tc>
          <w:tcPr>
            <w:tcW w:w="1329" w:type="dxa"/>
            <w:tcBorders>
              <w:top w:val="single" w:sz="4" w:space="0" w:color="auto"/>
            </w:tcBorders>
            <w:shd w:val="clear" w:color="auto" w:fill="FAFAFA"/>
            <w:vAlign w:val="bottom"/>
          </w:tcPr>
          <w:p w14:paraId="56EF373F" w14:textId="77777777" w:rsidR="00D65CCE" w:rsidRPr="004E3EC7" w:rsidRDefault="00D65CCE" w:rsidP="00CF0068">
            <w:pPr>
              <w:ind w:left="-61" w:right="-72"/>
              <w:jc w:val="right"/>
              <w:rPr>
                <w:rFonts w:ascii="Arial" w:hAnsi="Arial" w:cs="Arial"/>
                <w:color w:val="000000" w:themeColor="text1"/>
                <w:spacing w:val="-4"/>
                <w:lang w:val="en-GB"/>
              </w:rPr>
            </w:pPr>
          </w:p>
        </w:tc>
        <w:tc>
          <w:tcPr>
            <w:tcW w:w="1329" w:type="dxa"/>
            <w:tcBorders>
              <w:top w:val="single" w:sz="4" w:space="0" w:color="auto"/>
            </w:tcBorders>
            <w:shd w:val="clear" w:color="auto" w:fill="FAFAFA"/>
            <w:vAlign w:val="bottom"/>
          </w:tcPr>
          <w:p w14:paraId="32274966" w14:textId="77777777" w:rsidR="00D65CCE" w:rsidRPr="004E3EC7" w:rsidRDefault="00D65CCE" w:rsidP="00CF0068">
            <w:pPr>
              <w:ind w:left="-61" w:right="-72"/>
              <w:jc w:val="right"/>
              <w:rPr>
                <w:rFonts w:ascii="Arial" w:hAnsi="Arial" w:cs="Arial"/>
                <w:color w:val="000000" w:themeColor="text1"/>
                <w:spacing w:val="-4"/>
                <w:lang w:val="en-GB"/>
              </w:rPr>
            </w:pPr>
          </w:p>
        </w:tc>
        <w:tc>
          <w:tcPr>
            <w:tcW w:w="1329" w:type="dxa"/>
            <w:tcBorders>
              <w:top w:val="single" w:sz="4" w:space="0" w:color="auto"/>
            </w:tcBorders>
            <w:shd w:val="clear" w:color="auto" w:fill="FAFAFA"/>
            <w:vAlign w:val="bottom"/>
          </w:tcPr>
          <w:p w14:paraId="28379BE8" w14:textId="77777777" w:rsidR="00D65CCE" w:rsidRPr="004E3EC7" w:rsidRDefault="00D65CCE" w:rsidP="00CF0068">
            <w:pPr>
              <w:ind w:left="-61" w:right="-72"/>
              <w:jc w:val="right"/>
              <w:rPr>
                <w:rFonts w:ascii="Arial" w:hAnsi="Arial" w:cs="Arial"/>
                <w:color w:val="000000" w:themeColor="text1"/>
                <w:spacing w:val="-4"/>
                <w:lang w:val="en-GB"/>
              </w:rPr>
            </w:pPr>
          </w:p>
        </w:tc>
        <w:tc>
          <w:tcPr>
            <w:tcW w:w="1329" w:type="dxa"/>
            <w:tcBorders>
              <w:top w:val="single" w:sz="4" w:space="0" w:color="auto"/>
            </w:tcBorders>
          </w:tcPr>
          <w:p w14:paraId="7864E28D" w14:textId="77777777" w:rsidR="00D65CCE" w:rsidRPr="004E3EC7" w:rsidRDefault="00D65CCE" w:rsidP="00CF0068">
            <w:pPr>
              <w:ind w:left="-61" w:right="-72"/>
              <w:jc w:val="right"/>
              <w:rPr>
                <w:rFonts w:ascii="Arial" w:hAnsi="Arial" w:cs="Arial"/>
                <w:lang w:val="en-GB"/>
              </w:rPr>
            </w:pPr>
          </w:p>
        </w:tc>
        <w:tc>
          <w:tcPr>
            <w:tcW w:w="1329" w:type="dxa"/>
            <w:tcBorders>
              <w:top w:val="single" w:sz="4" w:space="0" w:color="auto"/>
            </w:tcBorders>
          </w:tcPr>
          <w:p w14:paraId="5154422B" w14:textId="77777777" w:rsidR="00D65CCE" w:rsidRPr="004E3EC7" w:rsidRDefault="00D65CCE" w:rsidP="00CF0068">
            <w:pPr>
              <w:ind w:left="-61" w:right="-72"/>
              <w:jc w:val="right"/>
              <w:rPr>
                <w:rFonts w:ascii="Arial" w:hAnsi="Arial" w:cs="Arial"/>
                <w:lang w:val="en-GB"/>
              </w:rPr>
            </w:pPr>
          </w:p>
        </w:tc>
        <w:tc>
          <w:tcPr>
            <w:tcW w:w="1329" w:type="dxa"/>
            <w:tcBorders>
              <w:top w:val="single" w:sz="4" w:space="0" w:color="auto"/>
            </w:tcBorders>
          </w:tcPr>
          <w:p w14:paraId="287B4AB5" w14:textId="77777777" w:rsidR="00D65CCE" w:rsidRPr="004E3EC7" w:rsidRDefault="00D65CCE" w:rsidP="00CF0068">
            <w:pPr>
              <w:ind w:left="-61" w:right="-72"/>
              <w:jc w:val="right"/>
              <w:rPr>
                <w:rFonts w:ascii="Arial" w:hAnsi="Arial" w:cs="Arial"/>
                <w:lang w:val="en-GB"/>
              </w:rPr>
            </w:pPr>
          </w:p>
        </w:tc>
        <w:tc>
          <w:tcPr>
            <w:tcW w:w="1329" w:type="dxa"/>
            <w:tcBorders>
              <w:top w:val="single" w:sz="4" w:space="0" w:color="auto"/>
            </w:tcBorders>
          </w:tcPr>
          <w:p w14:paraId="1CEDC87D" w14:textId="77777777" w:rsidR="00D65CCE" w:rsidRPr="004E3EC7" w:rsidRDefault="00D65CCE" w:rsidP="00CF0068">
            <w:pPr>
              <w:ind w:left="-61" w:right="-72"/>
              <w:jc w:val="right"/>
              <w:rPr>
                <w:rFonts w:ascii="Arial" w:hAnsi="Arial" w:cs="Arial"/>
                <w:lang w:val="en-GB"/>
              </w:rPr>
            </w:pPr>
          </w:p>
        </w:tc>
      </w:tr>
      <w:tr w:rsidR="00D65CCE" w:rsidRPr="004E3EC7" w14:paraId="228B2BFC" w14:textId="77777777" w:rsidTr="0068485A">
        <w:tc>
          <w:tcPr>
            <w:tcW w:w="4903" w:type="dxa"/>
            <w:vAlign w:val="bottom"/>
          </w:tcPr>
          <w:p w14:paraId="0E473B96" w14:textId="04059302" w:rsidR="00D65CCE" w:rsidRPr="004E3EC7" w:rsidRDefault="00D65CCE" w:rsidP="0068485A">
            <w:pPr>
              <w:ind w:left="38"/>
              <w:jc w:val="thaiDistribute"/>
              <w:rPr>
                <w:rFonts w:ascii="Arial" w:hAnsi="Arial" w:cs="Arial"/>
                <w:b/>
                <w:bCs/>
                <w:lang w:val="en-GB"/>
              </w:rPr>
            </w:pPr>
            <w:r w:rsidRPr="004E3EC7">
              <w:rPr>
                <w:rFonts w:ascii="Arial" w:hAnsi="Arial" w:cs="Arial"/>
                <w:b/>
                <w:bCs/>
                <w:lang w:val="en-GB"/>
              </w:rPr>
              <w:t>Total investments measured at amortised cost</w:t>
            </w:r>
          </w:p>
        </w:tc>
        <w:tc>
          <w:tcPr>
            <w:tcW w:w="1329" w:type="dxa"/>
            <w:tcBorders>
              <w:left w:val="nil"/>
              <w:bottom w:val="single" w:sz="4" w:space="0" w:color="auto"/>
              <w:right w:val="nil"/>
            </w:tcBorders>
            <w:shd w:val="clear" w:color="auto" w:fill="FAFAFA"/>
            <w:vAlign w:val="bottom"/>
          </w:tcPr>
          <w:p w14:paraId="5DC592B4" w14:textId="3816CFD7"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1,642,108</w:t>
            </w:r>
          </w:p>
        </w:tc>
        <w:tc>
          <w:tcPr>
            <w:tcW w:w="1329" w:type="dxa"/>
            <w:tcBorders>
              <w:left w:val="nil"/>
              <w:bottom w:val="single" w:sz="4" w:space="0" w:color="auto"/>
              <w:right w:val="nil"/>
            </w:tcBorders>
            <w:shd w:val="clear" w:color="auto" w:fill="FAFAFA"/>
            <w:vAlign w:val="bottom"/>
          </w:tcPr>
          <w:p w14:paraId="7F99D97B" w14:textId="5E30416C"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398,175</w:t>
            </w:r>
          </w:p>
        </w:tc>
        <w:tc>
          <w:tcPr>
            <w:tcW w:w="1329" w:type="dxa"/>
            <w:tcBorders>
              <w:left w:val="nil"/>
              <w:bottom w:val="single" w:sz="4" w:space="0" w:color="auto"/>
              <w:right w:val="nil"/>
            </w:tcBorders>
            <w:shd w:val="clear" w:color="auto" w:fill="FAFAFA"/>
            <w:vAlign w:val="bottom"/>
          </w:tcPr>
          <w:p w14:paraId="4C393892" w14:textId="7C4AAFA9"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w:t>
            </w:r>
          </w:p>
        </w:tc>
        <w:tc>
          <w:tcPr>
            <w:tcW w:w="1329" w:type="dxa"/>
            <w:tcBorders>
              <w:left w:val="nil"/>
              <w:bottom w:val="single" w:sz="4" w:space="0" w:color="auto"/>
              <w:right w:val="nil"/>
            </w:tcBorders>
            <w:shd w:val="clear" w:color="auto" w:fill="FAFAFA"/>
            <w:vAlign w:val="bottom"/>
          </w:tcPr>
          <w:p w14:paraId="4A3C20AA" w14:textId="5841E805" w:rsidR="00D65CCE" w:rsidRPr="004E3EC7" w:rsidRDefault="00D65CCE" w:rsidP="00CF0068">
            <w:pPr>
              <w:ind w:left="-61" w:right="-72"/>
              <w:jc w:val="right"/>
              <w:rPr>
                <w:rFonts w:ascii="Arial" w:hAnsi="Arial" w:cs="Arial"/>
                <w:color w:val="000000" w:themeColor="text1"/>
                <w:spacing w:val="-4"/>
                <w:lang w:val="en-GB"/>
              </w:rPr>
            </w:pPr>
            <w:r w:rsidRPr="004E3EC7">
              <w:rPr>
                <w:rFonts w:ascii="Arial" w:hAnsi="Arial" w:cs="Arial"/>
                <w:color w:val="000000" w:themeColor="text1"/>
                <w:spacing w:val="-4"/>
                <w:lang w:val="en-GB"/>
              </w:rPr>
              <w:t>2,040,283</w:t>
            </w:r>
          </w:p>
        </w:tc>
        <w:tc>
          <w:tcPr>
            <w:tcW w:w="1329" w:type="dxa"/>
            <w:tcBorders>
              <w:bottom w:val="single" w:sz="4" w:space="0" w:color="auto"/>
            </w:tcBorders>
            <w:vAlign w:val="bottom"/>
          </w:tcPr>
          <w:p w14:paraId="7FBDFB9C" w14:textId="08669D41"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rPr>
              <w:t>875,934</w:t>
            </w:r>
          </w:p>
        </w:tc>
        <w:tc>
          <w:tcPr>
            <w:tcW w:w="1329" w:type="dxa"/>
            <w:tcBorders>
              <w:bottom w:val="single" w:sz="4" w:space="0" w:color="auto"/>
            </w:tcBorders>
            <w:vAlign w:val="bottom"/>
          </w:tcPr>
          <w:p w14:paraId="366A986B" w14:textId="422A508A"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rPr>
              <w:t>-</w:t>
            </w:r>
          </w:p>
        </w:tc>
        <w:tc>
          <w:tcPr>
            <w:tcW w:w="1329" w:type="dxa"/>
            <w:tcBorders>
              <w:bottom w:val="single" w:sz="4" w:space="0" w:color="auto"/>
            </w:tcBorders>
            <w:vAlign w:val="bottom"/>
          </w:tcPr>
          <w:p w14:paraId="32660761" w14:textId="50C15C7B"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rPr>
              <w:t>-</w:t>
            </w:r>
          </w:p>
        </w:tc>
        <w:tc>
          <w:tcPr>
            <w:tcW w:w="1329" w:type="dxa"/>
            <w:tcBorders>
              <w:bottom w:val="single" w:sz="4" w:space="0" w:color="auto"/>
            </w:tcBorders>
            <w:vAlign w:val="bottom"/>
          </w:tcPr>
          <w:p w14:paraId="0F35EB29" w14:textId="737E556E" w:rsidR="00D65CCE" w:rsidRPr="004E3EC7" w:rsidRDefault="00D65CCE" w:rsidP="00CF0068">
            <w:pPr>
              <w:ind w:left="-61" w:right="-72"/>
              <w:jc w:val="right"/>
              <w:rPr>
                <w:rFonts w:ascii="Arial" w:hAnsi="Arial" w:cs="Arial"/>
                <w:lang w:val="en-GB"/>
              </w:rPr>
            </w:pPr>
            <w:r w:rsidRPr="004E3EC7">
              <w:rPr>
                <w:rFonts w:ascii="Arial" w:hAnsi="Arial" w:cs="Arial"/>
                <w:color w:val="000000" w:themeColor="text1"/>
                <w:spacing w:val="-4"/>
              </w:rPr>
              <w:t>875,934</w:t>
            </w:r>
          </w:p>
        </w:tc>
      </w:tr>
    </w:tbl>
    <w:p w14:paraId="36466FBA" w14:textId="77777777" w:rsidR="004D4B58" w:rsidRPr="004E3EC7" w:rsidRDefault="004D4B58" w:rsidP="00AC1B4E">
      <w:pPr>
        <w:ind w:left="1080"/>
        <w:jc w:val="thaiDistribute"/>
        <w:rPr>
          <w:rFonts w:ascii="Arial" w:hAnsi="Arial" w:cs="Arial"/>
        </w:rPr>
      </w:pPr>
    </w:p>
    <w:p w14:paraId="4C137297" w14:textId="2B0B0B4B" w:rsidR="0011151A" w:rsidRPr="004E3EC7" w:rsidRDefault="0011151A" w:rsidP="00AC1B4E">
      <w:pPr>
        <w:jc w:val="thaiDistribute"/>
        <w:rPr>
          <w:rFonts w:ascii="Arial" w:eastAsia="Arial" w:hAnsi="Arial" w:cs="Arial"/>
          <w:color w:val="000000"/>
        </w:rPr>
      </w:pPr>
      <w:r w:rsidRPr="004E3EC7">
        <w:rPr>
          <w:rFonts w:ascii="Arial" w:eastAsia="Arial" w:hAnsi="Arial" w:cs="Arial"/>
          <w:color w:val="000000"/>
        </w:rPr>
        <w:t>*</w:t>
      </w:r>
      <w:r w:rsidRPr="004E3EC7">
        <w:rPr>
          <w:rFonts w:ascii="Arial" w:eastAsia="Arial" w:hAnsi="Arial" w:cs="Arial"/>
          <w:color w:val="000000"/>
        </w:rPr>
        <w:tab/>
      </w:r>
      <w:r w:rsidRPr="004E3EC7">
        <w:rPr>
          <w:rFonts w:ascii="Arial" w:eastAsia="Arial" w:hAnsi="Arial" w:cs="Arial"/>
          <w:color w:val="000000"/>
        </w:rPr>
        <w:tab/>
        <w:t>As at 31 December 202</w:t>
      </w:r>
      <w:r w:rsidR="00AE2538" w:rsidRPr="004E3EC7">
        <w:rPr>
          <w:rFonts w:ascii="Arial" w:eastAsia="Arial" w:hAnsi="Arial" w:cs="Arial"/>
          <w:color w:val="000000"/>
        </w:rPr>
        <w:t>2</w:t>
      </w:r>
      <w:r w:rsidRPr="004E3EC7">
        <w:rPr>
          <w:rFonts w:ascii="Arial" w:eastAsia="Arial" w:hAnsi="Arial" w:cs="Arial"/>
          <w:color w:val="000000"/>
        </w:rPr>
        <w:t xml:space="preserve"> and 202</w:t>
      </w:r>
      <w:r w:rsidR="00AE2538" w:rsidRPr="004E3EC7">
        <w:rPr>
          <w:rFonts w:ascii="Arial" w:eastAsia="Arial" w:hAnsi="Arial" w:cs="Arial"/>
          <w:color w:val="000000"/>
        </w:rPr>
        <w:t>1</w:t>
      </w:r>
      <w:r w:rsidRPr="004E3EC7">
        <w:rPr>
          <w:rFonts w:ascii="Arial" w:eastAsia="Arial" w:hAnsi="Arial" w:cs="Arial"/>
          <w:color w:val="000000"/>
        </w:rPr>
        <w:t xml:space="preserve">, the Group had deposits at financial institutions with original maturities more than 3 months </w:t>
      </w:r>
      <w:r w:rsidR="00F150E9" w:rsidRPr="004E3EC7">
        <w:rPr>
          <w:rFonts w:ascii="Arial" w:eastAsia="Arial" w:hAnsi="Arial" w:cs="Arial"/>
          <w:color w:val="000000"/>
        </w:rPr>
        <w:t xml:space="preserve">pledged with the Registrar in accordance </w:t>
      </w:r>
      <w:r w:rsidR="005E4003" w:rsidRPr="004E3EC7">
        <w:rPr>
          <w:rFonts w:ascii="Arial" w:eastAsia="Arial" w:hAnsi="Arial" w:cs="Arial"/>
          <w:color w:val="000000"/>
        </w:rPr>
        <w:t xml:space="preserve">with the Insurance Act (No.2) B.E. 2551 </w:t>
      </w:r>
      <w:r w:rsidRPr="004E3EC7">
        <w:rPr>
          <w:rFonts w:ascii="Arial" w:eastAsia="Arial" w:hAnsi="Arial" w:cs="Arial"/>
          <w:color w:val="000000"/>
        </w:rPr>
        <w:t>amounting</w:t>
      </w:r>
      <w:r w:rsidR="00F150E9" w:rsidRPr="004E3EC7">
        <w:rPr>
          <w:rFonts w:ascii="Arial" w:eastAsia="Arial" w:hAnsi="Arial" w:cstheme="minorBidi"/>
          <w:color w:val="000000"/>
          <w:lang w:val="en-GB"/>
        </w:rPr>
        <w:t xml:space="preserve"> to </w:t>
      </w:r>
      <w:r w:rsidRPr="004E3EC7">
        <w:rPr>
          <w:rFonts w:ascii="Arial" w:eastAsia="Arial" w:hAnsi="Arial" w:cs="Arial"/>
          <w:color w:val="000000"/>
        </w:rPr>
        <w:t xml:space="preserve">Baht </w:t>
      </w:r>
      <w:r w:rsidR="00491855" w:rsidRPr="004E3EC7">
        <w:rPr>
          <w:rFonts w:ascii="Arial" w:eastAsia="Arial" w:hAnsi="Arial" w:cs="Arial"/>
          <w:color w:val="000000"/>
        </w:rPr>
        <w:t>403.50</w:t>
      </w:r>
      <w:r w:rsidR="005A578A" w:rsidRPr="004E3EC7">
        <w:rPr>
          <w:rFonts w:ascii="Arial" w:eastAsia="Arial" w:hAnsi="Arial" w:cs="Arial"/>
          <w:color w:val="000000"/>
        </w:rPr>
        <w:t xml:space="preserve"> </w:t>
      </w:r>
      <w:r w:rsidRPr="004E3EC7">
        <w:rPr>
          <w:rFonts w:ascii="Arial" w:eastAsia="Arial" w:hAnsi="Arial" w:cs="Arial"/>
          <w:color w:val="000000"/>
        </w:rPr>
        <w:t xml:space="preserve">million and Baht </w:t>
      </w:r>
      <w:r w:rsidR="0039517C" w:rsidRPr="004E3EC7">
        <w:rPr>
          <w:rFonts w:ascii="Arial" w:eastAsia="Arial" w:hAnsi="Arial" w:cs="Arial"/>
          <w:color w:val="000000"/>
        </w:rPr>
        <w:t xml:space="preserve">14 </w:t>
      </w:r>
      <w:r w:rsidRPr="004E3EC7">
        <w:rPr>
          <w:rFonts w:ascii="Arial" w:eastAsia="Arial" w:hAnsi="Arial" w:cs="Arial"/>
          <w:color w:val="000000"/>
        </w:rPr>
        <w:t xml:space="preserve">million, respectively (Note </w:t>
      </w:r>
      <w:r w:rsidR="009F71D2" w:rsidRPr="004E3EC7">
        <w:rPr>
          <w:rFonts w:ascii="Arial" w:eastAsia="Arial" w:hAnsi="Arial" w:cs="Arial"/>
          <w:color w:val="000000"/>
        </w:rPr>
        <w:t>39</w:t>
      </w:r>
      <w:r w:rsidRPr="004E3EC7">
        <w:rPr>
          <w:rFonts w:ascii="Arial" w:eastAsia="Arial" w:hAnsi="Arial" w:cs="Arial"/>
          <w:color w:val="000000"/>
        </w:rPr>
        <w:t>).</w:t>
      </w:r>
    </w:p>
    <w:p w14:paraId="663EE429" w14:textId="03638043" w:rsidR="004D4B58" w:rsidRPr="004E3EC7" w:rsidRDefault="004D4B58" w:rsidP="00AC1B4E">
      <w:pPr>
        <w:rPr>
          <w:rFonts w:ascii="Arial" w:hAnsi="Arial" w:cstheme="minorBidi"/>
          <w:b/>
          <w:bCs/>
          <w:cs/>
        </w:rPr>
        <w:sectPr w:rsidR="004D4B58" w:rsidRPr="004E3EC7" w:rsidSect="0068485A">
          <w:footnotePr>
            <w:numFmt w:val="lowerRoman"/>
          </w:footnotePr>
          <w:endnotePr>
            <w:numFmt w:val="decimal"/>
          </w:endnotePr>
          <w:pgSz w:w="16834" w:h="11909" w:orient="landscape" w:code="9"/>
          <w:pgMar w:top="1728" w:right="720" w:bottom="720" w:left="720" w:header="706" w:footer="706" w:gutter="0"/>
          <w:cols w:space="720"/>
          <w:noEndnote/>
          <w:docGrid w:linePitch="272"/>
        </w:sectPr>
      </w:pPr>
    </w:p>
    <w:p w14:paraId="1CBAF39E" w14:textId="5056F808" w:rsidR="00967B91" w:rsidRPr="0068485A" w:rsidRDefault="00967B91" w:rsidP="00CF0068">
      <w:pPr>
        <w:jc w:val="thaiDistribute"/>
        <w:rPr>
          <w:rFonts w:ascii="Arial" w:eastAsia="Arial" w:hAnsi="Arial" w:cs="Arial"/>
          <w:color w:val="000000"/>
          <w:spacing w:val="-6"/>
        </w:rPr>
      </w:pPr>
      <w:r w:rsidRPr="0068485A">
        <w:rPr>
          <w:rFonts w:ascii="Arial" w:eastAsia="Arial" w:hAnsi="Arial" w:cs="Arial"/>
          <w:color w:val="000000"/>
          <w:spacing w:val="-6"/>
        </w:rPr>
        <w:t xml:space="preserve">For the year ended 31 December </w:t>
      </w:r>
      <w:r w:rsidR="00643260" w:rsidRPr="0068485A">
        <w:rPr>
          <w:rFonts w:ascii="Arial" w:eastAsia="Arial" w:hAnsi="Arial" w:cs="Arial"/>
          <w:color w:val="000000"/>
          <w:spacing w:val="-6"/>
        </w:rPr>
        <w:t>202</w:t>
      </w:r>
      <w:r w:rsidR="00AE2538" w:rsidRPr="0068485A">
        <w:rPr>
          <w:rFonts w:ascii="Arial" w:eastAsia="Arial" w:hAnsi="Arial" w:cs="Arial"/>
          <w:color w:val="000000"/>
          <w:spacing w:val="-6"/>
        </w:rPr>
        <w:t>2</w:t>
      </w:r>
      <w:r w:rsidRPr="0068485A">
        <w:rPr>
          <w:rFonts w:ascii="Arial" w:eastAsia="Arial" w:hAnsi="Arial" w:cs="Arial"/>
          <w:color w:val="000000"/>
          <w:spacing w:val="-6"/>
        </w:rPr>
        <w:t xml:space="preserve"> and </w:t>
      </w:r>
      <w:r w:rsidR="00643260" w:rsidRPr="0068485A">
        <w:rPr>
          <w:rFonts w:ascii="Arial" w:eastAsia="Arial" w:hAnsi="Arial" w:cs="Arial"/>
          <w:color w:val="000000"/>
          <w:spacing w:val="-6"/>
        </w:rPr>
        <w:t>202</w:t>
      </w:r>
      <w:r w:rsidR="00AE2538" w:rsidRPr="0068485A">
        <w:rPr>
          <w:rFonts w:ascii="Arial" w:eastAsia="Arial" w:hAnsi="Arial" w:cs="Arial"/>
          <w:color w:val="000000"/>
          <w:spacing w:val="-6"/>
        </w:rPr>
        <w:t>1</w:t>
      </w:r>
      <w:r w:rsidRPr="0068485A">
        <w:rPr>
          <w:rFonts w:ascii="Arial" w:eastAsia="Arial" w:hAnsi="Arial" w:cs="Arial"/>
          <w:color w:val="000000"/>
          <w:spacing w:val="-6"/>
        </w:rPr>
        <w:t>, the Group and the Company has investment income as below</w:t>
      </w:r>
      <w:r w:rsidR="004D4B58" w:rsidRPr="0068485A">
        <w:rPr>
          <w:rFonts w:ascii="Arial" w:eastAsia="Arial" w:hAnsi="Arial" w:cs="Arial"/>
          <w:color w:val="000000"/>
          <w:spacing w:val="-6"/>
        </w:rPr>
        <w:t>:</w:t>
      </w:r>
    </w:p>
    <w:p w14:paraId="746AA5D1" w14:textId="77777777" w:rsidR="004D4B58" w:rsidRPr="004E3EC7" w:rsidRDefault="004D4B58" w:rsidP="00CF0068">
      <w:pPr>
        <w:jc w:val="thaiDistribute"/>
        <w:rPr>
          <w:rFonts w:ascii="Arial" w:eastAsia="Arial" w:hAnsi="Arial" w:cs="Arial"/>
          <w:color w:val="000000"/>
        </w:rPr>
      </w:pPr>
    </w:p>
    <w:p w14:paraId="4B20AFF7" w14:textId="408EC45A" w:rsidR="00967B91" w:rsidRPr="004E3EC7" w:rsidRDefault="00967B91" w:rsidP="00CF0068">
      <w:pPr>
        <w:pStyle w:val="ListParagraph"/>
        <w:numPr>
          <w:ilvl w:val="0"/>
          <w:numId w:val="31"/>
        </w:numPr>
        <w:spacing w:after="0"/>
        <w:ind w:left="540" w:hanging="540"/>
        <w:jc w:val="thaiDistribute"/>
        <w:rPr>
          <w:rFonts w:cs="Arial"/>
          <w:color w:val="000000"/>
          <w:sz w:val="20"/>
          <w:szCs w:val="20"/>
        </w:rPr>
      </w:pPr>
      <w:r w:rsidRPr="004E3EC7">
        <w:rPr>
          <w:rFonts w:cs="Arial"/>
          <w:color w:val="000000"/>
          <w:sz w:val="20"/>
          <w:szCs w:val="20"/>
        </w:rPr>
        <w:t xml:space="preserve">Interest income amounting to Baht </w:t>
      </w:r>
      <w:r w:rsidR="0015098F" w:rsidRPr="004E3EC7">
        <w:rPr>
          <w:rFonts w:cs="Arial"/>
          <w:color w:val="000000"/>
          <w:sz w:val="20"/>
          <w:szCs w:val="20"/>
        </w:rPr>
        <w:t>81.70</w:t>
      </w:r>
      <w:r w:rsidR="000D3637" w:rsidRPr="004E3EC7">
        <w:rPr>
          <w:rFonts w:cs="Arial"/>
          <w:color w:val="000000"/>
          <w:sz w:val="20"/>
          <w:szCs w:val="20"/>
        </w:rPr>
        <w:t xml:space="preserve"> </w:t>
      </w:r>
      <w:r w:rsidRPr="004E3EC7">
        <w:rPr>
          <w:rFonts w:cs="Arial"/>
          <w:color w:val="000000"/>
          <w:sz w:val="20"/>
          <w:szCs w:val="20"/>
        </w:rPr>
        <w:t xml:space="preserve">million and Baht </w:t>
      </w:r>
      <w:r w:rsidR="0015098F" w:rsidRPr="004E3EC7">
        <w:rPr>
          <w:rFonts w:cs="Arial"/>
          <w:color w:val="000000"/>
          <w:sz w:val="20"/>
          <w:szCs w:val="20"/>
        </w:rPr>
        <w:t>27.18</w:t>
      </w:r>
      <w:r w:rsidR="0025773B" w:rsidRPr="004E3EC7">
        <w:rPr>
          <w:rFonts w:cs="Arial"/>
          <w:color w:val="000000"/>
          <w:sz w:val="20"/>
          <w:szCs w:val="20"/>
        </w:rPr>
        <w:t xml:space="preserve"> </w:t>
      </w:r>
      <w:r w:rsidRPr="004E3EC7">
        <w:rPr>
          <w:rFonts w:cs="Arial"/>
          <w:color w:val="000000"/>
          <w:sz w:val="20"/>
          <w:szCs w:val="20"/>
        </w:rPr>
        <w:t>million, respectively (</w:t>
      </w:r>
      <w:r w:rsidR="00643260" w:rsidRPr="004E3EC7">
        <w:rPr>
          <w:rFonts w:cs="Arial"/>
          <w:color w:val="000000"/>
          <w:sz w:val="20"/>
          <w:szCs w:val="20"/>
        </w:rPr>
        <w:t>202</w:t>
      </w:r>
      <w:r w:rsidR="00AE2538" w:rsidRPr="004E3EC7">
        <w:rPr>
          <w:rFonts w:cs="Arial"/>
          <w:color w:val="000000"/>
          <w:sz w:val="20"/>
          <w:szCs w:val="20"/>
        </w:rPr>
        <w:t>1</w:t>
      </w:r>
      <w:r w:rsidRPr="004E3EC7">
        <w:rPr>
          <w:rFonts w:cs="Arial"/>
          <w:color w:val="000000"/>
          <w:sz w:val="20"/>
          <w:szCs w:val="20"/>
        </w:rPr>
        <w:t xml:space="preserve">: Baht </w:t>
      </w:r>
      <w:r w:rsidR="00AE2538" w:rsidRPr="004E3EC7">
        <w:rPr>
          <w:rFonts w:cs="Arial"/>
          <w:color w:val="000000"/>
          <w:sz w:val="20"/>
          <w:szCs w:val="20"/>
        </w:rPr>
        <w:t>95.97</w:t>
      </w:r>
      <w:r w:rsidR="000D3637" w:rsidRPr="004E3EC7">
        <w:rPr>
          <w:rFonts w:cs="Arial"/>
          <w:color w:val="000000"/>
          <w:sz w:val="20"/>
          <w:szCs w:val="20"/>
        </w:rPr>
        <w:t xml:space="preserve"> million and Baht </w:t>
      </w:r>
      <w:r w:rsidR="00AE2538" w:rsidRPr="004E3EC7">
        <w:rPr>
          <w:rFonts w:cs="Arial"/>
          <w:color w:val="000000"/>
          <w:sz w:val="20"/>
          <w:szCs w:val="20"/>
        </w:rPr>
        <w:t>45.57</w:t>
      </w:r>
      <w:r w:rsidR="000D3637" w:rsidRPr="004E3EC7">
        <w:rPr>
          <w:rFonts w:cs="Arial"/>
          <w:color w:val="000000"/>
          <w:sz w:val="20"/>
          <w:szCs w:val="20"/>
        </w:rPr>
        <w:t xml:space="preserve"> </w:t>
      </w:r>
      <w:r w:rsidRPr="004E3EC7">
        <w:rPr>
          <w:rFonts w:cs="Arial"/>
          <w:color w:val="000000"/>
          <w:sz w:val="20"/>
          <w:szCs w:val="20"/>
        </w:rPr>
        <w:t>million, respectively)</w:t>
      </w:r>
      <w:r w:rsidR="007F169D" w:rsidRPr="004E3EC7">
        <w:rPr>
          <w:rFonts w:cs="Arial"/>
          <w:color w:val="000000"/>
          <w:sz w:val="20"/>
          <w:szCs w:val="20"/>
        </w:rPr>
        <w:t>.</w:t>
      </w:r>
    </w:p>
    <w:p w14:paraId="400B8014" w14:textId="0B0F513B" w:rsidR="00967B91" w:rsidRPr="004E3EC7" w:rsidRDefault="00967B91" w:rsidP="00CF0068">
      <w:pPr>
        <w:pStyle w:val="ListParagraph"/>
        <w:numPr>
          <w:ilvl w:val="0"/>
          <w:numId w:val="31"/>
        </w:numPr>
        <w:spacing w:after="0"/>
        <w:ind w:left="540" w:hanging="540"/>
        <w:jc w:val="thaiDistribute"/>
        <w:rPr>
          <w:rFonts w:cs="Arial"/>
          <w:color w:val="000000"/>
          <w:sz w:val="20"/>
          <w:szCs w:val="20"/>
        </w:rPr>
      </w:pPr>
      <w:r w:rsidRPr="004E3EC7">
        <w:rPr>
          <w:rFonts w:cs="Arial"/>
          <w:color w:val="000000"/>
          <w:sz w:val="20"/>
          <w:szCs w:val="20"/>
        </w:rPr>
        <w:t xml:space="preserve">Dividend income amounting to Baht </w:t>
      </w:r>
      <w:r w:rsidR="0015098F" w:rsidRPr="004E3EC7">
        <w:rPr>
          <w:rFonts w:cs="Arial"/>
          <w:color w:val="000000"/>
          <w:sz w:val="20"/>
          <w:szCs w:val="20"/>
        </w:rPr>
        <w:t>15.85</w:t>
      </w:r>
      <w:r w:rsidR="000D3637" w:rsidRPr="004E3EC7">
        <w:rPr>
          <w:rFonts w:cs="Arial"/>
          <w:color w:val="000000"/>
          <w:sz w:val="20"/>
          <w:szCs w:val="20"/>
        </w:rPr>
        <w:t xml:space="preserve"> </w:t>
      </w:r>
      <w:r w:rsidRPr="004E3EC7">
        <w:rPr>
          <w:rFonts w:cs="Arial"/>
          <w:color w:val="000000"/>
          <w:sz w:val="20"/>
          <w:szCs w:val="20"/>
        </w:rPr>
        <w:t xml:space="preserve">million and Baht </w:t>
      </w:r>
      <w:r w:rsidR="0015098F" w:rsidRPr="004E3EC7">
        <w:rPr>
          <w:rFonts w:cs="Arial"/>
          <w:color w:val="000000"/>
          <w:sz w:val="20"/>
          <w:szCs w:val="20"/>
        </w:rPr>
        <w:t>1,267.85</w:t>
      </w:r>
      <w:r w:rsidR="000D3637" w:rsidRPr="004E3EC7">
        <w:rPr>
          <w:rFonts w:cs="Arial"/>
          <w:color w:val="000000"/>
          <w:sz w:val="20"/>
          <w:szCs w:val="20"/>
        </w:rPr>
        <w:t xml:space="preserve"> </w:t>
      </w:r>
      <w:r w:rsidRPr="004E3EC7">
        <w:rPr>
          <w:rFonts w:cs="Arial"/>
          <w:color w:val="000000"/>
          <w:sz w:val="20"/>
          <w:szCs w:val="20"/>
        </w:rPr>
        <w:t>million, respectively (</w:t>
      </w:r>
      <w:r w:rsidR="00643260" w:rsidRPr="004E3EC7">
        <w:rPr>
          <w:rFonts w:cs="Arial"/>
          <w:color w:val="000000"/>
          <w:sz w:val="20"/>
          <w:szCs w:val="20"/>
        </w:rPr>
        <w:t>202</w:t>
      </w:r>
      <w:r w:rsidR="00AE2538" w:rsidRPr="004E3EC7">
        <w:rPr>
          <w:rFonts w:cs="Arial"/>
          <w:color w:val="000000"/>
          <w:sz w:val="20"/>
          <w:szCs w:val="20"/>
        </w:rPr>
        <w:t>1</w:t>
      </w:r>
      <w:r w:rsidRPr="004E3EC7">
        <w:rPr>
          <w:rFonts w:cs="Arial"/>
          <w:color w:val="000000"/>
          <w:sz w:val="20"/>
          <w:szCs w:val="20"/>
        </w:rPr>
        <w:t xml:space="preserve">: Baht </w:t>
      </w:r>
      <w:r w:rsidR="00AE2538" w:rsidRPr="004E3EC7">
        <w:rPr>
          <w:rFonts w:cs="Arial"/>
          <w:color w:val="000000"/>
          <w:sz w:val="20"/>
          <w:szCs w:val="20"/>
        </w:rPr>
        <w:t>56.95</w:t>
      </w:r>
      <w:r w:rsidR="000D3637" w:rsidRPr="004E3EC7">
        <w:rPr>
          <w:rFonts w:cs="Arial"/>
          <w:color w:val="000000"/>
          <w:sz w:val="20"/>
          <w:szCs w:val="20"/>
        </w:rPr>
        <w:t xml:space="preserve"> million and Baht </w:t>
      </w:r>
      <w:r w:rsidR="00AE2538" w:rsidRPr="004E3EC7">
        <w:rPr>
          <w:rFonts w:cs="Arial"/>
          <w:color w:val="000000"/>
          <w:sz w:val="20"/>
          <w:szCs w:val="20"/>
        </w:rPr>
        <w:t>763.31</w:t>
      </w:r>
      <w:r w:rsidR="000D3637" w:rsidRPr="004E3EC7">
        <w:rPr>
          <w:rFonts w:cs="Arial"/>
          <w:color w:val="000000"/>
          <w:sz w:val="20"/>
          <w:szCs w:val="20"/>
        </w:rPr>
        <w:t xml:space="preserve"> </w:t>
      </w:r>
      <w:r w:rsidRPr="004E3EC7">
        <w:rPr>
          <w:rFonts w:cs="Arial"/>
          <w:color w:val="000000"/>
          <w:sz w:val="20"/>
          <w:szCs w:val="20"/>
        </w:rPr>
        <w:t>million, respectively)</w:t>
      </w:r>
      <w:r w:rsidR="007F169D" w:rsidRPr="004E3EC7">
        <w:rPr>
          <w:rFonts w:cs="Arial"/>
          <w:color w:val="000000"/>
          <w:sz w:val="20"/>
          <w:szCs w:val="20"/>
        </w:rPr>
        <w:t>.</w:t>
      </w:r>
    </w:p>
    <w:p w14:paraId="12C958E1" w14:textId="0FF2CBD7" w:rsidR="00967B91" w:rsidRPr="004E3EC7" w:rsidRDefault="00967B91" w:rsidP="00CF0068">
      <w:pPr>
        <w:pStyle w:val="ListParagraph"/>
        <w:numPr>
          <w:ilvl w:val="0"/>
          <w:numId w:val="31"/>
        </w:numPr>
        <w:spacing w:after="0"/>
        <w:ind w:left="540" w:hanging="540"/>
        <w:jc w:val="thaiDistribute"/>
        <w:rPr>
          <w:rFonts w:cs="Arial"/>
          <w:color w:val="000000"/>
          <w:sz w:val="20"/>
          <w:szCs w:val="20"/>
        </w:rPr>
      </w:pPr>
      <w:r w:rsidRPr="004E3EC7">
        <w:rPr>
          <w:rFonts w:cs="Arial"/>
          <w:color w:val="000000"/>
          <w:sz w:val="20"/>
          <w:szCs w:val="20"/>
        </w:rPr>
        <w:t>Consideration from selling investments</w:t>
      </w:r>
      <w:r w:rsidRPr="004E3EC7">
        <w:rPr>
          <w:rFonts w:cs="Arial"/>
          <w:color w:val="000000"/>
          <w:sz w:val="20"/>
          <w:szCs w:val="20"/>
          <w:cs/>
        </w:rPr>
        <w:t xml:space="preserve"> </w:t>
      </w:r>
      <w:r w:rsidRPr="004E3EC7">
        <w:rPr>
          <w:rFonts w:cs="Arial"/>
          <w:color w:val="000000"/>
          <w:sz w:val="20"/>
          <w:szCs w:val="20"/>
        </w:rPr>
        <w:t>amounting to Baht</w:t>
      </w:r>
      <w:r w:rsidR="0015098F" w:rsidRPr="004E3EC7">
        <w:rPr>
          <w:rFonts w:cs="Arial"/>
          <w:color w:val="000000"/>
          <w:sz w:val="20"/>
          <w:szCs w:val="20"/>
        </w:rPr>
        <w:t xml:space="preserve"> 3,367.17</w:t>
      </w:r>
      <w:r w:rsidR="00AE2538" w:rsidRPr="004E3EC7">
        <w:rPr>
          <w:rFonts w:cs="Arial"/>
          <w:color w:val="000000"/>
          <w:sz w:val="20"/>
          <w:szCs w:val="20"/>
        </w:rPr>
        <w:t xml:space="preserve"> </w:t>
      </w:r>
      <w:r w:rsidRPr="004E3EC7">
        <w:rPr>
          <w:rFonts w:cs="Arial"/>
          <w:color w:val="000000"/>
          <w:sz w:val="20"/>
          <w:szCs w:val="20"/>
        </w:rPr>
        <w:t xml:space="preserve">million and Baht </w:t>
      </w:r>
      <w:r w:rsidR="0015098F" w:rsidRPr="004E3EC7">
        <w:rPr>
          <w:rFonts w:cs="Arial"/>
          <w:color w:val="000000"/>
          <w:sz w:val="20"/>
          <w:szCs w:val="20"/>
        </w:rPr>
        <w:t>2,638.55</w:t>
      </w:r>
      <w:r w:rsidR="00AE2538" w:rsidRPr="004E3EC7">
        <w:rPr>
          <w:rFonts w:cs="Arial"/>
          <w:color w:val="000000"/>
          <w:sz w:val="20"/>
          <w:szCs w:val="20"/>
        </w:rPr>
        <w:t xml:space="preserve"> </w:t>
      </w:r>
      <w:r w:rsidRPr="004E3EC7">
        <w:rPr>
          <w:rFonts w:cs="Arial"/>
          <w:color w:val="000000"/>
          <w:sz w:val="20"/>
          <w:szCs w:val="20"/>
        </w:rPr>
        <w:t xml:space="preserve">million, respectively </w:t>
      </w:r>
      <w:r w:rsidR="004D4B58" w:rsidRPr="004E3EC7">
        <w:rPr>
          <w:rFonts w:cs="Arial"/>
          <w:color w:val="000000"/>
          <w:sz w:val="20"/>
          <w:szCs w:val="20"/>
        </w:rPr>
        <w:t>(202</w:t>
      </w:r>
      <w:r w:rsidR="00AE2538" w:rsidRPr="004E3EC7">
        <w:rPr>
          <w:rFonts w:cs="Arial"/>
          <w:color w:val="000000"/>
          <w:sz w:val="20"/>
          <w:szCs w:val="20"/>
        </w:rPr>
        <w:t>1</w:t>
      </w:r>
      <w:r w:rsidR="004D4B58" w:rsidRPr="004E3EC7">
        <w:rPr>
          <w:rFonts w:cs="Arial"/>
          <w:color w:val="000000"/>
          <w:sz w:val="20"/>
          <w:szCs w:val="20"/>
        </w:rPr>
        <w:t xml:space="preserve">: Baht </w:t>
      </w:r>
      <w:r w:rsidR="00AE2538" w:rsidRPr="004E3EC7">
        <w:rPr>
          <w:rFonts w:cs="Arial"/>
          <w:color w:val="000000"/>
          <w:sz w:val="20"/>
          <w:szCs w:val="20"/>
        </w:rPr>
        <w:t>1,163.26</w:t>
      </w:r>
      <w:r w:rsidR="004D4B58" w:rsidRPr="004E3EC7">
        <w:rPr>
          <w:rFonts w:cs="Arial"/>
          <w:color w:val="000000"/>
          <w:sz w:val="20"/>
          <w:szCs w:val="20"/>
        </w:rPr>
        <w:t xml:space="preserve"> million and Baht </w:t>
      </w:r>
      <w:r w:rsidR="00AE2538" w:rsidRPr="004E3EC7">
        <w:rPr>
          <w:rFonts w:cs="Arial"/>
          <w:color w:val="000000"/>
          <w:sz w:val="20"/>
          <w:szCs w:val="20"/>
        </w:rPr>
        <w:t>717.77</w:t>
      </w:r>
      <w:r w:rsidR="004D4B58" w:rsidRPr="004E3EC7">
        <w:rPr>
          <w:rFonts w:cs="Arial"/>
          <w:color w:val="000000"/>
          <w:sz w:val="20"/>
          <w:szCs w:val="20"/>
        </w:rPr>
        <w:t xml:space="preserve"> million, respectively) and loss from selling investments amounting to Baht </w:t>
      </w:r>
      <w:r w:rsidR="0015098F" w:rsidRPr="004E3EC7">
        <w:rPr>
          <w:rFonts w:cs="Arial"/>
          <w:color w:val="000000"/>
          <w:sz w:val="20"/>
          <w:szCs w:val="20"/>
        </w:rPr>
        <w:t>12.76</w:t>
      </w:r>
      <w:r w:rsidR="00AE2538" w:rsidRPr="004E3EC7">
        <w:rPr>
          <w:rFonts w:cs="Arial"/>
          <w:color w:val="000000"/>
          <w:sz w:val="20"/>
          <w:szCs w:val="20"/>
        </w:rPr>
        <w:t xml:space="preserve"> </w:t>
      </w:r>
      <w:r w:rsidR="004D4B58" w:rsidRPr="004E3EC7">
        <w:rPr>
          <w:rFonts w:cs="Arial"/>
          <w:color w:val="000000"/>
          <w:sz w:val="20"/>
          <w:szCs w:val="20"/>
        </w:rPr>
        <w:t xml:space="preserve">million and Baht </w:t>
      </w:r>
      <w:r w:rsidR="0015098F" w:rsidRPr="004E3EC7">
        <w:rPr>
          <w:rFonts w:cs="Arial"/>
          <w:color w:val="000000"/>
          <w:sz w:val="20"/>
          <w:szCs w:val="20"/>
        </w:rPr>
        <w:t>12.76</w:t>
      </w:r>
      <w:r w:rsidR="00AE2538" w:rsidRPr="004E3EC7">
        <w:rPr>
          <w:rFonts w:cs="Arial"/>
          <w:color w:val="000000"/>
          <w:sz w:val="20"/>
          <w:szCs w:val="20"/>
        </w:rPr>
        <w:t xml:space="preserve"> </w:t>
      </w:r>
      <w:r w:rsidR="004D4B58" w:rsidRPr="004E3EC7">
        <w:rPr>
          <w:rFonts w:cs="Arial"/>
          <w:color w:val="000000"/>
          <w:sz w:val="20"/>
          <w:szCs w:val="20"/>
        </w:rPr>
        <w:t>million, respectively (202</w:t>
      </w:r>
      <w:r w:rsidR="00AE2538" w:rsidRPr="004E3EC7">
        <w:rPr>
          <w:rFonts w:cs="Arial"/>
          <w:color w:val="000000"/>
          <w:sz w:val="20"/>
          <w:szCs w:val="20"/>
        </w:rPr>
        <w:t>1</w:t>
      </w:r>
      <w:r w:rsidR="004D4B58" w:rsidRPr="004E3EC7">
        <w:rPr>
          <w:rFonts w:cs="Arial"/>
          <w:color w:val="000000"/>
          <w:sz w:val="20"/>
          <w:szCs w:val="20"/>
        </w:rPr>
        <w:t xml:space="preserve"> : Baht </w:t>
      </w:r>
      <w:r w:rsidR="00AE2538" w:rsidRPr="004E3EC7">
        <w:rPr>
          <w:rFonts w:cs="Arial"/>
          <w:color w:val="000000"/>
          <w:sz w:val="20"/>
          <w:szCs w:val="20"/>
        </w:rPr>
        <w:t>12.90</w:t>
      </w:r>
      <w:r w:rsidR="004D4B58" w:rsidRPr="004E3EC7">
        <w:rPr>
          <w:rFonts w:cs="Arial" w:hint="cs"/>
          <w:color w:val="000000"/>
          <w:sz w:val="20"/>
          <w:szCs w:val="20"/>
          <w:cs/>
        </w:rPr>
        <w:t xml:space="preserve"> </w:t>
      </w:r>
      <w:r w:rsidR="004D4B58" w:rsidRPr="004E3EC7">
        <w:rPr>
          <w:rFonts w:cs="Arial"/>
          <w:color w:val="000000"/>
          <w:sz w:val="20"/>
          <w:szCs w:val="20"/>
        </w:rPr>
        <w:t xml:space="preserve">million and Baht </w:t>
      </w:r>
      <w:r w:rsidR="00AE2538" w:rsidRPr="004E3EC7">
        <w:rPr>
          <w:rFonts w:cs="Arial"/>
          <w:color w:val="000000"/>
          <w:sz w:val="20"/>
          <w:szCs w:val="20"/>
        </w:rPr>
        <w:t>12.90</w:t>
      </w:r>
      <w:r w:rsidR="004D4B58" w:rsidRPr="004E3EC7">
        <w:rPr>
          <w:rFonts w:cs="Arial" w:hint="cs"/>
          <w:color w:val="000000"/>
          <w:sz w:val="20"/>
          <w:szCs w:val="20"/>
          <w:cs/>
        </w:rPr>
        <w:t xml:space="preserve"> </w:t>
      </w:r>
      <w:r w:rsidR="004D4B58" w:rsidRPr="004E3EC7">
        <w:rPr>
          <w:rFonts w:cs="Arial"/>
          <w:color w:val="000000"/>
          <w:sz w:val="20"/>
          <w:szCs w:val="20"/>
        </w:rPr>
        <w:t>million, respectively).</w:t>
      </w:r>
    </w:p>
    <w:p w14:paraId="0A02C2AD" w14:textId="77777777" w:rsidR="007F169D" w:rsidRPr="004E3EC7" w:rsidRDefault="007F169D" w:rsidP="00CF0068">
      <w:pPr>
        <w:jc w:val="thaiDistribute"/>
        <w:rPr>
          <w:rFonts w:eastAsia="Arial" w:cs="Arial"/>
          <w:color w:val="000000"/>
        </w:rPr>
      </w:pPr>
    </w:p>
    <w:p w14:paraId="5163586C" w14:textId="42170719" w:rsidR="00967B91" w:rsidRPr="00CF0068" w:rsidRDefault="00967B91" w:rsidP="00CF0068">
      <w:pPr>
        <w:jc w:val="thaiDistribute"/>
        <w:rPr>
          <w:rFonts w:ascii="Arial" w:eastAsia="Arial" w:hAnsi="Arial" w:cs="Arial"/>
          <w:color w:val="000000"/>
          <w:spacing w:val="-4"/>
        </w:rPr>
      </w:pPr>
      <w:r w:rsidRPr="00CF0068">
        <w:rPr>
          <w:rFonts w:ascii="Arial" w:eastAsia="Arial" w:hAnsi="Arial" w:cs="Arial"/>
          <w:color w:val="000000"/>
          <w:spacing w:val="-4"/>
        </w:rPr>
        <w:t xml:space="preserve">As at 31 December </w:t>
      </w:r>
      <w:r w:rsidR="00643260" w:rsidRPr="00CF0068">
        <w:rPr>
          <w:rFonts w:ascii="Arial" w:eastAsia="Arial" w:hAnsi="Arial" w:cs="Arial"/>
          <w:color w:val="000000"/>
          <w:spacing w:val="-4"/>
        </w:rPr>
        <w:t>202</w:t>
      </w:r>
      <w:r w:rsidR="00AE2538" w:rsidRPr="00CF0068">
        <w:rPr>
          <w:rFonts w:ascii="Arial" w:eastAsia="Arial" w:hAnsi="Arial" w:cs="Arial"/>
          <w:color w:val="000000"/>
          <w:spacing w:val="-4"/>
        </w:rPr>
        <w:t>2</w:t>
      </w:r>
      <w:r w:rsidRPr="00CF0068">
        <w:rPr>
          <w:rFonts w:ascii="Arial" w:eastAsia="Arial" w:hAnsi="Arial" w:cs="Arial"/>
          <w:color w:val="000000"/>
          <w:spacing w:val="-4"/>
        </w:rPr>
        <w:t>, certain government and state enterprise securities of the Group</w:t>
      </w:r>
      <w:r w:rsidR="007F169D" w:rsidRPr="00CF0068">
        <w:rPr>
          <w:rFonts w:ascii="Arial" w:eastAsia="Arial" w:hAnsi="Arial" w:cs="Arial"/>
          <w:color w:val="000000"/>
          <w:spacing w:val="-4"/>
        </w:rPr>
        <w:t xml:space="preserve"> and </w:t>
      </w:r>
      <w:r w:rsidR="00941417" w:rsidRPr="00CF0068">
        <w:rPr>
          <w:rFonts w:ascii="Arial" w:eastAsia="Arial" w:hAnsi="Arial" w:cs="Arial"/>
          <w:color w:val="000000"/>
          <w:spacing w:val="-4"/>
        </w:rPr>
        <w:t xml:space="preserve">the </w:t>
      </w:r>
      <w:r w:rsidR="007F169D" w:rsidRPr="00CF0068">
        <w:rPr>
          <w:rFonts w:ascii="Arial" w:eastAsia="Arial" w:hAnsi="Arial" w:cs="Arial"/>
          <w:color w:val="000000"/>
          <w:spacing w:val="-4"/>
        </w:rPr>
        <w:t>Company</w:t>
      </w:r>
      <w:r w:rsidRPr="00CF0068">
        <w:rPr>
          <w:rFonts w:ascii="Arial" w:eastAsia="Arial" w:hAnsi="Arial" w:cs="Arial"/>
          <w:color w:val="000000"/>
          <w:spacing w:val="-4"/>
        </w:rPr>
        <w:t xml:space="preserve"> </w:t>
      </w:r>
      <w:r w:rsidR="0047102E" w:rsidRPr="00CF0068">
        <w:rPr>
          <w:rFonts w:ascii="Arial" w:eastAsia="Arial" w:hAnsi="Arial" w:cs="Arial"/>
          <w:color w:val="000000"/>
          <w:spacing w:val="-4"/>
        </w:rPr>
        <w:t>were</w:t>
      </w:r>
      <w:r w:rsidRPr="00CF0068">
        <w:rPr>
          <w:rFonts w:ascii="Arial" w:eastAsia="Arial" w:hAnsi="Arial" w:cs="Arial"/>
          <w:color w:val="000000"/>
          <w:spacing w:val="-4"/>
        </w:rPr>
        <w:t xml:space="preserve"> pledged and used for assets reserved with the Registrar amounting to Baht </w:t>
      </w:r>
      <w:r w:rsidR="00961977" w:rsidRPr="00CF0068">
        <w:rPr>
          <w:rFonts w:ascii="Arial" w:eastAsia="Arial" w:hAnsi="Arial" w:cs="Arial"/>
          <w:color w:val="000000"/>
          <w:spacing w:val="-4"/>
        </w:rPr>
        <w:t>48</w:t>
      </w:r>
      <w:r w:rsidR="00F55BC8" w:rsidRPr="00CF0068">
        <w:rPr>
          <w:rFonts w:ascii="Arial" w:eastAsia="Arial" w:hAnsi="Arial" w:cs="Arial"/>
          <w:color w:val="000000"/>
          <w:spacing w:val="-4"/>
        </w:rPr>
        <w:t>3</w:t>
      </w:r>
      <w:r w:rsidR="00961977" w:rsidRPr="00CF0068">
        <w:rPr>
          <w:rFonts w:ascii="Arial" w:eastAsia="Arial" w:hAnsi="Arial" w:cs="Arial"/>
          <w:color w:val="000000"/>
          <w:spacing w:val="-4"/>
        </w:rPr>
        <w:t>.</w:t>
      </w:r>
      <w:r w:rsidR="00F55BC8" w:rsidRPr="00CF0068">
        <w:rPr>
          <w:rFonts w:ascii="Arial" w:eastAsia="Arial" w:hAnsi="Arial" w:cs="Arial"/>
          <w:color w:val="000000"/>
          <w:spacing w:val="-4"/>
        </w:rPr>
        <w:t>93</w:t>
      </w:r>
      <w:r w:rsidR="00AE2538" w:rsidRPr="00CF0068">
        <w:rPr>
          <w:rFonts w:ascii="Arial" w:eastAsia="Arial" w:hAnsi="Arial" w:cs="Arial"/>
          <w:color w:val="000000"/>
          <w:spacing w:val="-4"/>
        </w:rPr>
        <w:t xml:space="preserve"> </w:t>
      </w:r>
      <w:r w:rsidRPr="00CF0068">
        <w:rPr>
          <w:rFonts w:ascii="Arial" w:eastAsia="Arial" w:hAnsi="Arial" w:cs="Arial"/>
          <w:color w:val="000000"/>
          <w:spacing w:val="-4"/>
        </w:rPr>
        <w:t>million</w:t>
      </w:r>
      <w:r w:rsidR="007F169D" w:rsidRPr="00CF0068">
        <w:rPr>
          <w:rFonts w:ascii="Arial" w:eastAsia="Arial" w:hAnsi="Arial" w:cs="Arial"/>
          <w:color w:val="000000"/>
          <w:spacing w:val="-4"/>
        </w:rPr>
        <w:t xml:space="preserve"> and Baht </w:t>
      </w:r>
      <w:r w:rsidR="00961977" w:rsidRPr="00CF0068">
        <w:rPr>
          <w:rFonts w:ascii="Arial" w:eastAsia="Arial" w:hAnsi="Arial" w:cs="Arial"/>
          <w:color w:val="000000"/>
          <w:spacing w:val="-4"/>
        </w:rPr>
        <w:t>1.05</w:t>
      </w:r>
      <w:r w:rsidR="00AE2538" w:rsidRPr="00CF0068">
        <w:rPr>
          <w:rFonts w:ascii="Arial" w:eastAsia="Arial" w:hAnsi="Arial" w:cs="Arial"/>
          <w:color w:val="000000"/>
          <w:spacing w:val="-4"/>
        </w:rPr>
        <w:t xml:space="preserve"> </w:t>
      </w:r>
      <w:r w:rsidR="007F169D" w:rsidRPr="00CF0068">
        <w:rPr>
          <w:rFonts w:ascii="Arial" w:eastAsia="Arial" w:hAnsi="Arial" w:cs="Arial"/>
          <w:color w:val="000000"/>
          <w:spacing w:val="-4"/>
        </w:rPr>
        <w:t>million, respectively</w:t>
      </w:r>
      <w:r w:rsidRPr="00CF0068">
        <w:rPr>
          <w:rFonts w:ascii="Arial" w:eastAsia="Arial" w:hAnsi="Arial" w:cs="Arial"/>
          <w:color w:val="000000"/>
          <w:spacing w:val="-4"/>
        </w:rPr>
        <w:t xml:space="preserve"> (</w:t>
      </w:r>
      <w:r w:rsidR="00643260" w:rsidRPr="00CF0068">
        <w:rPr>
          <w:rFonts w:ascii="Arial" w:eastAsia="Arial" w:hAnsi="Arial" w:cs="Arial"/>
          <w:color w:val="000000"/>
          <w:spacing w:val="-4"/>
        </w:rPr>
        <w:t>202</w:t>
      </w:r>
      <w:r w:rsidR="00AE2538" w:rsidRPr="00CF0068">
        <w:rPr>
          <w:rFonts w:ascii="Arial" w:eastAsia="Arial" w:hAnsi="Arial" w:cs="Arial"/>
          <w:color w:val="000000"/>
          <w:spacing w:val="-4"/>
        </w:rPr>
        <w:t>1</w:t>
      </w:r>
      <w:r w:rsidRPr="00CF0068">
        <w:rPr>
          <w:rFonts w:ascii="Arial" w:eastAsia="Arial" w:hAnsi="Arial" w:cs="Arial"/>
          <w:color w:val="000000"/>
          <w:spacing w:val="-4"/>
        </w:rPr>
        <w:t xml:space="preserve">: Baht </w:t>
      </w:r>
      <w:r w:rsidR="0047102E" w:rsidRPr="00CF0068">
        <w:rPr>
          <w:rFonts w:ascii="Arial" w:eastAsia="Arial" w:hAnsi="Arial" w:cs="Arial"/>
          <w:color w:val="000000"/>
          <w:spacing w:val="-4"/>
        </w:rPr>
        <w:t>546.97</w:t>
      </w:r>
      <w:r w:rsidRPr="00CF0068">
        <w:rPr>
          <w:rFonts w:ascii="Arial" w:eastAsia="Arial" w:hAnsi="Arial" w:cs="Arial"/>
          <w:color w:val="000000"/>
          <w:spacing w:val="-4"/>
        </w:rPr>
        <w:t xml:space="preserve"> million</w:t>
      </w:r>
      <w:r w:rsidR="007F169D" w:rsidRPr="00CF0068">
        <w:rPr>
          <w:rFonts w:ascii="Arial" w:eastAsia="Arial" w:hAnsi="Arial" w:cs="Arial"/>
          <w:color w:val="000000"/>
          <w:spacing w:val="-4"/>
        </w:rPr>
        <w:t xml:space="preserve"> and Baht 1.</w:t>
      </w:r>
      <w:r w:rsidR="00AE2538" w:rsidRPr="00CF0068">
        <w:rPr>
          <w:rFonts w:ascii="Arial" w:eastAsia="Arial" w:hAnsi="Arial" w:cs="Arial"/>
          <w:color w:val="000000"/>
          <w:spacing w:val="-4"/>
        </w:rPr>
        <w:t>08</w:t>
      </w:r>
      <w:r w:rsidR="007F169D" w:rsidRPr="00CF0068">
        <w:rPr>
          <w:rFonts w:ascii="Arial" w:eastAsia="Arial" w:hAnsi="Arial" w:cs="Arial"/>
          <w:color w:val="000000"/>
          <w:spacing w:val="-4"/>
        </w:rPr>
        <w:t xml:space="preserve"> million, respectively</w:t>
      </w:r>
      <w:r w:rsidRPr="00CF0068">
        <w:rPr>
          <w:rFonts w:ascii="Arial" w:eastAsia="Arial" w:hAnsi="Arial" w:cs="Arial"/>
          <w:color w:val="000000"/>
          <w:spacing w:val="-4"/>
        </w:rPr>
        <w:t xml:space="preserve">) (Note </w:t>
      </w:r>
      <w:r w:rsidR="009F71D2" w:rsidRPr="00CF0068">
        <w:rPr>
          <w:rFonts w:ascii="Arial" w:eastAsia="Arial" w:hAnsi="Arial" w:cs="Arial"/>
          <w:color w:val="000000"/>
          <w:spacing w:val="-4"/>
        </w:rPr>
        <w:t>39</w:t>
      </w:r>
      <w:r w:rsidRPr="00CF0068">
        <w:rPr>
          <w:rFonts w:ascii="Arial" w:eastAsia="Arial" w:hAnsi="Arial" w:cs="Arial"/>
          <w:color w:val="000000"/>
          <w:spacing w:val="-4"/>
        </w:rPr>
        <w:t>).</w:t>
      </w:r>
    </w:p>
    <w:p w14:paraId="1E8D941C" w14:textId="70364A43" w:rsidR="0047102E" w:rsidRPr="004E3EC7" w:rsidRDefault="0047102E" w:rsidP="00CF0068">
      <w:pPr>
        <w:jc w:val="thaiDistribute"/>
        <w:rPr>
          <w:rFonts w:ascii="Arial" w:eastAsia="Arial" w:hAnsi="Arial" w:cs="Arial"/>
          <w:color w:val="000000"/>
        </w:rPr>
      </w:pPr>
    </w:p>
    <w:p w14:paraId="436C602C" w14:textId="7D2044E4" w:rsidR="0047102E" w:rsidRPr="004E3EC7" w:rsidRDefault="0047102E" w:rsidP="00CF0068">
      <w:pPr>
        <w:jc w:val="thaiDistribute"/>
        <w:rPr>
          <w:rFonts w:ascii="Arial" w:eastAsia="Arial" w:hAnsi="Arial" w:cs="Arial"/>
          <w:color w:val="000000"/>
        </w:rPr>
      </w:pPr>
      <w:r w:rsidRPr="004E3EC7">
        <w:rPr>
          <w:rFonts w:ascii="Arial" w:eastAsia="Arial" w:hAnsi="Arial" w:cs="Arial"/>
          <w:color w:val="000000"/>
        </w:rPr>
        <w:t xml:space="preserve">As at 31 December 2022, </w:t>
      </w:r>
      <w:r w:rsidR="00C933E1" w:rsidRPr="004E3EC7">
        <w:rPr>
          <w:rFonts w:ascii="Arial" w:eastAsia="Arial" w:hAnsi="Arial" w:cs="Arial"/>
          <w:color w:val="000000"/>
        </w:rPr>
        <w:t>deposits at bank with maturity over 3 months and government and state enterprise securities of the Group were pledged with the Registrar in accordance with Insurance Act (No.2) B.E. 2551</w:t>
      </w:r>
      <w:r w:rsidR="00961977" w:rsidRPr="004E3EC7">
        <w:rPr>
          <w:rFonts w:ascii="Arial" w:eastAsia="Arial" w:hAnsi="Arial" w:cs="Arial"/>
          <w:color w:val="000000"/>
        </w:rPr>
        <w:t xml:space="preserve"> </w:t>
      </w:r>
      <w:r w:rsidRPr="004E3EC7">
        <w:rPr>
          <w:rFonts w:ascii="Arial" w:eastAsia="Arial" w:hAnsi="Arial" w:cs="Arial"/>
          <w:color w:val="000000"/>
        </w:rPr>
        <w:t xml:space="preserve">amounting to Baht </w:t>
      </w:r>
      <w:r w:rsidR="00961977" w:rsidRPr="004E3EC7">
        <w:rPr>
          <w:rFonts w:ascii="Arial" w:eastAsia="Arial" w:hAnsi="Arial" w:cs="Arial"/>
          <w:color w:val="000000"/>
        </w:rPr>
        <w:t>403.50</w:t>
      </w:r>
      <w:r w:rsidRPr="004E3EC7">
        <w:rPr>
          <w:rFonts w:ascii="Arial" w:eastAsia="Arial" w:hAnsi="Arial" w:cs="Arial"/>
          <w:color w:val="000000"/>
        </w:rPr>
        <w:t xml:space="preserve"> million and Baht </w:t>
      </w:r>
      <w:r w:rsidR="001F2986" w:rsidRPr="004E3EC7">
        <w:rPr>
          <w:rFonts w:ascii="Arial" w:eastAsia="Arial" w:hAnsi="Arial" w:cs="Arial"/>
          <w:color w:val="000000"/>
        </w:rPr>
        <w:t>15.92</w:t>
      </w:r>
      <w:r w:rsidRPr="004E3EC7">
        <w:rPr>
          <w:rFonts w:ascii="Arial" w:eastAsia="Arial" w:hAnsi="Arial" w:cs="Arial"/>
          <w:color w:val="000000"/>
        </w:rPr>
        <w:t xml:space="preserve"> million, respectively (2021: Baht </w:t>
      </w:r>
      <w:r w:rsidR="001F2986" w:rsidRPr="004E3EC7">
        <w:rPr>
          <w:rFonts w:ascii="Arial" w:eastAsia="Arial" w:hAnsi="Arial" w:cs="Arial"/>
          <w:color w:val="000000"/>
        </w:rPr>
        <w:t>14</w:t>
      </w:r>
      <w:r w:rsidRPr="004E3EC7">
        <w:rPr>
          <w:rFonts w:ascii="Arial" w:eastAsia="Arial" w:hAnsi="Arial" w:cs="Arial"/>
          <w:color w:val="000000"/>
        </w:rPr>
        <w:t xml:space="preserve"> million and </w:t>
      </w:r>
      <w:r w:rsidR="001F2986" w:rsidRPr="004E3EC7">
        <w:rPr>
          <w:rFonts w:ascii="Arial" w:eastAsia="Arial" w:hAnsi="Arial" w:cs="Arial"/>
          <w:color w:val="000000"/>
        </w:rPr>
        <w:t>nil</w:t>
      </w:r>
      <w:r w:rsidRPr="004E3EC7">
        <w:rPr>
          <w:rFonts w:ascii="Arial" w:eastAsia="Arial" w:hAnsi="Arial" w:cs="Arial"/>
          <w:color w:val="000000"/>
        </w:rPr>
        <w:t xml:space="preserve">, respectively) (Note </w:t>
      </w:r>
      <w:r w:rsidR="009F71D2" w:rsidRPr="004E3EC7">
        <w:rPr>
          <w:rFonts w:ascii="Arial" w:eastAsia="Arial" w:hAnsi="Arial" w:cs="Arial"/>
          <w:color w:val="000000"/>
        </w:rPr>
        <w:t>39</w:t>
      </w:r>
      <w:r w:rsidRPr="004E3EC7">
        <w:rPr>
          <w:rFonts w:ascii="Arial" w:eastAsia="Arial" w:hAnsi="Arial" w:cs="Arial"/>
          <w:color w:val="000000"/>
        </w:rPr>
        <w:t>).</w:t>
      </w:r>
    </w:p>
    <w:p w14:paraId="5D11C92C" w14:textId="0E5F8942" w:rsidR="00BC057B" w:rsidRPr="004E3EC7" w:rsidRDefault="00BC057B" w:rsidP="00CF0068">
      <w:pPr>
        <w:jc w:val="thaiDistribute"/>
        <w:rPr>
          <w:rFonts w:ascii="Arial" w:eastAsia="Arial" w:hAnsi="Arial" w:cs="Arial"/>
          <w:color w:val="000000"/>
        </w:rPr>
      </w:pPr>
    </w:p>
    <w:p w14:paraId="02216E84" w14:textId="027FCC83" w:rsidR="00BC057B" w:rsidRPr="004E3EC7" w:rsidRDefault="00BC057B" w:rsidP="00CF0068">
      <w:pPr>
        <w:jc w:val="thaiDistribute"/>
        <w:rPr>
          <w:rFonts w:ascii="Arial" w:eastAsia="Arial" w:hAnsi="Arial" w:cs="Arial"/>
          <w:color w:val="000000"/>
        </w:rPr>
      </w:pPr>
      <w:r w:rsidRPr="004E3EC7">
        <w:rPr>
          <w:rFonts w:ascii="Arial" w:eastAsia="Arial" w:hAnsi="Arial" w:cs="Arial"/>
          <w:color w:val="000000"/>
        </w:rPr>
        <w:t xml:space="preserve">As at 31 December 2022, the Group has no premium saving certificates used as collateral in case where the insured drivers are the alleged offenders (2021: 0.35 million baht) (Note </w:t>
      </w:r>
      <w:r w:rsidRPr="004E3EC7">
        <w:rPr>
          <w:rFonts w:ascii="Arial" w:eastAsia="Arial" w:hAnsi="Arial" w:cs="Browallia New"/>
          <w:color w:val="000000"/>
          <w:szCs w:val="25"/>
          <w:lang w:val="en-GB"/>
        </w:rPr>
        <w:t>40</w:t>
      </w:r>
      <w:r w:rsidRPr="004E3EC7">
        <w:rPr>
          <w:rFonts w:ascii="Arial" w:eastAsia="Arial" w:hAnsi="Arial" w:cs="Arial"/>
          <w:color w:val="000000"/>
        </w:rPr>
        <w:t>).</w:t>
      </w:r>
    </w:p>
    <w:p w14:paraId="67CD4D56" w14:textId="77777777" w:rsidR="00C24D10" w:rsidRPr="004E3EC7" w:rsidRDefault="00C24D10" w:rsidP="00CF0068">
      <w:pPr>
        <w:jc w:val="thaiDistribute"/>
        <w:rPr>
          <w:rFonts w:ascii="Arial" w:eastAsia="Arial" w:hAnsi="Arial" w:cs="Arial"/>
          <w:color w:val="000000"/>
        </w:rPr>
      </w:pPr>
    </w:p>
    <w:p w14:paraId="7F4D2A55" w14:textId="06B98F6E" w:rsidR="00967B91" w:rsidRDefault="00967B91" w:rsidP="00CF0068">
      <w:pPr>
        <w:jc w:val="thaiDistribute"/>
        <w:rPr>
          <w:rFonts w:ascii="Arial" w:eastAsia="Arial" w:hAnsi="Arial" w:cs="Arial"/>
          <w:color w:val="000000"/>
        </w:rPr>
      </w:pPr>
      <w:r w:rsidRPr="00CF0068">
        <w:rPr>
          <w:rFonts w:ascii="Arial" w:eastAsia="Arial" w:hAnsi="Arial" w:cs="Arial"/>
          <w:color w:val="000000"/>
          <w:spacing w:val="-4"/>
        </w:rPr>
        <w:t xml:space="preserve">As at 31 December </w:t>
      </w:r>
      <w:r w:rsidR="00643260" w:rsidRPr="00CF0068">
        <w:rPr>
          <w:rFonts w:ascii="Arial" w:eastAsia="Arial" w:hAnsi="Arial" w:cs="Arial"/>
          <w:color w:val="000000"/>
          <w:spacing w:val="-4"/>
        </w:rPr>
        <w:t>202</w:t>
      </w:r>
      <w:r w:rsidR="00BC06AF" w:rsidRPr="00CF0068">
        <w:rPr>
          <w:rFonts w:ascii="Arial" w:eastAsia="Arial" w:hAnsi="Arial" w:cs="Arial"/>
          <w:color w:val="000000"/>
          <w:spacing w:val="-4"/>
        </w:rPr>
        <w:t>2</w:t>
      </w:r>
      <w:r w:rsidRPr="00CF0068">
        <w:rPr>
          <w:rFonts w:ascii="Arial" w:eastAsia="Arial" w:hAnsi="Arial" w:cs="Arial"/>
          <w:color w:val="000000"/>
          <w:spacing w:val="-4"/>
        </w:rPr>
        <w:t>,</w:t>
      </w:r>
      <w:r w:rsidR="00941417" w:rsidRPr="00CF0068">
        <w:rPr>
          <w:rFonts w:ascii="Arial" w:eastAsia="Arial" w:hAnsi="Arial" w:cs="Arial"/>
          <w:color w:val="000000"/>
          <w:spacing w:val="-4"/>
        </w:rPr>
        <w:t xml:space="preserve"> none of</w:t>
      </w:r>
      <w:r w:rsidR="00CC7BD9" w:rsidRPr="00CF0068">
        <w:rPr>
          <w:rFonts w:ascii="Arial" w:eastAsia="Arial" w:hAnsi="Arial" w:cs="Arial"/>
          <w:color w:val="000000"/>
          <w:spacing w:val="-4"/>
        </w:rPr>
        <w:t xml:space="preserve"> investments in securities as</w:t>
      </w:r>
      <w:r w:rsidRPr="00CF0068">
        <w:rPr>
          <w:rFonts w:ascii="Arial" w:eastAsia="Arial" w:hAnsi="Arial" w:cs="Arial"/>
          <w:color w:val="000000"/>
          <w:spacing w:val="-4"/>
        </w:rPr>
        <w:t xml:space="preserve"> bank deposits</w:t>
      </w:r>
      <w:r w:rsidR="00CC7BD9" w:rsidRPr="00CF0068">
        <w:rPr>
          <w:rFonts w:ascii="Arial" w:eastAsia="Arial" w:hAnsi="Arial" w:cs="Arial"/>
          <w:color w:val="000000"/>
          <w:spacing w:val="-4"/>
        </w:rPr>
        <w:t xml:space="preserve"> </w:t>
      </w:r>
      <w:r w:rsidRPr="00CF0068">
        <w:rPr>
          <w:rFonts w:ascii="Arial" w:eastAsia="Arial" w:hAnsi="Arial" w:cs="Arial"/>
          <w:color w:val="000000"/>
          <w:spacing w:val="-4"/>
        </w:rPr>
        <w:t>of the Group</w:t>
      </w:r>
      <w:r w:rsidR="00E73E67" w:rsidRPr="00CF0068">
        <w:rPr>
          <w:rFonts w:ascii="Arial" w:eastAsia="Arial" w:hAnsi="Arial" w:cs="Arial"/>
          <w:color w:val="000000"/>
          <w:spacing w:val="-4"/>
        </w:rPr>
        <w:t xml:space="preserve"> and the Company</w:t>
      </w:r>
      <w:r w:rsidRPr="004E3EC7">
        <w:rPr>
          <w:rFonts w:ascii="Arial" w:eastAsia="Arial" w:hAnsi="Arial" w:cs="Arial"/>
          <w:color w:val="000000"/>
        </w:rPr>
        <w:t xml:space="preserve"> </w:t>
      </w:r>
      <w:r w:rsidRPr="00CF0068">
        <w:rPr>
          <w:rFonts w:ascii="Arial" w:eastAsia="Arial" w:hAnsi="Arial" w:cs="Arial"/>
          <w:color w:val="000000"/>
          <w:spacing w:val="-4"/>
        </w:rPr>
        <w:t>were pledged as collateral for bank overdrafts and borrowing facilities (Domestic Bill</w:t>
      </w:r>
      <w:r w:rsidR="00941417" w:rsidRPr="00CF0068">
        <w:rPr>
          <w:rFonts w:ascii="Arial" w:eastAsia="Arial" w:hAnsi="Arial" w:cs="Arial"/>
          <w:color w:val="000000"/>
          <w:spacing w:val="-4"/>
        </w:rPr>
        <w:t>)</w:t>
      </w:r>
      <w:r w:rsidRPr="00CF0068">
        <w:rPr>
          <w:rFonts w:ascii="Arial" w:eastAsia="Arial" w:hAnsi="Arial" w:cs="Arial"/>
          <w:color w:val="000000"/>
          <w:spacing w:val="-4"/>
        </w:rPr>
        <w:t xml:space="preserve"> (</w:t>
      </w:r>
      <w:r w:rsidR="00643260" w:rsidRPr="00CF0068">
        <w:rPr>
          <w:rFonts w:ascii="Arial" w:eastAsia="Arial" w:hAnsi="Arial" w:cs="Arial"/>
          <w:color w:val="000000"/>
          <w:spacing w:val="-4"/>
        </w:rPr>
        <w:t>202</w:t>
      </w:r>
      <w:r w:rsidR="00BC06AF" w:rsidRPr="00CF0068">
        <w:rPr>
          <w:rFonts w:ascii="Arial" w:eastAsia="Arial" w:hAnsi="Arial" w:cs="Arial"/>
          <w:color w:val="000000"/>
          <w:spacing w:val="-4"/>
        </w:rPr>
        <w:t>1</w:t>
      </w:r>
      <w:r w:rsidRPr="00CF0068">
        <w:rPr>
          <w:rFonts w:ascii="Arial" w:eastAsia="Arial" w:hAnsi="Arial" w:cs="Arial"/>
          <w:color w:val="000000"/>
          <w:spacing w:val="-4"/>
        </w:rPr>
        <w:t xml:space="preserve">: </w:t>
      </w:r>
      <w:r w:rsidR="000D3637" w:rsidRPr="00CF0068">
        <w:rPr>
          <w:rFonts w:ascii="Arial" w:eastAsia="Arial" w:hAnsi="Arial" w:cs="Arial"/>
          <w:color w:val="000000"/>
          <w:spacing w:val="-4"/>
        </w:rPr>
        <w:t xml:space="preserve">Baht </w:t>
      </w:r>
      <w:r w:rsidR="00BC06AF" w:rsidRPr="00CF0068">
        <w:rPr>
          <w:rFonts w:ascii="Arial" w:eastAsia="Arial" w:hAnsi="Arial" w:cs="Arial"/>
          <w:color w:val="000000"/>
          <w:spacing w:val="-4"/>
        </w:rPr>
        <w:t>2</w:t>
      </w:r>
      <w:r w:rsidR="000D3637" w:rsidRPr="00CF0068">
        <w:rPr>
          <w:rFonts w:ascii="Arial" w:eastAsia="Arial" w:hAnsi="Arial" w:cs="Arial"/>
          <w:color w:val="000000"/>
          <w:spacing w:val="-4"/>
        </w:rPr>
        <w:t>0 million</w:t>
      </w:r>
      <w:r w:rsidRPr="00CF0068">
        <w:rPr>
          <w:rFonts w:ascii="Arial" w:eastAsia="Arial" w:hAnsi="Arial" w:cs="Arial"/>
          <w:color w:val="000000"/>
          <w:spacing w:val="-4"/>
        </w:rPr>
        <w:t>)</w:t>
      </w:r>
      <w:r w:rsidRPr="004E3EC7">
        <w:rPr>
          <w:rFonts w:ascii="Arial" w:eastAsia="Arial" w:hAnsi="Arial" w:cs="Arial"/>
          <w:color w:val="000000"/>
        </w:rPr>
        <w:t xml:space="preserve"> (Note </w:t>
      </w:r>
      <w:r w:rsidR="00C933E1" w:rsidRPr="004E3EC7">
        <w:rPr>
          <w:rFonts w:ascii="Arial" w:eastAsia="Arial" w:hAnsi="Arial" w:cs="Arial"/>
          <w:color w:val="000000"/>
        </w:rPr>
        <w:t>4</w:t>
      </w:r>
      <w:r w:rsidR="009F71D2" w:rsidRPr="004E3EC7">
        <w:rPr>
          <w:rFonts w:ascii="Arial" w:eastAsia="Arial" w:hAnsi="Arial" w:cs="Arial"/>
          <w:color w:val="000000"/>
        </w:rPr>
        <w:t>0</w:t>
      </w:r>
      <w:r w:rsidRPr="004E3EC7">
        <w:rPr>
          <w:rFonts w:ascii="Arial" w:eastAsia="Arial" w:hAnsi="Arial" w:cs="Arial"/>
          <w:color w:val="000000"/>
        </w:rPr>
        <w:t>).</w:t>
      </w:r>
    </w:p>
    <w:p w14:paraId="17C011F5" w14:textId="77777777" w:rsidR="00CF0068" w:rsidRPr="004E3EC7" w:rsidRDefault="00CF0068" w:rsidP="00CF0068">
      <w:pPr>
        <w:jc w:val="thaiDistribute"/>
        <w:rPr>
          <w:rFonts w:ascii="Arial" w:eastAsia="Arial" w:hAnsi="Arial" w:cs="Arial"/>
          <w:color w:val="000000"/>
        </w:rPr>
      </w:pPr>
    </w:p>
    <w:p w14:paraId="34907B2E" w14:textId="77777777" w:rsidR="00361EDD" w:rsidRDefault="00361EDD" w:rsidP="00CF0068">
      <w:pPr>
        <w:rPr>
          <w:rFonts w:ascii="Arial" w:eastAsia="Arial" w:hAnsi="Arial" w:cs="Arial"/>
          <w:color w:val="000000"/>
          <w:lang w:val="en-GB"/>
        </w:rPr>
      </w:pPr>
    </w:p>
    <w:p w14:paraId="13C49747" w14:textId="77777777" w:rsidR="00CF0068" w:rsidRDefault="00CF0068" w:rsidP="00CF0068">
      <w:pPr>
        <w:rPr>
          <w:rFonts w:ascii="Arial" w:eastAsia="Arial" w:hAnsi="Arial" w:cs="Arial"/>
          <w:color w:val="000000"/>
          <w:lang w:val="en-GB"/>
        </w:rPr>
      </w:pPr>
    </w:p>
    <w:p w14:paraId="7ADE98B5" w14:textId="25D266F5" w:rsidR="00CF0068" w:rsidRPr="00613FD1" w:rsidRDefault="00CF0068" w:rsidP="00CF0068">
      <w:pPr>
        <w:rPr>
          <w:rFonts w:ascii="Arial" w:eastAsia="Arial" w:hAnsi="Arial" w:cs="Arial"/>
          <w:color w:val="000000"/>
          <w:lang w:val="en-GB"/>
        </w:rPr>
        <w:sectPr w:rsidR="00CF0068" w:rsidRPr="00613FD1" w:rsidSect="00F747D7">
          <w:footnotePr>
            <w:numFmt w:val="lowerRoman"/>
          </w:footnotePr>
          <w:endnotePr>
            <w:numFmt w:val="decimal"/>
          </w:endnotePr>
          <w:pgSz w:w="11909" w:h="16834" w:code="9"/>
          <w:pgMar w:top="1440" w:right="720" w:bottom="720" w:left="1728" w:header="706" w:footer="706" w:gutter="0"/>
          <w:cols w:space="720"/>
          <w:noEndnote/>
          <w:docGrid w:linePitch="272"/>
        </w:sectPr>
      </w:pPr>
    </w:p>
    <w:tbl>
      <w:tblPr>
        <w:tblW w:w="14688" w:type="dxa"/>
        <w:tblInd w:w="108" w:type="dxa"/>
        <w:tblLayout w:type="fixed"/>
        <w:tblLook w:val="0400" w:firstRow="0" w:lastRow="0" w:firstColumn="0" w:lastColumn="0" w:noHBand="0" w:noVBand="1"/>
      </w:tblPr>
      <w:tblGrid>
        <w:gridCol w:w="14688"/>
      </w:tblGrid>
      <w:tr w:rsidR="007F169D" w:rsidRPr="004E3EC7" w14:paraId="2DAC76A5" w14:textId="77777777" w:rsidTr="006B74EA">
        <w:trPr>
          <w:trHeight w:val="368"/>
        </w:trPr>
        <w:tc>
          <w:tcPr>
            <w:tcW w:w="14688" w:type="dxa"/>
            <w:shd w:val="clear" w:color="auto" w:fill="FFA543"/>
            <w:vAlign w:val="center"/>
          </w:tcPr>
          <w:p w14:paraId="7A586F22" w14:textId="5D6F56BF" w:rsidR="007F169D" w:rsidRPr="004E3EC7" w:rsidRDefault="007F169D"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t>Investments in a subsidiary and an associate</w:t>
            </w:r>
          </w:p>
        </w:tc>
      </w:tr>
    </w:tbl>
    <w:p w14:paraId="3ADEAD04" w14:textId="0BA0537D" w:rsidR="007F169D" w:rsidRPr="004E3EC7" w:rsidRDefault="007F169D" w:rsidP="00AC1B4E">
      <w:pPr>
        <w:jc w:val="thaiDistribute"/>
        <w:rPr>
          <w:rFonts w:ascii="Arial" w:eastAsia="Arial" w:hAnsi="Arial" w:cs="Arial"/>
          <w:color w:val="000000"/>
        </w:rPr>
      </w:pPr>
    </w:p>
    <w:p w14:paraId="0C608845" w14:textId="74942508" w:rsidR="007F169D" w:rsidRPr="004E3EC7" w:rsidRDefault="007F169D" w:rsidP="00AC1B4E">
      <w:pPr>
        <w:pStyle w:val="ListParagraph"/>
        <w:numPr>
          <w:ilvl w:val="1"/>
          <w:numId w:val="32"/>
        </w:numPr>
        <w:spacing w:after="0"/>
        <w:ind w:left="567" w:hanging="567"/>
        <w:jc w:val="thaiDistribute"/>
        <w:rPr>
          <w:rFonts w:cs="Arial"/>
          <w:b/>
          <w:bCs/>
          <w:color w:val="CF4A02"/>
          <w:sz w:val="20"/>
          <w:szCs w:val="20"/>
        </w:rPr>
      </w:pPr>
      <w:r w:rsidRPr="004E3EC7">
        <w:rPr>
          <w:rFonts w:cs="Arial"/>
          <w:b/>
          <w:bCs/>
          <w:color w:val="CF4A02"/>
          <w:sz w:val="20"/>
          <w:szCs w:val="20"/>
        </w:rPr>
        <w:t xml:space="preserve">Investments in a subsidiary </w:t>
      </w:r>
    </w:p>
    <w:p w14:paraId="6E586487" w14:textId="77777777" w:rsidR="007F169D" w:rsidRPr="004E3EC7" w:rsidRDefault="007F169D" w:rsidP="00AC1B4E">
      <w:pPr>
        <w:jc w:val="thaiDistribute"/>
        <w:rPr>
          <w:rFonts w:ascii="Arial" w:eastAsia="Arial" w:hAnsi="Arial" w:cs="Arial"/>
          <w:color w:val="000000"/>
        </w:rPr>
      </w:pPr>
    </w:p>
    <w:p w14:paraId="5015885A" w14:textId="1116FF59" w:rsidR="007F169D" w:rsidRPr="004E3EC7" w:rsidRDefault="007F169D" w:rsidP="00AC1B4E">
      <w:pPr>
        <w:jc w:val="thaiDistribute"/>
        <w:rPr>
          <w:rFonts w:ascii="Arial" w:eastAsia="Arial" w:hAnsi="Arial" w:cs="Arial"/>
          <w:color w:val="000000"/>
        </w:rPr>
      </w:pPr>
      <w:r w:rsidRPr="004E3EC7">
        <w:rPr>
          <w:rFonts w:ascii="Arial" w:eastAsia="Arial" w:hAnsi="Arial" w:cs="Arial"/>
          <w:color w:val="000000"/>
        </w:rPr>
        <w:t>As at 31 December 202</w:t>
      </w:r>
      <w:r w:rsidR="006B74EA" w:rsidRPr="004E3EC7">
        <w:rPr>
          <w:rFonts w:ascii="Arial" w:eastAsia="Arial" w:hAnsi="Arial" w:cs="Arial"/>
          <w:color w:val="000000"/>
        </w:rPr>
        <w:t>2</w:t>
      </w:r>
      <w:r w:rsidRPr="004E3EC7">
        <w:rPr>
          <w:rFonts w:ascii="Arial" w:eastAsia="Arial" w:hAnsi="Arial" w:cs="Arial"/>
          <w:color w:val="000000"/>
        </w:rPr>
        <w:t>, the Group has subsidiaries included in consolidated financial statement are listed below. The subsidiaries have ordinary shares</w:t>
      </w:r>
      <w:r w:rsidR="00C933E1" w:rsidRPr="004E3EC7">
        <w:rPr>
          <w:rFonts w:ascii="Arial" w:eastAsia="Arial" w:hAnsi="Arial" w:cs="Arial"/>
          <w:color w:val="000000"/>
        </w:rPr>
        <w:t xml:space="preserve"> and </w:t>
      </w:r>
      <w:r w:rsidR="00C933E1" w:rsidRPr="004E3EC7">
        <w:rPr>
          <w:rFonts w:ascii="Arial" w:eastAsia="Arial" w:hAnsi="Arial" w:cs="Browallia New"/>
          <w:color w:val="000000"/>
          <w:szCs w:val="25"/>
          <w:lang w:val="en-GB"/>
        </w:rPr>
        <w:t>p</w:t>
      </w:r>
      <w:r w:rsidR="00C933E1" w:rsidRPr="004E3EC7">
        <w:rPr>
          <w:rFonts w:ascii="Arial" w:eastAsia="Arial" w:hAnsi="Arial" w:cs="Arial"/>
          <w:color w:val="000000"/>
        </w:rPr>
        <w:t>reference Share</w:t>
      </w:r>
      <w:r w:rsidRPr="004E3EC7">
        <w:rPr>
          <w:rFonts w:ascii="Arial" w:eastAsia="Arial" w:hAnsi="Arial" w:cs="Arial"/>
          <w:color w:val="000000"/>
        </w:rPr>
        <w:t xml:space="preserve"> in which the Group directly</w:t>
      </w:r>
      <w:r w:rsidR="00C933E1" w:rsidRPr="004E3EC7">
        <w:rPr>
          <w:rFonts w:ascii="Arial" w:eastAsia="Arial" w:hAnsi="Arial" w:cs="Arial"/>
          <w:color w:val="000000"/>
        </w:rPr>
        <w:t xml:space="preserve"> and indirectly</w:t>
      </w:r>
      <w:r w:rsidRPr="004E3EC7">
        <w:rPr>
          <w:rFonts w:ascii="Arial" w:eastAsia="Arial" w:hAnsi="Arial" w:cs="Arial"/>
          <w:color w:val="000000"/>
        </w:rPr>
        <w:t xml:space="preserve"> holds those shares. The proportion of ownership interests held by the Group is equal to voting rights in subsidiaries held by the Group.</w:t>
      </w:r>
    </w:p>
    <w:p w14:paraId="20AF9E81" w14:textId="00F71C73" w:rsidR="007F169D" w:rsidRPr="004E3EC7" w:rsidRDefault="007F169D" w:rsidP="00AC1B4E">
      <w:pPr>
        <w:jc w:val="thaiDistribute"/>
        <w:rPr>
          <w:rFonts w:ascii="Arial" w:eastAsia="Arial" w:hAnsi="Arial" w:cs="Arial"/>
          <w:color w:val="000000"/>
        </w:rPr>
      </w:pPr>
    </w:p>
    <w:tbl>
      <w:tblPr>
        <w:tblStyle w:val="TableGrid"/>
        <w:tblW w:w="1481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9"/>
        <w:gridCol w:w="1418"/>
        <w:gridCol w:w="1701"/>
        <w:gridCol w:w="1441"/>
        <w:gridCol w:w="1394"/>
        <w:gridCol w:w="47"/>
        <w:gridCol w:w="1441"/>
        <w:gridCol w:w="1347"/>
        <w:gridCol w:w="94"/>
        <w:gridCol w:w="1441"/>
        <w:gridCol w:w="1442"/>
      </w:tblGrid>
      <w:tr w:rsidR="00C933E1" w:rsidRPr="004E3EC7" w14:paraId="55365DFA" w14:textId="77777777" w:rsidTr="0068485A">
        <w:tc>
          <w:tcPr>
            <w:tcW w:w="3049" w:type="dxa"/>
          </w:tcPr>
          <w:p w14:paraId="2A6ABF27" w14:textId="77777777" w:rsidR="00C933E1" w:rsidRPr="004E3EC7" w:rsidRDefault="00C933E1" w:rsidP="00F42086">
            <w:pPr>
              <w:ind w:left="38"/>
              <w:jc w:val="thaiDistribute"/>
              <w:rPr>
                <w:rFonts w:ascii="Arial" w:eastAsia="Arial" w:hAnsi="Arial" w:cs="Arial"/>
                <w:b/>
                <w:bCs/>
                <w:color w:val="000000"/>
                <w:sz w:val="18"/>
                <w:szCs w:val="18"/>
              </w:rPr>
            </w:pPr>
          </w:p>
        </w:tc>
        <w:tc>
          <w:tcPr>
            <w:tcW w:w="11766" w:type="dxa"/>
            <w:gridSpan w:val="10"/>
            <w:tcBorders>
              <w:bottom w:val="single" w:sz="4" w:space="0" w:color="auto"/>
            </w:tcBorders>
          </w:tcPr>
          <w:p w14:paraId="5C3415D4" w14:textId="666F5697" w:rsidR="00C933E1" w:rsidRPr="004E3EC7" w:rsidRDefault="00C933E1" w:rsidP="00F42086">
            <w:pPr>
              <w:jc w:val="center"/>
              <w:rPr>
                <w:rFonts w:ascii="Arial" w:eastAsia="Arial" w:hAnsi="Arial" w:cs="Arial"/>
                <w:b/>
                <w:bCs/>
                <w:color w:val="000000"/>
                <w:sz w:val="18"/>
                <w:szCs w:val="18"/>
              </w:rPr>
            </w:pPr>
            <w:r w:rsidRPr="004E3EC7">
              <w:rPr>
                <w:rFonts w:ascii="Arial" w:eastAsia="Arial" w:hAnsi="Arial" w:cs="Arial"/>
                <w:b/>
                <w:bCs/>
                <w:color w:val="000000"/>
                <w:sz w:val="18"/>
                <w:szCs w:val="18"/>
              </w:rPr>
              <w:t>Separate financial statements</w:t>
            </w:r>
          </w:p>
        </w:tc>
      </w:tr>
      <w:tr w:rsidR="00C933E1" w:rsidRPr="004E3EC7" w14:paraId="3AF67918" w14:textId="77777777" w:rsidTr="0068485A">
        <w:tc>
          <w:tcPr>
            <w:tcW w:w="3049" w:type="dxa"/>
          </w:tcPr>
          <w:p w14:paraId="21C0123E" w14:textId="77777777" w:rsidR="00C933E1" w:rsidRPr="004E3EC7" w:rsidRDefault="00C933E1" w:rsidP="00C933E1">
            <w:pPr>
              <w:ind w:left="38"/>
              <w:jc w:val="thaiDistribute"/>
              <w:rPr>
                <w:rFonts w:ascii="Arial" w:eastAsia="Arial" w:hAnsi="Arial" w:cs="Arial"/>
                <w:b/>
                <w:bCs/>
                <w:color w:val="000000"/>
                <w:sz w:val="18"/>
                <w:szCs w:val="18"/>
              </w:rPr>
            </w:pPr>
          </w:p>
        </w:tc>
        <w:tc>
          <w:tcPr>
            <w:tcW w:w="1418" w:type="dxa"/>
            <w:tcBorders>
              <w:top w:val="single" w:sz="4" w:space="0" w:color="auto"/>
            </w:tcBorders>
            <w:vAlign w:val="bottom"/>
          </w:tcPr>
          <w:p w14:paraId="6088A6DE" w14:textId="77777777" w:rsidR="00C933E1" w:rsidRPr="004E3EC7" w:rsidRDefault="00C933E1" w:rsidP="00C933E1">
            <w:pPr>
              <w:ind w:left="92" w:right="92"/>
              <w:jc w:val="center"/>
              <w:rPr>
                <w:rFonts w:ascii="Arial" w:hAnsi="Arial" w:cs="Arial"/>
                <w:b/>
                <w:bCs/>
                <w:color w:val="000000"/>
                <w:sz w:val="18"/>
                <w:szCs w:val="18"/>
              </w:rPr>
            </w:pPr>
          </w:p>
        </w:tc>
        <w:tc>
          <w:tcPr>
            <w:tcW w:w="1701" w:type="dxa"/>
            <w:vMerge w:val="restart"/>
            <w:tcBorders>
              <w:top w:val="single" w:sz="4" w:space="0" w:color="auto"/>
            </w:tcBorders>
            <w:vAlign w:val="bottom"/>
          </w:tcPr>
          <w:p w14:paraId="75768463" w14:textId="77777777" w:rsidR="00C933E1" w:rsidRPr="004E3EC7" w:rsidRDefault="00C933E1" w:rsidP="00C933E1">
            <w:pPr>
              <w:ind w:left="93" w:right="87"/>
              <w:jc w:val="center"/>
              <w:rPr>
                <w:rFonts w:ascii="Arial" w:hAnsi="Arial" w:cs="Arial"/>
                <w:b/>
                <w:bCs/>
                <w:color w:val="000000"/>
                <w:sz w:val="18"/>
                <w:szCs w:val="18"/>
              </w:rPr>
            </w:pPr>
            <w:r w:rsidRPr="004E3EC7">
              <w:rPr>
                <w:rFonts w:ascii="Arial" w:hAnsi="Arial" w:cs="Arial"/>
                <w:b/>
                <w:bCs/>
                <w:color w:val="000000"/>
                <w:sz w:val="18"/>
                <w:szCs w:val="18"/>
              </w:rPr>
              <w:t>Place of incorporation</w:t>
            </w:r>
          </w:p>
          <w:p w14:paraId="5EC1BFD3" w14:textId="77777777" w:rsidR="00C933E1" w:rsidRPr="004E3EC7" w:rsidRDefault="00C933E1" w:rsidP="00C933E1">
            <w:pPr>
              <w:jc w:val="center"/>
              <w:rPr>
                <w:rFonts w:ascii="Arial" w:hAnsi="Arial" w:cs="Arial"/>
                <w:b/>
                <w:bCs/>
                <w:color w:val="000000"/>
                <w:sz w:val="18"/>
                <w:szCs w:val="18"/>
              </w:rPr>
            </w:pPr>
            <w:r w:rsidRPr="004E3EC7">
              <w:rPr>
                <w:rFonts w:ascii="Arial" w:hAnsi="Arial" w:cs="Arial"/>
                <w:b/>
                <w:bCs/>
                <w:color w:val="000000"/>
                <w:sz w:val="18"/>
                <w:szCs w:val="18"/>
              </w:rPr>
              <w:t>and operation</w:t>
            </w:r>
          </w:p>
        </w:tc>
        <w:tc>
          <w:tcPr>
            <w:tcW w:w="2835" w:type="dxa"/>
            <w:gridSpan w:val="2"/>
            <w:tcBorders>
              <w:top w:val="single" w:sz="4" w:space="0" w:color="auto"/>
              <w:bottom w:val="single" w:sz="4" w:space="0" w:color="auto"/>
            </w:tcBorders>
            <w:shd w:val="clear" w:color="auto" w:fill="auto"/>
            <w:vAlign w:val="center"/>
          </w:tcPr>
          <w:p w14:paraId="551D875C" w14:textId="77777777" w:rsidR="00C933E1" w:rsidRPr="004E3EC7" w:rsidRDefault="00C933E1" w:rsidP="00C933E1">
            <w:pPr>
              <w:ind w:right="-72"/>
              <w:jc w:val="center"/>
              <w:rPr>
                <w:rFonts w:ascii="Arial" w:hAnsi="Arial" w:cs="Arial"/>
                <w:b/>
                <w:bCs/>
                <w:color w:val="000000" w:themeColor="text1"/>
                <w:sz w:val="18"/>
                <w:szCs w:val="18"/>
              </w:rPr>
            </w:pPr>
          </w:p>
          <w:p w14:paraId="49E8F737" w14:textId="68DEBA52" w:rsidR="00C933E1" w:rsidRPr="004E3EC7" w:rsidRDefault="00C933E1" w:rsidP="00C933E1">
            <w:pPr>
              <w:jc w:val="center"/>
              <w:rPr>
                <w:rFonts w:ascii="Arial" w:eastAsia="Arial" w:hAnsi="Arial" w:cs="Arial"/>
                <w:b/>
                <w:bCs/>
                <w:color w:val="000000"/>
                <w:sz w:val="18"/>
                <w:szCs w:val="18"/>
              </w:rPr>
            </w:pPr>
            <w:r w:rsidRPr="004E3EC7">
              <w:rPr>
                <w:rFonts w:ascii="Arial" w:hAnsi="Arial" w:cs="Arial"/>
                <w:b/>
                <w:bCs/>
                <w:color w:val="000000" w:themeColor="text1"/>
                <w:sz w:val="18"/>
                <w:szCs w:val="18"/>
              </w:rPr>
              <w:t>Paid-up capital</w:t>
            </w:r>
          </w:p>
        </w:tc>
        <w:tc>
          <w:tcPr>
            <w:tcW w:w="2835" w:type="dxa"/>
            <w:gridSpan w:val="3"/>
            <w:tcBorders>
              <w:top w:val="single" w:sz="4" w:space="0" w:color="auto"/>
              <w:bottom w:val="single" w:sz="4" w:space="0" w:color="auto"/>
            </w:tcBorders>
            <w:vAlign w:val="center"/>
          </w:tcPr>
          <w:p w14:paraId="40986EE0" w14:textId="77777777" w:rsidR="00C933E1" w:rsidRPr="004E3EC7" w:rsidRDefault="00C933E1" w:rsidP="00C933E1">
            <w:pPr>
              <w:ind w:right="-72"/>
              <w:jc w:val="center"/>
              <w:rPr>
                <w:rFonts w:ascii="Arial" w:hAnsi="Arial" w:cstheme="minorBidi"/>
                <w:b/>
                <w:bCs/>
                <w:color w:val="000000" w:themeColor="text1"/>
                <w:sz w:val="18"/>
                <w:szCs w:val="18"/>
              </w:rPr>
            </w:pPr>
            <w:r w:rsidRPr="004E3EC7">
              <w:rPr>
                <w:rFonts w:ascii="Arial" w:hAnsi="Arial" w:cs="Arial"/>
                <w:b/>
                <w:bCs/>
                <w:color w:val="000000" w:themeColor="text1"/>
                <w:sz w:val="18"/>
                <w:szCs w:val="18"/>
              </w:rPr>
              <w:t>Shareholding percentage</w:t>
            </w:r>
            <w:r w:rsidRPr="004E3EC7">
              <w:rPr>
                <w:rFonts w:ascii="Arial" w:hAnsi="Arial" w:cstheme="minorBidi" w:hint="cs"/>
                <w:b/>
                <w:bCs/>
                <w:color w:val="000000" w:themeColor="text1"/>
                <w:sz w:val="18"/>
                <w:szCs w:val="18"/>
                <w:cs/>
              </w:rPr>
              <w:t xml:space="preserve"> </w:t>
            </w:r>
          </w:p>
          <w:p w14:paraId="0960D299" w14:textId="32E26B8E" w:rsidR="00C933E1" w:rsidRPr="004E3EC7" w:rsidRDefault="00C933E1" w:rsidP="00C933E1">
            <w:pPr>
              <w:jc w:val="center"/>
              <w:rPr>
                <w:rFonts w:ascii="Arial" w:eastAsia="Arial" w:hAnsi="Arial" w:cs="Arial"/>
                <w:b/>
                <w:bCs/>
                <w:color w:val="000000"/>
                <w:sz w:val="18"/>
                <w:szCs w:val="18"/>
              </w:rPr>
            </w:pPr>
            <w:r w:rsidRPr="004E3EC7">
              <w:rPr>
                <w:rFonts w:ascii="Arial" w:hAnsi="Arial" w:cstheme="minorBidi"/>
                <w:b/>
                <w:bCs/>
                <w:color w:val="000000" w:themeColor="text1"/>
                <w:sz w:val="18"/>
                <w:szCs w:val="18"/>
              </w:rPr>
              <w:t>(</w:t>
            </w:r>
            <w:r w:rsidRPr="004E3EC7">
              <w:rPr>
                <w:rFonts w:ascii="Arial" w:hAnsi="Arial" w:cstheme="minorBidi"/>
                <w:b/>
                <w:bCs/>
                <w:color w:val="000000" w:themeColor="text1"/>
                <w:sz w:val="18"/>
                <w:szCs w:val="18"/>
                <w:lang w:val="en-GB"/>
              </w:rPr>
              <w:t>Direct and Indirect)</w:t>
            </w:r>
          </w:p>
        </w:tc>
        <w:tc>
          <w:tcPr>
            <w:tcW w:w="2977" w:type="dxa"/>
            <w:gridSpan w:val="3"/>
            <w:tcBorders>
              <w:top w:val="single" w:sz="4" w:space="0" w:color="auto"/>
              <w:bottom w:val="single" w:sz="4" w:space="0" w:color="auto"/>
            </w:tcBorders>
            <w:shd w:val="clear" w:color="auto" w:fill="auto"/>
            <w:vAlign w:val="center"/>
          </w:tcPr>
          <w:p w14:paraId="785690F7" w14:textId="77777777" w:rsidR="00C933E1" w:rsidRPr="004E3EC7" w:rsidRDefault="00C933E1" w:rsidP="00C933E1">
            <w:pPr>
              <w:ind w:right="-72"/>
              <w:jc w:val="center"/>
              <w:rPr>
                <w:rFonts w:ascii="Arial" w:hAnsi="Arial" w:cs="Arial"/>
                <w:b/>
                <w:bCs/>
                <w:color w:val="000000" w:themeColor="text1"/>
                <w:sz w:val="18"/>
                <w:szCs w:val="18"/>
              </w:rPr>
            </w:pPr>
          </w:p>
          <w:p w14:paraId="4859E016" w14:textId="2C0455A8" w:rsidR="00C933E1" w:rsidRPr="004E3EC7" w:rsidRDefault="00C933E1" w:rsidP="00C933E1">
            <w:pPr>
              <w:jc w:val="center"/>
              <w:rPr>
                <w:rFonts w:ascii="Arial" w:eastAsia="Arial" w:hAnsi="Arial" w:cs="Arial"/>
                <w:b/>
                <w:bCs/>
                <w:color w:val="000000"/>
                <w:sz w:val="18"/>
                <w:szCs w:val="18"/>
              </w:rPr>
            </w:pPr>
            <w:r w:rsidRPr="004E3EC7">
              <w:rPr>
                <w:rFonts w:ascii="Arial" w:hAnsi="Arial" w:cs="Arial"/>
                <w:b/>
                <w:bCs/>
                <w:color w:val="000000" w:themeColor="text1"/>
                <w:sz w:val="18"/>
                <w:szCs w:val="18"/>
              </w:rPr>
              <w:t>Cost</w:t>
            </w:r>
          </w:p>
        </w:tc>
      </w:tr>
      <w:tr w:rsidR="00C933E1" w:rsidRPr="004E3EC7" w14:paraId="417A531A" w14:textId="77777777" w:rsidTr="0068485A">
        <w:tc>
          <w:tcPr>
            <w:tcW w:w="3049" w:type="dxa"/>
          </w:tcPr>
          <w:p w14:paraId="1C90640A" w14:textId="77777777" w:rsidR="00C933E1" w:rsidRPr="004E3EC7" w:rsidRDefault="00C933E1" w:rsidP="00F42086">
            <w:pPr>
              <w:ind w:left="38"/>
              <w:jc w:val="thaiDistribute"/>
              <w:rPr>
                <w:rFonts w:ascii="Arial" w:eastAsia="Arial" w:hAnsi="Arial" w:cs="Arial"/>
                <w:b/>
                <w:bCs/>
                <w:color w:val="000000"/>
                <w:sz w:val="18"/>
                <w:szCs w:val="18"/>
              </w:rPr>
            </w:pPr>
          </w:p>
        </w:tc>
        <w:tc>
          <w:tcPr>
            <w:tcW w:w="1418" w:type="dxa"/>
            <w:vMerge w:val="restart"/>
            <w:vAlign w:val="bottom"/>
          </w:tcPr>
          <w:p w14:paraId="6A5A90B2" w14:textId="77777777" w:rsidR="00C933E1" w:rsidRPr="004E3EC7" w:rsidRDefault="00C933E1" w:rsidP="00F42086">
            <w:pPr>
              <w:ind w:left="92" w:right="92"/>
              <w:jc w:val="center"/>
              <w:rPr>
                <w:rFonts w:ascii="Arial" w:eastAsia="Arial" w:hAnsi="Arial" w:cs="Arial"/>
                <w:b/>
                <w:bCs/>
                <w:color w:val="000000"/>
                <w:sz w:val="18"/>
                <w:szCs w:val="18"/>
              </w:rPr>
            </w:pPr>
            <w:r w:rsidRPr="004E3EC7">
              <w:rPr>
                <w:rFonts w:ascii="Arial" w:hAnsi="Arial" w:cs="Arial"/>
                <w:b/>
                <w:bCs/>
                <w:color w:val="000000"/>
                <w:sz w:val="18"/>
                <w:szCs w:val="18"/>
              </w:rPr>
              <w:t>Nature of business</w:t>
            </w:r>
          </w:p>
        </w:tc>
        <w:tc>
          <w:tcPr>
            <w:tcW w:w="1701" w:type="dxa"/>
            <w:vMerge/>
            <w:vAlign w:val="bottom"/>
          </w:tcPr>
          <w:p w14:paraId="2F6DFE4B" w14:textId="77777777" w:rsidR="00C933E1" w:rsidRPr="004E3EC7" w:rsidRDefault="00C933E1" w:rsidP="00F42086">
            <w:pPr>
              <w:jc w:val="center"/>
              <w:rPr>
                <w:rFonts w:ascii="Arial" w:hAnsi="Arial" w:cs="Arial"/>
                <w:b/>
                <w:bCs/>
                <w:color w:val="000000"/>
                <w:sz w:val="18"/>
                <w:szCs w:val="18"/>
              </w:rPr>
            </w:pPr>
          </w:p>
        </w:tc>
        <w:tc>
          <w:tcPr>
            <w:tcW w:w="1441" w:type="dxa"/>
            <w:tcBorders>
              <w:top w:val="single" w:sz="4" w:space="0" w:color="auto"/>
            </w:tcBorders>
            <w:vAlign w:val="bottom"/>
          </w:tcPr>
          <w:p w14:paraId="29C13FDD" w14:textId="77777777" w:rsidR="00C933E1" w:rsidRPr="004E3EC7" w:rsidRDefault="00C933E1" w:rsidP="00CF0068">
            <w:pPr>
              <w:ind w:right="-72"/>
              <w:jc w:val="right"/>
              <w:rPr>
                <w:rFonts w:ascii="Arial" w:eastAsia="Arial" w:hAnsi="Arial" w:cs="Arial"/>
                <w:b/>
                <w:bCs/>
                <w:color w:val="000000"/>
                <w:sz w:val="18"/>
                <w:szCs w:val="18"/>
              </w:rPr>
            </w:pPr>
            <w:r w:rsidRPr="004E3EC7">
              <w:rPr>
                <w:rFonts w:ascii="Arial" w:eastAsia="Arial" w:hAnsi="Arial" w:cs="Arial"/>
                <w:b/>
                <w:bCs/>
                <w:color w:val="000000"/>
                <w:sz w:val="18"/>
                <w:szCs w:val="18"/>
              </w:rPr>
              <w:t>2022</w:t>
            </w:r>
          </w:p>
        </w:tc>
        <w:tc>
          <w:tcPr>
            <w:tcW w:w="1441" w:type="dxa"/>
            <w:gridSpan w:val="2"/>
            <w:tcBorders>
              <w:top w:val="single" w:sz="4" w:space="0" w:color="auto"/>
            </w:tcBorders>
            <w:vAlign w:val="bottom"/>
          </w:tcPr>
          <w:p w14:paraId="75BBD919" w14:textId="77777777" w:rsidR="00C933E1" w:rsidRPr="004E3EC7" w:rsidRDefault="00C933E1" w:rsidP="00CF0068">
            <w:pPr>
              <w:ind w:right="-72"/>
              <w:jc w:val="right"/>
              <w:rPr>
                <w:rFonts w:ascii="Arial" w:eastAsia="Arial" w:hAnsi="Arial" w:cs="Arial"/>
                <w:b/>
                <w:bCs/>
                <w:color w:val="000000"/>
                <w:sz w:val="18"/>
                <w:szCs w:val="18"/>
              </w:rPr>
            </w:pPr>
            <w:r w:rsidRPr="004E3EC7">
              <w:rPr>
                <w:rFonts w:ascii="Arial" w:eastAsia="Arial" w:hAnsi="Arial" w:cs="Arial"/>
                <w:b/>
                <w:bCs/>
                <w:color w:val="000000"/>
                <w:sz w:val="18"/>
                <w:szCs w:val="18"/>
              </w:rPr>
              <w:t>2021</w:t>
            </w:r>
          </w:p>
        </w:tc>
        <w:tc>
          <w:tcPr>
            <w:tcW w:w="1441" w:type="dxa"/>
            <w:vAlign w:val="bottom"/>
          </w:tcPr>
          <w:p w14:paraId="42848FCA" w14:textId="77777777" w:rsidR="00C933E1" w:rsidRPr="004E3EC7" w:rsidRDefault="00C933E1" w:rsidP="00CF0068">
            <w:pPr>
              <w:ind w:right="-72"/>
              <w:jc w:val="right"/>
              <w:rPr>
                <w:rFonts w:ascii="Arial" w:eastAsia="Arial" w:hAnsi="Arial" w:cs="Arial"/>
                <w:b/>
                <w:bCs/>
                <w:color w:val="000000"/>
                <w:sz w:val="18"/>
                <w:szCs w:val="18"/>
              </w:rPr>
            </w:pPr>
            <w:r w:rsidRPr="004E3EC7">
              <w:rPr>
                <w:rFonts w:ascii="Arial" w:eastAsia="Arial" w:hAnsi="Arial" w:cs="Arial"/>
                <w:b/>
                <w:bCs/>
                <w:color w:val="000000"/>
                <w:sz w:val="18"/>
                <w:szCs w:val="18"/>
              </w:rPr>
              <w:t>2022</w:t>
            </w:r>
          </w:p>
        </w:tc>
        <w:tc>
          <w:tcPr>
            <w:tcW w:w="1441" w:type="dxa"/>
            <w:gridSpan w:val="2"/>
            <w:vAlign w:val="bottom"/>
          </w:tcPr>
          <w:p w14:paraId="728D0E06" w14:textId="77777777" w:rsidR="00C933E1" w:rsidRPr="004E3EC7" w:rsidRDefault="00C933E1" w:rsidP="00CF0068">
            <w:pPr>
              <w:ind w:right="-72"/>
              <w:jc w:val="right"/>
              <w:rPr>
                <w:rFonts w:ascii="Arial" w:eastAsia="Arial" w:hAnsi="Arial" w:cs="Arial"/>
                <w:b/>
                <w:bCs/>
                <w:color w:val="000000"/>
                <w:sz w:val="18"/>
                <w:szCs w:val="18"/>
              </w:rPr>
            </w:pPr>
            <w:r w:rsidRPr="004E3EC7">
              <w:rPr>
                <w:rFonts w:ascii="Arial" w:eastAsia="Arial" w:hAnsi="Arial" w:cs="Arial"/>
                <w:b/>
                <w:bCs/>
                <w:color w:val="000000"/>
                <w:sz w:val="18"/>
                <w:szCs w:val="18"/>
              </w:rPr>
              <w:t>2021</w:t>
            </w:r>
          </w:p>
        </w:tc>
        <w:tc>
          <w:tcPr>
            <w:tcW w:w="1441" w:type="dxa"/>
            <w:vAlign w:val="bottom"/>
          </w:tcPr>
          <w:p w14:paraId="285FED9F" w14:textId="77777777" w:rsidR="00C933E1" w:rsidRPr="004E3EC7" w:rsidRDefault="00C933E1" w:rsidP="00CF0068">
            <w:pPr>
              <w:ind w:right="-72"/>
              <w:jc w:val="right"/>
              <w:rPr>
                <w:rFonts w:ascii="Arial" w:eastAsia="Arial" w:hAnsi="Arial" w:cs="Arial"/>
                <w:b/>
                <w:bCs/>
                <w:color w:val="000000"/>
                <w:sz w:val="18"/>
                <w:szCs w:val="18"/>
              </w:rPr>
            </w:pPr>
            <w:r w:rsidRPr="004E3EC7">
              <w:rPr>
                <w:rFonts w:ascii="Arial" w:eastAsia="Arial" w:hAnsi="Arial" w:cs="Arial"/>
                <w:b/>
                <w:bCs/>
                <w:color w:val="000000"/>
                <w:sz w:val="18"/>
                <w:szCs w:val="18"/>
              </w:rPr>
              <w:t>2022</w:t>
            </w:r>
          </w:p>
        </w:tc>
        <w:tc>
          <w:tcPr>
            <w:tcW w:w="1442" w:type="dxa"/>
            <w:vAlign w:val="bottom"/>
          </w:tcPr>
          <w:p w14:paraId="032BC6E8" w14:textId="77777777" w:rsidR="00C933E1" w:rsidRPr="004E3EC7" w:rsidRDefault="00C933E1" w:rsidP="00CF0068">
            <w:pPr>
              <w:ind w:right="-72"/>
              <w:jc w:val="right"/>
              <w:rPr>
                <w:rFonts w:ascii="Arial" w:eastAsia="Arial" w:hAnsi="Arial" w:cs="Arial"/>
                <w:b/>
                <w:bCs/>
                <w:color w:val="000000"/>
                <w:sz w:val="18"/>
                <w:szCs w:val="18"/>
              </w:rPr>
            </w:pPr>
            <w:r w:rsidRPr="004E3EC7">
              <w:rPr>
                <w:rFonts w:ascii="Arial" w:eastAsia="Arial" w:hAnsi="Arial" w:cs="Arial"/>
                <w:b/>
                <w:bCs/>
                <w:color w:val="000000"/>
                <w:sz w:val="18"/>
                <w:szCs w:val="18"/>
              </w:rPr>
              <w:t>2021</w:t>
            </w:r>
          </w:p>
        </w:tc>
      </w:tr>
      <w:tr w:rsidR="00C933E1" w:rsidRPr="004E3EC7" w14:paraId="08F67519" w14:textId="77777777" w:rsidTr="0068485A">
        <w:tc>
          <w:tcPr>
            <w:tcW w:w="3049" w:type="dxa"/>
            <w:vAlign w:val="bottom"/>
          </w:tcPr>
          <w:p w14:paraId="0CD2D55B" w14:textId="77777777" w:rsidR="00C933E1" w:rsidRPr="004E3EC7" w:rsidRDefault="00C933E1" w:rsidP="00C933E1">
            <w:pPr>
              <w:ind w:left="38"/>
              <w:jc w:val="center"/>
              <w:rPr>
                <w:rFonts w:ascii="Arial" w:eastAsia="Arial" w:hAnsi="Arial" w:cs="Arial"/>
                <w:color w:val="000000"/>
                <w:sz w:val="18"/>
                <w:szCs w:val="18"/>
              </w:rPr>
            </w:pPr>
            <w:r w:rsidRPr="004E3EC7">
              <w:rPr>
                <w:rFonts w:ascii="Arial" w:hAnsi="Arial" w:cs="Arial"/>
                <w:b/>
                <w:bCs/>
                <w:color w:val="000000"/>
                <w:sz w:val="18"/>
                <w:szCs w:val="18"/>
              </w:rPr>
              <w:t>Company name</w:t>
            </w:r>
          </w:p>
        </w:tc>
        <w:tc>
          <w:tcPr>
            <w:tcW w:w="1418" w:type="dxa"/>
            <w:vMerge/>
            <w:vAlign w:val="bottom"/>
          </w:tcPr>
          <w:p w14:paraId="0F4FC46D" w14:textId="77777777" w:rsidR="00C933E1" w:rsidRPr="004E3EC7" w:rsidRDefault="00C933E1" w:rsidP="00C933E1">
            <w:pPr>
              <w:ind w:left="92" w:right="92"/>
              <w:jc w:val="center"/>
              <w:rPr>
                <w:rFonts w:ascii="Arial" w:hAnsi="Arial" w:cs="Arial"/>
                <w:b/>
                <w:bCs/>
                <w:color w:val="000000"/>
                <w:sz w:val="18"/>
                <w:szCs w:val="18"/>
              </w:rPr>
            </w:pPr>
          </w:p>
        </w:tc>
        <w:tc>
          <w:tcPr>
            <w:tcW w:w="1701" w:type="dxa"/>
            <w:vMerge/>
            <w:vAlign w:val="bottom"/>
          </w:tcPr>
          <w:p w14:paraId="022F3E34" w14:textId="77777777" w:rsidR="00C933E1" w:rsidRPr="004E3EC7" w:rsidRDefault="00C933E1" w:rsidP="00C933E1">
            <w:pPr>
              <w:jc w:val="center"/>
              <w:rPr>
                <w:rFonts w:ascii="Arial" w:eastAsia="Arial" w:hAnsi="Arial" w:cs="Arial"/>
                <w:color w:val="000000"/>
                <w:sz w:val="18"/>
                <w:szCs w:val="18"/>
              </w:rPr>
            </w:pPr>
          </w:p>
        </w:tc>
        <w:tc>
          <w:tcPr>
            <w:tcW w:w="1441" w:type="dxa"/>
            <w:tcBorders>
              <w:bottom w:val="single" w:sz="4" w:space="0" w:color="auto"/>
            </w:tcBorders>
            <w:shd w:val="clear" w:color="auto" w:fill="auto"/>
            <w:vAlign w:val="center"/>
          </w:tcPr>
          <w:p w14:paraId="6971F1A2" w14:textId="5C778813" w:rsidR="00C933E1" w:rsidRPr="004E3EC7" w:rsidRDefault="00C933E1" w:rsidP="00CF0068">
            <w:pPr>
              <w:ind w:left="-86" w:right="-72"/>
              <w:jc w:val="right"/>
              <w:rPr>
                <w:rFonts w:ascii="Arial" w:hAnsi="Arial" w:cs="Arial"/>
                <w:b/>
                <w:bCs/>
                <w:color w:val="000000"/>
                <w:sz w:val="18"/>
                <w:szCs w:val="18"/>
              </w:rPr>
            </w:pPr>
            <w:r w:rsidRPr="004E3EC7">
              <w:rPr>
                <w:rFonts w:ascii="Arial" w:hAnsi="Arial" w:cs="Arial"/>
                <w:b/>
                <w:bCs/>
                <w:color w:val="000000" w:themeColor="text1"/>
                <w:sz w:val="18"/>
                <w:szCs w:val="18"/>
                <w:lang w:val="en-GB" w:eastAsia="en-GB"/>
              </w:rPr>
              <w:t>Thousand Baht</w:t>
            </w:r>
          </w:p>
        </w:tc>
        <w:tc>
          <w:tcPr>
            <w:tcW w:w="1441" w:type="dxa"/>
            <w:gridSpan w:val="2"/>
            <w:tcBorders>
              <w:bottom w:val="single" w:sz="4" w:space="0" w:color="auto"/>
            </w:tcBorders>
            <w:shd w:val="clear" w:color="auto" w:fill="auto"/>
            <w:vAlign w:val="center"/>
          </w:tcPr>
          <w:p w14:paraId="534FBC27" w14:textId="178785CF" w:rsidR="00C933E1" w:rsidRPr="004E3EC7" w:rsidRDefault="00C933E1" w:rsidP="00CF0068">
            <w:pPr>
              <w:ind w:left="-86" w:right="-72"/>
              <w:jc w:val="right"/>
              <w:rPr>
                <w:rFonts w:ascii="Arial" w:hAnsi="Arial" w:cs="Arial"/>
                <w:b/>
                <w:bCs/>
                <w:color w:val="000000"/>
                <w:sz w:val="18"/>
                <w:szCs w:val="18"/>
              </w:rPr>
            </w:pPr>
            <w:r w:rsidRPr="004E3EC7">
              <w:rPr>
                <w:rFonts w:ascii="Arial" w:hAnsi="Arial" w:cs="Arial"/>
                <w:b/>
                <w:bCs/>
                <w:color w:val="000000" w:themeColor="text1"/>
                <w:sz w:val="18"/>
                <w:szCs w:val="18"/>
                <w:lang w:val="en-GB" w:eastAsia="en-GB"/>
              </w:rPr>
              <w:t>Thousand Baht</w:t>
            </w:r>
          </w:p>
        </w:tc>
        <w:tc>
          <w:tcPr>
            <w:tcW w:w="1441" w:type="dxa"/>
            <w:tcBorders>
              <w:bottom w:val="single" w:sz="4" w:space="0" w:color="auto"/>
            </w:tcBorders>
            <w:shd w:val="clear" w:color="auto" w:fill="auto"/>
            <w:vAlign w:val="center"/>
          </w:tcPr>
          <w:p w14:paraId="34F20F04" w14:textId="38CE8512" w:rsidR="00C933E1" w:rsidRPr="004E3EC7" w:rsidRDefault="00C933E1" w:rsidP="00CF0068">
            <w:pPr>
              <w:ind w:left="-86" w:right="-72"/>
              <w:jc w:val="right"/>
              <w:rPr>
                <w:rFonts w:ascii="Arial" w:hAnsi="Arial" w:cs="Arial"/>
                <w:b/>
                <w:bCs/>
                <w:color w:val="000000"/>
                <w:sz w:val="18"/>
                <w:szCs w:val="18"/>
              </w:rPr>
            </w:pPr>
            <w:r w:rsidRPr="004E3EC7">
              <w:rPr>
                <w:rFonts w:ascii="Arial" w:hAnsi="Arial" w:cs="Arial"/>
                <w:b/>
                <w:bCs/>
                <w:color w:val="000000" w:themeColor="text1"/>
                <w:sz w:val="18"/>
                <w:szCs w:val="18"/>
                <w:lang w:val="en-GB" w:eastAsia="en-GB"/>
              </w:rPr>
              <w:t>Percentage</w:t>
            </w:r>
          </w:p>
        </w:tc>
        <w:tc>
          <w:tcPr>
            <w:tcW w:w="1441" w:type="dxa"/>
            <w:gridSpan w:val="2"/>
            <w:tcBorders>
              <w:bottom w:val="single" w:sz="4" w:space="0" w:color="auto"/>
            </w:tcBorders>
            <w:shd w:val="clear" w:color="auto" w:fill="auto"/>
            <w:vAlign w:val="center"/>
          </w:tcPr>
          <w:p w14:paraId="4536E70B" w14:textId="0D78D18D" w:rsidR="00C933E1" w:rsidRPr="004E3EC7" w:rsidRDefault="00C933E1" w:rsidP="00CF0068">
            <w:pPr>
              <w:ind w:left="-86" w:right="-72"/>
              <w:jc w:val="right"/>
              <w:rPr>
                <w:rFonts w:ascii="Arial" w:hAnsi="Arial" w:cs="Arial"/>
                <w:b/>
                <w:bCs/>
                <w:color w:val="000000"/>
                <w:sz w:val="18"/>
                <w:szCs w:val="18"/>
              </w:rPr>
            </w:pPr>
            <w:r w:rsidRPr="004E3EC7">
              <w:rPr>
                <w:rFonts w:ascii="Arial" w:hAnsi="Arial" w:cs="Arial"/>
                <w:b/>
                <w:bCs/>
                <w:color w:val="000000" w:themeColor="text1"/>
                <w:sz w:val="18"/>
                <w:szCs w:val="18"/>
                <w:lang w:val="en-GB" w:eastAsia="en-GB"/>
              </w:rPr>
              <w:t>Percentage</w:t>
            </w:r>
          </w:p>
        </w:tc>
        <w:tc>
          <w:tcPr>
            <w:tcW w:w="1441" w:type="dxa"/>
            <w:tcBorders>
              <w:bottom w:val="single" w:sz="4" w:space="0" w:color="auto"/>
            </w:tcBorders>
            <w:shd w:val="clear" w:color="auto" w:fill="auto"/>
            <w:vAlign w:val="center"/>
          </w:tcPr>
          <w:p w14:paraId="664A5B9F" w14:textId="2F8BD34A" w:rsidR="00C933E1" w:rsidRPr="004E3EC7" w:rsidRDefault="00C933E1" w:rsidP="00CF0068">
            <w:pPr>
              <w:ind w:left="-86" w:right="-72"/>
              <w:jc w:val="right"/>
              <w:rPr>
                <w:rFonts w:ascii="Arial" w:eastAsia="Arial" w:hAnsi="Arial" w:cs="Arial"/>
                <w:color w:val="000000"/>
                <w:sz w:val="18"/>
                <w:szCs w:val="18"/>
              </w:rPr>
            </w:pPr>
            <w:r w:rsidRPr="004E3EC7">
              <w:rPr>
                <w:rFonts w:ascii="Arial" w:hAnsi="Arial" w:cs="Arial"/>
                <w:b/>
                <w:bCs/>
                <w:color w:val="000000" w:themeColor="text1"/>
                <w:sz w:val="18"/>
                <w:szCs w:val="18"/>
                <w:lang w:val="en-GB" w:eastAsia="en-GB"/>
              </w:rPr>
              <w:t>Thousand Baht</w:t>
            </w:r>
          </w:p>
        </w:tc>
        <w:tc>
          <w:tcPr>
            <w:tcW w:w="1442" w:type="dxa"/>
            <w:tcBorders>
              <w:bottom w:val="single" w:sz="4" w:space="0" w:color="auto"/>
            </w:tcBorders>
            <w:shd w:val="clear" w:color="auto" w:fill="auto"/>
            <w:vAlign w:val="center"/>
          </w:tcPr>
          <w:p w14:paraId="4DA9DFAB" w14:textId="7AC00042" w:rsidR="00C933E1" w:rsidRPr="004E3EC7" w:rsidRDefault="00C933E1" w:rsidP="00CF0068">
            <w:pPr>
              <w:ind w:left="-86" w:right="-72"/>
              <w:jc w:val="right"/>
              <w:rPr>
                <w:rFonts w:ascii="Arial" w:hAnsi="Arial" w:cs="Arial"/>
                <w:b/>
                <w:bCs/>
                <w:color w:val="000000"/>
                <w:sz w:val="18"/>
                <w:szCs w:val="18"/>
              </w:rPr>
            </w:pPr>
            <w:r w:rsidRPr="004E3EC7">
              <w:rPr>
                <w:rFonts w:ascii="Arial" w:hAnsi="Arial" w:cs="Arial"/>
                <w:b/>
                <w:bCs/>
                <w:color w:val="000000" w:themeColor="text1"/>
                <w:sz w:val="18"/>
                <w:szCs w:val="18"/>
                <w:lang w:val="en-GB" w:eastAsia="en-GB"/>
              </w:rPr>
              <w:t>Thousand Baht</w:t>
            </w:r>
          </w:p>
        </w:tc>
      </w:tr>
      <w:tr w:rsidR="00C933E1" w:rsidRPr="004E3EC7" w14:paraId="7A5A8C16" w14:textId="77777777" w:rsidTr="0068485A">
        <w:tc>
          <w:tcPr>
            <w:tcW w:w="3049" w:type="dxa"/>
            <w:vAlign w:val="bottom"/>
          </w:tcPr>
          <w:p w14:paraId="71F6E89E" w14:textId="77777777" w:rsidR="00C933E1" w:rsidRPr="004E3EC7" w:rsidRDefault="00C933E1" w:rsidP="00F42086">
            <w:pPr>
              <w:ind w:left="38"/>
              <w:jc w:val="thaiDistribute"/>
              <w:rPr>
                <w:rFonts w:ascii="Arial" w:eastAsia="Arial" w:hAnsi="Arial" w:cs="Arial"/>
                <w:color w:val="000000"/>
                <w:sz w:val="18"/>
                <w:szCs w:val="18"/>
              </w:rPr>
            </w:pPr>
          </w:p>
        </w:tc>
        <w:tc>
          <w:tcPr>
            <w:tcW w:w="1418" w:type="dxa"/>
            <w:vAlign w:val="bottom"/>
          </w:tcPr>
          <w:p w14:paraId="2846D981" w14:textId="77777777" w:rsidR="00C933E1" w:rsidRPr="004E3EC7" w:rsidRDefault="00C933E1" w:rsidP="00F42086">
            <w:pPr>
              <w:jc w:val="thaiDistribute"/>
              <w:rPr>
                <w:rFonts w:ascii="Arial" w:eastAsia="Arial" w:hAnsi="Arial" w:cs="Arial"/>
                <w:color w:val="000000"/>
                <w:sz w:val="18"/>
                <w:szCs w:val="18"/>
              </w:rPr>
            </w:pPr>
          </w:p>
        </w:tc>
        <w:tc>
          <w:tcPr>
            <w:tcW w:w="1701" w:type="dxa"/>
            <w:vAlign w:val="bottom"/>
          </w:tcPr>
          <w:p w14:paraId="4112F71D" w14:textId="77777777" w:rsidR="00C933E1" w:rsidRPr="004E3EC7" w:rsidRDefault="00C933E1" w:rsidP="00F42086">
            <w:pPr>
              <w:jc w:val="thaiDistribute"/>
              <w:rPr>
                <w:rFonts w:ascii="Arial" w:eastAsia="Arial" w:hAnsi="Arial" w:cs="Arial"/>
                <w:color w:val="000000"/>
                <w:sz w:val="18"/>
                <w:szCs w:val="18"/>
              </w:rPr>
            </w:pPr>
          </w:p>
        </w:tc>
        <w:tc>
          <w:tcPr>
            <w:tcW w:w="1441" w:type="dxa"/>
            <w:tcBorders>
              <w:top w:val="single" w:sz="4" w:space="0" w:color="auto"/>
            </w:tcBorders>
            <w:shd w:val="clear" w:color="auto" w:fill="FAFAFA"/>
          </w:tcPr>
          <w:p w14:paraId="0F9EF7CB" w14:textId="77777777" w:rsidR="00C933E1" w:rsidRPr="004E3EC7" w:rsidRDefault="00C933E1" w:rsidP="00CF0068">
            <w:pPr>
              <w:ind w:left="-86" w:right="-72"/>
              <w:jc w:val="right"/>
              <w:rPr>
                <w:rFonts w:ascii="Arial" w:hAnsi="Arial" w:cs="Arial"/>
                <w:color w:val="000000"/>
                <w:sz w:val="18"/>
                <w:szCs w:val="18"/>
              </w:rPr>
            </w:pPr>
          </w:p>
        </w:tc>
        <w:tc>
          <w:tcPr>
            <w:tcW w:w="1441" w:type="dxa"/>
            <w:gridSpan w:val="2"/>
            <w:tcBorders>
              <w:top w:val="single" w:sz="4" w:space="0" w:color="auto"/>
            </w:tcBorders>
          </w:tcPr>
          <w:p w14:paraId="6094DB92" w14:textId="77777777" w:rsidR="00C933E1" w:rsidRPr="004E3EC7" w:rsidRDefault="00C933E1" w:rsidP="00CF0068">
            <w:pPr>
              <w:ind w:left="-86" w:right="-72"/>
              <w:jc w:val="right"/>
              <w:rPr>
                <w:rFonts w:ascii="Arial" w:hAnsi="Arial" w:cs="Arial"/>
                <w:color w:val="000000"/>
                <w:sz w:val="18"/>
                <w:szCs w:val="18"/>
              </w:rPr>
            </w:pPr>
          </w:p>
        </w:tc>
        <w:tc>
          <w:tcPr>
            <w:tcW w:w="1441" w:type="dxa"/>
            <w:tcBorders>
              <w:top w:val="single" w:sz="4" w:space="0" w:color="auto"/>
            </w:tcBorders>
            <w:shd w:val="clear" w:color="auto" w:fill="FAFAFA"/>
          </w:tcPr>
          <w:p w14:paraId="49B84C0D" w14:textId="77777777" w:rsidR="00C933E1" w:rsidRPr="004E3EC7" w:rsidRDefault="00C933E1" w:rsidP="00CF0068">
            <w:pPr>
              <w:ind w:left="-86" w:right="-72"/>
              <w:jc w:val="right"/>
              <w:rPr>
                <w:rFonts w:ascii="Arial" w:hAnsi="Arial" w:cs="Arial"/>
                <w:color w:val="000000"/>
                <w:sz w:val="18"/>
                <w:szCs w:val="18"/>
              </w:rPr>
            </w:pPr>
          </w:p>
        </w:tc>
        <w:tc>
          <w:tcPr>
            <w:tcW w:w="1441" w:type="dxa"/>
            <w:gridSpan w:val="2"/>
            <w:tcBorders>
              <w:top w:val="single" w:sz="4" w:space="0" w:color="auto"/>
            </w:tcBorders>
          </w:tcPr>
          <w:p w14:paraId="3E4A6AA9" w14:textId="77777777" w:rsidR="00C933E1" w:rsidRPr="004E3EC7" w:rsidRDefault="00C933E1" w:rsidP="00CF0068">
            <w:pPr>
              <w:ind w:left="-86" w:right="-72"/>
              <w:jc w:val="right"/>
              <w:rPr>
                <w:rFonts w:ascii="Arial" w:hAnsi="Arial" w:cs="Arial"/>
                <w:color w:val="000000"/>
                <w:sz w:val="18"/>
                <w:szCs w:val="18"/>
              </w:rPr>
            </w:pPr>
          </w:p>
        </w:tc>
        <w:tc>
          <w:tcPr>
            <w:tcW w:w="1441" w:type="dxa"/>
            <w:tcBorders>
              <w:top w:val="single" w:sz="4" w:space="0" w:color="auto"/>
            </w:tcBorders>
            <w:shd w:val="clear" w:color="auto" w:fill="FAFAFA"/>
          </w:tcPr>
          <w:p w14:paraId="47EAAA5D" w14:textId="77777777" w:rsidR="00C933E1" w:rsidRPr="004E3EC7" w:rsidRDefault="00C933E1" w:rsidP="00CF0068">
            <w:pPr>
              <w:ind w:right="-72"/>
              <w:jc w:val="right"/>
              <w:rPr>
                <w:rFonts w:ascii="Arial" w:eastAsia="Arial" w:hAnsi="Arial" w:cs="Arial"/>
                <w:color w:val="000000"/>
                <w:sz w:val="18"/>
                <w:szCs w:val="18"/>
              </w:rPr>
            </w:pPr>
          </w:p>
        </w:tc>
        <w:tc>
          <w:tcPr>
            <w:tcW w:w="1442" w:type="dxa"/>
            <w:tcBorders>
              <w:top w:val="single" w:sz="4" w:space="0" w:color="auto"/>
            </w:tcBorders>
          </w:tcPr>
          <w:p w14:paraId="10968AE1" w14:textId="77777777" w:rsidR="00C933E1" w:rsidRPr="004E3EC7" w:rsidRDefault="00C933E1" w:rsidP="00CF0068">
            <w:pPr>
              <w:ind w:left="-86" w:right="-72"/>
              <w:jc w:val="right"/>
              <w:rPr>
                <w:rFonts w:ascii="Arial" w:hAnsi="Arial" w:cs="Arial"/>
                <w:color w:val="000000"/>
                <w:sz w:val="18"/>
                <w:szCs w:val="18"/>
              </w:rPr>
            </w:pPr>
          </w:p>
        </w:tc>
      </w:tr>
      <w:tr w:rsidR="00C933E1" w:rsidRPr="004E3EC7" w14:paraId="40E4C706" w14:textId="77777777" w:rsidTr="0068485A">
        <w:tc>
          <w:tcPr>
            <w:tcW w:w="3049" w:type="dxa"/>
          </w:tcPr>
          <w:p w14:paraId="7EBD2A97" w14:textId="2ED6F4F6" w:rsidR="00C933E1" w:rsidRPr="004E3EC7" w:rsidRDefault="00C933E1" w:rsidP="00F42086">
            <w:pPr>
              <w:ind w:left="38"/>
              <w:jc w:val="thaiDistribute"/>
              <w:rPr>
                <w:rFonts w:ascii="Arial" w:eastAsia="Arial" w:hAnsi="Arial" w:cs="Arial"/>
                <w:b/>
                <w:bCs/>
                <w:color w:val="000000"/>
                <w:sz w:val="18"/>
                <w:szCs w:val="18"/>
              </w:rPr>
            </w:pPr>
            <w:r w:rsidRPr="004E3EC7">
              <w:rPr>
                <w:rFonts w:ascii="Arial" w:eastAsia="Arial" w:hAnsi="Arial" w:cs="Arial"/>
                <w:b/>
                <w:bCs/>
                <w:color w:val="000000"/>
                <w:sz w:val="18"/>
                <w:szCs w:val="18"/>
              </w:rPr>
              <w:t>Subsidiary</w:t>
            </w:r>
          </w:p>
        </w:tc>
        <w:tc>
          <w:tcPr>
            <w:tcW w:w="1418" w:type="dxa"/>
          </w:tcPr>
          <w:p w14:paraId="3A17D3C6" w14:textId="77777777" w:rsidR="00C933E1" w:rsidRPr="004E3EC7" w:rsidRDefault="00C933E1" w:rsidP="00F42086">
            <w:pPr>
              <w:jc w:val="thaiDistribute"/>
              <w:rPr>
                <w:rFonts w:ascii="Arial" w:eastAsia="Arial" w:hAnsi="Arial" w:cs="Arial"/>
                <w:color w:val="000000"/>
                <w:sz w:val="18"/>
                <w:szCs w:val="18"/>
              </w:rPr>
            </w:pPr>
          </w:p>
        </w:tc>
        <w:tc>
          <w:tcPr>
            <w:tcW w:w="1701" w:type="dxa"/>
          </w:tcPr>
          <w:p w14:paraId="3F242294" w14:textId="77777777" w:rsidR="00C933E1" w:rsidRPr="004E3EC7" w:rsidRDefault="00C933E1" w:rsidP="00F42086">
            <w:pPr>
              <w:jc w:val="thaiDistribute"/>
              <w:rPr>
                <w:rFonts w:ascii="Arial" w:eastAsia="Arial" w:hAnsi="Arial" w:cs="Arial"/>
                <w:color w:val="000000"/>
                <w:sz w:val="18"/>
                <w:szCs w:val="18"/>
              </w:rPr>
            </w:pPr>
          </w:p>
        </w:tc>
        <w:tc>
          <w:tcPr>
            <w:tcW w:w="1441" w:type="dxa"/>
            <w:shd w:val="clear" w:color="auto" w:fill="FAFAFA"/>
          </w:tcPr>
          <w:p w14:paraId="684F64D3" w14:textId="77777777" w:rsidR="00C933E1" w:rsidRPr="004E3EC7" w:rsidRDefault="00C933E1" w:rsidP="00CF0068">
            <w:pPr>
              <w:ind w:left="-86" w:right="-72"/>
              <w:jc w:val="right"/>
              <w:rPr>
                <w:rFonts w:ascii="Arial" w:hAnsi="Arial" w:cs="Arial"/>
                <w:color w:val="000000"/>
                <w:sz w:val="18"/>
                <w:szCs w:val="18"/>
              </w:rPr>
            </w:pPr>
          </w:p>
        </w:tc>
        <w:tc>
          <w:tcPr>
            <w:tcW w:w="1441" w:type="dxa"/>
            <w:gridSpan w:val="2"/>
          </w:tcPr>
          <w:p w14:paraId="48DBE36B" w14:textId="77777777" w:rsidR="00C933E1" w:rsidRPr="004E3EC7" w:rsidRDefault="00C933E1" w:rsidP="00CF0068">
            <w:pPr>
              <w:ind w:left="-86" w:right="-72"/>
              <w:jc w:val="right"/>
              <w:rPr>
                <w:rFonts w:ascii="Arial" w:hAnsi="Arial" w:cs="Arial"/>
                <w:color w:val="000000"/>
                <w:sz w:val="18"/>
                <w:szCs w:val="18"/>
              </w:rPr>
            </w:pPr>
          </w:p>
        </w:tc>
        <w:tc>
          <w:tcPr>
            <w:tcW w:w="1441" w:type="dxa"/>
            <w:shd w:val="clear" w:color="auto" w:fill="FAFAFA"/>
          </w:tcPr>
          <w:p w14:paraId="36B067DF" w14:textId="77777777" w:rsidR="00C933E1" w:rsidRPr="004E3EC7" w:rsidRDefault="00C933E1" w:rsidP="00CF0068">
            <w:pPr>
              <w:ind w:left="-86" w:right="-72"/>
              <w:jc w:val="right"/>
              <w:rPr>
                <w:rFonts w:ascii="Arial" w:hAnsi="Arial" w:cs="Arial"/>
                <w:color w:val="000000"/>
                <w:sz w:val="18"/>
                <w:szCs w:val="18"/>
              </w:rPr>
            </w:pPr>
          </w:p>
        </w:tc>
        <w:tc>
          <w:tcPr>
            <w:tcW w:w="1441" w:type="dxa"/>
            <w:gridSpan w:val="2"/>
          </w:tcPr>
          <w:p w14:paraId="288DB459" w14:textId="77777777" w:rsidR="00C933E1" w:rsidRPr="004E3EC7" w:rsidRDefault="00C933E1" w:rsidP="00CF0068">
            <w:pPr>
              <w:ind w:left="-86" w:right="-72"/>
              <w:jc w:val="right"/>
              <w:rPr>
                <w:rFonts w:ascii="Arial" w:hAnsi="Arial" w:cs="Arial"/>
                <w:color w:val="000000"/>
                <w:sz w:val="18"/>
                <w:szCs w:val="18"/>
              </w:rPr>
            </w:pPr>
          </w:p>
        </w:tc>
        <w:tc>
          <w:tcPr>
            <w:tcW w:w="1441" w:type="dxa"/>
            <w:shd w:val="clear" w:color="auto" w:fill="FAFAFA"/>
          </w:tcPr>
          <w:p w14:paraId="5F4C881B" w14:textId="77777777" w:rsidR="00C933E1" w:rsidRPr="004E3EC7" w:rsidRDefault="00C933E1" w:rsidP="00CF0068">
            <w:pPr>
              <w:ind w:right="-72"/>
              <w:jc w:val="right"/>
              <w:rPr>
                <w:rFonts w:ascii="Arial" w:eastAsia="Arial" w:hAnsi="Arial" w:cs="Arial"/>
                <w:color w:val="000000"/>
                <w:sz w:val="18"/>
                <w:szCs w:val="18"/>
              </w:rPr>
            </w:pPr>
          </w:p>
        </w:tc>
        <w:tc>
          <w:tcPr>
            <w:tcW w:w="1442" w:type="dxa"/>
          </w:tcPr>
          <w:p w14:paraId="160E627B" w14:textId="77777777" w:rsidR="00C933E1" w:rsidRPr="004E3EC7" w:rsidRDefault="00C933E1" w:rsidP="00CF0068">
            <w:pPr>
              <w:ind w:left="-86" w:right="-72"/>
              <w:jc w:val="right"/>
              <w:rPr>
                <w:rFonts w:ascii="Arial" w:hAnsi="Arial" w:cs="Arial"/>
                <w:color w:val="000000"/>
                <w:sz w:val="18"/>
                <w:szCs w:val="18"/>
              </w:rPr>
            </w:pPr>
          </w:p>
        </w:tc>
      </w:tr>
      <w:tr w:rsidR="00C933E1" w:rsidRPr="004E3EC7" w14:paraId="44528960" w14:textId="77777777" w:rsidTr="0068485A">
        <w:tc>
          <w:tcPr>
            <w:tcW w:w="3049" w:type="dxa"/>
            <w:vAlign w:val="bottom"/>
          </w:tcPr>
          <w:p w14:paraId="65887F9A" w14:textId="77777777" w:rsidR="00C933E1" w:rsidRPr="004E3EC7" w:rsidRDefault="00C933E1" w:rsidP="00C933E1">
            <w:pPr>
              <w:ind w:left="38"/>
              <w:jc w:val="thaiDistribute"/>
              <w:rPr>
                <w:rFonts w:ascii="Arial" w:eastAsia="Arial" w:hAnsi="Arial" w:cs="Arial"/>
                <w:color w:val="000000"/>
                <w:sz w:val="18"/>
                <w:szCs w:val="18"/>
              </w:rPr>
            </w:pPr>
            <w:r w:rsidRPr="004E3EC7">
              <w:rPr>
                <w:rFonts w:ascii="Arial" w:eastAsia="Arial" w:hAnsi="Arial" w:cs="Arial"/>
                <w:color w:val="000000"/>
                <w:sz w:val="18"/>
                <w:szCs w:val="18"/>
              </w:rPr>
              <w:t>Allianz Ayudhya General</w:t>
            </w:r>
          </w:p>
          <w:p w14:paraId="46C9BADF" w14:textId="77777777" w:rsidR="00C933E1" w:rsidRPr="004E3EC7" w:rsidRDefault="00C933E1" w:rsidP="00C933E1">
            <w:pPr>
              <w:ind w:left="38"/>
              <w:jc w:val="thaiDistribute"/>
              <w:rPr>
                <w:rFonts w:ascii="Arial" w:eastAsia="Arial" w:hAnsi="Arial" w:cs="Arial"/>
                <w:color w:val="000000"/>
                <w:sz w:val="18"/>
                <w:szCs w:val="18"/>
              </w:rPr>
            </w:pPr>
            <w:r w:rsidRPr="004E3EC7">
              <w:rPr>
                <w:rFonts w:ascii="Arial" w:eastAsia="Arial" w:hAnsi="Arial" w:cs="Arial"/>
                <w:color w:val="000000"/>
                <w:sz w:val="18"/>
                <w:szCs w:val="18"/>
              </w:rPr>
              <w:t xml:space="preserve">   Insurance Public Company</w:t>
            </w:r>
          </w:p>
          <w:p w14:paraId="4DCF8836" w14:textId="21C93ADF" w:rsidR="00C933E1" w:rsidRPr="004E3EC7" w:rsidRDefault="00C933E1" w:rsidP="00C933E1">
            <w:pPr>
              <w:ind w:left="38"/>
              <w:jc w:val="thaiDistribute"/>
              <w:rPr>
                <w:rFonts w:ascii="Arial" w:eastAsia="Arial" w:hAnsi="Arial" w:cs="Arial"/>
                <w:color w:val="000000"/>
                <w:sz w:val="18"/>
                <w:szCs w:val="18"/>
              </w:rPr>
            </w:pPr>
            <w:r w:rsidRPr="004E3EC7">
              <w:rPr>
                <w:rFonts w:ascii="Arial" w:eastAsia="Arial" w:hAnsi="Arial" w:cs="Arial"/>
                <w:color w:val="000000"/>
                <w:sz w:val="18"/>
                <w:szCs w:val="18"/>
              </w:rPr>
              <w:t xml:space="preserve">   Limited</w:t>
            </w:r>
          </w:p>
        </w:tc>
        <w:tc>
          <w:tcPr>
            <w:tcW w:w="1418" w:type="dxa"/>
            <w:vAlign w:val="bottom"/>
          </w:tcPr>
          <w:p w14:paraId="2DA95DCE" w14:textId="59A40E66" w:rsidR="00C933E1" w:rsidRPr="004E3EC7" w:rsidRDefault="00C933E1" w:rsidP="00C933E1">
            <w:pPr>
              <w:jc w:val="center"/>
              <w:rPr>
                <w:rFonts w:ascii="Arial" w:eastAsia="Arial" w:hAnsi="Arial" w:cs="Arial"/>
                <w:color w:val="000000"/>
                <w:sz w:val="18"/>
                <w:szCs w:val="18"/>
              </w:rPr>
            </w:pPr>
            <w:r w:rsidRPr="004E3EC7">
              <w:rPr>
                <w:rFonts w:ascii="Arial" w:hAnsi="Arial" w:cs="Arial"/>
                <w:color w:val="000000"/>
                <w:sz w:val="18"/>
                <w:szCs w:val="18"/>
              </w:rPr>
              <w:t>Non-life Insurance</w:t>
            </w:r>
          </w:p>
        </w:tc>
        <w:tc>
          <w:tcPr>
            <w:tcW w:w="1701" w:type="dxa"/>
            <w:vAlign w:val="bottom"/>
          </w:tcPr>
          <w:p w14:paraId="558067AD" w14:textId="77777777" w:rsidR="00C933E1" w:rsidRPr="004E3EC7" w:rsidRDefault="00C933E1" w:rsidP="00C933E1">
            <w:pPr>
              <w:jc w:val="center"/>
              <w:rPr>
                <w:rFonts w:ascii="Arial" w:eastAsia="Arial" w:hAnsi="Arial" w:cs="Arial"/>
                <w:color w:val="000000"/>
                <w:sz w:val="18"/>
                <w:szCs w:val="18"/>
              </w:rPr>
            </w:pPr>
            <w:r w:rsidRPr="004E3EC7">
              <w:rPr>
                <w:rFonts w:ascii="Arial" w:hAnsi="Arial" w:cs="Arial"/>
                <w:color w:val="000000"/>
                <w:sz w:val="18"/>
                <w:szCs w:val="18"/>
              </w:rPr>
              <w:t>Thailand</w:t>
            </w:r>
          </w:p>
        </w:tc>
        <w:tc>
          <w:tcPr>
            <w:tcW w:w="1441" w:type="dxa"/>
            <w:shd w:val="clear" w:color="auto" w:fill="FAFAFA"/>
            <w:vAlign w:val="bottom"/>
          </w:tcPr>
          <w:p w14:paraId="3A162865" w14:textId="21E609F5" w:rsidR="00C933E1" w:rsidRPr="004E3EC7" w:rsidRDefault="00F55BBA" w:rsidP="00CF0068">
            <w:pPr>
              <w:ind w:left="-86" w:right="-72"/>
              <w:jc w:val="right"/>
              <w:rPr>
                <w:rFonts w:ascii="Arial" w:hAnsi="Arial" w:cs="Arial"/>
                <w:color w:val="000000"/>
                <w:sz w:val="18"/>
                <w:szCs w:val="18"/>
              </w:rPr>
            </w:pPr>
            <w:r w:rsidRPr="004E3EC7">
              <w:rPr>
                <w:rFonts w:ascii="Arial" w:hAnsi="Arial" w:cs="Arial"/>
                <w:color w:val="000000"/>
                <w:sz w:val="18"/>
                <w:szCs w:val="18"/>
              </w:rPr>
              <w:t>2,548,800</w:t>
            </w:r>
          </w:p>
        </w:tc>
        <w:tc>
          <w:tcPr>
            <w:tcW w:w="1441" w:type="dxa"/>
            <w:gridSpan w:val="2"/>
            <w:vAlign w:val="bottom"/>
          </w:tcPr>
          <w:p w14:paraId="7F188EA4" w14:textId="30D54E66" w:rsidR="00C933E1" w:rsidRPr="004E3EC7" w:rsidRDefault="00C933E1" w:rsidP="00CF0068">
            <w:pPr>
              <w:ind w:left="-86" w:right="-72"/>
              <w:jc w:val="right"/>
              <w:rPr>
                <w:rFonts w:ascii="Arial" w:hAnsi="Arial" w:cs="Arial"/>
                <w:color w:val="000000"/>
                <w:sz w:val="18"/>
                <w:szCs w:val="18"/>
              </w:rPr>
            </w:pPr>
            <w:r w:rsidRPr="004E3EC7">
              <w:rPr>
                <w:rFonts w:ascii="Arial" w:eastAsia="Arial" w:hAnsi="Arial" w:cs="Arial"/>
                <w:color w:val="000000"/>
                <w:sz w:val="18"/>
                <w:szCs w:val="18"/>
              </w:rPr>
              <w:t>2,548,800</w:t>
            </w:r>
          </w:p>
        </w:tc>
        <w:tc>
          <w:tcPr>
            <w:tcW w:w="1441" w:type="dxa"/>
            <w:shd w:val="clear" w:color="auto" w:fill="FAFAFA"/>
            <w:vAlign w:val="bottom"/>
          </w:tcPr>
          <w:p w14:paraId="6C25359E" w14:textId="38DFEAF4" w:rsidR="00C933E1" w:rsidRPr="004E3EC7" w:rsidRDefault="00AA2CBC" w:rsidP="00CF0068">
            <w:pPr>
              <w:ind w:left="-86" w:right="-72"/>
              <w:jc w:val="right"/>
              <w:rPr>
                <w:rFonts w:ascii="Arial" w:hAnsi="Arial" w:cs="Arial"/>
                <w:color w:val="000000"/>
                <w:sz w:val="18"/>
                <w:szCs w:val="18"/>
              </w:rPr>
            </w:pPr>
            <w:r w:rsidRPr="004E3EC7">
              <w:rPr>
                <w:rFonts w:ascii="Arial" w:eastAsia="Arial" w:hAnsi="Arial" w:cs="Arial"/>
                <w:color w:val="000000"/>
                <w:sz w:val="18"/>
                <w:szCs w:val="18"/>
              </w:rPr>
              <w:t>99.99</w:t>
            </w:r>
          </w:p>
        </w:tc>
        <w:tc>
          <w:tcPr>
            <w:tcW w:w="1441" w:type="dxa"/>
            <w:gridSpan w:val="2"/>
            <w:vAlign w:val="bottom"/>
          </w:tcPr>
          <w:p w14:paraId="6A86DAF8" w14:textId="237B7246" w:rsidR="00C933E1" w:rsidRPr="004E3EC7" w:rsidRDefault="00C933E1" w:rsidP="00CF0068">
            <w:pPr>
              <w:ind w:left="-86" w:right="-72"/>
              <w:jc w:val="right"/>
              <w:rPr>
                <w:rFonts w:ascii="Arial" w:hAnsi="Arial" w:cs="Arial"/>
                <w:color w:val="000000"/>
                <w:sz w:val="18"/>
                <w:szCs w:val="18"/>
              </w:rPr>
            </w:pPr>
            <w:r w:rsidRPr="004E3EC7">
              <w:rPr>
                <w:rFonts w:ascii="Arial" w:eastAsia="Arial" w:hAnsi="Arial" w:cs="Arial"/>
                <w:color w:val="000000"/>
                <w:sz w:val="18"/>
                <w:szCs w:val="18"/>
              </w:rPr>
              <w:t>99.99</w:t>
            </w:r>
          </w:p>
        </w:tc>
        <w:tc>
          <w:tcPr>
            <w:tcW w:w="1441" w:type="dxa"/>
            <w:shd w:val="clear" w:color="auto" w:fill="FAFAFA"/>
            <w:vAlign w:val="bottom"/>
          </w:tcPr>
          <w:p w14:paraId="528B3D93" w14:textId="437EE252" w:rsidR="00C933E1" w:rsidRPr="004E3EC7" w:rsidRDefault="008E5602"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2,572,379</w:t>
            </w:r>
          </w:p>
        </w:tc>
        <w:tc>
          <w:tcPr>
            <w:tcW w:w="1442" w:type="dxa"/>
            <w:vAlign w:val="bottom"/>
          </w:tcPr>
          <w:p w14:paraId="42C6164E" w14:textId="734DE25F" w:rsidR="00C933E1" w:rsidRPr="004E3EC7" w:rsidRDefault="00C933E1" w:rsidP="00CF0068">
            <w:pPr>
              <w:ind w:left="-86" w:right="-72"/>
              <w:jc w:val="right"/>
              <w:rPr>
                <w:rFonts w:ascii="Arial" w:hAnsi="Arial" w:cs="Arial"/>
                <w:color w:val="000000"/>
                <w:sz w:val="18"/>
                <w:szCs w:val="18"/>
              </w:rPr>
            </w:pPr>
            <w:r w:rsidRPr="004E3EC7">
              <w:rPr>
                <w:rFonts w:ascii="Arial" w:eastAsia="Arial" w:hAnsi="Arial" w:cs="Arial"/>
                <w:color w:val="000000"/>
                <w:sz w:val="18"/>
                <w:szCs w:val="18"/>
              </w:rPr>
              <w:t>2,572,379</w:t>
            </w:r>
          </w:p>
        </w:tc>
      </w:tr>
      <w:tr w:rsidR="00C933E1" w:rsidRPr="004E3EC7" w14:paraId="0435426F" w14:textId="77777777" w:rsidTr="0068485A">
        <w:tc>
          <w:tcPr>
            <w:tcW w:w="3049" w:type="dxa"/>
            <w:shd w:val="clear" w:color="auto" w:fill="auto"/>
            <w:vAlign w:val="bottom"/>
          </w:tcPr>
          <w:p w14:paraId="1AC0F4D4" w14:textId="77777777" w:rsidR="00C933E1" w:rsidRPr="004E3EC7" w:rsidRDefault="00C933E1" w:rsidP="00C933E1">
            <w:pPr>
              <w:ind w:left="36"/>
              <w:jc w:val="thaiDistribute"/>
              <w:rPr>
                <w:rFonts w:ascii="Arial" w:hAnsi="Arial" w:cs="Arial"/>
                <w:color w:val="000000" w:themeColor="text1"/>
                <w:sz w:val="18"/>
                <w:szCs w:val="18"/>
              </w:rPr>
            </w:pPr>
            <w:r w:rsidRPr="004E3EC7">
              <w:rPr>
                <w:rFonts w:ascii="Arial" w:hAnsi="Arial" w:cs="Arial"/>
                <w:color w:val="000000" w:themeColor="text1"/>
                <w:sz w:val="18"/>
                <w:szCs w:val="18"/>
              </w:rPr>
              <w:t xml:space="preserve">Aqua Holdings (Thailand) </w:t>
            </w:r>
          </w:p>
          <w:p w14:paraId="0114AEA2" w14:textId="77777777" w:rsidR="00C933E1" w:rsidRPr="004E3EC7" w:rsidRDefault="00C933E1" w:rsidP="00C933E1">
            <w:pPr>
              <w:ind w:left="36"/>
              <w:jc w:val="thaiDistribute"/>
              <w:rPr>
                <w:rFonts w:ascii="Arial" w:hAnsi="Arial" w:cs="Arial"/>
                <w:color w:val="000000" w:themeColor="text1"/>
                <w:sz w:val="18"/>
                <w:szCs w:val="18"/>
              </w:rPr>
            </w:pPr>
            <w:r w:rsidRPr="004E3EC7">
              <w:rPr>
                <w:rFonts w:ascii="Arial" w:hAnsi="Arial" w:cs="Arial"/>
                <w:color w:val="000000" w:themeColor="text1"/>
                <w:sz w:val="18"/>
                <w:szCs w:val="18"/>
              </w:rPr>
              <w:t xml:space="preserve">   Limited (</w:t>
            </w:r>
            <w:r w:rsidRPr="004E3EC7">
              <w:rPr>
                <w:rFonts w:ascii="Arial" w:hAnsi="Arial" w:cs="Browallia New"/>
                <w:color w:val="000000" w:themeColor="text1"/>
                <w:sz w:val="18"/>
                <w:szCs w:val="18"/>
                <w:lang w:val="en-GB"/>
              </w:rPr>
              <w:t>F</w:t>
            </w:r>
            <w:r w:rsidRPr="004E3EC7">
              <w:rPr>
                <w:rFonts w:ascii="Arial" w:hAnsi="Arial" w:cs="Arial"/>
                <w:color w:val="000000" w:themeColor="text1"/>
                <w:sz w:val="18"/>
                <w:szCs w:val="18"/>
              </w:rPr>
              <w:t xml:space="preserve">ormerly Aetna </w:t>
            </w:r>
          </w:p>
          <w:p w14:paraId="77601FF3" w14:textId="77777777" w:rsidR="00C933E1" w:rsidRPr="004E3EC7" w:rsidRDefault="00C933E1" w:rsidP="00C933E1">
            <w:pPr>
              <w:ind w:left="36"/>
              <w:jc w:val="thaiDistribute"/>
              <w:rPr>
                <w:rFonts w:ascii="Arial" w:hAnsi="Arial" w:cs="Arial"/>
                <w:color w:val="000000" w:themeColor="text1"/>
                <w:sz w:val="18"/>
                <w:szCs w:val="18"/>
              </w:rPr>
            </w:pPr>
            <w:r w:rsidRPr="004E3EC7">
              <w:rPr>
                <w:rFonts w:ascii="Arial" w:hAnsi="Arial" w:cs="Arial"/>
                <w:color w:val="000000" w:themeColor="text1"/>
                <w:sz w:val="18"/>
                <w:szCs w:val="18"/>
              </w:rPr>
              <w:t xml:space="preserve">   Holdings (Thailand) </w:t>
            </w:r>
          </w:p>
          <w:p w14:paraId="2A2DAAAE" w14:textId="68B63030" w:rsidR="00C933E1" w:rsidRPr="004E3EC7" w:rsidRDefault="00C933E1" w:rsidP="00C933E1">
            <w:pPr>
              <w:ind w:left="36"/>
              <w:jc w:val="thaiDistribute"/>
              <w:rPr>
                <w:rFonts w:ascii="Arial" w:hAnsi="Arial" w:cs="Arial"/>
                <w:color w:val="000000" w:themeColor="text1"/>
                <w:sz w:val="18"/>
                <w:szCs w:val="18"/>
              </w:rPr>
            </w:pPr>
            <w:r w:rsidRPr="004E3EC7">
              <w:rPr>
                <w:rFonts w:ascii="Arial" w:hAnsi="Arial" w:cs="Arial"/>
                <w:color w:val="000000" w:themeColor="text1"/>
                <w:sz w:val="18"/>
                <w:szCs w:val="18"/>
              </w:rPr>
              <w:t xml:space="preserve">   Company Limited)</w:t>
            </w:r>
          </w:p>
        </w:tc>
        <w:tc>
          <w:tcPr>
            <w:tcW w:w="1418" w:type="dxa"/>
            <w:vAlign w:val="bottom"/>
          </w:tcPr>
          <w:p w14:paraId="34F9AE01" w14:textId="00EAF359" w:rsidR="00C933E1" w:rsidRPr="004E3EC7" w:rsidRDefault="00C933E1" w:rsidP="00C933E1">
            <w:pPr>
              <w:jc w:val="center"/>
              <w:rPr>
                <w:rFonts w:ascii="Arial" w:hAnsi="Arial" w:cs="Arial"/>
                <w:color w:val="000000"/>
                <w:sz w:val="18"/>
                <w:szCs w:val="18"/>
              </w:rPr>
            </w:pPr>
            <w:r w:rsidRPr="004E3EC7">
              <w:rPr>
                <w:rFonts w:ascii="Arial" w:hAnsi="Arial" w:cs="Arial"/>
                <w:color w:val="000000"/>
                <w:sz w:val="18"/>
                <w:szCs w:val="18"/>
              </w:rPr>
              <w:t>Investment</w:t>
            </w:r>
          </w:p>
        </w:tc>
        <w:tc>
          <w:tcPr>
            <w:tcW w:w="1701" w:type="dxa"/>
            <w:vAlign w:val="bottom"/>
          </w:tcPr>
          <w:p w14:paraId="69951934" w14:textId="579F04F7" w:rsidR="00C933E1" w:rsidRPr="004E3EC7" w:rsidRDefault="00C933E1" w:rsidP="00C933E1">
            <w:pPr>
              <w:jc w:val="center"/>
              <w:rPr>
                <w:rFonts w:ascii="Arial" w:hAnsi="Arial" w:cs="Arial"/>
                <w:color w:val="000000"/>
                <w:sz w:val="18"/>
                <w:szCs w:val="18"/>
              </w:rPr>
            </w:pPr>
            <w:r w:rsidRPr="004E3EC7">
              <w:rPr>
                <w:rFonts w:ascii="Arial" w:hAnsi="Arial" w:cs="Arial"/>
                <w:color w:val="000000"/>
                <w:sz w:val="18"/>
                <w:szCs w:val="18"/>
              </w:rPr>
              <w:t>Thailand</w:t>
            </w:r>
          </w:p>
        </w:tc>
        <w:tc>
          <w:tcPr>
            <w:tcW w:w="1441" w:type="dxa"/>
            <w:shd w:val="clear" w:color="auto" w:fill="FAFAFA"/>
            <w:vAlign w:val="bottom"/>
          </w:tcPr>
          <w:p w14:paraId="17F4CC9D" w14:textId="004C8C1E" w:rsidR="00C933E1" w:rsidRPr="004E3EC7" w:rsidRDefault="00F55BBA" w:rsidP="00CF0068">
            <w:pPr>
              <w:ind w:left="-86" w:right="-72"/>
              <w:jc w:val="right"/>
              <w:rPr>
                <w:rFonts w:ascii="Arial" w:hAnsi="Arial" w:cs="Arial"/>
                <w:color w:val="000000"/>
                <w:sz w:val="18"/>
                <w:szCs w:val="18"/>
              </w:rPr>
            </w:pPr>
            <w:r w:rsidRPr="004E3EC7">
              <w:rPr>
                <w:rFonts w:ascii="Arial" w:hAnsi="Arial" w:cs="Arial"/>
                <w:color w:val="000000"/>
                <w:sz w:val="18"/>
                <w:szCs w:val="18"/>
              </w:rPr>
              <w:t>100</w:t>
            </w:r>
          </w:p>
        </w:tc>
        <w:tc>
          <w:tcPr>
            <w:tcW w:w="1441" w:type="dxa"/>
            <w:gridSpan w:val="2"/>
            <w:vAlign w:val="bottom"/>
          </w:tcPr>
          <w:p w14:paraId="255A6C04" w14:textId="4AE34D38" w:rsidR="00C933E1" w:rsidRPr="004E3EC7" w:rsidRDefault="00C933E1" w:rsidP="00CF0068">
            <w:pPr>
              <w:ind w:left="-86" w:right="-72"/>
              <w:jc w:val="right"/>
              <w:rPr>
                <w:rFonts w:ascii="Arial" w:hAnsi="Arial" w:cs="Browallia New"/>
                <w:color w:val="000000"/>
                <w:sz w:val="18"/>
                <w:szCs w:val="18"/>
                <w:lang w:val="en-GB"/>
              </w:rPr>
            </w:pPr>
            <w:r w:rsidRPr="004E3EC7">
              <w:rPr>
                <w:rFonts w:ascii="Arial" w:hAnsi="Arial" w:cs="Browallia New"/>
                <w:color w:val="000000"/>
                <w:sz w:val="18"/>
                <w:szCs w:val="18"/>
              </w:rPr>
              <w:t>-</w:t>
            </w:r>
          </w:p>
        </w:tc>
        <w:tc>
          <w:tcPr>
            <w:tcW w:w="1441" w:type="dxa"/>
            <w:shd w:val="clear" w:color="auto" w:fill="FAFAFA"/>
            <w:vAlign w:val="bottom"/>
          </w:tcPr>
          <w:p w14:paraId="18EEAC26" w14:textId="33EDA3A0" w:rsidR="00C933E1" w:rsidRPr="004E3EC7" w:rsidRDefault="00AA2CBC" w:rsidP="00CF0068">
            <w:pPr>
              <w:ind w:left="-86" w:right="-72"/>
              <w:jc w:val="right"/>
              <w:rPr>
                <w:rFonts w:ascii="Arial" w:hAnsi="Arial" w:cs="Arial"/>
                <w:color w:val="000000"/>
                <w:sz w:val="18"/>
                <w:szCs w:val="18"/>
              </w:rPr>
            </w:pPr>
            <w:r w:rsidRPr="004E3EC7">
              <w:rPr>
                <w:rFonts w:ascii="Arial" w:eastAsia="Arial" w:hAnsi="Arial" w:cs="Arial"/>
                <w:color w:val="000000"/>
                <w:sz w:val="18"/>
                <w:szCs w:val="18"/>
              </w:rPr>
              <w:t>99.80</w:t>
            </w:r>
          </w:p>
        </w:tc>
        <w:tc>
          <w:tcPr>
            <w:tcW w:w="1441" w:type="dxa"/>
            <w:gridSpan w:val="2"/>
            <w:vAlign w:val="bottom"/>
          </w:tcPr>
          <w:p w14:paraId="174EE75A" w14:textId="58756757" w:rsidR="00C933E1" w:rsidRPr="004E3EC7" w:rsidRDefault="00C933E1" w:rsidP="00CF0068">
            <w:pPr>
              <w:ind w:left="-86" w:right="-72"/>
              <w:jc w:val="right"/>
              <w:rPr>
                <w:rFonts w:ascii="Arial" w:hAnsi="Arial" w:cs="Arial"/>
                <w:color w:val="000000"/>
                <w:sz w:val="18"/>
                <w:szCs w:val="18"/>
              </w:rPr>
            </w:pPr>
            <w:r w:rsidRPr="004E3EC7">
              <w:rPr>
                <w:rFonts w:ascii="Arial" w:hAnsi="Arial" w:cs="Arial"/>
                <w:color w:val="000000"/>
                <w:sz w:val="18"/>
                <w:szCs w:val="18"/>
              </w:rPr>
              <w:t>-</w:t>
            </w:r>
          </w:p>
        </w:tc>
        <w:tc>
          <w:tcPr>
            <w:tcW w:w="1441" w:type="dxa"/>
            <w:shd w:val="clear" w:color="auto" w:fill="FAFAFA"/>
            <w:vAlign w:val="bottom"/>
          </w:tcPr>
          <w:p w14:paraId="490E2E5A" w14:textId="5EC631D8" w:rsidR="00C933E1" w:rsidRPr="004E3EC7" w:rsidRDefault="008E5602"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2,043</w:t>
            </w:r>
          </w:p>
        </w:tc>
        <w:tc>
          <w:tcPr>
            <w:tcW w:w="1442" w:type="dxa"/>
            <w:vAlign w:val="bottom"/>
          </w:tcPr>
          <w:p w14:paraId="4015178D" w14:textId="2B0A5AE2" w:rsidR="00C933E1" w:rsidRPr="004E3EC7" w:rsidRDefault="00C933E1" w:rsidP="00CF0068">
            <w:pPr>
              <w:ind w:left="-86" w:right="-72"/>
              <w:jc w:val="right"/>
              <w:rPr>
                <w:rFonts w:ascii="Arial" w:eastAsia="Arial" w:hAnsi="Arial" w:cs="Arial"/>
                <w:color w:val="000000"/>
                <w:sz w:val="18"/>
                <w:szCs w:val="18"/>
              </w:rPr>
            </w:pPr>
            <w:r w:rsidRPr="004E3EC7">
              <w:rPr>
                <w:rFonts w:ascii="Arial" w:eastAsia="Arial" w:hAnsi="Arial" w:cs="Arial"/>
                <w:color w:val="000000"/>
                <w:sz w:val="18"/>
                <w:szCs w:val="18"/>
              </w:rPr>
              <w:t>-</w:t>
            </w:r>
          </w:p>
        </w:tc>
      </w:tr>
      <w:tr w:rsidR="00C933E1" w:rsidRPr="004E3EC7" w14:paraId="0C9693AA" w14:textId="77777777" w:rsidTr="0068485A">
        <w:tc>
          <w:tcPr>
            <w:tcW w:w="3049" w:type="dxa"/>
            <w:shd w:val="clear" w:color="auto" w:fill="auto"/>
            <w:vAlign w:val="bottom"/>
          </w:tcPr>
          <w:p w14:paraId="3598422C" w14:textId="3AAA1641" w:rsidR="00C933E1" w:rsidRPr="004E3EC7" w:rsidRDefault="00C933E1" w:rsidP="00C933E1">
            <w:pPr>
              <w:ind w:left="36"/>
              <w:jc w:val="thaiDistribute"/>
              <w:rPr>
                <w:rFonts w:ascii="Arial" w:eastAsia="Arial" w:hAnsi="Arial" w:cs="Arial"/>
                <w:color w:val="000000"/>
                <w:sz w:val="18"/>
                <w:szCs w:val="18"/>
              </w:rPr>
            </w:pPr>
            <w:r w:rsidRPr="004E3EC7">
              <w:rPr>
                <w:rFonts w:ascii="Arial" w:hAnsi="Arial" w:cs="Arial"/>
                <w:color w:val="000000" w:themeColor="text1"/>
                <w:sz w:val="18"/>
                <w:szCs w:val="18"/>
              </w:rPr>
              <w:t>Minor Health Enterprise Ltd.</w:t>
            </w:r>
          </w:p>
        </w:tc>
        <w:tc>
          <w:tcPr>
            <w:tcW w:w="1418" w:type="dxa"/>
            <w:vAlign w:val="bottom"/>
          </w:tcPr>
          <w:p w14:paraId="2D2F6023" w14:textId="6F97D5EB" w:rsidR="00C933E1" w:rsidRPr="004E3EC7" w:rsidRDefault="00C933E1" w:rsidP="00C933E1">
            <w:pPr>
              <w:jc w:val="center"/>
              <w:rPr>
                <w:rFonts w:ascii="Arial" w:hAnsi="Arial" w:cs="Arial"/>
                <w:color w:val="000000"/>
                <w:sz w:val="18"/>
                <w:szCs w:val="18"/>
              </w:rPr>
            </w:pPr>
            <w:r w:rsidRPr="004E3EC7">
              <w:rPr>
                <w:rFonts w:ascii="Arial" w:hAnsi="Arial" w:cs="Arial"/>
                <w:color w:val="000000"/>
                <w:sz w:val="18"/>
                <w:szCs w:val="18"/>
              </w:rPr>
              <w:t>Investment</w:t>
            </w:r>
          </w:p>
        </w:tc>
        <w:tc>
          <w:tcPr>
            <w:tcW w:w="1701" w:type="dxa"/>
            <w:vAlign w:val="bottom"/>
          </w:tcPr>
          <w:p w14:paraId="0D87E381" w14:textId="363B4B33" w:rsidR="00C933E1" w:rsidRPr="004E3EC7" w:rsidRDefault="00C933E1" w:rsidP="00C933E1">
            <w:pPr>
              <w:jc w:val="center"/>
              <w:rPr>
                <w:rFonts w:ascii="Arial" w:hAnsi="Arial" w:cs="Arial"/>
                <w:color w:val="000000"/>
                <w:sz w:val="18"/>
                <w:szCs w:val="18"/>
              </w:rPr>
            </w:pPr>
            <w:r w:rsidRPr="004E3EC7">
              <w:rPr>
                <w:rFonts w:ascii="Arial" w:hAnsi="Arial" w:cs="Arial"/>
                <w:color w:val="000000"/>
                <w:sz w:val="18"/>
                <w:szCs w:val="18"/>
              </w:rPr>
              <w:t>Thailand</w:t>
            </w:r>
          </w:p>
        </w:tc>
        <w:tc>
          <w:tcPr>
            <w:tcW w:w="1441" w:type="dxa"/>
            <w:shd w:val="clear" w:color="auto" w:fill="FAFAFA"/>
            <w:vAlign w:val="bottom"/>
          </w:tcPr>
          <w:p w14:paraId="312F7599" w14:textId="7EB349AF" w:rsidR="00C933E1" w:rsidRPr="004E3EC7" w:rsidRDefault="00F55BBA" w:rsidP="00CF0068">
            <w:pPr>
              <w:ind w:left="-86" w:right="-72"/>
              <w:jc w:val="right"/>
              <w:rPr>
                <w:rFonts w:ascii="Arial" w:hAnsi="Arial" w:cs="Arial"/>
                <w:color w:val="000000"/>
                <w:sz w:val="18"/>
                <w:szCs w:val="18"/>
              </w:rPr>
            </w:pPr>
            <w:r w:rsidRPr="004E3EC7">
              <w:rPr>
                <w:rFonts w:ascii="Arial" w:hAnsi="Arial" w:cs="Arial"/>
                <w:color w:val="000000"/>
                <w:sz w:val="18"/>
                <w:szCs w:val="18"/>
              </w:rPr>
              <w:t>1,250</w:t>
            </w:r>
          </w:p>
        </w:tc>
        <w:tc>
          <w:tcPr>
            <w:tcW w:w="1441" w:type="dxa"/>
            <w:gridSpan w:val="2"/>
            <w:vAlign w:val="bottom"/>
          </w:tcPr>
          <w:p w14:paraId="04BF4F18" w14:textId="0D1639F5" w:rsidR="00C933E1" w:rsidRPr="004E3EC7" w:rsidRDefault="00C933E1" w:rsidP="00CF0068">
            <w:pPr>
              <w:ind w:left="-86" w:right="-72"/>
              <w:jc w:val="right"/>
              <w:rPr>
                <w:rFonts w:ascii="Arial" w:hAnsi="Arial" w:cs="Arial"/>
                <w:color w:val="000000"/>
                <w:sz w:val="18"/>
                <w:szCs w:val="18"/>
              </w:rPr>
            </w:pPr>
            <w:r w:rsidRPr="004E3EC7">
              <w:rPr>
                <w:rFonts w:ascii="Arial" w:hAnsi="Arial" w:cs="Arial"/>
                <w:color w:val="000000"/>
                <w:sz w:val="18"/>
                <w:szCs w:val="18"/>
              </w:rPr>
              <w:t>-</w:t>
            </w:r>
          </w:p>
        </w:tc>
        <w:tc>
          <w:tcPr>
            <w:tcW w:w="1441" w:type="dxa"/>
            <w:shd w:val="clear" w:color="auto" w:fill="FAFAFA"/>
            <w:vAlign w:val="bottom"/>
          </w:tcPr>
          <w:p w14:paraId="3A49FD66" w14:textId="763EEE3B" w:rsidR="00C933E1" w:rsidRPr="004E3EC7" w:rsidRDefault="00AA2CBC" w:rsidP="00CF0068">
            <w:pPr>
              <w:ind w:left="-86" w:right="-72"/>
              <w:jc w:val="right"/>
              <w:rPr>
                <w:rFonts w:ascii="Arial" w:hAnsi="Arial" w:cs="Arial"/>
                <w:color w:val="000000"/>
                <w:sz w:val="18"/>
                <w:szCs w:val="18"/>
              </w:rPr>
            </w:pPr>
            <w:r w:rsidRPr="004E3EC7">
              <w:rPr>
                <w:rFonts w:ascii="Arial" w:eastAsia="Arial" w:hAnsi="Arial" w:cs="Arial"/>
                <w:color w:val="000000"/>
                <w:sz w:val="18"/>
                <w:szCs w:val="18"/>
              </w:rPr>
              <w:t>99.85</w:t>
            </w:r>
          </w:p>
        </w:tc>
        <w:tc>
          <w:tcPr>
            <w:tcW w:w="1441" w:type="dxa"/>
            <w:gridSpan w:val="2"/>
            <w:vAlign w:val="bottom"/>
          </w:tcPr>
          <w:p w14:paraId="438AF5F1" w14:textId="4D575781" w:rsidR="00C933E1" w:rsidRPr="004E3EC7" w:rsidRDefault="00C933E1" w:rsidP="00CF0068">
            <w:pPr>
              <w:ind w:left="-86" w:right="-72"/>
              <w:jc w:val="right"/>
              <w:rPr>
                <w:rFonts w:ascii="Arial" w:hAnsi="Arial" w:cs="Arial"/>
                <w:color w:val="000000"/>
                <w:sz w:val="18"/>
                <w:szCs w:val="18"/>
              </w:rPr>
            </w:pPr>
            <w:r w:rsidRPr="004E3EC7">
              <w:rPr>
                <w:rFonts w:ascii="Arial" w:hAnsi="Arial" w:cs="Arial"/>
                <w:color w:val="000000"/>
                <w:sz w:val="18"/>
                <w:szCs w:val="18"/>
              </w:rPr>
              <w:t>-</w:t>
            </w:r>
          </w:p>
        </w:tc>
        <w:tc>
          <w:tcPr>
            <w:tcW w:w="1441" w:type="dxa"/>
            <w:shd w:val="clear" w:color="auto" w:fill="FAFAFA"/>
            <w:vAlign w:val="bottom"/>
          </w:tcPr>
          <w:p w14:paraId="4509E7C1" w14:textId="076EE29B" w:rsidR="00C933E1" w:rsidRPr="004E3EC7" w:rsidRDefault="008E5602"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1,506,406</w:t>
            </w:r>
          </w:p>
        </w:tc>
        <w:tc>
          <w:tcPr>
            <w:tcW w:w="1442" w:type="dxa"/>
            <w:vAlign w:val="bottom"/>
          </w:tcPr>
          <w:p w14:paraId="280CC2B6" w14:textId="474D679E" w:rsidR="00C933E1" w:rsidRPr="004E3EC7" w:rsidRDefault="00C933E1" w:rsidP="00CF0068">
            <w:pPr>
              <w:ind w:left="-86" w:right="-72"/>
              <w:jc w:val="right"/>
              <w:rPr>
                <w:rFonts w:ascii="Arial" w:eastAsia="Arial" w:hAnsi="Arial" w:cs="Arial"/>
                <w:color w:val="000000"/>
                <w:sz w:val="18"/>
                <w:szCs w:val="18"/>
              </w:rPr>
            </w:pPr>
            <w:r w:rsidRPr="004E3EC7">
              <w:rPr>
                <w:rFonts w:ascii="Arial" w:eastAsia="Arial" w:hAnsi="Arial" w:cs="Arial"/>
                <w:color w:val="000000"/>
                <w:sz w:val="18"/>
                <w:szCs w:val="18"/>
              </w:rPr>
              <w:t>-</w:t>
            </w:r>
          </w:p>
        </w:tc>
      </w:tr>
      <w:tr w:rsidR="00C933E1" w:rsidRPr="004E3EC7" w14:paraId="4D2E1437" w14:textId="77777777" w:rsidTr="0068485A">
        <w:tc>
          <w:tcPr>
            <w:tcW w:w="3049" w:type="dxa"/>
            <w:shd w:val="clear" w:color="auto" w:fill="auto"/>
            <w:vAlign w:val="bottom"/>
          </w:tcPr>
          <w:p w14:paraId="6EFB4B4F" w14:textId="4E1CBA43" w:rsidR="00C933E1" w:rsidRPr="004E3EC7" w:rsidRDefault="00C933E1" w:rsidP="0068485A">
            <w:pPr>
              <w:ind w:left="36"/>
              <w:jc w:val="thaiDistribute"/>
              <w:rPr>
                <w:rFonts w:ascii="Arial" w:eastAsia="Arial" w:hAnsi="Arial" w:cs="Arial"/>
                <w:color w:val="000000"/>
                <w:sz w:val="18"/>
                <w:szCs w:val="18"/>
              </w:rPr>
            </w:pPr>
            <w:r w:rsidRPr="004E3EC7">
              <w:rPr>
                <w:rFonts w:ascii="Arial" w:hAnsi="Arial" w:cs="Arial"/>
                <w:color w:val="000000" w:themeColor="text1"/>
                <w:sz w:val="18"/>
                <w:szCs w:val="18"/>
              </w:rPr>
              <w:t>Health Care Management Co., Ltd</w:t>
            </w:r>
          </w:p>
        </w:tc>
        <w:tc>
          <w:tcPr>
            <w:tcW w:w="1418" w:type="dxa"/>
            <w:vAlign w:val="bottom"/>
          </w:tcPr>
          <w:p w14:paraId="398504BE" w14:textId="1C56289F" w:rsidR="00C933E1" w:rsidRPr="004E3EC7" w:rsidRDefault="00C933E1" w:rsidP="00C933E1">
            <w:pPr>
              <w:jc w:val="center"/>
              <w:rPr>
                <w:rFonts w:ascii="Arial" w:hAnsi="Arial" w:cs="Arial"/>
                <w:color w:val="000000"/>
                <w:sz w:val="18"/>
                <w:szCs w:val="18"/>
              </w:rPr>
            </w:pPr>
            <w:r w:rsidRPr="004E3EC7">
              <w:rPr>
                <w:rFonts w:ascii="Arial" w:hAnsi="Arial" w:cs="Arial"/>
                <w:color w:val="000000"/>
                <w:sz w:val="18"/>
                <w:szCs w:val="18"/>
              </w:rPr>
              <w:t>Investment</w:t>
            </w:r>
          </w:p>
        </w:tc>
        <w:tc>
          <w:tcPr>
            <w:tcW w:w="1701" w:type="dxa"/>
            <w:vAlign w:val="bottom"/>
          </w:tcPr>
          <w:p w14:paraId="3F13CE5B" w14:textId="422D4812" w:rsidR="00C933E1" w:rsidRPr="004E3EC7" w:rsidRDefault="00C933E1" w:rsidP="00C933E1">
            <w:pPr>
              <w:jc w:val="center"/>
              <w:rPr>
                <w:rFonts w:ascii="Arial" w:hAnsi="Arial" w:cs="Arial"/>
                <w:color w:val="000000"/>
                <w:sz w:val="18"/>
                <w:szCs w:val="18"/>
              </w:rPr>
            </w:pPr>
            <w:r w:rsidRPr="004E3EC7">
              <w:rPr>
                <w:rFonts w:ascii="Arial" w:hAnsi="Arial" w:cs="Arial"/>
                <w:color w:val="000000"/>
                <w:sz w:val="18"/>
                <w:szCs w:val="18"/>
              </w:rPr>
              <w:t>Thailand</w:t>
            </w:r>
          </w:p>
        </w:tc>
        <w:tc>
          <w:tcPr>
            <w:tcW w:w="1441" w:type="dxa"/>
            <w:shd w:val="clear" w:color="auto" w:fill="FAFAFA"/>
            <w:vAlign w:val="bottom"/>
          </w:tcPr>
          <w:p w14:paraId="75E05105" w14:textId="42F75C2C" w:rsidR="00C933E1" w:rsidRPr="004E3EC7" w:rsidRDefault="00F55BBA" w:rsidP="00CF0068">
            <w:pPr>
              <w:ind w:left="-86" w:right="-72"/>
              <w:jc w:val="right"/>
              <w:rPr>
                <w:rFonts w:ascii="Arial" w:hAnsi="Arial" w:cs="Arial"/>
                <w:color w:val="000000"/>
                <w:sz w:val="18"/>
                <w:szCs w:val="18"/>
              </w:rPr>
            </w:pPr>
            <w:r w:rsidRPr="004E3EC7">
              <w:rPr>
                <w:rFonts w:ascii="Arial" w:hAnsi="Arial" w:cs="Arial"/>
                <w:color w:val="000000"/>
                <w:sz w:val="18"/>
                <w:szCs w:val="18"/>
              </w:rPr>
              <w:t>8,175</w:t>
            </w:r>
          </w:p>
        </w:tc>
        <w:tc>
          <w:tcPr>
            <w:tcW w:w="1441" w:type="dxa"/>
            <w:gridSpan w:val="2"/>
            <w:vAlign w:val="bottom"/>
          </w:tcPr>
          <w:p w14:paraId="39913676" w14:textId="28BA32F6" w:rsidR="00C933E1" w:rsidRPr="004E3EC7" w:rsidRDefault="00C933E1" w:rsidP="00CF0068">
            <w:pPr>
              <w:ind w:left="-86" w:right="-72"/>
              <w:jc w:val="right"/>
              <w:rPr>
                <w:rFonts w:ascii="Arial" w:hAnsi="Arial" w:cs="Arial"/>
                <w:color w:val="000000"/>
                <w:sz w:val="18"/>
                <w:szCs w:val="18"/>
              </w:rPr>
            </w:pPr>
            <w:r w:rsidRPr="004E3EC7">
              <w:rPr>
                <w:rFonts w:ascii="Arial" w:hAnsi="Arial" w:cs="Arial"/>
                <w:color w:val="000000"/>
                <w:sz w:val="18"/>
                <w:szCs w:val="18"/>
              </w:rPr>
              <w:t>-</w:t>
            </w:r>
          </w:p>
        </w:tc>
        <w:tc>
          <w:tcPr>
            <w:tcW w:w="1441" w:type="dxa"/>
            <w:shd w:val="clear" w:color="auto" w:fill="FAFAFA"/>
            <w:vAlign w:val="bottom"/>
          </w:tcPr>
          <w:p w14:paraId="12E31A45" w14:textId="1E21F652" w:rsidR="00C933E1" w:rsidRPr="004E3EC7" w:rsidRDefault="00AA2CBC" w:rsidP="00CF0068">
            <w:pPr>
              <w:ind w:left="-86" w:right="-72"/>
              <w:jc w:val="right"/>
              <w:rPr>
                <w:rFonts w:ascii="Arial" w:hAnsi="Arial" w:cs="Arial"/>
                <w:color w:val="000000"/>
                <w:sz w:val="18"/>
                <w:szCs w:val="18"/>
              </w:rPr>
            </w:pPr>
            <w:r w:rsidRPr="004E3EC7">
              <w:rPr>
                <w:rFonts w:ascii="Arial" w:eastAsia="Arial" w:hAnsi="Arial" w:cs="Arial"/>
                <w:color w:val="000000"/>
                <w:sz w:val="18"/>
                <w:szCs w:val="18"/>
              </w:rPr>
              <w:t>99.90</w:t>
            </w:r>
          </w:p>
        </w:tc>
        <w:tc>
          <w:tcPr>
            <w:tcW w:w="1441" w:type="dxa"/>
            <w:gridSpan w:val="2"/>
            <w:vAlign w:val="bottom"/>
          </w:tcPr>
          <w:p w14:paraId="2D7394E5" w14:textId="693F618C" w:rsidR="00C933E1" w:rsidRPr="004E3EC7" w:rsidRDefault="00C933E1" w:rsidP="00CF0068">
            <w:pPr>
              <w:ind w:left="-86" w:right="-72"/>
              <w:jc w:val="right"/>
              <w:rPr>
                <w:rFonts w:ascii="Arial" w:hAnsi="Arial" w:cs="Arial"/>
                <w:color w:val="000000"/>
                <w:sz w:val="18"/>
                <w:szCs w:val="18"/>
              </w:rPr>
            </w:pPr>
            <w:r w:rsidRPr="004E3EC7">
              <w:rPr>
                <w:rFonts w:ascii="Arial" w:hAnsi="Arial" w:cs="Arial"/>
                <w:color w:val="000000"/>
                <w:sz w:val="18"/>
                <w:szCs w:val="18"/>
              </w:rPr>
              <w:t>-</w:t>
            </w:r>
          </w:p>
        </w:tc>
        <w:tc>
          <w:tcPr>
            <w:tcW w:w="1441" w:type="dxa"/>
            <w:shd w:val="clear" w:color="auto" w:fill="FAFAFA"/>
            <w:vAlign w:val="bottom"/>
          </w:tcPr>
          <w:p w14:paraId="4623E823" w14:textId="5637714C" w:rsidR="00C933E1" w:rsidRPr="004E3EC7" w:rsidRDefault="008E5602"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819,605</w:t>
            </w:r>
          </w:p>
        </w:tc>
        <w:tc>
          <w:tcPr>
            <w:tcW w:w="1442" w:type="dxa"/>
            <w:vAlign w:val="bottom"/>
          </w:tcPr>
          <w:p w14:paraId="6A8D6379" w14:textId="7F8CF83A" w:rsidR="00C933E1" w:rsidRPr="004E3EC7" w:rsidRDefault="00C933E1" w:rsidP="00CF0068">
            <w:pPr>
              <w:ind w:left="-86" w:right="-72"/>
              <w:jc w:val="right"/>
              <w:rPr>
                <w:rFonts w:ascii="Arial" w:eastAsia="Arial" w:hAnsi="Arial" w:cs="Arial"/>
                <w:color w:val="000000"/>
                <w:sz w:val="18"/>
                <w:szCs w:val="18"/>
              </w:rPr>
            </w:pPr>
            <w:r w:rsidRPr="004E3EC7">
              <w:rPr>
                <w:rFonts w:ascii="Arial" w:eastAsia="Arial" w:hAnsi="Arial" w:cs="Arial"/>
                <w:color w:val="000000"/>
                <w:sz w:val="18"/>
                <w:szCs w:val="18"/>
              </w:rPr>
              <w:t>-</w:t>
            </w:r>
          </w:p>
        </w:tc>
      </w:tr>
      <w:tr w:rsidR="00C933E1" w:rsidRPr="004E3EC7" w14:paraId="5C0E0DFB" w14:textId="77777777" w:rsidTr="00CF0068">
        <w:tc>
          <w:tcPr>
            <w:tcW w:w="3049" w:type="dxa"/>
            <w:shd w:val="clear" w:color="auto" w:fill="auto"/>
            <w:vAlign w:val="bottom"/>
          </w:tcPr>
          <w:p w14:paraId="4D0CDC36" w14:textId="77777777" w:rsidR="00C933E1" w:rsidRPr="004E3EC7" w:rsidRDefault="00C933E1" w:rsidP="00C933E1">
            <w:pPr>
              <w:ind w:left="36"/>
              <w:jc w:val="thaiDistribute"/>
              <w:rPr>
                <w:rFonts w:ascii="Arial" w:hAnsi="Arial" w:cs="Arial"/>
                <w:color w:val="000000" w:themeColor="text1"/>
                <w:sz w:val="18"/>
                <w:szCs w:val="18"/>
              </w:rPr>
            </w:pPr>
            <w:r w:rsidRPr="004E3EC7">
              <w:rPr>
                <w:rFonts w:ascii="Arial" w:hAnsi="Arial" w:cs="Arial"/>
                <w:color w:val="000000" w:themeColor="text1"/>
                <w:sz w:val="18"/>
                <w:szCs w:val="18"/>
              </w:rPr>
              <w:t xml:space="preserve">Aetna Health Insurance </w:t>
            </w:r>
          </w:p>
          <w:p w14:paraId="18A927BF" w14:textId="77777777" w:rsidR="0068485A" w:rsidRDefault="00C933E1" w:rsidP="0068485A">
            <w:pPr>
              <w:ind w:left="36"/>
              <w:jc w:val="thaiDistribute"/>
              <w:rPr>
                <w:rFonts w:ascii="Arial" w:hAnsi="Arial" w:cs="Arial"/>
                <w:color w:val="000000" w:themeColor="text1"/>
                <w:sz w:val="18"/>
                <w:szCs w:val="18"/>
              </w:rPr>
            </w:pPr>
            <w:r w:rsidRPr="004E3EC7">
              <w:rPr>
                <w:rFonts w:ascii="Arial" w:hAnsi="Arial" w:cs="Arial"/>
                <w:color w:val="000000" w:themeColor="text1"/>
                <w:sz w:val="18"/>
                <w:szCs w:val="18"/>
              </w:rPr>
              <w:t xml:space="preserve">   (Thailand) Public Company </w:t>
            </w:r>
          </w:p>
          <w:p w14:paraId="6384639F" w14:textId="28A68E2D" w:rsidR="00C933E1" w:rsidRPr="004E3EC7" w:rsidRDefault="00C933E1" w:rsidP="0068485A">
            <w:pPr>
              <w:ind w:left="36"/>
              <w:jc w:val="thaiDistribute"/>
              <w:rPr>
                <w:rFonts w:ascii="Arial" w:eastAsia="Arial" w:hAnsi="Arial" w:cs="Arial"/>
                <w:color w:val="000000"/>
                <w:sz w:val="18"/>
                <w:szCs w:val="18"/>
              </w:rPr>
            </w:pPr>
            <w:r w:rsidRPr="004E3EC7">
              <w:rPr>
                <w:rFonts w:ascii="Arial" w:hAnsi="Arial" w:cs="Arial"/>
                <w:color w:val="000000" w:themeColor="text1"/>
                <w:sz w:val="18"/>
                <w:szCs w:val="18"/>
              </w:rPr>
              <w:t xml:space="preserve">   Limited</w:t>
            </w:r>
          </w:p>
        </w:tc>
        <w:tc>
          <w:tcPr>
            <w:tcW w:w="1418" w:type="dxa"/>
            <w:vAlign w:val="bottom"/>
          </w:tcPr>
          <w:p w14:paraId="68EEC378" w14:textId="5ED76831" w:rsidR="00C933E1" w:rsidRPr="004E3EC7" w:rsidRDefault="00C933E1" w:rsidP="00C933E1">
            <w:pPr>
              <w:jc w:val="center"/>
              <w:rPr>
                <w:rFonts w:ascii="Arial" w:hAnsi="Arial" w:cs="Arial"/>
                <w:color w:val="000000"/>
                <w:sz w:val="18"/>
                <w:szCs w:val="18"/>
              </w:rPr>
            </w:pPr>
            <w:r w:rsidRPr="004E3EC7">
              <w:rPr>
                <w:rFonts w:ascii="Arial" w:hAnsi="Arial" w:cs="Arial"/>
                <w:color w:val="000000"/>
                <w:sz w:val="18"/>
                <w:szCs w:val="18"/>
              </w:rPr>
              <w:t>Non-life Insurance</w:t>
            </w:r>
          </w:p>
        </w:tc>
        <w:tc>
          <w:tcPr>
            <w:tcW w:w="1701" w:type="dxa"/>
            <w:vAlign w:val="bottom"/>
          </w:tcPr>
          <w:p w14:paraId="2ACDC456" w14:textId="02EEECF2" w:rsidR="00C933E1" w:rsidRPr="004E3EC7" w:rsidRDefault="00C933E1" w:rsidP="00C933E1">
            <w:pPr>
              <w:jc w:val="center"/>
              <w:rPr>
                <w:rFonts w:ascii="Arial" w:hAnsi="Arial" w:cs="Arial"/>
                <w:color w:val="000000"/>
                <w:sz w:val="18"/>
                <w:szCs w:val="18"/>
              </w:rPr>
            </w:pPr>
            <w:r w:rsidRPr="004E3EC7">
              <w:rPr>
                <w:rFonts w:ascii="Arial" w:hAnsi="Arial" w:cs="Arial"/>
                <w:color w:val="000000"/>
                <w:sz w:val="18"/>
                <w:szCs w:val="18"/>
              </w:rPr>
              <w:t>Thailand</w:t>
            </w:r>
          </w:p>
        </w:tc>
        <w:tc>
          <w:tcPr>
            <w:tcW w:w="1441" w:type="dxa"/>
            <w:shd w:val="clear" w:color="auto" w:fill="FAFAFA"/>
            <w:vAlign w:val="bottom"/>
          </w:tcPr>
          <w:p w14:paraId="32F1E6BE" w14:textId="76E61395" w:rsidR="00C933E1" w:rsidRPr="004E3EC7" w:rsidRDefault="00F55BBA" w:rsidP="00CF0068">
            <w:pPr>
              <w:ind w:left="-86" w:right="-72"/>
              <w:jc w:val="right"/>
              <w:rPr>
                <w:rFonts w:ascii="Arial" w:hAnsi="Arial" w:cs="Arial"/>
                <w:color w:val="000000"/>
                <w:sz w:val="18"/>
                <w:szCs w:val="18"/>
              </w:rPr>
            </w:pPr>
            <w:r w:rsidRPr="004E3EC7">
              <w:rPr>
                <w:rFonts w:ascii="Arial" w:hAnsi="Arial" w:cs="Arial"/>
                <w:color w:val="000000"/>
                <w:sz w:val="18"/>
                <w:szCs w:val="18"/>
              </w:rPr>
              <w:t>20,000</w:t>
            </w:r>
          </w:p>
        </w:tc>
        <w:tc>
          <w:tcPr>
            <w:tcW w:w="1441" w:type="dxa"/>
            <w:gridSpan w:val="2"/>
            <w:vAlign w:val="bottom"/>
          </w:tcPr>
          <w:p w14:paraId="052DD627" w14:textId="0A41E1BC" w:rsidR="00C933E1" w:rsidRPr="004E3EC7" w:rsidRDefault="00C933E1" w:rsidP="00CF0068">
            <w:pPr>
              <w:ind w:left="-86" w:right="-72"/>
              <w:jc w:val="right"/>
              <w:rPr>
                <w:rFonts w:ascii="Arial" w:hAnsi="Arial" w:cs="Arial"/>
                <w:color w:val="000000"/>
                <w:sz w:val="18"/>
                <w:szCs w:val="18"/>
              </w:rPr>
            </w:pPr>
            <w:r w:rsidRPr="004E3EC7">
              <w:rPr>
                <w:rFonts w:ascii="Arial" w:hAnsi="Arial" w:cs="Arial"/>
                <w:color w:val="000000"/>
                <w:sz w:val="18"/>
                <w:szCs w:val="18"/>
              </w:rPr>
              <w:t>-</w:t>
            </w:r>
          </w:p>
        </w:tc>
        <w:tc>
          <w:tcPr>
            <w:tcW w:w="1441" w:type="dxa"/>
            <w:shd w:val="clear" w:color="auto" w:fill="FAFAFA"/>
            <w:vAlign w:val="bottom"/>
          </w:tcPr>
          <w:p w14:paraId="4A7D4273" w14:textId="7281BD83" w:rsidR="00C933E1" w:rsidRPr="004E3EC7" w:rsidRDefault="00AA2CBC" w:rsidP="00CF0068">
            <w:pPr>
              <w:ind w:left="-86" w:right="-72"/>
              <w:jc w:val="right"/>
              <w:rPr>
                <w:rFonts w:ascii="Arial" w:hAnsi="Arial" w:cs="Arial"/>
                <w:color w:val="000000"/>
                <w:sz w:val="18"/>
                <w:szCs w:val="18"/>
              </w:rPr>
            </w:pPr>
            <w:r w:rsidRPr="004E3EC7">
              <w:rPr>
                <w:rFonts w:ascii="Arial" w:eastAsia="Arial" w:hAnsi="Arial" w:cs="Arial"/>
                <w:color w:val="000000"/>
                <w:sz w:val="18"/>
                <w:szCs w:val="18"/>
              </w:rPr>
              <w:t>99.90</w:t>
            </w:r>
          </w:p>
        </w:tc>
        <w:tc>
          <w:tcPr>
            <w:tcW w:w="1441" w:type="dxa"/>
            <w:gridSpan w:val="2"/>
            <w:vAlign w:val="bottom"/>
          </w:tcPr>
          <w:p w14:paraId="426B1D07" w14:textId="332D3B0E" w:rsidR="00C933E1" w:rsidRPr="004E3EC7" w:rsidRDefault="00C933E1" w:rsidP="00CF0068">
            <w:pPr>
              <w:ind w:left="-86" w:right="-72"/>
              <w:jc w:val="right"/>
              <w:rPr>
                <w:rFonts w:ascii="Arial" w:hAnsi="Arial" w:cs="Arial"/>
                <w:color w:val="000000"/>
                <w:sz w:val="18"/>
                <w:szCs w:val="18"/>
              </w:rPr>
            </w:pPr>
            <w:r w:rsidRPr="004E3EC7">
              <w:rPr>
                <w:rFonts w:ascii="Arial" w:hAnsi="Arial" w:cs="Arial"/>
                <w:color w:val="000000"/>
                <w:sz w:val="18"/>
                <w:szCs w:val="18"/>
              </w:rPr>
              <w:t>-</w:t>
            </w:r>
          </w:p>
        </w:tc>
        <w:tc>
          <w:tcPr>
            <w:tcW w:w="1441" w:type="dxa"/>
            <w:shd w:val="clear" w:color="auto" w:fill="FAFAFA"/>
            <w:vAlign w:val="bottom"/>
          </w:tcPr>
          <w:p w14:paraId="22457AEC" w14:textId="07A9C8F0" w:rsidR="00C933E1" w:rsidRPr="004E3EC7" w:rsidRDefault="008E5602"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799,350</w:t>
            </w:r>
          </w:p>
        </w:tc>
        <w:tc>
          <w:tcPr>
            <w:tcW w:w="1442" w:type="dxa"/>
            <w:vAlign w:val="bottom"/>
          </w:tcPr>
          <w:p w14:paraId="5E89805B" w14:textId="5E1BD57C" w:rsidR="00C933E1" w:rsidRPr="004E3EC7" w:rsidRDefault="00C933E1" w:rsidP="00CF0068">
            <w:pPr>
              <w:ind w:left="-86" w:right="-72"/>
              <w:jc w:val="right"/>
              <w:rPr>
                <w:rFonts w:ascii="Arial" w:eastAsia="Arial" w:hAnsi="Arial" w:cs="Arial"/>
                <w:color w:val="000000"/>
                <w:sz w:val="18"/>
                <w:szCs w:val="18"/>
              </w:rPr>
            </w:pPr>
            <w:r w:rsidRPr="004E3EC7">
              <w:rPr>
                <w:rFonts w:ascii="Arial" w:eastAsia="Arial" w:hAnsi="Arial" w:cs="Arial"/>
                <w:color w:val="000000"/>
                <w:sz w:val="18"/>
                <w:szCs w:val="18"/>
              </w:rPr>
              <w:t>-</w:t>
            </w:r>
          </w:p>
        </w:tc>
      </w:tr>
      <w:tr w:rsidR="00C933E1" w:rsidRPr="004E3EC7" w14:paraId="1E56678F" w14:textId="77777777" w:rsidTr="00CF0068">
        <w:trPr>
          <w:trHeight w:val="77"/>
        </w:trPr>
        <w:tc>
          <w:tcPr>
            <w:tcW w:w="3049" w:type="dxa"/>
            <w:shd w:val="clear" w:color="auto" w:fill="auto"/>
            <w:vAlign w:val="bottom"/>
          </w:tcPr>
          <w:p w14:paraId="0964CFC7" w14:textId="77777777" w:rsidR="00523A69" w:rsidRPr="004E3EC7" w:rsidRDefault="00102649" w:rsidP="00C933E1">
            <w:pPr>
              <w:ind w:left="36"/>
              <w:jc w:val="thaiDistribute"/>
              <w:rPr>
                <w:rFonts w:ascii="Arial" w:hAnsi="Arial" w:cs="Arial"/>
                <w:color w:val="000000" w:themeColor="text1"/>
                <w:sz w:val="18"/>
                <w:szCs w:val="18"/>
              </w:rPr>
            </w:pPr>
            <w:r w:rsidRPr="004E3EC7">
              <w:rPr>
                <w:rFonts w:ascii="Arial" w:hAnsi="Arial" w:cs="Arial"/>
                <w:color w:val="000000" w:themeColor="text1"/>
                <w:sz w:val="18"/>
                <w:szCs w:val="18"/>
              </w:rPr>
              <w:t xml:space="preserve">My Health Services (Thailand) </w:t>
            </w:r>
          </w:p>
          <w:p w14:paraId="09BBFD98" w14:textId="77777777" w:rsidR="00523A69" w:rsidRPr="004E3EC7" w:rsidRDefault="00523A69" w:rsidP="00C933E1">
            <w:pPr>
              <w:ind w:left="36"/>
              <w:jc w:val="thaiDistribute"/>
              <w:rPr>
                <w:rFonts w:ascii="Arial" w:hAnsi="Arial" w:cs="Arial"/>
                <w:color w:val="000000" w:themeColor="text1"/>
                <w:sz w:val="18"/>
                <w:szCs w:val="18"/>
              </w:rPr>
            </w:pPr>
            <w:r w:rsidRPr="004E3EC7">
              <w:rPr>
                <w:rFonts w:ascii="Arial" w:hAnsi="Arial" w:cs="Arial"/>
                <w:color w:val="000000" w:themeColor="text1"/>
                <w:sz w:val="18"/>
                <w:szCs w:val="18"/>
              </w:rPr>
              <w:t xml:space="preserve">   </w:t>
            </w:r>
            <w:r w:rsidR="00102649" w:rsidRPr="004E3EC7">
              <w:rPr>
                <w:rFonts w:ascii="Arial" w:hAnsi="Arial" w:cs="Arial"/>
                <w:color w:val="000000" w:themeColor="text1"/>
                <w:sz w:val="18"/>
                <w:szCs w:val="18"/>
              </w:rPr>
              <w:t>C</w:t>
            </w:r>
            <w:r w:rsidR="00BE4617" w:rsidRPr="004E3EC7">
              <w:rPr>
                <w:rFonts w:ascii="Arial" w:hAnsi="Arial" w:cs="Arial"/>
                <w:color w:val="000000" w:themeColor="text1"/>
                <w:sz w:val="18"/>
                <w:szCs w:val="18"/>
              </w:rPr>
              <w:t>o.</w:t>
            </w:r>
            <w:r w:rsidR="00102649" w:rsidRPr="004E3EC7">
              <w:rPr>
                <w:rFonts w:ascii="Arial" w:hAnsi="Arial" w:cs="Arial"/>
                <w:color w:val="000000" w:themeColor="text1"/>
                <w:sz w:val="18"/>
                <w:szCs w:val="18"/>
              </w:rPr>
              <w:t>, L</w:t>
            </w:r>
            <w:r w:rsidR="00BE4617" w:rsidRPr="004E3EC7">
              <w:rPr>
                <w:rFonts w:ascii="Arial" w:hAnsi="Arial" w:cs="Arial"/>
                <w:color w:val="000000" w:themeColor="text1"/>
                <w:sz w:val="18"/>
                <w:szCs w:val="18"/>
              </w:rPr>
              <w:t>td</w:t>
            </w:r>
            <w:r w:rsidR="00102649" w:rsidRPr="004E3EC7">
              <w:rPr>
                <w:rFonts w:ascii="Arial" w:hAnsi="Arial" w:cs="Arial"/>
                <w:color w:val="000000" w:themeColor="text1"/>
                <w:sz w:val="18"/>
                <w:szCs w:val="18"/>
              </w:rPr>
              <w:t>.</w:t>
            </w:r>
            <w:r w:rsidR="001C2DE5" w:rsidRPr="004E3EC7">
              <w:rPr>
                <w:rFonts w:ascii="Arial" w:hAnsi="Arial" w:cs="Arial"/>
                <w:color w:val="000000" w:themeColor="text1"/>
                <w:sz w:val="18"/>
                <w:szCs w:val="18"/>
              </w:rPr>
              <w:t xml:space="preserve"> (Formely Aetna </w:t>
            </w:r>
          </w:p>
          <w:p w14:paraId="50616ABD" w14:textId="77777777" w:rsidR="00523A69" w:rsidRPr="004E3EC7" w:rsidRDefault="00523A69" w:rsidP="00C933E1">
            <w:pPr>
              <w:ind w:left="36"/>
              <w:jc w:val="thaiDistribute"/>
              <w:rPr>
                <w:rFonts w:ascii="Arial" w:hAnsi="Arial" w:cs="Arial"/>
                <w:color w:val="000000" w:themeColor="text1"/>
                <w:sz w:val="18"/>
                <w:szCs w:val="18"/>
              </w:rPr>
            </w:pPr>
            <w:r w:rsidRPr="004E3EC7">
              <w:rPr>
                <w:rFonts w:ascii="Arial" w:hAnsi="Arial" w:cs="Arial"/>
                <w:color w:val="000000" w:themeColor="text1"/>
                <w:sz w:val="18"/>
                <w:szCs w:val="18"/>
              </w:rPr>
              <w:t xml:space="preserve">   </w:t>
            </w:r>
            <w:r w:rsidR="001C2DE5" w:rsidRPr="004E3EC7">
              <w:rPr>
                <w:rFonts w:ascii="Arial" w:hAnsi="Arial" w:cs="Arial"/>
                <w:color w:val="000000" w:themeColor="text1"/>
                <w:sz w:val="18"/>
                <w:szCs w:val="18"/>
              </w:rPr>
              <w:t xml:space="preserve">Services (Thailand) Company </w:t>
            </w:r>
          </w:p>
          <w:p w14:paraId="5490BC9F" w14:textId="68CA35BC" w:rsidR="00C933E1" w:rsidRPr="004E3EC7" w:rsidRDefault="00523A69" w:rsidP="00C933E1">
            <w:pPr>
              <w:ind w:left="36"/>
              <w:jc w:val="thaiDistribute"/>
              <w:rPr>
                <w:rFonts w:ascii="Arial" w:eastAsia="Arial" w:hAnsi="Arial" w:cs="Arial"/>
                <w:color w:val="000000"/>
                <w:sz w:val="18"/>
                <w:szCs w:val="18"/>
              </w:rPr>
            </w:pPr>
            <w:r w:rsidRPr="004E3EC7">
              <w:rPr>
                <w:rFonts w:ascii="Arial" w:hAnsi="Arial" w:cs="Arial"/>
                <w:color w:val="000000" w:themeColor="text1"/>
                <w:sz w:val="18"/>
                <w:szCs w:val="18"/>
              </w:rPr>
              <w:t xml:space="preserve">   </w:t>
            </w:r>
            <w:r w:rsidR="001C2DE5" w:rsidRPr="004E3EC7">
              <w:rPr>
                <w:rFonts w:ascii="Arial" w:hAnsi="Arial" w:cs="Arial"/>
                <w:color w:val="000000" w:themeColor="text1"/>
                <w:sz w:val="18"/>
                <w:szCs w:val="18"/>
              </w:rPr>
              <w:t>Limited)</w:t>
            </w:r>
          </w:p>
        </w:tc>
        <w:tc>
          <w:tcPr>
            <w:tcW w:w="1418" w:type="dxa"/>
            <w:vAlign w:val="bottom"/>
          </w:tcPr>
          <w:p w14:paraId="4FA0F28F" w14:textId="4B232261" w:rsidR="00C933E1" w:rsidRPr="004E3EC7" w:rsidRDefault="00C933E1" w:rsidP="00C933E1">
            <w:pPr>
              <w:jc w:val="center"/>
              <w:rPr>
                <w:rFonts w:ascii="Arial" w:hAnsi="Arial" w:cs="Arial"/>
                <w:color w:val="000000"/>
                <w:sz w:val="18"/>
                <w:szCs w:val="18"/>
              </w:rPr>
            </w:pPr>
            <w:r w:rsidRPr="004E3EC7">
              <w:rPr>
                <w:rFonts w:ascii="Arial" w:hAnsi="Arial" w:cs="Arial"/>
                <w:color w:val="000000"/>
                <w:sz w:val="18"/>
                <w:szCs w:val="18"/>
              </w:rPr>
              <w:t>Health Service</w:t>
            </w:r>
          </w:p>
        </w:tc>
        <w:tc>
          <w:tcPr>
            <w:tcW w:w="1701" w:type="dxa"/>
            <w:vAlign w:val="bottom"/>
          </w:tcPr>
          <w:p w14:paraId="6C8626C5" w14:textId="5DB0E2DF" w:rsidR="00C933E1" w:rsidRPr="004E3EC7" w:rsidRDefault="00C933E1" w:rsidP="00C933E1">
            <w:pPr>
              <w:jc w:val="center"/>
              <w:rPr>
                <w:rFonts w:ascii="Arial" w:hAnsi="Arial" w:cs="Arial"/>
                <w:color w:val="000000"/>
                <w:sz w:val="18"/>
                <w:szCs w:val="18"/>
              </w:rPr>
            </w:pPr>
            <w:r w:rsidRPr="004E3EC7">
              <w:rPr>
                <w:rFonts w:ascii="Arial" w:hAnsi="Arial" w:cs="Arial"/>
                <w:color w:val="000000"/>
                <w:sz w:val="18"/>
                <w:szCs w:val="18"/>
              </w:rPr>
              <w:t>Thailand</w:t>
            </w:r>
          </w:p>
        </w:tc>
        <w:tc>
          <w:tcPr>
            <w:tcW w:w="1441" w:type="dxa"/>
            <w:tcBorders>
              <w:bottom w:val="single" w:sz="4" w:space="0" w:color="auto"/>
            </w:tcBorders>
            <w:shd w:val="clear" w:color="auto" w:fill="FAFAFA"/>
            <w:vAlign w:val="bottom"/>
          </w:tcPr>
          <w:p w14:paraId="718A5710" w14:textId="03B67FF6" w:rsidR="00C933E1" w:rsidRPr="004E3EC7" w:rsidRDefault="00F55BBA" w:rsidP="00CF0068">
            <w:pPr>
              <w:ind w:left="-86" w:right="-72"/>
              <w:jc w:val="right"/>
              <w:rPr>
                <w:rFonts w:ascii="Arial" w:hAnsi="Arial" w:cs="Arial"/>
                <w:color w:val="000000"/>
                <w:sz w:val="18"/>
                <w:szCs w:val="18"/>
              </w:rPr>
            </w:pPr>
            <w:r w:rsidRPr="004E3EC7">
              <w:rPr>
                <w:rFonts w:ascii="Arial" w:hAnsi="Arial" w:cs="Arial"/>
                <w:color w:val="000000"/>
                <w:sz w:val="18"/>
                <w:szCs w:val="18"/>
              </w:rPr>
              <w:t>141,500</w:t>
            </w:r>
          </w:p>
        </w:tc>
        <w:tc>
          <w:tcPr>
            <w:tcW w:w="1441" w:type="dxa"/>
            <w:gridSpan w:val="2"/>
            <w:tcBorders>
              <w:bottom w:val="single" w:sz="4" w:space="0" w:color="auto"/>
            </w:tcBorders>
            <w:vAlign w:val="bottom"/>
          </w:tcPr>
          <w:p w14:paraId="633AF89F" w14:textId="1C7D9F06" w:rsidR="00C933E1" w:rsidRPr="004E3EC7" w:rsidRDefault="00C933E1" w:rsidP="00CF0068">
            <w:pPr>
              <w:ind w:left="-86" w:right="-72"/>
              <w:jc w:val="right"/>
              <w:rPr>
                <w:rFonts w:ascii="Arial" w:hAnsi="Arial" w:cs="Arial"/>
                <w:color w:val="000000"/>
                <w:sz w:val="18"/>
                <w:szCs w:val="18"/>
              </w:rPr>
            </w:pPr>
            <w:r w:rsidRPr="004E3EC7">
              <w:rPr>
                <w:rFonts w:ascii="Arial" w:hAnsi="Arial" w:cs="Arial"/>
                <w:color w:val="000000"/>
                <w:sz w:val="18"/>
                <w:szCs w:val="18"/>
              </w:rPr>
              <w:t>-</w:t>
            </w:r>
          </w:p>
        </w:tc>
        <w:tc>
          <w:tcPr>
            <w:tcW w:w="1441" w:type="dxa"/>
            <w:tcBorders>
              <w:bottom w:val="single" w:sz="4" w:space="0" w:color="auto"/>
            </w:tcBorders>
            <w:shd w:val="clear" w:color="auto" w:fill="FAFAFA"/>
            <w:vAlign w:val="bottom"/>
          </w:tcPr>
          <w:p w14:paraId="6860D6AF" w14:textId="00D0C564" w:rsidR="00C933E1" w:rsidRPr="004E3EC7" w:rsidRDefault="00AA2CBC" w:rsidP="00CF0068">
            <w:pPr>
              <w:ind w:left="-86" w:right="-72"/>
              <w:jc w:val="right"/>
              <w:rPr>
                <w:rFonts w:ascii="Arial" w:hAnsi="Arial" w:cs="Arial"/>
                <w:color w:val="000000"/>
                <w:sz w:val="18"/>
                <w:szCs w:val="18"/>
              </w:rPr>
            </w:pPr>
            <w:r w:rsidRPr="004E3EC7">
              <w:rPr>
                <w:rFonts w:ascii="Arial" w:eastAsia="Arial" w:hAnsi="Arial" w:cs="Arial"/>
                <w:color w:val="000000"/>
                <w:sz w:val="18"/>
                <w:szCs w:val="18"/>
              </w:rPr>
              <w:t>99.90</w:t>
            </w:r>
          </w:p>
        </w:tc>
        <w:tc>
          <w:tcPr>
            <w:tcW w:w="1441" w:type="dxa"/>
            <w:gridSpan w:val="2"/>
            <w:tcBorders>
              <w:bottom w:val="single" w:sz="4" w:space="0" w:color="auto"/>
            </w:tcBorders>
            <w:vAlign w:val="bottom"/>
          </w:tcPr>
          <w:p w14:paraId="6618D921" w14:textId="1A4A65B9" w:rsidR="00C933E1" w:rsidRPr="004E3EC7" w:rsidRDefault="00C933E1" w:rsidP="00CF0068">
            <w:pPr>
              <w:ind w:left="-86" w:right="-72"/>
              <w:jc w:val="right"/>
              <w:rPr>
                <w:rFonts w:ascii="Arial" w:hAnsi="Arial" w:cs="Arial"/>
                <w:color w:val="000000"/>
                <w:sz w:val="18"/>
                <w:szCs w:val="18"/>
              </w:rPr>
            </w:pPr>
            <w:r w:rsidRPr="004E3EC7">
              <w:rPr>
                <w:rFonts w:ascii="Arial" w:hAnsi="Arial" w:cs="Arial"/>
                <w:color w:val="000000"/>
                <w:sz w:val="18"/>
                <w:szCs w:val="18"/>
              </w:rPr>
              <w:t>-</w:t>
            </w:r>
          </w:p>
        </w:tc>
        <w:tc>
          <w:tcPr>
            <w:tcW w:w="1441" w:type="dxa"/>
            <w:tcBorders>
              <w:bottom w:val="single" w:sz="4" w:space="0" w:color="auto"/>
            </w:tcBorders>
            <w:shd w:val="clear" w:color="auto" w:fill="FAFAFA"/>
            <w:vAlign w:val="bottom"/>
          </w:tcPr>
          <w:p w14:paraId="624EB3DB" w14:textId="479706B3" w:rsidR="00C933E1" w:rsidRPr="004E3EC7" w:rsidRDefault="008E5602"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0.03</w:t>
            </w:r>
          </w:p>
        </w:tc>
        <w:tc>
          <w:tcPr>
            <w:tcW w:w="1442" w:type="dxa"/>
            <w:tcBorders>
              <w:bottom w:val="single" w:sz="4" w:space="0" w:color="auto"/>
            </w:tcBorders>
            <w:vAlign w:val="bottom"/>
          </w:tcPr>
          <w:p w14:paraId="0056D5D8" w14:textId="6CD9DF2B" w:rsidR="00C933E1" w:rsidRPr="004E3EC7" w:rsidRDefault="00C933E1" w:rsidP="00CF0068">
            <w:pPr>
              <w:ind w:left="-86" w:right="-72"/>
              <w:jc w:val="right"/>
              <w:rPr>
                <w:rFonts w:ascii="Arial" w:eastAsia="Arial" w:hAnsi="Arial" w:cs="Arial"/>
                <w:color w:val="000000"/>
                <w:sz w:val="18"/>
                <w:szCs w:val="18"/>
              </w:rPr>
            </w:pPr>
            <w:r w:rsidRPr="004E3EC7">
              <w:rPr>
                <w:rFonts w:ascii="Arial" w:eastAsia="Arial" w:hAnsi="Arial" w:cs="Arial"/>
                <w:color w:val="000000"/>
                <w:sz w:val="18"/>
                <w:szCs w:val="18"/>
              </w:rPr>
              <w:t>-</w:t>
            </w:r>
          </w:p>
        </w:tc>
      </w:tr>
      <w:tr w:rsidR="00955C8E" w:rsidRPr="004E3EC7" w14:paraId="66027F30" w14:textId="77777777" w:rsidTr="00CF0068">
        <w:trPr>
          <w:trHeight w:val="77"/>
        </w:trPr>
        <w:tc>
          <w:tcPr>
            <w:tcW w:w="3049" w:type="dxa"/>
            <w:shd w:val="clear" w:color="auto" w:fill="auto"/>
            <w:vAlign w:val="bottom"/>
          </w:tcPr>
          <w:p w14:paraId="7B8A6AC0" w14:textId="77777777" w:rsidR="00955C8E" w:rsidRPr="004E3EC7" w:rsidRDefault="00955C8E" w:rsidP="00C933E1">
            <w:pPr>
              <w:ind w:left="36"/>
              <w:jc w:val="thaiDistribute"/>
              <w:rPr>
                <w:rFonts w:ascii="Arial" w:hAnsi="Arial" w:cs="Arial"/>
                <w:color w:val="000000" w:themeColor="text1"/>
                <w:sz w:val="18"/>
                <w:szCs w:val="18"/>
              </w:rPr>
            </w:pPr>
          </w:p>
        </w:tc>
        <w:tc>
          <w:tcPr>
            <w:tcW w:w="1418" w:type="dxa"/>
            <w:vAlign w:val="bottom"/>
          </w:tcPr>
          <w:p w14:paraId="082E3FB7" w14:textId="77777777" w:rsidR="00955C8E" w:rsidRPr="004E3EC7" w:rsidRDefault="00955C8E" w:rsidP="00C933E1">
            <w:pPr>
              <w:jc w:val="center"/>
              <w:rPr>
                <w:rFonts w:ascii="Arial" w:hAnsi="Arial" w:cs="Arial"/>
                <w:color w:val="000000"/>
                <w:sz w:val="18"/>
                <w:szCs w:val="18"/>
              </w:rPr>
            </w:pPr>
          </w:p>
        </w:tc>
        <w:tc>
          <w:tcPr>
            <w:tcW w:w="1701" w:type="dxa"/>
            <w:vAlign w:val="bottom"/>
          </w:tcPr>
          <w:p w14:paraId="714EFB9C" w14:textId="77777777" w:rsidR="00955C8E" w:rsidRPr="004E3EC7" w:rsidRDefault="00955C8E" w:rsidP="00C933E1">
            <w:pPr>
              <w:jc w:val="center"/>
              <w:rPr>
                <w:rFonts w:ascii="Arial" w:hAnsi="Arial" w:cs="Arial"/>
                <w:color w:val="000000"/>
                <w:sz w:val="18"/>
                <w:szCs w:val="18"/>
              </w:rPr>
            </w:pPr>
          </w:p>
        </w:tc>
        <w:tc>
          <w:tcPr>
            <w:tcW w:w="1441" w:type="dxa"/>
            <w:tcBorders>
              <w:top w:val="single" w:sz="4" w:space="0" w:color="auto"/>
            </w:tcBorders>
            <w:shd w:val="clear" w:color="auto" w:fill="FAFAFA"/>
            <w:vAlign w:val="bottom"/>
          </w:tcPr>
          <w:p w14:paraId="7E178F59" w14:textId="77777777" w:rsidR="00955C8E" w:rsidRPr="004E3EC7" w:rsidRDefault="00955C8E" w:rsidP="00CF0068">
            <w:pPr>
              <w:ind w:left="-86" w:right="-72"/>
              <w:jc w:val="right"/>
              <w:rPr>
                <w:rFonts w:ascii="Arial" w:hAnsi="Arial" w:cs="Arial"/>
                <w:color w:val="000000"/>
                <w:sz w:val="18"/>
                <w:szCs w:val="18"/>
              </w:rPr>
            </w:pPr>
          </w:p>
        </w:tc>
        <w:tc>
          <w:tcPr>
            <w:tcW w:w="1441" w:type="dxa"/>
            <w:gridSpan w:val="2"/>
            <w:tcBorders>
              <w:top w:val="single" w:sz="4" w:space="0" w:color="auto"/>
            </w:tcBorders>
            <w:vAlign w:val="bottom"/>
          </w:tcPr>
          <w:p w14:paraId="68E336F3" w14:textId="77777777" w:rsidR="00955C8E" w:rsidRPr="004E3EC7" w:rsidRDefault="00955C8E" w:rsidP="00CF0068">
            <w:pPr>
              <w:ind w:left="-86" w:right="-72"/>
              <w:jc w:val="right"/>
              <w:rPr>
                <w:rFonts w:ascii="Arial" w:hAnsi="Arial" w:cs="Arial"/>
                <w:color w:val="000000"/>
                <w:sz w:val="18"/>
                <w:szCs w:val="18"/>
              </w:rPr>
            </w:pPr>
          </w:p>
        </w:tc>
        <w:tc>
          <w:tcPr>
            <w:tcW w:w="1441" w:type="dxa"/>
            <w:tcBorders>
              <w:top w:val="single" w:sz="4" w:space="0" w:color="auto"/>
            </w:tcBorders>
            <w:shd w:val="clear" w:color="auto" w:fill="FAFAFA"/>
            <w:vAlign w:val="bottom"/>
          </w:tcPr>
          <w:p w14:paraId="6FBFFE96" w14:textId="77777777" w:rsidR="00955C8E" w:rsidRPr="004E3EC7" w:rsidRDefault="00955C8E" w:rsidP="00CF0068">
            <w:pPr>
              <w:ind w:left="-86" w:right="-72"/>
              <w:jc w:val="right"/>
              <w:rPr>
                <w:rFonts w:ascii="Arial" w:eastAsia="Arial" w:hAnsi="Arial" w:cs="Arial"/>
                <w:color w:val="000000"/>
                <w:sz w:val="18"/>
                <w:szCs w:val="18"/>
              </w:rPr>
            </w:pPr>
          </w:p>
        </w:tc>
        <w:tc>
          <w:tcPr>
            <w:tcW w:w="1441" w:type="dxa"/>
            <w:gridSpan w:val="2"/>
            <w:tcBorders>
              <w:top w:val="single" w:sz="4" w:space="0" w:color="auto"/>
            </w:tcBorders>
            <w:vAlign w:val="bottom"/>
          </w:tcPr>
          <w:p w14:paraId="3396B96D" w14:textId="77777777" w:rsidR="00955C8E" w:rsidRPr="004E3EC7" w:rsidRDefault="00955C8E" w:rsidP="00CF0068">
            <w:pPr>
              <w:ind w:left="-86" w:right="-72"/>
              <w:jc w:val="right"/>
              <w:rPr>
                <w:rFonts w:ascii="Arial" w:hAnsi="Arial" w:cs="Arial"/>
                <w:color w:val="000000"/>
                <w:sz w:val="18"/>
                <w:szCs w:val="18"/>
              </w:rPr>
            </w:pPr>
          </w:p>
        </w:tc>
        <w:tc>
          <w:tcPr>
            <w:tcW w:w="1441" w:type="dxa"/>
            <w:tcBorders>
              <w:top w:val="single" w:sz="4" w:space="0" w:color="auto"/>
            </w:tcBorders>
            <w:shd w:val="clear" w:color="auto" w:fill="FAFAFA"/>
            <w:vAlign w:val="bottom"/>
          </w:tcPr>
          <w:p w14:paraId="38546B08" w14:textId="77777777" w:rsidR="00955C8E" w:rsidRPr="004E3EC7" w:rsidRDefault="00955C8E" w:rsidP="00CF0068">
            <w:pPr>
              <w:ind w:right="-72"/>
              <w:jc w:val="right"/>
              <w:rPr>
                <w:rFonts w:ascii="Arial" w:eastAsia="Arial" w:hAnsi="Arial" w:cs="Arial"/>
                <w:color w:val="000000"/>
                <w:sz w:val="18"/>
                <w:szCs w:val="18"/>
              </w:rPr>
            </w:pPr>
          </w:p>
        </w:tc>
        <w:tc>
          <w:tcPr>
            <w:tcW w:w="1442" w:type="dxa"/>
            <w:tcBorders>
              <w:top w:val="single" w:sz="4" w:space="0" w:color="auto"/>
            </w:tcBorders>
            <w:vAlign w:val="bottom"/>
          </w:tcPr>
          <w:p w14:paraId="199AE2FB" w14:textId="77777777" w:rsidR="00955C8E" w:rsidRPr="004E3EC7" w:rsidRDefault="00955C8E" w:rsidP="00CF0068">
            <w:pPr>
              <w:ind w:left="-86" w:right="-72"/>
              <w:jc w:val="right"/>
              <w:rPr>
                <w:rFonts w:ascii="Arial" w:eastAsia="Arial" w:hAnsi="Arial" w:cs="Arial"/>
                <w:color w:val="000000"/>
                <w:sz w:val="18"/>
                <w:szCs w:val="18"/>
              </w:rPr>
            </w:pPr>
          </w:p>
        </w:tc>
      </w:tr>
      <w:tr w:rsidR="00955C8E" w:rsidRPr="004E3EC7" w14:paraId="11667017" w14:textId="77777777" w:rsidTr="00CF0068">
        <w:trPr>
          <w:trHeight w:val="77"/>
        </w:trPr>
        <w:tc>
          <w:tcPr>
            <w:tcW w:w="3049" w:type="dxa"/>
            <w:shd w:val="clear" w:color="auto" w:fill="auto"/>
            <w:vAlign w:val="bottom"/>
          </w:tcPr>
          <w:p w14:paraId="1A79090B" w14:textId="75B4918E" w:rsidR="00955C8E" w:rsidRPr="004E3EC7" w:rsidRDefault="00955C8E" w:rsidP="00C933E1">
            <w:pPr>
              <w:ind w:left="36"/>
              <w:jc w:val="thaiDistribute"/>
              <w:rPr>
                <w:rFonts w:ascii="Arial" w:hAnsi="Arial" w:cs="Arial"/>
                <w:b/>
                <w:bCs/>
                <w:color w:val="000000" w:themeColor="text1"/>
                <w:sz w:val="18"/>
                <w:szCs w:val="18"/>
              </w:rPr>
            </w:pPr>
            <w:r w:rsidRPr="004E3EC7">
              <w:rPr>
                <w:rFonts w:ascii="Arial" w:hAnsi="Arial" w:cs="Arial"/>
                <w:b/>
                <w:bCs/>
                <w:color w:val="000000" w:themeColor="text1"/>
                <w:sz w:val="18"/>
                <w:szCs w:val="18"/>
              </w:rPr>
              <w:t xml:space="preserve">Total </w:t>
            </w:r>
          </w:p>
        </w:tc>
        <w:tc>
          <w:tcPr>
            <w:tcW w:w="1418" w:type="dxa"/>
            <w:vAlign w:val="bottom"/>
          </w:tcPr>
          <w:p w14:paraId="305C9914" w14:textId="77777777" w:rsidR="00955C8E" w:rsidRPr="004E3EC7" w:rsidRDefault="00955C8E" w:rsidP="00C933E1">
            <w:pPr>
              <w:jc w:val="center"/>
              <w:rPr>
                <w:rFonts w:ascii="Arial" w:hAnsi="Arial" w:cs="Arial"/>
                <w:color w:val="000000"/>
                <w:sz w:val="18"/>
                <w:szCs w:val="18"/>
              </w:rPr>
            </w:pPr>
          </w:p>
        </w:tc>
        <w:tc>
          <w:tcPr>
            <w:tcW w:w="1701" w:type="dxa"/>
            <w:vAlign w:val="bottom"/>
          </w:tcPr>
          <w:p w14:paraId="6B6962F0" w14:textId="77777777" w:rsidR="00955C8E" w:rsidRPr="004E3EC7" w:rsidRDefault="00955C8E" w:rsidP="00C933E1">
            <w:pPr>
              <w:jc w:val="center"/>
              <w:rPr>
                <w:rFonts w:ascii="Arial" w:hAnsi="Arial" w:cs="Arial"/>
                <w:color w:val="000000"/>
                <w:sz w:val="18"/>
                <w:szCs w:val="18"/>
              </w:rPr>
            </w:pPr>
          </w:p>
        </w:tc>
        <w:tc>
          <w:tcPr>
            <w:tcW w:w="1441" w:type="dxa"/>
            <w:tcBorders>
              <w:bottom w:val="single" w:sz="4" w:space="0" w:color="auto"/>
            </w:tcBorders>
            <w:shd w:val="clear" w:color="auto" w:fill="FAFAFA"/>
            <w:vAlign w:val="bottom"/>
          </w:tcPr>
          <w:p w14:paraId="450586C0" w14:textId="0AB6E78F" w:rsidR="00955C8E" w:rsidRPr="004E3EC7" w:rsidRDefault="00955C8E" w:rsidP="00CF0068">
            <w:pPr>
              <w:ind w:left="-86" w:right="-72"/>
              <w:jc w:val="right"/>
              <w:rPr>
                <w:rFonts w:ascii="Arial" w:hAnsi="Arial" w:cs="Arial"/>
                <w:color w:val="000000"/>
                <w:sz w:val="18"/>
                <w:szCs w:val="18"/>
              </w:rPr>
            </w:pPr>
            <w:r w:rsidRPr="004E3EC7">
              <w:rPr>
                <w:rFonts w:ascii="Arial" w:hAnsi="Arial" w:cs="Arial"/>
                <w:color w:val="000000"/>
                <w:sz w:val="18"/>
                <w:szCs w:val="18"/>
              </w:rPr>
              <w:t>2,719,825</w:t>
            </w:r>
          </w:p>
        </w:tc>
        <w:tc>
          <w:tcPr>
            <w:tcW w:w="1441" w:type="dxa"/>
            <w:gridSpan w:val="2"/>
            <w:tcBorders>
              <w:bottom w:val="single" w:sz="4" w:space="0" w:color="auto"/>
            </w:tcBorders>
            <w:vAlign w:val="bottom"/>
          </w:tcPr>
          <w:p w14:paraId="000F4D72" w14:textId="65B7C4A2" w:rsidR="00955C8E" w:rsidRPr="004E3EC7" w:rsidRDefault="00955C8E" w:rsidP="00CF0068">
            <w:pPr>
              <w:ind w:left="-86" w:right="-72"/>
              <w:jc w:val="right"/>
              <w:rPr>
                <w:rFonts w:ascii="Arial" w:hAnsi="Arial" w:cs="Arial"/>
                <w:color w:val="000000"/>
                <w:sz w:val="18"/>
                <w:szCs w:val="18"/>
              </w:rPr>
            </w:pPr>
            <w:r w:rsidRPr="004E3EC7">
              <w:rPr>
                <w:rFonts w:ascii="Arial" w:hAnsi="Arial" w:cs="Arial"/>
                <w:color w:val="000000"/>
                <w:sz w:val="18"/>
                <w:szCs w:val="18"/>
              </w:rPr>
              <w:t>2,548,000</w:t>
            </w:r>
          </w:p>
        </w:tc>
        <w:tc>
          <w:tcPr>
            <w:tcW w:w="1441" w:type="dxa"/>
            <w:tcBorders>
              <w:bottom w:val="single" w:sz="4" w:space="0" w:color="auto"/>
            </w:tcBorders>
            <w:shd w:val="clear" w:color="auto" w:fill="FAFAFA"/>
            <w:vAlign w:val="bottom"/>
          </w:tcPr>
          <w:p w14:paraId="661AABC9" w14:textId="77777777" w:rsidR="00955C8E" w:rsidRPr="004E3EC7" w:rsidRDefault="00955C8E" w:rsidP="00CF0068">
            <w:pPr>
              <w:ind w:left="-86" w:right="-72"/>
              <w:jc w:val="right"/>
              <w:rPr>
                <w:rFonts w:ascii="Arial" w:eastAsia="Arial" w:hAnsi="Arial" w:cs="Arial"/>
                <w:color w:val="000000"/>
                <w:sz w:val="18"/>
                <w:szCs w:val="18"/>
              </w:rPr>
            </w:pPr>
          </w:p>
        </w:tc>
        <w:tc>
          <w:tcPr>
            <w:tcW w:w="1441" w:type="dxa"/>
            <w:gridSpan w:val="2"/>
            <w:tcBorders>
              <w:bottom w:val="single" w:sz="4" w:space="0" w:color="auto"/>
            </w:tcBorders>
            <w:vAlign w:val="bottom"/>
          </w:tcPr>
          <w:p w14:paraId="283D1FA7" w14:textId="77777777" w:rsidR="00955C8E" w:rsidRPr="004E3EC7" w:rsidRDefault="00955C8E" w:rsidP="00CF0068">
            <w:pPr>
              <w:ind w:left="-86" w:right="-72"/>
              <w:jc w:val="right"/>
              <w:rPr>
                <w:rFonts w:ascii="Arial" w:hAnsi="Arial" w:cs="Arial"/>
                <w:color w:val="000000"/>
                <w:sz w:val="18"/>
                <w:szCs w:val="18"/>
              </w:rPr>
            </w:pPr>
          </w:p>
        </w:tc>
        <w:tc>
          <w:tcPr>
            <w:tcW w:w="1441" w:type="dxa"/>
            <w:tcBorders>
              <w:bottom w:val="single" w:sz="4" w:space="0" w:color="auto"/>
            </w:tcBorders>
            <w:shd w:val="clear" w:color="auto" w:fill="FAFAFA"/>
            <w:vAlign w:val="bottom"/>
          </w:tcPr>
          <w:p w14:paraId="4BF424C8" w14:textId="62DEAFA4" w:rsidR="00955C8E" w:rsidRPr="004E3EC7" w:rsidRDefault="00955C8E" w:rsidP="00CF0068">
            <w:pPr>
              <w:ind w:right="-72"/>
              <w:jc w:val="right"/>
              <w:rPr>
                <w:rFonts w:ascii="Arial" w:eastAsia="Arial" w:hAnsi="Arial" w:cs="Arial"/>
                <w:color w:val="000000"/>
                <w:sz w:val="18"/>
                <w:szCs w:val="18"/>
              </w:rPr>
            </w:pPr>
            <w:r w:rsidRPr="004E3EC7">
              <w:rPr>
                <w:rFonts w:ascii="Arial" w:eastAsia="Arial" w:hAnsi="Arial" w:cs="Arial"/>
                <w:color w:val="000000"/>
                <w:sz w:val="18"/>
                <w:szCs w:val="18"/>
              </w:rPr>
              <w:t>5,699,783</w:t>
            </w:r>
          </w:p>
        </w:tc>
        <w:tc>
          <w:tcPr>
            <w:tcW w:w="1442" w:type="dxa"/>
            <w:tcBorders>
              <w:bottom w:val="single" w:sz="4" w:space="0" w:color="auto"/>
            </w:tcBorders>
            <w:vAlign w:val="bottom"/>
          </w:tcPr>
          <w:p w14:paraId="7033E1B2" w14:textId="64159D7A" w:rsidR="00955C8E" w:rsidRPr="004E3EC7" w:rsidRDefault="00955C8E" w:rsidP="00CF0068">
            <w:pPr>
              <w:ind w:left="-86" w:right="-72"/>
              <w:jc w:val="right"/>
              <w:rPr>
                <w:rFonts w:ascii="Arial" w:eastAsia="Arial" w:hAnsi="Arial" w:cs="Arial"/>
                <w:color w:val="000000"/>
                <w:sz w:val="18"/>
                <w:szCs w:val="18"/>
              </w:rPr>
            </w:pPr>
            <w:r w:rsidRPr="004E3EC7">
              <w:rPr>
                <w:rFonts w:ascii="Arial" w:eastAsia="Arial" w:hAnsi="Arial" w:cs="Arial"/>
                <w:color w:val="000000"/>
                <w:sz w:val="18"/>
                <w:szCs w:val="18"/>
              </w:rPr>
              <w:t>2,572,379</w:t>
            </w:r>
          </w:p>
        </w:tc>
      </w:tr>
    </w:tbl>
    <w:p w14:paraId="230B1DE1" w14:textId="7C85F9C2" w:rsidR="00C933E1" w:rsidRPr="004E3EC7" w:rsidRDefault="00C933E1" w:rsidP="00AC1B4E">
      <w:pPr>
        <w:jc w:val="thaiDistribute"/>
        <w:rPr>
          <w:rFonts w:ascii="Arial" w:eastAsia="Arial" w:hAnsi="Arial" w:cs="Arial"/>
          <w:color w:val="000000"/>
        </w:rPr>
      </w:pPr>
    </w:p>
    <w:p w14:paraId="1BF31454" w14:textId="3D4C0EB7" w:rsidR="00967B91" w:rsidRPr="004E3EC7" w:rsidRDefault="00523A69" w:rsidP="00E73E67">
      <w:pPr>
        <w:rPr>
          <w:rFonts w:ascii="Arial" w:eastAsia="Arial" w:hAnsi="Arial" w:cstheme="minorBidi"/>
          <w:color w:val="000000"/>
          <w:cs/>
        </w:rPr>
      </w:pPr>
      <w:r w:rsidRPr="004E3EC7">
        <w:rPr>
          <w:rFonts w:ascii="Arial" w:eastAsia="Arial" w:hAnsi="Arial" w:cs="Arial"/>
          <w:color w:val="000000"/>
        </w:rPr>
        <w:br w:type="page"/>
      </w:r>
    </w:p>
    <w:p w14:paraId="575FA152" w14:textId="3BF6D728" w:rsidR="00967B91" w:rsidRPr="004E3EC7" w:rsidRDefault="00967B91" w:rsidP="00AC1B4E">
      <w:pPr>
        <w:pStyle w:val="ListParagraph"/>
        <w:numPr>
          <w:ilvl w:val="1"/>
          <w:numId w:val="32"/>
        </w:numPr>
        <w:spacing w:after="0"/>
        <w:ind w:left="567" w:hanging="567"/>
        <w:jc w:val="thaiDistribute"/>
        <w:rPr>
          <w:rFonts w:cs="Arial"/>
          <w:b/>
          <w:bCs/>
          <w:color w:val="CF4A02"/>
        </w:rPr>
      </w:pPr>
      <w:r w:rsidRPr="004E3EC7">
        <w:rPr>
          <w:rFonts w:cs="Arial"/>
          <w:b/>
          <w:bCs/>
          <w:color w:val="CF4A02"/>
          <w:sz w:val="20"/>
          <w:szCs w:val="20"/>
        </w:rPr>
        <w:tab/>
        <w:t xml:space="preserve">Investments in an associate </w:t>
      </w:r>
    </w:p>
    <w:p w14:paraId="0ABCB995" w14:textId="77777777" w:rsidR="00967B91" w:rsidRPr="004E3EC7" w:rsidRDefault="00967B91" w:rsidP="00AC1B4E">
      <w:pPr>
        <w:jc w:val="thaiDistribute"/>
        <w:rPr>
          <w:rFonts w:ascii="Arial" w:eastAsia="Arial" w:hAnsi="Arial" w:cs="Arial"/>
          <w:color w:val="000000"/>
        </w:rPr>
      </w:pPr>
    </w:p>
    <w:p w14:paraId="05284719" w14:textId="2E230FE3"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As at 31 December </w:t>
      </w:r>
      <w:r w:rsidR="00643260" w:rsidRPr="004E3EC7">
        <w:rPr>
          <w:rFonts w:ascii="Arial" w:eastAsia="Arial" w:hAnsi="Arial" w:cs="Arial"/>
          <w:color w:val="000000"/>
        </w:rPr>
        <w:t>202</w:t>
      </w:r>
      <w:r w:rsidR="006B74EA"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6B74EA" w:rsidRPr="004E3EC7">
        <w:rPr>
          <w:rFonts w:ascii="Arial" w:eastAsia="Arial" w:hAnsi="Arial" w:cs="Arial"/>
          <w:color w:val="000000"/>
        </w:rPr>
        <w:t>1</w:t>
      </w:r>
      <w:r w:rsidRPr="004E3EC7">
        <w:rPr>
          <w:rFonts w:ascii="Arial" w:eastAsia="Arial" w:hAnsi="Arial" w:cs="Arial"/>
          <w:color w:val="000000"/>
        </w:rPr>
        <w:t>, the Company has investment in an associated company as follows</w:t>
      </w:r>
      <w:r w:rsidRPr="004E3EC7">
        <w:rPr>
          <w:rFonts w:ascii="Arial" w:eastAsia="Arial" w:hAnsi="Arial" w:cs="Arial"/>
          <w:color w:val="000000"/>
          <w:cs/>
        </w:rPr>
        <w:t>:</w:t>
      </w:r>
    </w:p>
    <w:p w14:paraId="01C11D50" w14:textId="688E248E" w:rsidR="00CF67D8" w:rsidRPr="004E3EC7" w:rsidRDefault="00CF67D8" w:rsidP="00AC1B4E">
      <w:pPr>
        <w:jc w:val="thaiDistribute"/>
        <w:rPr>
          <w:rFonts w:ascii="Arial" w:eastAsia="Arial" w:hAnsi="Arial" w:cs="Arial"/>
          <w:color w:val="000000"/>
        </w:rPr>
      </w:pPr>
    </w:p>
    <w:tbl>
      <w:tblPr>
        <w:tblStyle w:val="TableGrid"/>
        <w:tblW w:w="1481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9"/>
        <w:gridCol w:w="1418"/>
        <w:gridCol w:w="1701"/>
        <w:gridCol w:w="1417"/>
        <w:gridCol w:w="1418"/>
        <w:gridCol w:w="1417"/>
        <w:gridCol w:w="1418"/>
        <w:gridCol w:w="1417"/>
        <w:gridCol w:w="1560"/>
      </w:tblGrid>
      <w:tr w:rsidR="00CF67D8" w:rsidRPr="00A33089" w14:paraId="4DCD3344" w14:textId="77777777" w:rsidTr="0068485A">
        <w:tc>
          <w:tcPr>
            <w:tcW w:w="3049" w:type="dxa"/>
          </w:tcPr>
          <w:p w14:paraId="5E4FD23C" w14:textId="77777777" w:rsidR="00CF67D8" w:rsidRPr="00A33089" w:rsidRDefault="00CF67D8" w:rsidP="00AC1B4E">
            <w:pPr>
              <w:ind w:left="38"/>
              <w:jc w:val="thaiDistribute"/>
              <w:rPr>
                <w:rFonts w:ascii="Arial" w:eastAsia="Arial" w:hAnsi="Arial" w:cs="Arial"/>
                <w:b/>
                <w:bCs/>
                <w:color w:val="000000"/>
                <w:sz w:val="18"/>
                <w:szCs w:val="18"/>
              </w:rPr>
            </w:pPr>
          </w:p>
        </w:tc>
        <w:tc>
          <w:tcPr>
            <w:tcW w:w="11766" w:type="dxa"/>
            <w:gridSpan w:val="8"/>
            <w:tcBorders>
              <w:bottom w:val="single" w:sz="4" w:space="0" w:color="auto"/>
            </w:tcBorders>
          </w:tcPr>
          <w:p w14:paraId="5695D9B1" w14:textId="52883CC0" w:rsidR="00CF67D8" w:rsidRPr="00A33089" w:rsidRDefault="00CF67D8" w:rsidP="00AC1B4E">
            <w:pPr>
              <w:jc w:val="center"/>
              <w:rPr>
                <w:rFonts w:ascii="Arial" w:eastAsia="Arial" w:hAnsi="Arial" w:cs="Arial"/>
                <w:b/>
                <w:bCs/>
                <w:color w:val="000000"/>
                <w:sz w:val="18"/>
                <w:szCs w:val="18"/>
              </w:rPr>
            </w:pPr>
            <w:r w:rsidRPr="00A33089">
              <w:rPr>
                <w:rFonts w:ascii="Arial" w:eastAsia="Arial" w:hAnsi="Arial" w:cs="Arial"/>
                <w:b/>
                <w:bCs/>
                <w:color w:val="000000"/>
                <w:sz w:val="18"/>
                <w:szCs w:val="18"/>
              </w:rPr>
              <w:t>Consolidated financial statements and separate financial statements</w:t>
            </w:r>
          </w:p>
        </w:tc>
      </w:tr>
      <w:tr w:rsidR="00CF67D8" w:rsidRPr="00A33089" w14:paraId="148D1184" w14:textId="77777777" w:rsidTr="0068485A">
        <w:tc>
          <w:tcPr>
            <w:tcW w:w="3049" w:type="dxa"/>
          </w:tcPr>
          <w:p w14:paraId="75D8308C" w14:textId="77777777" w:rsidR="00CF67D8" w:rsidRPr="00A33089" w:rsidRDefault="00CF67D8" w:rsidP="00AC1B4E">
            <w:pPr>
              <w:ind w:left="38"/>
              <w:jc w:val="thaiDistribute"/>
              <w:rPr>
                <w:rFonts w:ascii="Arial" w:eastAsia="Arial" w:hAnsi="Arial" w:cs="Arial"/>
                <w:b/>
                <w:bCs/>
                <w:color w:val="000000"/>
                <w:sz w:val="18"/>
                <w:szCs w:val="18"/>
              </w:rPr>
            </w:pPr>
          </w:p>
        </w:tc>
        <w:tc>
          <w:tcPr>
            <w:tcW w:w="1418" w:type="dxa"/>
            <w:tcBorders>
              <w:top w:val="single" w:sz="4" w:space="0" w:color="auto"/>
            </w:tcBorders>
            <w:vAlign w:val="bottom"/>
          </w:tcPr>
          <w:p w14:paraId="01CB54E3" w14:textId="77777777" w:rsidR="00CF67D8" w:rsidRPr="00A33089" w:rsidRDefault="00CF67D8" w:rsidP="00AC1B4E">
            <w:pPr>
              <w:ind w:left="92" w:right="92"/>
              <w:jc w:val="center"/>
              <w:rPr>
                <w:rFonts w:ascii="Arial" w:hAnsi="Arial" w:cs="Arial"/>
                <w:b/>
                <w:bCs/>
                <w:color w:val="000000"/>
                <w:sz w:val="18"/>
                <w:szCs w:val="18"/>
              </w:rPr>
            </w:pPr>
          </w:p>
        </w:tc>
        <w:tc>
          <w:tcPr>
            <w:tcW w:w="1701" w:type="dxa"/>
            <w:vMerge w:val="restart"/>
            <w:tcBorders>
              <w:top w:val="single" w:sz="4" w:space="0" w:color="auto"/>
            </w:tcBorders>
            <w:vAlign w:val="bottom"/>
          </w:tcPr>
          <w:p w14:paraId="4193894A" w14:textId="77777777" w:rsidR="00CF67D8" w:rsidRPr="00A33089" w:rsidRDefault="00CF67D8" w:rsidP="00AC1B4E">
            <w:pPr>
              <w:ind w:left="93" w:right="87"/>
              <w:jc w:val="center"/>
              <w:rPr>
                <w:rFonts w:ascii="Arial" w:hAnsi="Arial" w:cs="Arial"/>
                <w:b/>
                <w:bCs/>
                <w:color w:val="000000"/>
                <w:sz w:val="18"/>
                <w:szCs w:val="18"/>
              </w:rPr>
            </w:pPr>
            <w:r w:rsidRPr="00A33089">
              <w:rPr>
                <w:rFonts w:ascii="Arial" w:hAnsi="Arial" w:cs="Arial"/>
                <w:b/>
                <w:bCs/>
                <w:color w:val="000000"/>
                <w:sz w:val="18"/>
                <w:szCs w:val="18"/>
              </w:rPr>
              <w:t>Place of incorporation</w:t>
            </w:r>
          </w:p>
          <w:p w14:paraId="70843CD6" w14:textId="5406BB31" w:rsidR="00CF67D8" w:rsidRPr="00A33089" w:rsidRDefault="00CF67D8" w:rsidP="00AC1B4E">
            <w:pPr>
              <w:jc w:val="center"/>
              <w:rPr>
                <w:rFonts w:ascii="Arial" w:hAnsi="Arial" w:cs="Arial"/>
                <w:b/>
                <w:bCs/>
                <w:color w:val="000000"/>
                <w:sz w:val="18"/>
                <w:szCs w:val="18"/>
              </w:rPr>
            </w:pPr>
            <w:r w:rsidRPr="00A33089">
              <w:rPr>
                <w:rFonts w:ascii="Arial" w:hAnsi="Arial" w:cs="Arial"/>
                <w:b/>
                <w:bCs/>
                <w:color w:val="000000"/>
                <w:sz w:val="18"/>
                <w:szCs w:val="18"/>
              </w:rPr>
              <w:t>and operation</w:t>
            </w:r>
          </w:p>
        </w:tc>
        <w:tc>
          <w:tcPr>
            <w:tcW w:w="2835" w:type="dxa"/>
            <w:gridSpan w:val="2"/>
            <w:tcBorders>
              <w:top w:val="single" w:sz="4" w:space="0" w:color="auto"/>
            </w:tcBorders>
            <w:vAlign w:val="bottom"/>
          </w:tcPr>
          <w:p w14:paraId="670497DC" w14:textId="59440F67" w:rsidR="00CF67D8" w:rsidRPr="00A33089" w:rsidRDefault="00CF67D8" w:rsidP="00AC1B4E">
            <w:pPr>
              <w:jc w:val="center"/>
              <w:rPr>
                <w:rFonts w:ascii="Arial" w:eastAsia="Arial" w:hAnsi="Arial" w:cs="Arial"/>
                <w:b/>
                <w:bCs/>
                <w:color w:val="000000"/>
                <w:sz w:val="18"/>
                <w:szCs w:val="18"/>
              </w:rPr>
            </w:pPr>
            <w:r w:rsidRPr="00A33089">
              <w:rPr>
                <w:rFonts w:ascii="Arial" w:eastAsia="Arial" w:hAnsi="Arial" w:cs="Arial"/>
                <w:b/>
                <w:bCs/>
                <w:color w:val="000000"/>
                <w:sz w:val="18"/>
                <w:szCs w:val="18"/>
              </w:rPr>
              <w:t>Percentage of shareholding</w:t>
            </w:r>
          </w:p>
        </w:tc>
        <w:tc>
          <w:tcPr>
            <w:tcW w:w="2835" w:type="dxa"/>
            <w:gridSpan w:val="2"/>
            <w:tcBorders>
              <w:top w:val="single" w:sz="4" w:space="0" w:color="auto"/>
              <w:bottom w:val="single" w:sz="4" w:space="0" w:color="auto"/>
            </w:tcBorders>
            <w:vAlign w:val="bottom"/>
          </w:tcPr>
          <w:p w14:paraId="3B48B434" w14:textId="230FC699" w:rsidR="00CF67D8" w:rsidRPr="00A33089" w:rsidRDefault="00CF67D8" w:rsidP="00AC1B4E">
            <w:pPr>
              <w:jc w:val="center"/>
              <w:rPr>
                <w:rFonts w:ascii="Arial" w:eastAsia="Arial" w:hAnsi="Arial" w:cs="Arial"/>
                <w:b/>
                <w:bCs/>
                <w:color w:val="000000"/>
                <w:sz w:val="18"/>
                <w:szCs w:val="18"/>
              </w:rPr>
            </w:pPr>
            <w:r w:rsidRPr="00A33089">
              <w:rPr>
                <w:rFonts w:ascii="Arial" w:eastAsia="Arial" w:hAnsi="Arial" w:cs="Arial"/>
                <w:b/>
                <w:bCs/>
                <w:color w:val="000000"/>
                <w:sz w:val="18"/>
                <w:szCs w:val="18"/>
              </w:rPr>
              <w:t>Cost</w:t>
            </w:r>
          </w:p>
        </w:tc>
        <w:tc>
          <w:tcPr>
            <w:tcW w:w="2977" w:type="dxa"/>
            <w:gridSpan w:val="2"/>
            <w:tcBorders>
              <w:top w:val="single" w:sz="4" w:space="0" w:color="auto"/>
              <w:bottom w:val="single" w:sz="4" w:space="0" w:color="auto"/>
            </w:tcBorders>
            <w:vAlign w:val="bottom"/>
          </w:tcPr>
          <w:p w14:paraId="2F42AFCE" w14:textId="77777777" w:rsidR="00CF67D8" w:rsidRPr="00A33089" w:rsidRDefault="00CF67D8" w:rsidP="00AC1B4E">
            <w:pPr>
              <w:ind w:left="-227" w:right="-139" w:firstLine="227"/>
              <w:jc w:val="center"/>
              <w:rPr>
                <w:rFonts w:ascii="Arial" w:eastAsia="Arial" w:hAnsi="Arial" w:cs="Arial"/>
                <w:b/>
                <w:bCs/>
                <w:color w:val="000000"/>
                <w:sz w:val="18"/>
                <w:szCs w:val="18"/>
              </w:rPr>
            </w:pPr>
            <w:r w:rsidRPr="00A33089">
              <w:rPr>
                <w:rFonts w:ascii="Arial" w:eastAsia="Arial" w:hAnsi="Arial" w:cs="Arial"/>
                <w:b/>
                <w:bCs/>
                <w:color w:val="000000"/>
                <w:sz w:val="18"/>
                <w:szCs w:val="18"/>
              </w:rPr>
              <w:t>Carrying value under</w:t>
            </w:r>
          </w:p>
          <w:p w14:paraId="0821D24A" w14:textId="2C5F2B9B" w:rsidR="00CF67D8" w:rsidRPr="00A33089" w:rsidRDefault="00CF67D8" w:rsidP="00AC1B4E">
            <w:pPr>
              <w:jc w:val="center"/>
              <w:rPr>
                <w:rFonts w:ascii="Arial" w:eastAsia="Arial" w:hAnsi="Arial" w:cs="Arial"/>
                <w:b/>
                <w:bCs/>
                <w:color w:val="000000"/>
                <w:sz w:val="18"/>
                <w:szCs w:val="18"/>
              </w:rPr>
            </w:pPr>
            <w:r w:rsidRPr="00A33089">
              <w:rPr>
                <w:rFonts w:ascii="Arial" w:eastAsia="Arial" w:hAnsi="Arial" w:cs="Arial"/>
                <w:b/>
                <w:bCs/>
                <w:color w:val="000000"/>
                <w:sz w:val="18"/>
                <w:szCs w:val="18"/>
              </w:rPr>
              <w:t>equity method</w:t>
            </w:r>
          </w:p>
        </w:tc>
      </w:tr>
      <w:tr w:rsidR="006B74EA" w:rsidRPr="00A33089" w14:paraId="4A22C790" w14:textId="77777777" w:rsidTr="0068485A">
        <w:tc>
          <w:tcPr>
            <w:tcW w:w="3049" w:type="dxa"/>
          </w:tcPr>
          <w:p w14:paraId="1DFA5F4D" w14:textId="77777777" w:rsidR="006B74EA" w:rsidRPr="00A33089" w:rsidRDefault="006B74EA" w:rsidP="006B74EA">
            <w:pPr>
              <w:ind w:left="38"/>
              <w:jc w:val="thaiDistribute"/>
              <w:rPr>
                <w:rFonts w:ascii="Arial" w:eastAsia="Arial" w:hAnsi="Arial" w:cs="Arial"/>
                <w:b/>
                <w:bCs/>
                <w:color w:val="000000"/>
                <w:sz w:val="18"/>
                <w:szCs w:val="18"/>
              </w:rPr>
            </w:pPr>
          </w:p>
        </w:tc>
        <w:tc>
          <w:tcPr>
            <w:tcW w:w="1418" w:type="dxa"/>
            <w:vMerge w:val="restart"/>
            <w:vAlign w:val="bottom"/>
          </w:tcPr>
          <w:p w14:paraId="2926DB93" w14:textId="77777777" w:rsidR="006B74EA" w:rsidRPr="00A33089" w:rsidRDefault="006B74EA" w:rsidP="006B74EA">
            <w:pPr>
              <w:ind w:left="92" w:right="92"/>
              <w:jc w:val="center"/>
              <w:rPr>
                <w:rFonts w:ascii="Arial" w:eastAsia="Arial" w:hAnsi="Arial" w:cs="Arial"/>
                <w:b/>
                <w:bCs/>
                <w:color w:val="000000"/>
                <w:sz w:val="18"/>
                <w:szCs w:val="18"/>
              </w:rPr>
            </w:pPr>
            <w:r w:rsidRPr="00A33089">
              <w:rPr>
                <w:rFonts w:ascii="Arial" w:hAnsi="Arial" w:cs="Arial"/>
                <w:b/>
                <w:bCs/>
                <w:color w:val="000000"/>
                <w:sz w:val="18"/>
                <w:szCs w:val="18"/>
              </w:rPr>
              <w:t>Nature of business</w:t>
            </w:r>
          </w:p>
        </w:tc>
        <w:tc>
          <w:tcPr>
            <w:tcW w:w="1701" w:type="dxa"/>
            <w:vMerge/>
            <w:vAlign w:val="bottom"/>
          </w:tcPr>
          <w:p w14:paraId="52C25EA2" w14:textId="214079F6" w:rsidR="006B74EA" w:rsidRPr="00A33089" w:rsidRDefault="006B74EA" w:rsidP="006B74EA">
            <w:pPr>
              <w:jc w:val="center"/>
              <w:rPr>
                <w:rFonts w:ascii="Arial" w:hAnsi="Arial" w:cs="Arial"/>
                <w:b/>
                <w:bCs/>
                <w:color w:val="000000"/>
                <w:sz w:val="18"/>
                <w:szCs w:val="18"/>
              </w:rPr>
            </w:pPr>
          </w:p>
        </w:tc>
        <w:tc>
          <w:tcPr>
            <w:tcW w:w="1417" w:type="dxa"/>
            <w:tcBorders>
              <w:top w:val="single" w:sz="4" w:space="0" w:color="auto"/>
            </w:tcBorders>
            <w:vAlign w:val="bottom"/>
          </w:tcPr>
          <w:p w14:paraId="05B54A97" w14:textId="1651FAA0" w:rsidR="006B74EA" w:rsidRPr="00A33089" w:rsidRDefault="006B74EA" w:rsidP="00A33089">
            <w:pPr>
              <w:ind w:right="-72"/>
              <w:jc w:val="right"/>
              <w:rPr>
                <w:rFonts w:ascii="Arial" w:eastAsia="Arial" w:hAnsi="Arial" w:cs="Arial"/>
                <w:b/>
                <w:bCs/>
                <w:color w:val="000000"/>
                <w:sz w:val="18"/>
                <w:szCs w:val="18"/>
              </w:rPr>
            </w:pPr>
            <w:r w:rsidRPr="00A33089">
              <w:rPr>
                <w:rFonts w:ascii="Arial" w:eastAsia="Arial" w:hAnsi="Arial" w:cs="Arial"/>
                <w:b/>
                <w:bCs/>
                <w:color w:val="000000"/>
                <w:sz w:val="18"/>
                <w:szCs w:val="18"/>
              </w:rPr>
              <w:t>2022</w:t>
            </w:r>
          </w:p>
        </w:tc>
        <w:tc>
          <w:tcPr>
            <w:tcW w:w="1418" w:type="dxa"/>
            <w:tcBorders>
              <w:top w:val="single" w:sz="4" w:space="0" w:color="auto"/>
            </w:tcBorders>
            <w:vAlign w:val="bottom"/>
          </w:tcPr>
          <w:p w14:paraId="16FB3F40" w14:textId="21E9E1E3" w:rsidR="006B74EA" w:rsidRPr="00A33089" w:rsidRDefault="006B74EA" w:rsidP="00A33089">
            <w:pPr>
              <w:ind w:right="-72"/>
              <w:jc w:val="right"/>
              <w:rPr>
                <w:rFonts w:ascii="Arial" w:eastAsia="Arial" w:hAnsi="Arial" w:cs="Arial"/>
                <w:b/>
                <w:bCs/>
                <w:color w:val="000000"/>
                <w:sz w:val="18"/>
                <w:szCs w:val="18"/>
              </w:rPr>
            </w:pPr>
            <w:r w:rsidRPr="00A33089">
              <w:rPr>
                <w:rFonts w:ascii="Arial" w:eastAsia="Arial" w:hAnsi="Arial" w:cs="Arial"/>
                <w:b/>
                <w:bCs/>
                <w:color w:val="000000"/>
                <w:sz w:val="18"/>
                <w:szCs w:val="18"/>
              </w:rPr>
              <w:t>2021</w:t>
            </w:r>
          </w:p>
        </w:tc>
        <w:tc>
          <w:tcPr>
            <w:tcW w:w="1417" w:type="dxa"/>
            <w:vAlign w:val="bottom"/>
          </w:tcPr>
          <w:p w14:paraId="3FB63D29" w14:textId="7B513D65" w:rsidR="006B74EA" w:rsidRPr="00A33089" w:rsidRDefault="006B74EA" w:rsidP="00A33089">
            <w:pPr>
              <w:ind w:right="-72"/>
              <w:jc w:val="right"/>
              <w:rPr>
                <w:rFonts w:ascii="Arial" w:eastAsia="Arial" w:hAnsi="Arial" w:cs="Arial"/>
                <w:b/>
                <w:bCs/>
                <w:color w:val="000000"/>
                <w:sz w:val="18"/>
                <w:szCs w:val="18"/>
              </w:rPr>
            </w:pPr>
            <w:r w:rsidRPr="00A33089">
              <w:rPr>
                <w:rFonts w:ascii="Arial" w:eastAsia="Arial" w:hAnsi="Arial" w:cs="Arial"/>
                <w:b/>
                <w:bCs/>
                <w:color w:val="000000"/>
                <w:sz w:val="18"/>
                <w:szCs w:val="18"/>
              </w:rPr>
              <w:t>2022</w:t>
            </w:r>
          </w:p>
        </w:tc>
        <w:tc>
          <w:tcPr>
            <w:tcW w:w="1418" w:type="dxa"/>
            <w:vAlign w:val="bottom"/>
          </w:tcPr>
          <w:p w14:paraId="4D552F9A" w14:textId="5D021002" w:rsidR="006B74EA" w:rsidRPr="00A33089" w:rsidRDefault="006B74EA" w:rsidP="00A33089">
            <w:pPr>
              <w:ind w:right="-72"/>
              <w:jc w:val="right"/>
              <w:rPr>
                <w:rFonts w:ascii="Arial" w:eastAsia="Arial" w:hAnsi="Arial" w:cs="Arial"/>
                <w:b/>
                <w:bCs/>
                <w:color w:val="000000"/>
                <w:sz w:val="18"/>
                <w:szCs w:val="18"/>
              </w:rPr>
            </w:pPr>
            <w:r w:rsidRPr="00A33089">
              <w:rPr>
                <w:rFonts w:ascii="Arial" w:eastAsia="Arial" w:hAnsi="Arial" w:cs="Arial"/>
                <w:b/>
                <w:bCs/>
                <w:color w:val="000000"/>
                <w:sz w:val="18"/>
                <w:szCs w:val="18"/>
              </w:rPr>
              <w:t>2021</w:t>
            </w:r>
          </w:p>
        </w:tc>
        <w:tc>
          <w:tcPr>
            <w:tcW w:w="1417" w:type="dxa"/>
            <w:vAlign w:val="bottom"/>
          </w:tcPr>
          <w:p w14:paraId="580FFB63" w14:textId="70002F79" w:rsidR="006B74EA" w:rsidRPr="00A33089" w:rsidRDefault="006B74EA" w:rsidP="00A33089">
            <w:pPr>
              <w:ind w:right="-72"/>
              <w:jc w:val="right"/>
              <w:rPr>
                <w:rFonts w:ascii="Arial" w:eastAsia="Arial" w:hAnsi="Arial" w:cs="Arial"/>
                <w:b/>
                <w:bCs/>
                <w:color w:val="000000"/>
                <w:sz w:val="18"/>
                <w:szCs w:val="18"/>
              </w:rPr>
            </w:pPr>
            <w:r w:rsidRPr="00A33089">
              <w:rPr>
                <w:rFonts w:ascii="Arial" w:eastAsia="Arial" w:hAnsi="Arial" w:cs="Arial"/>
                <w:b/>
                <w:bCs/>
                <w:color w:val="000000"/>
                <w:sz w:val="18"/>
                <w:szCs w:val="18"/>
              </w:rPr>
              <w:t>2022</w:t>
            </w:r>
          </w:p>
        </w:tc>
        <w:tc>
          <w:tcPr>
            <w:tcW w:w="1560" w:type="dxa"/>
            <w:vAlign w:val="bottom"/>
          </w:tcPr>
          <w:p w14:paraId="782BFA00" w14:textId="3418E7C0" w:rsidR="006B74EA" w:rsidRPr="00A33089" w:rsidRDefault="006B74EA" w:rsidP="00A33089">
            <w:pPr>
              <w:ind w:right="-72"/>
              <w:jc w:val="right"/>
              <w:rPr>
                <w:rFonts w:ascii="Arial" w:eastAsia="Arial" w:hAnsi="Arial" w:cs="Arial"/>
                <w:b/>
                <w:bCs/>
                <w:color w:val="000000"/>
                <w:sz w:val="18"/>
                <w:szCs w:val="18"/>
              </w:rPr>
            </w:pPr>
            <w:r w:rsidRPr="00A33089">
              <w:rPr>
                <w:rFonts w:ascii="Arial" w:eastAsia="Arial" w:hAnsi="Arial" w:cs="Arial"/>
                <w:b/>
                <w:bCs/>
                <w:color w:val="000000"/>
                <w:sz w:val="18"/>
                <w:szCs w:val="18"/>
              </w:rPr>
              <w:t>2021</w:t>
            </w:r>
          </w:p>
        </w:tc>
      </w:tr>
      <w:tr w:rsidR="006B74EA" w:rsidRPr="00A33089" w14:paraId="6C3EC818" w14:textId="77777777" w:rsidTr="0068485A">
        <w:tc>
          <w:tcPr>
            <w:tcW w:w="3049" w:type="dxa"/>
            <w:vAlign w:val="bottom"/>
          </w:tcPr>
          <w:p w14:paraId="334EB901" w14:textId="77777777" w:rsidR="006B74EA" w:rsidRPr="00A33089" w:rsidRDefault="006B74EA" w:rsidP="006B74EA">
            <w:pPr>
              <w:ind w:left="38"/>
              <w:jc w:val="center"/>
              <w:rPr>
                <w:rFonts w:ascii="Arial" w:eastAsia="Arial" w:hAnsi="Arial" w:cs="Arial"/>
                <w:color w:val="000000"/>
                <w:sz w:val="18"/>
                <w:szCs w:val="18"/>
              </w:rPr>
            </w:pPr>
            <w:r w:rsidRPr="00A33089">
              <w:rPr>
                <w:rFonts w:ascii="Arial" w:hAnsi="Arial" w:cs="Arial"/>
                <w:b/>
                <w:bCs/>
                <w:color w:val="000000"/>
                <w:sz w:val="18"/>
                <w:szCs w:val="18"/>
              </w:rPr>
              <w:t>Company name</w:t>
            </w:r>
          </w:p>
        </w:tc>
        <w:tc>
          <w:tcPr>
            <w:tcW w:w="1418" w:type="dxa"/>
            <w:vMerge/>
            <w:vAlign w:val="bottom"/>
          </w:tcPr>
          <w:p w14:paraId="6E1C1F19" w14:textId="77777777" w:rsidR="006B74EA" w:rsidRPr="00A33089" w:rsidRDefault="006B74EA" w:rsidP="006B74EA">
            <w:pPr>
              <w:ind w:left="92" w:right="92"/>
              <w:jc w:val="center"/>
              <w:rPr>
                <w:rFonts w:ascii="Arial" w:hAnsi="Arial" w:cs="Arial"/>
                <w:b/>
                <w:bCs/>
                <w:color w:val="000000"/>
                <w:sz w:val="18"/>
                <w:szCs w:val="18"/>
              </w:rPr>
            </w:pPr>
          </w:p>
        </w:tc>
        <w:tc>
          <w:tcPr>
            <w:tcW w:w="1701" w:type="dxa"/>
            <w:vMerge/>
            <w:vAlign w:val="bottom"/>
          </w:tcPr>
          <w:p w14:paraId="47E1E3B7" w14:textId="77777777" w:rsidR="006B74EA" w:rsidRPr="00A33089" w:rsidRDefault="006B74EA" w:rsidP="006B74EA">
            <w:pPr>
              <w:jc w:val="center"/>
              <w:rPr>
                <w:rFonts w:ascii="Arial" w:eastAsia="Arial" w:hAnsi="Arial" w:cs="Arial"/>
                <w:color w:val="000000"/>
                <w:sz w:val="18"/>
                <w:szCs w:val="18"/>
              </w:rPr>
            </w:pPr>
          </w:p>
        </w:tc>
        <w:tc>
          <w:tcPr>
            <w:tcW w:w="1417" w:type="dxa"/>
            <w:tcBorders>
              <w:bottom w:val="single" w:sz="4" w:space="0" w:color="auto"/>
            </w:tcBorders>
            <w:vAlign w:val="bottom"/>
          </w:tcPr>
          <w:p w14:paraId="3FE9B108" w14:textId="1AC73F93" w:rsidR="006B74EA" w:rsidRPr="00A33089" w:rsidRDefault="006B74EA" w:rsidP="00A33089">
            <w:pPr>
              <w:ind w:left="-86" w:right="-72"/>
              <w:jc w:val="right"/>
              <w:rPr>
                <w:rFonts w:ascii="Arial" w:hAnsi="Arial" w:cs="Arial"/>
                <w:b/>
                <w:bCs/>
                <w:color w:val="000000"/>
                <w:sz w:val="18"/>
                <w:szCs w:val="18"/>
              </w:rPr>
            </w:pPr>
            <w:r w:rsidRPr="00A33089">
              <w:rPr>
                <w:rFonts w:ascii="Arial" w:hAnsi="Arial" w:cs="Arial"/>
                <w:b/>
                <w:bCs/>
                <w:color w:val="000000"/>
                <w:sz w:val="18"/>
                <w:szCs w:val="18"/>
              </w:rPr>
              <w:t>Percentage</w:t>
            </w:r>
          </w:p>
        </w:tc>
        <w:tc>
          <w:tcPr>
            <w:tcW w:w="1418" w:type="dxa"/>
            <w:tcBorders>
              <w:bottom w:val="single" w:sz="4" w:space="0" w:color="auto"/>
            </w:tcBorders>
            <w:vAlign w:val="bottom"/>
          </w:tcPr>
          <w:p w14:paraId="033959AD" w14:textId="194AE299" w:rsidR="006B74EA" w:rsidRPr="00A33089" w:rsidRDefault="006B74EA" w:rsidP="00A33089">
            <w:pPr>
              <w:ind w:left="-86" w:right="-72"/>
              <w:jc w:val="right"/>
              <w:rPr>
                <w:rFonts w:ascii="Arial" w:hAnsi="Arial" w:cs="Arial"/>
                <w:b/>
                <w:bCs/>
                <w:color w:val="000000"/>
                <w:sz w:val="18"/>
                <w:szCs w:val="18"/>
              </w:rPr>
            </w:pPr>
            <w:r w:rsidRPr="00A33089">
              <w:rPr>
                <w:rFonts w:ascii="Arial" w:hAnsi="Arial" w:cs="Arial"/>
                <w:b/>
                <w:bCs/>
                <w:color w:val="000000"/>
                <w:sz w:val="18"/>
                <w:szCs w:val="18"/>
              </w:rPr>
              <w:t>Percentage</w:t>
            </w:r>
          </w:p>
        </w:tc>
        <w:tc>
          <w:tcPr>
            <w:tcW w:w="1417" w:type="dxa"/>
            <w:tcBorders>
              <w:bottom w:val="single" w:sz="4" w:space="0" w:color="auto"/>
            </w:tcBorders>
            <w:vAlign w:val="bottom"/>
          </w:tcPr>
          <w:p w14:paraId="4A31E630" w14:textId="1B68CF9F" w:rsidR="006B74EA" w:rsidRPr="00A33089" w:rsidRDefault="006B74EA" w:rsidP="00A33089">
            <w:pPr>
              <w:ind w:left="-86" w:right="-72"/>
              <w:jc w:val="right"/>
              <w:rPr>
                <w:rFonts w:ascii="Arial" w:hAnsi="Arial" w:cs="Arial"/>
                <w:b/>
                <w:bCs/>
                <w:color w:val="000000"/>
                <w:sz w:val="18"/>
                <w:szCs w:val="18"/>
              </w:rPr>
            </w:pPr>
            <w:r w:rsidRPr="00A33089">
              <w:rPr>
                <w:rFonts w:ascii="Arial" w:hAnsi="Arial" w:cs="Arial"/>
                <w:b/>
                <w:bCs/>
                <w:color w:val="000000"/>
                <w:sz w:val="18"/>
                <w:szCs w:val="18"/>
              </w:rPr>
              <w:t>Thousand Baht</w:t>
            </w:r>
          </w:p>
        </w:tc>
        <w:tc>
          <w:tcPr>
            <w:tcW w:w="1418" w:type="dxa"/>
            <w:tcBorders>
              <w:bottom w:val="single" w:sz="4" w:space="0" w:color="auto"/>
            </w:tcBorders>
            <w:vAlign w:val="bottom"/>
          </w:tcPr>
          <w:p w14:paraId="77589CF3" w14:textId="63E9D192" w:rsidR="006B74EA" w:rsidRPr="00A33089" w:rsidRDefault="006B74EA" w:rsidP="00A33089">
            <w:pPr>
              <w:ind w:left="-86" w:right="-72"/>
              <w:jc w:val="right"/>
              <w:rPr>
                <w:rFonts w:ascii="Arial" w:hAnsi="Arial" w:cs="Arial"/>
                <w:b/>
                <w:bCs/>
                <w:color w:val="000000"/>
                <w:sz w:val="18"/>
                <w:szCs w:val="18"/>
              </w:rPr>
            </w:pPr>
            <w:r w:rsidRPr="00A33089">
              <w:rPr>
                <w:rFonts w:ascii="Arial" w:hAnsi="Arial" w:cs="Arial"/>
                <w:b/>
                <w:bCs/>
                <w:color w:val="000000"/>
                <w:sz w:val="18"/>
                <w:szCs w:val="18"/>
              </w:rPr>
              <w:t>Thousand Baht</w:t>
            </w:r>
          </w:p>
        </w:tc>
        <w:tc>
          <w:tcPr>
            <w:tcW w:w="1417" w:type="dxa"/>
            <w:tcBorders>
              <w:bottom w:val="single" w:sz="4" w:space="0" w:color="auto"/>
            </w:tcBorders>
            <w:vAlign w:val="bottom"/>
          </w:tcPr>
          <w:p w14:paraId="1D89FB22" w14:textId="3A7F8F9C" w:rsidR="006B74EA" w:rsidRPr="00A33089" w:rsidRDefault="006B74EA" w:rsidP="00A33089">
            <w:pPr>
              <w:ind w:left="-86" w:right="-72"/>
              <w:jc w:val="right"/>
              <w:rPr>
                <w:rFonts w:ascii="Arial" w:eastAsia="Arial" w:hAnsi="Arial" w:cs="Arial"/>
                <w:color w:val="000000"/>
                <w:sz w:val="18"/>
                <w:szCs w:val="18"/>
              </w:rPr>
            </w:pPr>
            <w:r w:rsidRPr="00A33089">
              <w:rPr>
                <w:rFonts w:ascii="Arial" w:hAnsi="Arial" w:cs="Arial"/>
                <w:b/>
                <w:bCs/>
                <w:color w:val="000000"/>
                <w:sz w:val="18"/>
                <w:szCs w:val="18"/>
              </w:rPr>
              <w:t>Thousand Baht</w:t>
            </w:r>
          </w:p>
        </w:tc>
        <w:tc>
          <w:tcPr>
            <w:tcW w:w="1560" w:type="dxa"/>
            <w:tcBorders>
              <w:bottom w:val="single" w:sz="4" w:space="0" w:color="auto"/>
            </w:tcBorders>
            <w:vAlign w:val="bottom"/>
          </w:tcPr>
          <w:p w14:paraId="51740DB5" w14:textId="6973D823" w:rsidR="006B74EA" w:rsidRPr="00A33089" w:rsidRDefault="006B74EA" w:rsidP="00A33089">
            <w:pPr>
              <w:ind w:left="-86" w:right="-72"/>
              <w:jc w:val="right"/>
              <w:rPr>
                <w:rFonts w:ascii="Arial" w:hAnsi="Arial" w:cs="Arial"/>
                <w:b/>
                <w:bCs/>
                <w:color w:val="000000"/>
                <w:sz w:val="18"/>
                <w:szCs w:val="18"/>
              </w:rPr>
            </w:pPr>
            <w:r w:rsidRPr="00A33089">
              <w:rPr>
                <w:rFonts w:ascii="Arial" w:hAnsi="Arial" w:cs="Arial"/>
                <w:b/>
                <w:bCs/>
                <w:color w:val="000000"/>
                <w:sz w:val="18"/>
                <w:szCs w:val="18"/>
              </w:rPr>
              <w:t>Thousand</w:t>
            </w:r>
            <w:r w:rsidR="00A33089">
              <w:rPr>
                <w:rFonts w:ascii="Arial" w:hAnsi="Arial" w:cs="Arial"/>
                <w:b/>
                <w:bCs/>
                <w:color w:val="000000"/>
                <w:sz w:val="18"/>
                <w:szCs w:val="18"/>
              </w:rPr>
              <w:t xml:space="preserve"> </w:t>
            </w:r>
            <w:r w:rsidRPr="00A33089">
              <w:rPr>
                <w:rFonts w:ascii="Arial" w:hAnsi="Arial" w:cs="Arial"/>
                <w:b/>
                <w:bCs/>
                <w:color w:val="000000"/>
                <w:sz w:val="18"/>
                <w:szCs w:val="18"/>
              </w:rPr>
              <w:t>Baht</w:t>
            </w:r>
          </w:p>
        </w:tc>
      </w:tr>
      <w:tr w:rsidR="006B74EA" w:rsidRPr="00A33089" w14:paraId="52159C04" w14:textId="77777777" w:rsidTr="0068485A">
        <w:tc>
          <w:tcPr>
            <w:tcW w:w="3049" w:type="dxa"/>
            <w:vAlign w:val="bottom"/>
          </w:tcPr>
          <w:p w14:paraId="3F8F3DC6" w14:textId="77777777" w:rsidR="006B74EA" w:rsidRPr="00A33089" w:rsidRDefault="006B74EA" w:rsidP="006B74EA">
            <w:pPr>
              <w:ind w:left="38"/>
              <w:jc w:val="thaiDistribute"/>
              <w:rPr>
                <w:rFonts w:ascii="Arial" w:eastAsia="Arial" w:hAnsi="Arial" w:cs="Arial"/>
                <w:color w:val="000000"/>
                <w:sz w:val="18"/>
                <w:szCs w:val="18"/>
              </w:rPr>
            </w:pPr>
          </w:p>
        </w:tc>
        <w:tc>
          <w:tcPr>
            <w:tcW w:w="1418" w:type="dxa"/>
            <w:vAlign w:val="bottom"/>
          </w:tcPr>
          <w:p w14:paraId="7541B4E9" w14:textId="77777777" w:rsidR="006B74EA" w:rsidRPr="00A33089" w:rsidRDefault="006B74EA" w:rsidP="006B74EA">
            <w:pPr>
              <w:jc w:val="thaiDistribute"/>
              <w:rPr>
                <w:rFonts w:ascii="Arial" w:eastAsia="Arial" w:hAnsi="Arial" w:cs="Arial"/>
                <w:color w:val="000000"/>
                <w:sz w:val="18"/>
                <w:szCs w:val="18"/>
              </w:rPr>
            </w:pPr>
          </w:p>
        </w:tc>
        <w:tc>
          <w:tcPr>
            <w:tcW w:w="1701" w:type="dxa"/>
            <w:vAlign w:val="bottom"/>
          </w:tcPr>
          <w:p w14:paraId="74C642A1" w14:textId="77777777" w:rsidR="006B74EA" w:rsidRPr="00A33089" w:rsidRDefault="006B74EA" w:rsidP="006B74EA">
            <w:pPr>
              <w:jc w:val="thaiDistribute"/>
              <w:rPr>
                <w:rFonts w:ascii="Arial" w:eastAsia="Arial" w:hAnsi="Arial" w:cs="Arial"/>
                <w:color w:val="000000"/>
                <w:sz w:val="18"/>
                <w:szCs w:val="18"/>
              </w:rPr>
            </w:pPr>
          </w:p>
        </w:tc>
        <w:tc>
          <w:tcPr>
            <w:tcW w:w="1417" w:type="dxa"/>
            <w:tcBorders>
              <w:top w:val="single" w:sz="4" w:space="0" w:color="auto"/>
            </w:tcBorders>
            <w:shd w:val="clear" w:color="auto" w:fill="FAFAFA"/>
          </w:tcPr>
          <w:p w14:paraId="74F72195" w14:textId="77777777" w:rsidR="006B74EA" w:rsidRPr="00A33089" w:rsidRDefault="006B74EA" w:rsidP="00A33089">
            <w:pPr>
              <w:ind w:left="-86" w:right="-72"/>
              <w:jc w:val="right"/>
              <w:rPr>
                <w:rFonts w:ascii="Arial" w:hAnsi="Arial" w:cs="Arial"/>
                <w:color w:val="000000"/>
                <w:sz w:val="18"/>
                <w:szCs w:val="18"/>
              </w:rPr>
            </w:pPr>
          </w:p>
        </w:tc>
        <w:tc>
          <w:tcPr>
            <w:tcW w:w="1418" w:type="dxa"/>
            <w:tcBorders>
              <w:top w:val="single" w:sz="4" w:space="0" w:color="auto"/>
            </w:tcBorders>
          </w:tcPr>
          <w:p w14:paraId="47D03E26" w14:textId="77777777" w:rsidR="006B74EA" w:rsidRPr="00A33089" w:rsidRDefault="006B74EA" w:rsidP="00A33089">
            <w:pPr>
              <w:ind w:left="-86" w:right="-72"/>
              <w:jc w:val="right"/>
              <w:rPr>
                <w:rFonts w:ascii="Arial" w:hAnsi="Arial" w:cs="Arial"/>
                <w:color w:val="000000"/>
                <w:sz w:val="18"/>
                <w:szCs w:val="18"/>
              </w:rPr>
            </w:pPr>
          </w:p>
        </w:tc>
        <w:tc>
          <w:tcPr>
            <w:tcW w:w="1417" w:type="dxa"/>
            <w:tcBorders>
              <w:top w:val="single" w:sz="4" w:space="0" w:color="auto"/>
            </w:tcBorders>
            <w:shd w:val="clear" w:color="auto" w:fill="FAFAFA"/>
          </w:tcPr>
          <w:p w14:paraId="1AED1CBC" w14:textId="77777777" w:rsidR="006B74EA" w:rsidRPr="00A33089" w:rsidRDefault="006B74EA" w:rsidP="00A33089">
            <w:pPr>
              <w:ind w:left="-86" w:right="-72"/>
              <w:jc w:val="right"/>
              <w:rPr>
                <w:rFonts w:ascii="Arial" w:hAnsi="Arial" w:cs="Arial"/>
                <w:color w:val="000000"/>
                <w:sz w:val="18"/>
                <w:szCs w:val="18"/>
              </w:rPr>
            </w:pPr>
          </w:p>
        </w:tc>
        <w:tc>
          <w:tcPr>
            <w:tcW w:w="1418" w:type="dxa"/>
            <w:tcBorders>
              <w:top w:val="single" w:sz="4" w:space="0" w:color="auto"/>
            </w:tcBorders>
          </w:tcPr>
          <w:p w14:paraId="1574257A" w14:textId="77777777" w:rsidR="006B74EA" w:rsidRPr="00A33089" w:rsidRDefault="006B74EA" w:rsidP="00A33089">
            <w:pPr>
              <w:ind w:left="-86" w:right="-72"/>
              <w:jc w:val="right"/>
              <w:rPr>
                <w:rFonts w:ascii="Arial" w:hAnsi="Arial" w:cs="Arial"/>
                <w:color w:val="000000"/>
                <w:sz w:val="18"/>
                <w:szCs w:val="18"/>
              </w:rPr>
            </w:pPr>
          </w:p>
        </w:tc>
        <w:tc>
          <w:tcPr>
            <w:tcW w:w="1417" w:type="dxa"/>
            <w:tcBorders>
              <w:top w:val="single" w:sz="4" w:space="0" w:color="auto"/>
            </w:tcBorders>
            <w:shd w:val="clear" w:color="auto" w:fill="FAFAFA"/>
          </w:tcPr>
          <w:p w14:paraId="23CE703F" w14:textId="77777777" w:rsidR="006B74EA" w:rsidRPr="00A33089" w:rsidRDefault="006B74EA" w:rsidP="00A33089">
            <w:pPr>
              <w:ind w:right="-72"/>
              <w:jc w:val="right"/>
              <w:rPr>
                <w:rFonts w:ascii="Arial" w:eastAsia="Arial" w:hAnsi="Arial" w:cs="Arial"/>
                <w:color w:val="000000"/>
                <w:sz w:val="18"/>
                <w:szCs w:val="18"/>
              </w:rPr>
            </w:pPr>
          </w:p>
        </w:tc>
        <w:tc>
          <w:tcPr>
            <w:tcW w:w="1560" w:type="dxa"/>
            <w:tcBorders>
              <w:top w:val="single" w:sz="4" w:space="0" w:color="auto"/>
            </w:tcBorders>
          </w:tcPr>
          <w:p w14:paraId="41B4D9D5" w14:textId="77777777" w:rsidR="006B74EA" w:rsidRPr="00A33089" w:rsidRDefault="006B74EA" w:rsidP="00A33089">
            <w:pPr>
              <w:ind w:left="-86" w:right="-72"/>
              <w:jc w:val="right"/>
              <w:rPr>
                <w:rFonts w:ascii="Arial" w:hAnsi="Arial" w:cs="Arial"/>
                <w:color w:val="000000"/>
                <w:sz w:val="18"/>
                <w:szCs w:val="18"/>
              </w:rPr>
            </w:pPr>
          </w:p>
        </w:tc>
      </w:tr>
      <w:tr w:rsidR="006B74EA" w:rsidRPr="00A33089" w14:paraId="4EF30C1A" w14:textId="77777777" w:rsidTr="0068485A">
        <w:tc>
          <w:tcPr>
            <w:tcW w:w="3049" w:type="dxa"/>
          </w:tcPr>
          <w:p w14:paraId="220F24EA" w14:textId="77777777" w:rsidR="006B74EA" w:rsidRPr="00A33089" w:rsidRDefault="006B74EA" w:rsidP="006B74EA">
            <w:pPr>
              <w:ind w:left="38"/>
              <w:jc w:val="thaiDistribute"/>
              <w:rPr>
                <w:rFonts w:ascii="Arial" w:eastAsia="Arial" w:hAnsi="Arial" w:cs="Arial"/>
                <w:b/>
                <w:bCs/>
                <w:color w:val="000000"/>
                <w:sz w:val="18"/>
                <w:szCs w:val="18"/>
              </w:rPr>
            </w:pPr>
            <w:r w:rsidRPr="00A33089">
              <w:rPr>
                <w:rFonts w:ascii="Arial" w:eastAsia="Arial" w:hAnsi="Arial" w:cs="Arial"/>
                <w:b/>
                <w:bCs/>
                <w:color w:val="000000"/>
                <w:sz w:val="18"/>
                <w:szCs w:val="18"/>
              </w:rPr>
              <w:t>Associate company</w:t>
            </w:r>
          </w:p>
        </w:tc>
        <w:tc>
          <w:tcPr>
            <w:tcW w:w="1418" w:type="dxa"/>
          </w:tcPr>
          <w:p w14:paraId="3A07E838" w14:textId="77777777" w:rsidR="006B74EA" w:rsidRPr="00A33089" w:rsidRDefault="006B74EA" w:rsidP="006B74EA">
            <w:pPr>
              <w:jc w:val="thaiDistribute"/>
              <w:rPr>
                <w:rFonts w:ascii="Arial" w:eastAsia="Arial" w:hAnsi="Arial" w:cs="Arial"/>
                <w:color w:val="000000"/>
                <w:sz w:val="18"/>
                <w:szCs w:val="18"/>
              </w:rPr>
            </w:pPr>
          </w:p>
        </w:tc>
        <w:tc>
          <w:tcPr>
            <w:tcW w:w="1701" w:type="dxa"/>
          </w:tcPr>
          <w:p w14:paraId="5C64838F" w14:textId="77777777" w:rsidR="006B74EA" w:rsidRPr="00A33089" w:rsidRDefault="006B74EA" w:rsidP="006B74EA">
            <w:pPr>
              <w:jc w:val="thaiDistribute"/>
              <w:rPr>
                <w:rFonts w:ascii="Arial" w:eastAsia="Arial" w:hAnsi="Arial" w:cs="Arial"/>
                <w:color w:val="000000"/>
                <w:sz w:val="18"/>
                <w:szCs w:val="18"/>
              </w:rPr>
            </w:pPr>
          </w:p>
        </w:tc>
        <w:tc>
          <w:tcPr>
            <w:tcW w:w="1417" w:type="dxa"/>
            <w:shd w:val="clear" w:color="auto" w:fill="FAFAFA"/>
          </w:tcPr>
          <w:p w14:paraId="1717EF46" w14:textId="77777777" w:rsidR="006B74EA" w:rsidRPr="00A33089" w:rsidRDefault="006B74EA" w:rsidP="00A33089">
            <w:pPr>
              <w:ind w:left="-86" w:right="-72"/>
              <w:jc w:val="right"/>
              <w:rPr>
                <w:rFonts w:ascii="Arial" w:hAnsi="Arial" w:cs="Arial"/>
                <w:color w:val="000000"/>
                <w:sz w:val="18"/>
                <w:szCs w:val="18"/>
              </w:rPr>
            </w:pPr>
          </w:p>
        </w:tc>
        <w:tc>
          <w:tcPr>
            <w:tcW w:w="1418" w:type="dxa"/>
          </w:tcPr>
          <w:p w14:paraId="0C43209B" w14:textId="77777777" w:rsidR="006B74EA" w:rsidRPr="00A33089" w:rsidRDefault="006B74EA" w:rsidP="00A33089">
            <w:pPr>
              <w:ind w:left="-86" w:right="-72"/>
              <w:jc w:val="right"/>
              <w:rPr>
                <w:rFonts w:ascii="Arial" w:hAnsi="Arial" w:cs="Arial"/>
                <w:color w:val="000000"/>
                <w:sz w:val="18"/>
                <w:szCs w:val="18"/>
              </w:rPr>
            </w:pPr>
          </w:p>
        </w:tc>
        <w:tc>
          <w:tcPr>
            <w:tcW w:w="1417" w:type="dxa"/>
            <w:shd w:val="clear" w:color="auto" w:fill="FAFAFA"/>
          </w:tcPr>
          <w:p w14:paraId="06469B6D" w14:textId="77777777" w:rsidR="006B74EA" w:rsidRPr="00A33089" w:rsidRDefault="006B74EA" w:rsidP="00A33089">
            <w:pPr>
              <w:ind w:left="-86" w:right="-72"/>
              <w:jc w:val="right"/>
              <w:rPr>
                <w:rFonts w:ascii="Arial" w:hAnsi="Arial" w:cs="Arial"/>
                <w:color w:val="000000"/>
                <w:sz w:val="18"/>
                <w:szCs w:val="18"/>
              </w:rPr>
            </w:pPr>
          </w:p>
        </w:tc>
        <w:tc>
          <w:tcPr>
            <w:tcW w:w="1418" w:type="dxa"/>
          </w:tcPr>
          <w:p w14:paraId="5DC55227" w14:textId="77777777" w:rsidR="006B74EA" w:rsidRPr="00A33089" w:rsidRDefault="006B74EA" w:rsidP="00A33089">
            <w:pPr>
              <w:ind w:left="-86" w:right="-72"/>
              <w:jc w:val="right"/>
              <w:rPr>
                <w:rFonts w:ascii="Arial" w:hAnsi="Arial" w:cs="Arial"/>
                <w:color w:val="000000"/>
                <w:sz w:val="18"/>
                <w:szCs w:val="18"/>
              </w:rPr>
            </w:pPr>
          </w:p>
        </w:tc>
        <w:tc>
          <w:tcPr>
            <w:tcW w:w="1417" w:type="dxa"/>
            <w:shd w:val="clear" w:color="auto" w:fill="FAFAFA"/>
          </w:tcPr>
          <w:p w14:paraId="75ED8CCA" w14:textId="77777777" w:rsidR="006B74EA" w:rsidRPr="00A33089" w:rsidRDefault="006B74EA" w:rsidP="00A33089">
            <w:pPr>
              <w:ind w:right="-72"/>
              <w:jc w:val="right"/>
              <w:rPr>
                <w:rFonts w:ascii="Arial" w:eastAsia="Arial" w:hAnsi="Arial" w:cs="Arial"/>
                <w:color w:val="000000"/>
                <w:sz w:val="18"/>
                <w:szCs w:val="18"/>
              </w:rPr>
            </w:pPr>
          </w:p>
        </w:tc>
        <w:tc>
          <w:tcPr>
            <w:tcW w:w="1560" w:type="dxa"/>
          </w:tcPr>
          <w:p w14:paraId="353F0D6E" w14:textId="77777777" w:rsidR="006B74EA" w:rsidRPr="00A33089" w:rsidRDefault="006B74EA" w:rsidP="00A33089">
            <w:pPr>
              <w:ind w:left="-86" w:right="-72"/>
              <w:jc w:val="right"/>
              <w:rPr>
                <w:rFonts w:ascii="Arial" w:hAnsi="Arial" w:cs="Arial"/>
                <w:color w:val="000000"/>
                <w:sz w:val="18"/>
                <w:szCs w:val="18"/>
              </w:rPr>
            </w:pPr>
          </w:p>
        </w:tc>
      </w:tr>
      <w:tr w:rsidR="006B74EA" w:rsidRPr="00A33089" w14:paraId="2E9C66DB" w14:textId="77777777" w:rsidTr="0068485A">
        <w:tc>
          <w:tcPr>
            <w:tcW w:w="3049" w:type="dxa"/>
            <w:vAlign w:val="bottom"/>
          </w:tcPr>
          <w:p w14:paraId="5D2424CC" w14:textId="77777777" w:rsidR="006B74EA" w:rsidRPr="00A33089" w:rsidRDefault="006B74EA" w:rsidP="006B74EA">
            <w:pPr>
              <w:ind w:left="38"/>
              <w:jc w:val="thaiDistribute"/>
              <w:rPr>
                <w:rFonts w:ascii="Arial" w:eastAsia="Arial" w:hAnsi="Arial" w:cs="Arial"/>
                <w:color w:val="000000"/>
                <w:sz w:val="18"/>
                <w:szCs w:val="18"/>
              </w:rPr>
            </w:pPr>
            <w:r w:rsidRPr="00A33089">
              <w:rPr>
                <w:rFonts w:ascii="Arial" w:eastAsia="Arial" w:hAnsi="Arial" w:cs="Arial"/>
                <w:color w:val="000000"/>
                <w:sz w:val="18"/>
                <w:szCs w:val="18"/>
              </w:rPr>
              <w:t>Allianz Ayudhya Assurance</w:t>
            </w:r>
          </w:p>
          <w:p w14:paraId="4EA4A0C4" w14:textId="77777777" w:rsidR="006B74EA" w:rsidRPr="00A33089" w:rsidRDefault="006B74EA" w:rsidP="006B74EA">
            <w:pPr>
              <w:ind w:left="38"/>
              <w:jc w:val="thaiDistribute"/>
              <w:rPr>
                <w:rFonts w:ascii="Arial" w:eastAsia="Arial" w:hAnsi="Arial" w:cs="Arial"/>
                <w:color w:val="000000"/>
                <w:sz w:val="18"/>
                <w:szCs w:val="18"/>
              </w:rPr>
            </w:pPr>
            <w:r w:rsidRPr="00A33089">
              <w:rPr>
                <w:rFonts w:ascii="Arial" w:eastAsia="Arial" w:hAnsi="Arial" w:cs="Arial"/>
                <w:color w:val="000000"/>
                <w:sz w:val="18"/>
                <w:szCs w:val="18"/>
              </w:rPr>
              <w:t xml:space="preserve">   Public Company Limited</w:t>
            </w:r>
          </w:p>
        </w:tc>
        <w:tc>
          <w:tcPr>
            <w:tcW w:w="1418" w:type="dxa"/>
            <w:vAlign w:val="bottom"/>
          </w:tcPr>
          <w:p w14:paraId="1CB8664F" w14:textId="77777777" w:rsidR="006B74EA" w:rsidRPr="00A33089" w:rsidRDefault="006B74EA" w:rsidP="006B74EA">
            <w:pPr>
              <w:jc w:val="center"/>
              <w:rPr>
                <w:rFonts w:ascii="Arial" w:eastAsia="Arial" w:hAnsi="Arial" w:cs="Arial"/>
                <w:color w:val="000000"/>
                <w:sz w:val="18"/>
                <w:szCs w:val="18"/>
              </w:rPr>
            </w:pPr>
            <w:r w:rsidRPr="00A33089">
              <w:rPr>
                <w:rFonts w:ascii="Arial" w:hAnsi="Arial" w:cs="Arial"/>
                <w:color w:val="000000"/>
                <w:sz w:val="18"/>
                <w:szCs w:val="18"/>
              </w:rPr>
              <w:t>Life Insurance</w:t>
            </w:r>
          </w:p>
        </w:tc>
        <w:tc>
          <w:tcPr>
            <w:tcW w:w="1701" w:type="dxa"/>
            <w:vAlign w:val="bottom"/>
          </w:tcPr>
          <w:p w14:paraId="693995C6" w14:textId="77777777" w:rsidR="006B74EA" w:rsidRPr="00A33089" w:rsidRDefault="006B74EA" w:rsidP="006B74EA">
            <w:pPr>
              <w:jc w:val="center"/>
              <w:rPr>
                <w:rFonts w:ascii="Arial" w:eastAsia="Arial" w:hAnsi="Arial" w:cs="Arial"/>
                <w:color w:val="000000"/>
                <w:sz w:val="18"/>
                <w:szCs w:val="18"/>
              </w:rPr>
            </w:pPr>
            <w:r w:rsidRPr="00A33089">
              <w:rPr>
                <w:rFonts w:ascii="Arial" w:hAnsi="Arial" w:cs="Arial"/>
                <w:color w:val="000000"/>
                <w:sz w:val="18"/>
                <w:szCs w:val="18"/>
              </w:rPr>
              <w:t>Thailand</w:t>
            </w:r>
          </w:p>
        </w:tc>
        <w:tc>
          <w:tcPr>
            <w:tcW w:w="1417" w:type="dxa"/>
            <w:shd w:val="clear" w:color="auto" w:fill="FAFAFA"/>
            <w:vAlign w:val="bottom"/>
          </w:tcPr>
          <w:p w14:paraId="6133CC28" w14:textId="0867AA3A" w:rsidR="006B74EA" w:rsidRPr="00A33089" w:rsidRDefault="008E5602" w:rsidP="00A33089">
            <w:pPr>
              <w:ind w:left="-86" w:right="-72"/>
              <w:jc w:val="right"/>
              <w:rPr>
                <w:rFonts w:ascii="Arial" w:hAnsi="Arial" w:cs="Arial"/>
                <w:color w:val="000000"/>
                <w:sz w:val="18"/>
                <w:szCs w:val="18"/>
              </w:rPr>
            </w:pPr>
            <w:r w:rsidRPr="00A33089">
              <w:rPr>
                <w:rFonts w:ascii="Arial" w:hAnsi="Arial" w:cs="Arial"/>
                <w:color w:val="000000"/>
                <w:sz w:val="18"/>
                <w:szCs w:val="18"/>
              </w:rPr>
              <w:t>31.97</w:t>
            </w:r>
          </w:p>
        </w:tc>
        <w:tc>
          <w:tcPr>
            <w:tcW w:w="1418" w:type="dxa"/>
            <w:vAlign w:val="bottom"/>
          </w:tcPr>
          <w:p w14:paraId="1B2C04B5" w14:textId="06FB988D" w:rsidR="006B74EA" w:rsidRPr="00A33089" w:rsidRDefault="006B74EA" w:rsidP="00A33089">
            <w:pPr>
              <w:ind w:left="-86" w:right="-72"/>
              <w:jc w:val="right"/>
              <w:rPr>
                <w:rFonts w:ascii="Arial" w:hAnsi="Arial" w:cs="Arial"/>
                <w:color w:val="000000"/>
                <w:sz w:val="18"/>
                <w:szCs w:val="18"/>
              </w:rPr>
            </w:pPr>
            <w:r w:rsidRPr="00A33089">
              <w:rPr>
                <w:rFonts w:ascii="Arial" w:hAnsi="Arial" w:cs="Arial"/>
                <w:color w:val="000000"/>
                <w:sz w:val="18"/>
                <w:szCs w:val="18"/>
              </w:rPr>
              <w:t>31.97</w:t>
            </w:r>
          </w:p>
        </w:tc>
        <w:tc>
          <w:tcPr>
            <w:tcW w:w="1417" w:type="dxa"/>
            <w:shd w:val="clear" w:color="auto" w:fill="FAFAFA"/>
            <w:vAlign w:val="bottom"/>
          </w:tcPr>
          <w:p w14:paraId="02BD55FF" w14:textId="78C87402" w:rsidR="006B74EA" w:rsidRPr="00A33089" w:rsidRDefault="008E5602" w:rsidP="00A33089">
            <w:pPr>
              <w:ind w:left="-86" w:right="-72"/>
              <w:jc w:val="right"/>
              <w:rPr>
                <w:rFonts w:ascii="Arial" w:hAnsi="Arial" w:cs="Arial"/>
                <w:color w:val="000000"/>
                <w:sz w:val="18"/>
                <w:szCs w:val="18"/>
              </w:rPr>
            </w:pPr>
            <w:r w:rsidRPr="00A33089">
              <w:rPr>
                <w:rFonts w:ascii="Arial" w:hAnsi="Arial" w:cs="Arial"/>
                <w:color w:val="000000"/>
                <w:sz w:val="18"/>
                <w:szCs w:val="18"/>
              </w:rPr>
              <w:t>5,455,863</w:t>
            </w:r>
          </w:p>
        </w:tc>
        <w:tc>
          <w:tcPr>
            <w:tcW w:w="1418" w:type="dxa"/>
            <w:vAlign w:val="bottom"/>
          </w:tcPr>
          <w:p w14:paraId="3498BAA1" w14:textId="240FDD73" w:rsidR="006B74EA" w:rsidRPr="00A33089" w:rsidRDefault="006B74EA" w:rsidP="00A33089">
            <w:pPr>
              <w:ind w:left="-86" w:right="-72"/>
              <w:jc w:val="right"/>
              <w:rPr>
                <w:rFonts w:ascii="Arial" w:hAnsi="Arial" w:cs="Arial"/>
                <w:color w:val="000000"/>
                <w:sz w:val="18"/>
                <w:szCs w:val="18"/>
              </w:rPr>
            </w:pPr>
            <w:r w:rsidRPr="00A33089">
              <w:rPr>
                <w:rFonts w:ascii="Arial" w:hAnsi="Arial" w:cs="Arial"/>
                <w:color w:val="000000"/>
                <w:sz w:val="18"/>
                <w:szCs w:val="18"/>
              </w:rPr>
              <w:t>5,455,863</w:t>
            </w:r>
          </w:p>
        </w:tc>
        <w:tc>
          <w:tcPr>
            <w:tcW w:w="1417" w:type="dxa"/>
            <w:shd w:val="clear" w:color="auto" w:fill="FAFAFA"/>
            <w:vAlign w:val="bottom"/>
          </w:tcPr>
          <w:p w14:paraId="623C85A9" w14:textId="03723B2E" w:rsidR="006B74EA" w:rsidRPr="00A33089" w:rsidRDefault="008E5602" w:rsidP="00A33089">
            <w:pPr>
              <w:ind w:right="-72"/>
              <w:jc w:val="right"/>
              <w:rPr>
                <w:rFonts w:ascii="Arial" w:eastAsia="Arial" w:hAnsi="Arial" w:cs="Arial"/>
                <w:color w:val="000000"/>
                <w:sz w:val="18"/>
                <w:szCs w:val="18"/>
              </w:rPr>
            </w:pPr>
            <w:r w:rsidRPr="00A33089">
              <w:rPr>
                <w:rFonts w:ascii="Arial" w:eastAsia="Arial" w:hAnsi="Arial" w:cs="Arial"/>
                <w:color w:val="000000"/>
                <w:sz w:val="18"/>
                <w:szCs w:val="18"/>
              </w:rPr>
              <w:t>6,480,922</w:t>
            </w:r>
          </w:p>
        </w:tc>
        <w:tc>
          <w:tcPr>
            <w:tcW w:w="1560" w:type="dxa"/>
            <w:vAlign w:val="bottom"/>
          </w:tcPr>
          <w:p w14:paraId="46E086B3" w14:textId="6FC8128D" w:rsidR="006B74EA" w:rsidRPr="00A33089" w:rsidRDefault="006B74EA" w:rsidP="00A33089">
            <w:pPr>
              <w:ind w:left="-86" w:right="-72"/>
              <w:jc w:val="right"/>
              <w:rPr>
                <w:rFonts w:ascii="Arial" w:hAnsi="Arial" w:cs="Arial"/>
                <w:color w:val="000000"/>
                <w:sz w:val="18"/>
                <w:szCs w:val="18"/>
              </w:rPr>
            </w:pPr>
            <w:r w:rsidRPr="00A33089">
              <w:rPr>
                <w:rFonts w:ascii="Arial" w:eastAsia="Arial" w:hAnsi="Arial" w:cs="Arial"/>
                <w:color w:val="000000"/>
                <w:sz w:val="18"/>
                <w:szCs w:val="18"/>
              </w:rPr>
              <w:t>9,492,515</w:t>
            </w:r>
          </w:p>
        </w:tc>
      </w:tr>
    </w:tbl>
    <w:p w14:paraId="64725829" w14:textId="77777777" w:rsidR="008C5E68" w:rsidRPr="004E3EC7" w:rsidRDefault="008C5E68" w:rsidP="00A33089">
      <w:pPr>
        <w:jc w:val="thaiDistribute"/>
        <w:rPr>
          <w:rFonts w:ascii="Arial" w:eastAsia="Arial" w:hAnsi="Arial" w:cs="Arial"/>
          <w:color w:val="000000"/>
        </w:rPr>
      </w:pPr>
    </w:p>
    <w:p w14:paraId="753C45DF" w14:textId="77777777" w:rsidR="00967B91" w:rsidRPr="004E3EC7" w:rsidRDefault="00967B91" w:rsidP="00A33089">
      <w:pPr>
        <w:jc w:val="thaiDistribute"/>
        <w:outlineLvl w:val="0"/>
        <w:rPr>
          <w:rFonts w:ascii="Arial" w:hAnsi="Arial" w:cs="Arial"/>
        </w:rPr>
      </w:pPr>
    </w:p>
    <w:p w14:paraId="128B13CB" w14:textId="77777777" w:rsidR="00967B91" w:rsidRPr="004E3EC7" w:rsidRDefault="00967B91" w:rsidP="00A33089">
      <w:pPr>
        <w:tabs>
          <w:tab w:val="left" w:pos="567"/>
        </w:tabs>
        <w:jc w:val="thaiDistribute"/>
        <w:outlineLvl w:val="0"/>
        <w:rPr>
          <w:rFonts w:ascii="Arial" w:hAnsi="Arial" w:cs="Arial"/>
        </w:rPr>
      </w:pPr>
    </w:p>
    <w:p w14:paraId="7D067CB2" w14:textId="77777777" w:rsidR="00967B91" w:rsidRPr="004E3EC7" w:rsidRDefault="00967B91" w:rsidP="00AC1B4E">
      <w:pPr>
        <w:rPr>
          <w:rFonts w:ascii="Arial" w:hAnsi="Arial" w:cs="Arial"/>
        </w:rPr>
        <w:sectPr w:rsidR="00967B91" w:rsidRPr="004E3EC7" w:rsidSect="00F747D7">
          <w:footnotePr>
            <w:numFmt w:val="lowerRoman"/>
          </w:footnotePr>
          <w:endnotePr>
            <w:numFmt w:val="decimal"/>
          </w:endnotePr>
          <w:pgSz w:w="16834" w:h="11909" w:orient="landscape" w:code="9"/>
          <w:pgMar w:top="1728" w:right="720" w:bottom="720" w:left="1440" w:header="706" w:footer="706" w:gutter="0"/>
          <w:cols w:space="720"/>
          <w:noEndnote/>
          <w:docGrid w:linePitch="272"/>
        </w:sectPr>
      </w:pPr>
    </w:p>
    <w:p w14:paraId="25F6245C" w14:textId="03686378" w:rsidR="00B34858" w:rsidRPr="004E3EC7" w:rsidRDefault="00B34858" w:rsidP="00AC1B4E">
      <w:pPr>
        <w:pStyle w:val="ListParagraph"/>
        <w:numPr>
          <w:ilvl w:val="0"/>
          <w:numId w:val="33"/>
        </w:numPr>
        <w:spacing w:after="0"/>
        <w:ind w:left="567" w:hanging="567"/>
        <w:jc w:val="thaiDistribute"/>
        <w:rPr>
          <w:rFonts w:cs="Arial"/>
          <w:color w:val="CF4A02"/>
          <w:sz w:val="20"/>
          <w:szCs w:val="20"/>
        </w:rPr>
      </w:pPr>
      <w:r w:rsidRPr="004E3EC7">
        <w:rPr>
          <w:rFonts w:cs="Arial"/>
          <w:color w:val="CF4A02"/>
          <w:sz w:val="20"/>
          <w:szCs w:val="20"/>
        </w:rPr>
        <w:t>The movement in investments in an associate for the year ended 31 December 202</w:t>
      </w:r>
      <w:r w:rsidR="00E73E67" w:rsidRPr="004E3EC7">
        <w:rPr>
          <w:rFonts w:cstheme="minorBidi"/>
          <w:color w:val="CF4A02"/>
          <w:sz w:val="20"/>
          <w:szCs w:val="25"/>
          <w:lang w:bidi="th-TH"/>
        </w:rPr>
        <w:t>2</w:t>
      </w:r>
      <w:r w:rsidRPr="004E3EC7">
        <w:rPr>
          <w:rFonts w:cs="Arial"/>
          <w:color w:val="CF4A02"/>
          <w:sz w:val="20"/>
          <w:szCs w:val="20"/>
        </w:rPr>
        <w:t xml:space="preserve"> and 202</w:t>
      </w:r>
      <w:r w:rsidR="00E73E67" w:rsidRPr="004E3EC7">
        <w:rPr>
          <w:rFonts w:cs="Arial"/>
          <w:color w:val="CF4A02"/>
          <w:sz w:val="20"/>
          <w:szCs w:val="20"/>
        </w:rPr>
        <w:t>1</w:t>
      </w:r>
      <w:r w:rsidRPr="004E3EC7">
        <w:rPr>
          <w:rFonts w:cs="Arial"/>
          <w:color w:val="CF4A02"/>
          <w:sz w:val="20"/>
          <w:szCs w:val="20"/>
        </w:rPr>
        <w:t xml:space="preserve"> were as follows:</w:t>
      </w:r>
    </w:p>
    <w:p w14:paraId="15A83F61" w14:textId="6B933204" w:rsidR="00B34858" w:rsidRPr="004E3EC7" w:rsidRDefault="00B34858" w:rsidP="00AC1B4E">
      <w:pPr>
        <w:jc w:val="thaiDistribute"/>
        <w:rPr>
          <w:rFonts w:eastAsia="Arial" w:cs="Arial"/>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1"/>
        <w:gridCol w:w="1594"/>
        <w:gridCol w:w="1595"/>
        <w:gridCol w:w="1595"/>
        <w:gridCol w:w="1595"/>
      </w:tblGrid>
      <w:tr w:rsidR="00B34858" w:rsidRPr="004E3EC7" w14:paraId="6720DDDC" w14:textId="77777777" w:rsidTr="0068485A">
        <w:tc>
          <w:tcPr>
            <w:tcW w:w="3501" w:type="dxa"/>
            <w:vAlign w:val="bottom"/>
          </w:tcPr>
          <w:p w14:paraId="61FE7029" w14:textId="77777777" w:rsidR="00B34858" w:rsidRPr="004E3EC7" w:rsidRDefault="00B34858" w:rsidP="00AC1B4E">
            <w:pPr>
              <w:jc w:val="thaiDistribute"/>
              <w:rPr>
                <w:rFonts w:ascii="Arial" w:eastAsia="Arial" w:hAnsi="Arial" w:cs="Arial"/>
                <w:b/>
                <w:bCs/>
                <w:color w:val="000000"/>
              </w:rPr>
            </w:pPr>
          </w:p>
        </w:tc>
        <w:tc>
          <w:tcPr>
            <w:tcW w:w="3189" w:type="dxa"/>
            <w:gridSpan w:val="2"/>
            <w:tcBorders>
              <w:bottom w:val="single" w:sz="4" w:space="0" w:color="auto"/>
            </w:tcBorders>
            <w:vAlign w:val="bottom"/>
          </w:tcPr>
          <w:p w14:paraId="7921B1F4" w14:textId="77777777" w:rsidR="00B34858" w:rsidRPr="004E3EC7" w:rsidRDefault="00B34858" w:rsidP="00AC1B4E">
            <w:pPr>
              <w:jc w:val="center"/>
              <w:rPr>
                <w:rFonts w:ascii="Arial" w:hAnsi="Arial" w:cs="Arial"/>
                <w:b/>
                <w:bCs/>
              </w:rPr>
            </w:pPr>
            <w:r w:rsidRPr="004E3EC7">
              <w:rPr>
                <w:rFonts w:ascii="Arial" w:hAnsi="Arial" w:cs="Arial"/>
                <w:b/>
                <w:bCs/>
              </w:rPr>
              <w:t>Consolidated</w:t>
            </w:r>
          </w:p>
          <w:p w14:paraId="1CB4CE69" w14:textId="77777777" w:rsidR="00B34858" w:rsidRPr="004E3EC7" w:rsidRDefault="00B34858" w:rsidP="00AC1B4E">
            <w:pPr>
              <w:jc w:val="center"/>
              <w:rPr>
                <w:rFonts w:ascii="Arial" w:hAnsi="Arial" w:cs="Arial"/>
                <w:b/>
                <w:bCs/>
              </w:rPr>
            </w:pPr>
            <w:r w:rsidRPr="004E3EC7">
              <w:rPr>
                <w:rFonts w:ascii="Arial" w:hAnsi="Arial" w:cs="Arial"/>
                <w:b/>
                <w:bCs/>
              </w:rPr>
              <w:t>financial statements</w:t>
            </w:r>
          </w:p>
        </w:tc>
        <w:tc>
          <w:tcPr>
            <w:tcW w:w="3190" w:type="dxa"/>
            <w:gridSpan w:val="2"/>
            <w:tcBorders>
              <w:bottom w:val="single" w:sz="4" w:space="0" w:color="auto"/>
            </w:tcBorders>
            <w:vAlign w:val="bottom"/>
          </w:tcPr>
          <w:p w14:paraId="4DB9E637" w14:textId="77777777" w:rsidR="00EB5A4E" w:rsidRPr="004E3EC7" w:rsidRDefault="00B34858" w:rsidP="00AC1B4E">
            <w:pPr>
              <w:jc w:val="center"/>
              <w:rPr>
                <w:rFonts w:ascii="Arial" w:hAnsi="Arial" w:cs="Arial"/>
                <w:b/>
                <w:bCs/>
              </w:rPr>
            </w:pPr>
            <w:r w:rsidRPr="004E3EC7">
              <w:rPr>
                <w:rFonts w:ascii="Arial" w:hAnsi="Arial" w:cs="Arial"/>
                <w:b/>
                <w:bCs/>
              </w:rPr>
              <w:t>Separate</w:t>
            </w:r>
          </w:p>
          <w:p w14:paraId="5F5F53DB" w14:textId="22AC7965" w:rsidR="00B34858" w:rsidRPr="004E3EC7" w:rsidRDefault="00B34858" w:rsidP="00AC1B4E">
            <w:pPr>
              <w:jc w:val="center"/>
              <w:rPr>
                <w:rFonts w:ascii="Arial" w:hAnsi="Arial" w:cs="Arial"/>
                <w:b/>
                <w:bCs/>
              </w:rPr>
            </w:pPr>
            <w:r w:rsidRPr="004E3EC7">
              <w:rPr>
                <w:rFonts w:ascii="Arial" w:hAnsi="Arial" w:cs="Arial"/>
                <w:b/>
                <w:bCs/>
              </w:rPr>
              <w:t>financial statements</w:t>
            </w:r>
          </w:p>
        </w:tc>
      </w:tr>
      <w:tr w:rsidR="00B34858" w:rsidRPr="004E3EC7" w14:paraId="15F7EC3F" w14:textId="77777777" w:rsidTr="0068485A">
        <w:tc>
          <w:tcPr>
            <w:tcW w:w="3501" w:type="dxa"/>
            <w:vAlign w:val="bottom"/>
          </w:tcPr>
          <w:p w14:paraId="72EC30F0" w14:textId="77777777" w:rsidR="00B34858" w:rsidRPr="004E3EC7" w:rsidRDefault="00B34858" w:rsidP="00AC1B4E">
            <w:pPr>
              <w:jc w:val="thaiDistribute"/>
              <w:rPr>
                <w:rFonts w:ascii="Arial" w:eastAsia="Arial" w:hAnsi="Arial" w:cs="Arial"/>
                <w:b/>
                <w:bCs/>
                <w:color w:val="000000"/>
              </w:rPr>
            </w:pPr>
          </w:p>
        </w:tc>
        <w:tc>
          <w:tcPr>
            <w:tcW w:w="3189" w:type="dxa"/>
            <w:gridSpan w:val="2"/>
            <w:tcBorders>
              <w:top w:val="single" w:sz="4" w:space="0" w:color="auto"/>
            </w:tcBorders>
            <w:vAlign w:val="bottom"/>
          </w:tcPr>
          <w:p w14:paraId="28DEF6C4" w14:textId="5C47DE65" w:rsidR="00B34858" w:rsidRPr="004E3EC7" w:rsidRDefault="00B34858" w:rsidP="00AC1B4E">
            <w:pPr>
              <w:jc w:val="center"/>
              <w:rPr>
                <w:rFonts w:ascii="Arial" w:eastAsia="Arial" w:hAnsi="Arial" w:cs="Arial"/>
                <w:b/>
                <w:bCs/>
                <w:color w:val="000000"/>
              </w:rPr>
            </w:pPr>
            <w:r w:rsidRPr="004E3EC7">
              <w:rPr>
                <w:rFonts w:ascii="Arial" w:eastAsia="Arial" w:hAnsi="Arial" w:cs="Arial"/>
                <w:b/>
                <w:bCs/>
                <w:color w:val="000000"/>
              </w:rPr>
              <w:t>Equity method</w:t>
            </w:r>
          </w:p>
        </w:tc>
        <w:tc>
          <w:tcPr>
            <w:tcW w:w="3190" w:type="dxa"/>
            <w:gridSpan w:val="2"/>
            <w:tcBorders>
              <w:top w:val="single" w:sz="4" w:space="0" w:color="auto"/>
            </w:tcBorders>
            <w:vAlign w:val="bottom"/>
          </w:tcPr>
          <w:p w14:paraId="7A4075E6" w14:textId="75FFC85D" w:rsidR="00B34858" w:rsidRPr="004E3EC7" w:rsidRDefault="00B34858" w:rsidP="00AC1B4E">
            <w:pPr>
              <w:jc w:val="center"/>
              <w:rPr>
                <w:rFonts w:ascii="Arial" w:eastAsia="Arial" w:hAnsi="Arial" w:cs="Arial"/>
                <w:b/>
                <w:bCs/>
                <w:color w:val="000000"/>
              </w:rPr>
            </w:pPr>
            <w:r w:rsidRPr="004E3EC7">
              <w:rPr>
                <w:rFonts w:ascii="Arial" w:eastAsia="Arial" w:hAnsi="Arial" w:cs="Arial"/>
                <w:b/>
                <w:bCs/>
                <w:color w:val="000000"/>
              </w:rPr>
              <w:t>Cost method</w:t>
            </w:r>
          </w:p>
        </w:tc>
      </w:tr>
      <w:tr w:rsidR="006B74EA" w:rsidRPr="004E3EC7" w14:paraId="2163AEFC" w14:textId="77777777" w:rsidTr="0068485A">
        <w:tc>
          <w:tcPr>
            <w:tcW w:w="3501" w:type="dxa"/>
            <w:vAlign w:val="bottom"/>
          </w:tcPr>
          <w:p w14:paraId="6B50A9F1" w14:textId="77777777" w:rsidR="006B74EA" w:rsidRPr="004E3EC7" w:rsidRDefault="006B74EA" w:rsidP="006B74EA">
            <w:pPr>
              <w:jc w:val="thaiDistribute"/>
              <w:rPr>
                <w:rFonts w:ascii="Arial" w:eastAsia="Arial" w:hAnsi="Arial" w:cs="Arial"/>
                <w:b/>
                <w:bCs/>
                <w:color w:val="000000"/>
              </w:rPr>
            </w:pPr>
          </w:p>
        </w:tc>
        <w:tc>
          <w:tcPr>
            <w:tcW w:w="1594" w:type="dxa"/>
            <w:tcBorders>
              <w:top w:val="single" w:sz="4" w:space="0" w:color="auto"/>
            </w:tcBorders>
            <w:vAlign w:val="bottom"/>
          </w:tcPr>
          <w:p w14:paraId="10946CBA" w14:textId="63E69BDD" w:rsidR="006B74EA" w:rsidRPr="004E3EC7" w:rsidRDefault="006B74EA" w:rsidP="00A33089">
            <w:pPr>
              <w:ind w:right="-72"/>
              <w:jc w:val="right"/>
              <w:rPr>
                <w:rFonts w:ascii="Arial" w:eastAsia="Arial" w:hAnsi="Arial" w:cs="Arial"/>
                <w:b/>
                <w:bCs/>
                <w:color w:val="000000"/>
              </w:rPr>
            </w:pPr>
            <w:r w:rsidRPr="004E3EC7">
              <w:rPr>
                <w:rFonts w:ascii="Arial" w:eastAsia="Arial" w:hAnsi="Arial" w:cs="Arial"/>
                <w:b/>
                <w:bCs/>
                <w:color w:val="000000"/>
              </w:rPr>
              <w:t>2022</w:t>
            </w:r>
          </w:p>
        </w:tc>
        <w:tc>
          <w:tcPr>
            <w:tcW w:w="1595" w:type="dxa"/>
            <w:tcBorders>
              <w:top w:val="single" w:sz="4" w:space="0" w:color="auto"/>
            </w:tcBorders>
            <w:vAlign w:val="bottom"/>
          </w:tcPr>
          <w:p w14:paraId="291BDDE2" w14:textId="6405F22E" w:rsidR="006B74EA" w:rsidRPr="004E3EC7" w:rsidRDefault="006B74EA" w:rsidP="00A33089">
            <w:pPr>
              <w:ind w:right="-72"/>
              <w:jc w:val="right"/>
              <w:rPr>
                <w:rFonts w:ascii="Arial" w:eastAsia="Arial" w:hAnsi="Arial" w:cs="Arial"/>
                <w:b/>
                <w:bCs/>
                <w:color w:val="000000"/>
              </w:rPr>
            </w:pPr>
            <w:r w:rsidRPr="004E3EC7">
              <w:rPr>
                <w:rFonts w:ascii="Arial" w:eastAsia="Arial" w:hAnsi="Arial" w:cs="Arial"/>
                <w:b/>
                <w:bCs/>
                <w:color w:val="000000"/>
              </w:rPr>
              <w:t>2021</w:t>
            </w:r>
          </w:p>
        </w:tc>
        <w:tc>
          <w:tcPr>
            <w:tcW w:w="1595" w:type="dxa"/>
            <w:tcBorders>
              <w:top w:val="single" w:sz="4" w:space="0" w:color="auto"/>
            </w:tcBorders>
            <w:vAlign w:val="bottom"/>
          </w:tcPr>
          <w:p w14:paraId="2D1BF76D" w14:textId="5622B702" w:rsidR="006B74EA" w:rsidRPr="004E3EC7" w:rsidRDefault="006B74EA" w:rsidP="00A33089">
            <w:pPr>
              <w:ind w:right="-72"/>
              <w:jc w:val="right"/>
              <w:rPr>
                <w:rFonts w:ascii="Arial" w:eastAsia="Arial" w:hAnsi="Arial" w:cs="Arial"/>
                <w:b/>
                <w:bCs/>
                <w:color w:val="000000"/>
              </w:rPr>
            </w:pPr>
            <w:r w:rsidRPr="004E3EC7">
              <w:rPr>
                <w:rFonts w:ascii="Arial" w:eastAsia="Arial" w:hAnsi="Arial" w:cs="Arial"/>
                <w:b/>
                <w:bCs/>
                <w:color w:val="000000"/>
              </w:rPr>
              <w:t>2022</w:t>
            </w:r>
          </w:p>
        </w:tc>
        <w:tc>
          <w:tcPr>
            <w:tcW w:w="1595" w:type="dxa"/>
            <w:tcBorders>
              <w:top w:val="single" w:sz="4" w:space="0" w:color="auto"/>
            </w:tcBorders>
            <w:vAlign w:val="bottom"/>
          </w:tcPr>
          <w:p w14:paraId="24EFDFA6" w14:textId="2D65CF4C" w:rsidR="006B74EA" w:rsidRPr="004E3EC7" w:rsidRDefault="006B74EA" w:rsidP="00A33089">
            <w:pPr>
              <w:ind w:right="-72"/>
              <w:jc w:val="right"/>
              <w:rPr>
                <w:rFonts w:ascii="Arial" w:eastAsia="Arial" w:hAnsi="Arial" w:cs="Arial"/>
                <w:b/>
                <w:bCs/>
                <w:color w:val="000000"/>
              </w:rPr>
            </w:pPr>
            <w:r w:rsidRPr="004E3EC7">
              <w:rPr>
                <w:rFonts w:ascii="Arial" w:eastAsia="Arial" w:hAnsi="Arial" w:cs="Arial"/>
                <w:b/>
                <w:bCs/>
                <w:color w:val="000000"/>
              </w:rPr>
              <w:t>2021</w:t>
            </w:r>
          </w:p>
        </w:tc>
      </w:tr>
      <w:tr w:rsidR="006B74EA" w:rsidRPr="004E3EC7" w14:paraId="55689965" w14:textId="77777777" w:rsidTr="0068485A">
        <w:tc>
          <w:tcPr>
            <w:tcW w:w="3501" w:type="dxa"/>
            <w:vAlign w:val="bottom"/>
          </w:tcPr>
          <w:p w14:paraId="632EF1BE" w14:textId="77777777" w:rsidR="006B74EA" w:rsidRPr="004E3EC7" w:rsidRDefault="006B74EA" w:rsidP="006B74EA">
            <w:pPr>
              <w:jc w:val="thaiDistribute"/>
              <w:rPr>
                <w:rFonts w:ascii="Arial" w:eastAsia="Arial" w:hAnsi="Arial" w:cs="Arial"/>
                <w:b/>
                <w:bCs/>
                <w:color w:val="000000"/>
              </w:rPr>
            </w:pPr>
          </w:p>
        </w:tc>
        <w:tc>
          <w:tcPr>
            <w:tcW w:w="1594" w:type="dxa"/>
            <w:tcBorders>
              <w:bottom w:val="single" w:sz="4" w:space="0" w:color="auto"/>
            </w:tcBorders>
            <w:vAlign w:val="bottom"/>
          </w:tcPr>
          <w:p w14:paraId="1AFD0375" w14:textId="7D7E26C9" w:rsidR="006B74EA" w:rsidRPr="004E3EC7" w:rsidRDefault="006B74EA" w:rsidP="00A33089">
            <w:pPr>
              <w:ind w:right="-72"/>
              <w:jc w:val="right"/>
              <w:rPr>
                <w:rFonts w:ascii="Arial" w:hAnsi="Arial" w:cs="Arial"/>
                <w:b/>
                <w:bCs/>
              </w:rPr>
            </w:pPr>
            <w:r w:rsidRPr="004E3EC7">
              <w:rPr>
                <w:rFonts w:ascii="Arial" w:hAnsi="Arial" w:cs="Arial"/>
                <w:b/>
                <w:bCs/>
              </w:rPr>
              <w:t>Thousand Baht</w:t>
            </w:r>
          </w:p>
        </w:tc>
        <w:tc>
          <w:tcPr>
            <w:tcW w:w="1595" w:type="dxa"/>
            <w:tcBorders>
              <w:bottom w:val="single" w:sz="4" w:space="0" w:color="auto"/>
            </w:tcBorders>
            <w:vAlign w:val="bottom"/>
          </w:tcPr>
          <w:p w14:paraId="777A5586" w14:textId="5ABFD06B" w:rsidR="006B74EA" w:rsidRPr="004E3EC7" w:rsidRDefault="006B74EA" w:rsidP="00A33089">
            <w:pPr>
              <w:ind w:right="-72"/>
              <w:jc w:val="right"/>
              <w:rPr>
                <w:rFonts w:ascii="Arial" w:hAnsi="Arial" w:cs="Arial"/>
                <w:b/>
                <w:bCs/>
              </w:rPr>
            </w:pPr>
            <w:r w:rsidRPr="004E3EC7">
              <w:rPr>
                <w:rFonts w:ascii="Arial" w:hAnsi="Arial" w:cs="Arial"/>
                <w:b/>
                <w:bCs/>
              </w:rPr>
              <w:t>Thousand Baht</w:t>
            </w:r>
          </w:p>
        </w:tc>
        <w:tc>
          <w:tcPr>
            <w:tcW w:w="1595" w:type="dxa"/>
            <w:tcBorders>
              <w:bottom w:val="single" w:sz="4" w:space="0" w:color="auto"/>
            </w:tcBorders>
            <w:vAlign w:val="bottom"/>
          </w:tcPr>
          <w:p w14:paraId="2B2FF476" w14:textId="35CE6DC0" w:rsidR="006B74EA" w:rsidRPr="004E3EC7" w:rsidRDefault="006B74EA" w:rsidP="00A33089">
            <w:pPr>
              <w:ind w:right="-72"/>
              <w:jc w:val="right"/>
              <w:rPr>
                <w:rFonts w:ascii="Arial" w:hAnsi="Arial" w:cs="Arial"/>
                <w:b/>
                <w:bCs/>
              </w:rPr>
            </w:pPr>
            <w:r w:rsidRPr="004E3EC7">
              <w:rPr>
                <w:rFonts w:ascii="Arial" w:hAnsi="Arial" w:cs="Arial"/>
                <w:b/>
                <w:bCs/>
              </w:rPr>
              <w:t>Thousand Baht</w:t>
            </w:r>
          </w:p>
        </w:tc>
        <w:tc>
          <w:tcPr>
            <w:tcW w:w="1595" w:type="dxa"/>
            <w:tcBorders>
              <w:bottom w:val="single" w:sz="4" w:space="0" w:color="auto"/>
            </w:tcBorders>
            <w:vAlign w:val="bottom"/>
          </w:tcPr>
          <w:p w14:paraId="69C2133A" w14:textId="20D5DA1B" w:rsidR="006B74EA" w:rsidRPr="004E3EC7" w:rsidRDefault="006B74EA" w:rsidP="00A33089">
            <w:pPr>
              <w:ind w:right="-72"/>
              <w:jc w:val="right"/>
              <w:rPr>
                <w:rFonts w:ascii="Arial" w:hAnsi="Arial" w:cs="Arial"/>
                <w:b/>
                <w:bCs/>
              </w:rPr>
            </w:pPr>
            <w:r w:rsidRPr="004E3EC7">
              <w:rPr>
                <w:rFonts w:ascii="Arial" w:hAnsi="Arial" w:cs="Arial"/>
                <w:b/>
                <w:bCs/>
              </w:rPr>
              <w:t>Thousand Baht</w:t>
            </w:r>
          </w:p>
        </w:tc>
      </w:tr>
      <w:tr w:rsidR="006B74EA" w:rsidRPr="004E3EC7" w14:paraId="19580967" w14:textId="77777777" w:rsidTr="0068485A">
        <w:tc>
          <w:tcPr>
            <w:tcW w:w="3501" w:type="dxa"/>
            <w:shd w:val="clear" w:color="auto" w:fill="auto"/>
          </w:tcPr>
          <w:p w14:paraId="28D1A52A" w14:textId="77777777" w:rsidR="006B74EA" w:rsidRPr="004E3EC7" w:rsidRDefault="006B74EA" w:rsidP="006B74EA">
            <w:pPr>
              <w:jc w:val="thaiDistribute"/>
              <w:rPr>
                <w:rFonts w:ascii="Arial" w:eastAsia="Arial" w:hAnsi="Arial" w:cs="Arial"/>
                <w:color w:val="000000"/>
                <w:sz w:val="10"/>
                <w:szCs w:val="10"/>
              </w:rPr>
            </w:pPr>
          </w:p>
        </w:tc>
        <w:tc>
          <w:tcPr>
            <w:tcW w:w="1594" w:type="dxa"/>
            <w:tcBorders>
              <w:top w:val="single" w:sz="4" w:space="0" w:color="auto"/>
            </w:tcBorders>
            <w:shd w:val="clear" w:color="auto" w:fill="FAFAFA"/>
          </w:tcPr>
          <w:p w14:paraId="0DB9FE33" w14:textId="77777777" w:rsidR="006B74EA" w:rsidRPr="004E3EC7" w:rsidRDefault="006B74EA" w:rsidP="00A33089">
            <w:pPr>
              <w:ind w:right="-72"/>
              <w:jc w:val="thaiDistribute"/>
              <w:rPr>
                <w:rFonts w:ascii="Arial" w:eastAsia="Arial" w:hAnsi="Arial" w:cs="Arial"/>
                <w:color w:val="000000"/>
                <w:sz w:val="10"/>
                <w:szCs w:val="10"/>
              </w:rPr>
            </w:pPr>
          </w:p>
        </w:tc>
        <w:tc>
          <w:tcPr>
            <w:tcW w:w="1595" w:type="dxa"/>
            <w:tcBorders>
              <w:top w:val="single" w:sz="4" w:space="0" w:color="auto"/>
            </w:tcBorders>
            <w:shd w:val="clear" w:color="auto" w:fill="auto"/>
          </w:tcPr>
          <w:p w14:paraId="33599803" w14:textId="77777777" w:rsidR="006B74EA" w:rsidRPr="004E3EC7" w:rsidRDefault="006B74EA" w:rsidP="00A33089">
            <w:pPr>
              <w:ind w:right="-72"/>
              <w:jc w:val="thaiDistribute"/>
              <w:rPr>
                <w:rFonts w:ascii="Arial" w:eastAsia="Arial" w:hAnsi="Arial" w:cs="Arial"/>
                <w:color w:val="000000"/>
                <w:sz w:val="10"/>
                <w:szCs w:val="10"/>
              </w:rPr>
            </w:pPr>
          </w:p>
        </w:tc>
        <w:tc>
          <w:tcPr>
            <w:tcW w:w="1595" w:type="dxa"/>
            <w:tcBorders>
              <w:top w:val="single" w:sz="4" w:space="0" w:color="auto"/>
            </w:tcBorders>
            <w:shd w:val="clear" w:color="auto" w:fill="FAFAFA"/>
          </w:tcPr>
          <w:p w14:paraId="0F296862" w14:textId="77777777" w:rsidR="006B74EA" w:rsidRPr="004E3EC7" w:rsidRDefault="006B74EA" w:rsidP="00A33089">
            <w:pPr>
              <w:ind w:right="-72"/>
              <w:jc w:val="thaiDistribute"/>
              <w:rPr>
                <w:rFonts w:ascii="Arial" w:eastAsia="Arial" w:hAnsi="Arial" w:cs="Arial"/>
                <w:color w:val="000000"/>
                <w:sz w:val="10"/>
                <w:szCs w:val="10"/>
              </w:rPr>
            </w:pPr>
          </w:p>
        </w:tc>
        <w:tc>
          <w:tcPr>
            <w:tcW w:w="1595" w:type="dxa"/>
            <w:tcBorders>
              <w:top w:val="single" w:sz="4" w:space="0" w:color="auto"/>
            </w:tcBorders>
            <w:shd w:val="clear" w:color="auto" w:fill="auto"/>
          </w:tcPr>
          <w:p w14:paraId="42964168" w14:textId="77777777" w:rsidR="006B74EA" w:rsidRPr="004E3EC7" w:rsidRDefault="006B74EA" w:rsidP="00A33089">
            <w:pPr>
              <w:ind w:right="-72"/>
              <w:jc w:val="thaiDistribute"/>
              <w:rPr>
                <w:rFonts w:ascii="Arial" w:eastAsia="Arial" w:hAnsi="Arial" w:cs="Arial"/>
                <w:color w:val="000000"/>
                <w:sz w:val="10"/>
                <w:szCs w:val="10"/>
              </w:rPr>
            </w:pPr>
          </w:p>
        </w:tc>
      </w:tr>
      <w:tr w:rsidR="008E5602" w:rsidRPr="004E3EC7" w14:paraId="45CC2D35" w14:textId="77777777" w:rsidTr="0068485A">
        <w:tc>
          <w:tcPr>
            <w:tcW w:w="3501" w:type="dxa"/>
            <w:shd w:val="clear" w:color="auto" w:fill="auto"/>
            <w:vAlign w:val="center"/>
          </w:tcPr>
          <w:p w14:paraId="616D66FE" w14:textId="0EF14234" w:rsidR="008E5602" w:rsidRPr="004E3EC7" w:rsidRDefault="008E5602" w:rsidP="008E5602">
            <w:pPr>
              <w:jc w:val="thaiDistribute"/>
              <w:rPr>
                <w:rFonts w:ascii="Arial" w:eastAsia="Arial" w:hAnsi="Arial" w:cs="Arial"/>
                <w:color w:val="000000"/>
              </w:rPr>
            </w:pPr>
            <w:r w:rsidRPr="004E3EC7">
              <w:rPr>
                <w:rFonts w:ascii="Arial" w:eastAsia="Arial" w:hAnsi="Arial" w:cs="Arial"/>
                <w:color w:val="000000"/>
              </w:rPr>
              <w:t>Book value at the beginning year</w:t>
            </w:r>
          </w:p>
        </w:tc>
        <w:tc>
          <w:tcPr>
            <w:tcW w:w="1594" w:type="dxa"/>
            <w:shd w:val="clear" w:color="auto" w:fill="FAFAFA"/>
            <w:vAlign w:val="center"/>
          </w:tcPr>
          <w:p w14:paraId="3D150F6A" w14:textId="25D05723"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rPr>
              <w:t>9,492,515</w:t>
            </w:r>
          </w:p>
        </w:tc>
        <w:tc>
          <w:tcPr>
            <w:tcW w:w="1595" w:type="dxa"/>
            <w:shd w:val="clear" w:color="auto" w:fill="auto"/>
            <w:vAlign w:val="center"/>
          </w:tcPr>
          <w:p w14:paraId="6BFD39FC" w14:textId="4D030EC7"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rPr>
              <w:t>11,252,204</w:t>
            </w:r>
          </w:p>
        </w:tc>
        <w:tc>
          <w:tcPr>
            <w:tcW w:w="1595" w:type="dxa"/>
            <w:shd w:val="clear" w:color="auto" w:fill="FAFAFA"/>
            <w:vAlign w:val="center"/>
          </w:tcPr>
          <w:p w14:paraId="6CA668A3" w14:textId="06B28E40"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cs/>
              </w:rPr>
              <w:t>5</w:t>
            </w:r>
            <w:r w:rsidRPr="004E3EC7">
              <w:rPr>
                <w:rFonts w:ascii="Arial" w:eastAsia="Arial" w:hAnsi="Arial" w:cs="Arial"/>
                <w:color w:val="000000"/>
              </w:rPr>
              <w:t>,</w:t>
            </w:r>
            <w:r w:rsidRPr="004E3EC7">
              <w:rPr>
                <w:rFonts w:ascii="Arial" w:eastAsia="Arial" w:hAnsi="Arial" w:cs="Arial"/>
                <w:color w:val="000000"/>
                <w:cs/>
              </w:rPr>
              <w:t>455</w:t>
            </w:r>
            <w:r w:rsidRPr="004E3EC7">
              <w:rPr>
                <w:rFonts w:ascii="Arial" w:eastAsia="Arial" w:hAnsi="Arial" w:cs="Arial"/>
                <w:color w:val="000000"/>
              </w:rPr>
              <w:t>,</w:t>
            </w:r>
            <w:r w:rsidRPr="004E3EC7">
              <w:rPr>
                <w:rFonts w:ascii="Arial" w:eastAsia="Arial" w:hAnsi="Arial" w:cs="Arial"/>
                <w:color w:val="000000"/>
                <w:cs/>
              </w:rPr>
              <w:t>863</w:t>
            </w:r>
          </w:p>
        </w:tc>
        <w:tc>
          <w:tcPr>
            <w:tcW w:w="1595" w:type="dxa"/>
            <w:shd w:val="clear" w:color="auto" w:fill="auto"/>
            <w:vAlign w:val="center"/>
          </w:tcPr>
          <w:p w14:paraId="47092B3A" w14:textId="3E8BFF20"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cs/>
              </w:rPr>
              <w:t>5</w:t>
            </w:r>
            <w:r w:rsidRPr="004E3EC7">
              <w:rPr>
                <w:rFonts w:ascii="Arial" w:eastAsia="Arial" w:hAnsi="Arial" w:cs="Arial"/>
                <w:color w:val="000000"/>
              </w:rPr>
              <w:t>,</w:t>
            </w:r>
            <w:r w:rsidRPr="004E3EC7">
              <w:rPr>
                <w:rFonts w:ascii="Arial" w:eastAsia="Arial" w:hAnsi="Arial" w:cs="Arial"/>
                <w:color w:val="000000"/>
                <w:cs/>
              </w:rPr>
              <w:t>455</w:t>
            </w:r>
            <w:r w:rsidRPr="004E3EC7">
              <w:rPr>
                <w:rFonts w:ascii="Arial" w:eastAsia="Arial" w:hAnsi="Arial" w:cs="Arial"/>
                <w:color w:val="000000"/>
              </w:rPr>
              <w:t>,</w:t>
            </w:r>
            <w:r w:rsidRPr="004E3EC7">
              <w:rPr>
                <w:rFonts w:ascii="Arial" w:eastAsia="Arial" w:hAnsi="Arial" w:cs="Arial"/>
                <w:color w:val="000000"/>
                <w:cs/>
              </w:rPr>
              <w:t>863</w:t>
            </w:r>
          </w:p>
        </w:tc>
      </w:tr>
      <w:tr w:rsidR="008E5602" w:rsidRPr="004E3EC7" w14:paraId="3DD210E2" w14:textId="77777777" w:rsidTr="0068485A">
        <w:tc>
          <w:tcPr>
            <w:tcW w:w="3501" w:type="dxa"/>
            <w:shd w:val="clear" w:color="auto" w:fill="auto"/>
            <w:vAlign w:val="center"/>
          </w:tcPr>
          <w:p w14:paraId="40D5FCE1" w14:textId="606C5D8D" w:rsidR="008E5602" w:rsidRPr="004E3EC7" w:rsidRDefault="008E5602" w:rsidP="008E5602">
            <w:pPr>
              <w:jc w:val="thaiDistribute"/>
              <w:rPr>
                <w:rFonts w:ascii="Arial" w:eastAsia="Arial" w:hAnsi="Arial" w:cs="Arial"/>
                <w:color w:val="000000"/>
              </w:rPr>
            </w:pPr>
            <w:r w:rsidRPr="004E3EC7">
              <w:rPr>
                <w:rFonts w:ascii="Arial" w:eastAsia="Arial" w:hAnsi="Arial" w:cs="Arial"/>
                <w:color w:val="000000"/>
              </w:rPr>
              <w:t xml:space="preserve">Share of profit </w:t>
            </w:r>
          </w:p>
        </w:tc>
        <w:tc>
          <w:tcPr>
            <w:tcW w:w="1594" w:type="dxa"/>
            <w:shd w:val="clear" w:color="auto" w:fill="FAFAFA"/>
            <w:vAlign w:val="center"/>
          </w:tcPr>
          <w:p w14:paraId="6C531662" w14:textId="44ABACA9"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rPr>
              <w:t>981,916</w:t>
            </w:r>
          </w:p>
        </w:tc>
        <w:tc>
          <w:tcPr>
            <w:tcW w:w="1595" w:type="dxa"/>
            <w:shd w:val="clear" w:color="auto" w:fill="auto"/>
            <w:vAlign w:val="bottom"/>
          </w:tcPr>
          <w:p w14:paraId="4A8E94DA" w14:textId="7AF8B6F5" w:rsidR="008E5602" w:rsidRPr="004E3EC7" w:rsidRDefault="008E5602" w:rsidP="00A33089">
            <w:pPr>
              <w:ind w:right="-72"/>
              <w:jc w:val="right"/>
              <w:rPr>
                <w:rFonts w:ascii="Arial" w:eastAsia="Arial" w:hAnsi="Arial" w:cs="Arial"/>
                <w:color w:val="000000"/>
              </w:rPr>
            </w:pPr>
            <w:r w:rsidRPr="004E3EC7">
              <w:rPr>
                <w:rFonts w:ascii="Arial" w:hAnsi="Arial" w:cs="Arial"/>
                <w:color w:val="000000" w:themeColor="text1"/>
                <w:lang w:val="en-GB"/>
              </w:rPr>
              <w:t>1,287,852</w:t>
            </w:r>
          </w:p>
        </w:tc>
        <w:tc>
          <w:tcPr>
            <w:tcW w:w="1595" w:type="dxa"/>
            <w:shd w:val="clear" w:color="auto" w:fill="FAFAFA"/>
            <w:vAlign w:val="center"/>
          </w:tcPr>
          <w:p w14:paraId="5AF154B9" w14:textId="0B07D1E5"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cs/>
              </w:rPr>
              <w:t>-</w:t>
            </w:r>
          </w:p>
        </w:tc>
        <w:tc>
          <w:tcPr>
            <w:tcW w:w="1595" w:type="dxa"/>
            <w:shd w:val="clear" w:color="auto" w:fill="auto"/>
            <w:vAlign w:val="center"/>
          </w:tcPr>
          <w:p w14:paraId="774C1BC3" w14:textId="442BB1D2"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cs/>
              </w:rPr>
              <w:t>-</w:t>
            </w:r>
          </w:p>
        </w:tc>
      </w:tr>
      <w:tr w:rsidR="008E5602" w:rsidRPr="004E3EC7" w14:paraId="3FD30058" w14:textId="77777777" w:rsidTr="0068485A">
        <w:tc>
          <w:tcPr>
            <w:tcW w:w="3501" w:type="dxa"/>
            <w:shd w:val="clear" w:color="auto" w:fill="auto"/>
            <w:vAlign w:val="bottom"/>
          </w:tcPr>
          <w:p w14:paraId="3EDE907C" w14:textId="2063E4AC" w:rsidR="008E5602" w:rsidRPr="004E3EC7" w:rsidRDefault="008E5602" w:rsidP="00A33089">
            <w:pPr>
              <w:jc w:val="thaiDistribute"/>
              <w:rPr>
                <w:rFonts w:ascii="Arial" w:eastAsia="Arial" w:hAnsi="Arial" w:cs="Arial"/>
                <w:color w:val="000000"/>
              </w:rPr>
            </w:pPr>
            <w:r w:rsidRPr="004E3EC7">
              <w:rPr>
                <w:rFonts w:ascii="Arial" w:eastAsia="Arial" w:hAnsi="Arial" w:cs="Arial"/>
                <w:color w:val="000000"/>
              </w:rPr>
              <w:t>Share of other comprehensive</w:t>
            </w:r>
            <w:r w:rsidR="00523A69" w:rsidRPr="004E3EC7">
              <w:rPr>
                <w:rFonts w:ascii="Arial" w:eastAsia="Arial" w:hAnsi="Arial" w:cs="Arial"/>
                <w:color w:val="000000"/>
              </w:rPr>
              <w:t xml:space="preserve"> </w:t>
            </w:r>
            <w:r w:rsidRPr="004E3EC7">
              <w:rPr>
                <w:rFonts w:ascii="Arial" w:eastAsia="Arial" w:hAnsi="Arial" w:cs="Arial"/>
                <w:color w:val="000000"/>
              </w:rPr>
              <w:t>loss</w:t>
            </w:r>
          </w:p>
        </w:tc>
        <w:tc>
          <w:tcPr>
            <w:tcW w:w="1594" w:type="dxa"/>
            <w:shd w:val="clear" w:color="auto" w:fill="FAFAFA"/>
            <w:vAlign w:val="bottom"/>
          </w:tcPr>
          <w:p w14:paraId="7B59AB7A" w14:textId="5567A0FE"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rPr>
              <w:t xml:space="preserve"> (3,183,27</w:t>
            </w:r>
            <w:r w:rsidR="00FA4DB7" w:rsidRPr="004E3EC7">
              <w:rPr>
                <w:rFonts w:ascii="Arial" w:eastAsia="Arial" w:hAnsi="Arial" w:cs="Arial"/>
                <w:color w:val="000000"/>
              </w:rPr>
              <w:t>3</w:t>
            </w:r>
            <w:r w:rsidRPr="004E3EC7">
              <w:rPr>
                <w:rFonts w:ascii="Arial" w:eastAsia="Arial" w:hAnsi="Arial" w:cs="Arial"/>
                <w:color w:val="000000"/>
              </w:rPr>
              <w:t xml:space="preserve">) </w:t>
            </w:r>
          </w:p>
        </w:tc>
        <w:tc>
          <w:tcPr>
            <w:tcW w:w="1595" w:type="dxa"/>
            <w:shd w:val="clear" w:color="auto" w:fill="auto"/>
            <w:vAlign w:val="bottom"/>
          </w:tcPr>
          <w:p w14:paraId="3A145DA2" w14:textId="7D0FEDE8" w:rsidR="008E5602" w:rsidRPr="004E3EC7" w:rsidRDefault="008E5602" w:rsidP="00A33089">
            <w:pPr>
              <w:ind w:right="-72"/>
              <w:jc w:val="right"/>
              <w:rPr>
                <w:rFonts w:ascii="Arial" w:eastAsia="Arial" w:hAnsi="Arial" w:cs="Arial"/>
                <w:color w:val="000000"/>
              </w:rPr>
            </w:pPr>
            <w:r w:rsidRPr="004E3EC7">
              <w:rPr>
                <w:rFonts w:ascii="Arial" w:hAnsi="Arial" w:cs="Arial"/>
                <w:color w:val="000000" w:themeColor="text1"/>
                <w:lang w:val="en-GB"/>
              </w:rPr>
              <w:t>(2,341,15</w:t>
            </w:r>
            <w:r w:rsidR="00E413F0">
              <w:rPr>
                <w:rFonts w:ascii="Arial" w:hAnsi="Arial" w:cs="Arial"/>
                <w:color w:val="000000" w:themeColor="text1"/>
                <w:lang w:val="en-GB"/>
              </w:rPr>
              <w:t>6</w:t>
            </w:r>
            <w:r w:rsidRPr="004E3EC7">
              <w:rPr>
                <w:rFonts w:ascii="Arial" w:hAnsi="Arial" w:cs="Arial"/>
                <w:color w:val="000000" w:themeColor="text1"/>
                <w:lang w:val="en-GB"/>
              </w:rPr>
              <w:t>)</w:t>
            </w:r>
          </w:p>
        </w:tc>
        <w:tc>
          <w:tcPr>
            <w:tcW w:w="1595" w:type="dxa"/>
            <w:shd w:val="clear" w:color="auto" w:fill="FAFAFA"/>
            <w:vAlign w:val="bottom"/>
          </w:tcPr>
          <w:p w14:paraId="3A58E280" w14:textId="460BEAD9"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cs/>
              </w:rPr>
              <w:t>-</w:t>
            </w:r>
          </w:p>
        </w:tc>
        <w:tc>
          <w:tcPr>
            <w:tcW w:w="1595" w:type="dxa"/>
            <w:shd w:val="clear" w:color="auto" w:fill="auto"/>
            <w:vAlign w:val="bottom"/>
          </w:tcPr>
          <w:p w14:paraId="7EF60962" w14:textId="6547072D"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cs/>
              </w:rPr>
              <w:t>-</w:t>
            </w:r>
          </w:p>
        </w:tc>
      </w:tr>
      <w:tr w:rsidR="008E5602" w:rsidRPr="004E3EC7" w14:paraId="783C2B21" w14:textId="77777777" w:rsidTr="0068485A">
        <w:tc>
          <w:tcPr>
            <w:tcW w:w="3501" w:type="dxa"/>
            <w:shd w:val="clear" w:color="auto" w:fill="auto"/>
            <w:vAlign w:val="center"/>
          </w:tcPr>
          <w:p w14:paraId="1CC100AB" w14:textId="7D924246" w:rsidR="008E5602" w:rsidRPr="004E3EC7" w:rsidRDefault="008E5602" w:rsidP="008E5602">
            <w:pPr>
              <w:jc w:val="thaiDistribute"/>
              <w:rPr>
                <w:rFonts w:ascii="Arial" w:eastAsia="Arial" w:hAnsi="Arial" w:cs="Arial"/>
                <w:color w:val="000000"/>
              </w:rPr>
            </w:pPr>
            <w:r w:rsidRPr="004E3EC7">
              <w:rPr>
                <w:rFonts w:ascii="Arial" w:eastAsia="Arial" w:hAnsi="Arial" w:cs="Arial"/>
                <w:color w:val="000000"/>
              </w:rPr>
              <w:t>Dividend income</w:t>
            </w:r>
          </w:p>
        </w:tc>
        <w:tc>
          <w:tcPr>
            <w:tcW w:w="1594" w:type="dxa"/>
            <w:shd w:val="clear" w:color="auto" w:fill="FAFAFA"/>
            <w:vAlign w:val="center"/>
          </w:tcPr>
          <w:p w14:paraId="33436BA6" w14:textId="7B0DC91A"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rPr>
              <w:t>(810,23</w:t>
            </w:r>
            <w:r w:rsidR="00FA4DB7" w:rsidRPr="004E3EC7">
              <w:rPr>
                <w:rFonts w:ascii="Arial" w:eastAsia="Arial" w:hAnsi="Arial" w:cs="Arial"/>
                <w:color w:val="000000"/>
              </w:rPr>
              <w:t>6</w:t>
            </w:r>
            <w:r w:rsidRPr="004E3EC7">
              <w:rPr>
                <w:rFonts w:ascii="Arial" w:eastAsia="Arial" w:hAnsi="Arial" w:cs="Arial"/>
                <w:color w:val="000000"/>
              </w:rPr>
              <w:t>)</w:t>
            </w:r>
          </w:p>
        </w:tc>
        <w:tc>
          <w:tcPr>
            <w:tcW w:w="1595" w:type="dxa"/>
            <w:shd w:val="clear" w:color="auto" w:fill="auto"/>
            <w:vAlign w:val="center"/>
          </w:tcPr>
          <w:p w14:paraId="3C859CBE" w14:textId="56C429F9"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rPr>
              <w:t>(706,38</w:t>
            </w:r>
            <w:r w:rsidR="00E413F0">
              <w:rPr>
                <w:rFonts w:ascii="Arial" w:eastAsia="Arial" w:hAnsi="Arial" w:cs="Arial"/>
                <w:color w:val="000000"/>
              </w:rPr>
              <w:t>5</w:t>
            </w:r>
            <w:r w:rsidRPr="004E3EC7">
              <w:rPr>
                <w:rFonts w:ascii="Arial" w:eastAsia="Arial" w:hAnsi="Arial" w:cs="Arial"/>
                <w:color w:val="000000"/>
              </w:rPr>
              <w:t>)</w:t>
            </w:r>
          </w:p>
        </w:tc>
        <w:tc>
          <w:tcPr>
            <w:tcW w:w="1595" w:type="dxa"/>
            <w:shd w:val="clear" w:color="auto" w:fill="FAFAFA"/>
            <w:vAlign w:val="center"/>
          </w:tcPr>
          <w:p w14:paraId="6CDAEBE7" w14:textId="523D6A90"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cs/>
              </w:rPr>
              <w:t>-</w:t>
            </w:r>
          </w:p>
        </w:tc>
        <w:tc>
          <w:tcPr>
            <w:tcW w:w="1595" w:type="dxa"/>
            <w:shd w:val="clear" w:color="auto" w:fill="auto"/>
            <w:vAlign w:val="center"/>
          </w:tcPr>
          <w:p w14:paraId="2598F6AE" w14:textId="0A18DE70"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cs/>
              </w:rPr>
              <w:t>-</w:t>
            </w:r>
          </w:p>
        </w:tc>
      </w:tr>
      <w:tr w:rsidR="008E5602" w:rsidRPr="004E3EC7" w14:paraId="3B996D68" w14:textId="77777777" w:rsidTr="0068485A">
        <w:tc>
          <w:tcPr>
            <w:tcW w:w="3501" w:type="dxa"/>
            <w:shd w:val="clear" w:color="auto" w:fill="auto"/>
            <w:vAlign w:val="center"/>
          </w:tcPr>
          <w:p w14:paraId="4841477B" w14:textId="77777777" w:rsidR="008E5602" w:rsidRPr="004E3EC7" w:rsidRDefault="008E5602" w:rsidP="008E5602">
            <w:pPr>
              <w:jc w:val="thaiDistribute"/>
              <w:rPr>
                <w:rFonts w:ascii="Arial" w:eastAsia="Arial" w:hAnsi="Arial" w:cs="Arial"/>
                <w:color w:val="000000"/>
                <w:sz w:val="10"/>
                <w:szCs w:val="10"/>
              </w:rPr>
            </w:pPr>
          </w:p>
        </w:tc>
        <w:tc>
          <w:tcPr>
            <w:tcW w:w="1594" w:type="dxa"/>
            <w:tcBorders>
              <w:top w:val="single" w:sz="4" w:space="0" w:color="auto"/>
            </w:tcBorders>
            <w:shd w:val="clear" w:color="auto" w:fill="FAFAFA"/>
            <w:vAlign w:val="center"/>
          </w:tcPr>
          <w:p w14:paraId="0B6004C4" w14:textId="77777777" w:rsidR="008E5602" w:rsidRPr="004E3EC7" w:rsidRDefault="008E5602" w:rsidP="00A33089">
            <w:pPr>
              <w:ind w:right="-72"/>
              <w:jc w:val="right"/>
              <w:rPr>
                <w:rFonts w:ascii="Arial" w:eastAsia="Arial" w:hAnsi="Arial" w:cs="Arial"/>
                <w:color w:val="000000"/>
                <w:sz w:val="10"/>
                <w:szCs w:val="10"/>
              </w:rPr>
            </w:pPr>
          </w:p>
        </w:tc>
        <w:tc>
          <w:tcPr>
            <w:tcW w:w="1595" w:type="dxa"/>
            <w:tcBorders>
              <w:top w:val="single" w:sz="4" w:space="0" w:color="auto"/>
            </w:tcBorders>
            <w:shd w:val="clear" w:color="auto" w:fill="auto"/>
            <w:vAlign w:val="center"/>
          </w:tcPr>
          <w:p w14:paraId="7DA386D3" w14:textId="77777777" w:rsidR="008E5602" w:rsidRPr="004E3EC7" w:rsidRDefault="008E5602" w:rsidP="00A33089">
            <w:pPr>
              <w:ind w:right="-72"/>
              <w:jc w:val="right"/>
              <w:rPr>
                <w:rFonts w:ascii="Arial" w:eastAsia="Arial" w:hAnsi="Arial" w:cs="Arial"/>
                <w:color w:val="000000"/>
                <w:sz w:val="10"/>
                <w:szCs w:val="10"/>
              </w:rPr>
            </w:pPr>
          </w:p>
        </w:tc>
        <w:tc>
          <w:tcPr>
            <w:tcW w:w="1595" w:type="dxa"/>
            <w:tcBorders>
              <w:top w:val="single" w:sz="4" w:space="0" w:color="auto"/>
            </w:tcBorders>
            <w:shd w:val="clear" w:color="auto" w:fill="FAFAFA"/>
            <w:vAlign w:val="center"/>
          </w:tcPr>
          <w:p w14:paraId="057852A1" w14:textId="77777777" w:rsidR="008E5602" w:rsidRPr="004E3EC7" w:rsidRDefault="008E5602" w:rsidP="00A33089">
            <w:pPr>
              <w:ind w:right="-72"/>
              <w:jc w:val="right"/>
              <w:rPr>
                <w:rFonts w:ascii="Arial" w:eastAsia="Arial" w:hAnsi="Arial" w:cs="Arial"/>
                <w:color w:val="000000"/>
                <w:sz w:val="10"/>
                <w:szCs w:val="10"/>
              </w:rPr>
            </w:pPr>
          </w:p>
        </w:tc>
        <w:tc>
          <w:tcPr>
            <w:tcW w:w="1595" w:type="dxa"/>
            <w:tcBorders>
              <w:top w:val="single" w:sz="4" w:space="0" w:color="auto"/>
            </w:tcBorders>
            <w:shd w:val="clear" w:color="auto" w:fill="auto"/>
            <w:vAlign w:val="center"/>
          </w:tcPr>
          <w:p w14:paraId="74069545" w14:textId="77777777" w:rsidR="008E5602" w:rsidRPr="004E3EC7" w:rsidRDefault="008E5602" w:rsidP="00A33089">
            <w:pPr>
              <w:ind w:right="-72"/>
              <w:jc w:val="right"/>
              <w:rPr>
                <w:rFonts w:ascii="Arial" w:eastAsia="Arial" w:hAnsi="Arial" w:cs="Arial"/>
                <w:color w:val="000000"/>
                <w:sz w:val="10"/>
                <w:szCs w:val="10"/>
              </w:rPr>
            </w:pPr>
          </w:p>
        </w:tc>
      </w:tr>
      <w:tr w:rsidR="008E5602" w:rsidRPr="004E3EC7" w14:paraId="44684E53" w14:textId="77777777" w:rsidTr="0068485A">
        <w:tc>
          <w:tcPr>
            <w:tcW w:w="3501" w:type="dxa"/>
            <w:shd w:val="clear" w:color="auto" w:fill="auto"/>
            <w:vAlign w:val="center"/>
          </w:tcPr>
          <w:p w14:paraId="7404A839" w14:textId="2738F254" w:rsidR="008E5602" w:rsidRPr="004E3EC7" w:rsidRDefault="008E5602" w:rsidP="008E5602">
            <w:pPr>
              <w:jc w:val="thaiDistribute"/>
              <w:rPr>
                <w:rFonts w:ascii="Arial" w:eastAsia="Arial" w:hAnsi="Arial" w:cs="Arial"/>
                <w:color w:val="000000"/>
              </w:rPr>
            </w:pPr>
            <w:r w:rsidRPr="004E3EC7">
              <w:rPr>
                <w:rFonts w:ascii="Arial" w:eastAsia="Arial" w:hAnsi="Arial" w:cs="Arial"/>
                <w:color w:val="000000"/>
              </w:rPr>
              <w:t>Book value at the ending year</w:t>
            </w:r>
          </w:p>
        </w:tc>
        <w:tc>
          <w:tcPr>
            <w:tcW w:w="1594" w:type="dxa"/>
            <w:tcBorders>
              <w:bottom w:val="single" w:sz="4" w:space="0" w:color="auto"/>
            </w:tcBorders>
            <w:shd w:val="clear" w:color="auto" w:fill="FAFAFA"/>
            <w:vAlign w:val="center"/>
          </w:tcPr>
          <w:p w14:paraId="71B69228" w14:textId="2E10ACA8"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rPr>
              <w:t>6,480,922</w:t>
            </w:r>
          </w:p>
        </w:tc>
        <w:tc>
          <w:tcPr>
            <w:tcW w:w="1595" w:type="dxa"/>
            <w:tcBorders>
              <w:bottom w:val="single" w:sz="4" w:space="0" w:color="auto"/>
            </w:tcBorders>
            <w:shd w:val="clear" w:color="auto" w:fill="auto"/>
            <w:vAlign w:val="center"/>
          </w:tcPr>
          <w:p w14:paraId="041207B0" w14:textId="418A7B9A"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rPr>
              <w:t>9,492,515</w:t>
            </w:r>
          </w:p>
        </w:tc>
        <w:tc>
          <w:tcPr>
            <w:tcW w:w="1595" w:type="dxa"/>
            <w:tcBorders>
              <w:bottom w:val="single" w:sz="4" w:space="0" w:color="auto"/>
            </w:tcBorders>
            <w:shd w:val="clear" w:color="auto" w:fill="FAFAFA"/>
            <w:vAlign w:val="center"/>
          </w:tcPr>
          <w:p w14:paraId="42BDA7DB" w14:textId="1107097E"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cs/>
              </w:rPr>
              <w:t>5</w:t>
            </w:r>
            <w:r w:rsidRPr="004E3EC7">
              <w:rPr>
                <w:rFonts w:ascii="Arial" w:eastAsia="Arial" w:hAnsi="Arial" w:cs="Arial"/>
                <w:color w:val="000000"/>
              </w:rPr>
              <w:t>,</w:t>
            </w:r>
            <w:r w:rsidRPr="004E3EC7">
              <w:rPr>
                <w:rFonts w:ascii="Arial" w:eastAsia="Arial" w:hAnsi="Arial" w:cs="Arial"/>
                <w:color w:val="000000"/>
                <w:cs/>
              </w:rPr>
              <w:t>455</w:t>
            </w:r>
            <w:r w:rsidRPr="004E3EC7">
              <w:rPr>
                <w:rFonts w:ascii="Arial" w:eastAsia="Arial" w:hAnsi="Arial" w:cs="Arial"/>
                <w:color w:val="000000"/>
              </w:rPr>
              <w:t>,</w:t>
            </w:r>
            <w:r w:rsidRPr="004E3EC7">
              <w:rPr>
                <w:rFonts w:ascii="Arial" w:eastAsia="Arial" w:hAnsi="Arial" w:cs="Arial"/>
                <w:color w:val="000000"/>
                <w:cs/>
              </w:rPr>
              <w:t>863</w:t>
            </w:r>
          </w:p>
        </w:tc>
        <w:tc>
          <w:tcPr>
            <w:tcW w:w="1595" w:type="dxa"/>
            <w:tcBorders>
              <w:bottom w:val="single" w:sz="4" w:space="0" w:color="auto"/>
            </w:tcBorders>
            <w:shd w:val="clear" w:color="auto" w:fill="auto"/>
            <w:vAlign w:val="center"/>
          </w:tcPr>
          <w:p w14:paraId="00DD49E4" w14:textId="3504762A"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cs/>
              </w:rPr>
              <w:t>5</w:t>
            </w:r>
            <w:r w:rsidRPr="004E3EC7">
              <w:rPr>
                <w:rFonts w:ascii="Arial" w:eastAsia="Arial" w:hAnsi="Arial" w:cs="Arial"/>
                <w:color w:val="000000"/>
              </w:rPr>
              <w:t>,</w:t>
            </w:r>
            <w:r w:rsidRPr="004E3EC7">
              <w:rPr>
                <w:rFonts w:ascii="Arial" w:eastAsia="Arial" w:hAnsi="Arial" w:cs="Arial"/>
                <w:color w:val="000000"/>
                <w:cs/>
              </w:rPr>
              <w:t>455</w:t>
            </w:r>
            <w:r w:rsidRPr="004E3EC7">
              <w:rPr>
                <w:rFonts w:ascii="Arial" w:eastAsia="Arial" w:hAnsi="Arial" w:cs="Arial"/>
                <w:color w:val="000000"/>
              </w:rPr>
              <w:t>,</w:t>
            </w:r>
            <w:r w:rsidRPr="004E3EC7">
              <w:rPr>
                <w:rFonts w:ascii="Arial" w:eastAsia="Arial" w:hAnsi="Arial" w:cs="Arial"/>
                <w:color w:val="000000"/>
                <w:cs/>
              </w:rPr>
              <w:t>863</w:t>
            </w:r>
          </w:p>
        </w:tc>
      </w:tr>
    </w:tbl>
    <w:p w14:paraId="3702472B" w14:textId="0103C365" w:rsidR="00B34858" w:rsidRPr="004E3EC7" w:rsidRDefault="00B34858" w:rsidP="00AC1B4E">
      <w:pPr>
        <w:jc w:val="both"/>
        <w:rPr>
          <w:rFonts w:ascii="Arial" w:hAnsi="Arial" w:cs="Arial"/>
          <w:color w:val="CF4A02"/>
          <w:lang w:val="en-GB"/>
        </w:rPr>
      </w:pPr>
    </w:p>
    <w:p w14:paraId="435FB61B" w14:textId="3E936123" w:rsidR="00967B91" w:rsidRPr="004E3EC7" w:rsidRDefault="00967B91" w:rsidP="00AC1B4E">
      <w:pPr>
        <w:pStyle w:val="ListParagraph"/>
        <w:numPr>
          <w:ilvl w:val="0"/>
          <w:numId w:val="33"/>
        </w:numPr>
        <w:spacing w:after="0"/>
        <w:ind w:left="567" w:hanging="567"/>
        <w:jc w:val="thaiDistribute"/>
        <w:rPr>
          <w:rFonts w:cs="Arial"/>
          <w:color w:val="CF4A02"/>
          <w:sz w:val="20"/>
          <w:szCs w:val="20"/>
        </w:rPr>
      </w:pPr>
      <w:r w:rsidRPr="004E3EC7">
        <w:rPr>
          <w:rFonts w:cs="Arial"/>
          <w:color w:val="CF4A02"/>
          <w:sz w:val="20"/>
          <w:szCs w:val="20"/>
        </w:rPr>
        <w:t>Summarised financial information for associates</w:t>
      </w:r>
    </w:p>
    <w:p w14:paraId="49DA01A0" w14:textId="77777777" w:rsidR="00967B91" w:rsidRPr="004E3EC7" w:rsidRDefault="00967B91" w:rsidP="00AC1B4E">
      <w:pPr>
        <w:jc w:val="thaiDistribute"/>
        <w:rPr>
          <w:rFonts w:ascii="Arial" w:eastAsia="Arial" w:hAnsi="Arial" w:cs="Arial"/>
          <w:color w:val="000000"/>
        </w:rPr>
      </w:pPr>
    </w:p>
    <w:p w14:paraId="4B7D2C78" w14:textId="3D47CB30" w:rsidR="00967B91" w:rsidRPr="0068485A" w:rsidRDefault="00967B91" w:rsidP="00AC1B4E">
      <w:pPr>
        <w:jc w:val="thaiDistribute"/>
        <w:rPr>
          <w:rFonts w:ascii="Arial" w:eastAsia="Arial" w:hAnsi="Arial" w:cs="Arial"/>
          <w:color w:val="000000"/>
          <w:spacing w:val="-4"/>
        </w:rPr>
      </w:pPr>
      <w:r w:rsidRPr="004E3EC7">
        <w:rPr>
          <w:rFonts w:ascii="Arial" w:eastAsia="Arial" w:hAnsi="Arial" w:cs="Arial"/>
          <w:color w:val="000000"/>
        </w:rPr>
        <w:t xml:space="preserve">The table below is summarised of financial information for associates that are material to the Group. The financial information is included in associates own financial statements which has been adjusted with the </w:t>
      </w:r>
      <w:r w:rsidRPr="0068485A">
        <w:rPr>
          <w:rFonts w:ascii="Arial" w:eastAsia="Arial" w:hAnsi="Arial" w:cs="Arial"/>
          <w:color w:val="000000"/>
          <w:spacing w:val="-4"/>
        </w:rPr>
        <w:t>adjustments necessary for the equity method including, adjusting fair value and differences in accounting policy.</w:t>
      </w:r>
    </w:p>
    <w:p w14:paraId="064AB90C" w14:textId="7BA9C398" w:rsidR="00B34858" w:rsidRPr="004E3EC7" w:rsidRDefault="00B34858"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772"/>
        <w:gridCol w:w="1772"/>
      </w:tblGrid>
      <w:tr w:rsidR="001D759C" w:rsidRPr="004E3EC7" w14:paraId="37DABA52" w14:textId="2D810755" w:rsidTr="004500BE">
        <w:tc>
          <w:tcPr>
            <w:tcW w:w="6345" w:type="dxa"/>
            <w:vAlign w:val="bottom"/>
          </w:tcPr>
          <w:p w14:paraId="3A744936" w14:textId="77777777" w:rsidR="001D759C" w:rsidRPr="004E3EC7" w:rsidRDefault="001D759C" w:rsidP="001D759C">
            <w:pPr>
              <w:jc w:val="thaiDistribute"/>
              <w:rPr>
                <w:rFonts w:ascii="Arial" w:eastAsia="Arial" w:hAnsi="Arial" w:cs="Arial"/>
                <w:color w:val="000000"/>
              </w:rPr>
            </w:pPr>
          </w:p>
        </w:tc>
        <w:tc>
          <w:tcPr>
            <w:tcW w:w="1772" w:type="dxa"/>
            <w:vAlign w:val="bottom"/>
          </w:tcPr>
          <w:p w14:paraId="58BF2426" w14:textId="61CABC88" w:rsidR="001D759C" w:rsidRPr="004E3EC7" w:rsidRDefault="001D759C" w:rsidP="00A33089">
            <w:pPr>
              <w:ind w:right="-72"/>
              <w:jc w:val="right"/>
              <w:rPr>
                <w:rFonts w:ascii="Arial" w:hAnsi="Arial" w:cs="Arial"/>
                <w:b/>
                <w:bCs/>
                <w:lang w:val="en-GB"/>
              </w:rPr>
            </w:pPr>
            <w:r w:rsidRPr="004E3EC7">
              <w:rPr>
                <w:rFonts w:ascii="Arial" w:hAnsi="Arial" w:cs="Arial"/>
                <w:b/>
                <w:bCs/>
                <w:lang w:val="en-GB"/>
              </w:rPr>
              <w:t>2022</w:t>
            </w:r>
          </w:p>
        </w:tc>
        <w:tc>
          <w:tcPr>
            <w:tcW w:w="1772" w:type="dxa"/>
            <w:vAlign w:val="bottom"/>
          </w:tcPr>
          <w:p w14:paraId="4A0312E2" w14:textId="345B752F" w:rsidR="001D759C" w:rsidRPr="004E3EC7" w:rsidRDefault="001D759C" w:rsidP="00A33089">
            <w:pPr>
              <w:ind w:right="-72"/>
              <w:jc w:val="right"/>
              <w:rPr>
                <w:rFonts w:ascii="Arial" w:hAnsi="Arial" w:cs="Arial"/>
                <w:b/>
                <w:bCs/>
                <w:lang w:val="en-GB"/>
              </w:rPr>
            </w:pPr>
            <w:r w:rsidRPr="004E3EC7">
              <w:rPr>
                <w:rFonts w:ascii="Arial" w:hAnsi="Arial" w:cs="Arial"/>
                <w:b/>
                <w:bCs/>
                <w:lang w:val="en-GB"/>
              </w:rPr>
              <w:t>2021</w:t>
            </w:r>
          </w:p>
        </w:tc>
      </w:tr>
      <w:tr w:rsidR="001D759C" w:rsidRPr="004E3EC7" w14:paraId="26D786C5" w14:textId="72F83B1F" w:rsidTr="004500BE">
        <w:tc>
          <w:tcPr>
            <w:tcW w:w="6345" w:type="dxa"/>
            <w:vAlign w:val="bottom"/>
          </w:tcPr>
          <w:p w14:paraId="5D2AA092" w14:textId="77777777" w:rsidR="001D759C" w:rsidRPr="004E3EC7" w:rsidRDefault="001D759C" w:rsidP="001D759C">
            <w:pPr>
              <w:jc w:val="thaiDistribute"/>
              <w:rPr>
                <w:rFonts w:ascii="Arial" w:eastAsia="Arial" w:hAnsi="Arial" w:cs="Arial"/>
                <w:color w:val="000000"/>
              </w:rPr>
            </w:pPr>
          </w:p>
        </w:tc>
        <w:tc>
          <w:tcPr>
            <w:tcW w:w="1772" w:type="dxa"/>
            <w:tcBorders>
              <w:bottom w:val="single" w:sz="4" w:space="0" w:color="auto"/>
            </w:tcBorders>
            <w:vAlign w:val="bottom"/>
          </w:tcPr>
          <w:p w14:paraId="2149CA03" w14:textId="77777777" w:rsidR="001D759C" w:rsidRPr="004E3EC7" w:rsidRDefault="001D759C" w:rsidP="00A33089">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72" w:type="dxa"/>
            <w:tcBorders>
              <w:bottom w:val="single" w:sz="4" w:space="0" w:color="auto"/>
            </w:tcBorders>
            <w:vAlign w:val="bottom"/>
          </w:tcPr>
          <w:p w14:paraId="3800F7FE" w14:textId="33AB4D0A" w:rsidR="001D759C" w:rsidRPr="004E3EC7" w:rsidRDefault="001D759C" w:rsidP="00A33089">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1D759C" w:rsidRPr="004E3EC7" w14:paraId="61C8F338" w14:textId="18369C20" w:rsidTr="00A55675">
        <w:tc>
          <w:tcPr>
            <w:tcW w:w="6345" w:type="dxa"/>
          </w:tcPr>
          <w:p w14:paraId="3559F774" w14:textId="77777777" w:rsidR="001D759C" w:rsidRPr="004E3EC7" w:rsidRDefault="001D759C" w:rsidP="001D759C">
            <w:pPr>
              <w:jc w:val="thaiDistribute"/>
              <w:rPr>
                <w:rFonts w:ascii="Arial" w:eastAsia="Arial" w:hAnsi="Arial" w:cs="Arial"/>
                <w:color w:val="000000"/>
                <w:sz w:val="10"/>
                <w:szCs w:val="10"/>
              </w:rPr>
            </w:pPr>
          </w:p>
        </w:tc>
        <w:tc>
          <w:tcPr>
            <w:tcW w:w="1772" w:type="dxa"/>
            <w:tcBorders>
              <w:top w:val="single" w:sz="4" w:space="0" w:color="auto"/>
            </w:tcBorders>
            <w:shd w:val="clear" w:color="auto" w:fill="FAFAFA"/>
          </w:tcPr>
          <w:p w14:paraId="076FA992" w14:textId="77777777" w:rsidR="001D759C" w:rsidRPr="004E3EC7" w:rsidRDefault="001D759C" w:rsidP="00A33089">
            <w:pPr>
              <w:ind w:right="-72"/>
              <w:jc w:val="right"/>
              <w:rPr>
                <w:rFonts w:ascii="Arial" w:eastAsia="Arial" w:hAnsi="Arial" w:cs="Arial"/>
                <w:color w:val="000000"/>
                <w:sz w:val="10"/>
                <w:szCs w:val="10"/>
              </w:rPr>
            </w:pPr>
          </w:p>
        </w:tc>
        <w:tc>
          <w:tcPr>
            <w:tcW w:w="1772" w:type="dxa"/>
            <w:tcBorders>
              <w:top w:val="single" w:sz="4" w:space="0" w:color="auto"/>
            </w:tcBorders>
          </w:tcPr>
          <w:p w14:paraId="02102ABB" w14:textId="77777777" w:rsidR="001D759C" w:rsidRPr="004E3EC7" w:rsidRDefault="001D759C" w:rsidP="00A33089">
            <w:pPr>
              <w:ind w:right="-72"/>
              <w:jc w:val="right"/>
              <w:rPr>
                <w:rFonts w:ascii="Arial" w:eastAsia="Arial" w:hAnsi="Arial" w:cs="Arial"/>
                <w:color w:val="000000"/>
                <w:sz w:val="10"/>
                <w:szCs w:val="10"/>
              </w:rPr>
            </w:pPr>
          </w:p>
        </w:tc>
      </w:tr>
      <w:tr w:rsidR="001D759C" w:rsidRPr="004E3EC7" w14:paraId="441859F5" w14:textId="4143F6C4" w:rsidTr="00A55675">
        <w:tc>
          <w:tcPr>
            <w:tcW w:w="6345" w:type="dxa"/>
          </w:tcPr>
          <w:p w14:paraId="0B382AB4" w14:textId="070CFA51" w:rsidR="001D759C" w:rsidRPr="004E3EC7" w:rsidRDefault="001D759C" w:rsidP="001D759C">
            <w:pPr>
              <w:jc w:val="thaiDistribute"/>
              <w:rPr>
                <w:rFonts w:ascii="Arial" w:eastAsia="Arial" w:hAnsi="Arial" w:cs="Arial"/>
                <w:color w:val="000000"/>
              </w:rPr>
            </w:pPr>
            <w:r w:rsidRPr="004E3EC7">
              <w:rPr>
                <w:rFonts w:ascii="Arial" w:hAnsi="Arial" w:cs="Arial"/>
                <w:i/>
                <w:color w:val="CF4A02"/>
                <w:lang w:val="en-GB"/>
              </w:rPr>
              <w:t>Summarised of performance</w:t>
            </w:r>
          </w:p>
        </w:tc>
        <w:tc>
          <w:tcPr>
            <w:tcW w:w="1772" w:type="dxa"/>
            <w:shd w:val="clear" w:color="auto" w:fill="FAFAFA"/>
          </w:tcPr>
          <w:p w14:paraId="77885456" w14:textId="5C0B655D" w:rsidR="001D759C" w:rsidRPr="004E3EC7" w:rsidRDefault="001D759C" w:rsidP="00A33089">
            <w:pPr>
              <w:ind w:right="-72"/>
              <w:jc w:val="right"/>
              <w:rPr>
                <w:rFonts w:ascii="Arial" w:eastAsia="Arial" w:hAnsi="Arial" w:cs="Arial"/>
                <w:color w:val="000000"/>
              </w:rPr>
            </w:pPr>
          </w:p>
        </w:tc>
        <w:tc>
          <w:tcPr>
            <w:tcW w:w="1772" w:type="dxa"/>
          </w:tcPr>
          <w:p w14:paraId="675E84D6" w14:textId="77777777" w:rsidR="001D759C" w:rsidRPr="004E3EC7" w:rsidRDefault="001D759C" w:rsidP="00A33089">
            <w:pPr>
              <w:ind w:right="-72"/>
              <w:jc w:val="right"/>
              <w:rPr>
                <w:rFonts w:ascii="Arial" w:eastAsia="Arial" w:hAnsi="Arial" w:cs="Arial"/>
                <w:color w:val="000000"/>
              </w:rPr>
            </w:pPr>
          </w:p>
        </w:tc>
      </w:tr>
      <w:tr w:rsidR="008E5602" w:rsidRPr="004E3EC7" w14:paraId="2D4C558A" w14:textId="301AE919" w:rsidTr="00A55675">
        <w:tc>
          <w:tcPr>
            <w:tcW w:w="6345" w:type="dxa"/>
          </w:tcPr>
          <w:p w14:paraId="3B689E34" w14:textId="17EB9C04" w:rsidR="008E5602" w:rsidRPr="004E3EC7" w:rsidRDefault="008E5602" w:rsidP="008E5602">
            <w:pPr>
              <w:jc w:val="thaiDistribute"/>
              <w:rPr>
                <w:rFonts w:ascii="Arial" w:eastAsia="Arial" w:hAnsi="Arial" w:cs="Arial"/>
                <w:color w:val="000000"/>
              </w:rPr>
            </w:pPr>
            <w:r w:rsidRPr="004E3EC7">
              <w:rPr>
                <w:rFonts w:ascii="Arial" w:hAnsi="Arial" w:cs="Arial"/>
                <w:lang w:val="en-GB"/>
              </w:rPr>
              <w:t>Revenue</w:t>
            </w:r>
          </w:p>
        </w:tc>
        <w:tc>
          <w:tcPr>
            <w:tcW w:w="1772" w:type="dxa"/>
            <w:tcBorders>
              <w:left w:val="nil"/>
              <w:right w:val="nil"/>
            </w:tcBorders>
            <w:shd w:val="clear" w:color="auto" w:fill="FAFAFA"/>
          </w:tcPr>
          <w:p w14:paraId="440FCD86" w14:textId="76F438E1"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rPr>
              <w:t>40,865,46</w:t>
            </w:r>
            <w:r w:rsidR="00DA5E93" w:rsidRPr="004E3EC7">
              <w:rPr>
                <w:rFonts w:ascii="Arial" w:eastAsia="Arial" w:hAnsi="Arial" w:cs="Arial"/>
                <w:color w:val="000000"/>
              </w:rPr>
              <w:t>2</w:t>
            </w:r>
          </w:p>
        </w:tc>
        <w:tc>
          <w:tcPr>
            <w:tcW w:w="1772" w:type="dxa"/>
            <w:vAlign w:val="bottom"/>
          </w:tcPr>
          <w:p w14:paraId="136D3861" w14:textId="4DB7559E" w:rsidR="008E5602" w:rsidRPr="004E3EC7" w:rsidRDefault="008E5602" w:rsidP="00A33089">
            <w:pPr>
              <w:ind w:right="-72"/>
              <w:jc w:val="right"/>
              <w:rPr>
                <w:rFonts w:ascii="Arial" w:hAnsi="Arial" w:cs="Arial"/>
                <w:cs/>
                <w:lang w:val="en-GB"/>
              </w:rPr>
            </w:pPr>
            <w:r w:rsidRPr="004E3EC7">
              <w:rPr>
                <w:rFonts w:ascii="Arial" w:eastAsia="Arial" w:hAnsi="Arial" w:cs="Arial"/>
                <w:color w:val="000000"/>
              </w:rPr>
              <w:t>39,918,873</w:t>
            </w:r>
          </w:p>
        </w:tc>
      </w:tr>
      <w:tr w:rsidR="008E5602" w:rsidRPr="004E3EC7" w14:paraId="16BA2EA6" w14:textId="6018A1FA" w:rsidTr="00A55675">
        <w:tc>
          <w:tcPr>
            <w:tcW w:w="6345" w:type="dxa"/>
          </w:tcPr>
          <w:p w14:paraId="716FDBA2" w14:textId="77777777" w:rsidR="008E5602" w:rsidRPr="004E3EC7" w:rsidRDefault="008E5602" w:rsidP="008E5602">
            <w:pPr>
              <w:jc w:val="thaiDistribute"/>
              <w:rPr>
                <w:rFonts w:ascii="Arial" w:eastAsia="Arial" w:hAnsi="Arial" w:cs="Arial"/>
                <w:color w:val="000000"/>
              </w:rPr>
            </w:pPr>
          </w:p>
        </w:tc>
        <w:tc>
          <w:tcPr>
            <w:tcW w:w="1772" w:type="dxa"/>
            <w:tcBorders>
              <w:top w:val="nil"/>
              <w:left w:val="nil"/>
              <w:bottom w:val="nil"/>
              <w:right w:val="nil"/>
            </w:tcBorders>
            <w:shd w:val="clear" w:color="auto" w:fill="FAFAFA"/>
          </w:tcPr>
          <w:p w14:paraId="077B0D4E" w14:textId="77777777" w:rsidR="008E5602" w:rsidRPr="004E3EC7" w:rsidRDefault="008E5602" w:rsidP="00A33089">
            <w:pPr>
              <w:ind w:right="-72"/>
              <w:jc w:val="right"/>
              <w:rPr>
                <w:rFonts w:ascii="Arial" w:eastAsia="Arial" w:hAnsi="Arial" w:cs="Arial"/>
                <w:color w:val="000000"/>
              </w:rPr>
            </w:pPr>
          </w:p>
        </w:tc>
        <w:tc>
          <w:tcPr>
            <w:tcW w:w="1772" w:type="dxa"/>
            <w:vAlign w:val="bottom"/>
          </w:tcPr>
          <w:p w14:paraId="2C0ACB43" w14:textId="77777777" w:rsidR="008E5602" w:rsidRPr="004E3EC7" w:rsidRDefault="008E5602" w:rsidP="00A33089">
            <w:pPr>
              <w:ind w:right="-72"/>
              <w:jc w:val="right"/>
              <w:rPr>
                <w:rFonts w:ascii="Arial" w:eastAsia="Arial" w:hAnsi="Arial" w:cs="Arial"/>
                <w:color w:val="000000"/>
              </w:rPr>
            </w:pPr>
          </w:p>
        </w:tc>
      </w:tr>
      <w:tr w:rsidR="008E5602" w:rsidRPr="004E3EC7" w14:paraId="4D8E2683" w14:textId="3524A235" w:rsidTr="00A55675">
        <w:tc>
          <w:tcPr>
            <w:tcW w:w="6345" w:type="dxa"/>
          </w:tcPr>
          <w:p w14:paraId="7D0E3972" w14:textId="0998900E" w:rsidR="008E5602" w:rsidRPr="004E3EC7" w:rsidRDefault="008E5602" w:rsidP="008E5602">
            <w:pPr>
              <w:jc w:val="thaiDistribute"/>
              <w:rPr>
                <w:rFonts w:ascii="Arial" w:eastAsia="Arial" w:hAnsi="Arial" w:cs="Arial"/>
                <w:color w:val="000000"/>
              </w:rPr>
            </w:pPr>
            <w:r w:rsidRPr="004E3EC7">
              <w:rPr>
                <w:rFonts w:ascii="Arial" w:hAnsi="Arial" w:cs="Arial"/>
                <w:lang w:val="en-GB"/>
              </w:rPr>
              <w:t>Post-tax profit</w:t>
            </w:r>
          </w:p>
        </w:tc>
        <w:tc>
          <w:tcPr>
            <w:tcW w:w="1772" w:type="dxa"/>
            <w:tcBorders>
              <w:top w:val="nil"/>
              <w:left w:val="nil"/>
              <w:right w:val="nil"/>
            </w:tcBorders>
            <w:shd w:val="clear" w:color="auto" w:fill="FAFAFA"/>
          </w:tcPr>
          <w:p w14:paraId="219E3619" w14:textId="4B71C746"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rPr>
              <w:t>3,071,406</w:t>
            </w:r>
          </w:p>
        </w:tc>
        <w:tc>
          <w:tcPr>
            <w:tcW w:w="1772" w:type="dxa"/>
            <w:vAlign w:val="bottom"/>
          </w:tcPr>
          <w:p w14:paraId="596F8F10" w14:textId="0D5C7833" w:rsidR="008E5602" w:rsidRPr="004E3EC7" w:rsidRDefault="008E5602" w:rsidP="00A33089">
            <w:pPr>
              <w:ind w:right="-72"/>
              <w:jc w:val="right"/>
              <w:rPr>
                <w:rFonts w:ascii="Arial" w:eastAsia="Arial Unicode MS" w:hAnsi="Arial" w:cs="Arial"/>
                <w:color w:val="000000" w:themeColor="text1"/>
                <w:lang w:val="en-GB"/>
              </w:rPr>
            </w:pPr>
            <w:r w:rsidRPr="004E3EC7">
              <w:rPr>
                <w:rFonts w:ascii="Arial" w:eastAsia="Arial" w:hAnsi="Arial" w:cs="Arial"/>
                <w:color w:val="000000"/>
              </w:rPr>
              <w:t>3,862,175</w:t>
            </w:r>
          </w:p>
        </w:tc>
      </w:tr>
      <w:tr w:rsidR="008E5602" w:rsidRPr="004E3EC7" w14:paraId="73F0E591" w14:textId="27D0416A" w:rsidTr="00A55675">
        <w:tc>
          <w:tcPr>
            <w:tcW w:w="6345" w:type="dxa"/>
          </w:tcPr>
          <w:p w14:paraId="51DCC298" w14:textId="1D13FEAB" w:rsidR="008E5602" w:rsidRPr="004E3EC7" w:rsidRDefault="008E5602" w:rsidP="008E5602">
            <w:pPr>
              <w:jc w:val="thaiDistribute"/>
              <w:rPr>
                <w:rFonts w:ascii="Arial" w:eastAsia="Arial" w:hAnsi="Arial" w:cs="Arial"/>
                <w:color w:val="000000"/>
              </w:rPr>
            </w:pPr>
            <w:r w:rsidRPr="004E3EC7">
              <w:rPr>
                <w:rFonts w:ascii="Arial" w:hAnsi="Arial" w:cs="Arial"/>
                <w:lang w:val="en-GB"/>
              </w:rPr>
              <w:t>Other comprehensive loss</w:t>
            </w:r>
          </w:p>
        </w:tc>
        <w:tc>
          <w:tcPr>
            <w:tcW w:w="1772" w:type="dxa"/>
            <w:tcBorders>
              <w:top w:val="nil"/>
              <w:left w:val="nil"/>
              <w:bottom w:val="single" w:sz="4" w:space="0" w:color="auto"/>
              <w:right w:val="nil"/>
            </w:tcBorders>
            <w:shd w:val="clear" w:color="auto" w:fill="FAFAFA"/>
          </w:tcPr>
          <w:p w14:paraId="43717DB8" w14:textId="783A3027"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rPr>
              <w:t>(9,957,19</w:t>
            </w:r>
            <w:r w:rsidR="00F659DC">
              <w:rPr>
                <w:rFonts w:ascii="Arial" w:eastAsia="Arial" w:hAnsi="Arial" w:cs="Arial"/>
                <w:color w:val="000000"/>
              </w:rPr>
              <w:t>3</w:t>
            </w:r>
            <w:r w:rsidRPr="004E3EC7">
              <w:rPr>
                <w:rFonts w:ascii="Arial" w:eastAsia="Arial" w:hAnsi="Arial" w:cs="Arial"/>
                <w:color w:val="000000"/>
              </w:rPr>
              <w:t>)</w:t>
            </w:r>
          </w:p>
        </w:tc>
        <w:tc>
          <w:tcPr>
            <w:tcW w:w="1772" w:type="dxa"/>
            <w:tcBorders>
              <w:bottom w:val="single" w:sz="4" w:space="0" w:color="auto"/>
            </w:tcBorders>
            <w:vAlign w:val="bottom"/>
          </w:tcPr>
          <w:p w14:paraId="7B6A48DC" w14:textId="2F7C0249" w:rsidR="008E5602" w:rsidRPr="004E3EC7" w:rsidRDefault="008E5602" w:rsidP="00A33089">
            <w:pPr>
              <w:ind w:right="-72"/>
              <w:jc w:val="right"/>
              <w:rPr>
                <w:rFonts w:ascii="Arial" w:hAnsi="Arial" w:cs="Arial"/>
                <w:cs/>
                <w:lang w:val="en-GB"/>
              </w:rPr>
            </w:pPr>
            <w:r w:rsidRPr="004E3EC7">
              <w:rPr>
                <w:rFonts w:ascii="Arial" w:eastAsia="Arial" w:hAnsi="Arial" w:cs="Arial"/>
                <w:color w:val="000000"/>
              </w:rPr>
              <w:t>(7,190,117)</w:t>
            </w:r>
          </w:p>
        </w:tc>
      </w:tr>
      <w:tr w:rsidR="008E5602" w:rsidRPr="004E3EC7" w14:paraId="7F329D41" w14:textId="377A1975" w:rsidTr="00A55675">
        <w:tc>
          <w:tcPr>
            <w:tcW w:w="6345" w:type="dxa"/>
          </w:tcPr>
          <w:p w14:paraId="2313C132" w14:textId="77777777" w:rsidR="008E5602" w:rsidRPr="004E3EC7" w:rsidRDefault="008E5602" w:rsidP="008E5602">
            <w:pPr>
              <w:jc w:val="thaiDistribute"/>
              <w:rPr>
                <w:rFonts w:ascii="Arial" w:eastAsia="Arial" w:hAnsi="Arial" w:cs="Arial"/>
                <w:color w:val="000000"/>
                <w:sz w:val="10"/>
                <w:szCs w:val="10"/>
              </w:rPr>
            </w:pPr>
          </w:p>
        </w:tc>
        <w:tc>
          <w:tcPr>
            <w:tcW w:w="1772" w:type="dxa"/>
            <w:tcBorders>
              <w:top w:val="single" w:sz="4" w:space="0" w:color="auto"/>
            </w:tcBorders>
            <w:shd w:val="clear" w:color="auto" w:fill="FAFAFA"/>
          </w:tcPr>
          <w:p w14:paraId="1241BE6A" w14:textId="77777777" w:rsidR="008E5602" w:rsidRPr="004E3EC7" w:rsidRDefault="008E5602" w:rsidP="00A33089">
            <w:pPr>
              <w:ind w:right="-72"/>
              <w:jc w:val="right"/>
              <w:rPr>
                <w:rFonts w:ascii="Arial" w:eastAsia="Arial" w:hAnsi="Arial" w:cs="Arial"/>
                <w:color w:val="000000"/>
                <w:sz w:val="10"/>
                <w:szCs w:val="10"/>
              </w:rPr>
            </w:pPr>
          </w:p>
        </w:tc>
        <w:tc>
          <w:tcPr>
            <w:tcW w:w="1772" w:type="dxa"/>
            <w:tcBorders>
              <w:top w:val="single" w:sz="4" w:space="0" w:color="auto"/>
            </w:tcBorders>
            <w:vAlign w:val="bottom"/>
          </w:tcPr>
          <w:p w14:paraId="622F68F4" w14:textId="77777777" w:rsidR="008E5602" w:rsidRPr="004E3EC7" w:rsidRDefault="008E5602" w:rsidP="00A33089">
            <w:pPr>
              <w:ind w:right="-72"/>
              <w:jc w:val="right"/>
              <w:rPr>
                <w:rFonts w:ascii="Arial" w:eastAsia="Arial" w:hAnsi="Arial" w:cs="Arial"/>
                <w:color w:val="000000"/>
                <w:sz w:val="10"/>
                <w:szCs w:val="10"/>
              </w:rPr>
            </w:pPr>
          </w:p>
        </w:tc>
      </w:tr>
      <w:tr w:rsidR="008E5602" w:rsidRPr="004E3EC7" w14:paraId="5E394BEE" w14:textId="4FDA5578" w:rsidTr="00A55675">
        <w:tc>
          <w:tcPr>
            <w:tcW w:w="6345" w:type="dxa"/>
          </w:tcPr>
          <w:p w14:paraId="6C8A2BFD" w14:textId="569919D5" w:rsidR="008E5602" w:rsidRPr="004E3EC7" w:rsidRDefault="008E5602" w:rsidP="008E5602">
            <w:pPr>
              <w:jc w:val="thaiDistribute"/>
              <w:rPr>
                <w:rFonts w:ascii="Arial" w:eastAsia="Arial" w:hAnsi="Arial" w:cs="Arial"/>
                <w:color w:val="000000"/>
              </w:rPr>
            </w:pPr>
            <w:r w:rsidRPr="004E3EC7">
              <w:rPr>
                <w:rFonts w:ascii="Arial" w:hAnsi="Arial" w:cs="Arial"/>
                <w:lang w:val="en-GB"/>
              </w:rPr>
              <w:t>Total comprehensive loss</w:t>
            </w:r>
          </w:p>
        </w:tc>
        <w:tc>
          <w:tcPr>
            <w:tcW w:w="1772" w:type="dxa"/>
            <w:tcBorders>
              <w:bottom w:val="single" w:sz="4" w:space="0" w:color="auto"/>
            </w:tcBorders>
            <w:shd w:val="clear" w:color="auto" w:fill="FAFAFA"/>
          </w:tcPr>
          <w:p w14:paraId="5A789001" w14:textId="4527936D"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rPr>
              <w:t>(6,885,78</w:t>
            </w:r>
            <w:r w:rsidR="00F659DC">
              <w:rPr>
                <w:rFonts w:ascii="Arial" w:eastAsia="Arial" w:hAnsi="Arial" w:cs="Arial"/>
                <w:color w:val="000000"/>
              </w:rPr>
              <w:t>7</w:t>
            </w:r>
            <w:r w:rsidRPr="004E3EC7">
              <w:rPr>
                <w:rFonts w:ascii="Arial" w:eastAsia="Arial" w:hAnsi="Arial" w:cs="Arial"/>
                <w:color w:val="000000"/>
              </w:rPr>
              <w:t>)</w:t>
            </w:r>
          </w:p>
        </w:tc>
        <w:tc>
          <w:tcPr>
            <w:tcW w:w="1772" w:type="dxa"/>
            <w:tcBorders>
              <w:bottom w:val="single" w:sz="4" w:space="0" w:color="auto"/>
            </w:tcBorders>
            <w:vAlign w:val="bottom"/>
          </w:tcPr>
          <w:p w14:paraId="060DCDF7" w14:textId="4370887B" w:rsidR="008E5602" w:rsidRPr="004E3EC7" w:rsidRDefault="008E5602" w:rsidP="00A33089">
            <w:pPr>
              <w:ind w:right="-72"/>
              <w:jc w:val="right"/>
              <w:rPr>
                <w:rFonts w:ascii="Arial" w:hAnsi="Arial" w:cs="Arial"/>
                <w:cs/>
                <w:lang w:val="en-GB"/>
              </w:rPr>
            </w:pPr>
            <w:r w:rsidRPr="004E3EC7">
              <w:rPr>
                <w:rFonts w:ascii="Arial" w:eastAsia="Arial" w:hAnsi="Arial" w:cs="Arial"/>
                <w:color w:val="000000"/>
              </w:rPr>
              <w:t>(3,327,942)</w:t>
            </w:r>
          </w:p>
        </w:tc>
      </w:tr>
      <w:tr w:rsidR="008E5602" w:rsidRPr="004E3EC7" w14:paraId="4E9040E6" w14:textId="5AA32963" w:rsidTr="00A55675">
        <w:tc>
          <w:tcPr>
            <w:tcW w:w="6345" w:type="dxa"/>
          </w:tcPr>
          <w:p w14:paraId="4C087A50" w14:textId="77777777" w:rsidR="008E5602" w:rsidRPr="004E3EC7" w:rsidRDefault="008E5602" w:rsidP="008E5602">
            <w:pPr>
              <w:jc w:val="thaiDistribute"/>
              <w:rPr>
                <w:rFonts w:ascii="Arial" w:eastAsia="Arial" w:hAnsi="Arial" w:cs="Arial"/>
                <w:color w:val="000000"/>
                <w:sz w:val="10"/>
                <w:szCs w:val="10"/>
              </w:rPr>
            </w:pPr>
          </w:p>
        </w:tc>
        <w:tc>
          <w:tcPr>
            <w:tcW w:w="1772" w:type="dxa"/>
            <w:tcBorders>
              <w:top w:val="single" w:sz="4" w:space="0" w:color="auto"/>
            </w:tcBorders>
            <w:shd w:val="clear" w:color="auto" w:fill="FAFAFA"/>
          </w:tcPr>
          <w:p w14:paraId="1CE9C0A5" w14:textId="77777777" w:rsidR="008E5602" w:rsidRPr="004E3EC7" w:rsidRDefault="008E5602" w:rsidP="00A33089">
            <w:pPr>
              <w:ind w:right="-72"/>
              <w:jc w:val="right"/>
              <w:rPr>
                <w:rFonts w:ascii="Arial" w:eastAsia="Arial" w:hAnsi="Arial" w:cs="Arial"/>
                <w:color w:val="000000"/>
                <w:sz w:val="10"/>
                <w:szCs w:val="10"/>
              </w:rPr>
            </w:pPr>
          </w:p>
        </w:tc>
        <w:tc>
          <w:tcPr>
            <w:tcW w:w="1772" w:type="dxa"/>
            <w:tcBorders>
              <w:top w:val="single" w:sz="4" w:space="0" w:color="auto"/>
            </w:tcBorders>
            <w:vAlign w:val="bottom"/>
          </w:tcPr>
          <w:p w14:paraId="40779EB2" w14:textId="77777777" w:rsidR="008E5602" w:rsidRPr="004E3EC7" w:rsidRDefault="008E5602" w:rsidP="00A33089">
            <w:pPr>
              <w:ind w:right="-72"/>
              <w:jc w:val="right"/>
              <w:rPr>
                <w:rFonts w:ascii="Arial" w:eastAsia="Arial" w:hAnsi="Arial" w:cs="Arial"/>
                <w:color w:val="000000"/>
                <w:sz w:val="10"/>
                <w:szCs w:val="10"/>
              </w:rPr>
            </w:pPr>
          </w:p>
        </w:tc>
      </w:tr>
      <w:tr w:rsidR="008E5602" w:rsidRPr="004E3EC7" w14:paraId="2476B754" w14:textId="480FE370" w:rsidTr="00A55675">
        <w:tc>
          <w:tcPr>
            <w:tcW w:w="6345" w:type="dxa"/>
          </w:tcPr>
          <w:p w14:paraId="1864970E" w14:textId="22A7807A" w:rsidR="008E5602" w:rsidRPr="004E3EC7" w:rsidRDefault="008E5602" w:rsidP="008E5602">
            <w:pPr>
              <w:jc w:val="thaiDistribute"/>
              <w:rPr>
                <w:rFonts w:ascii="Arial" w:eastAsia="Arial" w:hAnsi="Arial" w:cs="Arial"/>
                <w:color w:val="000000"/>
              </w:rPr>
            </w:pPr>
            <w:r w:rsidRPr="004E3EC7">
              <w:rPr>
                <w:rFonts w:ascii="Arial" w:hAnsi="Arial" w:cs="Arial"/>
                <w:lang w:val="en-GB"/>
              </w:rPr>
              <w:t>Dividend received from associates</w:t>
            </w:r>
          </w:p>
        </w:tc>
        <w:tc>
          <w:tcPr>
            <w:tcW w:w="1772" w:type="dxa"/>
            <w:tcBorders>
              <w:bottom w:val="single" w:sz="4" w:space="0" w:color="auto"/>
            </w:tcBorders>
            <w:shd w:val="clear" w:color="auto" w:fill="FAFAFA"/>
          </w:tcPr>
          <w:p w14:paraId="391CE47F" w14:textId="311A9B1C" w:rsidR="008E5602" w:rsidRPr="004E3EC7" w:rsidRDefault="00E73E67" w:rsidP="00A33089">
            <w:pPr>
              <w:ind w:right="-72"/>
              <w:jc w:val="right"/>
              <w:rPr>
                <w:rFonts w:ascii="Arial" w:eastAsia="Arial" w:hAnsi="Arial" w:cs="Arial"/>
                <w:color w:val="000000"/>
              </w:rPr>
            </w:pPr>
            <w:r w:rsidRPr="004E3EC7">
              <w:rPr>
                <w:rFonts w:ascii="Arial" w:eastAsia="Arial" w:hAnsi="Arial" w:cs="Arial"/>
                <w:color w:val="000000"/>
              </w:rPr>
              <w:t>810,23</w:t>
            </w:r>
            <w:r w:rsidR="00FA4DB7" w:rsidRPr="004E3EC7">
              <w:rPr>
                <w:rFonts w:ascii="Arial" w:eastAsia="Arial" w:hAnsi="Arial" w:cs="Arial"/>
                <w:color w:val="000000"/>
              </w:rPr>
              <w:t>6</w:t>
            </w:r>
          </w:p>
        </w:tc>
        <w:tc>
          <w:tcPr>
            <w:tcW w:w="1772" w:type="dxa"/>
            <w:tcBorders>
              <w:bottom w:val="single" w:sz="4" w:space="0" w:color="auto"/>
            </w:tcBorders>
            <w:vAlign w:val="bottom"/>
          </w:tcPr>
          <w:p w14:paraId="24951230" w14:textId="76A8D5DB" w:rsidR="008E5602" w:rsidRPr="004E3EC7" w:rsidRDefault="008E5602" w:rsidP="00A33089">
            <w:pPr>
              <w:ind w:right="-72"/>
              <w:jc w:val="right"/>
              <w:rPr>
                <w:rFonts w:ascii="Arial" w:eastAsia="Arial Unicode MS" w:hAnsi="Arial" w:cs="Arial"/>
                <w:color w:val="000000" w:themeColor="text1"/>
                <w:cs/>
              </w:rPr>
            </w:pPr>
            <w:r w:rsidRPr="004E3EC7">
              <w:rPr>
                <w:rFonts w:ascii="Arial" w:eastAsia="Arial" w:hAnsi="Arial" w:cs="Arial"/>
                <w:color w:val="000000"/>
              </w:rPr>
              <w:t>706,38</w:t>
            </w:r>
            <w:r w:rsidR="00E413F0">
              <w:rPr>
                <w:rFonts w:ascii="Arial" w:eastAsia="Arial" w:hAnsi="Arial" w:cs="Arial"/>
                <w:color w:val="000000"/>
              </w:rPr>
              <w:t>5</w:t>
            </w:r>
          </w:p>
        </w:tc>
      </w:tr>
      <w:tr w:rsidR="008E5602" w:rsidRPr="004E3EC7" w14:paraId="319B3D4C" w14:textId="05E76E65" w:rsidTr="00A55675">
        <w:tc>
          <w:tcPr>
            <w:tcW w:w="6345" w:type="dxa"/>
          </w:tcPr>
          <w:p w14:paraId="775F8C37" w14:textId="77777777" w:rsidR="008E5602" w:rsidRPr="004E3EC7" w:rsidRDefault="008E5602" w:rsidP="008E5602">
            <w:pPr>
              <w:jc w:val="thaiDistribute"/>
              <w:rPr>
                <w:rFonts w:ascii="Arial" w:eastAsia="Arial" w:hAnsi="Arial" w:cs="Arial"/>
                <w:color w:val="000000"/>
              </w:rPr>
            </w:pPr>
          </w:p>
        </w:tc>
        <w:tc>
          <w:tcPr>
            <w:tcW w:w="1772" w:type="dxa"/>
            <w:tcBorders>
              <w:top w:val="single" w:sz="4" w:space="0" w:color="auto"/>
            </w:tcBorders>
            <w:shd w:val="clear" w:color="auto" w:fill="FAFAFA"/>
          </w:tcPr>
          <w:p w14:paraId="528E212B" w14:textId="77777777" w:rsidR="008E5602" w:rsidRPr="004E3EC7" w:rsidRDefault="008E5602" w:rsidP="00A33089">
            <w:pPr>
              <w:ind w:right="-72"/>
              <w:jc w:val="right"/>
              <w:rPr>
                <w:rFonts w:ascii="Arial" w:eastAsia="Arial" w:hAnsi="Arial" w:cs="Arial"/>
                <w:color w:val="000000"/>
              </w:rPr>
            </w:pPr>
          </w:p>
        </w:tc>
        <w:tc>
          <w:tcPr>
            <w:tcW w:w="1772" w:type="dxa"/>
            <w:tcBorders>
              <w:top w:val="single" w:sz="4" w:space="0" w:color="auto"/>
            </w:tcBorders>
            <w:vAlign w:val="bottom"/>
          </w:tcPr>
          <w:p w14:paraId="1A82B996" w14:textId="77777777" w:rsidR="008E5602" w:rsidRPr="004E3EC7" w:rsidRDefault="008E5602" w:rsidP="00A33089">
            <w:pPr>
              <w:ind w:right="-72"/>
              <w:jc w:val="right"/>
              <w:rPr>
                <w:rFonts w:ascii="Arial" w:eastAsia="Arial" w:hAnsi="Arial" w:cs="Arial"/>
                <w:color w:val="000000"/>
              </w:rPr>
            </w:pPr>
          </w:p>
        </w:tc>
      </w:tr>
      <w:tr w:rsidR="008E5602" w:rsidRPr="004E3EC7" w14:paraId="4F3CA317" w14:textId="24167F5E" w:rsidTr="00A55675">
        <w:tc>
          <w:tcPr>
            <w:tcW w:w="6345" w:type="dxa"/>
          </w:tcPr>
          <w:p w14:paraId="22409902" w14:textId="71470986" w:rsidR="008E5602" w:rsidRPr="004E3EC7" w:rsidRDefault="008E5602" w:rsidP="008E5602">
            <w:pPr>
              <w:jc w:val="thaiDistribute"/>
              <w:rPr>
                <w:rFonts w:ascii="Arial" w:eastAsia="Arial" w:hAnsi="Arial" w:cs="Arial"/>
                <w:color w:val="000000"/>
              </w:rPr>
            </w:pPr>
            <w:r w:rsidRPr="004E3EC7">
              <w:rPr>
                <w:rFonts w:ascii="Arial" w:hAnsi="Arial" w:cs="Arial"/>
                <w:i/>
                <w:color w:val="CF4A02"/>
                <w:lang w:val="en-GB"/>
              </w:rPr>
              <w:t>Summarised of statement of financial position</w:t>
            </w:r>
          </w:p>
        </w:tc>
        <w:tc>
          <w:tcPr>
            <w:tcW w:w="1772" w:type="dxa"/>
            <w:shd w:val="clear" w:color="auto" w:fill="FAFAFA"/>
          </w:tcPr>
          <w:p w14:paraId="1BB6CF55" w14:textId="77777777" w:rsidR="008E5602" w:rsidRPr="004E3EC7" w:rsidRDefault="008E5602" w:rsidP="00A33089">
            <w:pPr>
              <w:ind w:right="-72"/>
              <w:jc w:val="right"/>
              <w:rPr>
                <w:rFonts w:ascii="Arial" w:eastAsia="Arial" w:hAnsi="Arial" w:cs="Arial"/>
                <w:color w:val="000000"/>
              </w:rPr>
            </w:pPr>
          </w:p>
        </w:tc>
        <w:tc>
          <w:tcPr>
            <w:tcW w:w="1772" w:type="dxa"/>
            <w:vAlign w:val="bottom"/>
          </w:tcPr>
          <w:p w14:paraId="0E2104C1" w14:textId="77777777" w:rsidR="008E5602" w:rsidRPr="004E3EC7" w:rsidRDefault="008E5602" w:rsidP="00A33089">
            <w:pPr>
              <w:ind w:right="-72"/>
              <w:jc w:val="right"/>
              <w:rPr>
                <w:rFonts w:ascii="Arial" w:eastAsia="Arial" w:hAnsi="Arial" w:cs="Arial"/>
                <w:color w:val="000000"/>
              </w:rPr>
            </w:pPr>
          </w:p>
        </w:tc>
      </w:tr>
      <w:tr w:rsidR="008E5602" w:rsidRPr="004E3EC7" w14:paraId="6C3F72E3" w14:textId="23C01E28" w:rsidTr="00A55675">
        <w:tc>
          <w:tcPr>
            <w:tcW w:w="6345" w:type="dxa"/>
          </w:tcPr>
          <w:p w14:paraId="1064FC36" w14:textId="4D454F2B" w:rsidR="008E5602" w:rsidRPr="004E3EC7" w:rsidRDefault="008E5602" w:rsidP="008E5602">
            <w:pPr>
              <w:jc w:val="thaiDistribute"/>
              <w:rPr>
                <w:rFonts w:ascii="Arial" w:eastAsia="Arial" w:hAnsi="Arial" w:cs="Arial"/>
                <w:color w:val="000000"/>
              </w:rPr>
            </w:pPr>
            <w:r w:rsidRPr="004E3EC7">
              <w:rPr>
                <w:rFonts w:ascii="Arial" w:hAnsi="Arial" w:cs="Arial"/>
                <w:lang w:val="en-GB"/>
              </w:rPr>
              <w:t>Assets</w:t>
            </w:r>
          </w:p>
        </w:tc>
        <w:tc>
          <w:tcPr>
            <w:tcW w:w="1772" w:type="dxa"/>
            <w:tcBorders>
              <w:left w:val="nil"/>
              <w:right w:val="nil"/>
            </w:tcBorders>
            <w:shd w:val="clear" w:color="auto" w:fill="FAFAFA"/>
          </w:tcPr>
          <w:p w14:paraId="7B399CC0" w14:textId="5347AF04"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cs/>
              </w:rPr>
              <w:t>214</w:t>
            </w:r>
            <w:r w:rsidRPr="004E3EC7">
              <w:rPr>
                <w:rFonts w:ascii="Arial" w:eastAsia="Arial" w:hAnsi="Arial" w:cs="Arial"/>
                <w:color w:val="000000"/>
              </w:rPr>
              <w:t>,</w:t>
            </w:r>
            <w:r w:rsidR="00DA5E93" w:rsidRPr="004E3EC7">
              <w:rPr>
                <w:rFonts w:ascii="Arial" w:eastAsia="Arial" w:hAnsi="Arial" w:cs="Arial"/>
                <w:color w:val="000000"/>
              </w:rPr>
              <w:t>483,736</w:t>
            </w:r>
          </w:p>
        </w:tc>
        <w:tc>
          <w:tcPr>
            <w:tcW w:w="1772" w:type="dxa"/>
            <w:vAlign w:val="bottom"/>
          </w:tcPr>
          <w:p w14:paraId="1C51A74B" w14:textId="18A92519" w:rsidR="008E5602" w:rsidRPr="004E3EC7" w:rsidRDefault="008E5602" w:rsidP="00A33089">
            <w:pPr>
              <w:ind w:right="-72"/>
              <w:jc w:val="right"/>
              <w:rPr>
                <w:rFonts w:ascii="Arial" w:hAnsi="Arial" w:cs="Arial"/>
                <w:cs/>
                <w:lang w:val="en-GB"/>
              </w:rPr>
            </w:pPr>
            <w:r w:rsidRPr="004E3EC7">
              <w:rPr>
                <w:rFonts w:ascii="Arial" w:eastAsia="Arial" w:hAnsi="Arial" w:cs="Arial"/>
                <w:color w:val="000000"/>
              </w:rPr>
              <w:t>219,698,702</w:t>
            </w:r>
          </w:p>
        </w:tc>
      </w:tr>
      <w:tr w:rsidR="008E5602" w:rsidRPr="004E3EC7" w14:paraId="5C0DC816" w14:textId="038BBC05" w:rsidTr="00A55675">
        <w:tc>
          <w:tcPr>
            <w:tcW w:w="6345" w:type="dxa"/>
          </w:tcPr>
          <w:p w14:paraId="1B283722" w14:textId="14ECD2F5" w:rsidR="008E5602" w:rsidRPr="004E3EC7" w:rsidRDefault="008E5602" w:rsidP="008E5602">
            <w:pPr>
              <w:jc w:val="thaiDistribute"/>
              <w:rPr>
                <w:rFonts w:ascii="Arial" w:eastAsia="Arial" w:hAnsi="Arial" w:cs="Arial"/>
                <w:color w:val="000000"/>
              </w:rPr>
            </w:pPr>
            <w:r w:rsidRPr="004E3EC7">
              <w:rPr>
                <w:rFonts w:ascii="Arial" w:hAnsi="Arial" w:cs="Arial"/>
                <w:lang w:val="en-GB"/>
              </w:rPr>
              <w:t>Liabilities</w:t>
            </w:r>
          </w:p>
        </w:tc>
        <w:tc>
          <w:tcPr>
            <w:tcW w:w="1772" w:type="dxa"/>
            <w:tcBorders>
              <w:left w:val="nil"/>
              <w:bottom w:val="single" w:sz="4" w:space="0" w:color="auto"/>
              <w:right w:val="nil"/>
            </w:tcBorders>
            <w:shd w:val="clear" w:color="auto" w:fill="FAFAFA"/>
          </w:tcPr>
          <w:p w14:paraId="2493FAEB" w14:textId="07105AF3" w:rsidR="008E5602" w:rsidRPr="004E3EC7" w:rsidRDefault="008E5602" w:rsidP="00A33089">
            <w:pPr>
              <w:ind w:right="-72"/>
              <w:jc w:val="right"/>
              <w:rPr>
                <w:rFonts w:ascii="Arial" w:eastAsia="Arial" w:hAnsi="Arial" w:cs="Arial"/>
                <w:color w:val="000000"/>
              </w:rPr>
            </w:pPr>
            <w:r w:rsidRPr="004E3EC7">
              <w:rPr>
                <w:rFonts w:ascii="Arial" w:eastAsia="Arial" w:hAnsi="Arial" w:cs="Arial"/>
                <w:color w:val="000000"/>
                <w:cs/>
              </w:rPr>
              <w:t>200</w:t>
            </w:r>
            <w:r w:rsidRPr="004E3EC7">
              <w:rPr>
                <w:rFonts w:ascii="Arial" w:eastAsia="Arial" w:hAnsi="Arial" w:cs="Arial"/>
                <w:color w:val="000000"/>
              </w:rPr>
              <w:t>,</w:t>
            </w:r>
            <w:r w:rsidR="00DA5E93" w:rsidRPr="004E3EC7">
              <w:rPr>
                <w:rFonts w:ascii="Arial" w:eastAsia="Arial" w:hAnsi="Arial" w:cs="Arial"/>
                <w:color w:val="000000"/>
              </w:rPr>
              <w:t>434,330</w:t>
            </w:r>
          </w:p>
        </w:tc>
        <w:tc>
          <w:tcPr>
            <w:tcW w:w="1772" w:type="dxa"/>
            <w:tcBorders>
              <w:bottom w:val="single" w:sz="4" w:space="0" w:color="auto"/>
            </w:tcBorders>
            <w:vAlign w:val="bottom"/>
          </w:tcPr>
          <w:p w14:paraId="22B8C224" w14:textId="2C00EC8D" w:rsidR="008E5602" w:rsidRPr="004E3EC7" w:rsidRDefault="008E5602" w:rsidP="00A33089">
            <w:pPr>
              <w:ind w:right="-72"/>
              <w:jc w:val="right"/>
              <w:rPr>
                <w:rFonts w:ascii="Arial" w:hAnsi="Arial" w:cs="Arial"/>
                <w:cs/>
                <w:lang w:val="en-GB"/>
              </w:rPr>
            </w:pPr>
            <w:r w:rsidRPr="004E3EC7">
              <w:rPr>
                <w:rFonts w:ascii="Arial" w:eastAsia="Arial" w:hAnsi="Arial" w:cs="Arial"/>
                <w:color w:val="000000"/>
              </w:rPr>
              <w:t>196,229,109</w:t>
            </w:r>
          </w:p>
        </w:tc>
      </w:tr>
      <w:tr w:rsidR="008E5602" w:rsidRPr="004E3EC7" w14:paraId="0565959D" w14:textId="24FCAD01" w:rsidTr="00A55675">
        <w:tc>
          <w:tcPr>
            <w:tcW w:w="6345" w:type="dxa"/>
          </w:tcPr>
          <w:p w14:paraId="55F858EE" w14:textId="77777777" w:rsidR="008E5602" w:rsidRPr="004E3EC7" w:rsidRDefault="008E5602" w:rsidP="008E5602">
            <w:pPr>
              <w:jc w:val="thaiDistribute"/>
              <w:rPr>
                <w:rFonts w:ascii="Arial" w:eastAsia="Arial" w:hAnsi="Arial" w:cs="Arial"/>
                <w:color w:val="000000"/>
                <w:sz w:val="10"/>
                <w:szCs w:val="10"/>
              </w:rPr>
            </w:pPr>
          </w:p>
        </w:tc>
        <w:tc>
          <w:tcPr>
            <w:tcW w:w="1772" w:type="dxa"/>
            <w:tcBorders>
              <w:top w:val="single" w:sz="4" w:space="0" w:color="auto"/>
            </w:tcBorders>
            <w:shd w:val="clear" w:color="auto" w:fill="FAFAFA"/>
          </w:tcPr>
          <w:p w14:paraId="2FEF2B87" w14:textId="77777777" w:rsidR="008E5602" w:rsidRPr="004E3EC7" w:rsidRDefault="008E5602" w:rsidP="00A33089">
            <w:pPr>
              <w:ind w:right="-72"/>
              <w:jc w:val="right"/>
              <w:rPr>
                <w:rFonts w:ascii="Arial" w:eastAsia="Arial" w:hAnsi="Arial" w:cs="Arial"/>
                <w:color w:val="000000"/>
                <w:sz w:val="10"/>
                <w:szCs w:val="10"/>
              </w:rPr>
            </w:pPr>
          </w:p>
        </w:tc>
        <w:tc>
          <w:tcPr>
            <w:tcW w:w="1772" w:type="dxa"/>
            <w:tcBorders>
              <w:top w:val="single" w:sz="4" w:space="0" w:color="auto"/>
            </w:tcBorders>
            <w:vAlign w:val="bottom"/>
          </w:tcPr>
          <w:p w14:paraId="0C85D59C" w14:textId="77777777" w:rsidR="008E5602" w:rsidRPr="004E3EC7" w:rsidRDefault="008E5602" w:rsidP="00A33089">
            <w:pPr>
              <w:ind w:right="-72"/>
              <w:jc w:val="right"/>
              <w:rPr>
                <w:rFonts w:ascii="Arial" w:eastAsia="Arial" w:hAnsi="Arial" w:cs="Arial"/>
                <w:color w:val="000000"/>
                <w:sz w:val="10"/>
                <w:szCs w:val="10"/>
              </w:rPr>
            </w:pPr>
          </w:p>
        </w:tc>
      </w:tr>
      <w:tr w:rsidR="008E5602" w:rsidRPr="004E3EC7" w14:paraId="065B0674" w14:textId="056077C6" w:rsidTr="00A55675">
        <w:tc>
          <w:tcPr>
            <w:tcW w:w="6345" w:type="dxa"/>
          </w:tcPr>
          <w:p w14:paraId="6D59A9E8" w14:textId="468A102E" w:rsidR="008E5602" w:rsidRPr="004E3EC7" w:rsidRDefault="008E5602" w:rsidP="008E5602">
            <w:pPr>
              <w:jc w:val="thaiDistribute"/>
              <w:rPr>
                <w:rFonts w:ascii="Arial" w:eastAsia="Arial" w:hAnsi="Arial" w:cs="Arial"/>
                <w:color w:val="000000"/>
              </w:rPr>
            </w:pPr>
            <w:r w:rsidRPr="004E3EC7">
              <w:rPr>
                <w:rFonts w:ascii="Arial" w:hAnsi="Arial" w:cs="Arial"/>
                <w:lang w:val="en-GB"/>
              </w:rPr>
              <w:t>Net assets</w:t>
            </w:r>
          </w:p>
        </w:tc>
        <w:tc>
          <w:tcPr>
            <w:tcW w:w="1772" w:type="dxa"/>
            <w:shd w:val="clear" w:color="auto" w:fill="FAFAFA"/>
          </w:tcPr>
          <w:p w14:paraId="36CD8B05" w14:textId="36D3B865" w:rsidR="008E5602" w:rsidRPr="004E3EC7" w:rsidRDefault="004A64E6" w:rsidP="00A33089">
            <w:pPr>
              <w:ind w:right="-72"/>
              <w:jc w:val="right"/>
              <w:rPr>
                <w:rFonts w:ascii="Arial" w:eastAsia="Arial" w:hAnsi="Arial" w:cs="Arial"/>
                <w:color w:val="000000"/>
              </w:rPr>
            </w:pPr>
            <w:r w:rsidRPr="004E3EC7">
              <w:rPr>
                <w:rFonts w:ascii="Arial" w:eastAsia="Arial" w:hAnsi="Arial" w:cs="Arial"/>
                <w:color w:val="000000"/>
              </w:rPr>
              <w:t>14,049,406</w:t>
            </w:r>
          </w:p>
        </w:tc>
        <w:tc>
          <w:tcPr>
            <w:tcW w:w="1772" w:type="dxa"/>
            <w:vAlign w:val="bottom"/>
          </w:tcPr>
          <w:p w14:paraId="60DF9FF3" w14:textId="3A7FA71A" w:rsidR="008E5602" w:rsidRPr="004E3EC7" w:rsidRDefault="008E5602" w:rsidP="00A33089">
            <w:pPr>
              <w:ind w:right="-72"/>
              <w:jc w:val="right"/>
              <w:rPr>
                <w:rFonts w:ascii="Arial" w:hAnsi="Arial" w:cs="Arial"/>
                <w:cs/>
                <w:lang w:val="en-GB"/>
              </w:rPr>
            </w:pPr>
            <w:r w:rsidRPr="004E3EC7">
              <w:rPr>
                <w:rFonts w:ascii="Arial" w:eastAsia="Arial" w:hAnsi="Arial" w:cs="Arial"/>
                <w:color w:val="000000"/>
              </w:rPr>
              <w:t>23,469,593</w:t>
            </w:r>
          </w:p>
        </w:tc>
      </w:tr>
      <w:tr w:rsidR="008E5602" w:rsidRPr="004E3EC7" w14:paraId="7890E498" w14:textId="7E080FE1" w:rsidTr="00A55675">
        <w:tc>
          <w:tcPr>
            <w:tcW w:w="6345" w:type="dxa"/>
          </w:tcPr>
          <w:p w14:paraId="50539CA7" w14:textId="77777777" w:rsidR="008E5602" w:rsidRPr="004E3EC7" w:rsidRDefault="008E5602" w:rsidP="008E5602">
            <w:pPr>
              <w:jc w:val="thaiDistribute"/>
              <w:rPr>
                <w:rFonts w:ascii="Arial" w:eastAsia="Arial" w:hAnsi="Arial" w:cs="Arial"/>
                <w:color w:val="000000"/>
                <w:sz w:val="10"/>
                <w:szCs w:val="10"/>
              </w:rPr>
            </w:pPr>
          </w:p>
        </w:tc>
        <w:tc>
          <w:tcPr>
            <w:tcW w:w="1772" w:type="dxa"/>
            <w:shd w:val="clear" w:color="auto" w:fill="FAFAFA"/>
          </w:tcPr>
          <w:p w14:paraId="462AF1F3" w14:textId="77777777" w:rsidR="008E5602" w:rsidRPr="004E3EC7" w:rsidRDefault="008E5602" w:rsidP="00A33089">
            <w:pPr>
              <w:ind w:right="-72"/>
              <w:jc w:val="right"/>
              <w:rPr>
                <w:rFonts w:ascii="Arial" w:eastAsia="Arial" w:hAnsi="Arial" w:cs="Arial"/>
                <w:color w:val="000000"/>
                <w:sz w:val="10"/>
                <w:szCs w:val="10"/>
              </w:rPr>
            </w:pPr>
          </w:p>
        </w:tc>
        <w:tc>
          <w:tcPr>
            <w:tcW w:w="1772" w:type="dxa"/>
            <w:vAlign w:val="bottom"/>
          </w:tcPr>
          <w:p w14:paraId="16562C71" w14:textId="77777777" w:rsidR="008E5602" w:rsidRPr="004E3EC7" w:rsidRDefault="008E5602" w:rsidP="00A33089">
            <w:pPr>
              <w:ind w:right="-72"/>
              <w:jc w:val="right"/>
              <w:rPr>
                <w:rFonts w:ascii="Arial" w:eastAsia="Arial" w:hAnsi="Arial" w:cs="Arial"/>
                <w:color w:val="000000"/>
                <w:sz w:val="10"/>
                <w:szCs w:val="10"/>
              </w:rPr>
            </w:pPr>
          </w:p>
        </w:tc>
      </w:tr>
      <w:tr w:rsidR="008E5602" w:rsidRPr="004E3EC7" w14:paraId="269DDCC8" w14:textId="02F3AEB7" w:rsidTr="00A55675">
        <w:tc>
          <w:tcPr>
            <w:tcW w:w="6345" w:type="dxa"/>
          </w:tcPr>
          <w:p w14:paraId="55F88705" w14:textId="210BB9A3" w:rsidR="008E5602" w:rsidRPr="004E3EC7" w:rsidRDefault="008E5602" w:rsidP="008E5602">
            <w:pPr>
              <w:jc w:val="thaiDistribute"/>
              <w:rPr>
                <w:rFonts w:ascii="Arial" w:eastAsia="Arial" w:hAnsi="Arial" w:cs="Arial"/>
                <w:color w:val="000000"/>
              </w:rPr>
            </w:pPr>
            <w:r w:rsidRPr="004E3EC7">
              <w:rPr>
                <w:rFonts w:ascii="Arial" w:hAnsi="Arial" w:cs="Arial"/>
                <w:lang w:val="en-GB"/>
              </w:rPr>
              <w:t>Group’s share in associates (%)</w:t>
            </w:r>
          </w:p>
        </w:tc>
        <w:tc>
          <w:tcPr>
            <w:tcW w:w="1772" w:type="dxa"/>
            <w:tcBorders>
              <w:bottom w:val="single" w:sz="4" w:space="0" w:color="auto"/>
            </w:tcBorders>
            <w:shd w:val="clear" w:color="auto" w:fill="FAFAFA"/>
          </w:tcPr>
          <w:p w14:paraId="289992B4" w14:textId="090FB4F4" w:rsidR="008E5602" w:rsidRPr="004E3EC7" w:rsidRDefault="004A64E6" w:rsidP="00A33089">
            <w:pPr>
              <w:ind w:right="-72"/>
              <w:jc w:val="right"/>
              <w:rPr>
                <w:rFonts w:ascii="Arial" w:eastAsia="Arial" w:hAnsi="Arial" w:cs="Arial"/>
                <w:color w:val="000000"/>
              </w:rPr>
            </w:pPr>
            <w:r w:rsidRPr="004E3EC7">
              <w:rPr>
                <w:rFonts w:ascii="Arial" w:eastAsia="Arial" w:hAnsi="Arial" w:cs="Arial"/>
                <w:color w:val="000000"/>
              </w:rPr>
              <w:t>31.97</w:t>
            </w:r>
          </w:p>
        </w:tc>
        <w:tc>
          <w:tcPr>
            <w:tcW w:w="1772" w:type="dxa"/>
            <w:tcBorders>
              <w:bottom w:val="single" w:sz="4" w:space="0" w:color="auto"/>
            </w:tcBorders>
            <w:vAlign w:val="bottom"/>
          </w:tcPr>
          <w:p w14:paraId="598256C7" w14:textId="4E3A6E08" w:rsidR="008E5602" w:rsidRPr="004E3EC7" w:rsidRDefault="008E5602" w:rsidP="00A33089">
            <w:pPr>
              <w:ind w:right="-72"/>
              <w:jc w:val="right"/>
              <w:rPr>
                <w:rFonts w:ascii="Arial" w:hAnsi="Arial" w:cs="Arial"/>
                <w:cs/>
                <w:lang w:val="en-GB"/>
              </w:rPr>
            </w:pPr>
            <w:r w:rsidRPr="004E3EC7">
              <w:rPr>
                <w:rFonts w:ascii="Arial" w:eastAsia="Arial" w:hAnsi="Arial" w:cs="Arial"/>
                <w:color w:val="000000"/>
              </w:rPr>
              <w:t>31.97</w:t>
            </w:r>
          </w:p>
        </w:tc>
      </w:tr>
      <w:tr w:rsidR="008E5602" w:rsidRPr="004E3EC7" w14:paraId="1E146C89" w14:textId="78480841" w:rsidTr="00A55675">
        <w:tc>
          <w:tcPr>
            <w:tcW w:w="6345" w:type="dxa"/>
          </w:tcPr>
          <w:p w14:paraId="0D2E0950" w14:textId="77777777" w:rsidR="008E5602" w:rsidRPr="004E3EC7" w:rsidRDefault="008E5602" w:rsidP="008E5602">
            <w:pPr>
              <w:jc w:val="thaiDistribute"/>
              <w:rPr>
                <w:rFonts w:ascii="Arial" w:eastAsia="Arial" w:hAnsi="Arial" w:cs="Arial"/>
                <w:color w:val="000000"/>
                <w:sz w:val="10"/>
                <w:szCs w:val="10"/>
              </w:rPr>
            </w:pPr>
          </w:p>
        </w:tc>
        <w:tc>
          <w:tcPr>
            <w:tcW w:w="1772" w:type="dxa"/>
            <w:tcBorders>
              <w:top w:val="single" w:sz="4" w:space="0" w:color="auto"/>
            </w:tcBorders>
            <w:shd w:val="clear" w:color="auto" w:fill="FAFAFA"/>
          </w:tcPr>
          <w:p w14:paraId="2CA7026A" w14:textId="77777777" w:rsidR="008E5602" w:rsidRPr="004E3EC7" w:rsidRDefault="008E5602" w:rsidP="00A33089">
            <w:pPr>
              <w:ind w:right="-72"/>
              <w:jc w:val="right"/>
              <w:rPr>
                <w:rFonts w:ascii="Arial" w:eastAsia="Arial" w:hAnsi="Arial" w:cs="Arial"/>
                <w:color w:val="000000"/>
                <w:sz w:val="10"/>
                <w:szCs w:val="10"/>
              </w:rPr>
            </w:pPr>
          </w:p>
        </w:tc>
        <w:tc>
          <w:tcPr>
            <w:tcW w:w="1772" w:type="dxa"/>
            <w:tcBorders>
              <w:top w:val="single" w:sz="4" w:space="0" w:color="auto"/>
            </w:tcBorders>
            <w:vAlign w:val="bottom"/>
          </w:tcPr>
          <w:p w14:paraId="7E718F09" w14:textId="77777777" w:rsidR="008E5602" w:rsidRPr="004E3EC7" w:rsidRDefault="008E5602" w:rsidP="00A33089">
            <w:pPr>
              <w:ind w:right="-72"/>
              <w:jc w:val="right"/>
              <w:rPr>
                <w:rFonts w:ascii="Arial" w:eastAsia="Arial" w:hAnsi="Arial" w:cs="Arial"/>
                <w:color w:val="000000"/>
                <w:sz w:val="10"/>
                <w:szCs w:val="10"/>
              </w:rPr>
            </w:pPr>
          </w:p>
        </w:tc>
      </w:tr>
      <w:tr w:rsidR="008E5602" w:rsidRPr="004E3EC7" w14:paraId="0860CC77" w14:textId="65893BFC" w:rsidTr="00A55675">
        <w:tc>
          <w:tcPr>
            <w:tcW w:w="6345" w:type="dxa"/>
          </w:tcPr>
          <w:p w14:paraId="13906E7A" w14:textId="1CF92448" w:rsidR="008E5602" w:rsidRPr="004E3EC7" w:rsidRDefault="008E5602" w:rsidP="008E5602">
            <w:pPr>
              <w:jc w:val="thaiDistribute"/>
              <w:rPr>
                <w:rFonts w:ascii="Arial" w:eastAsia="Arial" w:hAnsi="Arial" w:cs="Arial"/>
                <w:color w:val="000000"/>
              </w:rPr>
            </w:pPr>
            <w:r w:rsidRPr="004E3EC7">
              <w:rPr>
                <w:rFonts w:ascii="Arial" w:hAnsi="Arial" w:cs="Arial"/>
                <w:lang w:val="en-GB"/>
              </w:rPr>
              <w:t>Group’s share in associates (Thousand Baht)</w:t>
            </w:r>
          </w:p>
        </w:tc>
        <w:tc>
          <w:tcPr>
            <w:tcW w:w="1772" w:type="dxa"/>
            <w:tcBorders>
              <w:bottom w:val="single" w:sz="4" w:space="0" w:color="auto"/>
            </w:tcBorders>
            <w:shd w:val="clear" w:color="auto" w:fill="FAFAFA"/>
          </w:tcPr>
          <w:p w14:paraId="20EB9285" w14:textId="31491DC8" w:rsidR="008E5602" w:rsidRPr="004E3EC7" w:rsidRDefault="004A64E6" w:rsidP="00A33089">
            <w:pPr>
              <w:ind w:right="-72"/>
              <w:jc w:val="right"/>
              <w:rPr>
                <w:rFonts w:ascii="Arial" w:eastAsia="Arial" w:hAnsi="Arial" w:cs="Arial"/>
                <w:color w:val="000000"/>
              </w:rPr>
            </w:pPr>
            <w:r w:rsidRPr="004E3EC7">
              <w:rPr>
                <w:rFonts w:ascii="Arial" w:eastAsia="Arial" w:hAnsi="Arial" w:cs="Arial"/>
                <w:color w:val="000000"/>
              </w:rPr>
              <w:t>6,480,922</w:t>
            </w:r>
          </w:p>
        </w:tc>
        <w:tc>
          <w:tcPr>
            <w:tcW w:w="1772" w:type="dxa"/>
            <w:tcBorders>
              <w:bottom w:val="single" w:sz="4" w:space="0" w:color="auto"/>
            </w:tcBorders>
            <w:vAlign w:val="bottom"/>
          </w:tcPr>
          <w:p w14:paraId="5CCF2C27" w14:textId="329BFDBA" w:rsidR="008E5602" w:rsidRPr="004E3EC7" w:rsidRDefault="008E5602" w:rsidP="00A33089">
            <w:pPr>
              <w:ind w:right="-72"/>
              <w:jc w:val="right"/>
              <w:rPr>
                <w:rFonts w:ascii="Arial" w:hAnsi="Arial" w:cs="Arial"/>
                <w:cs/>
                <w:lang w:val="en-GB"/>
              </w:rPr>
            </w:pPr>
            <w:r w:rsidRPr="004E3EC7">
              <w:rPr>
                <w:rFonts w:ascii="Arial" w:eastAsia="Arial" w:hAnsi="Arial" w:cs="Arial"/>
                <w:color w:val="000000"/>
              </w:rPr>
              <w:t>9,492,515</w:t>
            </w:r>
          </w:p>
        </w:tc>
      </w:tr>
      <w:tr w:rsidR="008E5602" w:rsidRPr="004E3EC7" w14:paraId="1F6ED6EC" w14:textId="12DDCCCE" w:rsidTr="00A55675">
        <w:tc>
          <w:tcPr>
            <w:tcW w:w="6345" w:type="dxa"/>
          </w:tcPr>
          <w:p w14:paraId="45F6E336" w14:textId="7F07507F" w:rsidR="008E5602" w:rsidRPr="004E3EC7" w:rsidRDefault="008E5602" w:rsidP="008E5602">
            <w:pPr>
              <w:jc w:val="thaiDistribute"/>
              <w:rPr>
                <w:rFonts w:ascii="Arial" w:eastAsia="Arial" w:hAnsi="Arial" w:cs="Arial"/>
                <w:color w:val="000000"/>
              </w:rPr>
            </w:pPr>
            <w:r w:rsidRPr="004E3EC7">
              <w:rPr>
                <w:rFonts w:ascii="Arial" w:hAnsi="Arial" w:cs="Arial"/>
                <w:lang w:val="en-GB"/>
              </w:rPr>
              <w:t>Goodwill</w:t>
            </w:r>
          </w:p>
        </w:tc>
        <w:tc>
          <w:tcPr>
            <w:tcW w:w="1772" w:type="dxa"/>
            <w:tcBorders>
              <w:top w:val="single" w:sz="4" w:space="0" w:color="auto"/>
              <w:bottom w:val="single" w:sz="4" w:space="0" w:color="auto"/>
            </w:tcBorders>
            <w:shd w:val="clear" w:color="auto" w:fill="FAFAFA"/>
          </w:tcPr>
          <w:p w14:paraId="217BA4D2" w14:textId="5D083F19" w:rsidR="008E5602" w:rsidRPr="004E3EC7" w:rsidRDefault="004A64E6" w:rsidP="00A33089">
            <w:pPr>
              <w:ind w:right="-72"/>
              <w:jc w:val="right"/>
              <w:rPr>
                <w:rFonts w:ascii="Arial" w:eastAsia="Arial" w:hAnsi="Arial" w:cs="Arial"/>
                <w:color w:val="000000"/>
              </w:rPr>
            </w:pPr>
            <w:r w:rsidRPr="004E3EC7">
              <w:rPr>
                <w:rFonts w:ascii="Arial" w:eastAsia="Arial" w:hAnsi="Arial" w:cs="Arial"/>
                <w:color w:val="000000"/>
              </w:rPr>
              <w:t>-</w:t>
            </w:r>
          </w:p>
        </w:tc>
        <w:tc>
          <w:tcPr>
            <w:tcW w:w="1772" w:type="dxa"/>
            <w:tcBorders>
              <w:top w:val="single" w:sz="4" w:space="0" w:color="auto"/>
              <w:bottom w:val="single" w:sz="4" w:space="0" w:color="auto"/>
            </w:tcBorders>
            <w:vAlign w:val="bottom"/>
          </w:tcPr>
          <w:p w14:paraId="6206BF3E" w14:textId="256193BA" w:rsidR="008E5602" w:rsidRPr="004E3EC7" w:rsidRDefault="008E5602" w:rsidP="00A33089">
            <w:pPr>
              <w:ind w:right="-72"/>
              <w:jc w:val="right"/>
              <w:rPr>
                <w:rFonts w:ascii="Arial" w:hAnsi="Arial" w:cs="Arial"/>
                <w:cs/>
                <w:lang w:val="en-GB"/>
              </w:rPr>
            </w:pPr>
            <w:r w:rsidRPr="004E3EC7">
              <w:rPr>
                <w:rFonts w:ascii="Arial" w:eastAsia="Arial" w:hAnsi="Arial" w:cs="Arial"/>
                <w:color w:val="000000"/>
              </w:rPr>
              <w:t>-</w:t>
            </w:r>
          </w:p>
        </w:tc>
      </w:tr>
      <w:tr w:rsidR="008E5602" w:rsidRPr="004E3EC7" w14:paraId="04758B69" w14:textId="37E3A782" w:rsidTr="00A55675">
        <w:tc>
          <w:tcPr>
            <w:tcW w:w="6345" w:type="dxa"/>
          </w:tcPr>
          <w:p w14:paraId="4D700863" w14:textId="77777777" w:rsidR="008E5602" w:rsidRPr="004E3EC7" w:rsidRDefault="008E5602" w:rsidP="008E5602">
            <w:pPr>
              <w:jc w:val="thaiDistribute"/>
              <w:rPr>
                <w:rFonts w:ascii="Arial" w:eastAsia="Arial" w:hAnsi="Arial" w:cs="Arial"/>
                <w:color w:val="000000"/>
                <w:sz w:val="10"/>
                <w:szCs w:val="10"/>
              </w:rPr>
            </w:pPr>
          </w:p>
        </w:tc>
        <w:tc>
          <w:tcPr>
            <w:tcW w:w="1772" w:type="dxa"/>
            <w:tcBorders>
              <w:top w:val="single" w:sz="4" w:space="0" w:color="auto"/>
            </w:tcBorders>
            <w:shd w:val="clear" w:color="auto" w:fill="FAFAFA"/>
          </w:tcPr>
          <w:p w14:paraId="0DF82A25" w14:textId="77777777" w:rsidR="008E5602" w:rsidRPr="004E3EC7" w:rsidRDefault="008E5602" w:rsidP="00A33089">
            <w:pPr>
              <w:ind w:right="-72"/>
              <w:jc w:val="right"/>
              <w:rPr>
                <w:rFonts w:ascii="Arial" w:eastAsia="Arial" w:hAnsi="Arial" w:cs="Arial"/>
                <w:color w:val="000000"/>
                <w:sz w:val="10"/>
                <w:szCs w:val="10"/>
              </w:rPr>
            </w:pPr>
          </w:p>
        </w:tc>
        <w:tc>
          <w:tcPr>
            <w:tcW w:w="1772" w:type="dxa"/>
            <w:tcBorders>
              <w:top w:val="single" w:sz="4" w:space="0" w:color="auto"/>
            </w:tcBorders>
            <w:vAlign w:val="bottom"/>
          </w:tcPr>
          <w:p w14:paraId="339DF4FA" w14:textId="77777777" w:rsidR="008E5602" w:rsidRPr="004E3EC7" w:rsidRDefault="008E5602" w:rsidP="00A33089">
            <w:pPr>
              <w:ind w:right="-72"/>
              <w:jc w:val="right"/>
              <w:rPr>
                <w:rFonts w:ascii="Arial" w:eastAsia="Arial" w:hAnsi="Arial" w:cs="Arial"/>
                <w:color w:val="000000"/>
                <w:sz w:val="10"/>
                <w:szCs w:val="10"/>
              </w:rPr>
            </w:pPr>
          </w:p>
        </w:tc>
      </w:tr>
      <w:tr w:rsidR="008E5602" w:rsidRPr="004E3EC7" w14:paraId="56B87E83" w14:textId="4DCBF0FD" w:rsidTr="00A55675">
        <w:tc>
          <w:tcPr>
            <w:tcW w:w="6345" w:type="dxa"/>
          </w:tcPr>
          <w:p w14:paraId="3488C28D" w14:textId="096A16FA" w:rsidR="008E5602" w:rsidRPr="004E3EC7" w:rsidRDefault="008E5602" w:rsidP="008E5602">
            <w:pPr>
              <w:jc w:val="thaiDistribute"/>
              <w:rPr>
                <w:rFonts w:ascii="Arial" w:eastAsia="Arial" w:hAnsi="Arial" w:cs="Arial"/>
                <w:color w:val="000000"/>
              </w:rPr>
            </w:pPr>
            <w:r w:rsidRPr="004E3EC7">
              <w:rPr>
                <w:rFonts w:ascii="Arial" w:hAnsi="Arial" w:cs="Arial"/>
                <w:lang w:val="en-GB"/>
              </w:rPr>
              <w:t>Associates carrying amount</w:t>
            </w:r>
          </w:p>
        </w:tc>
        <w:tc>
          <w:tcPr>
            <w:tcW w:w="1772" w:type="dxa"/>
            <w:tcBorders>
              <w:bottom w:val="single" w:sz="4" w:space="0" w:color="auto"/>
            </w:tcBorders>
            <w:shd w:val="clear" w:color="auto" w:fill="FAFAFA"/>
          </w:tcPr>
          <w:p w14:paraId="72FC5E3F" w14:textId="4FD3B182" w:rsidR="008E5602" w:rsidRPr="004E3EC7" w:rsidRDefault="004A64E6" w:rsidP="00A33089">
            <w:pPr>
              <w:ind w:right="-72"/>
              <w:jc w:val="right"/>
              <w:rPr>
                <w:rFonts w:ascii="Arial" w:eastAsia="Arial" w:hAnsi="Arial" w:cs="Arial"/>
                <w:color w:val="000000"/>
              </w:rPr>
            </w:pPr>
            <w:r w:rsidRPr="004E3EC7">
              <w:rPr>
                <w:rFonts w:ascii="Arial" w:eastAsia="Arial" w:hAnsi="Arial" w:cs="Arial"/>
                <w:color w:val="000000"/>
              </w:rPr>
              <w:t>5,455,863</w:t>
            </w:r>
          </w:p>
        </w:tc>
        <w:tc>
          <w:tcPr>
            <w:tcW w:w="1772" w:type="dxa"/>
            <w:tcBorders>
              <w:bottom w:val="single" w:sz="4" w:space="0" w:color="auto"/>
            </w:tcBorders>
            <w:vAlign w:val="bottom"/>
          </w:tcPr>
          <w:p w14:paraId="23E8EF68" w14:textId="2B6D012A" w:rsidR="008E5602" w:rsidRPr="004E3EC7" w:rsidRDefault="008E5602" w:rsidP="00A33089">
            <w:pPr>
              <w:ind w:right="-72"/>
              <w:jc w:val="right"/>
              <w:rPr>
                <w:rFonts w:ascii="Arial" w:hAnsi="Arial" w:cs="Arial"/>
                <w:cs/>
                <w:lang w:val="en-GB"/>
              </w:rPr>
            </w:pPr>
            <w:r w:rsidRPr="004E3EC7">
              <w:rPr>
                <w:rFonts w:ascii="Arial" w:eastAsia="Arial" w:hAnsi="Arial" w:cs="Arial"/>
                <w:color w:val="000000"/>
              </w:rPr>
              <w:t>5,455,863</w:t>
            </w:r>
          </w:p>
        </w:tc>
      </w:tr>
    </w:tbl>
    <w:p w14:paraId="3AC18DF0" w14:textId="77777777" w:rsidR="00B34858" w:rsidRPr="004E3EC7" w:rsidRDefault="00B34858" w:rsidP="00AC1B4E">
      <w:pPr>
        <w:jc w:val="thaiDistribute"/>
        <w:rPr>
          <w:rFonts w:ascii="Arial" w:eastAsia="Arial" w:hAnsi="Arial" w:cs="Arial"/>
          <w:color w:val="000000"/>
        </w:rPr>
      </w:pPr>
    </w:p>
    <w:p w14:paraId="11AF4013" w14:textId="77777777" w:rsidR="0066586D" w:rsidRPr="004E3EC7" w:rsidRDefault="0066586D" w:rsidP="00AC1B4E">
      <w:pPr>
        <w:tabs>
          <w:tab w:val="left" w:pos="1350"/>
        </w:tabs>
        <w:jc w:val="thaiDistribute"/>
        <w:outlineLvl w:val="0"/>
        <w:rPr>
          <w:rFonts w:ascii="Arial" w:hAnsi="Arial" w:cs="Arial"/>
        </w:rPr>
      </w:pPr>
    </w:p>
    <w:p w14:paraId="5B0BC368" w14:textId="772997BE" w:rsidR="00C43D36" w:rsidRPr="004E3EC7" w:rsidRDefault="00C43D36" w:rsidP="00AC1B4E">
      <w:pPr>
        <w:tabs>
          <w:tab w:val="left" w:pos="1350"/>
        </w:tabs>
        <w:jc w:val="thaiDistribute"/>
        <w:outlineLvl w:val="0"/>
        <w:rPr>
          <w:rFonts w:ascii="Arial" w:hAnsi="Arial" w:cs="Arial"/>
        </w:rPr>
        <w:sectPr w:rsidR="00C43D36" w:rsidRPr="004E3EC7" w:rsidSect="00F747D7">
          <w:footnotePr>
            <w:numFmt w:val="lowerRoman"/>
          </w:footnotePr>
          <w:endnotePr>
            <w:numFmt w:val="decimal"/>
          </w:endnotePr>
          <w:pgSz w:w="11909" w:h="16834" w:code="9"/>
          <w:pgMar w:top="674" w:right="720" w:bottom="567" w:left="1440" w:header="706" w:footer="706" w:gutter="0"/>
          <w:cols w:space="720"/>
          <w:noEndnote/>
          <w:docGrid w:linePitch="272"/>
        </w:sectPr>
      </w:pPr>
    </w:p>
    <w:tbl>
      <w:tblPr>
        <w:tblW w:w="14670" w:type="dxa"/>
        <w:tblInd w:w="108" w:type="dxa"/>
        <w:tblLayout w:type="fixed"/>
        <w:tblLook w:val="0400" w:firstRow="0" w:lastRow="0" w:firstColumn="0" w:lastColumn="0" w:noHBand="0" w:noVBand="1"/>
      </w:tblPr>
      <w:tblGrid>
        <w:gridCol w:w="14670"/>
      </w:tblGrid>
      <w:tr w:rsidR="00B34858" w:rsidRPr="004E3EC7" w14:paraId="2970E63D" w14:textId="77777777" w:rsidTr="00896422">
        <w:trPr>
          <w:trHeight w:val="368"/>
        </w:trPr>
        <w:tc>
          <w:tcPr>
            <w:tcW w:w="14670" w:type="dxa"/>
            <w:shd w:val="clear" w:color="auto" w:fill="FFA543"/>
            <w:vAlign w:val="center"/>
          </w:tcPr>
          <w:p w14:paraId="69C0EDD5" w14:textId="71304BFB" w:rsidR="00B34858" w:rsidRPr="004E3EC7" w:rsidRDefault="00B34858"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t>Property, plant and equipment, net</w:t>
            </w:r>
          </w:p>
        </w:tc>
      </w:tr>
    </w:tbl>
    <w:p w14:paraId="4CEC8B75" w14:textId="053FECBD" w:rsidR="00967B91" w:rsidRPr="008C17FF" w:rsidRDefault="00967B91" w:rsidP="00AC1B4E">
      <w:pPr>
        <w:pStyle w:val="a"/>
        <w:tabs>
          <w:tab w:val="left" w:pos="540"/>
          <w:tab w:val="left" w:pos="10468"/>
        </w:tabs>
        <w:ind w:right="0"/>
        <w:jc w:val="both"/>
        <w:rPr>
          <w:rFonts w:cs="Arial"/>
          <w:b/>
          <w:bCs/>
          <w:sz w:val="10"/>
          <w:szCs w:val="10"/>
        </w:rPr>
      </w:pPr>
    </w:p>
    <w:p w14:paraId="29AEDC40" w14:textId="2C4FF8B4" w:rsidR="00967B91" w:rsidRPr="0068485A" w:rsidRDefault="00967B91" w:rsidP="00AC1B4E">
      <w:pPr>
        <w:jc w:val="thaiDistribute"/>
        <w:rPr>
          <w:rFonts w:ascii="Arial" w:eastAsia="Arial" w:hAnsi="Arial" w:cs="Arial"/>
          <w:color w:val="000000"/>
        </w:rPr>
      </w:pPr>
      <w:r w:rsidRPr="0068485A">
        <w:rPr>
          <w:rFonts w:ascii="Arial" w:eastAsia="Arial" w:hAnsi="Arial" w:cs="Arial"/>
          <w:color w:val="000000"/>
        </w:rPr>
        <w:t xml:space="preserve">Property, plant and equipment, net as at 31 December </w:t>
      </w:r>
      <w:r w:rsidR="00643260" w:rsidRPr="0068485A">
        <w:rPr>
          <w:rFonts w:ascii="Arial" w:eastAsia="Arial" w:hAnsi="Arial" w:cs="Arial"/>
          <w:color w:val="000000"/>
        </w:rPr>
        <w:t>202</w:t>
      </w:r>
      <w:r w:rsidR="00647B9D" w:rsidRPr="0068485A">
        <w:rPr>
          <w:rFonts w:ascii="Arial" w:eastAsia="Arial" w:hAnsi="Arial" w:cs="Arial"/>
          <w:color w:val="000000"/>
          <w:lang w:val="en-GB"/>
        </w:rPr>
        <w:t>2</w:t>
      </w:r>
      <w:r w:rsidRPr="0068485A">
        <w:rPr>
          <w:rFonts w:ascii="Arial" w:eastAsia="Arial" w:hAnsi="Arial" w:cs="Arial"/>
          <w:color w:val="000000"/>
        </w:rPr>
        <w:t xml:space="preserve"> and </w:t>
      </w:r>
      <w:r w:rsidR="00643260" w:rsidRPr="0068485A">
        <w:rPr>
          <w:rFonts w:ascii="Arial" w:eastAsia="Arial" w:hAnsi="Arial" w:cs="Arial"/>
          <w:color w:val="000000"/>
        </w:rPr>
        <w:t>202</w:t>
      </w:r>
      <w:r w:rsidR="00647B9D" w:rsidRPr="0068485A">
        <w:rPr>
          <w:rFonts w:ascii="Arial" w:eastAsia="Arial" w:hAnsi="Arial" w:cs="Arial"/>
          <w:color w:val="000000"/>
        </w:rPr>
        <w:t>1</w:t>
      </w:r>
      <w:r w:rsidRPr="0068485A">
        <w:rPr>
          <w:rFonts w:ascii="Arial" w:eastAsia="Arial" w:hAnsi="Arial" w:cs="Arial"/>
          <w:color w:val="000000"/>
        </w:rPr>
        <w:t xml:space="preserve"> consisted of the following.</w:t>
      </w:r>
    </w:p>
    <w:p w14:paraId="199C7460" w14:textId="222935DB" w:rsidR="00CF67D8" w:rsidRPr="008C17FF" w:rsidRDefault="00CF67D8" w:rsidP="00AC1B4E">
      <w:pPr>
        <w:jc w:val="thaiDistribute"/>
        <w:rPr>
          <w:rFonts w:ascii="Arial" w:eastAsia="Arial" w:hAnsi="Arial" w:cs="Arial"/>
          <w:color w:val="000000"/>
          <w:sz w:val="10"/>
          <w:szCs w:val="10"/>
        </w:rPr>
      </w:pPr>
    </w:p>
    <w:tbl>
      <w:tblPr>
        <w:tblStyle w:val="TableGrid"/>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0"/>
        <w:gridCol w:w="928"/>
        <w:gridCol w:w="925"/>
        <w:gridCol w:w="931"/>
        <w:gridCol w:w="932"/>
        <w:gridCol w:w="932"/>
        <w:gridCol w:w="1159"/>
        <w:gridCol w:w="932"/>
        <w:gridCol w:w="932"/>
        <w:gridCol w:w="997"/>
        <w:gridCol w:w="932"/>
        <w:gridCol w:w="949"/>
        <w:gridCol w:w="932"/>
        <w:gridCol w:w="1106"/>
        <w:gridCol w:w="9"/>
      </w:tblGrid>
      <w:tr w:rsidR="0068485A" w:rsidRPr="004E3EC7" w14:paraId="7310E6C1" w14:textId="77777777" w:rsidTr="0068485A">
        <w:trPr>
          <w:gridAfter w:val="1"/>
          <w:wAfter w:w="3" w:type="pct"/>
        </w:trPr>
        <w:tc>
          <w:tcPr>
            <w:tcW w:w="741" w:type="pct"/>
          </w:tcPr>
          <w:p w14:paraId="4A2ABE05" w14:textId="77777777" w:rsidR="00E73E67" w:rsidRPr="004E3EC7" w:rsidRDefault="00E73E67" w:rsidP="00AC1B4E">
            <w:pPr>
              <w:jc w:val="thaiDistribute"/>
              <w:rPr>
                <w:rFonts w:ascii="Arial" w:eastAsia="Arial" w:hAnsi="Arial" w:cs="Arial"/>
                <w:color w:val="000000"/>
                <w:sz w:val="15"/>
                <w:szCs w:val="15"/>
              </w:rPr>
            </w:pPr>
          </w:p>
        </w:tc>
        <w:tc>
          <w:tcPr>
            <w:tcW w:w="4256" w:type="pct"/>
            <w:gridSpan w:val="13"/>
            <w:tcBorders>
              <w:bottom w:val="single" w:sz="4" w:space="0" w:color="auto"/>
            </w:tcBorders>
          </w:tcPr>
          <w:p w14:paraId="030BB44F" w14:textId="39C43DF0" w:rsidR="00E73E67" w:rsidRPr="004E3EC7" w:rsidRDefault="00E73E67" w:rsidP="00AC1B4E">
            <w:pPr>
              <w:ind w:left="-108" w:right="-22"/>
              <w:jc w:val="center"/>
              <w:rPr>
                <w:rFonts w:ascii="Arial" w:eastAsia="Arial" w:hAnsi="Arial" w:cs="Arial"/>
                <w:b/>
                <w:bCs/>
                <w:color w:val="000000"/>
                <w:sz w:val="15"/>
                <w:szCs w:val="15"/>
              </w:rPr>
            </w:pPr>
            <w:r w:rsidRPr="004E3EC7">
              <w:rPr>
                <w:rFonts w:ascii="Arial" w:eastAsia="Arial" w:hAnsi="Arial" w:cs="Arial"/>
                <w:b/>
                <w:bCs/>
                <w:color w:val="000000"/>
                <w:sz w:val="15"/>
                <w:szCs w:val="15"/>
              </w:rPr>
              <w:t>Consolidated financial statements</w:t>
            </w:r>
          </w:p>
        </w:tc>
      </w:tr>
      <w:tr w:rsidR="0068485A" w:rsidRPr="004E3EC7" w14:paraId="0D9AF682" w14:textId="77777777" w:rsidTr="0068485A">
        <w:trPr>
          <w:gridAfter w:val="1"/>
          <w:wAfter w:w="3" w:type="pct"/>
        </w:trPr>
        <w:tc>
          <w:tcPr>
            <w:tcW w:w="741" w:type="pct"/>
          </w:tcPr>
          <w:p w14:paraId="6A717E52" w14:textId="77777777" w:rsidR="00E73E67" w:rsidRPr="004E3EC7" w:rsidRDefault="00E73E67" w:rsidP="00AC1B4E">
            <w:pPr>
              <w:jc w:val="thaiDistribute"/>
              <w:rPr>
                <w:rFonts w:ascii="Arial" w:eastAsia="Arial" w:hAnsi="Arial" w:cs="Arial"/>
                <w:color w:val="000000"/>
                <w:sz w:val="15"/>
                <w:szCs w:val="15"/>
              </w:rPr>
            </w:pPr>
          </w:p>
        </w:tc>
        <w:tc>
          <w:tcPr>
            <w:tcW w:w="4256" w:type="pct"/>
            <w:gridSpan w:val="13"/>
            <w:tcBorders>
              <w:top w:val="single" w:sz="4" w:space="0" w:color="auto"/>
              <w:bottom w:val="single" w:sz="4" w:space="0" w:color="auto"/>
            </w:tcBorders>
          </w:tcPr>
          <w:p w14:paraId="41F92205" w14:textId="7AB0276B" w:rsidR="00E73E67" w:rsidRPr="004E3EC7" w:rsidRDefault="00E73E67" w:rsidP="00AC1B4E">
            <w:pPr>
              <w:ind w:left="-108" w:right="-22"/>
              <w:jc w:val="center"/>
              <w:rPr>
                <w:rFonts w:ascii="Arial" w:eastAsia="Arial" w:hAnsi="Arial" w:cs="Arial"/>
                <w:b/>
                <w:bCs/>
                <w:color w:val="000000"/>
                <w:sz w:val="15"/>
                <w:szCs w:val="15"/>
              </w:rPr>
            </w:pPr>
            <w:r w:rsidRPr="004E3EC7">
              <w:rPr>
                <w:rFonts w:ascii="Arial" w:eastAsia="Arial" w:hAnsi="Arial" w:cs="Arial"/>
                <w:b/>
                <w:bCs/>
                <w:color w:val="000000"/>
                <w:sz w:val="15"/>
                <w:szCs w:val="15"/>
              </w:rPr>
              <w:t>2022</w:t>
            </w:r>
          </w:p>
        </w:tc>
      </w:tr>
      <w:tr w:rsidR="0068485A" w:rsidRPr="004E3EC7" w14:paraId="72C92590" w14:textId="77777777" w:rsidTr="0068485A">
        <w:tc>
          <w:tcPr>
            <w:tcW w:w="741" w:type="pct"/>
            <w:vAlign w:val="bottom"/>
          </w:tcPr>
          <w:p w14:paraId="7D98F4E0" w14:textId="77777777" w:rsidR="004A64E6" w:rsidRPr="004E3EC7" w:rsidRDefault="004A64E6" w:rsidP="00AC1B4E">
            <w:pPr>
              <w:jc w:val="thaiDistribute"/>
              <w:rPr>
                <w:rFonts w:ascii="Arial" w:eastAsia="Arial" w:hAnsi="Arial" w:cs="Arial"/>
                <w:color w:val="000000"/>
                <w:sz w:val="15"/>
                <w:szCs w:val="15"/>
              </w:rPr>
            </w:pPr>
          </w:p>
        </w:tc>
        <w:tc>
          <w:tcPr>
            <w:tcW w:w="314" w:type="pct"/>
          </w:tcPr>
          <w:p w14:paraId="356B4515" w14:textId="77777777" w:rsidR="004A64E6" w:rsidRPr="004E3EC7" w:rsidRDefault="004A64E6" w:rsidP="00AC1B4E">
            <w:pPr>
              <w:ind w:left="-108" w:right="-22"/>
              <w:jc w:val="center"/>
              <w:rPr>
                <w:rFonts w:ascii="Arial" w:eastAsia="Arial" w:hAnsi="Arial" w:cs="Arial"/>
                <w:b/>
                <w:bCs/>
                <w:color w:val="000000"/>
                <w:sz w:val="15"/>
                <w:szCs w:val="15"/>
              </w:rPr>
            </w:pPr>
          </w:p>
        </w:tc>
        <w:tc>
          <w:tcPr>
            <w:tcW w:w="1650" w:type="pct"/>
            <w:gridSpan w:val="5"/>
            <w:tcBorders>
              <w:top w:val="single" w:sz="4" w:space="0" w:color="auto"/>
            </w:tcBorders>
            <w:vAlign w:val="bottom"/>
          </w:tcPr>
          <w:p w14:paraId="735C45B1" w14:textId="338FF9B4" w:rsidR="004A64E6" w:rsidRPr="004E3EC7" w:rsidRDefault="004A64E6" w:rsidP="00E73E67">
            <w:pPr>
              <w:ind w:left="-108" w:right="-22"/>
              <w:jc w:val="center"/>
              <w:rPr>
                <w:rFonts w:ascii="Arial" w:eastAsia="Arial" w:hAnsi="Arial" w:cs="Arial"/>
                <w:b/>
                <w:bCs/>
                <w:color w:val="000000"/>
                <w:sz w:val="15"/>
                <w:szCs w:val="15"/>
              </w:rPr>
            </w:pPr>
            <w:r w:rsidRPr="004E3EC7">
              <w:rPr>
                <w:rFonts w:ascii="Arial" w:eastAsia="Arial" w:hAnsi="Arial" w:cs="Arial"/>
                <w:b/>
                <w:bCs/>
                <w:color w:val="000000"/>
                <w:sz w:val="15"/>
                <w:szCs w:val="15"/>
              </w:rPr>
              <w:t>Cost</w:t>
            </w:r>
          </w:p>
        </w:tc>
        <w:tc>
          <w:tcPr>
            <w:tcW w:w="315" w:type="pct"/>
            <w:tcBorders>
              <w:top w:val="single" w:sz="4" w:space="0" w:color="auto"/>
            </w:tcBorders>
            <w:vAlign w:val="bottom"/>
          </w:tcPr>
          <w:p w14:paraId="13DD5461" w14:textId="77777777" w:rsidR="004A64E6" w:rsidRPr="004E3EC7" w:rsidRDefault="004A64E6" w:rsidP="00E73E67">
            <w:pPr>
              <w:ind w:left="-108" w:right="-22"/>
              <w:jc w:val="center"/>
              <w:rPr>
                <w:rFonts w:ascii="Arial" w:eastAsia="Arial" w:hAnsi="Arial" w:cs="Arial"/>
                <w:b/>
                <w:bCs/>
                <w:color w:val="000000"/>
                <w:sz w:val="15"/>
                <w:szCs w:val="15"/>
              </w:rPr>
            </w:pPr>
          </w:p>
        </w:tc>
        <w:tc>
          <w:tcPr>
            <w:tcW w:w="1288" w:type="pct"/>
            <w:gridSpan w:val="4"/>
            <w:tcBorders>
              <w:top w:val="single" w:sz="4" w:space="0" w:color="auto"/>
            </w:tcBorders>
            <w:vAlign w:val="bottom"/>
          </w:tcPr>
          <w:p w14:paraId="6FEE81CB" w14:textId="3C39E39A" w:rsidR="004A64E6" w:rsidRPr="004E3EC7" w:rsidRDefault="004A64E6" w:rsidP="00E73E67">
            <w:pPr>
              <w:ind w:left="-108" w:right="-22"/>
              <w:jc w:val="center"/>
              <w:rPr>
                <w:rFonts w:ascii="Arial" w:eastAsia="Arial" w:hAnsi="Arial" w:cs="Arial"/>
                <w:b/>
                <w:bCs/>
                <w:color w:val="000000"/>
                <w:sz w:val="15"/>
                <w:szCs w:val="15"/>
              </w:rPr>
            </w:pPr>
            <w:r w:rsidRPr="004E3EC7">
              <w:rPr>
                <w:rFonts w:ascii="Arial" w:eastAsia="Arial" w:hAnsi="Arial" w:cs="Arial"/>
                <w:b/>
                <w:bCs/>
                <w:color w:val="000000"/>
                <w:sz w:val="15"/>
                <w:szCs w:val="15"/>
              </w:rPr>
              <w:t>Accumulated depreciation</w:t>
            </w:r>
          </w:p>
        </w:tc>
        <w:tc>
          <w:tcPr>
            <w:tcW w:w="693" w:type="pct"/>
            <w:gridSpan w:val="3"/>
            <w:tcBorders>
              <w:top w:val="single" w:sz="4" w:space="0" w:color="auto"/>
            </w:tcBorders>
            <w:vAlign w:val="bottom"/>
          </w:tcPr>
          <w:p w14:paraId="1DB63983" w14:textId="4F734527" w:rsidR="004A64E6" w:rsidRPr="004E3EC7" w:rsidRDefault="004A64E6" w:rsidP="00E73E67">
            <w:pPr>
              <w:ind w:left="-108" w:right="-22"/>
              <w:jc w:val="center"/>
              <w:rPr>
                <w:rFonts w:ascii="Arial" w:eastAsia="Arial" w:hAnsi="Arial" w:cs="Arial"/>
                <w:b/>
                <w:bCs/>
                <w:color w:val="000000"/>
                <w:sz w:val="15"/>
                <w:szCs w:val="15"/>
              </w:rPr>
            </w:pPr>
            <w:r w:rsidRPr="004E3EC7">
              <w:rPr>
                <w:rFonts w:ascii="Arial" w:eastAsia="Arial" w:hAnsi="Arial" w:cs="Arial"/>
                <w:b/>
                <w:bCs/>
                <w:color w:val="000000"/>
                <w:sz w:val="15"/>
                <w:szCs w:val="15"/>
              </w:rPr>
              <w:t>Property, plant and equipment, net</w:t>
            </w:r>
          </w:p>
        </w:tc>
      </w:tr>
      <w:tr w:rsidR="0068485A" w:rsidRPr="004E3EC7" w14:paraId="100D2EAF" w14:textId="77777777" w:rsidTr="0068485A">
        <w:trPr>
          <w:gridAfter w:val="1"/>
          <w:wAfter w:w="5" w:type="pct"/>
        </w:trPr>
        <w:tc>
          <w:tcPr>
            <w:tcW w:w="741" w:type="pct"/>
            <w:vAlign w:val="bottom"/>
          </w:tcPr>
          <w:p w14:paraId="671B8406" w14:textId="77777777" w:rsidR="004A64E6" w:rsidRPr="004E3EC7" w:rsidRDefault="004A64E6" w:rsidP="004A64E6">
            <w:pPr>
              <w:jc w:val="thaiDistribute"/>
              <w:rPr>
                <w:rFonts w:ascii="Arial" w:eastAsia="Arial" w:hAnsi="Arial" w:cs="Arial"/>
                <w:color w:val="000000"/>
                <w:sz w:val="15"/>
                <w:szCs w:val="15"/>
              </w:rPr>
            </w:pPr>
          </w:p>
        </w:tc>
        <w:tc>
          <w:tcPr>
            <w:tcW w:w="314" w:type="pct"/>
            <w:tcBorders>
              <w:top w:val="single" w:sz="4" w:space="0" w:color="auto"/>
            </w:tcBorders>
            <w:vAlign w:val="bottom"/>
          </w:tcPr>
          <w:p w14:paraId="41C51B08"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25A4C302" w14:textId="147FE425"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1 January 2022</w:t>
            </w:r>
          </w:p>
        </w:tc>
        <w:tc>
          <w:tcPr>
            <w:tcW w:w="313" w:type="pct"/>
            <w:tcBorders>
              <w:top w:val="single" w:sz="4" w:space="0" w:color="auto"/>
            </w:tcBorders>
          </w:tcPr>
          <w:p w14:paraId="69BA3337"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Increase</w:t>
            </w:r>
          </w:p>
          <w:p w14:paraId="274BC782"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From</w:t>
            </w:r>
          </w:p>
          <w:p w14:paraId="213189BD"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Business</w:t>
            </w:r>
          </w:p>
          <w:p w14:paraId="6EDB72CA" w14:textId="047DE464"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Acquisition</w:t>
            </w:r>
          </w:p>
        </w:tc>
        <w:tc>
          <w:tcPr>
            <w:tcW w:w="315" w:type="pct"/>
            <w:tcBorders>
              <w:top w:val="single" w:sz="4" w:space="0" w:color="auto"/>
            </w:tcBorders>
            <w:vAlign w:val="bottom"/>
          </w:tcPr>
          <w:p w14:paraId="3CD9DBA0" w14:textId="6F461689"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Increase</w:t>
            </w:r>
          </w:p>
        </w:tc>
        <w:tc>
          <w:tcPr>
            <w:tcW w:w="315" w:type="pct"/>
            <w:tcBorders>
              <w:top w:val="single" w:sz="4" w:space="0" w:color="auto"/>
            </w:tcBorders>
            <w:vAlign w:val="bottom"/>
          </w:tcPr>
          <w:p w14:paraId="0CCB4FF0" w14:textId="0F8CF430"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Disposal / Write off</w:t>
            </w:r>
          </w:p>
        </w:tc>
        <w:tc>
          <w:tcPr>
            <w:tcW w:w="315" w:type="pct"/>
            <w:tcBorders>
              <w:top w:val="single" w:sz="4" w:space="0" w:color="auto"/>
            </w:tcBorders>
            <w:vAlign w:val="bottom"/>
          </w:tcPr>
          <w:p w14:paraId="6A1F8DC5"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Transfer</w:t>
            </w:r>
          </w:p>
          <w:p w14:paraId="6EC65040" w14:textId="0C851FBF"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in / (out)</w:t>
            </w:r>
          </w:p>
        </w:tc>
        <w:tc>
          <w:tcPr>
            <w:tcW w:w="392" w:type="pct"/>
            <w:tcBorders>
              <w:top w:val="single" w:sz="4" w:space="0" w:color="auto"/>
            </w:tcBorders>
            <w:vAlign w:val="bottom"/>
          </w:tcPr>
          <w:p w14:paraId="35034B87"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49018B94" w14:textId="47D93AFD" w:rsidR="004A64E6" w:rsidRPr="004E3EC7" w:rsidRDefault="004A64E6" w:rsidP="00A33089">
            <w:pPr>
              <w:ind w:left="-115" w:right="-72"/>
              <w:jc w:val="right"/>
              <w:rPr>
                <w:rFonts w:ascii="Arial" w:eastAsia="Arial" w:hAnsi="Arial" w:cs="Arial"/>
                <w:b/>
                <w:bCs/>
                <w:color w:val="000000"/>
                <w:sz w:val="15"/>
                <w:szCs w:val="15"/>
              </w:rPr>
            </w:pPr>
            <w:r w:rsidRPr="0068485A">
              <w:rPr>
                <w:rFonts w:ascii="Arial Bold" w:eastAsia="Arial" w:hAnsi="Arial Bold" w:cs="Arial"/>
                <w:b/>
                <w:bCs/>
                <w:color w:val="000000"/>
                <w:spacing w:val="6"/>
                <w:sz w:val="15"/>
                <w:szCs w:val="15"/>
              </w:rPr>
              <w:t>31 December</w:t>
            </w:r>
            <w:r w:rsidRPr="004E3EC7">
              <w:rPr>
                <w:rFonts w:ascii="Arial" w:eastAsia="Arial" w:hAnsi="Arial" w:cs="Arial"/>
                <w:b/>
                <w:bCs/>
                <w:color w:val="000000"/>
                <w:sz w:val="15"/>
                <w:szCs w:val="15"/>
              </w:rPr>
              <w:t xml:space="preserve"> 2022</w:t>
            </w:r>
          </w:p>
        </w:tc>
        <w:tc>
          <w:tcPr>
            <w:tcW w:w="315" w:type="pct"/>
            <w:tcBorders>
              <w:top w:val="single" w:sz="4" w:space="0" w:color="auto"/>
            </w:tcBorders>
            <w:vAlign w:val="bottom"/>
          </w:tcPr>
          <w:p w14:paraId="7A7B76F9"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5B548EFF" w14:textId="14F877E8"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1 January 2022</w:t>
            </w:r>
          </w:p>
        </w:tc>
        <w:tc>
          <w:tcPr>
            <w:tcW w:w="315" w:type="pct"/>
            <w:tcBorders>
              <w:top w:val="single" w:sz="4" w:space="0" w:color="auto"/>
            </w:tcBorders>
          </w:tcPr>
          <w:p w14:paraId="185F4A8B"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Increase</w:t>
            </w:r>
          </w:p>
          <w:p w14:paraId="1ABB6C5F"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From</w:t>
            </w:r>
          </w:p>
          <w:p w14:paraId="233942FE"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Business</w:t>
            </w:r>
          </w:p>
          <w:p w14:paraId="2ACB7DA3" w14:textId="66CBD2E0"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Acquisition</w:t>
            </w:r>
          </w:p>
        </w:tc>
        <w:tc>
          <w:tcPr>
            <w:tcW w:w="337" w:type="pct"/>
            <w:tcBorders>
              <w:top w:val="single" w:sz="4" w:space="0" w:color="auto"/>
            </w:tcBorders>
            <w:vAlign w:val="bottom"/>
          </w:tcPr>
          <w:p w14:paraId="55FEAB7F" w14:textId="2CFAC104"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Depreciation</w:t>
            </w:r>
          </w:p>
        </w:tc>
        <w:tc>
          <w:tcPr>
            <w:tcW w:w="315" w:type="pct"/>
            <w:tcBorders>
              <w:top w:val="single" w:sz="4" w:space="0" w:color="auto"/>
            </w:tcBorders>
            <w:vAlign w:val="bottom"/>
          </w:tcPr>
          <w:p w14:paraId="2605FF54" w14:textId="385F5678"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Disposal / Write off</w:t>
            </w:r>
          </w:p>
        </w:tc>
        <w:tc>
          <w:tcPr>
            <w:tcW w:w="320" w:type="pct"/>
            <w:tcBorders>
              <w:top w:val="single" w:sz="4" w:space="0" w:color="auto"/>
            </w:tcBorders>
            <w:vAlign w:val="bottom"/>
          </w:tcPr>
          <w:p w14:paraId="3A343E54"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4F210B56" w14:textId="3A3E68E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31 December 2022</w:t>
            </w:r>
          </w:p>
        </w:tc>
        <w:tc>
          <w:tcPr>
            <w:tcW w:w="315" w:type="pct"/>
            <w:vAlign w:val="bottom"/>
          </w:tcPr>
          <w:p w14:paraId="3F8C60B3"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41BCC992" w14:textId="6D2483C9"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1 January 2022</w:t>
            </w:r>
          </w:p>
        </w:tc>
        <w:tc>
          <w:tcPr>
            <w:tcW w:w="372" w:type="pct"/>
            <w:vAlign w:val="bottom"/>
          </w:tcPr>
          <w:p w14:paraId="4FB0EAA1"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028DAC07" w14:textId="3F1B2FBD"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31 December 2022</w:t>
            </w:r>
          </w:p>
        </w:tc>
      </w:tr>
      <w:tr w:rsidR="0068485A" w:rsidRPr="004E3EC7" w14:paraId="42E0D3FA" w14:textId="77777777" w:rsidTr="0068485A">
        <w:trPr>
          <w:gridAfter w:val="1"/>
          <w:wAfter w:w="5" w:type="pct"/>
        </w:trPr>
        <w:tc>
          <w:tcPr>
            <w:tcW w:w="741" w:type="pct"/>
          </w:tcPr>
          <w:p w14:paraId="64C4B482" w14:textId="77777777" w:rsidR="004A64E6" w:rsidRPr="004E3EC7" w:rsidRDefault="004A64E6" w:rsidP="004A64E6">
            <w:pPr>
              <w:jc w:val="thaiDistribute"/>
              <w:rPr>
                <w:rFonts w:ascii="Arial" w:eastAsia="Arial" w:hAnsi="Arial" w:cs="Arial"/>
                <w:color w:val="000000"/>
                <w:sz w:val="15"/>
                <w:szCs w:val="15"/>
              </w:rPr>
            </w:pPr>
          </w:p>
        </w:tc>
        <w:tc>
          <w:tcPr>
            <w:tcW w:w="314" w:type="pct"/>
            <w:tcBorders>
              <w:bottom w:val="single" w:sz="4" w:space="0" w:color="auto"/>
            </w:tcBorders>
          </w:tcPr>
          <w:p w14:paraId="1A4974C6"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 xml:space="preserve">Thousand </w:t>
            </w:r>
          </w:p>
          <w:p w14:paraId="694DD443" w14:textId="0F1195B1"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313" w:type="pct"/>
            <w:tcBorders>
              <w:bottom w:val="single" w:sz="4" w:space="0" w:color="auto"/>
            </w:tcBorders>
          </w:tcPr>
          <w:p w14:paraId="7D798E4F" w14:textId="3625DCF2"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315" w:type="pct"/>
            <w:tcBorders>
              <w:bottom w:val="single" w:sz="4" w:space="0" w:color="auto"/>
            </w:tcBorders>
          </w:tcPr>
          <w:p w14:paraId="69D503E6" w14:textId="73CF944F"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315" w:type="pct"/>
            <w:tcBorders>
              <w:bottom w:val="single" w:sz="4" w:space="0" w:color="auto"/>
            </w:tcBorders>
          </w:tcPr>
          <w:p w14:paraId="2C038E89" w14:textId="464D6EDA"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315" w:type="pct"/>
            <w:tcBorders>
              <w:bottom w:val="single" w:sz="4" w:space="0" w:color="auto"/>
            </w:tcBorders>
          </w:tcPr>
          <w:p w14:paraId="23A27E1C"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w:t>
            </w:r>
          </w:p>
          <w:p w14:paraId="1F7FDA8A" w14:textId="2BCCB4A4"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392" w:type="pct"/>
            <w:tcBorders>
              <w:bottom w:val="single" w:sz="4" w:space="0" w:color="auto"/>
            </w:tcBorders>
          </w:tcPr>
          <w:p w14:paraId="673AC175"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 xml:space="preserve">Thousand </w:t>
            </w:r>
          </w:p>
          <w:p w14:paraId="06EF9F87" w14:textId="541C831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315" w:type="pct"/>
            <w:tcBorders>
              <w:bottom w:val="single" w:sz="4" w:space="0" w:color="auto"/>
            </w:tcBorders>
          </w:tcPr>
          <w:p w14:paraId="64DDDE2C"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w:t>
            </w:r>
          </w:p>
          <w:p w14:paraId="31C7A4C8" w14:textId="2EA12F81"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315" w:type="pct"/>
            <w:tcBorders>
              <w:bottom w:val="single" w:sz="4" w:space="0" w:color="auto"/>
            </w:tcBorders>
          </w:tcPr>
          <w:p w14:paraId="15A837FD" w14:textId="3465DBF4"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337" w:type="pct"/>
            <w:tcBorders>
              <w:bottom w:val="single" w:sz="4" w:space="0" w:color="auto"/>
            </w:tcBorders>
          </w:tcPr>
          <w:p w14:paraId="530962F9" w14:textId="5B9F9F1E"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315" w:type="pct"/>
            <w:tcBorders>
              <w:bottom w:val="single" w:sz="4" w:space="0" w:color="auto"/>
            </w:tcBorders>
          </w:tcPr>
          <w:p w14:paraId="2A26CDE3" w14:textId="653EBDFD"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320" w:type="pct"/>
            <w:tcBorders>
              <w:bottom w:val="single" w:sz="4" w:space="0" w:color="auto"/>
            </w:tcBorders>
          </w:tcPr>
          <w:p w14:paraId="330B8ADF"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 xml:space="preserve">Thousand </w:t>
            </w:r>
          </w:p>
          <w:p w14:paraId="2DB558BB" w14:textId="5CDB5F6E"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315" w:type="pct"/>
            <w:tcBorders>
              <w:bottom w:val="single" w:sz="4" w:space="0" w:color="auto"/>
            </w:tcBorders>
            <w:vAlign w:val="center"/>
          </w:tcPr>
          <w:p w14:paraId="66E8F7AB"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 xml:space="preserve">Thousand </w:t>
            </w:r>
          </w:p>
          <w:p w14:paraId="2119BA8E" w14:textId="12724CDE"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372" w:type="pct"/>
            <w:tcBorders>
              <w:bottom w:val="single" w:sz="4" w:space="0" w:color="auto"/>
            </w:tcBorders>
            <w:vAlign w:val="center"/>
          </w:tcPr>
          <w:p w14:paraId="45FB89C9" w14:textId="77777777"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 xml:space="preserve">Thousand </w:t>
            </w:r>
          </w:p>
          <w:p w14:paraId="73168B09" w14:textId="5DE1B324" w:rsidR="004A64E6" w:rsidRPr="004E3EC7" w:rsidRDefault="004A64E6"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r>
      <w:tr w:rsidR="0068485A" w:rsidRPr="004E3EC7" w14:paraId="725BC673" w14:textId="77777777" w:rsidTr="0068485A">
        <w:trPr>
          <w:gridAfter w:val="1"/>
          <w:wAfter w:w="5" w:type="pct"/>
        </w:trPr>
        <w:tc>
          <w:tcPr>
            <w:tcW w:w="741" w:type="pct"/>
          </w:tcPr>
          <w:p w14:paraId="4630F377" w14:textId="77777777" w:rsidR="004A64E6" w:rsidRPr="004E3EC7" w:rsidRDefault="004A64E6" w:rsidP="004A64E6">
            <w:pPr>
              <w:jc w:val="thaiDistribute"/>
              <w:rPr>
                <w:rFonts w:ascii="Arial" w:eastAsia="Arial" w:hAnsi="Arial" w:cs="Arial"/>
                <w:color w:val="000000"/>
                <w:sz w:val="8"/>
                <w:szCs w:val="8"/>
              </w:rPr>
            </w:pPr>
          </w:p>
        </w:tc>
        <w:tc>
          <w:tcPr>
            <w:tcW w:w="314" w:type="pct"/>
            <w:tcBorders>
              <w:top w:val="single" w:sz="4" w:space="0" w:color="auto"/>
            </w:tcBorders>
            <w:shd w:val="clear" w:color="auto" w:fill="FAFAFA"/>
          </w:tcPr>
          <w:p w14:paraId="5EF8E74F" w14:textId="77777777" w:rsidR="004A64E6" w:rsidRPr="004E3EC7" w:rsidRDefault="004A64E6" w:rsidP="00A33089">
            <w:pPr>
              <w:ind w:left="-115" w:right="-72"/>
              <w:jc w:val="right"/>
              <w:rPr>
                <w:rFonts w:ascii="Arial" w:eastAsia="Arial" w:hAnsi="Arial" w:cs="Arial"/>
                <w:b/>
                <w:bCs/>
                <w:color w:val="000000"/>
                <w:sz w:val="8"/>
                <w:szCs w:val="8"/>
              </w:rPr>
            </w:pPr>
          </w:p>
        </w:tc>
        <w:tc>
          <w:tcPr>
            <w:tcW w:w="313" w:type="pct"/>
            <w:tcBorders>
              <w:top w:val="single" w:sz="4" w:space="0" w:color="auto"/>
            </w:tcBorders>
            <w:shd w:val="clear" w:color="auto" w:fill="FAFAFA"/>
          </w:tcPr>
          <w:p w14:paraId="58D2198F" w14:textId="77777777" w:rsidR="004A64E6" w:rsidRPr="004E3EC7" w:rsidRDefault="004A64E6" w:rsidP="00A33089">
            <w:pPr>
              <w:ind w:left="-115" w:right="-72"/>
              <w:jc w:val="right"/>
              <w:rPr>
                <w:rFonts w:ascii="Arial" w:eastAsia="Arial" w:hAnsi="Arial" w:cs="Arial"/>
                <w:b/>
                <w:bCs/>
                <w:color w:val="000000"/>
                <w:sz w:val="8"/>
                <w:szCs w:val="8"/>
              </w:rPr>
            </w:pPr>
          </w:p>
        </w:tc>
        <w:tc>
          <w:tcPr>
            <w:tcW w:w="315" w:type="pct"/>
            <w:tcBorders>
              <w:top w:val="single" w:sz="4" w:space="0" w:color="auto"/>
            </w:tcBorders>
            <w:shd w:val="clear" w:color="auto" w:fill="FAFAFA"/>
          </w:tcPr>
          <w:p w14:paraId="0DCE9BB1" w14:textId="3B557764" w:rsidR="004A64E6" w:rsidRPr="004E3EC7" w:rsidRDefault="004A64E6" w:rsidP="00A33089">
            <w:pPr>
              <w:ind w:left="-115" w:right="-72"/>
              <w:jc w:val="right"/>
              <w:rPr>
                <w:rFonts w:ascii="Arial" w:eastAsia="Arial" w:hAnsi="Arial" w:cs="Arial"/>
                <w:b/>
                <w:bCs/>
                <w:color w:val="000000"/>
                <w:sz w:val="8"/>
                <w:szCs w:val="8"/>
              </w:rPr>
            </w:pPr>
          </w:p>
        </w:tc>
        <w:tc>
          <w:tcPr>
            <w:tcW w:w="315" w:type="pct"/>
            <w:tcBorders>
              <w:top w:val="single" w:sz="4" w:space="0" w:color="auto"/>
            </w:tcBorders>
            <w:shd w:val="clear" w:color="auto" w:fill="FAFAFA"/>
          </w:tcPr>
          <w:p w14:paraId="4A378E8C" w14:textId="77777777" w:rsidR="004A64E6" w:rsidRPr="004E3EC7" w:rsidRDefault="004A64E6" w:rsidP="00A33089">
            <w:pPr>
              <w:ind w:left="-115" w:right="-72"/>
              <w:jc w:val="right"/>
              <w:rPr>
                <w:rFonts w:ascii="Arial" w:eastAsia="Arial" w:hAnsi="Arial" w:cs="Arial"/>
                <w:b/>
                <w:bCs/>
                <w:color w:val="000000"/>
                <w:sz w:val="8"/>
                <w:szCs w:val="8"/>
              </w:rPr>
            </w:pPr>
          </w:p>
        </w:tc>
        <w:tc>
          <w:tcPr>
            <w:tcW w:w="315" w:type="pct"/>
            <w:tcBorders>
              <w:top w:val="single" w:sz="4" w:space="0" w:color="auto"/>
            </w:tcBorders>
            <w:shd w:val="clear" w:color="auto" w:fill="FAFAFA"/>
          </w:tcPr>
          <w:p w14:paraId="50646202" w14:textId="77777777" w:rsidR="004A64E6" w:rsidRPr="004E3EC7" w:rsidRDefault="004A64E6" w:rsidP="00A33089">
            <w:pPr>
              <w:ind w:left="-115" w:right="-72"/>
              <w:jc w:val="right"/>
              <w:rPr>
                <w:rFonts w:ascii="Arial" w:eastAsia="Arial" w:hAnsi="Arial" w:cs="Arial"/>
                <w:b/>
                <w:bCs/>
                <w:color w:val="000000"/>
                <w:sz w:val="8"/>
                <w:szCs w:val="8"/>
              </w:rPr>
            </w:pPr>
          </w:p>
        </w:tc>
        <w:tc>
          <w:tcPr>
            <w:tcW w:w="392" w:type="pct"/>
            <w:tcBorders>
              <w:top w:val="single" w:sz="4" w:space="0" w:color="auto"/>
            </w:tcBorders>
            <w:shd w:val="clear" w:color="auto" w:fill="FAFAFA"/>
          </w:tcPr>
          <w:p w14:paraId="3610B5B4" w14:textId="77777777" w:rsidR="004A64E6" w:rsidRPr="004E3EC7" w:rsidRDefault="004A64E6" w:rsidP="00A33089">
            <w:pPr>
              <w:ind w:left="-115" w:right="-72"/>
              <w:jc w:val="right"/>
              <w:rPr>
                <w:rFonts w:ascii="Arial" w:eastAsia="Arial" w:hAnsi="Arial" w:cs="Arial"/>
                <w:b/>
                <w:bCs/>
                <w:color w:val="000000"/>
                <w:sz w:val="8"/>
                <w:szCs w:val="8"/>
              </w:rPr>
            </w:pPr>
          </w:p>
        </w:tc>
        <w:tc>
          <w:tcPr>
            <w:tcW w:w="315" w:type="pct"/>
            <w:tcBorders>
              <w:top w:val="single" w:sz="4" w:space="0" w:color="auto"/>
            </w:tcBorders>
            <w:shd w:val="clear" w:color="auto" w:fill="FAFAFA"/>
          </w:tcPr>
          <w:p w14:paraId="3A177F1A" w14:textId="77777777" w:rsidR="004A64E6" w:rsidRPr="004E3EC7" w:rsidRDefault="004A64E6" w:rsidP="00A33089">
            <w:pPr>
              <w:ind w:left="-115" w:right="-72"/>
              <w:jc w:val="right"/>
              <w:rPr>
                <w:rFonts w:ascii="Arial" w:eastAsia="Arial" w:hAnsi="Arial" w:cs="Arial"/>
                <w:b/>
                <w:bCs/>
                <w:color w:val="000000"/>
                <w:sz w:val="8"/>
                <w:szCs w:val="8"/>
              </w:rPr>
            </w:pPr>
          </w:p>
        </w:tc>
        <w:tc>
          <w:tcPr>
            <w:tcW w:w="315" w:type="pct"/>
            <w:tcBorders>
              <w:top w:val="single" w:sz="4" w:space="0" w:color="auto"/>
            </w:tcBorders>
            <w:shd w:val="clear" w:color="auto" w:fill="FAFAFA"/>
          </w:tcPr>
          <w:p w14:paraId="3C01CE0D" w14:textId="77777777" w:rsidR="004A64E6" w:rsidRPr="004E3EC7" w:rsidRDefault="004A64E6" w:rsidP="00A33089">
            <w:pPr>
              <w:ind w:left="-115" w:right="-72"/>
              <w:jc w:val="right"/>
              <w:rPr>
                <w:rFonts w:ascii="Arial" w:eastAsia="Arial" w:hAnsi="Arial" w:cs="Arial"/>
                <w:b/>
                <w:bCs/>
                <w:color w:val="000000"/>
                <w:sz w:val="8"/>
                <w:szCs w:val="8"/>
              </w:rPr>
            </w:pPr>
          </w:p>
        </w:tc>
        <w:tc>
          <w:tcPr>
            <w:tcW w:w="337" w:type="pct"/>
            <w:tcBorders>
              <w:top w:val="single" w:sz="4" w:space="0" w:color="auto"/>
            </w:tcBorders>
            <w:shd w:val="clear" w:color="auto" w:fill="FAFAFA"/>
          </w:tcPr>
          <w:p w14:paraId="3273D194" w14:textId="7178A293" w:rsidR="004A64E6" w:rsidRPr="004E3EC7" w:rsidRDefault="004A64E6" w:rsidP="00A33089">
            <w:pPr>
              <w:ind w:left="-115" w:right="-72"/>
              <w:jc w:val="right"/>
              <w:rPr>
                <w:rFonts w:ascii="Arial" w:eastAsia="Arial" w:hAnsi="Arial" w:cs="Arial"/>
                <w:b/>
                <w:bCs/>
                <w:color w:val="000000"/>
                <w:sz w:val="8"/>
                <w:szCs w:val="8"/>
              </w:rPr>
            </w:pPr>
          </w:p>
        </w:tc>
        <w:tc>
          <w:tcPr>
            <w:tcW w:w="315" w:type="pct"/>
            <w:tcBorders>
              <w:top w:val="single" w:sz="4" w:space="0" w:color="auto"/>
            </w:tcBorders>
            <w:shd w:val="clear" w:color="auto" w:fill="FAFAFA"/>
          </w:tcPr>
          <w:p w14:paraId="203BD909" w14:textId="77777777" w:rsidR="004A64E6" w:rsidRPr="004E3EC7" w:rsidRDefault="004A64E6" w:rsidP="00A33089">
            <w:pPr>
              <w:ind w:left="-115" w:right="-72"/>
              <w:jc w:val="right"/>
              <w:rPr>
                <w:rFonts w:ascii="Arial" w:eastAsia="Arial" w:hAnsi="Arial" w:cs="Arial"/>
                <w:b/>
                <w:bCs/>
                <w:color w:val="000000"/>
                <w:sz w:val="8"/>
                <w:szCs w:val="8"/>
              </w:rPr>
            </w:pPr>
          </w:p>
        </w:tc>
        <w:tc>
          <w:tcPr>
            <w:tcW w:w="320" w:type="pct"/>
            <w:tcBorders>
              <w:top w:val="single" w:sz="4" w:space="0" w:color="auto"/>
            </w:tcBorders>
            <w:shd w:val="clear" w:color="auto" w:fill="FAFAFA"/>
          </w:tcPr>
          <w:p w14:paraId="3301DF93" w14:textId="77777777" w:rsidR="004A64E6" w:rsidRPr="004E3EC7" w:rsidRDefault="004A64E6" w:rsidP="00A33089">
            <w:pPr>
              <w:ind w:left="-115" w:right="-72"/>
              <w:jc w:val="right"/>
              <w:rPr>
                <w:rFonts w:ascii="Arial" w:eastAsia="Arial" w:hAnsi="Arial" w:cs="Arial"/>
                <w:b/>
                <w:bCs/>
                <w:color w:val="000000"/>
                <w:sz w:val="8"/>
                <w:szCs w:val="8"/>
              </w:rPr>
            </w:pPr>
          </w:p>
        </w:tc>
        <w:tc>
          <w:tcPr>
            <w:tcW w:w="315" w:type="pct"/>
            <w:tcBorders>
              <w:top w:val="single" w:sz="4" w:space="0" w:color="auto"/>
            </w:tcBorders>
            <w:shd w:val="clear" w:color="auto" w:fill="FAFAFA"/>
          </w:tcPr>
          <w:p w14:paraId="69EAD1CF" w14:textId="77777777" w:rsidR="004A64E6" w:rsidRPr="004E3EC7" w:rsidRDefault="004A64E6" w:rsidP="00A33089">
            <w:pPr>
              <w:ind w:left="-115" w:right="-72"/>
              <w:jc w:val="right"/>
              <w:rPr>
                <w:rFonts w:ascii="Arial" w:eastAsia="Arial" w:hAnsi="Arial" w:cs="Arial"/>
                <w:b/>
                <w:bCs/>
                <w:color w:val="000000"/>
                <w:sz w:val="8"/>
                <w:szCs w:val="8"/>
              </w:rPr>
            </w:pPr>
          </w:p>
        </w:tc>
        <w:tc>
          <w:tcPr>
            <w:tcW w:w="372" w:type="pct"/>
            <w:tcBorders>
              <w:top w:val="single" w:sz="4" w:space="0" w:color="auto"/>
            </w:tcBorders>
            <w:shd w:val="clear" w:color="auto" w:fill="FAFAFA"/>
          </w:tcPr>
          <w:p w14:paraId="707FD002" w14:textId="77777777" w:rsidR="004A64E6" w:rsidRPr="004E3EC7" w:rsidRDefault="004A64E6" w:rsidP="00A33089">
            <w:pPr>
              <w:ind w:left="-115" w:right="-72"/>
              <w:jc w:val="right"/>
              <w:rPr>
                <w:rFonts w:ascii="Arial" w:eastAsia="Arial" w:hAnsi="Arial" w:cs="Arial"/>
                <w:b/>
                <w:bCs/>
                <w:color w:val="000000"/>
                <w:sz w:val="8"/>
                <w:szCs w:val="8"/>
              </w:rPr>
            </w:pPr>
          </w:p>
        </w:tc>
      </w:tr>
      <w:tr w:rsidR="0068485A" w:rsidRPr="004E3EC7" w14:paraId="647DBD04" w14:textId="77777777" w:rsidTr="0068485A">
        <w:trPr>
          <w:gridAfter w:val="1"/>
          <w:wAfter w:w="5" w:type="pct"/>
        </w:trPr>
        <w:tc>
          <w:tcPr>
            <w:tcW w:w="741" w:type="pct"/>
            <w:vAlign w:val="center"/>
          </w:tcPr>
          <w:p w14:paraId="45D90F01" w14:textId="097512EA" w:rsidR="006F2501" w:rsidRPr="004E3EC7" w:rsidRDefault="006F2501" w:rsidP="006F2501">
            <w:pPr>
              <w:jc w:val="thaiDistribute"/>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Land</w:t>
            </w:r>
          </w:p>
        </w:tc>
        <w:tc>
          <w:tcPr>
            <w:tcW w:w="314" w:type="pct"/>
            <w:shd w:val="clear" w:color="auto" w:fill="FAFAFA"/>
          </w:tcPr>
          <w:p w14:paraId="3321827D" w14:textId="5380BB92"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1,610</w:t>
            </w:r>
          </w:p>
        </w:tc>
        <w:tc>
          <w:tcPr>
            <w:tcW w:w="313" w:type="pct"/>
            <w:shd w:val="clear" w:color="auto" w:fill="FAFAFA"/>
            <w:vAlign w:val="bottom"/>
          </w:tcPr>
          <w:p w14:paraId="0E541A65" w14:textId="0CA8BF50"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shd w:val="clear" w:color="auto" w:fill="FAFAFA"/>
            <w:vAlign w:val="bottom"/>
          </w:tcPr>
          <w:p w14:paraId="2797C92F" w14:textId="40C0096C"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shd w:val="clear" w:color="auto" w:fill="FAFAFA"/>
            <w:vAlign w:val="bottom"/>
          </w:tcPr>
          <w:p w14:paraId="050DC667" w14:textId="22365844"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shd w:val="clear" w:color="auto" w:fill="FAFAFA"/>
            <w:vAlign w:val="bottom"/>
          </w:tcPr>
          <w:p w14:paraId="7C8104FA" w14:textId="19E4EEFD"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92" w:type="pct"/>
            <w:shd w:val="clear" w:color="auto" w:fill="FAFAFA"/>
            <w:vAlign w:val="bottom"/>
          </w:tcPr>
          <w:p w14:paraId="7CA8E76C" w14:textId="7EB121EB"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1,610</w:t>
            </w:r>
          </w:p>
        </w:tc>
        <w:tc>
          <w:tcPr>
            <w:tcW w:w="315" w:type="pct"/>
            <w:shd w:val="clear" w:color="auto" w:fill="FAFAFA"/>
          </w:tcPr>
          <w:p w14:paraId="76C31D22" w14:textId="6C6F358C"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shd w:val="clear" w:color="auto" w:fill="FAFAFA"/>
            <w:vAlign w:val="bottom"/>
          </w:tcPr>
          <w:p w14:paraId="42BEE8DA" w14:textId="01661B66"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37" w:type="pct"/>
            <w:shd w:val="clear" w:color="auto" w:fill="FAFAFA"/>
            <w:vAlign w:val="bottom"/>
          </w:tcPr>
          <w:p w14:paraId="364187C8" w14:textId="4535BBF2"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shd w:val="clear" w:color="auto" w:fill="FAFAFA"/>
            <w:vAlign w:val="bottom"/>
          </w:tcPr>
          <w:p w14:paraId="0B02C2D3" w14:textId="39780CFB"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20" w:type="pct"/>
            <w:shd w:val="clear" w:color="auto" w:fill="FAFAFA"/>
            <w:vAlign w:val="bottom"/>
          </w:tcPr>
          <w:p w14:paraId="03F8D0DA" w14:textId="4D96C4DC"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shd w:val="clear" w:color="auto" w:fill="FAFAFA"/>
          </w:tcPr>
          <w:p w14:paraId="7B70F782" w14:textId="2C0B174C"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1,610</w:t>
            </w:r>
          </w:p>
        </w:tc>
        <w:tc>
          <w:tcPr>
            <w:tcW w:w="372" w:type="pct"/>
            <w:shd w:val="clear" w:color="auto" w:fill="FAFAFA"/>
            <w:vAlign w:val="bottom"/>
          </w:tcPr>
          <w:p w14:paraId="37D43EE6" w14:textId="40897D40"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1,610</w:t>
            </w:r>
          </w:p>
        </w:tc>
      </w:tr>
      <w:tr w:rsidR="0068485A" w:rsidRPr="004E3EC7" w14:paraId="237A7E90" w14:textId="77777777" w:rsidTr="0068485A">
        <w:trPr>
          <w:gridAfter w:val="1"/>
          <w:wAfter w:w="5" w:type="pct"/>
        </w:trPr>
        <w:tc>
          <w:tcPr>
            <w:tcW w:w="741" w:type="pct"/>
            <w:vAlign w:val="center"/>
          </w:tcPr>
          <w:p w14:paraId="46C93CE3" w14:textId="6B633E39" w:rsidR="006F2501" w:rsidRPr="004E3EC7" w:rsidRDefault="006F2501" w:rsidP="006F2501">
            <w:pPr>
              <w:jc w:val="thaiDistribute"/>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Building</w:t>
            </w:r>
          </w:p>
        </w:tc>
        <w:tc>
          <w:tcPr>
            <w:tcW w:w="314" w:type="pct"/>
            <w:shd w:val="clear" w:color="auto" w:fill="FAFAFA"/>
          </w:tcPr>
          <w:p w14:paraId="3131A2AA" w14:textId="7596D464"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773</w:t>
            </w:r>
          </w:p>
        </w:tc>
        <w:tc>
          <w:tcPr>
            <w:tcW w:w="313" w:type="pct"/>
            <w:shd w:val="clear" w:color="auto" w:fill="FAFAFA"/>
            <w:vAlign w:val="bottom"/>
          </w:tcPr>
          <w:p w14:paraId="51FAD921" w14:textId="365EFFDB"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shd w:val="clear" w:color="auto" w:fill="FAFAFA"/>
            <w:vAlign w:val="bottom"/>
          </w:tcPr>
          <w:p w14:paraId="583A1133" w14:textId="758A5464"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shd w:val="clear" w:color="auto" w:fill="FAFAFA"/>
            <w:vAlign w:val="bottom"/>
          </w:tcPr>
          <w:p w14:paraId="46B2A945" w14:textId="56D46661"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shd w:val="clear" w:color="auto" w:fill="FAFAFA"/>
            <w:vAlign w:val="bottom"/>
          </w:tcPr>
          <w:p w14:paraId="4F148A71" w14:textId="2D68805D"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92" w:type="pct"/>
            <w:shd w:val="clear" w:color="auto" w:fill="FAFAFA"/>
            <w:vAlign w:val="bottom"/>
          </w:tcPr>
          <w:p w14:paraId="620FEABD" w14:textId="1D11438F"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773</w:t>
            </w:r>
          </w:p>
        </w:tc>
        <w:tc>
          <w:tcPr>
            <w:tcW w:w="315" w:type="pct"/>
            <w:shd w:val="clear" w:color="auto" w:fill="FAFAFA"/>
          </w:tcPr>
          <w:p w14:paraId="17AD3EC3" w14:textId="3F66B144"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(7</w:t>
            </w:r>
            <w:r w:rsidR="00B81AFA" w:rsidRPr="004E3EC7">
              <w:rPr>
                <w:rFonts w:ascii="Arial" w:hAnsi="Arial" w:cs="Arial"/>
                <w:color w:val="000000"/>
                <w:spacing w:val="-4"/>
                <w:sz w:val="16"/>
                <w:szCs w:val="16"/>
                <w:lang w:val="en-GB" w:eastAsia="en-GB"/>
              </w:rPr>
              <w:t>7</w:t>
            </w:r>
            <w:r w:rsidRPr="004E3EC7">
              <w:rPr>
                <w:rFonts w:ascii="Arial" w:hAnsi="Arial" w:cs="Arial"/>
                <w:color w:val="000000"/>
                <w:spacing w:val="-4"/>
                <w:sz w:val="16"/>
                <w:szCs w:val="16"/>
                <w:lang w:val="en-GB" w:eastAsia="en-GB"/>
              </w:rPr>
              <w:t>3)</w:t>
            </w:r>
          </w:p>
        </w:tc>
        <w:tc>
          <w:tcPr>
            <w:tcW w:w="315" w:type="pct"/>
            <w:shd w:val="clear" w:color="auto" w:fill="FAFAFA"/>
            <w:vAlign w:val="bottom"/>
          </w:tcPr>
          <w:p w14:paraId="2D1FE857" w14:textId="15DAFA5C"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37" w:type="pct"/>
            <w:shd w:val="clear" w:color="auto" w:fill="FAFAFA"/>
            <w:vAlign w:val="bottom"/>
          </w:tcPr>
          <w:p w14:paraId="6C4D7A1B" w14:textId="0CC34B4E"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shd w:val="clear" w:color="auto" w:fill="FAFAFA"/>
            <w:vAlign w:val="bottom"/>
          </w:tcPr>
          <w:p w14:paraId="735251A5" w14:textId="3B2CA56F"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20" w:type="pct"/>
            <w:shd w:val="clear" w:color="auto" w:fill="FAFAFA"/>
            <w:vAlign w:val="bottom"/>
          </w:tcPr>
          <w:p w14:paraId="38132040" w14:textId="3AD372B5"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(773)</w:t>
            </w:r>
          </w:p>
        </w:tc>
        <w:tc>
          <w:tcPr>
            <w:tcW w:w="315" w:type="pct"/>
            <w:shd w:val="clear" w:color="auto" w:fill="FAFAFA"/>
          </w:tcPr>
          <w:p w14:paraId="50C91416" w14:textId="5CE46C5C"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72" w:type="pct"/>
            <w:shd w:val="clear" w:color="auto" w:fill="FAFAFA"/>
            <w:vAlign w:val="bottom"/>
          </w:tcPr>
          <w:p w14:paraId="4D146BDB" w14:textId="421DE0C2"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r>
      <w:tr w:rsidR="0068485A" w:rsidRPr="004E3EC7" w14:paraId="66D9023C" w14:textId="77777777" w:rsidTr="0068485A">
        <w:trPr>
          <w:gridAfter w:val="1"/>
          <w:wAfter w:w="5" w:type="pct"/>
        </w:trPr>
        <w:tc>
          <w:tcPr>
            <w:tcW w:w="741" w:type="pct"/>
            <w:vAlign w:val="center"/>
          </w:tcPr>
          <w:p w14:paraId="2D561129" w14:textId="5956F8C8" w:rsidR="006F2501" w:rsidRPr="004E3EC7" w:rsidRDefault="006F2501" w:rsidP="006F2501">
            <w:pPr>
              <w:jc w:val="thaiDistribute"/>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Leasehold improvement</w:t>
            </w:r>
          </w:p>
        </w:tc>
        <w:tc>
          <w:tcPr>
            <w:tcW w:w="314" w:type="pct"/>
            <w:shd w:val="clear" w:color="auto" w:fill="FAFAFA"/>
          </w:tcPr>
          <w:p w14:paraId="59DD2A3C" w14:textId="0F445C6E"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69,197</w:t>
            </w:r>
          </w:p>
        </w:tc>
        <w:tc>
          <w:tcPr>
            <w:tcW w:w="313" w:type="pct"/>
            <w:shd w:val="clear" w:color="auto" w:fill="FAFAFA"/>
            <w:vAlign w:val="bottom"/>
          </w:tcPr>
          <w:p w14:paraId="0EB4B6BF" w14:textId="4C9A954B"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84,061</w:t>
            </w:r>
          </w:p>
        </w:tc>
        <w:tc>
          <w:tcPr>
            <w:tcW w:w="315" w:type="pct"/>
            <w:shd w:val="clear" w:color="auto" w:fill="FAFAFA"/>
            <w:vAlign w:val="bottom"/>
          </w:tcPr>
          <w:p w14:paraId="14AA1F8F" w14:textId="615E33F6"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941</w:t>
            </w:r>
          </w:p>
        </w:tc>
        <w:tc>
          <w:tcPr>
            <w:tcW w:w="315" w:type="pct"/>
            <w:shd w:val="clear" w:color="auto" w:fill="FAFAFA"/>
            <w:vAlign w:val="bottom"/>
          </w:tcPr>
          <w:p w14:paraId="5D8969AB" w14:textId="75FC5CC6"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(11,273)</w:t>
            </w:r>
          </w:p>
        </w:tc>
        <w:tc>
          <w:tcPr>
            <w:tcW w:w="315" w:type="pct"/>
            <w:shd w:val="clear" w:color="auto" w:fill="FAFAFA"/>
            <w:vAlign w:val="bottom"/>
          </w:tcPr>
          <w:p w14:paraId="7BA7B237" w14:textId="6D801429"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92" w:type="pct"/>
            <w:shd w:val="clear" w:color="auto" w:fill="FAFAFA"/>
            <w:vAlign w:val="bottom"/>
          </w:tcPr>
          <w:p w14:paraId="6B6CD3CD" w14:textId="65924907"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142,926</w:t>
            </w:r>
          </w:p>
        </w:tc>
        <w:tc>
          <w:tcPr>
            <w:tcW w:w="315" w:type="pct"/>
            <w:shd w:val="clear" w:color="auto" w:fill="FAFAFA"/>
          </w:tcPr>
          <w:p w14:paraId="490647FF" w14:textId="38086D2E"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(41,153)</w:t>
            </w:r>
          </w:p>
        </w:tc>
        <w:tc>
          <w:tcPr>
            <w:tcW w:w="315" w:type="pct"/>
            <w:shd w:val="clear" w:color="auto" w:fill="FAFAFA"/>
            <w:vAlign w:val="bottom"/>
          </w:tcPr>
          <w:p w14:paraId="5D7B9DE1" w14:textId="36515D2C"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(64,928)</w:t>
            </w:r>
          </w:p>
        </w:tc>
        <w:tc>
          <w:tcPr>
            <w:tcW w:w="337" w:type="pct"/>
            <w:shd w:val="clear" w:color="auto" w:fill="FAFAFA"/>
            <w:vAlign w:val="bottom"/>
          </w:tcPr>
          <w:p w14:paraId="1104EA77" w14:textId="6A702431"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(8,964)</w:t>
            </w:r>
          </w:p>
        </w:tc>
        <w:tc>
          <w:tcPr>
            <w:tcW w:w="315" w:type="pct"/>
            <w:shd w:val="clear" w:color="auto" w:fill="FAFAFA"/>
            <w:vAlign w:val="bottom"/>
          </w:tcPr>
          <w:p w14:paraId="04A38F22" w14:textId="6B296961"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11,186</w:t>
            </w:r>
          </w:p>
        </w:tc>
        <w:tc>
          <w:tcPr>
            <w:tcW w:w="320" w:type="pct"/>
            <w:shd w:val="clear" w:color="auto" w:fill="FAFAFA"/>
            <w:vAlign w:val="bottom"/>
          </w:tcPr>
          <w:p w14:paraId="11B6ABCC" w14:textId="2EBC9890"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(103,859)</w:t>
            </w:r>
          </w:p>
        </w:tc>
        <w:tc>
          <w:tcPr>
            <w:tcW w:w="315" w:type="pct"/>
            <w:shd w:val="clear" w:color="auto" w:fill="FAFAFA"/>
          </w:tcPr>
          <w:p w14:paraId="27E97D8A" w14:textId="14359C90"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28,044</w:t>
            </w:r>
          </w:p>
        </w:tc>
        <w:tc>
          <w:tcPr>
            <w:tcW w:w="372" w:type="pct"/>
            <w:shd w:val="clear" w:color="auto" w:fill="FAFAFA"/>
            <w:vAlign w:val="bottom"/>
          </w:tcPr>
          <w:p w14:paraId="4381D519" w14:textId="67C40864"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39,067</w:t>
            </w:r>
          </w:p>
        </w:tc>
      </w:tr>
      <w:tr w:rsidR="0068485A" w:rsidRPr="004E3EC7" w14:paraId="05792624" w14:textId="77777777" w:rsidTr="0068485A">
        <w:trPr>
          <w:gridAfter w:val="1"/>
          <w:wAfter w:w="5" w:type="pct"/>
        </w:trPr>
        <w:tc>
          <w:tcPr>
            <w:tcW w:w="741" w:type="pct"/>
            <w:vAlign w:val="bottom"/>
          </w:tcPr>
          <w:p w14:paraId="137CB02C" w14:textId="77777777" w:rsidR="006F2501" w:rsidRPr="004E3EC7" w:rsidRDefault="006F2501" w:rsidP="006F2501">
            <w:pPr>
              <w:jc w:val="thaiDistribute"/>
              <w:rPr>
                <w:rFonts w:ascii="Arial" w:hAnsi="Arial" w:cs="Arial"/>
                <w:color w:val="000000"/>
                <w:spacing w:val="-2"/>
                <w:sz w:val="16"/>
                <w:szCs w:val="16"/>
                <w:lang w:val="en-GB" w:eastAsia="en-GB"/>
              </w:rPr>
            </w:pPr>
            <w:r w:rsidRPr="004E3EC7">
              <w:rPr>
                <w:rFonts w:ascii="Arial" w:hAnsi="Arial" w:cs="Arial"/>
                <w:color w:val="000000"/>
                <w:spacing w:val="-2"/>
                <w:sz w:val="16"/>
                <w:szCs w:val="16"/>
                <w:lang w:val="en-GB" w:eastAsia="en-GB"/>
              </w:rPr>
              <w:t>Furniture, fixtures and</w:t>
            </w:r>
          </w:p>
          <w:p w14:paraId="154094ED" w14:textId="5BB3D31E" w:rsidR="006F2501" w:rsidRPr="004E3EC7" w:rsidRDefault="006F2501" w:rsidP="006F2501">
            <w:pPr>
              <w:jc w:val="thaiDistribute"/>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 xml:space="preserve">   office equipment</w:t>
            </w:r>
          </w:p>
        </w:tc>
        <w:tc>
          <w:tcPr>
            <w:tcW w:w="314" w:type="pct"/>
            <w:shd w:val="clear" w:color="auto" w:fill="FAFAFA"/>
            <w:vAlign w:val="bottom"/>
          </w:tcPr>
          <w:p w14:paraId="699DFE91" w14:textId="6682DA7D"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93,441</w:t>
            </w:r>
          </w:p>
        </w:tc>
        <w:tc>
          <w:tcPr>
            <w:tcW w:w="313" w:type="pct"/>
            <w:shd w:val="clear" w:color="auto" w:fill="FAFAFA"/>
            <w:vAlign w:val="bottom"/>
          </w:tcPr>
          <w:p w14:paraId="5E3B61D3" w14:textId="4504D868"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97,505</w:t>
            </w:r>
          </w:p>
        </w:tc>
        <w:tc>
          <w:tcPr>
            <w:tcW w:w="315" w:type="pct"/>
            <w:shd w:val="clear" w:color="auto" w:fill="FAFAFA"/>
            <w:vAlign w:val="bottom"/>
          </w:tcPr>
          <w:p w14:paraId="6D3C02E6" w14:textId="65EEF64E"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2,520</w:t>
            </w:r>
          </w:p>
        </w:tc>
        <w:tc>
          <w:tcPr>
            <w:tcW w:w="315" w:type="pct"/>
            <w:shd w:val="clear" w:color="auto" w:fill="FAFAFA"/>
            <w:vAlign w:val="bottom"/>
          </w:tcPr>
          <w:p w14:paraId="324825EB" w14:textId="1B6BF717"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 xml:space="preserve"> (11,268)</w:t>
            </w:r>
          </w:p>
        </w:tc>
        <w:tc>
          <w:tcPr>
            <w:tcW w:w="315" w:type="pct"/>
            <w:shd w:val="clear" w:color="auto" w:fill="FAFAFA"/>
            <w:vAlign w:val="bottom"/>
          </w:tcPr>
          <w:p w14:paraId="14E385A9" w14:textId="17F2DE49"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92" w:type="pct"/>
            <w:shd w:val="clear" w:color="auto" w:fill="FAFAFA"/>
            <w:vAlign w:val="bottom"/>
          </w:tcPr>
          <w:p w14:paraId="778B5D56" w14:textId="5B466172"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182,198</w:t>
            </w:r>
          </w:p>
        </w:tc>
        <w:tc>
          <w:tcPr>
            <w:tcW w:w="315" w:type="pct"/>
            <w:shd w:val="clear" w:color="auto" w:fill="FAFAFA"/>
            <w:vAlign w:val="bottom"/>
          </w:tcPr>
          <w:p w14:paraId="3888AE3E" w14:textId="361544D5"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(78,036)</w:t>
            </w:r>
          </w:p>
        </w:tc>
        <w:tc>
          <w:tcPr>
            <w:tcW w:w="315" w:type="pct"/>
            <w:shd w:val="clear" w:color="auto" w:fill="FAFAFA"/>
            <w:vAlign w:val="bottom"/>
          </w:tcPr>
          <w:p w14:paraId="34E07F85" w14:textId="68FE60DD"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(90,464)</w:t>
            </w:r>
          </w:p>
        </w:tc>
        <w:tc>
          <w:tcPr>
            <w:tcW w:w="337" w:type="pct"/>
            <w:shd w:val="clear" w:color="auto" w:fill="FAFAFA"/>
            <w:vAlign w:val="bottom"/>
          </w:tcPr>
          <w:p w14:paraId="6E91600E" w14:textId="01D6F50D"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(8,266)</w:t>
            </w:r>
          </w:p>
        </w:tc>
        <w:tc>
          <w:tcPr>
            <w:tcW w:w="315" w:type="pct"/>
            <w:shd w:val="clear" w:color="auto" w:fill="FAFAFA"/>
            <w:vAlign w:val="bottom"/>
          </w:tcPr>
          <w:p w14:paraId="5A1EE9A1" w14:textId="2E83A361"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10,754</w:t>
            </w:r>
          </w:p>
        </w:tc>
        <w:tc>
          <w:tcPr>
            <w:tcW w:w="320" w:type="pct"/>
            <w:shd w:val="clear" w:color="auto" w:fill="FAFAFA"/>
            <w:vAlign w:val="bottom"/>
          </w:tcPr>
          <w:p w14:paraId="6EF598BB" w14:textId="0B1F87CD"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 xml:space="preserve"> (166,012)</w:t>
            </w:r>
          </w:p>
        </w:tc>
        <w:tc>
          <w:tcPr>
            <w:tcW w:w="315" w:type="pct"/>
            <w:shd w:val="clear" w:color="auto" w:fill="FAFAFA"/>
            <w:vAlign w:val="bottom"/>
          </w:tcPr>
          <w:p w14:paraId="5EF13691" w14:textId="53A9797F"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15,405</w:t>
            </w:r>
          </w:p>
        </w:tc>
        <w:tc>
          <w:tcPr>
            <w:tcW w:w="372" w:type="pct"/>
            <w:shd w:val="clear" w:color="auto" w:fill="FAFAFA"/>
            <w:vAlign w:val="bottom"/>
          </w:tcPr>
          <w:p w14:paraId="66C74399" w14:textId="27A6D58E"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16,186</w:t>
            </w:r>
          </w:p>
        </w:tc>
      </w:tr>
      <w:tr w:rsidR="0068485A" w:rsidRPr="004E3EC7" w14:paraId="56A581E5" w14:textId="77777777" w:rsidTr="0068485A">
        <w:trPr>
          <w:gridAfter w:val="1"/>
          <w:wAfter w:w="5" w:type="pct"/>
        </w:trPr>
        <w:tc>
          <w:tcPr>
            <w:tcW w:w="741" w:type="pct"/>
            <w:vAlign w:val="center"/>
          </w:tcPr>
          <w:p w14:paraId="102CE6D1" w14:textId="38F587E5" w:rsidR="006F2501" w:rsidRPr="004E3EC7" w:rsidRDefault="006F2501" w:rsidP="006F2501">
            <w:pPr>
              <w:jc w:val="thaiDistribute"/>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Vehicles</w:t>
            </w:r>
          </w:p>
        </w:tc>
        <w:tc>
          <w:tcPr>
            <w:tcW w:w="314" w:type="pct"/>
            <w:shd w:val="clear" w:color="auto" w:fill="FAFAFA"/>
          </w:tcPr>
          <w:p w14:paraId="259F86BE" w14:textId="465B68F3"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7,097</w:t>
            </w:r>
          </w:p>
        </w:tc>
        <w:tc>
          <w:tcPr>
            <w:tcW w:w="313" w:type="pct"/>
            <w:shd w:val="clear" w:color="auto" w:fill="FAFAFA"/>
            <w:vAlign w:val="bottom"/>
          </w:tcPr>
          <w:p w14:paraId="46171729" w14:textId="3BD60D3E"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shd w:val="clear" w:color="auto" w:fill="FAFAFA"/>
            <w:vAlign w:val="bottom"/>
          </w:tcPr>
          <w:p w14:paraId="7400DDF1" w14:textId="1DC6CAA2"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shd w:val="clear" w:color="auto" w:fill="FAFAFA"/>
            <w:vAlign w:val="bottom"/>
          </w:tcPr>
          <w:p w14:paraId="604F6C39" w14:textId="6E586AC9"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shd w:val="clear" w:color="auto" w:fill="FAFAFA"/>
            <w:vAlign w:val="bottom"/>
          </w:tcPr>
          <w:p w14:paraId="61F7A258" w14:textId="51059B3A"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92" w:type="pct"/>
            <w:shd w:val="clear" w:color="auto" w:fill="FAFAFA"/>
            <w:vAlign w:val="bottom"/>
          </w:tcPr>
          <w:p w14:paraId="741BE96D" w14:textId="5F20E3CC"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7,097</w:t>
            </w:r>
          </w:p>
        </w:tc>
        <w:tc>
          <w:tcPr>
            <w:tcW w:w="315" w:type="pct"/>
            <w:shd w:val="clear" w:color="auto" w:fill="FAFAFA"/>
          </w:tcPr>
          <w:p w14:paraId="6DD6E42B" w14:textId="0BD00040"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(5,986)</w:t>
            </w:r>
          </w:p>
        </w:tc>
        <w:tc>
          <w:tcPr>
            <w:tcW w:w="315" w:type="pct"/>
            <w:shd w:val="clear" w:color="auto" w:fill="FAFAFA"/>
            <w:vAlign w:val="bottom"/>
          </w:tcPr>
          <w:p w14:paraId="53F4CEC2" w14:textId="45A64362"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37" w:type="pct"/>
            <w:shd w:val="clear" w:color="auto" w:fill="FAFAFA"/>
            <w:vAlign w:val="bottom"/>
          </w:tcPr>
          <w:p w14:paraId="67FC4346" w14:textId="1673DFEB"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(804)</w:t>
            </w:r>
          </w:p>
        </w:tc>
        <w:tc>
          <w:tcPr>
            <w:tcW w:w="315" w:type="pct"/>
            <w:shd w:val="clear" w:color="auto" w:fill="FAFAFA"/>
            <w:vAlign w:val="bottom"/>
          </w:tcPr>
          <w:p w14:paraId="53ADC5CC" w14:textId="766201A0"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20" w:type="pct"/>
            <w:shd w:val="clear" w:color="auto" w:fill="FAFAFA"/>
            <w:vAlign w:val="bottom"/>
          </w:tcPr>
          <w:p w14:paraId="4C89F621" w14:textId="28E54D5D"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 xml:space="preserve"> (6,790)</w:t>
            </w:r>
          </w:p>
        </w:tc>
        <w:tc>
          <w:tcPr>
            <w:tcW w:w="315" w:type="pct"/>
            <w:shd w:val="clear" w:color="auto" w:fill="FAFAFA"/>
          </w:tcPr>
          <w:p w14:paraId="63B433B7" w14:textId="7FD5B489"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1,111</w:t>
            </w:r>
          </w:p>
        </w:tc>
        <w:tc>
          <w:tcPr>
            <w:tcW w:w="372" w:type="pct"/>
            <w:shd w:val="clear" w:color="auto" w:fill="FAFAFA"/>
            <w:vAlign w:val="bottom"/>
          </w:tcPr>
          <w:p w14:paraId="1330EA9F" w14:textId="447BDE1C"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307</w:t>
            </w:r>
          </w:p>
        </w:tc>
      </w:tr>
      <w:tr w:rsidR="0068485A" w:rsidRPr="004E3EC7" w14:paraId="15D9CE8A" w14:textId="77777777" w:rsidTr="0068485A">
        <w:trPr>
          <w:gridAfter w:val="1"/>
          <w:wAfter w:w="5" w:type="pct"/>
        </w:trPr>
        <w:tc>
          <w:tcPr>
            <w:tcW w:w="741" w:type="pct"/>
            <w:vAlign w:val="bottom"/>
          </w:tcPr>
          <w:p w14:paraId="106A902D" w14:textId="77777777" w:rsidR="006F2501" w:rsidRPr="0068485A" w:rsidRDefault="006F2501" w:rsidP="006F2501">
            <w:pPr>
              <w:jc w:val="thaiDistribute"/>
              <w:rPr>
                <w:rFonts w:ascii="Arial" w:hAnsi="Arial" w:cs="Arial"/>
                <w:color w:val="000000"/>
                <w:spacing w:val="-8"/>
                <w:sz w:val="16"/>
                <w:szCs w:val="16"/>
                <w:lang w:val="en-GB" w:eastAsia="en-GB"/>
              </w:rPr>
            </w:pPr>
            <w:r w:rsidRPr="0068485A">
              <w:rPr>
                <w:rFonts w:ascii="Arial" w:hAnsi="Arial" w:cs="Arial"/>
                <w:color w:val="000000"/>
                <w:spacing w:val="-8"/>
                <w:sz w:val="16"/>
                <w:szCs w:val="16"/>
                <w:lang w:val="en-GB" w:eastAsia="en-GB"/>
              </w:rPr>
              <w:t>Leasehold improvement under</w:t>
            </w:r>
          </w:p>
          <w:p w14:paraId="6FE60D82" w14:textId="5248A0FB" w:rsidR="006F2501" w:rsidRPr="004E3EC7" w:rsidRDefault="006F2501" w:rsidP="006F2501">
            <w:pPr>
              <w:jc w:val="thaiDistribute"/>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 xml:space="preserve">   installation</w:t>
            </w:r>
          </w:p>
        </w:tc>
        <w:tc>
          <w:tcPr>
            <w:tcW w:w="314" w:type="pct"/>
            <w:tcBorders>
              <w:bottom w:val="single" w:sz="4" w:space="0" w:color="auto"/>
            </w:tcBorders>
            <w:shd w:val="clear" w:color="auto" w:fill="FAFAFA"/>
            <w:vAlign w:val="bottom"/>
          </w:tcPr>
          <w:p w14:paraId="67A1206C" w14:textId="5F04B934"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3" w:type="pct"/>
            <w:tcBorders>
              <w:bottom w:val="single" w:sz="4" w:space="0" w:color="auto"/>
            </w:tcBorders>
            <w:shd w:val="clear" w:color="auto" w:fill="FAFAFA"/>
            <w:vAlign w:val="bottom"/>
          </w:tcPr>
          <w:p w14:paraId="0146A2CF" w14:textId="5341E258"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1,973</w:t>
            </w:r>
          </w:p>
        </w:tc>
        <w:tc>
          <w:tcPr>
            <w:tcW w:w="315" w:type="pct"/>
            <w:tcBorders>
              <w:bottom w:val="single" w:sz="4" w:space="0" w:color="auto"/>
            </w:tcBorders>
            <w:shd w:val="clear" w:color="auto" w:fill="FAFAFA"/>
            <w:vAlign w:val="bottom"/>
          </w:tcPr>
          <w:p w14:paraId="2B65B42A" w14:textId="21953DBC"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6,885</w:t>
            </w:r>
          </w:p>
        </w:tc>
        <w:tc>
          <w:tcPr>
            <w:tcW w:w="315" w:type="pct"/>
            <w:tcBorders>
              <w:bottom w:val="single" w:sz="4" w:space="0" w:color="auto"/>
            </w:tcBorders>
            <w:shd w:val="clear" w:color="auto" w:fill="FAFAFA"/>
            <w:vAlign w:val="bottom"/>
          </w:tcPr>
          <w:p w14:paraId="77BD7C6E" w14:textId="756E211F"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(463)</w:t>
            </w:r>
          </w:p>
        </w:tc>
        <w:tc>
          <w:tcPr>
            <w:tcW w:w="315" w:type="pct"/>
            <w:tcBorders>
              <w:bottom w:val="single" w:sz="4" w:space="0" w:color="auto"/>
            </w:tcBorders>
            <w:shd w:val="clear" w:color="auto" w:fill="FAFAFA"/>
            <w:vAlign w:val="bottom"/>
          </w:tcPr>
          <w:p w14:paraId="3B5B8B9C" w14:textId="1CF99B93"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92" w:type="pct"/>
            <w:tcBorders>
              <w:bottom w:val="single" w:sz="4" w:space="0" w:color="auto"/>
            </w:tcBorders>
            <w:shd w:val="clear" w:color="auto" w:fill="FAFAFA"/>
            <w:vAlign w:val="bottom"/>
          </w:tcPr>
          <w:p w14:paraId="4207BF0E" w14:textId="2ED20CE0"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8,395</w:t>
            </w:r>
          </w:p>
        </w:tc>
        <w:tc>
          <w:tcPr>
            <w:tcW w:w="315" w:type="pct"/>
            <w:tcBorders>
              <w:bottom w:val="single" w:sz="4" w:space="0" w:color="auto"/>
            </w:tcBorders>
            <w:shd w:val="clear" w:color="auto" w:fill="FAFAFA"/>
            <w:vAlign w:val="bottom"/>
          </w:tcPr>
          <w:p w14:paraId="3E395EB1" w14:textId="4B44C93D"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tcBorders>
              <w:bottom w:val="single" w:sz="4" w:space="0" w:color="auto"/>
            </w:tcBorders>
            <w:shd w:val="clear" w:color="auto" w:fill="FAFAFA"/>
            <w:vAlign w:val="bottom"/>
          </w:tcPr>
          <w:p w14:paraId="0CCCA1E9" w14:textId="28E8F72A"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37" w:type="pct"/>
            <w:tcBorders>
              <w:bottom w:val="single" w:sz="4" w:space="0" w:color="auto"/>
            </w:tcBorders>
            <w:shd w:val="clear" w:color="auto" w:fill="FAFAFA"/>
            <w:vAlign w:val="bottom"/>
          </w:tcPr>
          <w:p w14:paraId="39F287A4" w14:textId="0C5EBD1C"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tcBorders>
              <w:bottom w:val="single" w:sz="4" w:space="0" w:color="auto"/>
            </w:tcBorders>
            <w:shd w:val="clear" w:color="auto" w:fill="FAFAFA"/>
            <w:vAlign w:val="bottom"/>
          </w:tcPr>
          <w:p w14:paraId="284A622A" w14:textId="29898D27"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20" w:type="pct"/>
            <w:tcBorders>
              <w:bottom w:val="single" w:sz="4" w:space="0" w:color="auto"/>
            </w:tcBorders>
            <w:shd w:val="clear" w:color="auto" w:fill="FAFAFA"/>
            <w:vAlign w:val="bottom"/>
          </w:tcPr>
          <w:p w14:paraId="48A4B8F4" w14:textId="1CF8CA91"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15" w:type="pct"/>
            <w:tcBorders>
              <w:bottom w:val="single" w:sz="4" w:space="0" w:color="auto"/>
            </w:tcBorders>
            <w:shd w:val="clear" w:color="auto" w:fill="FAFAFA"/>
            <w:vAlign w:val="bottom"/>
          </w:tcPr>
          <w:p w14:paraId="72583E5B" w14:textId="0F7FD566"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72" w:type="pct"/>
            <w:tcBorders>
              <w:bottom w:val="single" w:sz="4" w:space="0" w:color="auto"/>
            </w:tcBorders>
            <w:shd w:val="clear" w:color="auto" w:fill="FAFAFA"/>
            <w:vAlign w:val="bottom"/>
          </w:tcPr>
          <w:p w14:paraId="3E5D2178" w14:textId="362A70CA"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8,395</w:t>
            </w:r>
          </w:p>
        </w:tc>
      </w:tr>
      <w:tr w:rsidR="0068485A" w:rsidRPr="00A33089" w14:paraId="15D61F44" w14:textId="77777777" w:rsidTr="0068485A">
        <w:trPr>
          <w:gridAfter w:val="1"/>
          <w:wAfter w:w="5" w:type="pct"/>
        </w:trPr>
        <w:tc>
          <w:tcPr>
            <w:tcW w:w="741" w:type="pct"/>
            <w:vAlign w:val="center"/>
          </w:tcPr>
          <w:p w14:paraId="5E133830" w14:textId="77777777" w:rsidR="006F2501" w:rsidRPr="00A33089" w:rsidRDefault="006F2501" w:rsidP="006F2501">
            <w:pPr>
              <w:jc w:val="thaiDistribute"/>
              <w:rPr>
                <w:rFonts w:ascii="Arial" w:eastAsia="Arial" w:hAnsi="Arial" w:cs="Arial"/>
                <w:b/>
                <w:bCs/>
                <w:color w:val="000000"/>
                <w:sz w:val="8"/>
                <w:szCs w:val="8"/>
              </w:rPr>
            </w:pPr>
          </w:p>
        </w:tc>
        <w:tc>
          <w:tcPr>
            <w:tcW w:w="314" w:type="pct"/>
            <w:tcBorders>
              <w:top w:val="single" w:sz="4" w:space="0" w:color="auto"/>
            </w:tcBorders>
            <w:shd w:val="clear" w:color="auto" w:fill="FAFAFA"/>
          </w:tcPr>
          <w:p w14:paraId="225F6F58" w14:textId="77777777" w:rsidR="006F2501" w:rsidRPr="00A33089" w:rsidRDefault="006F2501" w:rsidP="00A33089">
            <w:pPr>
              <w:ind w:left="-115" w:right="-72"/>
              <w:jc w:val="right"/>
              <w:rPr>
                <w:rFonts w:ascii="Arial" w:hAnsi="Arial" w:cs="Arial"/>
                <w:color w:val="000000"/>
                <w:spacing w:val="-4"/>
                <w:sz w:val="8"/>
                <w:szCs w:val="8"/>
                <w:lang w:val="en-GB" w:eastAsia="en-GB"/>
              </w:rPr>
            </w:pPr>
          </w:p>
        </w:tc>
        <w:tc>
          <w:tcPr>
            <w:tcW w:w="313" w:type="pct"/>
            <w:tcBorders>
              <w:top w:val="single" w:sz="4" w:space="0" w:color="auto"/>
            </w:tcBorders>
            <w:shd w:val="clear" w:color="auto" w:fill="FAFAFA"/>
          </w:tcPr>
          <w:p w14:paraId="78E3E57D" w14:textId="77777777" w:rsidR="006F2501" w:rsidRPr="00A33089" w:rsidRDefault="006F2501" w:rsidP="00A33089">
            <w:pPr>
              <w:ind w:left="-115" w:right="-72"/>
              <w:jc w:val="right"/>
              <w:rPr>
                <w:rFonts w:ascii="Arial" w:hAnsi="Arial" w:cs="Arial"/>
                <w:color w:val="000000"/>
                <w:spacing w:val="-4"/>
                <w:sz w:val="8"/>
                <w:szCs w:val="8"/>
                <w:lang w:val="en-GB" w:eastAsia="en-GB"/>
              </w:rPr>
            </w:pPr>
          </w:p>
        </w:tc>
        <w:tc>
          <w:tcPr>
            <w:tcW w:w="315" w:type="pct"/>
            <w:tcBorders>
              <w:top w:val="single" w:sz="4" w:space="0" w:color="auto"/>
            </w:tcBorders>
            <w:shd w:val="clear" w:color="auto" w:fill="FAFAFA"/>
          </w:tcPr>
          <w:p w14:paraId="423F4EA6" w14:textId="0DE081E5" w:rsidR="006F2501" w:rsidRPr="00A33089" w:rsidRDefault="006F2501" w:rsidP="00A33089">
            <w:pPr>
              <w:ind w:left="-115" w:right="-72"/>
              <w:jc w:val="right"/>
              <w:rPr>
                <w:rFonts w:ascii="Arial" w:hAnsi="Arial" w:cs="Arial"/>
                <w:color w:val="000000"/>
                <w:spacing w:val="-4"/>
                <w:sz w:val="8"/>
                <w:szCs w:val="8"/>
                <w:lang w:val="en-GB" w:eastAsia="en-GB"/>
              </w:rPr>
            </w:pPr>
          </w:p>
        </w:tc>
        <w:tc>
          <w:tcPr>
            <w:tcW w:w="315" w:type="pct"/>
            <w:tcBorders>
              <w:top w:val="single" w:sz="4" w:space="0" w:color="auto"/>
            </w:tcBorders>
            <w:shd w:val="clear" w:color="auto" w:fill="FAFAFA"/>
          </w:tcPr>
          <w:p w14:paraId="11B8FB51" w14:textId="77777777" w:rsidR="006F2501" w:rsidRPr="00A33089" w:rsidRDefault="006F2501" w:rsidP="00A33089">
            <w:pPr>
              <w:ind w:left="-115" w:right="-72"/>
              <w:jc w:val="right"/>
              <w:rPr>
                <w:rFonts w:ascii="Arial" w:hAnsi="Arial" w:cs="Arial"/>
                <w:color w:val="000000"/>
                <w:spacing w:val="-4"/>
                <w:sz w:val="8"/>
                <w:szCs w:val="8"/>
                <w:lang w:val="en-GB" w:eastAsia="en-GB"/>
              </w:rPr>
            </w:pPr>
          </w:p>
        </w:tc>
        <w:tc>
          <w:tcPr>
            <w:tcW w:w="315" w:type="pct"/>
            <w:tcBorders>
              <w:top w:val="single" w:sz="4" w:space="0" w:color="auto"/>
            </w:tcBorders>
            <w:shd w:val="clear" w:color="auto" w:fill="FAFAFA"/>
          </w:tcPr>
          <w:p w14:paraId="008E1112" w14:textId="77777777" w:rsidR="006F2501" w:rsidRPr="00A33089" w:rsidRDefault="006F2501" w:rsidP="00A33089">
            <w:pPr>
              <w:ind w:left="-115" w:right="-72"/>
              <w:jc w:val="right"/>
              <w:rPr>
                <w:rFonts w:ascii="Arial" w:hAnsi="Arial" w:cs="Arial"/>
                <w:color w:val="000000"/>
                <w:spacing w:val="-4"/>
                <w:sz w:val="8"/>
                <w:szCs w:val="8"/>
                <w:lang w:val="en-GB" w:eastAsia="en-GB"/>
              </w:rPr>
            </w:pPr>
          </w:p>
        </w:tc>
        <w:tc>
          <w:tcPr>
            <w:tcW w:w="392" w:type="pct"/>
            <w:tcBorders>
              <w:top w:val="single" w:sz="4" w:space="0" w:color="auto"/>
            </w:tcBorders>
            <w:shd w:val="clear" w:color="auto" w:fill="FAFAFA"/>
          </w:tcPr>
          <w:p w14:paraId="65318D51" w14:textId="77777777" w:rsidR="006F2501" w:rsidRPr="00A33089" w:rsidRDefault="006F2501" w:rsidP="00A33089">
            <w:pPr>
              <w:ind w:left="-115" w:right="-72"/>
              <w:jc w:val="right"/>
              <w:rPr>
                <w:rFonts w:ascii="Arial" w:hAnsi="Arial" w:cs="Arial"/>
                <w:color w:val="000000"/>
                <w:spacing w:val="-4"/>
                <w:sz w:val="8"/>
                <w:szCs w:val="8"/>
                <w:lang w:val="en-GB" w:eastAsia="en-GB"/>
              </w:rPr>
            </w:pPr>
          </w:p>
        </w:tc>
        <w:tc>
          <w:tcPr>
            <w:tcW w:w="315" w:type="pct"/>
            <w:tcBorders>
              <w:top w:val="single" w:sz="4" w:space="0" w:color="auto"/>
            </w:tcBorders>
            <w:shd w:val="clear" w:color="auto" w:fill="FAFAFA"/>
          </w:tcPr>
          <w:p w14:paraId="39075BF5" w14:textId="77777777" w:rsidR="006F2501" w:rsidRPr="00A33089" w:rsidRDefault="006F2501" w:rsidP="00A33089">
            <w:pPr>
              <w:ind w:left="-115" w:right="-72"/>
              <w:jc w:val="right"/>
              <w:rPr>
                <w:rFonts w:ascii="Arial" w:hAnsi="Arial" w:cs="Arial"/>
                <w:color w:val="000000"/>
                <w:spacing w:val="-4"/>
                <w:sz w:val="8"/>
                <w:szCs w:val="8"/>
                <w:lang w:val="en-GB" w:eastAsia="en-GB"/>
              </w:rPr>
            </w:pPr>
          </w:p>
        </w:tc>
        <w:tc>
          <w:tcPr>
            <w:tcW w:w="315" w:type="pct"/>
            <w:tcBorders>
              <w:top w:val="single" w:sz="4" w:space="0" w:color="auto"/>
            </w:tcBorders>
            <w:shd w:val="clear" w:color="auto" w:fill="FAFAFA"/>
          </w:tcPr>
          <w:p w14:paraId="4B8743DD" w14:textId="77777777" w:rsidR="006F2501" w:rsidRPr="00A33089" w:rsidRDefault="006F2501" w:rsidP="00A33089">
            <w:pPr>
              <w:ind w:left="-115" w:right="-72"/>
              <w:jc w:val="right"/>
              <w:rPr>
                <w:rFonts w:ascii="Arial" w:hAnsi="Arial" w:cs="Arial"/>
                <w:color w:val="000000"/>
                <w:spacing w:val="-4"/>
                <w:sz w:val="8"/>
                <w:szCs w:val="8"/>
                <w:lang w:val="en-GB" w:eastAsia="en-GB"/>
              </w:rPr>
            </w:pPr>
          </w:p>
        </w:tc>
        <w:tc>
          <w:tcPr>
            <w:tcW w:w="337" w:type="pct"/>
            <w:tcBorders>
              <w:top w:val="single" w:sz="4" w:space="0" w:color="auto"/>
            </w:tcBorders>
            <w:shd w:val="clear" w:color="auto" w:fill="FAFAFA"/>
          </w:tcPr>
          <w:p w14:paraId="6A5F8AC9" w14:textId="216C1C52" w:rsidR="006F2501" w:rsidRPr="00A33089" w:rsidRDefault="006F2501" w:rsidP="00A33089">
            <w:pPr>
              <w:ind w:left="-115" w:right="-72"/>
              <w:jc w:val="right"/>
              <w:rPr>
                <w:rFonts w:ascii="Arial" w:hAnsi="Arial" w:cs="Arial"/>
                <w:color w:val="000000"/>
                <w:spacing w:val="-4"/>
                <w:sz w:val="8"/>
                <w:szCs w:val="8"/>
                <w:lang w:val="en-GB" w:eastAsia="en-GB"/>
              </w:rPr>
            </w:pPr>
          </w:p>
        </w:tc>
        <w:tc>
          <w:tcPr>
            <w:tcW w:w="315" w:type="pct"/>
            <w:tcBorders>
              <w:top w:val="single" w:sz="4" w:space="0" w:color="auto"/>
            </w:tcBorders>
            <w:shd w:val="clear" w:color="auto" w:fill="FAFAFA"/>
          </w:tcPr>
          <w:p w14:paraId="6E5C377B" w14:textId="77777777" w:rsidR="006F2501" w:rsidRPr="00A33089" w:rsidRDefault="006F2501" w:rsidP="00A33089">
            <w:pPr>
              <w:ind w:left="-115" w:right="-72"/>
              <w:jc w:val="right"/>
              <w:rPr>
                <w:rFonts w:ascii="Arial" w:hAnsi="Arial" w:cs="Arial"/>
                <w:color w:val="000000"/>
                <w:spacing w:val="-4"/>
                <w:sz w:val="8"/>
                <w:szCs w:val="8"/>
                <w:lang w:val="en-GB" w:eastAsia="en-GB"/>
              </w:rPr>
            </w:pPr>
          </w:p>
        </w:tc>
        <w:tc>
          <w:tcPr>
            <w:tcW w:w="320" w:type="pct"/>
            <w:tcBorders>
              <w:top w:val="single" w:sz="4" w:space="0" w:color="auto"/>
            </w:tcBorders>
            <w:shd w:val="clear" w:color="auto" w:fill="FAFAFA"/>
          </w:tcPr>
          <w:p w14:paraId="62C94A30" w14:textId="77777777" w:rsidR="006F2501" w:rsidRPr="00A33089" w:rsidRDefault="006F2501" w:rsidP="00A33089">
            <w:pPr>
              <w:ind w:left="-115" w:right="-72"/>
              <w:jc w:val="right"/>
              <w:rPr>
                <w:rFonts w:ascii="Arial" w:hAnsi="Arial" w:cs="Arial"/>
                <w:color w:val="000000"/>
                <w:spacing w:val="-4"/>
                <w:sz w:val="8"/>
                <w:szCs w:val="8"/>
                <w:lang w:val="en-GB" w:eastAsia="en-GB"/>
              </w:rPr>
            </w:pPr>
          </w:p>
        </w:tc>
        <w:tc>
          <w:tcPr>
            <w:tcW w:w="315" w:type="pct"/>
            <w:tcBorders>
              <w:top w:val="single" w:sz="4" w:space="0" w:color="auto"/>
            </w:tcBorders>
            <w:shd w:val="clear" w:color="auto" w:fill="FAFAFA"/>
          </w:tcPr>
          <w:p w14:paraId="5F3011D7" w14:textId="77777777" w:rsidR="006F2501" w:rsidRPr="00A33089" w:rsidRDefault="006F2501" w:rsidP="00A33089">
            <w:pPr>
              <w:ind w:left="-115" w:right="-72"/>
              <w:jc w:val="right"/>
              <w:rPr>
                <w:rFonts w:ascii="Arial" w:hAnsi="Arial" w:cs="Arial"/>
                <w:color w:val="000000"/>
                <w:spacing w:val="-4"/>
                <w:sz w:val="8"/>
                <w:szCs w:val="8"/>
                <w:lang w:val="en-GB" w:eastAsia="en-GB"/>
              </w:rPr>
            </w:pPr>
          </w:p>
        </w:tc>
        <w:tc>
          <w:tcPr>
            <w:tcW w:w="372" w:type="pct"/>
            <w:tcBorders>
              <w:top w:val="single" w:sz="4" w:space="0" w:color="auto"/>
            </w:tcBorders>
            <w:shd w:val="clear" w:color="auto" w:fill="FAFAFA"/>
          </w:tcPr>
          <w:p w14:paraId="52294F5A" w14:textId="77777777" w:rsidR="006F2501" w:rsidRPr="00A33089" w:rsidRDefault="006F2501" w:rsidP="00A33089">
            <w:pPr>
              <w:ind w:left="-115" w:right="-72"/>
              <w:jc w:val="right"/>
              <w:rPr>
                <w:rFonts w:ascii="Arial" w:hAnsi="Arial" w:cs="Arial"/>
                <w:color w:val="000000"/>
                <w:spacing w:val="-4"/>
                <w:sz w:val="8"/>
                <w:szCs w:val="8"/>
                <w:lang w:val="en-GB" w:eastAsia="en-GB"/>
              </w:rPr>
            </w:pPr>
          </w:p>
        </w:tc>
      </w:tr>
      <w:tr w:rsidR="0068485A" w:rsidRPr="004E3EC7" w14:paraId="061F554F" w14:textId="77777777" w:rsidTr="0068485A">
        <w:trPr>
          <w:gridAfter w:val="1"/>
          <w:wAfter w:w="5" w:type="pct"/>
        </w:trPr>
        <w:tc>
          <w:tcPr>
            <w:tcW w:w="741" w:type="pct"/>
            <w:vAlign w:val="center"/>
          </w:tcPr>
          <w:p w14:paraId="571F0744" w14:textId="2ED4474F" w:rsidR="006F2501" w:rsidRPr="004E3EC7" w:rsidRDefault="006F2501" w:rsidP="006F2501">
            <w:pPr>
              <w:jc w:val="thaiDistribute"/>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Total</w:t>
            </w:r>
          </w:p>
        </w:tc>
        <w:tc>
          <w:tcPr>
            <w:tcW w:w="314" w:type="pct"/>
            <w:tcBorders>
              <w:bottom w:val="single" w:sz="4" w:space="0" w:color="auto"/>
            </w:tcBorders>
            <w:shd w:val="clear" w:color="auto" w:fill="FAFAFA"/>
          </w:tcPr>
          <w:p w14:paraId="5C66904C" w14:textId="77526549"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172,118</w:t>
            </w:r>
          </w:p>
        </w:tc>
        <w:tc>
          <w:tcPr>
            <w:tcW w:w="313" w:type="pct"/>
            <w:tcBorders>
              <w:bottom w:val="single" w:sz="4" w:space="0" w:color="auto"/>
            </w:tcBorders>
            <w:shd w:val="clear" w:color="auto" w:fill="FAFAFA"/>
            <w:vAlign w:val="bottom"/>
          </w:tcPr>
          <w:p w14:paraId="2DB14FD2" w14:textId="2F0498F5"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183,539</w:t>
            </w:r>
          </w:p>
        </w:tc>
        <w:tc>
          <w:tcPr>
            <w:tcW w:w="315" w:type="pct"/>
            <w:tcBorders>
              <w:bottom w:val="single" w:sz="4" w:space="0" w:color="auto"/>
            </w:tcBorders>
            <w:shd w:val="clear" w:color="auto" w:fill="FAFAFA"/>
            <w:vAlign w:val="bottom"/>
          </w:tcPr>
          <w:p w14:paraId="65BA9038" w14:textId="5E6CB729"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10,346</w:t>
            </w:r>
          </w:p>
        </w:tc>
        <w:tc>
          <w:tcPr>
            <w:tcW w:w="315" w:type="pct"/>
            <w:tcBorders>
              <w:bottom w:val="single" w:sz="4" w:space="0" w:color="auto"/>
            </w:tcBorders>
            <w:shd w:val="clear" w:color="auto" w:fill="FAFAFA"/>
            <w:vAlign w:val="bottom"/>
          </w:tcPr>
          <w:p w14:paraId="413BA1AA" w14:textId="0BBB76AA"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 xml:space="preserve"> (23,004)</w:t>
            </w:r>
          </w:p>
        </w:tc>
        <w:tc>
          <w:tcPr>
            <w:tcW w:w="315" w:type="pct"/>
            <w:tcBorders>
              <w:bottom w:val="single" w:sz="4" w:space="0" w:color="auto"/>
            </w:tcBorders>
            <w:shd w:val="clear" w:color="auto" w:fill="FAFAFA"/>
            <w:vAlign w:val="bottom"/>
          </w:tcPr>
          <w:p w14:paraId="27B5D120" w14:textId="31C41846"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392" w:type="pct"/>
            <w:tcBorders>
              <w:bottom w:val="single" w:sz="4" w:space="0" w:color="auto"/>
            </w:tcBorders>
            <w:shd w:val="clear" w:color="auto" w:fill="FAFAFA"/>
            <w:vAlign w:val="bottom"/>
          </w:tcPr>
          <w:p w14:paraId="05246E5A" w14:textId="4AE3F7F7"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342,999</w:t>
            </w:r>
          </w:p>
        </w:tc>
        <w:tc>
          <w:tcPr>
            <w:tcW w:w="315" w:type="pct"/>
            <w:tcBorders>
              <w:bottom w:val="single" w:sz="4" w:space="0" w:color="auto"/>
            </w:tcBorders>
            <w:shd w:val="clear" w:color="auto" w:fill="FAFAFA"/>
          </w:tcPr>
          <w:p w14:paraId="61AA2F3C" w14:textId="26ACA3F6"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(125,948)</w:t>
            </w:r>
          </w:p>
        </w:tc>
        <w:tc>
          <w:tcPr>
            <w:tcW w:w="315" w:type="pct"/>
            <w:tcBorders>
              <w:bottom w:val="single" w:sz="4" w:space="0" w:color="auto"/>
            </w:tcBorders>
            <w:shd w:val="clear" w:color="auto" w:fill="FAFAFA"/>
            <w:vAlign w:val="bottom"/>
          </w:tcPr>
          <w:p w14:paraId="75CBFE72" w14:textId="481AD70E"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(155,392)</w:t>
            </w:r>
          </w:p>
        </w:tc>
        <w:tc>
          <w:tcPr>
            <w:tcW w:w="337" w:type="pct"/>
            <w:tcBorders>
              <w:bottom w:val="single" w:sz="4" w:space="0" w:color="auto"/>
            </w:tcBorders>
            <w:shd w:val="clear" w:color="auto" w:fill="FAFAFA"/>
            <w:vAlign w:val="bottom"/>
          </w:tcPr>
          <w:p w14:paraId="58E30802" w14:textId="48B900E3"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 xml:space="preserve"> (18,034)</w:t>
            </w:r>
          </w:p>
        </w:tc>
        <w:tc>
          <w:tcPr>
            <w:tcW w:w="315" w:type="pct"/>
            <w:tcBorders>
              <w:bottom w:val="single" w:sz="4" w:space="0" w:color="auto"/>
            </w:tcBorders>
            <w:shd w:val="clear" w:color="auto" w:fill="FAFAFA"/>
            <w:vAlign w:val="bottom"/>
          </w:tcPr>
          <w:p w14:paraId="18B70E32" w14:textId="7C63E545"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21,940</w:t>
            </w:r>
          </w:p>
        </w:tc>
        <w:tc>
          <w:tcPr>
            <w:tcW w:w="320" w:type="pct"/>
            <w:tcBorders>
              <w:bottom w:val="single" w:sz="4" w:space="0" w:color="auto"/>
            </w:tcBorders>
            <w:shd w:val="clear" w:color="auto" w:fill="FAFAFA"/>
            <w:vAlign w:val="bottom"/>
          </w:tcPr>
          <w:p w14:paraId="41A842FF" w14:textId="1F5F7BFC"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 xml:space="preserve"> (277,434)</w:t>
            </w:r>
          </w:p>
        </w:tc>
        <w:tc>
          <w:tcPr>
            <w:tcW w:w="315" w:type="pct"/>
            <w:tcBorders>
              <w:bottom w:val="single" w:sz="4" w:space="0" w:color="auto"/>
            </w:tcBorders>
            <w:shd w:val="clear" w:color="auto" w:fill="FAFAFA"/>
          </w:tcPr>
          <w:p w14:paraId="6F1EF844" w14:textId="2D242606"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46,170</w:t>
            </w:r>
          </w:p>
        </w:tc>
        <w:tc>
          <w:tcPr>
            <w:tcW w:w="372" w:type="pct"/>
            <w:tcBorders>
              <w:bottom w:val="single" w:sz="4" w:space="0" w:color="auto"/>
            </w:tcBorders>
            <w:shd w:val="clear" w:color="auto" w:fill="FAFAFA"/>
          </w:tcPr>
          <w:p w14:paraId="12273B6C" w14:textId="5ED385DA" w:rsidR="006F2501" w:rsidRPr="004E3EC7" w:rsidRDefault="006F2501"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65,565</w:t>
            </w:r>
          </w:p>
        </w:tc>
      </w:tr>
    </w:tbl>
    <w:p w14:paraId="2203E821" w14:textId="70AB8A16" w:rsidR="00CF67D8" w:rsidRPr="004E3EC7" w:rsidRDefault="00CF67D8" w:rsidP="00AC1B4E">
      <w:pPr>
        <w:jc w:val="thaiDistribute"/>
        <w:rPr>
          <w:rFonts w:ascii="Arial" w:eastAsia="Arial" w:hAnsi="Arial" w:cs="Arial"/>
          <w:color w:val="000000"/>
          <w:sz w:val="14"/>
          <w:szCs w:val="14"/>
        </w:rPr>
      </w:pPr>
    </w:p>
    <w:tbl>
      <w:tblPr>
        <w:tblStyle w:val="TableGrid"/>
        <w:tblW w:w="14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6"/>
        <w:gridCol w:w="1119"/>
        <w:gridCol w:w="1119"/>
        <w:gridCol w:w="1119"/>
        <w:gridCol w:w="1119"/>
        <w:gridCol w:w="1108"/>
        <w:gridCol w:w="11"/>
        <w:gridCol w:w="1119"/>
        <w:gridCol w:w="1119"/>
        <w:gridCol w:w="1119"/>
        <w:gridCol w:w="1099"/>
        <w:gridCol w:w="20"/>
        <w:gridCol w:w="1119"/>
        <w:gridCol w:w="1120"/>
      </w:tblGrid>
      <w:tr w:rsidR="00647B9D" w:rsidRPr="004E3EC7" w14:paraId="635A1189" w14:textId="77777777" w:rsidTr="0068485A">
        <w:tc>
          <w:tcPr>
            <w:tcW w:w="2466" w:type="dxa"/>
            <w:shd w:val="clear" w:color="auto" w:fill="auto"/>
          </w:tcPr>
          <w:p w14:paraId="25F3806F" w14:textId="77777777" w:rsidR="00647B9D" w:rsidRPr="004E3EC7" w:rsidRDefault="00647B9D" w:rsidP="004500BE">
            <w:pPr>
              <w:jc w:val="thaiDistribute"/>
              <w:rPr>
                <w:rFonts w:ascii="Arial" w:eastAsia="Arial" w:hAnsi="Arial" w:cs="Arial"/>
                <w:color w:val="000000"/>
                <w:sz w:val="15"/>
                <w:szCs w:val="15"/>
              </w:rPr>
            </w:pPr>
          </w:p>
        </w:tc>
        <w:tc>
          <w:tcPr>
            <w:tcW w:w="12310" w:type="dxa"/>
            <w:gridSpan w:val="13"/>
            <w:tcBorders>
              <w:bottom w:val="single" w:sz="4" w:space="0" w:color="auto"/>
            </w:tcBorders>
            <w:shd w:val="clear" w:color="auto" w:fill="auto"/>
          </w:tcPr>
          <w:p w14:paraId="0992E4A4" w14:textId="0378F1E3" w:rsidR="00647B9D" w:rsidRPr="004E3EC7" w:rsidRDefault="00E73E67" w:rsidP="004500BE">
            <w:pPr>
              <w:ind w:left="-108" w:right="-22"/>
              <w:jc w:val="center"/>
              <w:rPr>
                <w:rFonts w:ascii="Arial" w:eastAsia="Arial" w:hAnsi="Arial" w:cs="Arial"/>
                <w:b/>
                <w:bCs/>
                <w:color w:val="000000"/>
                <w:sz w:val="15"/>
                <w:szCs w:val="15"/>
              </w:rPr>
            </w:pPr>
            <w:r w:rsidRPr="004E3EC7">
              <w:rPr>
                <w:rFonts w:ascii="Arial" w:eastAsia="Arial" w:hAnsi="Arial" w:cs="Arial"/>
                <w:b/>
                <w:bCs/>
                <w:color w:val="000000"/>
                <w:sz w:val="15"/>
                <w:szCs w:val="15"/>
              </w:rPr>
              <w:t xml:space="preserve"> </w:t>
            </w:r>
            <w:r w:rsidR="00647B9D" w:rsidRPr="004E3EC7">
              <w:rPr>
                <w:rFonts w:ascii="Arial" w:eastAsia="Arial" w:hAnsi="Arial" w:cs="Arial"/>
                <w:b/>
                <w:bCs/>
                <w:color w:val="000000"/>
                <w:sz w:val="15"/>
                <w:szCs w:val="15"/>
              </w:rPr>
              <w:t>Consolidated financial statements</w:t>
            </w:r>
          </w:p>
        </w:tc>
      </w:tr>
      <w:tr w:rsidR="00647B9D" w:rsidRPr="004E3EC7" w14:paraId="7DC0E91E" w14:textId="77777777" w:rsidTr="0068485A">
        <w:tc>
          <w:tcPr>
            <w:tcW w:w="2466" w:type="dxa"/>
            <w:shd w:val="clear" w:color="auto" w:fill="auto"/>
          </w:tcPr>
          <w:p w14:paraId="115FAA2F" w14:textId="77777777" w:rsidR="00647B9D" w:rsidRPr="004E3EC7" w:rsidRDefault="00647B9D" w:rsidP="004500BE">
            <w:pPr>
              <w:jc w:val="thaiDistribute"/>
              <w:rPr>
                <w:rFonts w:ascii="Arial" w:eastAsia="Arial" w:hAnsi="Arial" w:cs="Arial"/>
                <w:color w:val="000000"/>
                <w:sz w:val="15"/>
                <w:szCs w:val="15"/>
              </w:rPr>
            </w:pPr>
          </w:p>
        </w:tc>
        <w:tc>
          <w:tcPr>
            <w:tcW w:w="12310" w:type="dxa"/>
            <w:gridSpan w:val="13"/>
            <w:tcBorders>
              <w:top w:val="single" w:sz="4" w:space="0" w:color="auto"/>
              <w:bottom w:val="single" w:sz="4" w:space="0" w:color="auto"/>
            </w:tcBorders>
            <w:shd w:val="clear" w:color="auto" w:fill="auto"/>
          </w:tcPr>
          <w:p w14:paraId="1E1098C1" w14:textId="77777777" w:rsidR="00647B9D" w:rsidRPr="004E3EC7" w:rsidRDefault="00647B9D" w:rsidP="004500BE">
            <w:pPr>
              <w:ind w:left="-108" w:right="-22"/>
              <w:jc w:val="center"/>
              <w:rPr>
                <w:rFonts w:ascii="Arial" w:eastAsia="Arial" w:hAnsi="Arial" w:cs="Arial"/>
                <w:b/>
                <w:bCs/>
                <w:color w:val="000000"/>
                <w:sz w:val="15"/>
                <w:szCs w:val="15"/>
              </w:rPr>
            </w:pPr>
            <w:r w:rsidRPr="004E3EC7">
              <w:rPr>
                <w:rFonts w:ascii="Arial" w:eastAsia="Arial" w:hAnsi="Arial" w:cs="Arial"/>
                <w:b/>
                <w:bCs/>
                <w:color w:val="000000"/>
                <w:sz w:val="15"/>
                <w:szCs w:val="15"/>
              </w:rPr>
              <w:t>2021</w:t>
            </w:r>
          </w:p>
        </w:tc>
      </w:tr>
      <w:tr w:rsidR="00647B9D" w:rsidRPr="004E3EC7" w14:paraId="629801CB" w14:textId="77777777" w:rsidTr="0068485A">
        <w:tc>
          <w:tcPr>
            <w:tcW w:w="2466" w:type="dxa"/>
            <w:shd w:val="clear" w:color="auto" w:fill="auto"/>
            <w:vAlign w:val="bottom"/>
          </w:tcPr>
          <w:p w14:paraId="6CBC2F43" w14:textId="77777777" w:rsidR="00647B9D" w:rsidRPr="004E3EC7" w:rsidRDefault="00647B9D" w:rsidP="004500BE">
            <w:pPr>
              <w:jc w:val="thaiDistribute"/>
              <w:rPr>
                <w:rFonts w:ascii="Arial" w:eastAsia="Arial" w:hAnsi="Arial" w:cs="Arial"/>
                <w:color w:val="000000"/>
                <w:sz w:val="15"/>
                <w:szCs w:val="15"/>
              </w:rPr>
            </w:pPr>
          </w:p>
        </w:tc>
        <w:tc>
          <w:tcPr>
            <w:tcW w:w="5584" w:type="dxa"/>
            <w:gridSpan w:val="5"/>
            <w:tcBorders>
              <w:top w:val="single" w:sz="4" w:space="0" w:color="auto"/>
            </w:tcBorders>
            <w:shd w:val="clear" w:color="auto" w:fill="auto"/>
            <w:vAlign w:val="center"/>
          </w:tcPr>
          <w:p w14:paraId="0A6E17DA" w14:textId="77777777" w:rsidR="00647B9D" w:rsidRPr="004E3EC7" w:rsidRDefault="00647B9D" w:rsidP="00E73E67">
            <w:pPr>
              <w:ind w:left="-108" w:right="-22"/>
              <w:jc w:val="center"/>
              <w:rPr>
                <w:rFonts w:ascii="Arial" w:eastAsia="Arial" w:hAnsi="Arial" w:cs="Arial"/>
                <w:b/>
                <w:bCs/>
                <w:color w:val="000000"/>
                <w:sz w:val="15"/>
                <w:szCs w:val="15"/>
              </w:rPr>
            </w:pPr>
            <w:r w:rsidRPr="004E3EC7">
              <w:rPr>
                <w:rFonts w:ascii="Arial" w:eastAsia="Arial" w:hAnsi="Arial" w:cs="Arial"/>
                <w:b/>
                <w:bCs/>
                <w:color w:val="000000"/>
                <w:sz w:val="15"/>
                <w:szCs w:val="15"/>
              </w:rPr>
              <w:t>Cost</w:t>
            </w:r>
          </w:p>
        </w:tc>
        <w:tc>
          <w:tcPr>
            <w:tcW w:w="4467" w:type="dxa"/>
            <w:gridSpan w:val="5"/>
            <w:tcBorders>
              <w:top w:val="single" w:sz="4" w:space="0" w:color="auto"/>
            </w:tcBorders>
            <w:shd w:val="clear" w:color="auto" w:fill="auto"/>
            <w:vAlign w:val="center"/>
          </w:tcPr>
          <w:p w14:paraId="3C95B912" w14:textId="77777777" w:rsidR="00647B9D" w:rsidRPr="004E3EC7" w:rsidRDefault="00647B9D" w:rsidP="00E73E67">
            <w:pPr>
              <w:ind w:left="-108" w:right="-22"/>
              <w:jc w:val="center"/>
              <w:rPr>
                <w:rFonts w:ascii="Arial" w:eastAsia="Arial" w:hAnsi="Arial" w:cs="Arial"/>
                <w:b/>
                <w:bCs/>
                <w:color w:val="000000"/>
                <w:sz w:val="15"/>
                <w:szCs w:val="15"/>
              </w:rPr>
            </w:pPr>
            <w:r w:rsidRPr="004E3EC7">
              <w:rPr>
                <w:rFonts w:ascii="Arial" w:eastAsia="Arial" w:hAnsi="Arial" w:cs="Arial"/>
                <w:b/>
                <w:bCs/>
                <w:color w:val="000000"/>
                <w:sz w:val="15"/>
                <w:szCs w:val="15"/>
              </w:rPr>
              <w:t>Accumulated depreciation</w:t>
            </w:r>
          </w:p>
        </w:tc>
        <w:tc>
          <w:tcPr>
            <w:tcW w:w="2259" w:type="dxa"/>
            <w:gridSpan w:val="3"/>
            <w:tcBorders>
              <w:top w:val="single" w:sz="4" w:space="0" w:color="auto"/>
            </w:tcBorders>
            <w:shd w:val="clear" w:color="auto" w:fill="auto"/>
            <w:vAlign w:val="center"/>
          </w:tcPr>
          <w:p w14:paraId="56E9CE31" w14:textId="77777777" w:rsidR="00647B9D" w:rsidRPr="004E3EC7" w:rsidRDefault="00647B9D" w:rsidP="00E73E67">
            <w:pPr>
              <w:ind w:left="-108" w:right="-22"/>
              <w:jc w:val="center"/>
              <w:rPr>
                <w:rFonts w:ascii="Arial" w:eastAsia="Arial" w:hAnsi="Arial" w:cs="Arial"/>
                <w:b/>
                <w:bCs/>
                <w:color w:val="000000"/>
                <w:sz w:val="15"/>
                <w:szCs w:val="15"/>
              </w:rPr>
            </w:pPr>
            <w:r w:rsidRPr="004E3EC7">
              <w:rPr>
                <w:rFonts w:ascii="Arial" w:eastAsia="Arial" w:hAnsi="Arial" w:cs="Arial"/>
                <w:b/>
                <w:bCs/>
                <w:color w:val="000000"/>
                <w:sz w:val="15"/>
                <w:szCs w:val="15"/>
              </w:rPr>
              <w:t>Property, plant and equipment, net</w:t>
            </w:r>
          </w:p>
        </w:tc>
      </w:tr>
      <w:tr w:rsidR="00647B9D" w:rsidRPr="004E3EC7" w14:paraId="06811959" w14:textId="77777777" w:rsidTr="0068485A">
        <w:tc>
          <w:tcPr>
            <w:tcW w:w="2466" w:type="dxa"/>
            <w:shd w:val="clear" w:color="auto" w:fill="auto"/>
            <w:vAlign w:val="bottom"/>
          </w:tcPr>
          <w:p w14:paraId="7C89BA56" w14:textId="77777777" w:rsidR="00647B9D" w:rsidRPr="004E3EC7" w:rsidRDefault="00647B9D" w:rsidP="004500BE">
            <w:pPr>
              <w:jc w:val="thaiDistribute"/>
              <w:rPr>
                <w:rFonts w:ascii="Arial" w:eastAsia="Arial" w:hAnsi="Arial" w:cs="Arial"/>
                <w:color w:val="000000"/>
                <w:sz w:val="15"/>
                <w:szCs w:val="15"/>
              </w:rPr>
            </w:pPr>
          </w:p>
        </w:tc>
        <w:tc>
          <w:tcPr>
            <w:tcW w:w="1119" w:type="dxa"/>
            <w:tcBorders>
              <w:top w:val="single" w:sz="4" w:space="0" w:color="auto"/>
            </w:tcBorders>
            <w:shd w:val="clear" w:color="auto" w:fill="auto"/>
            <w:vAlign w:val="bottom"/>
          </w:tcPr>
          <w:p w14:paraId="4ABE5D2B"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04091211"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1 January 2021</w:t>
            </w:r>
          </w:p>
        </w:tc>
        <w:tc>
          <w:tcPr>
            <w:tcW w:w="1119" w:type="dxa"/>
            <w:tcBorders>
              <w:top w:val="single" w:sz="4" w:space="0" w:color="auto"/>
            </w:tcBorders>
            <w:shd w:val="clear" w:color="auto" w:fill="auto"/>
            <w:vAlign w:val="bottom"/>
          </w:tcPr>
          <w:p w14:paraId="6B06C8AD"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Increase</w:t>
            </w:r>
          </w:p>
        </w:tc>
        <w:tc>
          <w:tcPr>
            <w:tcW w:w="1119" w:type="dxa"/>
            <w:tcBorders>
              <w:top w:val="single" w:sz="4" w:space="0" w:color="auto"/>
            </w:tcBorders>
            <w:shd w:val="clear" w:color="auto" w:fill="auto"/>
            <w:vAlign w:val="bottom"/>
          </w:tcPr>
          <w:p w14:paraId="7E4D7F04"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Disposal / Write off</w:t>
            </w:r>
          </w:p>
        </w:tc>
        <w:tc>
          <w:tcPr>
            <w:tcW w:w="1119" w:type="dxa"/>
            <w:tcBorders>
              <w:top w:val="single" w:sz="4" w:space="0" w:color="auto"/>
            </w:tcBorders>
            <w:shd w:val="clear" w:color="auto" w:fill="auto"/>
            <w:vAlign w:val="bottom"/>
          </w:tcPr>
          <w:p w14:paraId="7E0ECB7D"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Transfer</w:t>
            </w:r>
          </w:p>
          <w:p w14:paraId="18A1712D"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in / (out)</w:t>
            </w:r>
          </w:p>
        </w:tc>
        <w:tc>
          <w:tcPr>
            <w:tcW w:w="1119" w:type="dxa"/>
            <w:gridSpan w:val="2"/>
            <w:tcBorders>
              <w:top w:val="single" w:sz="4" w:space="0" w:color="auto"/>
            </w:tcBorders>
            <w:shd w:val="clear" w:color="auto" w:fill="auto"/>
            <w:vAlign w:val="bottom"/>
          </w:tcPr>
          <w:p w14:paraId="047F7B15"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29A17CCB"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31 December 2021</w:t>
            </w:r>
          </w:p>
        </w:tc>
        <w:tc>
          <w:tcPr>
            <w:tcW w:w="1119" w:type="dxa"/>
            <w:tcBorders>
              <w:top w:val="single" w:sz="4" w:space="0" w:color="auto"/>
            </w:tcBorders>
            <w:shd w:val="clear" w:color="auto" w:fill="auto"/>
            <w:vAlign w:val="bottom"/>
          </w:tcPr>
          <w:p w14:paraId="333D3902"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4EC0E395"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1 January 2021</w:t>
            </w:r>
          </w:p>
        </w:tc>
        <w:tc>
          <w:tcPr>
            <w:tcW w:w="1119" w:type="dxa"/>
            <w:tcBorders>
              <w:top w:val="single" w:sz="4" w:space="0" w:color="auto"/>
            </w:tcBorders>
            <w:shd w:val="clear" w:color="auto" w:fill="auto"/>
            <w:vAlign w:val="bottom"/>
          </w:tcPr>
          <w:p w14:paraId="58E7AD82"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Depreciation</w:t>
            </w:r>
          </w:p>
        </w:tc>
        <w:tc>
          <w:tcPr>
            <w:tcW w:w="1119" w:type="dxa"/>
            <w:tcBorders>
              <w:top w:val="single" w:sz="4" w:space="0" w:color="auto"/>
            </w:tcBorders>
            <w:shd w:val="clear" w:color="auto" w:fill="auto"/>
            <w:vAlign w:val="bottom"/>
          </w:tcPr>
          <w:p w14:paraId="4AF84106"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Disposal / Write off</w:t>
            </w:r>
          </w:p>
        </w:tc>
        <w:tc>
          <w:tcPr>
            <w:tcW w:w="1119" w:type="dxa"/>
            <w:gridSpan w:val="2"/>
            <w:tcBorders>
              <w:top w:val="single" w:sz="4" w:space="0" w:color="auto"/>
            </w:tcBorders>
            <w:shd w:val="clear" w:color="auto" w:fill="auto"/>
            <w:vAlign w:val="bottom"/>
          </w:tcPr>
          <w:p w14:paraId="30E35321"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1BF8EB90"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31 December 2021</w:t>
            </w:r>
          </w:p>
        </w:tc>
        <w:tc>
          <w:tcPr>
            <w:tcW w:w="1119" w:type="dxa"/>
            <w:shd w:val="clear" w:color="auto" w:fill="auto"/>
            <w:vAlign w:val="bottom"/>
          </w:tcPr>
          <w:p w14:paraId="3771AD3C"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1F0F99EF"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1 January 2021</w:t>
            </w:r>
          </w:p>
        </w:tc>
        <w:tc>
          <w:tcPr>
            <w:tcW w:w="1120" w:type="dxa"/>
            <w:shd w:val="clear" w:color="auto" w:fill="auto"/>
            <w:vAlign w:val="bottom"/>
          </w:tcPr>
          <w:p w14:paraId="34913613"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41D43EFC"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31 December 2021</w:t>
            </w:r>
          </w:p>
        </w:tc>
      </w:tr>
      <w:tr w:rsidR="00647B9D" w:rsidRPr="004E3EC7" w14:paraId="536458A6" w14:textId="77777777" w:rsidTr="0068485A">
        <w:tc>
          <w:tcPr>
            <w:tcW w:w="2466" w:type="dxa"/>
            <w:shd w:val="clear" w:color="auto" w:fill="auto"/>
          </w:tcPr>
          <w:p w14:paraId="21B62FF8" w14:textId="77777777" w:rsidR="00647B9D" w:rsidRPr="004E3EC7" w:rsidRDefault="00647B9D" w:rsidP="004500BE">
            <w:pPr>
              <w:jc w:val="thaiDistribute"/>
              <w:rPr>
                <w:rFonts w:ascii="Arial" w:eastAsia="Arial" w:hAnsi="Arial" w:cs="Arial"/>
                <w:color w:val="000000"/>
                <w:sz w:val="15"/>
                <w:szCs w:val="15"/>
              </w:rPr>
            </w:pPr>
          </w:p>
        </w:tc>
        <w:tc>
          <w:tcPr>
            <w:tcW w:w="1119" w:type="dxa"/>
            <w:tcBorders>
              <w:bottom w:val="single" w:sz="4" w:space="0" w:color="auto"/>
            </w:tcBorders>
            <w:shd w:val="clear" w:color="auto" w:fill="auto"/>
          </w:tcPr>
          <w:p w14:paraId="655AFF41"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 xml:space="preserve">Thousand </w:t>
            </w:r>
          </w:p>
          <w:p w14:paraId="6EFF495C"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1119" w:type="dxa"/>
            <w:tcBorders>
              <w:bottom w:val="single" w:sz="4" w:space="0" w:color="auto"/>
            </w:tcBorders>
            <w:shd w:val="clear" w:color="auto" w:fill="auto"/>
          </w:tcPr>
          <w:p w14:paraId="52AE4C13"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1119" w:type="dxa"/>
            <w:tcBorders>
              <w:bottom w:val="single" w:sz="4" w:space="0" w:color="auto"/>
            </w:tcBorders>
            <w:shd w:val="clear" w:color="auto" w:fill="auto"/>
          </w:tcPr>
          <w:p w14:paraId="03A96646"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1119" w:type="dxa"/>
            <w:tcBorders>
              <w:bottom w:val="single" w:sz="4" w:space="0" w:color="auto"/>
            </w:tcBorders>
            <w:shd w:val="clear" w:color="auto" w:fill="auto"/>
          </w:tcPr>
          <w:p w14:paraId="14C53817"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w:t>
            </w:r>
          </w:p>
          <w:p w14:paraId="6D0587B8"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1119" w:type="dxa"/>
            <w:gridSpan w:val="2"/>
            <w:tcBorders>
              <w:bottom w:val="single" w:sz="4" w:space="0" w:color="auto"/>
            </w:tcBorders>
            <w:shd w:val="clear" w:color="auto" w:fill="auto"/>
          </w:tcPr>
          <w:p w14:paraId="083494FC"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 xml:space="preserve">Thousand </w:t>
            </w:r>
          </w:p>
          <w:p w14:paraId="644433D4"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1119" w:type="dxa"/>
            <w:tcBorders>
              <w:bottom w:val="single" w:sz="4" w:space="0" w:color="auto"/>
            </w:tcBorders>
            <w:shd w:val="clear" w:color="auto" w:fill="auto"/>
          </w:tcPr>
          <w:p w14:paraId="27853345"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w:t>
            </w:r>
          </w:p>
          <w:p w14:paraId="3C0C9D15"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1119" w:type="dxa"/>
            <w:tcBorders>
              <w:bottom w:val="single" w:sz="4" w:space="0" w:color="auto"/>
            </w:tcBorders>
            <w:shd w:val="clear" w:color="auto" w:fill="auto"/>
          </w:tcPr>
          <w:p w14:paraId="4AF2FF40"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1119" w:type="dxa"/>
            <w:tcBorders>
              <w:bottom w:val="single" w:sz="4" w:space="0" w:color="auto"/>
            </w:tcBorders>
            <w:shd w:val="clear" w:color="auto" w:fill="auto"/>
          </w:tcPr>
          <w:p w14:paraId="6737252C"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1119" w:type="dxa"/>
            <w:gridSpan w:val="2"/>
            <w:tcBorders>
              <w:bottom w:val="single" w:sz="4" w:space="0" w:color="auto"/>
            </w:tcBorders>
            <w:shd w:val="clear" w:color="auto" w:fill="auto"/>
          </w:tcPr>
          <w:p w14:paraId="4999EA8A"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 xml:space="preserve">Thousand </w:t>
            </w:r>
          </w:p>
          <w:p w14:paraId="30C79D01"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1119" w:type="dxa"/>
            <w:tcBorders>
              <w:bottom w:val="single" w:sz="4" w:space="0" w:color="auto"/>
            </w:tcBorders>
            <w:shd w:val="clear" w:color="auto" w:fill="auto"/>
            <w:vAlign w:val="center"/>
          </w:tcPr>
          <w:p w14:paraId="74DF0647"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 xml:space="preserve">Thousand </w:t>
            </w:r>
          </w:p>
          <w:p w14:paraId="2B00C69C"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1120" w:type="dxa"/>
            <w:tcBorders>
              <w:bottom w:val="single" w:sz="4" w:space="0" w:color="auto"/>
            </w:tcBorders>
            <w:shd w:val="clear" w:color="auto" w:fill="auto"/>
            <w:vAlign w:val="center"/>
          </w:tcPr>
          <w:p w14:paraId="57D0090A"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 xml:space="preserve">Thousand </w:t>
            </w:r>
          </w:p>
          <w:p w14:paraId="62F7B194" w14:textId="77777777" w:rsidR="00647B9D" w:rsidRPr="004E3EC7" w:rsidRDefault="00647B9D" w:rsidP="00A33089">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r>
      <w:tr w:rsidR="00647B9D" w:rsidRPr="004E3EC7" w14:paraId="51796971" w14:textId="77777777" w:rsidTr="0068485A">
        <w:tc>
          <w:tcPr>
            <w:tcW w:w="2466" w:type="dxa"/>
            <w:shd w:val="clear" w:color="auto" w:fill="auto"/>
          </w:tcPr>
          <w:p w14:paraId="4BA9C8FF" w14:textId="77777777" w:rsidR="00647B9D" w:rsidRPr="004E3EC7" w:rsidRDefault="00647B9D" w:rsidP="004500BE">
            <w:pPr>
              <w:jc w:val="thaiDistribute"/>
              <w:rPr>
                <w:rFonts w:ascii="Arial" w:eastAsia="Arial" w:hAnsi="Arial" w:cs="Arial"/>
                <w:color w:val="000000"/>
                <w:sz w:val="8"/>
                <w:szCs w:val="8"/>
              </w:rPr>
            </w:pPr>
          </w:p>
        </w:tc>
        <w:tc>
          <w:tcPr>
            <w:tcW w:w="1119" w:type="dxa"/>
            <w:tcBorders>
              <w:top w:val="single" w:sz="4" w:space="0" w:color="auto"/>
            </w:tcBorders>
            <w:shd w:val="clear" w:color="auto" w:fill="auto"/>
          </w:tcPr>
          <w:p w14:paraId="4B90BFAB"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tcBorders>
              <w:top w:val="single" w:sz="4" w:space="0" w:color="auto"/>
            </w:tcBorders>
            <w:shd w:val="clear" w:color="auto" w:fill="auto"/>
          </w:tcPr>
          <w:p w14:paraId="0B15E595"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tcBorders>
              <w:top w:val="single" w:sz="4" w:space="0" w:color="auto"/>
            </w:tcBorders>
            <w:shd w:val="clear" w:color="auto" w:fill="auto"/>
          </w:tcPr>
          <w:p w14:paraId="62152C2A"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tcBorders>
              <w:top w:val="single" w:sz="4" w:space="0" w:color="auto"/>
            </w:tcBorders>
            <w:shd w:val="clear" w:color="auto" w:fill="auto"/>
          </w:tcPr>
          <w:p w14:paraId="614C3972"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gridSpan w:val="2"/>
            <w:tcBorders>
              <w:top w:val="single" w:sz="4" w:space="0" w:color="auto"/>
            </w:tcBorders>
            <w:shd w:val="clear" w:color="auto" w:fill="auto"/>
          </w:tcPr>
          <w:p w14:paraId="4444C3B9"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tcBorders>
              <w:top w:val="single" w:sz="4" w:space="0" w:color="auto"/>
            </w:tcBorders>
            <w:shd w:val="clear" w:color="auto" w:fill="auto"/>
          </w:tcPr>
          <w:p w14:paraId="1D156CF9"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tcBorders>
              <w:top w:val="single" w:sz="4" w:space="0" w:color="auto"/>
            </w:tcBorders>
            <w:shd w:val="clear" w:color="auto" w:fill="auto"/>
          </w:tcPr>
          <w:p w14:paraId="5A023AFC"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tcBorders>
              <w:top w:val="single" w:sz="4" w:space="0" w:color="auto"/>
            </w:tcBorders>
            <w:shd w:val="clear" w:color="auto" w:fill="auto"/>
          </w:tcPr>
          <w:p w14:paraId="229DCE09"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gridSpan w:val="2"/>
            <w:tcBorders>
              <w:top w:val="single" w:sz="4" w:space="0" w:color="auto"/>
            </w:tcBorders>
            <w:shd w:val="clear" w:color="auto" w:fill="auto"/>
          </w:tcPr>
          <w:p w14:paraId="1AF5E5BF"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tcBorders>
              <w:top w:val="single" w:sz="4" w:space="0" w:color="auto"/>
            </w:tcBorders>
            <w:shd w:val="clear" w:color="auto" w:fill="auto"/>
          </w:tcPr>
          <w:p w14:paraId="667B85E2" w14:textId="77777777" w:rsidR="00647B9D" w:rsidRPr="004E3EC7" w:rsidRDefault="00647B9D" w:rsidP="00A33089">
            <w:pPr>
              <w:ind w:left="-115" w:right="-72"/>
              <w:jc w:val="right"/>
              <w:rPr>
                <w:rFonts w:ascii="Arial" w:eastAsia="Arial" w:hAnsi="Arial" w:cs="Arial"/>
                <w:b/>
                <w:bCs/>
                <w:color w:val="000000"/>
                <w:sz w:val="8"/>
                <w:szCs w:val="8"/>
              </w:rPr>
            </w:pPr>
          </w:p>
        </w:tc>
        <w:tc>
          <w:tcPr>
            <w:tcW w:w="1120" w:type="dxa"/>
            <w:tcBorders>
              <w:top w:val="single" w:sz="4" w:space="0" w:color="auto"/>
            </w:tcBorders>
            <w:shd w:val="clear" w:color="auto" w:fill="auto"/>
          </w:tcPr>
          <w:p w14:paraId="2BCC2377" w14:textId="77777777" w:rsidR="00647B9D" w:rsidRPr="004E3EC7" w:rsidRDefault="00647B9D" w:rsidP="00A33089">
            <w:pPr>
              <w:ind w:left="-115" w:right="-72"/>
              <w:jc w:val="right"/>
              <w:rPr>
                <w:rFonts w:ascii="Arial" w:eastAsia="Arial" w:hAnsi="Arial" w:cs="Arial"/>
                <w:b/>
                <w:bCs/>
                <w:color w:val="000000"/>
                <w:sz w:val="8"/>
                <w:szCs w:val="8"/>
              </w:rPr>
            </w:pPr>
          </w:p>
        </w:tc>
      </w:tr>
      <w:tr w:rsidR="00647B9D" w:rsidRPr="004E3EC7" w14:paraId="3FF74CA1" w14:textId="77777777" w:rsidTr="0068485A">
        <w:tc>
          <w:tcPr>
            <w:tcW w:w="2466" w:type="dxa"/>
            <w:shd w:val="clear" w:color="auto" w:fill="auto"/>
            <w:vAlign w:val="center"/>
          </w:tcPr>
          <w:p w14:paraId="39CEEC64" w14:textId="77777777" w:rsidR="00647B9D" w:rsidRPr="004E3EC7" w:rsidRDefault="00647B9D" w:rsidP="004500BE">
            <w:pPr>
              <w:jc w:val="thaiDistribute"/>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Land</w:t>
            </w:r>
          </w:p>
        </w:tc>
        <w:tc>
          <w:tcPr>
            <w:tcW w:w="1119" w:type="dxa"/>
            <w:shd w:val="clear" w:color="auto" w:fill="auto"/>
            <w:vAlign w:val="bottom"/>
          </w:tcPr>
          <w:p w14:paraId="524F9816"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1,610</w:t>
            </w:r>
          </w:p>
        </w:tc>
        <w:tc>
          <w:tcPr>
            <w:tcW w:w="1119" w:type="dxa"/>
            <w:shd w:val="clear" w:color="auto" w:fill="auto"/>
            <w:vAlign w:val="bottom"/>
          </w:tcPr>
          <w:p w14:paraId="528A6313"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shd w:val="clear" w:color="auto" w:fill="auto"/>
            <w:vAlign w:val="bottom"/>
          </w:tcPr>
          <w:p w14:paraId="2207BD00"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shd w:val="clear" w:color="auto" w:fill="auto"/>
            <w:vAlign w:val="bottom"/>
          </w:tcPr>
          <w:p w14:paraId="1DEA6E76"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gridSpan w:val="2"/>
            <w:shd w:val="clear" w:color="auto" w:fill="auto"/>
            <w:vAlign w:val="bottom"/>
          </w:tcPr>
          <w:p w14:paraId="459C66F4"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1,610</w:t>
            </w:r>
          </w:p>
        </w:tc>
        <w:tc>
          <w:tcPr>
            <w:tcW w:w="1119" w:type="dxa"/>
            <w:shd w:val="clear" w:color="auto" w:fill="auto"/>
            <w:vAlign w:val="bottom"/>
          </w:tcPr>
          <w:p w14:paraId="1C26806D"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shd w:val="clear" w:color="auto" w:fill="auto"/>
            <w:vAlign w:val="bottom"/>
          </w:tcPr>
          <w:p w14:paraId="0C198AA6"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shd w:val="clear" w:color="auto" w:fill="auto"/>
            <w:vAlign w:val="bottom"/>
          </w:tcPr>
          <w:p w14:paraId="4AE8CCDC"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gridSpan w:val="2"/>
            <w:shd w:val="clear" w:color="auto" w:fill="auto"/>
            <w:vAlign w:val="bottom"/>
          </w:tcPr>
          <w:p w14:paraId="6007E37E"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shd w:val="clear" w:color="auto" w:fill="auto"/>
            <w:vAlign w:val="bottom"/>
          </w:tcPr>
          <w:p w14:paraId="29AF553B"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1,610</w:t>
            </w:r>
          </w:p>
        </w:tc>
        <w:tc>
          <w:tcPr>
            <w:tcW w:w="1120" w:type="dxa"/>
            <w:shd w:val="clear" w:color="auto" w:fill="auto"/>
            <w:vAlign w:val="bottom"/>
          </w:tcPr>
          <w:p w14:paraId="466586F5"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1,610</w:t>
            </w:r>
          </w:p>
        </w:tc>
      </w:tr>
      <w:tr w:rsidR="00647B9D" w:rsidRPr="004E3EC7" w14:paraId="7FC91F6F" w14:textId="77777777" w:rsidTr="0068485A">
        <w:tc>
          <w:tcPr>
            <w:tcW w:w="2466" w:type="dxa"/>
            <w:shd w:val="clear" w:color="auto" w:fill="auto"/>
            <w:vAlign w:val="center"/>
          </w:tcPr>
          <w:p w14:paraId="0D439E59" w14:textId="77777777" w:rsidR="00647B9D" w:rsidRPr="004E3EC7" w:rsidRDefault="00647B9D" w:rsidP="004500BE">
            <w:pPr>
              <w:jc w:val="thaiDistribute"/>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Building</w:t>
            </w:r>
          </w:p>
        </w:tc>
        <w:tc>
          <w:tcPr>
            <w:tcW w:w="1119" w:type="dxa"/>
            <w:shd w:val="clear" w:color="auto" w:fill="auto"/>
            <w:vAlign w:val="bottom"/>
          </w:tcPr>
          <w:p w14:paraId="761E7859"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773</w:t>
            </w:r>
          </w:p>
        </w:tc>
        <w:tc>
          <w:tcPr>
            <w:tcW w:w="1119" w:type="dxa"/>
            <w:shd w:val="clear" w:color="auto" w:fill="auto"/>
            <w:vAlign w:val="bottom"/>
          </w:tcPr>
          <w:p w14:paraId="09FBDB22"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shd w:val="clear" w:color="auto" w:fill="auto"/>
            <w:vAlign w:val="bottom"/>
          </w:tcPr>
          <w:p w14:paraId="1E1250F0"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shd w:val="clear" w:color="auto" w:fill="auto"/>
            <w:vAlign w:val="bottom"/>
          </w:tcPr>
          <w:p w14:paraId="3FB7D9C2"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gridSpan w:val="2"/>
            <w:shd w:val="clear" w:color="auto" w:fill="auto"/>
            <w:vAlign w:val="bottom"/>
          </w:tcPr>
          <w:p w14:paraId="0B29C7C3"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773</w:t>
            </w:r>
          </w:p>
        </w:tc>
        <w:tc>
          <w:tcPr>
            <w:tcW w:w="1119" w:type="dxa"/>
            <w:shd w:val="clear" w:color="auto" w:fill="auto"/>
            <w:vAlign w:val="bottom"/>
          </w:tcPr>
          <w:p w14:paraId="5CE146F9"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(773)</w:t>
            </w:r>
          </w:p>
        </w:tc>
        <w:tc>
          <w:tcPr>
            <w:tcW w:w="1119" w:type="dxa"/>
            <w:shd w:val="clear" w:color="auto" w:fill="auto"/>
            <w:vAlign w:val="bottom"/>
          </w:tcPr>
          <w:p w14:paraId="496CB511"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shd w:val="clear" w:color="auto" w:fill="auto"/>
            <w:vAlign w:val="bottom"/>
          </w:tcPr>
          <w:p w14:paraId="6A6B3B9E"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gridSpan w:val="2"/>
            <w:shd w:val="clear" w:color="auto" w:fill="auto"/>
            <w:vAlign w:val="bottom"/>
          </w:tcPr>
          <w:p w14:paraId="2EDB1290" w14:textId="1F8E109C"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(7</w:t>
            </w:r>
            <w:r w:rsidR="00405FC3" w:rsidRPr="004E3EC7">
              <w:rPr>
                <w:rFonts w:ascii="Arial" w:hAnsi="Arial" w:cs="Arial"/>
                <w:color w:val="000000"/>
                <w:spacing w:val="-4"/>
                <w:sz w:val="16"/>
                <w:szCs w:val="16"/>
                <w:lang w:val="en-GB" w:eastAsia="en-GB"/>
              </w:rPr>
              <w:t>7</w:t>
            </w:r>
            <w:r w:rsidRPr="004E3EC7">
              <w:rPr>
                <w:rFonts w:ascii="Arial" w:hAnsi="Arial" w:cs="Arial"/>
                <w:color w:val="000000"/>
                <w:spacing w:val="-4"/>
                <w:sz w:val="16"/>
                <w:szCs w:val="16"/>
                <w:lang w:val="en-GB" w:eastAsia="en-GB"/>
              </w:rPr>
              <w:t>3)</w:t>
            </w:r>
          </w:p>
        </w:tc>
        <w:tc>
          <w:tcPr>
            <w:tcW w:w="1119" w:type="dxa"/>
            <w:shd w:val="clear" w:color="auto" w:fill="auto"/>
            <w:vAlign w:val="bottom"/>
          </w:tcPr>
          <w:p w14:paraId="2563E2F3"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20" w:type="dxa"/>
            <w:shd w:val="clear" w:color="auto" w:fill="auto"/>
            <w:vAlign w:val="bottom"/>
          </w:tcPr>
          <w:p w14:paraId="04064671"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r>
      <w:tr w:rsidR="00647B9D" w:rsidRPr="004E3EC7" w14:paraId="65A4091E" w14:textId="77777777" w:rsidTr="0068485A">
        <w:tc>
          <w:tcPr>
            <w:tcW w:w="2466" w:type="dxa"/>
            <w:shd w:val="clear" w:color="auto" w:fill="auto"/>
            <w:vAlign w:val="center"/>
          </w:tcPr>
          <w:p w14:paraId="61C7E2FA" w14:textId="77777777" w:rsidR="00647B9D" w:rsidRPr="004E3EC7" w:rsidRDefault="00647B9D" w:rsidP="004500BE">
            <w:pPr>
              <w:jc w:val="thaiDistribute"/>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Leasehold improvement</w:t>
            </w:r>
          </w:p>
        </w:tc>
        <w:tc>
          <w:tcPr>
            <w:tcW w:w="1119" w:type="dxa"/>
            <w:shd w:val="clear" w:color="auto" w:fill="auto"/>
            <w:vAlign w:val="bottom"/>
          </w:tcPr>
          <w:p w14:paraId="4C5B8230"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56,660</w:t>
            </w:r>
          </w:p>
        </w:tc>
        <w:tc>
          <w:tcPr>
            <w:tcW w:w="1119" w:type="dxa"/>
            <w:shd w:val="clear" w:color="auto" w:fill="auto"/>
            <w:vAlign w:val="bottom"/>
          </w:tcPr>
          <w:p w14:paraId="6D9E3E75"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429</w:t>
            </w:r>
          </w:p>
        </w:tc>
        <w:tc>
          <w:tcPr>
            <w:tcW w:w="1119" w:type="dxa"/>
            <w:shd w:val="clear" w:color="auto" w:fill="auto"/>
            <w:vAlign w:val="bottom"/>
          </w:tcPr>
          <w:p w14:paraId="6ACEF23B"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(3,190)</w:t>
            </w:r>
          </w:p>
        </w:tc>
        <w:tc>
          <w:tcPr>
            <w:tcW w:w="1119" w:type="dxa"/>
            <w:shd w:val="clear" w:color="auto" w:fill="auto"/>
            <w:vAlign w:val="bottom"/>
          </w:tcPr>
          <w:p w14:paraId="202FB8A6"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15,298</w:t>
            </w:r>
          </w:p>
        </w:tc>
        <w:tc>
          <w:tcPr>
            <w:tcW w:w="1119" w:type="dxa"/>
            <w:gridSpan w:val="2"/>
            <w:shd w:val="clear" w:color="auto" w:fill="auto"/>
            <w:vAlign w:val="bottom"/>
          </w:tcPr>
          <w:p w14:paraId="61CB6B7B"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69,197</w:t>
            </w:r>
          </w:p>
        </w:tc>
        <w:tc>
          <w:tcPr>
            <w:tcW w:w="1119" w:type="dxa"/>
            <w:shd w:val="clear" w:color="auto" w:fill="auto"/>
            <w:vAlign w:val="bottom"/>
          </w:tcPr>
          <w:p w14:paraId="53E729D8"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(38,374)</w:t>
            </w:r>
          </w:p>
        </w:tc>
        <w:tc>
          <w:tcPr>
            <w:tcW w:w="1119" w:type="dxa"/>
            <w:shd w:val="clear" w:color="auto" w:fill="auto"/>
            <w:vAlign w:val="bottom"/>
          </w:tcPr>
          <w:p w14:paraId="663D2D57"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(4,885)</w:t>
            </w:r>
          </w:p>
        </w:tc>
        <w:tc>
          <w:tcPr>
            <w:tcW w:w="1119" w:type="dxa"/>
            <w:shd w:val="clear" w:color="auto" w:fill="auto"/>
            <w:vAlign w:val="bottom"/>
          </w:tcPr>
          <w:p w14:paraId="540155B2"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2,106</w:t>
            </w:r>
          </w:p>
        </w:tc>
        <w:tc>
          <w:tcPr>
            <w:tcW w:w="1119" w:type="dxa"/>
            <w:gridSpan w:val="2"/>
            <w:shd w:val="clear" w:color="auto" w:fill="auto"/>
            <w:vAlign w:val="bottom"/>
          </w:tcPr>
          <w:p w14:paraId="52416781"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(41,153)</w:t>
            </w:r>
          </w:p>
        </w:tc>
        <w:tc>
          <w:tcPr>
            <w:tcW w:w="1119" w:type="dxa"/>
            <w:shd w:val="clear" w:color="auto" w:fill="auto"/>
            <w:vAlign w:val="bottom"/>
          </w:tcPr>
          <w:p w14:paraId="322C9189"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18,286</w:t>
            </w:r>
          </w:p>
        </w:tc>
        <w:tc>
          <w:tcPr>
            <w:tcW w:w="1120" w:type="dxa"/>
            <w:shd w:val="clear" w:color="auto" w:fill="auto"/>
            <w:vAlign w:val="bottom"/>
          </w:tcPr>
          <w:p w14:paraId="72D80E28"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28,044</w:t>
            </w:r>
          </w:p>
        </w:tc>
      </w:tr>
      <w:tr w:rsidR="00647B9D" w:rsidRPr="004E3EC7" w14:paraId="587BE9CD" w14:textId="77777777" w:rsidTr="0068485A">
        <w:tc>
          <w:tcPr>
            <w:tcW w:w="2466" w:type="dxa"/>
            <w:shd w:val="clear" w:color="auto" w:fill="auto"/>
            <w:vAlign w:val="bottom"/>
          </w:tcPr>
          <w:p w14:paraId="60FEB603" w14:textId="77777777" w:rsidR="00647B9D" w:rsidRPr="004E3EC7" w:rsidRDefault="00647B9D" w:rsidP="004500BE">
            <w:pPr>
              <w:jc w:val="thaiDistribute"/>
              <w:rPr>
                <w:rFonts w:ascii="Arial" w:hAnsi="Arial" w:cs="Arial"/>
                <w:color w:val="000000"/>
                <w:spacing w:val="-2"/>
                <w:sz w:val="16"/>
                <w:szCs w:val="16"/>
                <w:lang w:val="en-GB" w:eastAsia="en-GB"/>
              </w:rPr>
            </w:pPr>
            <w:r w:rsidRPr="004E3EC7">
              <w:rPr>
                <w:rFonts w:ascii="Arial" w:hAnsi="Arial" w:cs="Arial"/>
                <w:color w:val="000000"/>
                <w:spacing w:val="-2"/>
                <w:sz w:val="16"/>
                <w:szCs w:val="16"/>
                <w:lang w:val="en-GB" w:eastAsia="en-GB"/>
              </w:rPr>
              <w:t>Furniture, fixtures and</w:t>
            </w:r>
          </w:p>
          <w:p w14:paraId="2699836F" w14:textId="77777777" w:rsidR="00647B9D" w:rsidRPr="004E3EC7" w:rsidRDefault="00647B9D" w:rsidP="004500BE">
            <w:pPr>
              <w:jc w:val="thaiDistribute"/>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 xml:space="preserve">   office equipment</w:t>
            </w:r>
          </w:p>
        </w:tc>
        <w:tc>
          <w:tcPr>
            <w:tcW w:w="1119" w:type="dxa"/>
            <w:shd w:val="clear" w:color="auto" w:fill="auto"/>
            <w:vAlign w:val="bottom"/>
          </w:tcPr>
          <w:p w14:paraId="6A53F3D7"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106,491</w:t>
            </w:r>
          </w:p>
        </w:tc>
        <w:tc>
          <w:tcPr>
            <w:tcW w:w="1119" w:type="dxa"/>
            <w:shd w:val="clear" w:color="auto" w:fill="auto"/>
            <w:vAlign w:val="bottom"/>
          </w:tcPr>
          <w:p w14:paraId="31BE79FD"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6,027</w:t>
            </w:r>
          </w:p>
        </w:tc>
        <w:tc>
          <w:tcPr>
            <w:tcW w:w="1119" w:type="dxa"/>
            <w:shd w:val="clear" w:color="auto" w:fill="auto"/>
            <w:vAlign w:val="bottom"/>
          </w:tcPr>
          <w:p w14:paraId="735AB48D"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(19,077)</w:t>
            </w:r>
          </w:p>
        </w:tc>
        <w:tc>
          <w:tcPr>
            <w:tcW w:w="1119" w:type="dxa"/>
            <w:shd w:val="clear" w:color="auto" w:fill="auto"/>
            <w:vAlign w:val="bottom"/>
          </w:tcPr>
          <w:p w14:paraId="79CD76A9"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gridSpan w:val="2"/>
            <w:shd w:val="clear" w:color="auto" w:fill="auto"/>
            <w:vAlign w:val="bottom"/>
          </w:tcPr>
          <w:p w14:paraId="5A4E31E5"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93,441</w:t>
            </w:r>
          </w:p>
        </w:tc>
        <w:tc>
          <w:tcPr>
            <w:tcW w:w="1119" w:type="dxa"/>
            <w:shd w:val="clear" w:color="auto" w:fill="auto"/>
            <w:vAlign w:val="bottom"/>
          </w:tcPr>
          <w:p w14:paraId="04DD0BD1"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(88,427)</w:t>
            </w:r>
          </w:p>
        </w:tc>
        <w:tc>
          <w:tcPr>
            <w:tcW w:w="1119" w:type="dxa"/>
            <w:shd w:val="clear" w:color="auto" w:fill="auto"/>
            <w:vAlign w:val="bottom"/>
          </w:tcPr>
          <w:p w14:paraId="2F1AFA70"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(7,974)</w:t>
            </w:r>
          </w:p>
        </w:tc>
        <w:tc>
          <w:tcPr>
            <w:tcW w:w="1119" w:type="dxa"/>
            <w:shd w:val="clear" w:color="auto" w:fill="auto"/>
            <w:vAlign w:val="bottom"/>
          </w:tcPr>
          <w:p w14:paraId="3906664A"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18,365</w:t>
            </w:r>
          </w:p>
        </w:tc>
        <w:tc>
          <w:tcPr>
            <w:tcW w:w="1119" w:type="dxa"/>
            <w:gridSpan w:val="2"/>
            <w:shd w:val="clear" w:color="auto" w:fill="auto"/>
            <w:vAlign w:val="bottom"/>
          </w:tcPr>
          <w:p w14:paraId="458F0949"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(78,036)</w:t>
            </w:r>
          </w:p>
        </w:tc>
        <w:tc>
          <w:tcPr>
            <w:tcW w:w="1119" w:type="dxa"/>
            <w:shd w:val="clear" w:color="auto" w:fill="auto"/>
            <w:vAlign w:val="bottom"/>
          </w:tcPr>
          <w:p w14:paraId="1B641EA5"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18,064</w:t>
            </w:r>
          </w:p>
        </w:tc>
        <w:tc>
          <w:tcPr>
            <w:tcW w:w="1120" w:type="dxa"/>
            <w:shd w:val="clear" w:color="auto" w:fill="auto"/>
            <w:vAlign w:val="bottom"/>
          </w:tcPr>
          <w:p w14:paraId="6AF873B5"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15,405</w:t>
            </w:r>
          </w:p>
        </w:tc>
      </w:tr>
      <w:tr w:rsidR="00647B9D" w:rsidRPr="004E3EC7" w14:paraId="4FEF3B5D" w14:textId="77777777" w:rsidTr="0068485A">
        <w:tc>
          <w:tcPr>
            <w:tcW w:w="2466" w:type="dxa"/>
            <w:shd w:val="clear" w:color="auto" w:fill="auto"/>
            <w:vAlign w:val="center"/>
          </w:tcPr>
          <w:p w14:paraId="24C551D7" w14:textId="77777777" w:rsidR="00647B9D" w:rsidRPr="004E3EC7" w:rsidRDefault="00647B9D" w:rsidP="004500BE">
            <w:pPr>
              <w:jc w:val="thaiDistribute"/>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Vehicles</w:t>
            </w:r>
          </w:p>
        </w:tc>
        <w:tc>
          <w:tcPr>
            <w:tcW w:w="1119" w:type="dxa"/>
            <w:shd w:val="clear" w:color="auto" w:fill="auto"/>
            <w:vAlign w:val="bottom"/>
          </w:tcPr>
          <w:p w14:paraId="40E15BF4"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26,488</w:t>
            </w:r>
          </w:p>
        </w:tc>
        <w:tc>
          <w:tcPr>
            <w:tcW w:w="1119" w:type="dxa"/>
            <w:shd w:val="clear" w:color="auto" w:fill="auto"/>
            <w:vAlign w:val="bottom"/>
          </w:tcPr>
          <w:p w14:paraId="209177FC"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shd w:val="clear" w:color="auto" w:fill="auto"/>
            <w:vAlign w:val="bottom"/>
          </w:tcPr>
          <w:p w14:paraId="07B4B7F2"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(19,391)</w:t>
            </w:r>
          </w:p>
        </w:tc>
        <w:tc>
          <w:tcPr>
            <w:tcW w:w="1119" w:type="dxa"/>
            <w:shd w:val="clear" w:color="auto" w:fill="auto"/>
            <w:vAlign w:val="bottom"/>
          </w:tcPr>
          <w:p w14:paraId="3B0177A3"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gridSpan w:val="2"/>
            <w:shd w:val="clear" w:color="auto" w:fill="auto"/>
            <w:vAlign w:val="bottom"/>
          </w:tcPr>
          <w:p w14:paraId="42576EF3"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7,097</w:t>
            </w:r>
          </w:p>
        </w:tc>
        <w:tc>
          <w:tcPr>
            <w:tcW w:w="1119" w:type="dxa"/>
            <w:shd w:val="clear" w:color="auto" w:fill="auto"/>
            <w:vAlign w:val="bottom"/>
          </w:tcPr>
          <w:p w14:paraId="2F4825BD"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(23,976)</w:t>
            </w:r>
          </w:p>
        </w:tc>
        <w:tc>
          <w:tcPr>
            <w:tcW w:w="1119" w:type="dxa"/>
            <w:shd w:val="clear" w:color="auto" w:fill="auto"/>
            <w:vAlign w:val="bottom"/>
          </w:tcPr>
          <w:p w14:paraId="7DDC85BE"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(1,339)</w:t>
            </w:r>
          </w:p>
        </w:tc>
        <w:tc>
          <w:tcPr>
            <w:tcW w:w="1119" w:type="dxa"/>
            <w:shd w:val="clear" w:color="auto" w:fill="auto"/>
            <w:vAlign w:val="bottom"/>
          </w:tcPr>
          <w:p w14:paraId="1003D22C"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19,329</w:t>
            </w:r>
          </w:p>
        </w:tc>
        <w:tc>
          <w:tcPr>
            <w:tcW w:w="1119" w:type="dxa"/>
            <w:gridSpan w:val="2"/>
            <w:shd w:val="clear" w:color="auto" w:fill="auto"/>
            <w:vAlign w:val="bottom"/>
          </w:tcPr>
          <w:p w14:paraId="7DA2971B"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(5,986)</w:t>
            </w:r>
          </w:p>
        </w:tc>
        <w:tc>
          <w:tcPr>
            <w:tcW w:w="1119" w:type="dxa"/>
            <w:shd w:val="clear" w:color="auto" w:fill="auto"/>
            <w:vAlign w:val="bottom"/>
          </w:tcPr>
          <w:p w14:paraId="618BDEB1"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2,512</w:t>
            </w:r>
          </w:p>
        </w:tc>
        <w:tc>
          <w:tcPr>
            <w:tcW w:w="1120" w:type="dxa"/>
            <w:shd w:val="clear" w:color="auto" w:fill="auto"/>
            <w:vAlign w:val="bottom"/>
          </w:tcPr>
          <w:p w14:paraId="4DEB1E1E"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1,111</w:t>
            </w:r>
          </w:p>
        </w:tc>
      </w:tr>
      <w:tr w:rsidR="00647B9D" w:rsidRPr="004E3EC7" w14:paraId="6BC11154" w14:textId="77777777" w:rsidTr="0068485A">
        <w:tc>
          <w:tcPr>
            <w:tcW w:w="2466" w:type="dxa"/>
            <w:shd w:val="clear" w:color="auto" w:fill="auto"/>
            <w:vAlign w:val="bottom"/>
          </w:tcPr>
          <w:p w14:paraId="27C55027" w14:textId="77777777" w:rsidR="00647B9D" w:rsidRPr="004E3EC7" w:rsidRDefault="00647B9D" w:rsidP="004500BE">
            <w:pPr>
              <w:jc w:val="thaiDistribute"/>
              <w:rPr>
                <w:rFonts w:ascii="Arial" w:hAnsi="Arial" w:cs="Arial"/>
                <w:color w:val="000000"/>
                <w:spacing w:val="-2"/>
                <w:sz w:val="16"/>
                <w:szCs w:val="16"/>
                <w:lang w:val="en-GB" w:eastAsia="en-GB"/>
              </w:rPr>
            </w:pPr>
            <w:r w:rsidRPr="004E3EC7">
              <w:rPr>
                <w:rFonts w:ascii="Arial" w:hAnsi="Arial" w:cs="Arial"/>
                <w:color w:val="000000"/>
                <w:spacing w:val="-2"/>
                <w:sz w:val="16"/>
                <w:szCs w:val="16"/>
                <w:lang w:val="en-GB" w:eastAsia="en-GB"/>
              </w:rPr>
              <w:t>Leasehold improvement under</w:t>
            </w:r>
          </w:p>
          <w:p w14:paraId="57A0BB30" w14:textId="77777777" w:rsidR="00647B9D" w:rsidRPr="004E3EC7" w:rsidRDefault="00647B9D" w:rsidP="004500BE">
            <w:pPr>
              <w:jc w:val="thaiDistribute"/>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 xml:space="preserve">   installation</w:t>
            </w:r>
          </w:p>
        </w:tc>
        <w:tc>
          <w:tcPr>
            <w:tcW w:w="1119" w:type="dxa"/>
            <w:tcBorders>
              <w:bottom w:val="single" w:sz="4" w:space="0" w:color="auto"/>
            </w:tcBorders>
            <w:shd w:val="clear" w:color="auto" w:fill="auto"/>
            <w:vAlign w:val="bottom"/>
          </w:tcPr>
          <w:p w14:paraId="4C3A042B"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13,424</w:t>
            </w:r>
          </w:p>
        </w:tc>
        <w:tc>
          <w:tcPr>
            <w:tcW w:w="1119" w:type="dxa"/>
            <w:tcBorders>
              <w:bottom w:val="single" w:sz="4" w:space="0" w:color="auto"/>
            </w:tcBorders>
            <w:shd w:val="clear" w:color="auto" w:fill="auto"/>
            <w:vAlign w:val="bottom"/>
          </w:tcPr>
          <w:p w14:paraId="68BEB664"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1,874</w:t>
            </w:r>
          </w:p>
        </w:tc>
        <w:tc>
          <w:tcPr>
            <w:tcW w:w="1119" w:type="dxa"/>
            <w:tcBorders>
              <w:bottom w:val="single" w:sz="4" w:space="0" w:color="auto"/>
            </w:tcBorders>
            <w:shd w:val="clear" w:color="auto" w:fill="auto"/>
            <w:vAlign w:val="bottom"/>
          </w:tcPr>
          <w:p w14:paraId="7768132F"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tcBorders>
              <w:bottom w:val="single" w:sz="4" w:space="0" w:color="auto"/>
            </w:tcBorders>
            <w:shd w:val="clear" w:color="auto" w:fill="auto"/>
            <w:vAlign w:val="bottom"/>
          </w:tcPr>
          <w:p w14:paraId="6EB4F1C0"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(15,298)</w:t>
            </w:r>
          </w:p>
        </w:tc>
        <w:tc>
          <w:tcPr>
            <w:tcW w:w="1119" w:type="dxa"/>
            <w:gridSpan w:val="2"/>
            <w:tcBorders>
              <w:bottom w:val="single" w:sz="4" w:space="0" w:color="auto"/>
            </w:tcBorders>
            <w:shd w:val="clear" w:color="auto" w:fill="auto"/>
            <w:vAlign w:val="bottom"/>
          </w:tcPr>
          <w:p w14:paraId="2EAB405F"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tcBorders>
              <w:bottom w:val="single" w:sz="4" w:space="0" w:color="auto"/>
            </w:tcBorders>
            <w:shd w:val="clear" w:color="auto" w:fill="auto"/>
            <w:vAlign w:val="bottom"/>
          </w:tcPr>
          <w:p w14:paraId="7AD14C75"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tcBorders>
              <w:bottom w:val="single" w:sz="4" w:space="0" w:color="auto"/>
            </w:tcBorders>
            <w:shd w:val="clear" w:color="auto" w:fill="auto"/>
            <w:vAlign w:val="bottom"/>
          </w:tcPr>
          <w:p w14:paraId="4A6F1D70"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tcBorders>
              <w:bottom w:val="single" w:sz="4" w:space="0" w:color="auto"/>
            </w:tcBorders>
            <w:shd w:val="clear" w:color="auto" w:fill="auto"/>
            <w:vAlign w:val="bottom"/>
          </w:tcPr>
          <w:p w14:paraId="23C9321F"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gridSpan w:val="2"/>
            <w:tcBorders>
              <w:bottom w:val="single" w:sz="4" w:space="0" w:color="auto"/>
            </w:tcBorders>
            <w:shd w:val="clear" w:color="auto" w:fill="auto"/>
            <w:vAlign w:val="bottom"/>
          </w:tcPr>
          <w:p w14:paraId="7894A055"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tcBorders>
              <w:bottom w:val="single" w:sz="4" w:space="0" w:color="auto"/>
            </w:tcBorders>
            <w:shd w:val="clear" w:color="auto" w:fill="auto"/>
            <w:vAlign w:val="bottom"/>
          </w:tcPr>
          <w:p w14:paraId="78D7CB3F"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13,424</w:t>
            </w:r>
          </w:p>
        </w:tc>
        <w:tc>
          <w:tcPr>
            <w:tcW w:w="1120" w:type="dxa"/>
            <w:tcBorders>
              <w:bottom w:val="single" w:sz="4" w:space="0" w:color="auto"/>
            </w:tcBorders>
            <w:shd w:val="clear" w:color="auto" w:fill="auto"/>
            <w:vAlign w:val="bottom"/>
          </w:tcPr>
          <w:p w14:paraId="099D1F29"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r>
      <w:tr w:rsidR="00647B9D" w:rsidRPr="004E3EC7" w14:paraId="18C912D3" w14:textId="77777777" w:rsidTr="0068485A">
        <w:tc>
          <w:tcPr>
            <w:tcW w:w="2466" w:type="dxa"/>
            <w:shd w:val="clear" w:color="auto" w:fill="auto"/>
            <w:vAlign w:val="center"/>
          </w:tcPr>
          <w:p w14:paraId="68C2AE83" w14:textId="77777777" w:rsidR="00647B9D" w:rsidRPr="004E3EC7" w:rsidRDefault="00647B9D" w:rsidP="004500BE">
            <w:pPr>
              <w:jc w:val="thaiDistribute"/>
              <w:rPr>
                <w:rFonts w:ascii="Arial" w:eastAsia="Arial" w:hAnsi="Arial" w:cs="Arial"/>
                <w:b/>
                <w:bCs/>
                <w:color w:val="000000"/>
                <w:sz w:val="8"/>
                <w:szCs w:val="8"/>
              </w:rPr>
            </w:pPr>
          </w:p>
        </w:tc>
        <w:tc>
          <w:tcPr>
            <w:tcW w:w="1119" w:type="dxa"/>
            <w:tcBorders>
              <w:top w:val="single" w:sz="4" w:space="0" w:color="auto"/>
            </w:tcBorders>
            <w:shd w:val="clear" w:color="auto" w:fill="auto"/>
          </w:tcPr>
          <w:p w14:paraId="0FADC01E"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tcBorders>
              <w:top w:val="single" w:sz="4" w:space="0" w:color="auto"/>
            </w:tcBorders>
            <w:shd w:val="clear" w:color="auto" w:fill="auto"/>
          </w:tcPr>
          <w:p w14:paraId="17B0014A"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tcBorders>
              <w:top w:val="single" w:sz="4" w:space="0" w:color="auto"/>
            </w:tcBorders>
            <w:shd w:val="clear" w:color="auto" w:fill="auto"/>
          </w:tcPr>
          <w:p w14:paraId="562E24CF"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tcBorders>
              <w:top w:val="single" w:sz="4" w:space="0" w:color="auto"/>
            </w:tcBorders>
            <w:shd w:val="clear" w:color="auto" w:fill="auto"/>
          </w:tcPr>
          <w:p w14:paraId="43470A7E"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gridSpan w:val="2"/>
            <w:tcBorders>
              <w:top w:val="single" w:sz="4" w:space="0" w:color="auto"/>
            </w:tcBorders>
            <w:shd w:val="clear" w:color="auto" w:fill="auto"/>
          </w:tcPr>
          <w:p w14:paraId="176A4FD4"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tcBorders>
              <w:top w:val="single" w:sz="4" w:space="0" w:color="auto"/>
            </w:tcBorders>
            <w:shd w:val="clear" w:color="auto" w:fill="auto"/>
          </w:tcPr>
          <w:p w14:paraId="64853980"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tcBorders>
              <w:top w:val="single" w:sz="4" w:space="0" w:color="auto"/>
            </w:tcBorders>
            <w:shd w:val="clear" w:color="auto" w:fill="auto"/>
          </w:tcPr>
          <w:p w14:paraId="65FBDA42"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tcBorders>
              <w:top w:val="single" w:sz="4" w:space="0" w:color="auto"/>
            </w:tcBorders>
            <w:shd w:val="clear" w:color="auto" w:fill="auto"/>
          </w:tcPr>
          <w:p w14:paraId="09F1125C"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gridSpan w:val="2"/>
            <w:tcBorders>
              <w:top w:val="single" w:sz="4" w:space="0" w:color="auto"/>
            </w:tcBorders>
            <w:shd w:val="clear" w:color="auto" w:fill="auto"/>
          </w:tcPr>
          <w:p w14:paraId="005A1AFC" w14:textId="77777777" w:rsidR="00647B9D" w:rsidRPr="004E3EC7" w:rsidRDefault="00647B9D" w:rsidP="00A33089">
            <w:pPr>
              <w:ind w:left="-115" w:right="-72"/>
              <w:jc w:val="right"/>
              <w:rPr>
                <w:rFonts w:ascii="Arial" w:eastAsia="Arial" w:hAnsi="Arial" w:cs="Arial"/>
                <w:b/>
                <w:bCs/>
                <w:color w:val="000000"/>
                <w:sz w:val="8"/>
                <w:szCs w:val="8"/>
              </w:rPr>
            </w:pPr>
          </w:p>
        </w:tc>
        <w:tc>
          <w:tcPr>
            <w:tcW w:w="1119" w:type="dxa"/>
            <w:tcBorders>
              <w:top w:val="single" w:sz="4" w:space="0" w:color="auto"/>
            </w:tcBorders>
            <w:shd w:val="clear" w:color="auto" w:fill="auto"/>
          </w:tcPr>
          <w:p w14:paraId="1BC9D492" w14:textId="77777777" w:rsidR="00647B9D" w:rsidRPr="004E3EC7" w:rsidRDefault="00647B9D" w:rsidP="00A33089">
            <w:pPr>
              <w:ind w:left="-115" w:right="-72"/>
              <w:jc w:val="right"/>
              <w:rPr>
                <w:rFonts w:ascii="Arial" w:eastAsia="Arial" w:hAnsi="Arial" w:cs="Arial"/>
                <w:b/>
                <w:bCs/>
                <w:color w:val="000000"/>
                <w:sz w:val="8"/>
                <w:szCs w:val="8"/>
              </w:rPr>
            </w:pPr>
          </w:p>
        </w:tc>
        <w:tc>
          <w:tcPr>
            <w:tcW w:w="1120" w:type="dxa"/>
            <w:tcBorders>
              <w:top w:val="single" w:sz="4" w:space="0" w:color="auto"/>
            </w:tcBorders>
            <w:shd w:val="clear" w:color="auto" w:fill="auto"/>
          </w:tcPr>
          <w:p w14:paraId="28ECA029" w14:textId="77777777" w:rsidR="00647B9D" w:rsidRPr="004E3EC7" w:rsidRDefault="00647B9D" w:rsidP="00A33089">
            <w:pPr>
              <w:ind w:left="-115" w:right="-72"/>
              <w:jc w:val="right"/>
              <w:rPr>
                <w:rFonts w:ascii="Arial" w:eastAsia="Arial" w:hAnsi="Arial" w:cs="Arial"/>
                <w:b/>
                <w:bCs/>
                <w:color w:val="000000"/>
                <w:sz w:val="8"/>
                <w:szCs w:val="8"/>
              </w:rPr>
            </w:pPr>
          </w:p>
        </w:tc>
      </w:tr>
      <w:tr w:rsidR="00647B9D" w:rsidRPr="004E3EC7" w14:paraId="5DCBB57F" w14:textId="77777777" w:rsidTr="0068485A">
        <w:tc>
          <w:tcPr>
            <w:tcW w:w="2466" w:type="dxa"/>
            <w:shd w:val="clear" w:color="auto" w:fill="auto"/>
            <w:vAlign w:val="center"/>
          </w:tcPr>
          <w:p w14:paraId="74E3D887" w14:textId="77777777" w:rsidR="00647B9D" w:rsidRPr="004E3EC7" w:rsidRDefault="00647B9D" w:rsidP="004500BE">
            <w:pPr>
              <w:jc w:val="thaiDistribute"/>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Total</w:t>
            </w:r>
          </w:p>
        </w:tc>
        <w:tc>
          <w:tcPr>
            <w:tcW w:w="1119" w:type="dxa"/>
            <w:tcBorders>
              <w:bottom w:val="single" w:sz="4" w:space="0" w:color="auto"/>
            </w:tcBorders>
            <w:shd w:val="clear" w:color="auto" w:fill="auto"/>
          </w:tcPr>
          <w:p w14:paraId="63F6B5DE"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205,446</w:t>
            </w:r>
          </w:p>
        </w:tc>
        <w:tc>
          <w:tcPr>
            <w:tcW w:w="1119" w:type="dxa"/>
            <w:tcBorders>
              <w:bottom w:val="single" w:sz="4" w:space="0" w:color="auto"/>
            </w:tcBorders>
            <w:shd w:val="clear" w:color="auto" w:fill="auto"/>
          </w:tcPr>
          <w:p w14:paraId="0AABE530"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8,330</w:t>
            </w:r>
          </w:p>
        </w:tc>
        <w:tc>
          <w:tcPr>
            <w:tcW w:w="1119" w:type="dxa"/>
            <w:tcBorders>
              <w:bottom w:val="single" w:sz="4" w:space="0" w:color="auto"/>
            </w:tcBorders>
            <w:shd w:val="clear" w:color="auto" w:fill="auto"/>
          </w:tcPr>
          <w:p w14:paraId="7F840640"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(41,658)</w:t>
            </w:r>
          </w:p>
        </w:tc>
        <w:tc>
          <w:tcPr>
            <w:tcW w:w="1119" w:type="dxa"/>
            <w:tcBorders>
              <w:bottom w:val="single" w:sz="4" w:space="0" w:color="auto"/>
            </w:tcBorders>
            <w:shd w:val="clear" w:color="auto" w:fill="auto"/>
          </w:tcPr>
          <w:p w14:paraId="06F0BEB6"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119" w:type="dxa"/>
            <w:gridSpan w:val="2"/>
            <w:tcBorders>
              <w:bottom w:val="single" w:sz="4" w:space="0" w:color="auto"/>
            </w:tcBorders>
            <w:shd w:val="clear" w:color="auto" w:fill="auto"/>
          </w:tcPr>
          <w:p w14:paraId="5CD11086"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172,118</w:t>
            </w:r>
          </w:p>
        </w:tc>
        <w:tc>
          <w:tcPr>
            <w:tcW w:w="1119" w:type="dxa"/>
            <w:tcBorders>
              <w:bottom w:val="single" w:sz="4" w:space="0" w:color="auto"/>
            </w:tcBorders>
            <w:shd w:val="clear" w:color="auto" w:fill="auto"/>
          </w:tcPr>
          <w:p w14:paraId="5B73DEA9"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(151,550)</w:t>
            </w:r>
          </w:p>
        </w:tc>
        <w:tc>
          <w:tcPr>
            <w:tcW w:w="1119" w:type="dxa"/>
            <w:tcBorders>
              <w:bottom w:val="single" w:sz="4" w:space="0" w:color="auto"/>
            </w:tcBorders>
            <w:shd w:val="clear" w:color="auto" w:fill="auto"/>
          </w:tcPr>
          <w:p w14:paraId="0731EE83"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(14,198)</w:t>
            </w:r>
          </w:p>
        </w:tc>
        <w:tc>
          <w:tcPr>
            <w:tcW w:w="1119" w:type="dxa"/>
            <w:tcBorders>
              <w:bottom w:val="single" w:sz="4" w:space="0" w:color="auto"/>
            </w:tcBorders>
            <w:shd w:val="clear" w:color="auto" w:fill="auto"/>
          </w:tcPr>
          <w:p w14:paraId="2197C765"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39,800</w:t>
            </w:r>
          </w:p>
        </w:tc>
        <w:tc>
          <w:tcPr>
            <w:tcW w:w="1119" w:type="dxa"/>
            <w:gridSpan w:val="2"/>
            <w:tcBorders>
              <w:bottom w:val="single" w:sz="4" w:space="0" w:color="auto"/>
            </w:tcBorders>
            <w:shd w:val="clear" w:color="auto" w:fill="auto"/>
          </w:tcPr>
          <w:p w14:paraId="56C9432F"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(125,948)</w:t>
            </w:r>
          </w:p>
        </w:tc>
        <w:tc>
          <w:tcPr>
            <w:tcW w:w="1119" w:type="dxa"/>
            <w:tcBorders>
              <w:bottom w:val="single" w:sz="4" w:space="0" w:color="auto"/>
            </w:tcBorders>
            <w:shd w:val="clear" w:color="auto" w:fill="auto"/>
          </w:tcPr>
          <w:p w14:paraId="02234595"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53,896</w:t>
            </w:r>
          </w:p>
        </w:tc>
        <w:tc>
          <w:tcPr>
            <w:tcW w:w="1120" w:type="dxa"/>
            <w:tcBorders>
              <w:bottom w:val="single" w:sz="4" w:space="0" w:color="auto"/>
            </w:tcBorders>
            <w:shd w:val="clear" w:color="auto" w:fill="auto"/>
          </w:tcPr>
          <w:p w14:paraId="1E312100" w14:textId="77777777" w:rsidR="00647B9D" w:rsidRPr="004E3EC7" w:rsidRDefault="00647B9D" w:rsidP="00A33089">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46,170</w:t>
            </w:r>
          </w:p>
        </w:tc>
      </w:tr>
    </w:tbl>
    <w:p w14:paraId="704DEE66" w14:textId="77777777" w:rsidR="00335A05" w:rsidRPr="004E3EC7" w:rsidRDefault="00335A05" w:rsidP="007027D1">
      <w:pPr>
        <w:jc w:val="thaiDistribute"/>
        <w:rPr>
          <w:rFonts w:ascii="Arial" w:eastAsia="Arial" w:hAnsi="Arial" w:cs="Arial"/>
          <w:color w:val="000000"/>
          <w:sz w:val="12"/>
          <w:szCs w:val="12"/>
        </w:rPr>
      </w:pPr>
    </w:p>
    <w:p w14:paraId="78C1E8DC" w14:textId="2E7D0CF6" w:rsidR="0068485A" w:rsidRPr="004E3EC7" w:rsidRDefault="007027D1" w:rsidP="00AC1B4E">
      <w:pPr>
        <w:jc w:val="thaiDistribute"/>
        <w:rPr>
          <w:rFonts w:ascii="Arial" w:eastAsia="Arial" w:hAnsi="Arial" w:cs="Arial"/>
          <w:color w:val="000000"/>
        </w:rPr>
      </w:pPr>
      <w:r w:rsidRPr="004E3EC7">
        <w:rPr>
          <w:rFonts w:ascii="Arial" w:eastAsia="Arial" w:hAnsi="Arial" w:cs="Arial"/>
          <w:color w:val="000000"/>
        </w:rPr>
        <w:t xml:space="preserve">The depreciation expense for the year ended 31 December 2022 and 2021 amounting to Baht </w:t>
      </w:r>
      <w:r w:rsidR="00D50DFA" w:rsidRPr="004E3EC7">
        <w:rPr>
          <w:rFonts w:ascii="Arial" w:eastAsia="Arial" w:hAnsi="Arial" w:cs="Arial"/>
          <w:color w:val="000000"/>
        </w:rPr>
        <w:t>16.23</w:t>
      </w:r>
      <w:r w:rsidRPr="004E3EC7">
        <w:rPr>
          <w:rFonts w:ascii="Arial" w:eastAsia="Arial" w:hAnsi="Arial" w:cs="Arial"/>
          <w:color w:val="000000"/>
        </w:rPr>
        <w:t xml:space="preserve"> million and Baht 12.40 million, respectively were included in operating expenses</w:t>
      </w:r>
      <w:r w:rsidR="00D50DFA" w:rsidRPr="004E3EC7">
        <w:rPr>
          <w:rFonts w:ascii="Arial" w:eastAsia="Arial" w:hAnsi="Arial" w:cs="Arial"/>
          <w:color w:val="000000"/>
        </w:rPr>
        <w:t xml:space="preserve">, </w:t>
      </w:r>
      <w:r w:rsidRPr="004E3EC7">
        <w:rPr>
          <w:rFonts w:ascii="Arial" w:eastAsia="Arial" w:hAnsi="Arial" w:cs="Arial"/>
          <w:color w:val="000000"/>
        </w:rPr>
        <w:t xml:space="preserve">amounting to Baht </w:t>
      </w:r>
      <w:r w:rsidR="00D50DFA" w:rsidRPr="004E3EC7">
        <w:rPr>
          <w:rFonts w:ascii="Arial" w:eastAsia="Arial" w:hAnsi="Arial" w:cs="Arial"/>
          <w:color w:val="000000"/>
        </w:rPr>
        <w:t>1.76</w:t>
      </w:r>
      <w:r w:rsidRPr="004E3EC7">
        <w:rPr>
          <w:rFonts w:ascii="Arial" w:eastAsia="Arial" w:hAnsi="Arial" w:cs="Arial"/>
          <w:color w:val="000000"/>
        </w:rPr>
        <w:t xml:space="preserve"> million and Baht 1.80 million, respectively, were included in other underwriting expenses</w:t>
      </w:r>
      <w:r w:rsidR="00D50DFA" w:rsidRPr="004E3EC7">
        <w:rPr>
          <w:rFonts w:ascii="Arial" w:eastAsia="Arial" w:hAnsi="Arial" w:cs="Arial"/>
          <w:color w:val="000000"/>
        </w:rPr>
        <w:t xml:space="preserve">, and amounting to Baht 0.05 million and nil, respectively, were included in </w:t>
      </w:r>
      <w:r w:rsidR="00770A15" w:rsidRPr="004E3EC7">
        <w:rPr>
          <w:rFonts w:ascii="Arial" w:eastAsia="Arial" w:hAnsi="Arial" w:cs="Arial"/>
          <w:color w:val="000000"/>
        </w:rPr>
        <w:t>claims and loss adjustment expenses</w:t>
      </w:r>
      <w:r w:rsidRPr="004E3EC7">
        <w:rPr>
          <w:rFonts w:ascii="Arial" w:eastAsia="Arial" w:hAnsi="Arial" w:cs="Arial"/>
          <w:color w:val="00000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1162"/>
        <w:gridCol w:w="1162"/>
        <w:gridCol w:w="1163"/>
        <w:gridCol w:w="1162"/>
        <w:gridCol w:w="1163"/>
        <w:gridCol w:w="1162"/>
        <w:gridCol w:w="1162"/>
        <w:gridCol w:w="1163"/>
        <w:gridCol w:w="1162"/>
        <w:gridCol w:w="1163"/>
      </w:tblGrid>
      <w:tr w:rsidR="00CF67D8" w:rsidRPr="004E3EC7" w14:paraId="7C18A924" w14:textId="77777777" w:rsidTr="00896422">
        <w:tc>
          <w:tcPr>
            <w:tcW w:w="3168" w:type="dxa"/>
          </w:tcPr>
          <w:p w14:paraId="48631A06" w14:textId="77777777" w:rsidR="00CF67D8" w:rsidRPr="004E3EC7" w:rsidRDefault="00CF67D8" w:rsidP="00AC1B4E">
            <w:pPr>
              <w:jc w:val="center"/>
              <w:rPr>
                <w:rFonts w:ascii="Arial" w:eastAsia="Arial" w:hAnsi="Arial" w:cs="Arial"/>
                <w:color w:val="000000"/>
                <w:sz w:val="16"/>
                <w:szCs w:val="16"/>
              </w:rPr>
            </w:pPr>
          </w:p>
        </w:tc>
        <w:tc>
          <w:tcPr>
            <w:tcW w:w="11624" w:type="dxa"/>
            <w:gridSpan w:val="10"/>
          </w:tcPr>
          <w:p w14:paraId="1F46D9A7" w14:textId="7CEF3F41" w:rsidR="00CF67D8" w:rsidRPr="004E3EC7" w:rsidRDefault="00CF67D8" w:rsidP="00AC1B4E">
            <w:pPr>
              <w:ind w:left="-108" w:right="-22"/>
              <w:jc w:val="center"/>
              <w:rPr>
                <w:rFonts w:ascii="Arial" w:eastAsia="Arial" w:hAnsi="Arial" w:cs="Arial"/>
                <w:b/>
                <w:bCs/>
                <w:color w:val="000000"/>
                <w:sz w:val="16"/>
                <w:szCs w:val="16"/>
              </w:rPr>
            </w:pPr>
            <w:r w:rsidRPr="004E3EC7">
              <w:rPr>
                <w:rFonts w:ascii="Arial" w:eastAsia="Arial" w:hAnsi="Arial" w:cs="Arial"/>
                <w:b/>
                <w:bCs/>
                <w:color w:val="000000"/>
                <w:sz w:val="16"/>
                <w:szCs w:val="16"/>
              </w:rPr>
              <w:t>Separate financial statements</w:t>
            </w:r>
          </w:p>
        </w:tc>
      </w:tr>
      <w:tr w:rsidR="00CF67D8" w:rsidRPr="004E3EC7" w14:paraId="2E674CD9" w14:textId="77777777" w:rsidTr="00896422">
        <w:tc>
          <w:tcPr>
            <w:tcW w:w="3168" w:type="dxa"/>
          </w:tcPr>
          <w:p w14:paraId="6459FB69" w14:textId="77777777" w:rsidR="00CF67D8" w:rsidRPr="004E3EC7" w:rsidRDefault="00CF67D8" w:rsidP="00AC1B4E">
            <w:pPr>
              <w:jc w:val="center"/>
              <w:rPr>
                <w:rFonts w:ascii="Arial" w:eastAsia="Arial" w:hAnsi="Arial" w:cs="Arial"/>
                <w:color w:val="000000"/>
                <w:sz w:val="16"/>
                <w:szCs w:val="16"/>
              </w:rPr>
            </w:pPr>
          </w:p>
        </w:tc>
        <w:tc>
          <w:tcPr>
            <w:tcW w:w="11624" w:type="dxa"/>
            <w:gridSpan w:val="10"/>
            <w:tcBorders>
              <w:top w:val="single" w:sz="4" w:space="0" w:color="auto"/>
            </w:tcBorders>
          </w:tcPr>
          <w:p w14:paraId="490A623B" w14:textId="35D077ED" w:rsidR="00CF67D8" w:rsidRPr="004E3EC7" w:rsidRDefault="00CF67D8" w:rsidP="00AC1B4E">
            <w:pPr>
              <w:ind w:left="-108" w:right="-22"/>
              <w:jc w:val="center"/>
              <w:rPr>
                <w:rFonts w:ascii="Arial" w:eastAsia="Arial" w:hAnsi="Arial" w:cs="Arial"/>
                <w:b/>
                <w:bCs/>
                <w:color w:val="000000"/>
                <w:sz w:val="16"/>
                <w:szCs w:val="16"/>
              </w:rPr>
            </w:pPr>
            <w:r w:rsidRPr="004E3EC7">
              <w:rPr>
                <w:rFonts w:ascii="Arial" w:eastAsia="Arial" w:hAnsi="Arial" w:cs="Arial"/>
                <w:b/>
                <w:bCs/>
                <w:color w:val="000000"/>
                <w:sz w:val="16"/>
                <w:szCs w:val="16"/>
              </w:rPr>
              <w:t>202</w:t>
            </w:r>
            <w:r w:rsidR="00647B9D" w:rsidRPr="004E3EC7">
              <w:rPr>
                <w:rFonts w:ascii="Arial" w:eastAsia="Arial" w:hAnsi="Arial" w:cs="Arial"/>
                <w:b/>
                <w:bCs/>
                <w:color w:val="000000"/>
                <w:sz w:val="16"/>
                <w:szCs w:val="16"/>
              </w:rPr>
              <w:t>2</w:t>
            </w:r>
          </w:p>
        </w:tc>
      </w:tr>
      <w:tr w:rsidR="00CF67D8" w:rsidRPr="004E3EC7" w14:paraId="230CBFDB" w14:textId="77777777" w:rsidTr="00896422">
        <w:tc>
          <w:tcPr>
            <w:tcW w:w="3168" w:type="dxa"/>
          </w:tcPr>
          <w:p w14:paraId="7A9CC42F" w14:textId="77777777" w:rsidR="00CF67D8" w:rsidRPr="004E3EC7" w:rsidRDefault="00CF67D8" w:rsidP="00AC1B4E">
            <w:pPr>
              <w:jc w:val="center"/>
              <w:rPr>
                <w:rFonts w:ascii="Arial" w:eastAsia="Arial" w:hAnsi="Arial" w:cs="Arial"/>
                <w:color w:val="000000"/>
                <w:sz w:val="16"/>
                <w:szCs w:val="16"/>
              </w:rPr>
            </w:pPr>
          </w:p>
        </w:tc>
        <w:tc>
          <w:tcPr>
            <w:tcW w:w="4649" w:type="dxa"/>
            <w:gridSpan w:val="4"/>
            <w:tcBorders>
              <w:top w:val="single" w:sz="4" w:space="0" w:color="auto"/>
            </w:tcBorders>
            <w:vAlign w:val="bottom"/>
          </w:tcPr>
          <w:p w14:paraId="2D2B2F0F" w14:textId="0DEC3743" w:rsidR="00CF67D8" w:rsidRPr="004E3EC7" w:rsidRDefault="00CF67D8" w:rsidP="00AC1B4E">
            <w:pPr>
              <w:ind w:left="-108" w:right="-22"/>
              <w:jc w:val="center"/>
              <w:rPr>
                <w:rFonts w:ascii="Arial" w:eastAsia="Arial" w:hAnsi="Arial" w:cs="Arial"/>
                <w:b/>
                <w:bCs/>
                <w:color w:val="000000"/>
                <w:sz w:val="16"/>
                <w:szCs w:val="16"/>
              </w:rPr>
            </w:pPr>
            <w:r w:rsidRPr="004E3EC7">
              <w:rPr>
                <w:rFonts w:ascii="Arial" w:eastAsia="Arial" w:hAnsi="Arial" w:cs="Arial"/>
                <w:b/>
                <w:bCs/>
                <w:color w:val="000000"/>
                <w:sz w:val="16"/>
                <w:szCs w:val="16"/>
              </w:rPr>
              <w:t>Cost</w:t>
            </w:r>
          </w:p>
        </w:tc>
        <w:tc>
          <w:tcPr>
            <w:tcW w:w="4650" w:type="dxa"/>
            <w:gridSpan w:val="4"/>
            <w:tcBorders>
              <w:top w:val="single" w:sz="4" w:space="0" w:color="auto"/>
            </w:tcBorders>
            <w:vAlign w:val="bottom"/>
          </w:tcPr>
          <w:p w14:paraId="2051FAC8" w14:textId="3A10B359" w:rsidR="00CF67D8" w:rsidRPr="004E3EC7" w:rsidRDefault="00CF67D8" w:rsidP="00AC1B4E">
            <w:pPr>
              <w:ind w:left="-108" w:right="-22"/>
              <w:jc w:val="center"/>
              <w:rPr>
                <w:rFonts w:ascii="Arial" w:eastAsia="Arial" w:hAnsi="Arial" w:cs="Arial"/>
                <w:b/>
                <w:bCs/>
                <w:color w:val="000000"/>
                <w:sz w:val="16"/>
                <w:szCs w:val="16"/>
              </w:rPr>
            </w:pPr>
            <w:r w:rsidRPr="004E3EC7">
              <w:rPr>
                <w:rFonts w:ascii="Arial" w:eastAsia="Arial" w:hAnsi="Arial" w:cs="Arial"/>
                <w:b/>
                <w:bCs/>
                <w:color w:val="000000"/>
                <w:sz w:val="16"/>
                <w:szCs w:val="16"/>
              </w:rPr>
              <w:t>Accumulated depreciation</w:t>
            </w:r>
          </w:p>
        </w:tc>
        <w:tc>
          <w:tcPr>
            <w:tcW w:w="2325" w:type="dxa"/>
            <w:gridSpan w:val="2"/>
            <w:tcBorders>
              <w:top w:val="single" w:sz="4" w:space="0" w:color="auto"/>
            </w:tcBorders>
          </w:tcPr>
          <w:p w14:paraId="3B6B6BA0" w14:textId="2DBD308B" w:rsidR="00CF67D8" w:rsidRPr="004E3EC7" w:rsidRDefault="00CF67D8" w:rsidP="00AC1B4E">
            <w:pPr>
              <w:ind w:left="-108" w:right="-22"/>
              <w:jc w:val="center"/>
              <w:rPr>
                <w:rFonts w:ascii="Arial" w:eastAsia="Arial" w:hAnsi="Arial" w:cs="Arial"/>
                <w:b/>
                <w:bCs/>
                <w:color w:val="000000"/>
                <w:sz w:val="16"/>
                <w:szCs w:val="16"/>
              </w:rPr>
            </w:pPr>
            <w:r w:rsidRPr="004E3EC7">
              <w:rPr>
                <w:rFonts w:ascii="Arial" w:eastAsia="Arial" w:hAnsi="Arial" w:cs="Arial"/>
                <w:b/>
                <w:bCs/>
                <w:color w:val="000000"/>
                <w:sz w:val="16"/>
                <w:szCs w:val="16"/>
              </w:rPr>
              <w:t>Property, plant and equipment, net</w:t>
            </w:r>
          </w:p>
        </w:tc>
      </w:tr>
      <w:tr w:rsidR="00CF67D8" w:rsidRPr="004E3EC7" w14:paraId="1BCDDA44" w14:textId="77777777" w:rsidTr="00896422">
        <w:tc>
          <w:tcPr>
            <w:tcW w:w="3168" w:type="dxa"/>
          </w:tcPr>
          <w:p w14:paraId="5D4A8B73" w14:textId="77777777" w:rsidR="00CF67D8" w:rsidRPr="004E3EC7" w:rsidRDefault="00CF67D8" w:rsidP="00AC1B4E">
            <w:pPr>
              <w:jc w:val="thaiDistribute"/>
              <w:rPr>
                <w:rFonts w:ascii="Arial" w:eastAsia="Arial" w:hAnsi="Arial" w:cs="Arial"/>
                <w:color w:val="000000"/>
                <w:sz w:val="15"/>
                <w:szCs w:val="15"/>
              </w:rPr>
            </w:pPr>
          </w:p>
        </w:tc>
        <w:tc>
          <w:tcPr>
            <w:tcW w:w="1162" w:type="dxa"/>
            <w:tcBorders>
              <w:top w:val="single" w:sz="4" w:space="0" w:color="auto"/>
            </w:tcBorders>
            <w:vAlign w:val="bottom"/>
          </w:tcPr>
          <w:p w14:paraId="0FD49153"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As at</w:t>
            </w:r>
          </w:p>
          <w:p w14:paraId="68D7C8C2" w14:textId="2FDCB261"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1 January 202</w:t>
            </w:r>
            <w:r w:rsidR="00E73E67" w:rsidRPr="004E3EC7">
              <w:rPr>
                <w:rFonts w:ascii="Arial" w:eastAsia="Arial" w:hAnsi="Arial" w:cs="Arial"/>
                <w:b/>
                <w:bCs/>
                <w:color w:val="000000"/>
                <w:sz w:val="16"/>
                <w:szCs w:val="16"/>
              </w:rPr>
              <w:t>2</w:t>
            </w:r>
          </w:p>
        </w:tc>
        <w:tc>
          <w:tcPr>
            <w:tcW w:w="1162" w:type="dxa"/>
            <w:tcBorders>
              <w:top w:val="single" w:sz="4" w:space="0" w:color="auto"/>
            </w:tcBorders>
            <w:vAlign w:val="bottom"/>
          </w:tcPr>
          <w:p w14:paraId="393DAFBD"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Increase</w:t>
            </w:r>
          </w:p>
        </w:tc>
        <w:tc>
          <w:tcPr>
            <w:tcW w:w="1163" w:type="dxa"/>
            <w:tcBorders>
              <w:top w:val="single" w:sz="4" w:space="0" w:color="auto"/>
            </w:tcBorders>
            <w:vAlign w:val="bottom"/>
          </w:tcPr>
          <w:p w14:paraId="0E8BC9C5"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Disposal / Write off</w:t>
            </w:r>
          </w:p>
        </w:tc>
        <w:tc>
          <w:tcPr>
            <w:tcW w:w="1162" w:type="dxa"/>
            <w:tcBorders>
              <w:top w:val="single" w:sz="4" w:space="0" w:color="auto"/>
            </w:tcBorders>
            <w:vAlign w:val="bottom"/>
          </w:tcPr>
          <w:p w14:paraId="66DAE4E1"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As at</w:t>
            </w:r>
          </w:p>
          <w:p w14:paraId="768B67BF" w14:textId="56A8A6F6"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31 December 202</w:t>
            </w:r>
            <w:r w:rsidR="00E73E67" w:rsidRPr="004E3EC7">
              <w:rPr>
                <w:rFonts w:ascii="Arial" w:eastAsia="Arial" w:hAnsi="Arial" w:cs="Arial"/>
                <w:b/>
                <w:bCs/>
                <w:color w:val="000000"/>
                <w:sz w:val="16"/>
                <w:szCs w:val="16"/>
              </w:rPr>
              <w:t>2</w:t>
            </w:r>
          </w:p>
        </w:tc>
        <w:tc>
          <w:tcPr>
            <w:tcW w:w="1163" w:type="dxa"/>
            <w:tcBorders>
              <w:top w:val="single" w:sz="4" w:space="0" w:color="auto"/>
            </w:tcBorders>
            <w:vAlign w:val="bottom"/>
          </w:tcPr>
          <w:p w14:paraId="5D180CB0"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As at</w:t>
            </w:r>
          </w:p>
          <w:p w14:paraId="7EAB90FA" w14:textId="474051A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1 January 202</w:t>
            </w:r>
            <w:r w:rsidR="00E73E67" w:rsidRPr="004E3EC7">
              <w:rPr>
                <w:rFonts w:ascii="Arial" w:eastAsia="Arial" w:hAnsi="Arial" w:cs="Arial"/>
                <w:b/>
                <w:bCs/>
                <w:color w:val="000000"/>
                <w:sz w:val="16"/>
                <w:szCs w:val="16"/>
              </w:rPr>
              <w:t>2</w:t>
            </w:r>
          </w:p>
        </w:tc>
        <w:tc>
          <w:tcPr>
            <w:tcW w:w="1162" w:type="dxa"/>
            <w:tcBorders>
              <w:top w:val="single" w:sz="4" w:space="0" w:color="auto"/>
            </w:tcBorders>
            <w:vAlign w:val="bottom"/>
          </w:tcPr>
          <w:p w14:paraId="16E5CD3F"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Depreciation</w:t>
            </w:r>
          </w:p>
        </w:tc>
        <w:tc>
          <w:tcPr>
            <w:tcW w:w="1162" w:type="dxa"/>
            <w:tcBorders>
              <w:top w:val="single" w:sz="4" w:space="0" w:color="auto"/>
            </w:tcBorders>
            <w:vAlign w:val="bottom"/>
          </w:tcPr>
          <w:p w14:paraId="08FF9845"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Disposal / Write off</w:t>
            </w:r>
          </w:p>
        </w:tc>
        <w:tc>
          <w:tcPr>
            <w:tcW w:w="1163" w:type="dxa"/>
            <w:tcBorders>
              <w:top w:val="single" w:sz="4" w:space="0" w:color="auto"/>
            </w:tcBorders>
            <w:vAlign w:val="bottom"/>
          </w:tcPr>
          <w:p w14:paraId="50815340"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As at</w:t>
            </w:r>
          </w:p>
          <w:p w14:paraId="0C63A355" w14:textId="766EC35E"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31 December 202</w:t>
            </w:r>
            <w:r w:rsidR="00E73E67" w:rsidRPr="004E3EC7">
              <w:rPr>
                <w:rFonts w:ascii="Arial" w:eastAsia="Arial" w:hAnsi="Arial" w:cs="Arial"/>
                <w:b/>
                <w:bCs/>
                <w:color w:val="000000"/>
                <w:sz w:val="16"/>
                <w:szCs w:val="16"/>
              </w:rPr>
              <w:t>2</w:t>
            </w:r>
          </w:p>
        </w:tc>
        <w:tc>
          <w:tcPr>
            <w:tcW w:w="1162" w:type="dxa"/>
            <w:vAlign w:val="bottom"/>
          </w:tcPr>
          <w:p w14:paraId="657DA8A0"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As at</w:t>
            </w:r>
          </w:p>
          <w:p w14:paraId="20BAFD89" w14:textId="3526F54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1 January 202</w:t>
            </w:r>
            <w:r w:rsidR="00E73E67" w:rsidRPr="004E3EC7">
              <w:rPr>
                <w:rFonts w:ascii="Arial" w:eastAsia="Arial" w:hAnsi="Arial" w:cs="Arial"/>
                <w:b/>
                <w:bCs/>
                <w:color w:val="000000"/>
                <w:sz w:val="16"/>
                <w:szCs w:val="16"/>
              </w:rPr>
              <w:t>2</w:t>
            </w:r>
          </w:p>
        </w:tc>
        <w:tc>
          <w:tcPr>
            <w:tcW w:w="1163" w:type="dxa"/>
            <w:vAlign w:val="bottom"/>
          </w:tcPr>
          <w:p w14:paraId="409D2A77"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As at</w:t>
            </w:r>
          </w:p>
          <w:p w14:paraId="6872EBD3" w14:textId="5FDFDF33" w:rsidR="00E73E67"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31 December 202</w:t>
            </w:r>
            <w:r w:rsidR="00E73E67" w:rsidRPr="004E3EC7">
              <w:rPr>
                <w:rFonts w:ascii="Arial" w:eastAsia="Arial" w:hAnsi="Arial" w:cs="Arial"/>
                <w:b/>
                <w:bCs/>
                <w:color w:val="000000"/>
                <w:sz w:val="16"/>
                <w:szCs w:val="16"/>
              </w:rPr>
              <w:t>2</w:t>
            </w:r>
          </w:p>
        </w:tc>
      </w:tr>
      <w:tr w:rsidR="00CF67D8" w:rsidRPr="004E3EC7" w14:paraId="3C951DA9" w14:textId="77777777" w:rsidTr="00896422">
        <w:tc>
          <w:tcPr>
            <w:tcW w:w="3168" w:type="dxa"/>
          </w:tcPr>
          <w:p w14:paraId="433B29A9" w14:textId="77777777" w:rsidR="00CF67D8" w:rsidRPr="004E3EC7" w:rsidRDefault="00CF67D8" w:rsidP="00AC1B4E">
            <w:pPr>
              <w:jc w:val="thaiDistribute"/>
              <w:rPr>
                <w:rFonts w:ascii="Arial" w:eastAsia="Arial" w:hAnsi="Arial" w:cs="Arial"/>
                <w:color w:val="000000"/>
                <w:sz w:val="15"/>
                <w:szCs w:val="15"/>
              </w:rPr>
            </w:pPr>
          </w:p>
        </w:tc>
        <w:tc>
          <w:tcPr>
            <w:tcW w:w="1162" w:type="dxa"/>
            <w:tcBorders>
              <w:bottom w:val="single" w:sz="4" w:space="0" w:color="auto"/>
            </w:tcBorders>
          </w:tcPr>
          <w:p w14:paraId="4FBA12C2"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 xml:space="preserve">Thousand </w:t>
            </w:r>
          </w:p>
          <w:p w14:paraId="306E7891"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Baht</w:t>
            </w:r>
          </w:p>
        </w:tc>
        <w:tc>
          <w:tcPr>
            <w:tcW w:w="1162" w:type="dxa"/>
            <w:tcBorders>
              <w:bottom w:val="single" w:sz="4" w:space="0" w:color="auto"/>
            </w:tcBorders>
          </w:tcPr>
          <w:p w14:paraId="19140F38"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Thousand Baht</w:t>
            </w:r>
          </w:p>
        </w:tc>
        <w:tc>
          <w:tcPr>
            <w:tcW w:w="1163" w:type="dxa"/>
            <w:tcBorders>
              <w:bottom w:val="single" w:sz="4" w:space="0" w:color="auto"/>
            </w:tcBorders>
          </w:tcPr>
          <w:p w14:paraId="3198A831"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Thousand Baht</w:t>
            </w:r>
          </w:p>
        </w:tc>
        <w:tc>
          <w:tcPr>
            <w:tcW w:w="1162" w:type="dxa"/>
            <w:tcBorders>
              <w:bottom w:val="single" w:sz="4" w:space="0" w:color="auto"/>
            </w:tcBorders>
          </w:tcPr>
          <w:p w14:paraId="4A8CD130"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 xml:space="preserve">Thousand </w:t>
            </w:r>
          </w:p>
          <w:p w14:paraId="1741EACB"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Baht</w:t>
            </w:r>
          </w:p>
        </w:tc>
        <w:tc>
          <w:tcPr>
            <w:tcW w:w="1163" w:type="dxa"/>
            <w:tcBorders>
              <w:bottom w:val="single" w:sz="4" w:space="0" w:color="auto"/>
            </w:tcBorders>
          </w:tcPr>
          <w:p w14:paraId="56D924BE"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Thousand</w:t>
            </w:r>
          </w:p>
          <w:p w14:paraId="6363734C"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Baht</w:t>
            </w:r>
          </w:p>
        </w:tc>
        <w:tc>
          <w:tcPr>
            <w:tcW w:w="1162" w:type="dxa"/>
            <w:tcBorders>
              <w:bottom w:val="single" w:sz="4" w:space="0" w:color="auto"/>
            </w:tcBorders>
          </w:tcPr>
          <w:p w14:paraId="794B287C"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Thousand Baht</w:t>
            </w:r>
          </w:p>
        </w:tc>
        <w:tc>
          <w:tcPr>
            <w:tcW w:w="1162" w:type="dxa"/>
            <w:tcBorders>
              <w:bottom w:val="single" w:sz="4" w:space="0" w:color="auto"/>
            </w:tcBorders>
          </w:tcPr>
          <w:p w14:paraId="535D233E"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Thousand Baht</w:t>
            </w:r>
          </w:p>
        </w:tc>
        <w:tc>
          <w:tcPr>
            <w:tcW w:w="1163" w:type="dxa"/>
            <w:tcBorders>
              <w:bottom w:val="single" w:sz="4" w:space="0" w:color="auto"/>
            </w:tcBorders>
          </w:tcPr>
          <w:p w14:paraId="371DE7A7"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 xml:space="preserve">Thousand </w:t>
            </w:r>
          </w:p>
          <w:p w14:paraId="114CBB40"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Baht</w:t>
            </w:r>
          </w:p>
        </w:tc>
        <w:tc>
          <w:tcPr>
            <w:tcW w:w="1162" w:type="dxa"/>
            <w:tcBorders>
              <w:bottom w:val="single" w:sz="4" w:space="0" w:color="auto"/>
            </w:tcBorders>
            <w:vAlign w:val="center"/>
          </w:tcPr>
          <w:p w14:paraId="47B847F6"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 xml:space="preserve">Thousand </w:t>
            </w:r>
          </w:p>
          <w:p w14:paraId="03AD8DAD"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Baht</w:t>
            </w:r>
          </w:p>
        </w:tc>
        <w:tc>
          <w:tcPr>
            <w:tcW w:w="1163" w:type="dxa"/>
            <w:tcBorders>
              <w:bottom w:val="single" w:sz="4" w:space="0" w:color="auto"/>
            </w:tcBorders>
            <w:vAlign w:val="center"/>
          </w:tcPr>
          <w:p w14:paraId="3420C924"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 xml:space="preserve">Thousand </w:t>
            </w:r>
          </w:p>
          <w:p w14:paraId="68D132C2" w14:textId="77777777" w:rsidR="00CF67D8" w:rsidRPr="004E3EC7" w:rsidRDefault="00CF67D8"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Baht</w:t>
            </w:r>
          </w:p>
        </w:tc>
      </w:tr>
      <w:tr w:rsidR="00CF67D8" w:rsidRPr="004E3EC7" w14:paraId="4887C1AD" w14:textId="77777777" w:rsidTr="00896422">
        <w:tc>
          <w:tcPr>
            <w:tcW w:w="3168" w:type="dxa"/>
          </w:tcPr>
          <w:p w14:paraId="3F9FA66D" w14:textId="77777777" w:rsidR="00CF67D8" w:rsidRPr="004E3EC7" w:rsidRDefault="00CF67D8" w:rsidP="00AC1B4E">
            <w:pPr>
              <w:jc w:val="thaiDistribute"/>
              <w:rPr>
                <w:rFonts w:ascii="Arial" w:eastAsia="Arial" w:hAnsi="Arial" w:cs="Arial"/>
                <w:color w:val="000000"/>
                <w:sz w:val="8"/>
                <w:szCs w:val="8"/>
              </w:rPr>
            </w:pPr>
          </w:p>
        </w:tc>
        <w:tc>
          <w:tcPr>
            <w:tcW w:w="1162" w:type="dxa"/>
            <w:tcBorders>
              <w:top w:val="single" w:sz="4" w:space="0" w:color="auto"/>
            </w:tcBorders>
            <w:shd w:val="clear" w:color="auto" w:fill="FAFAFA"/>
          </w:tcPr>
          <w:p w14:paraId="6AC068C1" w14:textId="77777777" w:rsidR="00CF67D8" w:rsidRPr="004E3EC7" w:rsidRDefault="00CF67D8"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727FA70D" w14:textId="77777777" w:rsidR="00CF67D8" w:rsidRPr="004E3EC7" w:rsidRDefault="00CF67D8"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26388FFD" w14:textId="77777777" w:rsidR="00CF67D8" w:rsidRPr="004E3EC7" w:rsidRDefault="00CF67D8"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7A8D7529" w14:textId="77777777" w:rsidR="00CF67D8" w:rsidRPr="004E3EC7" w:rsidRDefault="00CF67D8"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1FD49D68" w14:textId="77777777" w:rsidR="00CF67D8" w:rsidRPr="004E3EC7" w:rsidRDefault="00CF67D8"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3AA76DD5" w14:textId="77777777" w:rsidR="00CF67D8" w:rsidRPr="004E3EC7" w:rsidRDefault="00CF67D8"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442D500E" w14:textId="77777777" w:rsidR="00CF67D8" w:rsidRPr="004E3EC7" w:rsidRDefault="00CF67D8"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19651476" w14:textId="77777777" w:rsidR="00CF67D8" w:rsidRPr="004E3EC7" w:rsidRDefault="00CF67D8"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55CEB182" w14:textId="77777777" w:rsidR="00CF67D8" w:rsidRPr="004E3EC7" w:rsidRDefault="00CF67D8"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757C9C5E" w14:textId="77777777" w:rsidR="00CF67D8" w:rsidRPr="004E3EC7" w:rsidRDefault="00CF67D8" w:rsidP="00A33089">
            <w:pPr>
              <w:ind w:left="-115" w:right="-72"/>
              <w:jc w:val="right"/>
              <w:rPr>
                <w:rFonts w:ascii="Arial" w:eastAsia="Arial" w:hAnsi="Arial" w:cs="Arial"/>
                <w:b/>
                <w:bCs/>
                <w:color w:val="000000"/>
                <w:sz w:val="8"/>
                <w:szCs w:val="8"/>
              </w:rPr>
            </w:pPr>
          </w:p>
        </w:tc>
      </w:tr>
      <w:tr w:rsidR="00A902AC" w:rsidRPr="004E3EC7" w14:paraId="230BDFDA" w14:textId="77777777" w:rsidTr="00896422">
        <w:tc>
          <w:tcPr>
            <w:tcW w:w="3168" w:type="dxa"/>
            <w:vAlign w:val="bottom"/>
          </w:tcPr>
          <w:p w14:paraId="1B1DE9AF" w14:textId="38BC4787" w:rsidR="00A902AC" w:rsidRPr="004E3EC7" w:rsidRDefault="00A902AC" w:rsidP="00A902AC">
            <w:pPr>
              <w:jc w:val="thaiDistribute"/>
              <w:rPr>
                <w:rFonts w:ascii="Arial" w:eastAsia="Arial" w:hAnsi="Arial" w:cs="Arial"/>
                <w:b/>
                <w:bCs/>
                <w:color w:val="000000"/>
                <w:sz w:val="16"/>
                <w:szCs w:val="16"/>
              </w:rPr>
            </w:pPr>
            <w:r w:rsidRPr="004E3EC7">
              <w:rPr>
                <w:rFonts w:ascii="Arial" w:hAnsi="Arial" w:cs="Arial"/>
                <w:sz w:val="16"/>
                <w:szCs w:val="16"/>
                <w:lang w:val="en-GB" w:eastAsia="en-GB"/>
              </w:rPr>
              <w:t>Land</w:t>
            </w:r>
          </w:p>
        </w:tc>
        <w:tc>
          <w:tcPr>
            <w:tcW w:w="1162" w:type="dxa"/>
            <w:shd w:val="clear" w:color="auto" w:fill="FAFAFA"/>
          </w:tcPr>
          <w:p w14:paraId="659A9E43" w14:textId="027608A7"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1,610</w:t>
            </w:r>
          </w:p>
        </w:tc>
        <w:tc>
          <w:tcPr>
            <w:tcW w:w="1162" w:type="dxa"/>
            <w:shd w:val="clear" w:color="auto" w:fill="FAFAFA"/>
          </w:tcPr>
          <w:p w14:paraId="77B65950" w14:textId="05368F6A"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FAFAFA"/>
          </w:tcPr>
          <w:p w14:paraId="298D3E43" w14:textId="19289773"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FAFAFA"/>
          </w:tcPr>
          <w:p w14:paraId="7CD1E774" w14:textId="4546DB41"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1,610</w:t>
            </w:r>
          </w:p>
        </w:tc>
        <w:tc>
          <w:tcPr>
            <w:tcW w:w="1163" w:type="dxa"/>
            <w:shd w:val="clear" w:color="auto" w:fill="FAFAFA"/>
          </w:tcPr>
          <w:p w14:paraId="1BA950CB" w14:textId="4A5617F4"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FAFAFA"/>
          </w:tcPr>
          <w:p w14:paraId="498D34C4" w14:textId="63E1CACC"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FAFAFA"/>
          </w:tcPr>
          <w:p w14:paraId="492E25CF" w14:textId="682DE82C"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FAFAFA"/>
          </w:tcPr>
          <w:p w14:paraId="0A6D518A" w14:textId="4430C7AF"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FAFAFA"/>
          </w:tcPr>
          <w:p w14:paraId="1EDDDEB8" w14:textId="1E696D67"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1,610</w:t>
            </w:r>
          </w:p>
        </w:tc>
        <w:tc>
          <w:tcPr>
            <w:tcW w:w="1163" w:type="dxa"/>
            <w:shd w:val="clear" w:color="auto" w:fill="FAFAFA"/>
          </w:tcPr>
          <w:p w14:paraId="40B60C8A" w14:textId="4D96C050"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1,610</w:t>
            </w:r>
          </w:p>
        </w:tc>
      </w:tr>
      <w:tr w:rsidR="00A902AC" w:rsidRPr="004E3EC7" w14:paraId="3EDB02A4" w14:textId="77777777" w:rsidTr="00896422">
        <w:tc>
          <w:tcPr>
            <w:tcW w:w="3168" w:type="dxa"/>
            <w:vAlign w:val="bottom"/>
          </w:tcPr>
          <w:p w14:paraId="1997803F" w14:textId="61F14F39" w:rsidR="00A902AC" w:rsidRPr="004E3EC7" w:rsidRDefault="00A902AC" w:rsidP="00A902AC">
            <w:pPr>
              <w:jc w:val="thaiDistribute"/>
              <w:rPr>
                <w:rFonts w:ascii="Arial" w:eastAsia="Arial" w:hAnsi="Arial" w:cs="Arial"/>
                <w:b/>
                <w:bCs/>
                <w:color w:val="000000"/>
                <w:sz w:val="16"/>
                <w:szCs w:val="16"/>
              </w:rPr>
            </w:pPr>
            <w:r w:rsidRPr="004E3EC7">
              <w:rPr>
                <w:rFonts w:ascii="Arial" w:hAnsi="Arial" w:cs="Arial"/>
                <w:sz w:val="16"/>
                <w:szCs w:val="16"/>
                <w:lang w:val="en-GB" w:eastAsia="en-GB"/>
              </w:rPr>
              <w:t>Building</w:t>
            </w:r>
          </w:p>
        </w:tc>
        <w:tc>
          <w:tcPr>
            <w:tcW w:w="1162" w:type="dxa"/>
            <w:shd w:val="clear" w:color="auto" w:fill="FAFAFA"/>
          </w:tcPr>
          <w:p w14:paraId="641FA064" w14:textId="2B5CAA3C"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773</w:t>
            </w:r>
          </w:p>
        </w:tc>
        <w:tc>
          <w:tcPr>
            <w:tcW w:w="1162" w:type="dxa"/>
            <w:shd w:val="clear" w:color="auto" w:fill="FAFAFA"/>
          </w:tcPr>
          <w:p w14:paraId="2C58FC50" w14:textId="1CFB8C3A"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FAFAFA"/>
          </w:tcPr>
          <w:p w14:paraId="6CD456B0" w14:textId="793F4B08"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FAFAFA"/>
          </w:tcPr>
          <w:p w14:paraId="2C1E5325" w14:textId="0C2E7A6E"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773</w:t>
            </w:r>
          </w:p>
        </w:tc>
        <w:tc>
          <w:tcPr>
            <w:tcW w:w="1163" w:type="dxa"/>
            <w:shd w:val="clear" w:color="auto" w:fill="FAFAFA"/>
          </w:tcPr>
          <w:p w14:paraId="226870EF" w14:textId="6E1B7FA3"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(773)</w:t>
            </w:r>
          </w:p>
        </w:tc>
        <w:tc>
          <w:tcPr>
            <w:tcW w:w="1162" w:type="dxa"/>
            <w:shd w:val="clear" w:color="auto" w:fill="FAFAFA"/>
          </w:tcPr>
          <w:p w14:paraId="1BC14709" w14:textId="2FFC7A77"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FAFAFA"/>
          </w:tcPr>
          <w:p w14:paraId="60CEDF50" w14:textId="03F2F097"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FAFAFA"/>
          </w:tcPr>
          <w:p w14:paraId="7B59DEFE" w14:textId="1A047DAA"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(773)</w:t>
            </w:r>
          </w:p>
        </w:tc>
        <w:tc>
          <w:tcPr>
            <w:tcW w:w="1162" w:type="dxa"/>
            <w:shd w:val="clear" w:color="auto" w:fill="FAFAFA"/>
          </w:tcPr>
          <w:p w14:paraId="41CCBBCC" w14:textId="3955AE10"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FAFAFA"/>
          </w:tcPr>
          <w:p w14:paraId="664D4EF5" w14:textId="27036458"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r>
      <w:tr w:rsidR="00A902AC" w:rsidRPr="004E3EC7" w14:paraId="4F47516A" w14:textId="77777777" w:rsidTr="00896422">
        <w:tc>
          <w:tcPr>
            <w:tcW w:w="3168" w:type="dxa"/>
            <w:vAlign w:val="bottom"/>
          </w:tcPr>
          <w:p w14:paraId="73012E28" w14:textId="211B3E68" w:rsidR="00A902AC" w:rsidRPr="004E3EC7" w:rsidRDefault="00A902AC" w:rsidP="00A902AC">
            <w:pPr>
              <w:jc w:val="thaiDistribute"/>
              <w:rPr>
                <w:rFonts w:ascii="Arial" w:eastAsia="Arial" w:hAnsi="Arial" w:cs="Arial"/>
                <w:b/>
                <w:bCs/>
                <w:color w:val="000000"/>
                <w:sz w:val="16"/>
                <w:szCs w:val="16"/>
              </w:rPr>
            </w:pPr>
            <w:r w:rsidRPr="004E3EC7">
              <w:rPr>
                <w:rFonts w:ascii="Arial" w:hAnsi="Arial" w:cs="Arial"/>
                <w:sz w:val="16"/>
                <w:szCs w:val="16"/>
                <w:lang w:val="en-GB" w:eastAsia="en-GB"/>
              </w:rPr>
              <w:t>Leasehold improvement</w:t>
            </w:r>
          </w:p>
        </w:tc>
        <w:tc>
          <w:tcPr>
            <w:tcW w:w="1162" w:type="dxa"/>
            <w:shd w:val="clear" w:color="auto" w:fill="FAFAFA"/>
          </w:tcPr>
          <w:p w14:paraId="0F54B9E8" w14:textId="482D5737"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162</w:t>
            </w:r>
          </w:p>
        </w:tc>
        <w:tc>
          <w:tcPr>
            <w:tcW w:w="1162" w:type="dxa"/>
            <w:shd w:val="clear" w:color="auto" w:fill="FAFAFA"/>
          </w:tcPr>
          <w:p w14:paraId="406CB90C" w14:textId="0E77AB41"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FAFAFA"/>
          </w:tcPr>
          <w:p w14:paraId="2603CAF1" w14:textId="1FF1A106"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FAFAFA"/>
          </w:tcPr>
          <w:p w14:paraId="180D8CA5" w14:textId="13BB36CD"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162</w:t>
            </w:r>
          </w:p>
        </w:tc>
        <w:tc>
          <w:tcPr>
            <w:tcW w:w="1163" w:type="dxa"/>
            <w:shd w:val="clear" w:color="auto" w:fill="FAFAFA"/>
          </w:tcPr>
          <w:p w14:paraId="5AD95F98" w14:textId="1032253A"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(162)</w:t>
            </w:r>
          </w:p>
        </w:tc>
        <w:tc>
          <w:tcPr>
            <w:tcW w:w="1162" w:type="dxa"/>
            <w:shd w:val="clear" w:color="auto" w:fill="FAFAFA"/>
          </w:tcPr>
          <w:p w14:paraId="60353943" w14:textId="6ECAD1DF"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FAFAFA"/>
          </w:tcPr>
          <w:p w14:paraId="74E2A085" w14:textId="75E253DD"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FAFAFA"/>
          </w:tcPr>
          <w:p w14:paraId="3534FEB6" w14:textId="06B84F3B"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(162)</w:t>
            </w:r>
          </w:p>
        </w:tc>
        <w:tc>
          <w:tcPr>
            <w:tcW w:w="1162" w:type="dxa"/>
            <w:shd w:val="clear" w:color="auto" w:fill="FAFAFA"/>
          </w:tcPr>
          <w:p w14:paraId="4D1C5147" w14:textId="67C44D58"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FAFAFA"/>
          </w:tcPr>
          <w:p w14:paraId="5266DD5E" w14:textId="70D80AAC"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r>
      <w:tr w:rsidR="00A902AC" w:rsidRPr="004E3EC7" w14:paraId="2E7967C4" w14:textId="77777777" w:rsidTr="009C6B90">
        <w:tc>
          <w:tcPr>
            <w:tcW w:w="3168" w:type="dxa"/>
            <w:vAlign w:val="bottom"/>
          </w:tcPr>
          <w:p w14:paraId="7E0B296B" w14:textId="091FBD52" w:rsidR="00A902AC" w:rsidRPr="004E3EC7" w:rsidRDefault="00A902AC" w:rsidP="00A902AC">
            <w:pPr>
              <w:jc w:val="thaiDistribute"/>
              <w:rPr>
                <w:rFonts w:ascii="Arial" w:eastAsia="Arial" w:hAnsi="Arial" w:cs="Arial"/>
                <w:b/>
                <w:bCs/>
                <w:color w:val="000000"/>
                <w:sz w:val="16"/>
                <w:szCs w:val="16"/>
              </w:rPr>
            </w:pPr>
            <w:r w:rsidRPr="004E3EC7">
              <w:rPr>
                <w:rFonts w:ascii="Arial" w:hAnsi="Arial" w:cs="Arial"/>
                <w:spacing w:val="-4"/>
                <w:sz w:val="16"/>
                <w:szCs w:val="16"/>
                <w:lang w:val="en-GB" w:eastAsia="en-GB"/>
              </w:rPr>
              <w:t>Furniture, fixtures and office equipment</w:t>
            </w:r>
          </w:p>
        </w:tc>
        <w:tc>
          <w:tcPr>
            <w:tcW w:w="1162" w:type="dxa"/>
            <w:tcBorders>
              <w:bottom w:val="single" w:sz="4" w:space="0" w:color="auto"/>
            </w:tcBorders>
            <w:shd w:val="clear" w:color="auto" w:fill="FAFAFA"/>
            <w:vAlign w:val="bottom"/>
          </w:tcPr>
          <w:p w14:paraId="0D40ECE1" w14:textId="2B1E634B"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812</w:t>
            </w:r>
          </w:p>
        </w:tc>
        <w:tc>
          <w:tcPr>
            <w:tcW w:w="1162" w:type="dxa"/>
            <w:tcBorders>
              <w:bottom w:val="single" w:sz="4" w:space="0" w:color="auto"/>
            </w:tcBorders>
            <w:shd w:val="clear" w:color="auto" w:fill="FAFAFA"/>
            <w:vAlign w:val="bottom"/>
          </w:tcPr>
          <w:p w14:paraId="0ECC22B9" w14:textId="47D402FF"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tcBorders>
              <w:bottom w:val="single" w:sz="4" w:space="0" w:color="auto"/>
            </w:tcBorders>
            <w:shd w:val="clear" w:color="auto" w:fill="FAFAFA"/>
            <w:vAlign w:val="bottom"/>
          </w:tcPr>
          <w:p w14:paraId="485CC269" w14:textId="2B83C6CE"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tcBorders>
              <w:bottom w:val="single" w:sz="4" w:space="0" w:color="auto"/>
            </w:tcBorders>
            <w:shd w:val="clear" w:color="auto" w:fill="FAFAFA"/>
            <w:vAlign w:val="bottom"/>
          </w:tcPr>
          <w:p w14:paraId="3F3F2B82" w14:textId="796EA253"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812</w:t>
            </w:r>
          </w:p>
        </w:tc>
        <w:tc>
          <w:tcPr>
            <w:tcW w:w="1163" w:type="dxa"/>
            <w:tcBorders>
              <w:bottom w:val="single" w:sz="4" w:space="0" w:color="auto"/>
            </w:tcBorders>
            <w:shd w:val="clear" w:color="auto" w:fill="FAFAFA"/>
            <w:vAlign w:val="bottom"/>
          </w:tcPr>
          <w:p w14:paraId="7574F975" w14:textId="24565406"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 xml:space="preserve"> (773)</w:t>
            </w:r>
          </w:p>
        </w:tc>
        <w:tc>
          <w:tcPr>
            <w:tcW w:w="1162" w:type="dxa"/>
            <w:tcBorders>
              <w:bottom w:val="single" w:sz="4" w:space="0" w:color="auto"/>
            </w:tcBorders>
            <w:shd w:val="clear" w:color="auto" w:fill="FAFAFA"/>
            <w:vAlign w:val="bottom"/>
          </w:tcPr>
          <w:p w14:paraId="2392F88A" w14:textId="1EE2260D"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 xml:space="preserve"> (22)</w:t>
            </w:r>
          </w:p>
        </w:tc>
        <w:tc>
          <w:tcPr>
            <w:tcW w:w="1162" w:type="dxa"/>
            <w:tcBorders>
              <w:bottom w:val="single" w:sz="4" w:space="0" w:color="auto"/>
            </w:tcBorders>
            <w:shd w:val="clear" w:color="auto" w:fill="FAFAFA"/>
            <w:vAlign w:val="bottom"/>
          </w:tcPr>
          <w:p w14:paraId="5855837F" w14:textId="64DA7937"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tcBorders>
              <w:bottom w:val="single" w:sz="4" w:space="0" w:color="auto"/>
            </w:tcBorders>
            <w:shd w:val="clear" w:color="auto" w:fill="FAFAFA"/>
            <w:vAlign w:val="bottom"/>
          </w:tcPr>
          <w:p w14:paraId="63A29645" w14:textId="2C693189"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(795)</w:t>
            </w:r>
          </w:p>
        </w:tc>
        <w:tc>
          <w:tcPr>
            <w:tcW w:w="1162" w:type="dxa"/>
            <w:tcBorders>
              <w:bottom w:val="single" w:sz="4" w:space="0" w:color="auto"/>
            </w:tcBorders>
            <w:shd w:val="clear" w:color="auto" w:fill="FAFAFA"/>
            <w:vAlign w:val="bottom"/>
          </w:tcPr>
          <w:p w14:paraId="6F6BCDEC" w14:textId="5A9E2697"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39</w:t>
            </w:r>
          </w:p>
        </w:tc>
        <w:tc>
          <w:tcPr>
            <w:tcW w:w="1163" w:type="dxa"/>
            <w:tcBorders>
              <w:bottom w:val="single" w:sz="4" w:space="0" w:color="auto"/>
            </w:tcBorders>
            <w:shd w:val="clear" w:color="auto" w:fill="FAFAFA"/>
            <w:vAlign w:val="bottom"/>
          </w:tcPr>
          <w:p w14:paraId="15C7D66A" w14:textId="003B5630" w:rsidR="00A902AC" w:rsidRPr="004E3EC7" w:rsidRDefault="00A902AC"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17</w:t>
            </w:r>
          </w:p>
        </w:tc>
      </w:tr>
      <w:tr w:rsidR="00A902AC" w:rsidRPr="004E3EC7" w14:paraId="2A15F55F" w14:textId="77777777" w:rsidTr="009C6B90">
        <w:tc>
          <w:tcPr>
            <w:tcW w:w="3168" w:type="dxa"/>
            <w:vAlign w:val="center"/>
          </w:tcPr>
          <w:p w14:paraId="465C1F62" w14:textId="77777777" w:rsidR="00A902AC" w:rsidRPr="004E3EC7" w:rsidRDefault="00A902AC" w:rsidP="00A902AC">
            <w:pPr>
              <w:jc w:val="thaiDistribute"/>
              <w:rPr>
                <w:rFonts w:ascii="Arial" w:eastAsia="Arial" w:hAnsi="Arial" w:cs="Arial"/>
                <w:b/>
                <w:bCs/>
                <w:color w:val="000000"/>
                <w:sz w:val="8"/>
                <w:szCs w:val="8"/>
              </w:rPr>
            </w:pPr>
          </w:p>
        </w:tc>
        <w:tc>
          <w:tcPr>
            <w:tcW w:w="1162" w:type="dxa"/>
            <w:tcBorders>
              <w:top w:val="single" w:sz="4" w:space="0" w:color="auto"/>
            </w:tcBorders>
            <w:shd w:val="clear" w:color="auto" w:fill="FAFAFA"/>
          </w:tcPr>
          <w:p w14:paraId="572CDC19" w14:textId="22384BB9" w:rsidR="00A902AC" w:rsidRPr="004E3EC7" w:rsidRDefault="00A902AC"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6F04A1B1" w14:textId="5800653A" w:rsidR="00A902AC" w:rsidRPr="004E3EC7" w:rsidRDefault="00A902AC"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1FBBF1BF" w14:textId="23D90779" w:rsidR="00A902AC" w:rsidRPr="004E3EC7" w:rsidRDefault="00A902AC"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1A1E41D1" w14:textId="795097B6" w:rsidR="00A902AC" w:rsidRPr="004E3EC7" w:rsidRDefault="00A902AC"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15CFA8D9" w14:textId="48F4FB11" w:rsidR="00A902AC" w:rsidRPr="004E3EC7" w:rsidRDefault="00A902AC"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5A8D4FF7" w14:textId="7A3E73FF" w:rsidR="00A902AC" w:rsidRPr="004E3EC7" w:rsidRDefault="00A902AC"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7A41AD57" w14:textId="1962B174" w:rsidR="00A902AC" w:rsidRPr="004E3EC7" w:rsidRDefault="00A902AC"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44A3D10D" w14:textId="6E42F29F" w:rsidR="00A902AC" w:rsidRPr="004E3EC7" w:rsidRDefault="00A902AC"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5B97AFAB" w14:textId="5253A738" w:rsidR="00A902AC" w:rsidRPr="004E3EC7" w:rsidRDefault="00A902AC"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653B2C0E" w14:textId="42D07635" w:rsidR="00A902AC" w:rsidRPr="004E3EC7" w:rsidRDefault="00A902AC" w:rsidP="00A33089">
            <w:pPr>
              <w:ind w:left="-115" w:right="-72"/>
              <w:jc w:val="right"/>
              <w:rPr>
                <w:rFonts w:ascii="Arial" w:eastAsia="Arial" w:hAnsi="Arial" w:cs="Arial"/>
                <w:b/>
                <w:bCs/>
                <w:color w:val="000000"/>
                <w:sz w:val="8"/>
                <w:szCs w:val="8"/>
              </w:rPr>
            </w:pPr>
          </w:p>
        </w:tc>
      </w:tr>
      <w:tr w:rsidR="009C6B90" w:rsidRPr="004E3EC7" w14:paraId="50402F4C" w14:textId="77777777" w:rsidTr="009C6B90">
        <w:trPr>
          <w:trHeight w:val="68"/>
        </w:trPr>
        <w:tc>
          <w:tcPr>
            <w:tcW w:w="3168" w:type="dxa"/>
            <w:vAlign w:val="center"/>
          </w:tcPr>
          <w:p w14:paraId="277300A6" w14:textId="77777777" w:rsidR="009C6B90" w:rsidRPr="004E3EC7" w:rsidRDefault="009C6B90" w:rsidP="009C6B90">
            <w:pPr>
              <w:jc w:val="thaiDistribute"/>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Total</w:t>
            </w:r>
          </w:p>
        </w:tc>
        <w:tc>
          <w:tcPr>
            <w:tcW w:w="1162" w:type="dxa"/>
            <w:tcBorders>
              <w:bottom w:val="single" w:sz="4" w:space="0" w:color="auto"/>
            </w:tcBorders>
            <w:shd w:val="clear" w:color="auto" w:fill="FAFAFA"/>
          </w:tcPr>
          <w:p w14:paraId="01ECB08F" w14:textId="227321F2" w:rsidR="009C6B90" w:rsidRPr="004E3EC7" w:rsidRDefault="009C6B90"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3,357</w:t>
            </w:r>
          </w:p>
        </w:tc>
        <w:tc>
          <w:tcPr>
            <w:tcW w:w="1162" w:type="dxa"/>
            <w:tcBorders>
              <w:bottom w:val="single" w:sz="4" w:space="0" w:color="auto"/>
            </w:tcBorders>
            <w:shd w:val="clear" w:color="auto" w:fill="FAFAFA"/>
          </w:tcPr>
          <w:p w14:paraId="703DFFAA" w14:textId="35EA156F" w:rsidR="009C6B90" w:rsidRPr="004E3EC7" w:rsidRDefault="009C6B90"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tcBorders>
              <w:bottom w:val="single" w:sz="4" w:space="0" w:color="auto"/>
            </w:tcBorders>
            <w:shd w:val="clear" w:color="auto" w:fill="FAFAFA"/>
          </w:tcPr>
          <w:p w14:paraId="158612ED" w14:textId="704518F7" w:rsidR="009C6B90" w:rsidRPr="004E3EC7" w:rsidRDefault="009C6B90"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tcBorders>
              <w:bottom w:val="single" w:sz="4" w:space="0" w:color="auto"/>
            </w:tcBorders>
            <w:shd w:val="clear" w:color="auto" w:fill="FAFAFA"/>
          </w:tcPr>
          <w:p w14:paraId="73A3F2F8" w14:textId="25DBAD2D" w:rsidR="009C6B90" w:rsidRPr="004E3EC7" w:rsidRDefault="009C6B90"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3,357</w:t>
            </w:r>
          </w:p>
        </w:tc>
        <w:tc>
          <w:tcPr>
            <w:tcW w:w="1163" w:type="dxa"/>
            <w:tcBorders>
              <w:bottom w:val="single" w:sz="4" w:space="0" w:color="auto"/>
            </w:tcBorders>
            <w:shd w:val="clear" w:color="auto" w:fill="FAFAFA"/>
          </w:tcPr>
          <w:p w14:paraId="73ACFDAA" w14:textId="778F4B1F" w:rsidR="009C6B90" w:rsidRPr="004E3EC7" w:rsidRDefault="009C6B90"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(1,708)</w:t>
            </w:r>
          </w:p>
        </w:tc>
        <w:tc>
          <w:tcPr>
            <w:tcW w:w="1162" w:type="dxa"/>
            <w:tcBorders>
              <w:bottom w:val="single" w:sz="4" w:space="0" w:color="auto"/>
            </w:tcBorders>
            <w:shd w:val="clear" w:color="auto" w:fill="FAFAFA"/>
          </w:tcPr>
          <w:p w14:paraId="4E8C6069" w14:textId="4F41D1CE" w:rsidR="009C6B90" w:rsidRPr="004E3EC7" w:rsidRDefault="009C6B90"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 xml:space="preserve"> (22)</w:t>
            </w:r>
          </w:p>
        </w:tc>
        <w:tc>
          <w:tcPr>
            <w:tcW w:w="1162" w:type="dxa"/>
            <w:tcBorders>
              <w:bottom w:val="single" w:sz="4" w:space="0" w:color="auto"/>
            </w:tcBorders>
            <w:shd w:val="clear" w:color="auto" w:fill="FAFAFA"/>
          </w:tcPr>
          <w:p w14:paraId="7A5B8D82" w14:textId="2B1ABB42" w:rsidR="009C6B90" w:rsidRPr="004E3EC7" w:rsidRDefault="009C6B90"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tcBorders>
              <w:bottom w:val="single" w:sz="4" w:space="0" w:color="auto"/>
            </w:tcBorders>
            <w:shd w:val="clear" w:color="auto" w:fill="FAFAFA"/>
          </w:tcPr>
          <w:p w14:paraId="2550AD9D" w14:textId="3B8E8A46" w:rsidR="009C6B90" w:rsidRPr="004E3EC7" w:rsidRDefault="009C6B90"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 xml:space="preserve"> (1,730)</w:t>
            </w:r>
          </w:p>
        </w:tc>
        <w:tc>
          <w:tcPr>
            <w:tcW w:w="1162" w:type="dxa"/>
            <w:tcBorders>
              <w:bottom w:val="single" w:sz="4" w:space="0" w:color="auto"/>
            </w:tcBorders>
            <w:shd w:val="clear" w:color="auto" w:fill="FAFAFA"/>
          </w:tcPr>
          <w:p w14:paraId="23211D67" w14:textId="665B7B37" w:rsidR="009C6B90" w:rsidRPr="004E3EC7" w:rsidRDefault="009C6B90"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1,649</w:t>
            </w:r>
          </w:p>
        </w:tc>
        <w:tc>
          <w:tcPr>
            <w:tcW w:w="1163" w:type="dxa"/>
            <w:tcBorders>
              <w:bottom w:val="single" w:sz="4" w:space="0" w:color="auto"/>
            </w:tcBorders>
            <w:shd w:val="clear" w:color="auto" w:fill="FAFAFA"/>
          </w:tcPr>
          <w:p w14:paraId="4871C931" w14:textId="5E92DA60" w:rsidR="009C6B90" w:rsidRPr="004E3EC7" w:rsidRDefault="009C6B90"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1,627</w:t>
            </w:r>
          </w:p>
        </w:tc>
      </w:tr>
    </w:tbl>
    <w:p w14:paraId="7E7B0994" w14:textId="55872C74" w:rsidR="00CF67D8" w:rsidRPr="004E3EC7" w:rsidRDefault="00CF67D8" w:rsidP="00AC1B4E">
      <w:pPr>
        <w:ind w:left="540"/>
        <w:jc w:val="both"/>
        <w:outlineLvl w:val="0"/>
        <w:rPr>
          <w:rFonts w:ascii="Arial" w:hAnsi="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1162"/>
        <w:gridCol w:w="1162"/>
        <w:gridCol w:w="1163"/>
        <w:gridCol w:w="1162"/>
        <w:gridCol w:w="1163"/>
        <w:gridCol w:w="1162"/>
        <w:gridCol w:w="1162"/>
        <w:gridCol w:w="1163"/>
        <w:gridCol w:w="1162"/>
        <w:gridCol w:w="1163"/>
      </w:tblGrid>
      <w:tr w:rsidR="00647B9D" w:rsidRPr="004E3EC7" w14:paraId="1984105A" w14:textId="77777777" w:rsidTr="004500BE">
        <w:tc>
          <w:tcPr>
            <w:tcW w:w="3168" w:type="dxa"/>
          </w:tcPr>
          <w:p w14:paraId="377190C6" w14:textId="77777777" w:rsidR="00647B9D" w:rsidRPr="004E3EC7" w:rsidRDefault="00647B9D" w:rsidP="00A33089">
            <w:pPr>
              <w:rPr>
                <w:rFonts w:ascii="Arial" w:eastAsia="Arial" w:hAnsi="Arial" w:cs="Arial"/>
                <w:color w:val="000000"/>
                <w:sz w:val="16"/>
                <w:szCs w:val="16"/>
              </w:rPr>
            </w:pPr>
          </w:p>
        </w:tc>
        <w:tc>
          <w:tcPr>
            <w:tcW w:w="11624" w:type="dxa"/>
            <w:gridSpan w:val="10"/>
          </w:tcPr>
          <w:p w14:paraId="1ACBDA58" w14:textId="77777777" w:rsidR="00647B9D" w:rsidRPr="004E3EC7" w:rsidRDefault="00647B9D" w:rsidP="004500BE">
            <w:pPr>
              <w:ind w:left="-108" w:right="-22"/>
              <w:jc w:val="center"/>
              <w:rPr>
                <w:rFonts w:ascii="Arial" w:eastAsia="Arial" w:hAnsi="Arial" w:cs="Arial"/>
                <w:b/>
                <w:bCs/>
                <w:color w:val="000000"/>
                <w:sz w:val="16"/>
                <w:szCs w:val="16"/>
              </w:rPr>
            </w:pPr>
            <w:r w:rsidRPr="004E3EC7">
              <w:rPr>
                <w:rFonts w:ascii="Arial" w:eastAsia="Arial" w:hAnsi="Arial" w:cs="Arial"/>
                <w:b/>
                <w:bCs/>
                <w:color w:val="000000"/>
                <w:sz w:val="16"/>
                <w:szCs w:val="16"/>
              </w:rPr>
              <w:t>Separate financial statements</w:t>
            </w:r>
          </w:p>
        </w:tc>
      </w:tr>
      <w:tr w:rsidR="00647B9D" w:rsidRPr="004E3EC7" w14:paraId="2B33691D" w14:textId="77777777" w:rsidTr="004500BE">
        <w:tc>
          <w:tcPr>
            <w:tcW w:w="3168" w:type="dxa"/>
          </w:tcPr>
          <w:p w14:paraId="7A7410E0" w14:textId="77777777" w:rsidR="00647B9D" w:rsidRPr="004E3EC7" w:rsidRDefault="00647B9D" w:rsidP="00A33089">
            <w:pPr>
              <w:rPr>
                <w:rFonts w:ascii="Arial" w:eastAsia="Arial" w:hAnsi="Arial" w:cs="Arial"/>
                <w:color w:val="000000"/>
                <w:sz w:val="16"/>
                <w:szCs w:val="16"/>
              </w:rPr>
            </w:pPr>
          </w:p>
        </w:tc>
        <w:tc>
          <w:tcPr>
            <w:tcW w:w="11624" w:type="dxa"/>
            <w:gridSpan w:val="10"/>
            <w:tcBorders>
              <w:top w:val="single" w:sz="4" w:space="0" w:color="auto"/>
            </w:tcBorders>
          </w:tcPr>
          <w:p w14:paraId="51B86CD1" w14:textId="77777777" w:rsidR="00647B9D" w:rsidRPr="004E3EC7" w:rsidRDefault="00647B9D" w:rsidP="004500BE">
            <w:pPr>
              <w:ind w:left="-108" w:right="-22"/>
              <w:jc w:val="center"/>
              <w:rPr>
                <w:rFonts w:ascii="Arial" w:eastAsia="Arial" w:hAnsi="Arial" w:cs="Arial"/>
                <w:b/>
                <w:bCs/>
                <w:color w:val="000000"/>
                <w:sz w:val="16"/>
                <w:szCs w:val="16"/>
              </w:rPr>
            </w:pPr>
            <w:r w:rsidRPr="004E3EC7">
              <w:rPr>
                <w:rFonts w:ascii="Arial" w:eastAsia="Arial" w:hAnsi="Arial" w:cs="Arial"/>
                <w:b/>
                <w:bCs/>
                <w:color w:val="000000"/>
                <w:sz w:val="16"/>
                <w:szCs w:val="16"/>
              </w:rPr>
              <w:t>2021</w:t>
            </w:r>
          </w:p>
        </w:tc>
      </w:tr>
      <w:tr w:rsidR="00647B9D" w:rsidRPr="004E3EC7" w14:paraId="6CD613A9" w14:textId="77777777" w:rsidTr="00647B9D">
        <w:tc>
          <w:tcPr>
            <w:tcW w:w="3168" w:type="dxa"/>
            <w:shd w:val="clear" w:color="auto" w:fill="auto"/>
          </w:tcPr>
          <w:p w14:paraId="6E54598B" w14:textId="77777777" w:rsidR="00647B9D" w:rsidRPr="004E3EC7" w:rsidRDefault="00647B9D" w:rsidP="00A33089">
            <w:pPr>
              <w:rPr>
                <w:rFonts w:ascii="Arial" w:eastAsia="Arial" w:hAnsi="Arial" w:cs="Arial"/>
                <w:color w:val="000000"/>
                <w:sz w:val="16"/>
                <w:szCs w:val="16"/>
              </w:rPr>
            </w:pPr>
          </w:p>
        </w:tc>
        <w:tc>
          <w:tcPr>
            <w:tcW w:w="4649" w:type="dxa"/>
            <w:gridSpan w:val="4"/>
            <w:tcBorders>
              <w:top w:val="single" w:sz="4" w:space="0" w:color="auto"/>
            </w:tcBorders>
            <w:shd w:val="clear" w:color="auto" w:fill="auto"/>
            <w:vAlign w:val="bottom"/>
          </w:tcPr>
          <w:p w14:paraId="34FC2BCC" w14:textId="77777777" w:rsidR="00647B9D" w:rsidRPr="004E3EC7" w:rsidRDefault="00647B9D" w:rsidP="004500BE">
            <w:pPr>
              <w:ind w:left="-108" w:right="-22"/>
              <w:jc w:val="center"/>
              <w:rPr>
                <w:rFonts w:ascii="Arial" w:eastAsia="Arial" w:hAnsi="Arial" w:cs="Arial"/>
                <w:b/>
                <w:bCs/>
                <w:color w:val="000000"/>
                <w:sz w:val="16"/>
                <w:szCs w:val="16"/>
              </w:rPr>
            </w:pPr>
            <w:r w:rsidRPr="004E3EC7">
              <w:rPr>
                <w:rFonts w:ascii="Arial" w:eastAsia="Arial" w:hAnsi="Arial" w:cs="Arial"/>
                <w:b/>
                <w:bCs/>
                <w:color w:val="000000"/>
                <w:sz w:val="16"/>
                <w:szCs w:val="16"/>
              </w:rPr>
              <w:t>Cost</w:t>
            </w:r>
          </w:p>
        </w:tc>
        <w:tc>
          <w:tcPr>
            <w:tcW w:w="4650" w:type="dxa"/>
            <w:gridSpan w:val="4"/>
            <w:tcBorders>
              <w:top w:val="single" w:sz="4" w:space="0" w:color="auto"/>
            </w:tcBorders>
            <w:shd w:val="clear" w:color="auto" w:fill="auto"/>
            <w:vAlign w:val="bottom"/>
          </w:tcPr>
          <w:p w14:paraId="49290627" w14:textId="77777777" w:rsidR="00647B9D" w:rsidRPr="004E3EC7" w:rsidRDefault="00647B9D" w:rsidP="004500BE">
            <w:pPr>
              <w:ind w:left="-108" w:right="-22"/>
              <w:jc w:val="center"/>
              <w:rPr>
                <w:rFonts w:ascii="Arial" w:eastAsia="Arial" w:hAnsi="Arial" w:cs="Arial"/>
                <w:b/>
                <w:bCs/>
                <w:color w:val="000000"/>
                <w:sz w:val="16"/>
                <w:szCs w:val="16"/>
              </w:rPr>
            </w:pPr>
            <w:r w:rsidRPr="004E3EC7">
              <w:rPr>
                <w:rFonts w:ascii="Arial" w:eastAsia="Arial" w:hAnsi="Arial" w:cs="Arial"/>
                <w:b/>
                <w:bCs/>
                <w:color w:val="000000"/>
                <w:sz w:val="16"/>
                <w:szCs w:val="16"/>
              </w:rPr>
              <w:t>Accumulated depreciation</w:t>
            </w:r>
          </w:p>
        </w:tc>
        <w:tc>
          <w:tcPr>
            <w:tcW w:w="2325" w:type="dxa"/>
            <w:gridSpan w:val="2"/>
            <w:tcBorders>
              <w:top w:val="single" w:sz="4" w:space="0" w:color="auto"/>
            </w:tcBorders>
            <w:shd w:val="clear" w:color="auto" w:fill="auto"/>
          </w:tcPr>
          <w:p w14:paraId="45DDE63A" w14:textId="77777777" w:rsidR="00647B9D" w:rsidRPr="004E3EC7" w:rsidRDefault="00647B9D" w:rsidP="004500BE">
            <w:pPr>
              <w:ind w:left="-108" w:right="-22"/>
              <w:jc w:val="center"/>
              <w:rPr>
                <w:rFonts w:ascii="Arial" w:eastAsia="Arial" w:hAnsi="Arial" w:cs="Arial"/>
                <w:b/>
                <w:bCs/>
                <w:color w:val="000000"/>
                <w:sz w:val="16"/>
                <w:szCs w:val="16"/>
              </w:rPr>
            </w:pPr>
            <w:r w:rsidRPr="004E3EC7">
              <w:rPr>
                <w:rFonts w:ascii="Arial" w:eastAsia="Arial" w:hAnsi="Arial" w:cs="Arial"/>
                <w:b/>
                <w:bCs/>
                <w:color w:val="000000"/>
                <w:sz w:val="16"/>
                <w:szCs w:val="16"/>
              </w:rPr>
              <w:t>Property, plant and equipment, net</w:t>
            </w:r>
          </w:p>
        </w:tc>
      </w:tr>
      <w:tr w:rsidR="00647B9D" w:rsidRPr="004E3EC7" w14:paraId="27D8FA1C" w14:textId="77777777" w:rsidTr="00647B9D">
        <w:tc>
          <w:tcPr>
            <w:tcW w:w="3168" w:type="dxa"/>
            <w:shd w:val="clear" w:color="auto" w:fill="auto"/>
          </w:tcPr>
          <w:p w14:paraId="6BBD3D5E" w14:textId="77777777" w:rsidR="00647B9D" w:rsidRPr="004E3EC7" w:rsidRDefault="00647B9D" w:rsidP="00A33089">
            <w:pPr>
              <w:rPr>
                <w:rFonts w:ascii="Arial" w:eastAsia="Arial" w:hAnsi="Arial" w:cs="Arial"/>
                <w:color w:val="000000"/>
                <w:sz w:val="15"/>
                <w:szCs w:val="15"/>
              </w:rPr>
            </w:pPr>
          </w:p>
        </w:tc>
        <w:tc>
          <w:tcPr>
            <w:tcW w:w="1162" w:type="dxa"/>
            <w:tcBorders>
              <w:top w:val="single" w:sz="4" w:space="0" w:color="auto"/>
            </w:tcBorders>
            <w:shd w:val="clear" w:color="auto" w:fill="auto"/>
            <w:vAlign w:val="bottom"/>
          </w:tcPr>
          <w:p w14:paraId="55E82C78"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As at</w:t>
            </w:r>
          </w:p>
          <w:p w14:paraId="46FED208"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1 January 2021</w:t>
            </w:r>
          </w:p>
        </w:tc>
        <w:tc>
          <w:tcPr>
            <w:tcW w:w="1162" w:type="dxa"/>
            <w:tcBorders>
              <w:top w:val="single" w:sz="4" w:space="0" w:color="auto"/>
            </w:tcBorders>
            <w:shd w:val="clear" w:color="auto" w:fill="auto"/>
            <w:vAlign w:val="bottom"/>
          </w:tcPr>
          <w:p w14:paraId="38CC5FF6"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Increase</w:t>
            </w:r>
          </w:p>
        </w:tc>
        <w:tc>
          <w:tcPr>
            <w:tcW w:w="1163" w:type="dxa"/>
            <w:tcBorders>
              <w:top w:val="single" w:sz="4" w:space="0" w:color="auto"/>
            </w:tcBorders>
            <w:shd w:val="clear" w:color="auto" w:fill="auto"/>
            <w:vAlign w:val="bottom"/>
          </w:tcPr>
          <w:p w14:paraId="138A3F28"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Disposal / Write off</w:t>
            </w:r>
          </w:p>
        </w:tc>
        <w:tc>
          <w:tcPr>
            <w:tcW w:w="1162" w:type="dxa"/>
            <w:tcBorders>
              <w:top w:val="single" w:sz="4" w:space="0" w:color="auto"/>
            </w:tcBorders>
            <w:shd w:val="clear" w:color="auto" w:fill="auto"/>
            <w:vAlign w:val="bottom"/>
          </w:tcPr>
          <w:p w14:paraId="39A58C64"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As at</w:t>
            </w:r>
          </w:p>
          <w:p w14:paraId="1F07AE46"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31 December 2021</w:t>
            </w:r>
          </w:p>
        </w:tc>
        <w:tc>
          <w:tcPr>
            <w:tcW w:w="1163" w:type="dxa"/>
            <w:tcBorders>
              <w:top w:val="single" w:sz="4" w:space="0" w:color="auto"/>
            </w:tcBorders>
            <w:shd w:val="clear" w:color="auto" w:fill="auto"/>
            <w:vAlign w:val="bottom"/>
          </w:tcPr>
          <w:p w14:paraId="04B57406"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As at</w:t>
            </w:r>
          </w:p>
          <w:p w14:paraId="4030AD52"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1 January 2021</w:t>
            </w:r>
          </w:p>
        </w:tc>
        <w:tc>
          <w:tcPr>
            <w:tcW w:w="1162" w:type="dxa"/>
            <w:tcBorders>
              <w:top w:val="single" w:sz="4" w:space="0" w:color="auto"/>
            </w:tcBorders>
            <w:shd w:val="clear" w:color="auto" w:fill="auto"/>
            <w:vAlign w:val="bottom"/>
          </w:tcPr>
          <w:p w14:paraId="267603E6"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Depreciation</w:t>
            </w:r>
          </w:p>
        </w:tc>
        <w:tc>
          <w:tcPr>
            <w:tcW w:w="1162" w:type="dxa"/>
            <w:tcBorders>
              <w:top w:val="single" w:sz="4" w:space="0" w:color="auto"/>
            </w:tcBorders>
            <w:shd w:val="clear" w:color="auto" w:fill="auto"/>
            <w:vAlign w:val="bottom"/>
          </w:tcPr>
          <w:p w14:paraId="1880519E"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Disposal / Write off</w:t>
            </w:r>
          </w:p>
        </w:tc>
        <w:tc>
          <w:tcPr>
            <w:tcW w:w="1163" w:type="dxa"/>
            <w:tcBorders>
              <w:top w:val="single" w:sz="4" w:space="0" w:color="auto"/>
            </w:tcBorders>
            <w:shd w:val="clear" w:color="auto" w:fill="auto"/>
            <w:vAlign w:val="bottom"/>
          </w:tcPr>
          <w:p w14:paraId="0DC7E3AF"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As at</w:t>
            </w:r>
          </w:p>
          <w:p w14:paraId="4876566A"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31 December 2021</w:t>
            </w:r>
          </w:p>
        </w:tc>
        <w:tc>
          <w:tcPr>
            <w:tcW w:w="1162" w:type="dxa"/>
            <w:shd w:val="clear" w:color="auto" w:fill="auto"/>
            <w:vAlign w:val="bottom"/>
          </w:tcPr>
          <w:p w14:paraId="7EDDEFEE"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As at</w:t>
            </w:r>
          </w:p>
          <w:p w14:paraId="234A6BFB"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1 January 2021</w:t>
            </w:r>
          </w:p>
        </w:tc>
        <w:tc>
          <w:tcPr>
            <w:tcW w:w="1163" w:type="dxa"/>
            <w:shd w:val="clear" w:color="auto" w:fill="auto"/>
            <w:vAlign w:val="bottom"/>
          </w:tcPr>
          <w:p w14:paraId="791D5306"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As at</w:t>
            </w:r>
          </w:p>
          <w:p w14:paraId="7506FB06"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31 December 2021</w:t>
            </w:r>
          </w:p>
        </w:tc>
      </w:tr>
      <w:tr w:rsidR="00647B9D" w:rsidRPr="004E3EC7" w14:paraId="0E57FE12" w14:textId="77777777" w:rsidTr="00647B9D">
        <w:tc>
          <w:tcPr>
            <w:tcW w:w="3168" w:type="dxa"/>
            <w:shd w:val="clear" w:color="auto" w:fill="auto"/>
          </w:tcPr>
          <w:p w14:paraId="49FFD16C" w14:textId="77777777" w:rsidR="00647B9D" w:rsidRPr="004E3EC7" w:rsidRDefault="00647B9D" w:rsidP="00A33089">
            <w:pPr>
              <w:rPr>
                <w:rFonts w:ascii="Arial" w:eastAsia="Arial" w:hAnsi="Arial" w:cs="Arial"/>
                <w:color w:val="000000"/>
                <w:sz w:val="15"/>
                <w:szCs w:val="15"/>
              </w:rPr>
            </w:pPr>
          </w:p>
        </w:tc>
        <w:tc>
          <w:tcPr>
            <w:tcW w:w="1162" w:type="dxa"/>
            <w:tcBorders>
              <w:bottom w:val="single" w:sz="4" w:space="0" w:color="auto"/>
            </w:tcBorders>
            <w:shd w:val="clear" w:color="auto" w:fill="auto"/>
          </w:tcPr>
          <w:p w14:paraId="7612007C"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 xml:space="preserve">Thousand </w:t>
            </w:r>
          </w:p>
          <w:p w14:paraId="2BA99699"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Baht</w:t>
            </w:r>
          </w:p>
        </w:tc>
        <w:tc>
          <w:tcPr>
            <w:tcW w:w="1162" w:type="dxa"/>
            <w:tcBorders>
              <w:bottom w:val="single" w:sz="4" w:space="0" w:color="auto"/>
            </w:tcBorders>
            <w:shd w:val="clear" w:color="auto" w:fill="auto"/>
          </w:tcPr>
          <w:p w14:paraId="240347AC"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Thousand Baht</w:t>
            </w:r>
          </w:p>
        </w:tc>
        <w:tc>
          <w:tcPr>
            <w:tcW w:w="1163" w:type="dxa"/>
            <w:tcBorders>
              <w:bottom w:val="single" w:sz="4" w:space="0" w:color="auto"/>
            </w:tcBorders>
            <w:shd w:val="clear" w:color="auto" w:fill="auto"/>
          </w:tcPr>
          <w:p w14:paraId="2CE14E07"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Thousand Baht</w:t>
            </w:r>
          </w:p>
        </w:tc>
        <w:tc>
          <w:tcPr>
            <w:tcW w:w="1162" w:type="dxa"/>
            <w:tcBorders>
              <w:bottom w:val="single" w:sz="4" w:space="0" w:color="auto"/>
            </w:tcBorders>
            <w:shd w:val="clear" w:color="auto" w:fill="auto"/>
          </w:tcPr>
          <w:p w14:paraId="5A7B3364"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 xml:space="preserve">Thousand </w:t>
            </w:r>
          </w:p>
          <w:p w14:paraId="436F5CCB"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Baht</w:t>
            </w:r>
          </w:p>
        </w:tc>
        <w:tc>
          <w:tcPr>
            <w:tcW w:w="1163" w:type="dxa"/>
            <w:tcBorders>
              <w:bottom w:val="single" w:sz="4" w:space="0" w:color="auto"/>
            </w:tcBorders>
            <w:shd w:val="clear" w:color="auto" w:fill="auto"/>
          </w:tcPr>
          <w:p w14:paraId="2247ACF1"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Thousand</w:t>
            </w:r>
          </w:p>
          <w:p w14:paraId="32C2612F"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Baht</w:t>
            </w:r>
          </w:p>
        </w:tc>
        <w:tc>
          <w:tcPr>
            <w:tcW w:w="1162" w:type="dxa"/>
            <w:tcBorders>
              <w:bottom w:val="single" w:sz="4" w:space="0" w:color="auto"/>
            </w:tcBorders>
            <w:shd w:val="clear" w:color="auto" w:fill="auto"/>
          </w:tcPr>
          <w:p w14:paraId="6617146D"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Thousand Baht</w:t>
            </w:r>
          </w:p>
        </w:tc>
        <w:tc>
          <w:tcPr>
            <w:tcW w:w="1162" w:type="dxa"/>
            <w:tcBorders>
              <w:bottom w:val="single" w:sz="4" w:space="0" w:color="auto"/>
            </w:tcBorders>
            <w:shd w:val="clear" w:color="auto" w:fill="auto"/>
          </w:tcPr>
          <w:p w14:paraId="1E7776F6"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Thousand Baht</w:t>
            </w:r>
          </w:p>
        </w:tc>
        <w:tc>
          <w:tcPr>
            <w:tcW w:w="1163" w:type="dxa"/>
            <w:tcBorders>
              <w:bottom w:val="single" w:sz="4" w:space="0" w:color="auto"/>
            </w:tcBorders>
            <w:shd w:val="clear" w:color="auto" w:fill="auto"/>
          </w:tcPr>
          <w:p w14:paraId="681B7B47"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 xml:space="preserve">Thousand </w:t>
            </w:r>
          </w:p>
          <w:p w14:paraId="015550AD"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Baht</w:t>
            </w:r>
          </w:p>
        </w:tc>
        <w:tc>
          <w:tcPr>
            <w:tcW w:w="1162" w:type="dxa"/>
            <w:tcBorders>
              <w:bottom w:val="single" w:sz="4" w:space="0" w:color="auto"/>
            </w:tcBorders>
            <w:shd w:val="clear" w:color="auto" w:fill="auto"/>
            <w:vAlign w:val="center"/>
          </w:tcPr>
          <w:p w14:paraId="4104B651"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 xml:space="preserve">Thousand </w:t>
            </w:r>
          </w:p>
          <w:p w14:paraId="6CD3277A"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Baht</w:t>
            </w:r>
          </w:p>
        </w:tc>
        <w:tc>
          <w:tcPr>
            <w:tcW w:w="1163" w:type="dxa"/>
            <w:tcBorders>
              <w:bottom w:val="single" w:sz="4" w:space="0" w:color="auto"/>
            </w:tcBorders>
            <w:shd w:val="clear" w:color="auto" w:fill="auto"/>
            <w:vAlign w:val="center"/>
          </w:tcPr>
          <w:p w14:paraId="7B9E67C1"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 xml:space="preserve">Thousand </w:t>
            </w:r>
          </w:p>
          <w:p w14:paraId="06FF61CF" w14:textId="77777777" w:rsidR="00647B9D" w:rsidRPr="004E3EC7" w:rsidRDefault="00647B9D" w:rsidP="00A33089">
            <w:pPr>
              <w:ind w:left="-115" w:right="-72"/>
              <w:jc w:val="right"/>
              <w:rPr>
                <w:rFonts w:ascii="Arial" w:eastAsia="Arial" w:hAnsi="Arial" w:cs="Arial"/>
                <w:b/>
                <w:bCs/>
                <w:color w:val="000000"/>
                <w:sz w:val="16"/>
                <w:szCs w:val="16"/>
              </w:rPr>
            </w:pPr>
            <w:r w:rsidRPr="004E3EC7">
              <w:rPr>
                <w:rFonts w:ascii="Arial" w:eastAsia="Arial" w:hAnsi="Arial" w:cs="Arial"/>
                <w:b/>
                <w:bCs/>
                <w:color w:val="000000"/>
                <w:sz w:val="16"/>
                <w:szCs w:val="16"/>
              </w:rPr>
              <w:t>Baht</w:t>
            </w:r>
          </w:p>
        </w:tc>
      </w:tr>
      <w:tr w:rsidR="00647B9D" w:rsidRPr="004E3EC7" w14:paraId="2B41A422" w14:textId="77777777" w:rsidTr="00647B9D">
        <w:tc>
          <w:tcPr>
            <w:tcW w:w="3168" w:type="dxa"/>
            <w:shd w:val="clear" w:color="auto" w:fill="auto"/>
          </w:tcPr>
          <w:p w14:paraId="60BAB109" w14:textId="77777777" w:rsidR="00647B9D" w:rsidRPr="004E3EC7" w:rsidRDefault="00647B9D" w:rsidP="00A33089">
            <w:pPr>
              <w:rPr>
                <w:rFonts w:ascii="Arial" w:eastAsia="Arial" w:hAnsi="Arial" w:cs="Arial"/>
                <w:color w:val="000000"/>
                <w:sz w:val="8"/>
                <w:szCs w:val="8"/>
              </w:rPr>
            </w:pPr>
          </w:p>
        </w:tc>
        <w:tc>
          <w:tcPr>
            <w:tcW w:w="1162" w:type="dxa"/>
            <w:tcBorders>
              <w:top w:val="single" w:sz="4" w:space="0" w:color="auto"/>
            </w:tcBorders>
            <w:shd w:val="clear" w:color="auto" w:fill="auto"/>
          </w:tcPr>
          <w:p w14:paraId="75267E75" w14:textId="77777777" w:rsidR="00647B9D" w:rsidRPr="004E3EC7" w:rsidRDefault="00647B9D"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60CE46B0" w14:textId="77777777" w:rsidR="00647B9D" w:rsidRPr="004E3EC7" w:rsidRDefault="00647B9D"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auto"/>
          </w:tcPr>
          <w:p w14:paraId="647AB543" w14:textId="77777777" w:rsidR="00647B9D" w:rsidRPr="004E3EC7" w:rsidRDefault="00647B9D"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5288B7AF" w14:textId="77777777" w:rsidR="00647B9D" w:rsidRPr="004E3EC7" w:rsidRDefault="00647B9D"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auto"/>
          </w:tcPr>
          <w:p w14:paraId="61FBA770" w14:textId="77777777" w:rsidR="00647B9D" w:rsidRPr="004E3EC7" w:rsidRDefault="00647B9D"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0E535EFD" w14:textId="77777777" w:rsidR="00647B9D" w:rsidRPr="004E3EC7" w:rsidRDefault="00647B9D"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2F6FC795" w14:textId="77777777" w:rsidR="00647B9D" w:rsidRPr="004E3EC7" w:rsidRDefault="00647B9D"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auto"/>
          </w:tcPr>
          <w:p w14:paraId="6E487764" w14:textId="77777777" w:rsidR="00647B9D" w:rsidRPr="004E3EC7" w:rsidRDefault="00647B9D"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6D19367B" w14:textId="77777777" w:rsidR="00647B9D" w:rsidRPr="004E3EC7" w:rsidRDefault="00647B9D"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auto"/>
          </w:tcPr>
          <w:p w14:paraId="7B4BEFF6" w14:textId="77777777" w:rsidR="00647B9D" w:rsidRPr="004E3EC7" w:rsidRDefault="00647B9D" w:rsidP="00A33089">
            <w:pPr>
              <w:ind w:left="-115" w:right="-72"/>
              <w:jc w:val="right"/>
              <w:rPr>
                <w:rFonts w:ascii="Arial" w:eastAsia="Arial" w:hAnsi="Arial" w:cs="Arial"/>
                <w:b/>
                <w:bCs/>
                <w:color w:val="000000"/>
                <w:sz w:val="8"/>
                <w:szCs w:val="8"/>
              </w:rPr>
            </w:pPr>
          </w:p>
        </w:tc>
      </w:tr>
      <w:tr w:rsidR="00647B9D" w:rsidRPr="004E3EC7" w14:paraId="7BC1366B" w14:textId="77777777" w:rsidTr="00647B9D">
        <w:tc>
          <w:tcPr>
            <w:tcW w:w="3168" w:type="dxa"/>
            <w:shd w:val="clear" w:color="auto" w:fill="auto"/>
            <w:vAlign w:val="bottom"/>
          </w:tcPr>
          <w:p w14:paraId="10427842" w14:textId="77777777" w:rsidR="00647B9D" w:rsidRPr="004E3EC7" w:rsidRDefault="00647B9D" w:rsidP="00A33089">
            <w:pPr>
              <w:rPr>
                <w:rFonts w:ascii="Arial" w:eastAsia="Arial" w:hAnsi="Arial" w:cs="Arial"/>
                <w:b/>
                <w:bCs/>
                <w:color w:val="000000"/>
                <w:sz w:val="16"/>
                <w:szCs w:val="16"/>
              </w:rPr>
            </w:pPr>
            <w:r w:rsidRPr="004E3EC7">
              <w:rPr>
                <w:rFonts w:ascii="Arial" w:hAnsi="Arial" w:cs="Arial"/>
                <w:sz w:val="16"/>
                <w:szCs w:val="16"/>
                <w:lang w:val="en-GB" w:eastAsia="en-GB"/>
              </w:rPr>
              <w:t>Land</w:t>
            </w:r>
          </w:p>
        </w:tc>
        <w:tc>
          <w:tcPr>
            <w:tcW w:w="1162" w:type="dxa"/>
            <w:shd w:val="clear" w:color="auto" w:fill="auto"/>
          </w:tcPr>
          <w:p w14:paraId="610C2F87"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1,610</w:t>
            </w:r>
          </w:p>
        </w:tc>
        <w:tc>
          <w:tcPr>
            <w:tcW w:w="1162" w:type="dxa"/>
            <w:shd w:val="clear" w:color="auto" w:fill="auto"/>
          </w:tcPr>
          <w:p w14:paraId="2B8826AF"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auto"/>
          </w:tcPr>
          <w:p w14:paraId="2140DCD8"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auto"/>
          </w:tcPr>
          <w:p w14:paraId="50651911"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1,610</w:t>
            </w:r>
          </w:p>
        </w:tc>
        <w:tc>
          <w:tcPr>
            <w:tcW w:w="1163" w:type="dxa"/>
            <w:shd w:val="clear" w:color="auto" w:fill="auto"/>
          </w:tcPr>
          <w:p w14:paraId="517F8FC5"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auto"/>
          </w:tcPr>
          <w:p w14:paraId="25BB564E"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auto"/>
          </w:tcPr>
          <w:p w14:paraId="1EEAAABB"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auto"/>
          </w:tcPr>
          <w:p w14:paraId="2BA48AD9"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auto"/>
          </w:tcPr>
          <w:p w14:paraId="626F622C"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1,610</w:t>
            </w:r>
          </w:p>
        </w:tc>
        <w:tc>
          <w:tcPr>
            <w:tcW w:w="1163" w:type="dxa"/>
            <w:shd w:val="clear" w:color="auto" w:fill="auto"/>
          </w:tcPr>
          <w:p w14:paraId="66162CCA"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1,610</w:t>
            </w:r>
          </w:p>
        </w:tc>
      </w:tr>
      <w:tr w:rsidR="00647B9D" w:rsidRPr="004E3EC7" w14:paraId="57BFF00D" w14:textId="77777777" w:rsidTr="00647B9D">
        <w:tc>
          <w:tcPr>
            <w:tcW w:w="3168" w:type="dxa"/>
            <w:shd w:val="clear" w:color="auto" w:fill="auto"/>
            <w:vAlign w:val="bottom"/>
          </w:tcPr>
          <w:p w14:paraId="3E519C6F" w14:textId="77777777" w:rsidR="00647B9D" w:rsidRPr="004E3EC7" w:rsidRDefault="00647B9D" w:rsidP="00A33089">
            <w:pPr>
              <w:rPr>
                <w:rFonts w:ascii="Arial" w:eastAsia="Arial" w:hAnsi="Arial" w:cs="Arial"/>
                <w:b/>
                <w:bCs/>
                <w:color w:val="000000"/>
                <w:sz w:val="16"/>
                <w:szCs w:val="16"/>
              </w:rPr>
            </w:pPr>
            <w:r w:rsidRPr="004E3EC7">
              <w:rPr>
                <w:rFonts w:ascii="Arial" w:hAnsi="Arial" w:cs="Arial"/>
                <w:sz w:val="16"/>
                <w:szCs w:val="16"/>
                <w:lang w:val="en-GB" w:eastAsia="en-GB"/>
              </w:rPr>
              <w:t>Building</w:t>
            </w:r>
          </w:p>
        </w:tc>
        <w:tc>
          <w:tcPr>
            <w:tcW w:w="1162" w:type="dxa"/>
            <w:shd w:val="clear" w:color="auto" w:fill="auto"/>
          </w:tcPr>
          <w:p w14:paraId="5BEB2803"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773</w:t>
            </w:r>
          </w:p>
        </w:tc>
        <w:tc>
          <w:tcPr>
            <w:tcW w:w="1162" w:type="dxa"/>
            <w:shd w:val="clear" w:color="auto" w:fill="auto"/>
          </w:tcPr>
          <w:p w14:paraId="676AE530"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auto"/>
          </w:tcPr>
          <w:p w14:paraId="0AE74413"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auto"/>
          </w:tcPr>
          <w:p w14:paraId="652B3403"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773</w:t>
            </w:r>
          </w:p>
        </w:tc>
        <w:tc>
          <w:tcPr>
            <w:tcW w:w="1163" w:type="dxa"/>
            <w:shd w:val="clear" w:color="auto" w:fill="auto"/>
          </w:tcPr>
          <w:p w14:paraId="45775040"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(773)</w:t>
            </w:r>
          </w:p>
        </w:tc>
        <w:tc>
          <w:tcPr>
            <w:tcW w:w="1162" w:type="dxa"/>
            <w:shd w:val="clear" w:color="auto" w:fill="auto"/>
          </w:tcPr>
          <w:p w14:paraId="0D4E7614"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auto"/>
          </w:tcPr>
          <w:p w14:paraId="1614940B"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auto"/>
          </w:tcPr>
          <w:p w14:paraId="2E801502"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(773)</w:t>
            </w:r>
          </w:p>
        </w:tc>
        <w:tc>
          <w:tcPr>
            <w:tcW w:w="1162" w:type="dxa"/>
            <w:shd w:val="clear" w:color="auto" w:fill="auto"/>
          </w:tcPr>
          <w:p w14:paraId="02B2AB3F"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auto"/>
          </w:tcPr>
          <w:p w14:paraId="1B60483C"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r>
      <w:tr w:rsidR="00647B9D" w:rsidRPr="004E3EC7" w14:paraId="3B70C041" w14:textId="77777777" w:rsidTr="00647B9D">
        <w:tc>
          <w:tcPr>
            <w:tcW w:w="3168" w:type="dxa"/>
            <w:shd w:val="clear" w:color="auto" w:fill="auto"/>
            <w:vAlign w:val="bottom"/>
          </w:tcPr>
          <w:p w14:paraId="796913C9" w14:textId="77777777" w:rsidR="00647B9D" w:rsidRPr="004E3EC7" w:rsidRDefault="00647B9D" w:rsidP="00A33089">
            <w:pPr>
              <w:rPr>
                <w:rFonts w:ascii="Arial" w:eastAsia="Arial" w:hAnsi="Arial" w:cs="Arial"/>
                <w:b/>
                <w:bCs/>
                <w:color w:val="000000"/>
                <w:sz w:val="16"/>
                <w:szCs w:val="16"/>
              </w:rPr>
            </w:pPr>
            <w:r w:rsidRPr="004E3EC7">
              <w:rPr>
                <w:rFonts w:ascii="Arial" w:hAnsi="Arial" w:cs="Arial"/>
                <w:sz w:val="16"/>
                <w:szCs w:val="16"/>
                <w:lang w:val="en-GB" w:eastAsia="en-GB"/>
              </w:rPr>
              <w:t>Leasehold improvement</w:t>
            </w:r>
          </w:p>
        </w:tc>
        <w:tc>
          <w:tcPr>
            <w:tcW w:w="1162" w:type="dxa"/>
            <w:shd w:val="clear" w:color="auto" w:fill="auto"/>
          </w:tcPr>
          <w:p w14:paraId="4F2909E5"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162</w:t>
            </w:r>
          </w:p>
        </w:tc>
        <w:tc>
          <w:tcPr>
            <w:tcW w:w="1162" w:type="dxa"/>
            <w:shd w:val="clear" w:color="auto" w:fill="auto"/>
          </w:tcPr>
          <w:p w14:paraId="746D640A"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auto"/>
          </w:tcPr>
          <w:p w14:paraId="23A3C946"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auto"/>
          </w:tcPr>
          <w:p w14:paraId="5D6D3CCC"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162</w:t>
            </w:r>
          </w:p>
        </w:tc>
        <w:tc>
          <w:tcPr>
            <w:tcW w:w="1163" w:type="dxa"/>
            <w:shd w:val="clear" w:color="auto" w:fill="auto"/>
          </w:tcPr>
          <w:p w14:paraId="42C24B0E"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(162)</w:t>
            </w:r>
          </w:p>
        </w:tc>
        <w:tc>
          <w:tcPr>
            <w:tcW w:w="1162" w:type="dxa"/>
            <w:shd w:val="clear" w:color="auto" w:fill="auto"/>
          </w:tcPr>
          <w:p w14:paraId="32C635F9"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shd w:val="clear" w:color="auto" w:fill="auto"/>
          </w:tcPr>
          <w:p w14:paraId="79115BC8"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auto"/>
          </w:tcPr>
          <w:p w14:paraId="29FB0F0E"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(162)</w:t>
            </w:r>
          </w:p>
        </w:tc>
        <w:tc>
          <w:tcPr>
            <w:tcW w:w="1162" w:type="dxa"/>
            <w:shd w:val="clear" w:color="auto" w:fill="auto"/>
          </w:tcPr>
          <w:p w14:paraId="1F7D4841"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shd w:val="clear" w:color="auto" w:fill="auto"/>
          </w:tcPr>
          <w:p w14:paraId="2449B9FC"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r>
      <w:tr w:rsidR="00647B9D" w:rsidRPr="004E3EC7" w14:paraId="776102A8" w14:textId="77777777" w:rsidTr="00647B9D">
        <w:tc>
          <w:tcPr>
            <w:tcW w:w="3168" w:type="dxa"/>
            <w:shd w:val="clear" w:color="auto" w:fill="auto"/>
            <w:vAlign w:val="bottom"/>
          </w:tcPr>
          <w:p w14:paraId="6F8C50EE" w14:textId="77777777" w:rsidR="00647B9D" w:rsidRPr="004E3EC7" w:rsidRDefault="00647B9D" w:rsidP="00A33089">
            <w:pPr>
              <w:rPr>
                <w:rFonts w:ascii="Arial" w:eastAsia="Arial" w:hAnsi="Arial" w:cs="Arial"/>
                <w:b/>
                <w:bCs/>
                <w:color w:val="000000"/>
                <w:sz w:val="16"/>
                <w:szCs w:val="16"/>
              </w:rPr>
            </w:pPr>
            <w:r w:rsidRPr="004E3EC7">
              <w:rPr>
                <w:rFonts w:ascii="Arial" w:hAnsi="Arial" w:cs="Arial"/>
                <w:spacing w:val="-4"/>
                <w:sz w:val="16"/>
                <w:szCs w:val="16"/>
                <w:lang w:val="en-GB" w:eastAsia="en-GB"/>
              </w:rPr>
              <w:t>Furniture, fixtures and office equipment</w:t>
            </w:r>
          </w:p>
        </w:tc>
        <w:tc>
          <w:tcPr>
            <w:tcW w:w="1162" w:type="dxa"/>
            <w:tcBorders>
              <w:bottom w:val="single" w:sz="4" w:space="0" w:color="auto"/>
            </w:tcBorders>
            <w:shd w:val="clear" w:color="auto" w:fill="auto"/>
            <w:vAlign w:val="bottom"/>
          </w:tcPr>
          <w:p w14:paraId="7509BA10"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812</w:t>
            </w:r>
          </w:p>
        </w:tc>
        <w:tc>
          <w:tcPr>
            <w:tcW w:w="1162" w:type="dxa"/>
            <w:tcBorders>
              <w:bottom w:val="single" w:sz="4" w:space="0" w:color="auto"/>
            </w:tcBorders>
            <w:shd w:val="clear" w:color="auto" w:fill="auto"/>
            <w:vAlign w:val="bottom"/>
          </w:tcPr>
          <w:p w14:paraId="1133DE8B"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tcBorders>
              <w:bottom w:val="single" w:sz="4" w:space="0" w:color="auto"/>
            </w:tcBorders>
            <w:shd w:val="clear" w:color="auto" w:fill="auto"/>
            <w:vAlign w:val="bottom"/>
          </w:tcPr>
          <w:p w14:paraId="0DED2F2D"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tcBorders>
              <w:bottom w:val="single" w:sz="4" w:space="0" w:color="auto"/>
            </w:tcBorders>
            <w:shd w:val="clear" w:color="auto" w:fill="auto"/>
            <w:vAlign w:val="bottom"/>
          </w:tcPr>
          <w:p w14:paraId="5F37790F"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812</w:t>
            </w:r>
          </w:p>
        </w:tc>
        <w:tc>
          <w:tcPr>
            <w:tcW w:w="1163" w:type="dxa"/>
            <w:tcBorders>
              <w:bottom w:val="single" w:sz="4" w:space="0" w:color="auto"/>
            </w:tcBorders>
            <w:shd w:val="clear" w:color="auto" w:fill="auto"/>
            <w:vAlign w:val="bottom"/>
          </w:tcPr>
          <w:p w14:paraId="6E2C18A0"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(749)</w:t>
            </w:r>
          </w:p>
        </w:tc>
        <w:tc>
          <w:tcPr>
            <w:tcW w:w="1162" w:type="dxa"/>
            <w:tcBorders>
              <w:bottom w:val="single" w:sz="4" w:space="0" w:color="auto"/>
            </w:tcBorders>
            <w:shd w:val="clear" w:color="auto" w:fill="auto"/>
            <w:vAlign w:val="bottom"/>
          </w:tcPr>
          <w:p w14:paraId="2CB9ACB6"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(24)</w:t>
            </w:r>
          </w:p>
        </w:tc>
        <w:tc>
          <w:tcPr>
            <w:tcW w:w="1162" w:type="dxa"/>
            <w:tcBorders>
              <w:bottom w:val="single" w:sz="4" w:space="0" w:color="auto"/>
            </w:tcBorders>
            <w:shd w:val="clear" w:color="auto" w:fill="auto"/>
            <w:vAlign w:val="bottom"/>
          </w:tcPr>
          <w:p w14:paraId="6A237BE2"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tcBorders>
              <w:bottom w:val="single" w:sz="4" w:space="0" w:color="auto"/>
            </w:tcBorders>
            <w:shd w:val="clear" w:color="auto" w:fill="auto"/>
            <w:vAlign w:val="bottom"/>
          </w:tcPr>
          <w:p w14:paraId="6E548F06"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(773)</w:t>
            </w:r>
          </w:p>
        </w:tc>
        <w:tc>
          <w:tcPr>
            <w:tcW w:w="1162" w:type="dxa"/>
            <w:tcBorders>
              <w:bottom w:val="single" w:sz="4" w:space="0" w:color="auto"/>
            </w:tcBorders>
            <w:shd w:val="clear" w:color="auto" w:fill="auto"/>
            <w:vAlign w:val="bottom"/>
          </w:tcPr>
          <w:p w14:paraId="3CFFD809"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63</w:t>
            </w:r>
          </w:p>
        </w:tc>
        <w:tc>
          <w:tcPr>
            <w:tcW w:w="1163" w:type="dxa"/>
            <w:tcBorders>
              <w:bottom w:val="single" w:sz="4" w:space="0" w:color="auto"/>
            </w:tcBorders>
            <w:shd w:val="clear" w:color="auto" w:fill="auto"/>
            <w:vAlign w:val="bottom"/>
          </w:tcPr>
          <w:p w14:paraId="3E0F98AD"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39</w:t>
            </w:r>
          </w:p>
        </w:tc>
      </w:tr>
      <w:tr w:rsidR="00647B9D" w:rsidRPr="004E3EC7" w14:paraId="1AEDDC64" w14:textId="77777777" w:rsidTr="00647B9D">
        <w:tc>
          <w:tcPr>
            <w:tcW w:w="3168" w:type="dxa"/>
            <w:shd w:val="clear" w:color="auto" w:fill="auto"/>
            <w:vAlign w:val="center"/>
          </w:tcPr>
          <w:p w14:paraId="5FAFD0C1" w14:textId="77777777" w:rsidR="00647B9D" w:rsidRPr="004E3EC7" w:rsidRDefault="00647B9D" w:rsidP="00A33089">
            <w:pPr>
              <w:rPr>
                <w:rFonts w:ascii="Arial" w:eastAsia="Arial" w:hAnsi="Arial" w:cs="Arial"/>
                <w:b/>
                <w:bCs/>
                <w:color w:val="000000"/>
                <w:sz w:val="8"/>
                <w:szCs w:val="8"/>
              </w:rPr>
            </w:pPr>
          </w:p>
        </w:tc>
        <w:tc>
          <w:tcPr>
            <w:tcW w:w="1162" w:type="dxa"/>
            <w:tcBorders>
              <w:top w:val="single" w:sz="4" w:space="0" w:color="auto"/>
            </w:tcBorders>
            <w:shd w:val="clear" w:color="auto" w:fill="auto"/>
          </w:tcPr>
          <w:p w14:paraId="76E86157" w14:textId="77777777" w:rsidR="00647B9D" w:rsidRPr="004E3EC7" w:rsidRDefault="00647B9D"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4BEB2FA8" w14:textId="77777777" w:rsidR="00647B9D" w:rsidRPr="004E3EC7" w:rsidRDefault="00647B9D"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auto"/>
          </w:tcPr>
          <w:p w14:paraId="18900CFC" w14:textId="77777777" w:rsidR="00647B9D" w:rsidRPr="004E3EC7" w:rsidRDefault="00647B9D"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694EE7ED" w14:textId="77777777" w:rsidR="00647B9D" w:rsidRPr="004E3EC7" w:rsidRDefault="00647B9D"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auto"/>
          </w:tcPr>
          <w:p w14:paraId="13245AC6" w14:textId="77777777" w:rsidR="00647B9D" w:rsidRPr="004E3EC7" w:rsidRDefault="00647B9D"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74BB1214" w14:textId="77777777" w:rsidR="00647B9D" w:rsidRPr="004E3EC7" w:rsidRDefault="00647B9D"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47B1734A" w14:textId="77777777" w:rsidR="00647B9D" w:rsidRPr="004E3EC7" w:rsidRDefault="00647B9D"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auto"/>
          </w:tcPr>
          <w:p w14:paraId="7DA0B89E" w14:textId="77777777" w:rsidR="00647B9D" w:rsidRPr="004E3EC7" w:rsidRDefault="00647B9D" w:rsidP="00A33089">
            <w:pPr>
              <w:ind w:left="-115" w:right="-7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19D78454" w14:textId="77777777" w:rsidR="00647B9D" w:rsidRPr="004E3EC7" w:rsidRDefault="00647B9D" w:rsidP="00A33089">
            <w:pPr>
              <w:ind w:left="-115" w:right="-72"/>
              <w:jc w:val="right"/>
              <w:rPr>
                <w:rFonts w:ascii="Arial" w:eastAsia="Arial" w:hAnsi="Arial" w:cs="Arial"/>
                <w:b/>
                <w:bCs/>
                <w:color w:val="000000"/>
                <w:sz w:val="8"/>
                <w:szCs w:val="8"/>
              </w:rPr>
            </w:pPr>
          </w:p>
        </w:tc>
        <w:tc>
          <w:tcPr>
            <w:tcW w:w="1163" w:type="dxa"/>
            <w:tcBorders>
              <w:top w:val="single" w:sz="4" w:space="0" w:color="auto"/>
            </w:tcBorders>
            <w:shd w:val="clear" w:color="auto" w:fill="auto"/>
          </w:tcPr>
          <w:p w14:paraId="7BFC58F6" w14:textId="77777777" w:rsidR="00647B9D" w:rsidRPr="004E3EC7" w:rsidRDefault="00647B9D" w:rsidP="00A33089">
            <w:pPr>
              <w:ind w:left="-115" w:right="-72"/>
              <w:jc w:val="right"/>
              <w:rPr>
                <w:rFonts w:ascii="Arial" w:eastAsia="Arial" w:hAnsi="Arial" w:cs="Arial"/>
                <w:b/>
                <w:bCs/>
                <w:color w:val="000000"/>
                <w:sz w:val="8"/>
                <w:szCs w:val="8"/>
              </w:rPr>
            </w:pPr>
          </w:p>
        </w:tc>
      </w:tr>
      <w:tr w:rsidR="00647B9D" w:rsidRPr="004E3EC7" w14:paraId="0DB102DD" w14:textId="77777777" w:rsidTr="00647B9D">
        <w:tc>
          <w:tcPr>
            <w:tcW w:w="3168" w:type="dxa"/>
            <w:shd w:val="clear" w:color="auto" w:fill="auto"/>
            <w:vAlign w:val="center"/>
          </w:tcPr>
          <w:p w14:paraId="322CA818" w14:textId="77777777" w:rsidR="00647B9D" w:rsidRPr="004E3EC7" w:rsidRDefault="00647B9D" w:rsidP="00A33089">
            <w:pPr>
              <w:rPr>
                <w:rFonts w:ascii="Arial" w:eastAsia="Arial" w:hAnsi="Arial" w:cs="Arial"/>
                <w:b/>
                <w:bCs/>
                <w:color w:val="000000"/>
                <w:sz w:val="16"/>
                <w:szCs w:val="16"/>
              </w:rPr>
            </w:pPr>
            <w:r w:rsidRPr="004E3EC7">
              <w:rPr>
                <w:rFonts w:ascii="Arial" w:hAnsi="Arial" w:cs="Arial"/>
                <w:color w:val="000000"/>
                <w:spacing w:val="-2"/>
                <w:sz w:val="16"/>
                <w:szCs w:val="16"/>
                <w:lang w:val="en-GB" w:eastAsia="en-GB"/>
              </w:rPr>
              <w:t>Total</w:t>
            </w:r>
          </w:p>
        </w:tc>
        <w:tc>
          <w:tcPr>
            <w:tcW w:w="1162" w:type="dxa"/>
            <w:tcBorders>
              <w:bottom w:val="single" w:sz="4" w:space="0" w:color="auto"/>
            </w:tcBorders>
            <w:shd w:val="clear" w:color="auto" w:fill="auto"/>
          </w:tcPr>
          <w:p w14:paraId="76396A4C"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3,357</w:t>
            </w:r>
          </w:p>
        </w:tc>
        <w:tc>
          <w:tcPr>
            <w:tcW w:w="1162" w:type="dxa"/>
            <w:tcBorders>
              <w:bottom w:val="single" w:sz="4" w:space="0" w:color="auto"/>
            </w:tcBorders>
            <w:shd w:val="clear" w:color="auto" w:fill="auto"/>
          </w:tcPr>
          <w:p w14:paraId="13AFCDB0"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tcBorders>
              <w:bottom w:val="single" w:sz="4" w:space="0" w:color="auto"/>
            </w:tcBorders>
            <w:shd w:val="clear" w:color="auto" w:fill="auto"/>
          </w:tcPr>
          <w:p w14:paraId="5A7297F3"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2" w:type="dxa"/>
            <w:tcBorders>
              <w:bottom w:val="single" w:sz="4" w:space="0" w:color="auto"/>
            </w:tcBorders>
            <w:shd w:val="clear" w:color="auto" w:fill="auto"/>
          </w:tcPr>
          <w:p w14:paraId="793C3C43"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3,357</w:t>
            </w:r>
          </w:p>
        </w:tc>
        <w:tc>
          <w:tcPr>
            <w:tcW w:w="1163" w:type="dxa"/>
            <w:tcBorders>
              <w:bottom w:val="single" w:sz="4" w:space="0" w:color="auto"/>
            </w:tcBorders>
            <w:shd w:val="clear" w:color="auto" w:fill="auto"/>
          </w:tcPr>
          <w:p w14:paraId="16E0C144"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(1,684)</w:t>
            </w:r>
          </w:p>
        </w:tc>
        <w:tc>
          <w:tcPr>
            <w:tcW w:w="1162" w:type="dxa"/>
            <w:tcBorders>
              <w:bottom w:val="single" w:sz="4" w:space="0" w:color="auto"/>
            </w:tcBorders>
            <w:shd w:val="clear" w:color="auto" w:fill="auto"/>
          </w:tcPr>
          <w:p w14:paraId="476308F9"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(24)</w:t>
            </w:r>
          </w:p>
        </w:tc>
        <w:tc>
          <w:tcPr>
            <w:tcW w:w="1162" w:type="dxa"/>
            <w:tcBorders>
              <w:bottom w:val="single" w:sz="4" w:space="0" w:color="auto"/>
            </w:tcBorders>
            <w:shd w:val="clear" w:color="auto" w:fill="auto"/>
          </w:tcPr>
          <w:p w14:paraId="3D5C05EF"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w:t>
            </w:r>
          </w:p>
        </w:tc>
        <w:tc>
          <w:tcPr>
            <w:tcW w:w="1163" w:type="dxa"/>
            <w:tcBorders>
              <w:bottom w:val="single" w:sz="4" w:space="0" w:color="auto"/>
            </w:tcBorders>
            <w:shd w:val="clear" w:color="auto" w:fill="auto"/>
          </w:tcPr>
          <w:p w14:paraId="0E5C74A0"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(1,708)</w:t>
            </w:r>
          </w:p>
        </w:tc>
        <w:tc>
          <w:tcPr>
            <w:tcW w:w="1162" w:type="dxa"/>
            <w:tcBorders>
              <w:bottom w:val="single" w:sz="4" w:space="0" w:color="auto"/>
            </w:tcBorders>
            <w:shd w:val="clear" w:color="auto" w:fill="auto"/>
          </w:tcPr>
          <w:p w14:paraId="0BF2C697"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1,673</w:t>
            </w:r>
          </w:p>
        </w:tc>
        <w:tc>
          <w:tcPr>
            <w:tcW w:w="1163" w:type="dxa"/>
            <w:tcBorders>
              <w:bottom w:val="single" w:sz="4" w:space="0" w:color="auto"/>
            </w:tcBorders>
            <w:shd w:val="clear" w:color="auto" w:fill="auto"/>
          </w:tcPr>
          <w:p w14:paraId="7BB945A0" w14:textId="77777777" w:rsidR="00647B9D" w:rsidRPr="004E3EC7" w:rsidRDefault="00647B9D" w:rsidP="00A33089">
            <w:pPr>
              <w:ind w:left="-115" w:right="-72"/>
              <w:jc w:val="right"/>
              <w:rPr>
                <w:rFonts w:ascii="Arial" w:hAnsi="Arial" w:cs="Arial"/>
                <w:color w:val="000000"/>
                <w:sz w:val="16"/>
                <w:szCs w:val="16"/>
                <w:lang w:val="en-GB" w:eastAsia="en-GB"/>
              </w:rPr>
            </w:pPr>
            <w:r w:rsidRPr="004E3EC7">
              <w:rPr>
                <w:rFonts w:ascii="Arial" w:hAnsi="Arial" w:cs="Arial"/>
                <w:color w:val="000000"/>
                <w:sz w:val="16"/>
                <w:szCs w:val="16"/>
                <w:lang w:val="en-GB" w:eastAsia="en-GB"/>
              </w:rPr>
              <w:t>1,649</w:t>
            </w:r>
          </w:p>
        </w:tc>
      </w:tr>
    </w:tbl>
    <w:p w14:paraId="55B87B64" w14:textId="77777777" w:rsidR="00B81AFA" w:rsidRPr="004E3EC7" w:rsidRDefault="00B81AFA" w:rsidP="00AC1B4E">
      <w:pPr>
        <w:rPr>
          <w:rFonts w:ascii="Arial" w:eastAsia="Arial" w:hAnsi="Arial" w:cs="Arial"/>
          <w:color w:val="000000"/>
        </w:rPr>
      </w:pPr>
    </w:p>
    <w:p w14:paraId="55E1DAFE" w14:textId="77777777" w:rsidR="00A33089" w:rsidRDefault="00B81AFA" w:rsidP="00AC1B4E">
      <w:pPr>
        <w:rPr>
          <w:rFonts w:ascii="Arial" w:eastAsia="Arial" w:hAnsi="Arial" w:cs="Arial"/>
          <w:color w:val="000000"/>
        </w:rPr>
      </w:pPr>
      <w:r w:rsidRPr="004E3EC7">
        <w:rPr>
          <w:rFonts w:ascii="Arial" w:eastAsia="Arial" w:hAnsi="Arial" w:cs="Arial"/>
          <w:color w:val="000000"/>
        </w:rPr>
        <w:t>The depreciation expense for the year ended 31 December 2022 amounting to Baht 0.02 million were included in operating expenses (2021: Baht 0.02 million).</w:t>
      </w:r>
    </w:p>
    <w:p w14:paraId="5D50392E" w14:textId="77777777" w:rsidR="00A33089" w:rsidRDefault="00A33089" w:rsidP="00AC1B4E">
      <w:pPr>
        <w:rPr>
          <w:rFonts w:ascii="Arial" w:eastAsia="Arial" w:hAnsi="Arial" w:cs="Arial"/>
          <w:color w:val="000000"/>
        </w:rPr>
      </w:pPr>
    </w:p>
    <w:p w14:paraId="5985FCDD" w14:textId="549B1A63" w:rsidR="00BA60D6" w:rsidRPr="004E3EC7" w:rsidRDefault="00BA60D6" w:rsidP="00AC1B4E">
      <w:pPr>
        <w:rPr>
          <w:rFonts w:ascii="Arial" w:eastAsia="Arial" w:hAnsi="Arial" w:cs="Arial"/>
          <w:color w:val="000000"/>
        </w:rPr>
      </w:pPr>
      <w:r w:rsidRPr="004E3EC7">
        <w:rPr>
          <w:rFonts w:ascii="Arial" w:eastAsia="Arial" w:hAnsi="Arial" w:cs="Arial"/>
          <w:color w:val="000000"/>
        </w:rPr>
        <w:br w:type="page"/>
      </w:r>
    </w:p>
    <w:tbl>
      <w:tblPr>
        <w:tblW w:w="14670" w:type="dxa"/>
        <w:tblInd w:w="108" w:type="dxa"/>
        <w:tblLayout w:type="fixed"/>
        <w:tblLook w:val="0400" w:firstRow="0" w:lastRow="0" w:firstColumn="0" w:lastColumn="0" w:noHBand="0" w:noVBand="1"/>
      </w:tblPr>
      <w:tblGrid>
        <w:gridCol w:w="14670"/>
      </w:tblGrid>
      <w:tr w:rsidR="00BA60D6" w:rsidRPr="004E3EC7" w14:paraId="7C328366" w14:textId="77777777" w:rsidTr="00896422">
        <w:trPr>
          <w:trHeight w:val="368"/>
        </w:trPr>
        <w:tc>
          <w:tcPr>
            <w:tcW w:w="14670" w:type="dxa"/>
            <w:shd w:val="clear" w:color="auto" w:fill="FFA543"/>
            <w:vAlign w:val="center"/>
          </w:tcPr>
          <w:p w14:paraId="4BC26892" w14:textId="63FCB8BD" w:rsidR="00BA60D6" w:rsidRPr="004E3EC7" w:rsidRDefault="00BA60D6"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t>Right-of-use asset, net</w:t>
            </w:r>
          </w:p>
        </w:tc>
      </w:tr>
    </w:tbl>
    <w:p w14:paraId="38E7E281" w14:textId="01CE8D62" w:rsidR="00BA60D6" w:rsidRPr="004E3EC7" w:rsidRDefault="00BA60D6" w:rsidP="00AC1B4E">
      <w:pPr>
        <w:pStyle w:val="a"/>
        <w:tabs>
          <w:tab w:val="left" w:pos="540"/>
          <w:tab w:val="left" w:pos="10468"/>
        </w:tabs>
        <w:ind w:right="0"/>
        <w:jc w:val="both"/>
        <w:rPr>
          <w:rFonts w:cs="Arial"/>
          <w:b/>
          <w:bCs/>
          <w:sz w:val="20"/>
          <w:szCs w:val="20"/>
        </w:rPr>
      </w:pPr>
    </w:p>
    <w:p w14:paraId="32E951D8" w14:textId="1816E024" w:rsidR="00BA60D6" w:rsidRPr="004E3EC7" w:rsidRDefault="00BA60D6" w:rsidP="00AC1B4E">
      <w:pPr>
        <w:jc w:val="thaiDistribute"/>
        <w:rPr>
          <w:rFonts w:ascii="Arial" w:eastAsia="Arial" w:hAnsi="Arial" w:cs="Arial"/>
          <w:color w:val="000000"/>
        </w:rPr>
      </w:pPr>
      <w:r w:rsidRPr="004E3EC7">
        <w:rPr>
          <w:rFonts w:ascii="Arial" w:eastAsia="Arial" w:hAnsi="Arial" w:cs="Arial"/>
          <w:color w:val="000000"/>
        </w:rPr>
        <w:t>Right-of-use asset, net as at 31 December 202</w:t>
      </w:r>
      <w:r w:rsidR="00647B9D" w:rsidRPr="004E3EC7">
        <w:rPr>
          <w:rFonts w:ascii="Arial" w:eastAsia="Arial" w:hAnsi="Arial" w:cs="Arial"/>
          <w:color w:val="000000"/>
        </w:rPr>
        <w:t>2</w:t>
      </w:r>
      <w:r w:rsidRPr="004E3EC7">
        <w:rPr>
          <w:rFonts w:ascii="Arial" w:eastAsia="Arial" w:hAnsi="Arial" w:cs="Arial"/>
          <w:color w:val="000000"/>
        </w:rPr>
        <w:t xml:space="preserve"> and 202</w:t>
      </w:r>
      <w:r w:rsidR="00647B9D" w:rsidRPr="004E3EC7">
        <w:rPr>
          <w:rFonts w:ascii="Arial" w:eastAsia="Arial" w:hAnsi="Arial" w:cs="Arial"/>
          <w:color w:val="000000"/>
        </w:rPr>
        <w:t>1</w:t>
      </w:r>
      <w:r w:rsidRPr="004E3EC7">
        <w:rPr>
          <w:rFonts w:ascii="Arial" w:eastAsia="Arial" w:hAnsi="Arial" w:cs="Arial"/>
          <w:color w:val="000000"/>
        </w:rPr>
        <w:t xml:space="preserve"> consisted of the following:</w:t>
      </w:r>
    </w:p>
    <w:p w14:paraId="51694281" w14:textId="77777777" w:rsidR="00BA60D6" w:rsidRPr="004E3EC7" w:rsidRDefault="00BA60D6" w:rsidP="00AC1B4E">
      <w:pPr>
        <w:pStyle w:val="a"/>
        <w:tabs>
          <w:tab w:val="left" w:pos="540"/>
        </w:tabs>
        <w:ind w:right="0"/>
        <w:jc w:val="both"/>
        <w:rPr>
          <w:rFonts w:cs="Arial"/>
          <w:b/>
          <w:bCs/>
          <w:sz w:val="20"/>
          <w:szCs w:val="20"/>
        </w:rPr>
      </w:pPr>
    </w:p>
    <w:tbl>
      <w:tblPr>
        <w:tblStyle w:val="TableGrid"/>
        <w:tblW w:w="496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9"/>
        <w:gridCol w:w="965"/>
        <w:gridCol w:w="1012"/>
        <w:gridCol w:w="990"/>
        <w:gridCol w:w="990"/>
        <w:gridCol w:w="978"/>
        <w:gridCol w:w="1001"/>
        <w:gridCol w:w="993"/>
        <w:gridCol w:w="990"/>
        <w:gridCol w:w="990"/>
        <w:gridCol w:w="990"/>
        <w:gridCol w:w="996"/>
        <w:gridCol w:w="990"/>
        <w:gridCol w:w="987"/>
      </w:tblGrid>
      <w:tr w:rsidR="00C47B23" w:rsidRPr="00A33089" w14:paraId="32D647FB" w14:textId="77777777" w:rsidTr="0068485A">
        <w:tc>
          <w:tcPr>
            <w:tcW w:w="643" w:type="pct"/>
          </w:tcPr>
          <w:p w14:paraId="4E291F43" w14:textId="77777777" w:rsidR="00C47B23" w:rsidRPr="00A33089" w:rsidRDefault="00C47B23" w:rsidP="00AC1B4E">
            <w:pPr>
              <w:jc w:val="center"/>
              <w:rPr>
                <w:rFonts w:ascii="Arial" w:eastAsia="Arial" w:hAnsi="Arial" w:cs="Arial"/>
                <w:color w:val="000000"/>
                <w:sz w:val="14"/>
                <w:szCs w:val="14"/>
              </w:rPr>
            </w:pPr>
          </w:p>
        </w:tc>
        <w:tc>
          <w:tcPr>
            <w:tcW w:w="4357" w:type="pct"/>
            <w:gridSpan w:val="13"/>
            <w:tcBorders>
              <w:bottom w:val="single" w:sz="4" w:space="0" w:color="auto"/>
            </w:tcBorders>
          </w:tcPr>
          <w:p w14:paraId="1AA1235C" w14:textId="576989E0" w:rsidR="00C47B23" w:rsidRPr="00A33089" w:rsidRDefault="00C47B23" w:rsidP="00AC1B4E">
            <w:pPr>
              <w:ind w:left="-108" w:right="-22"/>
              <w:jc w:val="center"/>
              <w:rPr>
                <w:rFonts w:ascii="Arial" w:eastAsia="Arial" w:hAnsi="Arial" w:cs="Arial"/>
                <w:b/>
                <w:bCs/>
                <w:color w:val="000000"/>
                <w:sz w:val="14"/>
                <w:szCs w:val="14"/>
              </w:rPr>
            </w:pPr>
            <w:r w:rsidRPr="00A33089">
              <w:rPr>
                <w:rFonts w:ascii="Arial" w:eastAsia="Arial" w:hAnsi="Arial" w:cs="Arial"/>
                <w:b/>
                <w:bCs/>
                <w:color w:val="000000"/>
                <w:sz w:val="14"/>
                <w:szCs w:val="14"/>
              </w:rPr>
              <w:t>Consolidated financial statements</w:t>
            </w:r>
          </w:p>
        </w:tc>
      </w:tr>
      <w:tr w:rsidR="00C47B23" w:rsidRPr="00A33089" w14:paraId="2F5DE56F" w14:textId="77777777" w:rsidTr="0068485A">
        <w:tc>
          <w:tcPr>
            <w:tcW w:w="643" w:type="pct"/>
          </w:tcPr>
          <w:p w14:paraId="61942D91" w14:textId="77777777" w:rsidR="00C47B23" w:rsidRPr="00A33089" w:rsidRDefault="00C47B23" w:rsidP="00AC1B4E">
            <w:pPr>
              <w:jc w:val="center"/>
              <w:rPr>
                <w:rFonts w:ascii="Arial" w:eastAsia="Arial" w:hAnsi="Arial" w:cs="Arial"/>
                <w:color w:val="000000"/>
                <w:sz w:val="14"/>
                <w:szCs w:val="14"/>
              </w:rPr>
            </w:pPr>
          </w:p>
        </w:tc>
        <w:tc>
          <w:tcPr>
            <w:tcW w:w="4357" w:type="pct"/>
            <w:gridSpan w:val="13"/>
            <w:tcBorders>
              <w:top w:val="single" w:sz="4" w:space="0" w:color="auto"/>
              <w:bottom w:val="single" w:sz="4" w:space="0" w:color="auto"/>
            </w:tcBorders>
          </w:tcPr>
          <w:p w14:paraId="0CA4F529" w14:textId="255EF6EB" w:rsidR="00C47B23" w:rsidRPr="00A33089" w:rsidRDefault="00C47B23" w:rsidP="00AC1B4E">
            <w:pPr>
              <w:ind w:left="-108" w:right="-22"/>
              <w:jc w:val="center"/>
              <w:rPr>
                <w:rFonts w:ascii="Arial" w:eastAsia="Arial" w:hAnsi="Arial" w:cs="Arial"/>
                <w:b/>
                <w:bCs/>
                <w:color w:val="000000"/>
                <w:sz w:val="14"/>
                <w:szCs w:val="14"/>
              </w:rPr>
            </w:pPr>
            <w:r w:rsidRPr="00A33089">
              <w:rPr>
                <w:rFonts w:ascii="Arial" w:eastAsia="Arial" w:hAnsi="Arial" w:cs="Arial"/>
                <w:b/>
                <w:bCs/>
                <w:color w:val="000000"/>
                <w:sz w:val="14"/>
                <w:szCs w:val="14"/>
              </w:rPr>
              <w:t>2022</w:t>
            </w:r>
          </w:p>
        </w:tc>
      </w:tr>
      <w:tr w:rsidR="00FB4F78" w:rsidRPr="00A33089" w14:paraId="035EAB3E" w14:textId="77777777" w:rsidTr="0068485A">
        <w:tc>
          <w:tcPr>
            <w:tcW w:w="643" w:type="pct"/>
          </w:tcPr>
          <w:p w14:paraId="6188CCA9" w14:textId="77777777" w:rsidR="00FB4F78" w:rsidRPr="00A33089" w:rsidRDefault="00FB4F78" w:rsidP="00AC1B4E">
            <w:pPr>
              <w:jc w:val="thaiDistribute"/>
              <w:rPr>
                <w:rFonts w:ascii="Arial" w:eastAsia="Arial" w:hAnsi="Arial" w:cs="Arial"/>
                <w:color w:val="000000"/>
                <w:sz w:val="14"/>
                <w:szCs w:val="14"/>
              </w:rPr>
            </w:pPr>
          </w:p>
        </w:tc>
        <w:tc>
          <w:tcPr>
            <w:tcW w:w="1670" w:type="pct"/>
            <w:gridSpan w:val="5"/>
            <w:vAlign w:val="bottom"/>
          </w:tcPr>
          <w:p w14:paraId="7CF2D1E6" w14:textId="72C0715C" w:rsidR="00FB4F78" w:rsidRPr="00A33089" w:rsidRDefault="00FB4F78" w:rsidP="00FB4F78">
            <w:pPr>
              <w:ind w:left="-108" w:right="-22"/>
              <w:jc w:val="center"/>
              <w:rPr>
                <w:rFonts w:ascii="Arial" w:eastAsia="Arial" w:hAnsi="Arial" w:cs="Arial"/>
                <w:b/>
                <w:bCs/>
                <w:color w:val="000000"/>
                <w:sz w:val="14"/>
                <w:szCs w:val="14"/>
              </w:rPr>
            </w:pPr>
            <w:r w:rsidRPr="00A33089">
              <w:rPr>
                <w:rFonts w:ascii="Arial" w:eastAsia="Arial" w:hAnsi="Arial" w:cs="Arial"/>
                <w:b/>
                <w:bCs/>
                <w:color w:val="000000"/>
                <w:sz w:val="14"/>
                <w:szCs w:val="14"/>
              </w:rPr>
              <w:t>Cost</w:t>
            </w:r>
          </w:p>
        </w:tc>
        <w:tc>
          <w:tcPr>
            <w:tcW w:w="2016" w:type="pct"/>
            <w:gridSpan w:val="6"/>
            <w:tcBorders>
              <w:top w:val="single" w:sz="4" w:space="0" w:color="auto"/>
            </w:tcBorders>
            <w:vAlign w:val="bottom"/>
          </w:tcPr>
          <w:p w14:paraId="1B0BCF46" w14:textId="165BD48C" w:rsidR="00FB4F78" w:rsidRPr="00A33089" w:rsidRDefault="00FB4F78" w:rsidP="00FB4F78">
            <w:pPr>
              <w:ind w:left="-108" w:right="-22"/>
              <w:jc w:val="center"/>
              <w:rPr>
                <w:rFonts w:ascii="Arial" w:eastAsia="Arial" w:hAnsi="Arial" w:cs="Arial"/>
                <w:b/>
                <w:bCs/>
                <w:color w:val="000000"/>
                <w:sz w:val="14"/>
                <w:szCs w:val="14"/>
              </w:rPr>
            </w:pPr>
            <w:r w:rsidRPr="00A33089">
              <w:rPr>
                <w:rFonts w:ascii="Arial" w:eastAsia="Arial" w:hAnsi="Arial" w:cs="Arial"/>
                <w:b/>
                <w:bCs/>
                <w:color w:val="000000"/>
                <w:sz w:val="14"/>
                <w:szCs w:val="14"/>
              </w:rPr>
              <w:t>Accumulated amortisation</w:t>
            </w:r>
          </w:p>
        </w:tc>
        <w:tc>
          <w:tcPr>
            <w:tcW w:w="672" w:type="pct"/>
            <w:gridSpan w:val="2"/>
            <w:tcBorders>
              <w:top w:val="single" w:sz="4" w:space="0" w:color="auto"/>
            </w:tcBorders>
          </w:tcPr>
          <w:p w14:paraId="4A24DDD2" w14:textId="6228444C" w:rsidR="00FB4F78" w:rsidRPr="00A33089" w:rsidRDefault="00FB4F78" w:rsidP="00AC1B4E">
            <w:pPr>
              <w:ind w:left="-108" w:right="-22"/>
              <w:jc w:val="center"/>
              <w:rPr>
                <w:rFonts w:ascii="Arial" w:eastAsia="Arial" w:hAnsi="Arial" w:cs="Arial"/>
                <w:b/>
                <w:bCs/>
                <w:color w:val="000000"/>
                <w:sz w:val="14"/>
                <w:szCs w:val="14"/>
              </w:rPr>
            </w:pPr>
            <w:r w:rsidRPr="00A33089">
              <w:rPr>
                <w:rFonts w:ascii="Arial" w:eastAsia="Arial" w:hAnsi="Arial" w:cs="Arial"/>
                <w:b/>
                <w:bCs/>
                <w:color w:val="000000"/>
                <w:sz w:val="14"/>
                <w:szCs w:val="14"/>
              </w:rPr>
              <w:t>Right-of-use asset, net</w:t>
            </w:r>
          </w:p>
        </w:tc>
      </w:tr>
      <w:tr w:rsidR="00FB4F78" w:rsidRPr="00A33089" w14:paraId="21BC2985" w14:textId="77777777" w:rsidTr="0068485A">
        <w:tc>
          <w:tcPr>
            <w:tcW w:w="643" w:type="pct"/>
          </w:tcPr>
          <w:p w14:paraId="17024B78" w14:textId="77777777" w:rsidR="00A902AC" w:rsidRPr="00A33089" w:rsidRDefault="00A902AC" w:rsidP="00A902AC">
            <w:pPr>
              <w:jc w:val="thaiDistribute"/>
              <w:rPr>
                <w:rFonts w:ascii="Arial" w:eastAsia="Arial" w:hAnsi="Arial" w:cs="Arial"/>
                <w:color w:val="000000"/>
                <w:sz w:val="14"/>
                <w:szCs w:val="14"/>
              </w:rPr>
            </w:pPr>
            <w:bookmarkStart w:id="19" w:name="_Hlk122672577"/>
          </w:p>
        </w:tc>
        <w:tc>
          <w:tcPr>
            <w:tcW w:w="327" w:type="pct"/>
            <w:tcBorders>
              <w:top w:val="single" w:sz="4" w:space="0" w:color="auto"/>
            </w:tcBorders>
            <w:vAlign w:val="bottom"/>
          </w:tcPr>
          <w:p w14:paraId="4E15F3B0"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As at</w:t>
            </w:r>
          </w:p>
          <w:p w14:paraId="3B329083" w14:textId="37CF5C0D"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1 January 202</w:t>
            </w:r>
            <w:r w:rsidR="00C47B23" w:rsidRPr="00A33089">
              <w:rPr>
                <w:rFonts w:ascii="Arial" w:eastAsia="Arial" w:hAnsi="Arial" w:cs="Arial"/>
                <w:b/>
                <w:bCs/>
                <w:color w:val="000000"/>
                <w:sz w:val="14"/>
                <w:szCs w:val="14"/>
              </w:rPr>
              <w:t>2</w:t>
            </w:r>
          </w:p>
        </w:tc>
        <w:tc>
          <w:tcPr>
            <w:tcW w:w="343" w:type="pct"/>
            <w:tcBorders>
              <w:top w:val="single" w:sz="4" w:space="0" w:color="auto"/>
            </w:tcBorders>
          </w:tcPr>
          <w:p w14:paraId="38B1B998"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Increase</w:t>
            </w:r>
          </w:p>
          <w:p w14:paraId="1529C80D"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From</w:t>
            </w:r>
          </w:p>
          <w:p w14:paraId="7EEC474D"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Business</w:t>
            </w:r>
          </w:p>
          <w:p w14:paraId="2A1C2F54" w14:textId="49785819"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Acquisition</w:t>
            </w:r>
          </w:p>
        </w:tc>
        <w:tc>
          <w:tcPr>
            <w:tcW w:w="335" w:type="pct"/>
            <w:tcBorders>
              <w:top w:val="single" w:sz="4" w:space="0" w:color="auto"/>
            </w:tcBorders>
            <w:vAlign w:val="bottom"/>
          </w:tcPr>
          <w:p w14:paraId="38F23697" w14:textId="2C14F53C"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Increase</w:t>
            </w:r>
            <w:r w:rsidR="009E27AC" w:rsidRPr="00A33089">
              <w:rPr>
                <w:rFonts w:ascii="Arial" w:eastAsia="Arial" w:hAnsi="Arial" w:cs="Arial"/>
                <w:b/>
                <w:bCs/>
                <w:color w:val="000000"/>
                <w:sz w:val="14"/>
                <w:szCs w:val="14"/>
              </w:rPr>
              <w:t xml:space="preserve"> </w:t>
            </w:r>
            <w:r w:rsidR="006671C9" w:rsidRPr="00A33089">
              <w:rPr>
                <w:rFonts w:ascii="Arial" w:eastAsia="Arial" w:hAnsi="Arial" w:cs="Arial"/>
                <w:b/>
                <w:bCs/>
                <w:color w:val="000000"/>
                <w:sz w:val="14"/>
                <w:szCs w:val="14"/>
              </w:rPr>
              <w:t>/</w:t>
            </w:r>
          </w:p>
          <w:p w14:paraId="1DDEC8CF" w14:textId="314676EE" w:rsidR="009E27AC" w:rsidRPr="00A33089" w:rsidRDefault="009E27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Decrease</w:t>
            </w:r>
          </w:p>
        </w:tc>
        <w:tc>
          <w:tcPr>
            <w:tcW w:w="335" w:type="pct"/>
            <w:tcBorders>
              <w:top w:val="single" w:sz="4" w:space="0" w:color="auto"/>
            </w:tcBorders>
            <w:vAlign w:val="bottom"/>
          </w:tcPr>
          <w:p w14:paraId="06CA712A"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Change in contract</w:t>
            </w:r>
          </w:p>
        </w:tc>
        <w:tc>
          <w:tcPr>
            <w:tcW w:w="331" w:type="pct"/>
            <w:tcBorders>
              <w:top w:val="single" w:sz="4" w:space="0" w:color="auto"/>
            </w:tcBorders>
            <w:vAlign w:val="bottom"/>
          </w:tcPr>
          <w:p w14:paraId="1F640212"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As at</w:t>
            </w:r>
          </w:p>
          <w:p w14:paraId="5AB02DA7" w14:textId="2CB6F2CF"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31 December 202</w:t>
            </w:r>
            <w:r w:rsidR="00C47B23" w:rsidRPr="00A33089">
              <w:rPr>
                <w:rFonts w:ascii="Arial" w:eastAsia="Arial" w:hAnsi="Arial" w:cs="Arial"/>
                <w:b/>
                <w:bCs/>
                <w:color w:val="000000"/>
                <w:sz w:val="14"/>
                <w:szCs w:val="14"/>
              </w:rPr>
              <w:t>2</w:t>
            </w:r>
          </w:p>
        </w:tc>
        <w:tc>
          <w:tcPr>
            <w:tcW w:w="339" w:type="pct"/>
            <w:tcBorders>
              <w:top w:val="single" w:sz="4" w:space="0" w:color="auto"/>
            </w:tcBorders>
            <w:vAlign w:val="bottom"/>
          </w:tcPr>
          <w:p w14:paraId="33D43397"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As at</w:t>
            </w:r>
          </w:p>
          <w:p w14:paraId="6ECBEC1D" w14:textId="334765C5"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1 January 202</w:t>
            </w:r>
            <w:r w:rsidR="00C47B23" w:rsidRPr="00A33089">
              <w:rPr>
                <w:rFonts w:ascii="Arial" w:eastAsia="Arial" w:hAnsi="Arial" w:cs="Arial"/>
                <w:b/>
                <w:bCs/>
                <w:color w:val="000000"/>
                <w:sz w:val="14"/>
                <w:szCs w:val="14"/>
              </w:rPr>
              <w:t>2</w:t>
            </w:r>
          </w:p>
        </w:tc>
        <w:tc>
          <w:tcPr>
            <w:tcW w:w="336" w:type="pct"/>
            <w:tcBorders>
              <w:top w:val="single" w:sz="4" w:space="0" w:color="auto"/>
            </w:tcBorders>
          </w:tcPr>
          <w:p w14:paraId="4AA5FAC4"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Increase</w:t>
            </w:r>
          </w:p>
          <w:p w14:paraId="5C9211A2"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From</w:t>
            </w:r>
          </w:p>
          <w:p w14:paraId="6ABB6B49"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Business</w:t>
            </w:r>
          </w:p>
          <w:p w14:paraId="19FF70B5" w14:textId="330FBDE4"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Acquisition</w:t>
            </w:r>
          </w:p>
        </w:tc>
        <w:tc>
          <w:tcPr>
            <w:tcW w:w="335" w:type="pct"/>
            <w:tcBorders>
              <w:top w:val="single" w:sz="4" w:space="0" w:color="auto"/>
            </w:tcBorders>
            <w:vAlign w:val="bottom"/>
          </w:tcPr>
          <w:p w14:paraId="202E0096" w14:textId="08EA27A4"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Amortisation</w:t>
            </w:r>
          </w:p>
        </w:tc>
        <w:tc>
          <w:tcPr>
            <w:tcW w:w="335" w:type="pct"/>
            <w:tcBorders>
              <w:top w:val="single" w:sz="4" w:space="0" w:color="auto"/>
            </w:tcBorders>
          </w:tcPr>
          <w:p w14:paraId="296FA26A" w14:textId="77777777" w:rsidR="00A902AC" w:rsidRPr="00A33089" w:rsidRDefault="00A902AC" w:rsidP="00A33089">
            <w:pPr>
              <w:ind w:left="-115" w:right="-72"/>
              <w:jc w:val="right"/>
              <w:rPr>
                <w:rFonts w:ascii="Arial" w:eastAsia="Arial" w:hAnsi="Arial" w:cs="Arial"/>
                <w:b/>
                <w:bCs/>
                <w:color w:val="000000"/>
                <w:sz w:val="14"/>
                <w:szCs w:val="14"/>
              </w:rPr>
            </w:pPr>
          </w:p>
          <w:p w14:paraId="0D8671F6" w14:textId="77777777" w:rsidR="00A902AC" w:rsidRPr="00A33089" w:rsidRDefault="00A902AC" w:rsidP="00A33089">
            <w:pPr>
              <w:ind w:left="-115" w:right="-72"/>
              <w:jc w:val="right"/>
              <w:rPr>
                <w:rFonts w:ascii="Arial" w:eastAsia="Arial" w:hAnsi="Arial" w:cs="Arial"/>
                <w:b/>
                <w:bCs/>
                <w:color w:val="000000"/>
                <w:sz w:val="14"/>
                <w:szCs w:val="14"/>
              </w:rPr>
            </w:pPr>
          </w:p>
          <w:p w14:paraId="04DB0C8B" w14:textId="77777777" w:rsidR="00A902AC" w:rsidRPr="00A33089" w:rsidRDefault="00A902AC" w:rsidP="00A33089">
            <w:pPr>
              <w:ind w:left="-115" w:right="-72"/>
              <w:jc w:val="right"/>
              <w:rPr>
                <w:rFonts w:ascii="Arial" w:eastAsia="Arial" w:hAnsi="Arial" w:cs="Arial"/>
                <w:b/>
                <w:bCs/>
                <w:color w:val="000000"/>
                <w:sz w:val="14"/>
                <w:szCs w:val="14"/>
              </w:rPr>
            </w:pPr>
          </w:p>
          <w:p w14:paraId="4182DE45" w14:textId="5D114FDC"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Write-off</w:t>
            </w:r>
          </w:p>
        </w:tc>
        <w:tc>
          <w:tcPr>
            <w:tcW w:w="335" w:type="pct"/>
            <w:tcBorders>
              <w:top w:val="single" w:sz="4" w:space="0" w:color="auto"/>
            </w:tcBorders>
            <w:vAlign w:val="bottom"/>
          </w:tcPr>
          <w:p w14:paraId="1FD92B46" w14:textId="7FE64F73"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Change in contract</w:t>
            </w:r>
          </w:p>
        </w:tc>
        <w:tc>
          <w:tcPr>
            <w:tcW w:w="337" w:type="pct"/>
            <w:tcBorders>
              <w:top w:val="single" w:sz="4" w:space="0" w:color="auto"/>
            </w:tcBorders>
            <w:vAlign w:val="bottom"/>
          </w:tcPr>
          <w:p w14:paraId="695DD96B"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As at</w:t>
            </w:r>
          </w:p>
          <w:p w14:paraId="506AD887" w14:textId="13D909E2"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31 December 202</w:t>
            </w:r>
            <w:r w:rsidR="00C47B23" w:rsidRPr="00A33089">
              <w:rPr>
                <w:rFonts w:ascii="Arial" w:eastAsia="Arial" w:hAnsi="Arial" w:cs="Arial"/>
                <w:b/>
                <w:bCs/>
                <w:color w:val="000000"/>
                <w:sz w:val="14"/>
                <w:szCs w:val="14"/>
              </w:rPr>
              <w:t>2</w:t>
            </w:r>
          </w:p>
        </w:tc>
        <w:tc>
          <w:tcPr>
            <w:tcW w:w="335" w:type="pct"/>
            <w:vAlign w:val="bottom"/>
          </w:tcPr>
          <w:p w14:paraId="2E019A25"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As at</w:t>
            </w:r>
          </w:p>
          <w:p w14:paraId="0E8354E3" w14:textId="70AE6EC0"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1 January 202</w:t>
            </w:r>
            <w:r w:rsidR="00C47B23" w:rsidRPr="00A33089">
              <w:rPr>
                <w:rFonts w:ascii="Arial" w:eastAsia="Arial" w:hAnsi="Arial" w:cs="Arial"/>
                <w:b/>
                <w:bCs/>
                <w:color w:val="000000"/>
                <w:sz w:val="14"/>
                <w:szCs w:val="14"/>
              </w:rPr>
              <w:t>2</w:t>
            </w:r>
          </w:p>
        </w:tc>
        <w:tc>
          <w:tcPr>
            <w:tcW w:w="337" w:type="pct"/>
            <w:vAlign w:val="bottom"/>
          </w:tcPr>
          <w:p w14:paraId="5F5C3AF7"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As at</w:t>
            </w:r>
          </w:p>
          <w:p w14:paraId="704EFFE7" w14:textId="7A3A25D6"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31 December 202</w:t>
            </w:r>
            <w:r w:rsidR="00C47B23" w:rsidRPr="00A33089">
              <w:rPr>
                <w:rFonts w:ascii="Arial" w:eastAsia="Arial" w:hAnsi="Arial" w:cs="Arial"/>
                <w:b/>
                <w:bCs/>
                <w:color w:val="000000"/>
                <w:sz w:val="14"/>
                <w:szCs w:val="14"/>
              </w:rPr>
              <w:t>2</w:t>
            </w:r>
          </w:p>
        </w:tc>
      </w:tr>
      <w:tr w:rsidR="00FB4F78" w:rsidRPr="00A33089" w14:paraId="278AB790" w14:textId="77777777" w:rsidTr="0068485A">
        <w:tc>
          <w:tcPr>
            <w:tcW w:w="643" w:type="pct"/>
          </w:tcPr>
          <w:p w14:paraId="4A919CAC" w14:textId="77777777" w:rsidR="00A902AC" w:rsidRPr="00A33089" w:rsidRDefault="00A902AC" w:rsidP="00C47B23">
            <w:pPr>
              <w:rPr>
                <w:rFonts w:ascii="Arial" w:eastAsia="Arial" w:hAnsi="Arial" w:cs="Arial"/>
                <w:color w:val="000000"/>
                <w:sz w:val="14"/>
                <w:szCs w:val="14"/>
              </w:rPr>
            </w:pPr>
          </w:p>
        </w:tc>
        <w:tc>
          <w:tcPr>
            <w:tcW w:w="327" w:type="pct"/>
            <w:tcBorders>
              <w:bottom w:val="single" w:sz="4" w:space="0" w:color="auto"/>
            </w:tcBorders>
          </w:tcPr>
          <w:p w14:paraId="4F3445A7"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 xml:space="preserve">Thousand </w:t>
            </w:r>
          </w:p>
          <w:p w14:paraId="23610956"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Baht</w:t>
            </w:r>
          </w:p>
        </w:tc>
        <w:tc>
          <w:tcPr>
            <w:tcW w:w="343" w:type="pct"/>
            <w:tcBorders>
              <w:bottom w:val="single" w:sz="4" w:space="0" w:color="auto"/>
            </w:tcBorders>
          </w:tcPr>
          <w:p w14:paraId="29AF4D06" w14:textId="28D88C21"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Thousand Baht</w:t>
            </w:r>
          </w:p>
        </w:tc>
        <w:tc>
          <w:tcPr>
            <w:tcW w:w="335" w:type="pct"/>
            <w:tcBorders>
              <w:bottom w:val="single" w:sz="4" w:space="0" w:color="auto"/>
            </w:tcBorders>
          </w:tcPr>
          <w:p w14:paraId="5CAFF0C5" w14:textId="1650829C"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Thousand Baht</w:t>
            </w:r>
          </w:p>
        </w:tc>
        <w:tc>
          <w:tcPr>
            <w:tcW w:w="335" w:type="pct"/>
            <w:tcBorders>
              <w:bottom w:val="single" w:sz="4" w:space="0" w:color="auto"/>
            </w:tcBorders>
          </w:tcPr>
          <w:p w14:paraId="64B4AF2C"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Thousand Baht</w:t>
            </w:r>
          </w:p>
        </w:tc>
        <w:tc>
          <w:tcPr>
            <w:tcW w:w="331" w:type="pct"/>
            <w:tcBorders>
              <w:bottom w:val="single" w:sz="4" w:space="0" w:color="auto"/>
            </w:tcBorders>
          </w:tcPr>
          <w:p w14:paraId="02B1239F"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 xml:space="preserve">Thousand </w:t>
            </w:r>
          </w:p>
          <w:p w14:paraId="60B04F2B"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Baht</w:t>
            </w:r>
          </w:p>
        </w:tc>
        <w:tc>
          <w:tcPr>
            <w:tcW w:w="339" w:type="pct"/>
            <w:tcBorders>
              <w:bottom w:val="single" w:sz="4" w:space="0" w:color="auto"/>
            </w:tcBorders>
          </w:tcPr>
          <w:p w14:paraId="66DA1E9B"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Thousand</w:t>
            </w:r>
          </w:p>
          <w:p w14:paraId="58D5060F"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Baht</w:t>
            </w:r>
          </w:p>
        </w:tc>
        <w:tc>
          <w:tcPr>
            <w:tcW w:w="336" w:type="pct"/>
            <w:tcBorders>
              <w:bottom w:val="single" w:sz="4" w:space="0" w:color="auto"/>
            </w:tcBorders>
          </w:tcPr>
          <w:p w14:paraId="7417FDD5" w14:textId="7DF49CA8"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Thousand Baht</w:t>
            </w:r>
          </w:p>
        </w:tc>
        <w:tc>
          <w:tcPr>
            <w:tcW w:w="335" w:type="pct"/>
            <w:tcBorders>
              <w:bottom w:val="single" w:sz="4" w:space="0" w:color="auto"/>
            </w:tcBorders>
          </w:tcPr>
          <w:p w14:paraId="7F5660E9" w14:textId="77939715"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Thousand Baht</w:t>
            </w:r>
          </w:p>
        </w:tc>
        <w:tc>
          <w:tcPr>
            <w:tcW w:w="335" w:type="pct"/>
            <w:tcBorders>
              <w:bottom w:val="single" w:sz="4" w:space="0" w:color="auto"/>
            </w:tcBorders>
          </w:tcPr>
          <w:p w14:paraId="15004155" w14:textId="45185BAF"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Thousand Baht</w:t>
            </w:r>
          </w:p>
        </w:tc>
        <w:tc>
          <w:tcPr>
            <w:tcW w:w="335" w:type="pct"/>
            <w:tcBorders>
              <w:bottom w:val="single" w:sz="4" w:space="0" w:color="auto"/>
            </w:tcBorders>
          </w:tcPr>
          <w:p w14:paraId="2FD0C754" w14:textId="5495E1B2"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Thousand Baht</w:t>
            </w:r>
          </w:p>
        </w:tc>
        <w:tc>
          <w:tcPr>
            <w:tcW w:w="337" w:type="pct"/>
            <w:tcBorders>
              <w:bottom w:val="single" w:sz="4" w:space="0" w:color="auto"/>
            </w:tcBorders>
          </w:tcPr>
          <w:p w14:paraId="777B9E94"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 xml:space="preserve">Thousand </w:t>
            </w:r>
          </w:p>
          <w:p w14:paraId="5C7F9564"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Baht</w:t>
            </w:r>
          </w:p>
        </w:tc>
        <w:tc>
          <w:tcPr>
            <w:tcW w:w="335" w:type="pct"/>
            <w:tcBorders>
              <w:bottom w:val="single" w:sz="4" w:space="0" w:color="auto"/>
            </w:tcBorders>
            <w:vAlign w:val="center"/>
          </w:tcPr>
          <w:p w14:paraId="25930076"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 xml:space="preserve">Thousand </w:t>
            </w:r>
          </w:p>
          <w:p w14:paraId="13856E42"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Baht</w:t>
            </w:r>
          </w:p>
        </w:tc>
        <w:tc>
          <w:tcPr>
            <w:tcW w:w="337" w:type="pct"/>
            <w:tcBorders>
              <w:bottom w:val="single" w:sz="4" w:space="0" w:color="auto"/>
            </w:tcBorders>
            <w:vAlign w:val="center"/>
          </w:tcPr>
          <w:p w14:paraId="00E3A715"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 xml:space="preserve">Thousand </w:t>
            </w:r>
          </w:p>
          <w:p w14:paraId="388D8095" w14:textId="77777777" w:rsidR="00A902AC" w:rsidRPr="00A33089" w:rsidRDefault="00A902AC" w:rsidP="00A33089">
            <w:pPr>
              <w:ind w:left="-115"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Baht</w:t>
            </w:r>
          </w:p>
        </w:tc>
      </w:tr>
      <w:bookmarkEnd w:id="19"/>
      <w:tr w:rsidR="00FB4F78" w:rsidRPr="00A33089" w14:paraId="22B5C6BD" w14:textId="77777777" w:rsidTr="0068485A">
        <w:tc>
          <w:tcPr>
            <w:tcW w:w="643" w:type="pct"/>
          </w:tcPr>
          <w:p w14:paraId="0FB0CFAE" w14:textId="77777777" w:rsidR="00A902AC" w:rsidRPr="00A33089" w:rsidRDefault="00A902AC" w:rsidP="00A902AC">
            <w:pPr>
              <w:jc w:val="thaiDistribute"/>
              <w:rPr>
                <w:rFonts w:ascii="Arial" w:eastAsia="Arial" w:hAnsi="Arial" w:cs="Arial"/>
                <w:color w:val="000000"/>
                <w:sz w:val="14"/>
                <w:szCs w:val="14"/>
              </w:rPr>
            </w:pPr>
          </w:p>
        </w:tc>
        <w:tc>
          <w:tcPr>
            <w:tcW w:w="327" w:type="pct"/>
            <w:tcBorders>
              <w:top w:val="single" w:sz="4" w:space="0" w:color="auto"/>
            </w:tcBorders>
            <w:shd w:val="clear" w:color="auto" w:fill="FAFAFA"/>
          </w:tcPr>
          <w:p w14:paraId="0D1BFAD0" w14:textId="77777777" w:rsidR="00A902AC" w:rsidRPr="00A33089" w:rsidRDefault="00A902AC" w:rsidP="00A33089">
            <w:pPr>
              <w:ind w:left="-115" w:right="-72"/>
              <w:jc w:val="right"/>
              <w:rPr>
                <w:rFonts w:ascii="Arial" w:eastAsia="Arial" w:hAnsi="Arial" w:cs="Arial"/>
                <w:b/>
                <w:bCs/>
                <w:color w:val="000000"/>
                <w:sz w:val="14"/>
                <w:szCs w:val="14"/>
              </w:rPr>
            </w:pPr>
          </w:p>
        </w:tc>
        <w:tc>
          <w:tcPr>
            <w:tcW w:w="343" w:type="pct"/>
            <w:tcBorders>
              <w:top w:val="single" w:sz="4" w:space="0" w:color="auto"/>
            </w:tcBorders>
            <w:shd w:val="clear" w:color="auto" w:fill="FAFAFA"/>
          </w:tcPr>
          <w:p w14:paraId="1364C25A" w14:textId="77777777" w:rsidR="00A902AC" w:rsidRPr="00A33089" w:rsidRDefault="00A902AC" w:rsidP="00A33089">
            <w:pPr>
              <w:ind w:left="-115" w:right="-72"/>
              <w:jc w:val="right"/>
              <w:rPr>
                <w:rFonts w:ascii="Arial" w:eastAsia="Arial" w:hAnsi="Arial" w:cs="Arial"/>
                <w:b/>
                <w:bCs/>
                <w:color w:val="000000"/>
                <w:sz w:val="14"/>
                <w:szCs w:val="14"/>
              </w:rPr>
            </w:pPr>
          </w:p>
        </w:tc>
        <w:tc>
          <w:tcPr>
            <w:tcW w:w="335" w:type="pct"/>
            <w:tcBorders>
              <w:top w:val="single" w:sz="4" w:space="0" w:color="auto"/>
            </w:tcBorders>
            <w:shd w:val="clear" w:color="auto" w:fill="FAFAFA"/>
          </w:tcPr>
          <w:p w14:paraId="0571C4AC" w14:textId="452ABB6B" w:rsidR="00A902AC" w:rsidRPr="00A33089" w:rsidRDefault="00A902AC" w:rsidP="00A33089">
            <w:pPr>
              <w:ind w:left="-115" w:right="-72"/>
              <w:jc w:val="right"/>
              <w:rPr>
                <w:rFonts w:ascii="Arial" w:eastAsia="Arial" w:hAnsi="Arial" w:cs="Arial"/>
                <w:b/>
                <w:bCs/>
                <w:color w:val="000000"/>
                <w:sz w:val="14"/>
                <w:szCs w:val="14"/>
              </w:rPr>
            </w:pPr>
          </w:p>
        </w:tc>
        <w:tc>
          <w:tcPr>
            <w:tcW w:w="335" w:type="pct"/>
            <w:tcBorders>
              <w:top w:val="single" w:sz="4" w:space="0" w:color="auto"/>
            </w:tcBorders>
            <w:shd w:val="clear" w:color="auto" w:fill="FAFAFA"/>
          </w:tcPr>
          <w:p w14:paraId="7892BC6B" w14:textId="77777777" w:rsidR="00A902AC" w:rsidRPr="00A33089" w:rsidRDefault="00A902AC" w:rsidP="00A33089">
            <w:pPr>
              <w:ind w:left="-115" w:right="-72"/>
              <w:jc w:val="right"/>
              <w:rPr>
                <w:rFonts w:ascii="Arial" w:eastAsia="Arial" w:hAnsi="Arial" w:cs="Arial"/>
                <w:b/>
                <w:bCs/>
                <w:color w:val="000000"/>
                <w:sz w:val="14"/>
                <w:szCs w:val="14"/>
              </w:rPr>
            </w:pPr>
          </w:p>
        </w:tc>
        <w:tc>
          <w:tcPr>
            <w:tcW w:w="331" w:type="pct"/>
            <w:tcBorders>
              <w:top w:val="single" w:sz="4" w:space="0" w:color="auto"/>
            </w:tcBorders>
            <w:shd w:val="clear" w:color="auto" w:fill="FAFAFA"/>
          </w:tcPr>
          <w:p w14:paraId="30534F15" w14:textId="77777777" w:rsidR="00A902AC" w:rsidRPr="00A33089" w:rsidRDefault="00A902AC" w:rsidP="00A33089">
            <w:pPr>
              <w:ind w:left="-115" w:right="-72"/>
              <w:jc w:val="right"/>
              <w:rPr>
                <w:rFonts w:ascii="Arial" w:eastAsia="Arial" w:hAnsi="Arial" w:cs="Arial"/>
                <w:b/>
                <w:bCs/>
                <w:color w:val="000000"/>
                <w:sz w:val="14"/>
                <w:szCs w:val="14"/>
              </w:rPr>
            </w:pPr>
          </w:p>
        </w:tc>
        <w:tc>
          <w:tcPr>
            <w:tcW w:w="339" w:type="pct"/>
            <w:tcBorders>
              <w:top w:val="single" w:sz="4" w:space="0" w:color="auto"/>
            </w:tcBorders>
            <w:shd w:val="clear" w:color="auto" w:fill="FAFAFA"/>
          </w:tcPr>
          <w:p w14:paraId="070D9600" w14:textId="77777777" w:rsidR="00A902AC" w:rsidRPr="00A33089" w:rsidRDefault="00A902AC" w:rsidP="00A33089">
            <w:pPr>
              <w:ind w:left="-115" w:right="-72"/>
              <w:jc w:val="right"/>
              <w:rPr>
                <w:rFonts w:ascii="Arial" w:eastAsia="Arial" w:hAnsi="Arial" w:cs="Arial"/>
                <w:b/>
                <w:bCs/>
                <w:color w:val="000000"/>
                <w:sz w:val="14"/>
                <w:szCs w:val="14"/>
              </w:rPr>
            </w:pPr>
          </w:p>
        </w:tc>
        <w:tc>
          <w:tcPr>
            <w:tcW w:w="336" w:type="pct"/>
            <w:tcBorders>
              <w:top w:val="single" w:sz="4" w:space="0" w:color="auto"/>
            </w:tcBorders>
            <w:shd w:val="clear" w:color="auto" w:fill="FAFAFA"/>
          </w:tcPr>
          <w:p w14:paraId="4237C96E" w14:textId="77777777" w:rsidR="00A902AC" w:rsidRPr="00A33089" w:rsidRDefault="00A902AC" w:rsidP="00A33089">
            <w:pPr>
              <w:ind w:left="-115" w:right="-72"/>
              <w:jc w:val="right"/>
              <w:rPr>
                <w:rFonts w:ascii="Arial" w:eastAsia="Arial" w:hAnsi="Arial" w:cs="Arial"/>
                <w:b/>
                <w:bCs/>
                <w:color w:val="000000"/>
                <w:sz w:val="14"/>
                <w:szCs w:val="14"/>
              </w:rPr>
            </w:pPr>
          </w:p>
        </w:tc>
        <w:tc>
          <w:tcPr>
            <w:tcW w:w="335" w:type="pct"/>
            <w:tcBorders>
              <w:top w:val="single" w:sz="4" w:space="0" w:color="auto"/>
            </w:tcBorders>
            <w:shd w:val="clear" w:color="auto" w:fill="FAFAFA"/>
          </w:tcPr>
          <w:p w14:paraId="2F402869" w14:textId="5771C24C" w:rsidR="00A902AC" w:rsidRPr="00A33089" w:rsidRDefault="00A902AC" w:rsidP="00A33089">
            <w:pPr>
              <w:ind w:left="-115" w:right="-72"/>
              <w:jc w:val="right"/>
              <w:rPr>
                <w:rFonts w:ascii="Arial" w:eastAsia="Arial" w:hAnsi="Arial" w:cs="Arial"/>
                <w:b/>
                <w:bCs/>
                <w:color w:val="000000"/>
                <w:sz w:val="14"/>
                <w:szCs w:val="14"/>
              </w:rPr>
            </w:pPr>
          </w:p>
        </w:tc>
        <w:tc>
          <w:tcPr>
            <w:tcW w:w="335" w:type="pct"/>
            <w:tcBorders>
              <w:top w:val="single" w:sz="4" w:space="0" w:color="auto"/>
            </w:tcBorders>
            <w:shd w:val="clear" w:color="auto" w:fill="FAFAFA"/>
          </w:tcPr>
          <w:p w14:paraId="6924CB54" w14:textId="77777777" w:rsidR="00A902AC" w:rsidRPr="00A33089" w:rsidRDefault="00A902AC" w:rsidP="00A33089">
            <w:pPr>
              <w:ind w:left="-115" w:right="-72"/>
              <w:jc w:val="right"/>
              <w:rPr>
                <w:rFonts w:ascii="Arial" w:eastAsia="Arial" w:hAnsi="Arial" w:cs="Arial"/>
                <w:b/>
                <w:bCs/>
                <w:color w:val="000000"/>
                <w:sz w:val="14"/>
                <w:szCs w:val="14"/>
              </w:rPr>
            </w:pPr>
          </w:p>
        </w:tc>
        <w:tc>
          <w:tcPr>
            <w:tcW w:w="335" w:type="pct"/>
            <w:tcBorders>
              <w:top w:val="single" w:sz="4" w:space="0" w:color="auto"/>
            </w:tcBorders>
            <w:shd w:val="clear" w:color="auto" w:fill="FAFAFA"/>
          </w:tcPr>
          <w:p w14:paraId="4B5B16A4" w14:textId="45D72149" w:rsidR="00A902AC" w:rsidRPr="00A33089" w:rsidRDefault="00A902AC" w:rsidP="00A33089">
            <w:pPr>
              <w:ind w:left="-115" w:right="-72"/>
              <w:jc w:val="right"/>
              <w:rPr>
                <w:rFonts w:ascii="Arial" w:eastAsia="Arial" w:hAnsi="Arial" w:cs="Arial"/>
                <w:b/>
                <w:bCs/>
                <w:color w:val="000000"/>
                <w:sz w:val="14"/>
                <w:szCs w:val="14"/>
              </w:rPr>
            </w:pPr>
          </w:p>
        </w:tc>
        <w:tc>
          <w:tcPr>
            <w:tcW w:w="337" w:type="pct"/>
            <w:tcBorders>
              <w:top w:val="single" w:sz="4" w:space="0" w:color="auto"/>
            </w:tcBorders>
            <w:shd w:val="clear" w:color="auto" w:fill="FAFAFA"/>
          </w:tcPr>
          <w:p w14:paraId="00806AE6" w14:textId="77777777" w:rsidR="00A902AC" w:rsidRPr="00A33089" w:rsidRDefault="00A902AC" w:rsidP="00A33089">
            <w:pPr>
              <w:ind w:left="-115" w:right="-72"/>
              <w:jc w:val="right"/>
              <w:rPr>
                <w:rFonts w:ascii="Arial" w:eastAsia="Arial" w:hAnsi="Arial" w:cs="Arial"/>
                <w:b/>
                <w:bCs/>
                <w:color w:val="000000"/>
                <w:sz w:val="14"/>
                <w:szCs w:val="14"/>
              </w:rPr>
            </w:pPr>
          </w:p>
        </w:tc>
        <w:tc>
          <w:tcPr>
            <w:tcW w:w="335" w:type="pct"/>
            <w:tcBorders>
              <w:top w:val="single" w:sz="4" w:space="0" w:color="auto"/>
            </w:tcBorders>
            <w:shd w:val="clear" w:color="auto" w:fill="FAFAFA"/>
          </w:tcPr>
          <w:p w14:paraId="59919A72" w14:textId="77777777" w:rsidR="00A902AC" w:rsidRPr="00A33089" w:rsidRDefault="00A902AC" w:rsidP="00A33089">
            <w:pPr>
              <w:ind w:left="-115" w:right="-72"/>
              <w:jc w:val="right"/>
              <w:rPr>
                <w:rFonts w:ascii="Arial" w:eastAsia="Arial" w:hAnsi="Arial" w:cs="Arial"/>
                <w:b/>
                <w:bCs/>
                <w:color w:val="000000"/>
                <w:sz w:val="14"/>
                <w:szCs w:val="14"/>
              </w:rPr>
            </w:pPr>
          </w:p>
        </w:tc>
        <w:tc>
          <w:tcPr>
            <w:tcW w:w="337" w:type="pct"/>
            <w:tcBorders>
              <w:top w:val="single" w:sz="4" w:space="0" w:color="auto"/>
            </w:tcBorders>
            <w:shd w:val="clear" w:color="auto" w:fill="FAFAFA"/>
          </w:tcPr>
          <w:p w14:paraId="41DEFDA7" w14:textId="77777777" w:rsidR="00A902AC" w:rsidRPr="00A33089" w:rsidRDefault="00A902AC" w:rsidP="00A33089">
            <w:pPr>
              <w:ind w:left="-115" w:right="-72"/>
              <w:jc w:val="right"/>
              <w:rPr>
                <w:rFonts w:ascii="Arial" w:eastAsia="Arial" w:hAnsi="Arial" w:cs="Arial"/>
                <w:b/>
                <w:bCs/>
                <w:color w:val="000000"/>
                <w:sz w:val="14"/>
                <w:szCs w:val="14"/>
              </w:rPr>
            </w:pPr>
          </w:p>
        </w:tc>
      </w:tr>
      <w:tr w:rsidR="00FB4F78" w:rsidRPr="00A33089" w14:paraId="6B745D95" w14:textId="77777777" w:rsidTr="0068485A">
        <w:tc>
          <w:tcPr>
            <w:tcW w:w="643" w:type="pct"/>
          </w:tcPr>
          <w:p w14:paraId="3295F6AF" w14:textId="77777777" w:rsidR="009C6B90" w:rsidRPr="00A33089" w:rsidRDefault="009C6B90" w:rsidP="00C47B23">
            <w:pPr>
              <w:jc w:val="thaiDistribute"/>
              <w:rPr>
                <w:rFonts w:ascii="Arial" w:hAnsi="Arial" w:cs="Arial"/>
                <w:sz w:val="14"/>
                <w:szCs w:val="14"/>
                <w:lang w:val="en-GB" w:eastAsia="en-GB"/>
              </w:rPr>
            </w:pPr>
            <w:r w:rsidRPr="00A33089">
              <w:rPr>
                <w:rFonts w:ascii="Arial" w:hAnsi="Arial" w:cs="Arial"/>
                <w:sz w:val="14"/>
                <w:szCs w:val="14"/>
                <w:lang w:val="en-GB" w:eastAsia="en-GB"/>
              </w:rPr>
              <w:t>Leasehold improvement</w:t>
            </w:r>
          </w:p>
        </w:tc>
        <w:tc>
          <w:tcPr>
            <w:tcW w:w="327" w:type="pct"/>
            <w:tcBorders>
              <w:top w:val="nil"/>
              <w:left w:val="nil"/>
              <w:right w:val="nil"/>
            </w:tcBorders>
            <w:shd w:val="clear" w:color="auto" w:fill="FAFAFA"/>
            <w:vAlign w:val="bottom"/>
          </w:tcPr>
          <w:p w14:paraId="3E256FFD" w14:textId="12CB8074"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239,027</w:t>
            </w:r>
          </w:p>
        </w:tc>
        <w:tc>
          <w:tcPr>
            <w:tcW w:w="343" w:type="pct"/>
            <w:shd w:val="clear" w:color="auto" w:fill="FAFAFA"/>
            <w:vAlign w:val="bottom"/>
          </w:tcPr>
          <w:p w14:paraId="3537C730" w14:textId="240B91B9"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63,308</w:t>
            </w:r>
          </w:p>
        </w:tc>
        <w:tc>
          <w:tcPr>
            <w:tcW w:w="335" w:type="pct"/>
            <w:shd w:val="clear" w:color="auto" w:fill="FAFAFA"/>
            <w:vAlign w:val="bottom"/>
          </w:tcPr>
          <w:p w14:paraId="3D4623A3" w14:textId="6AE226CB"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 xml:space="preserve">(9,907) </w:t>
            </w:r>
          </w:p>
        </w:tc>
        <w:tc>
          <w:tcPr>
            <w:tcW w:w="335" w:type="pct"/>
            <w:shd w:val="clear" w:color="auto" w:fill="FAFAFA"/>
            <w:vAlign w:val="bottom"/>
          </w:tcPr>
          <w:p w14:paraId="46D1FF2D" w14:textId="00F7299E"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(2,437)</w:t>
            </w:r>
          </w:p>
        </w:tc>
        <w:tc>
          <w:tcPr>
            <w:tcW w:w="331" w:type="pct"/>
            <w:shd w:val="clear" w:color="auto" w:fill="FAFAFA"/>
            <w:vAlign w:val="bottom"/>
          </w:tcPr>
          <w:p w14:paraId="01374ED2" w14:textId="25044D38"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289,991</w:t>
            </w:r>
          </w:p>
        </w:tc>
        <w:tc>
          <w:tcPr>
            <w:tcW w:w="339" w:type="pct"/>
            <w:tcBorders>
              <w:top w:val="nil"/>
              <w:left w:val="nil"/>
              <w:right w:val="nil"/>
            </w:tcBorders>
            <w:shd w:val="clear" w:color="auto" w:fill="FAFAFA"/>
            <w:vAlign w:val="bottom"/>
          </w:tcPr>
          <w:p w14:paraId="41D7903A" w14:textId="31132760"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(65,215)</w:t>
            </w:r>
          </w:p>
        </w:tc>
        <w:tc>
          <w:tcPr>
            <w:tcW w:w="336" w:type="pct"/>
            <w:shd w:val="clear" w:color="auto" w:fill="FAFAFA"/>
            <w:vAlign w:val="bottom"/>
          </w:tcPr>
          <w:p w14:paraId="75D3C2EC" w14:textId="46DA5E89"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hint="cs"/>
                <w:color w:val="000000"/>
                <w:sz w:val="14"/>
                <w:szCs w:val="14"/>
                <w:cs/>
                <w:lang w:val="en-GB"/>
              </w:rPr>
              <w:t xml:space="preserve"> (17,39</w:t>
            </w:r>
            <w:r w:rsidRPr="00A33089">
              <w:rPr>
                <w:rFonts w:ascii="Arial" w:eastAsia="Cordia New" w:hAnsi="Arial" w:cs="Arial"/>
                <w:color w:val="000000"/>
                <w:sz w:val="14"/>
                <w:szCs w:val="14"/>
                <w:lang w:val="en-GB"/>
              </w:rPr>
              <w:t>8</w:t>
            </w:r>
            <w:r w:rsidRPr="00A33089">
              <w:rPr>
                <w:rFonts w:ascii="Arial" w:eastAsia="Cordia New" w:hAnsi="Arial" w:cs="Arial" w:hint="cs"/>
                <w:color w:val="000000"/>
                <w:sz w:val="14"/>
                <w:szCs w:val="14"/>
                <w:cs/>
                <w:lang w:val="en-GB"/>
              </w:rPr>
              <w:t>)</w:t>
            </w:r>
          </w:p>
        </w:tc>
        <w:tc>
          <w:tcPr>
            <w:tcW w:w="335" w:type="pct"/>
            <w:shd w:val="clear" w:color="auto" w:fill="FAFAFA"/>
            <w:vAlign w:val="bottom"/>
          </w:tcPr>
          <w:p w14:paraId="05C4D4EC" w14:textId="426988FF"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(45,168)</w:t>
            </w:r>
          </w:p>
        </w:tc>
        <w:tc>
          <w:tcPr>
            <w:tcW w:w="335" w:type="pct"/>
            <w:shd w:val="clear" w:color="auto" w:fill="FAFAFA"/>
            <w:vAlign w:val="bottom"/>
          </w:tcPr>
          <w:p w14:paraId="691BEC50" w14:textId="65B96AE9"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11,150</w:t>
            </w:r>
          </w:p>
        </w:tc>
        <w:tc>
          <w:tcPr>
            <w:tcW w:w="335" w:type="pct"/>
            <w:shd w:val="clear" w:color="auto" w:fill="FAFAFA"/>
            <w:vAlign w:val="bottom"/>
          </w:tcPr>
          <w:p w14:paraId="6B290420" w14:textId="15476967"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3,387</w:t>
            </w:r>
          </w:p>
        </w:tc>
        <w:tc>
          <w:tcPr>
            <w:tcW w:w="337" w:type="pct"/>
            <w:shd w:val="clear" w:color="auto" w:fill="FAFAFA"/>
            <w:vAlign w:val="bottom"/>
          </w:tcPr>
          <w:p w14:paraId="1F9027C7" w14:textId="6FA35873"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 xml:space="preserve"> (113,244)</w:t>
            </w:r>
          </w:p>
        </w:tc>
        <w:tc>
          <w:tcPr>
            <w:tcW w:w="335" w:type="pct"/>
            <w:shd w:val="clear" w:color="auto" w:fill="FAFAFA"/>
            <w:vAlign w:val="bottom"/>
          </w:tcPr>
          <w:p w14:paraId="7852C359" w14:textId="68853148"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173,812</w:t>
            </w:r>
          </w:p>
        </w:tc>
        <w:tc>
          <w:tcPr>
            <w:tcW w:w="337" w:type="pct"/>
            <w:tcBorders>
              <w:top w:val="nil"/>
              <w:left w:val="nil"/>
              <w:right w:val="nil"/>
            </w:tcBorders>
            <w:shd w:val="clear" w:color="auto" w:fill="FAFAFA"/>
            <w:vAlign w:val="bottom"/>
          </w:tcPr>
          <w:p w14:paraId="1A1D272B" w14:textId="58C07A96"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176,747</w:t>
            </w:r>
          </w:p>
        </w:tc>
      </w:tr>
      <w:tr w:rsidR="00FB4F78" w:rsidRPr="00A33089" w14:paraId="3DEE37E2" w14:textId="77777777" w:rsidTr="0068485A">
        <w:tc>
          <w:tcPr>
            <w:tcW w:w="643" w:type="pct"/>
          </w:tcPr>
          <w:p w14:paraId="6A370979" w14:textId="77777777" w:rsidR="009C6B90" w:rsidRPr="00A33089" w:rsidRDefault="009C6B90" w:rsidP="009C6B90">
            <w:pPr>
              <w:jc w:val="thaiDistribute"/>
              <w:rPr>
                <w:rFonts w:ascii="Arial" w:hAnsi="Arial" w:cs="Arial"/>
                <w:sz w:val="14"/>
                <w:szCs w:val="14"/>
                <w:lang w:val="en-GB" w:eastAsia="en-GB"/>
              </w:rPr>
            </w:pPr>
            <w:r w:rsidRPr="00A33089">
              <w:rPr>
                <w:rFonts w:ascii="Arial" w:hAnsi="Arial" w:cs="Arial"/>
                <w:sz w:val="14"/>
                <w:szCs w:val="14"/>
                <w:lang w:val="en-GB" w:eastAsia="en-GB"/>
              </w:rPr>
              <w:t>Vehicles</w:t>
            </w:r>
          </w:p>
        </w:tc>
        <w:tc>
          <w:tcPr>
            <w:tcW w:w="327" w:type="pct"/>
            <w:tcBorders>
              <w:top w:val="nil"/>
              <w:left w:val="nil"/>
              <w:bottom w:val="single" w:sz="4" w:space="0" w:color="auto"/>
              <w:right w:val="nil"/>
            </w:tcBorders>
            <w:shd w:val="clear" w:color="auto" w:fill="FAFAFA"/>
            <w:vAlign w:val="center"/>
          </w:tcPr>
          <w:p w14:paraId="5C7359F8" w14:textId="6B2BA7C1"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21,652</w:t>
            </w:r>
          </w:p>
        </w:tc>
        <w:tc>
          <w:tcPr>
            <w:tcW w:w="343" w:type="pct"/>
            <w:tcBorders>
              <w:bottom w:val="single" w:sz="4" w:space="0" w:color="auto"/>
            </w:tcBorders>
            <w:shd w:val="clear" w:color="auto" w:fill="FAFAFA"/>
            <w:vAlign w:val="bottom"/>
          </w:tcPr>
          <w:p w14:paraId="58F747A3" w14:textId="04CF7A19"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hint="cs"/>
                <w:color w:val="000000"/>
                <w:sz w:val="14"/>
                <w:szCs w:val="14"/>
                <w:cs/>
                <w:lang w:val="en-GB"/>
              </w:rPr>
              <w:t>-</w:t>
            </w:r>
          </w:p>
        </w:tc>
        <w:tc>
          <w:tcPr>
            <w:tcW w:w="335" w:type="pct"/>
            <w:tcBorders>
              <w:bottom w:val="single" w:sz="4" w:space="0" w:color="auto"/>
            </w:tcBorders>
            <w:shd w:val="clear" w:color="auto" w:fill="FAFAFA"/>
            <w:vAlign w:val="bottom"/>
          </w:tcPr>
          <w:p w14:paraId="504F7854" w14:textId="268BC29D"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(3,333)</w:t>
            </w:r>
          </w:p>
        </w:tc>
        <w:tc>
          <w:tcPr>
            <w:tcW w:w="335" w:type="pct"/>
            <w:tcBorders>
              <w:bottom w:val="single" w:sz="4" w:space="0" w:color="auto"/>
            </w:tcBorders>
            <w:shd w:val="clear" w:color="auto" w:fill="FAFAFA"/>
            <w:vAlign w:val="bottom"/>
          </w:tcPr>
          <w:p w14:paraId="13C80450" w14:textId="5AB5B6FB"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w:t>
            </w:r>
          </w:p>
        </w:tc>
        <w:tc>
          <w:tcPr>
            <w:tcW w:w="331" w:type="pct"/>
            <w:tcBorders>
              <w:bottom w:val="single" w:sz="4" w:space="0" w:color="auto"/>
            </w:tcBorders>
            <w:shd w:val="clear" w:color="auto" w:fill="FAFAFA"/>
            <w:vAlign w:val="bottom"/>
          </w:tcPr>
          <w:p w14:paraId="7B5A23B6" w14:textId="0839B2FF"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18,319</w:t>
            </w:r>
          </w:p>
        </w:tc>
        <w:tc>
          <w:tcPr>
            <w:tcW w:w="339" w:type="pct"/>
            <w:tcBorders>
              <w:top w:val="nil"/>
              <w:left w:val="nil"/>
              <w:bottom w:val="single" w:sz="4" w:space="0" w:color="auto"/>
              <w:right w:val="nil"/>
            </w:tcBorders>
            <w:shd w:val="clear" w:color="auto" w:fill="FAFAFA"/>
            <w:vAlign w:val="center"/>
          </w:tcPr>
          <w:p w14:paraId="4C18F53A" w14:textId="2894A51F"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(5,067)</w:t>
            </w:r>
          </w:p>
        </w:tc>
        <w:tc>
          <w:tcPr>
            <w:tcW w:w="336" w:type="pct"/>
            <w:tcBorders>
              <w:bottom w:val="single" w:sz="4" w:space="0" w:color="auto"/>
            </w:tcBorders>
            <w:shd w:val="clear" w:color="auto" w:fill="FAFAFA"/>
            <w:vAlign w:val="bottom"/>
          </w:tcPr>
          <w:p w14:paraId="414D2117" w14:textId="698F70D9"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hint="cs"/>
                <w:color w:val="000000"/>
                <w:sz w:val="14"/>
                <w:szCs w:val="14"/>
                <w:cs/>
                <w:lang w:val="en-GB"/>
              </w:rPr>
              <w:t>-</w:t>
            </w:r>
          </w:p>
        </w:tc>
        <w:tc>
          <w:tcPr>
            <w:tcW w:w="335" w:type="pct"/>
            <w:tcBorders>
              <w:bottom w:val="single" w:sz="4" w:space="0" w:color="auto"/>
            </w:tcBorders>
            <w:shd w:val="clear" w:color="auto" w:fill="FAFAFA"/>
            <w:vAlign w:val="bottom"/>
          </w:tcPr>
          <w:p w14:paraId="74849280" w14:textId="3EE925D3"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(3,663)</w:t>
            </w:r>
          </w:p>
        </w:tc>
        <w:tc>
          <w:tcPr>
            <w:tcW w:w="335" w:type="pct"/>
            <w:tcBorders>
              <w:bottom w:val="single" w:sz="4" w:space="0" w:color="auto"/>
            </w:tcBorders>
            <w:shd w:val="clear" w:color="auto" w:fill="FAFAFA"/>
          </w:tcPr>
          <w:p w14:paraId="5C5DAB5D" w14:textId="115CE633"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3,333</w:t>
            </w:r>
          </w:p>
        </w:tc>
        <w:tc>
          <w:tcPr>
            <w:tcW w:w="335" w:type="pct"/>
            <w:tcBorders>
              <w:bottom w:val="single" w:sz="4" w:space="0" w:color="auto"/>
            </w:tcBorders>
            <w:shd w:val="clear" w:color="auto" w:fill="FAFAFA"/>
            <w:vAlign w:val="bottom"/>
          </w:tcPr>
          <w:p w14:paraId="1CF52FF0" w14:textId="33F7DE23"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w:t>
            </w:r>
          </w:p>
        </w:tc>
        <w:tc>
          <w:tcPr>
            <w:tcW w:w="337" w:type="pct"/>
            <w:tcBorders>
              <w:bottom w:val="single" w:sz="4" w:space="0" w:color="auto"/>
            </w:tcBorders>
            <w:shd w:val="clear" w:color="auto" w:fill="FAFAFA"/>
            <w:vAlign w:val="bottom"/>
          </w:tcPr>
          <w:p w14:paraId="053CD259" w14:textId="4711B39D"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(5,397)</w:t>
            </w:r>
          </w:p>
        </w:tc>
        <w:tc>
          <w:tcPr>
            <w:tcW w:w="335" w:type="pct"/>
            <w:tcBorders>
              <w:bottom w:val="single" w:sz="4" w:space="0" w:color="auto"/>
            </w:tcBorders>
            <w:shd w:val="clear" w:color="auto" w:fill="FAFAFA"/>
            <w:vAlign w:val="center"/>
          </w:tcPr>
          <w:p w14:paraId="095E50BD" w14:textId="0D247225"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16,585</w:t>
            </w:r>
          </w:p>
        </w:tc>
        <w:tc>
          <w:tcPr>
            <w:tcW w:w="337" w:type="pct"/>
            <w:tcBorders>
              <w:top w:val="nil"/>
              <w:left w:val="nil"/>
              <w:bottom w:val="single" w:sz="4" w:space="0" w:color="auto"/>
              <w:right w:val="nil"/>
            </w:tcBorders>
            <w:shd w:val="clear" w:color="auto" w:fill="FAFAFA"/>
            <w:vAlign w:val="bottom"/>
          </w:tcPr>
          <w:p w14:paraId="024C232D" w14:textId="4A3B9C54" w:rsidR="009C6B90" w:rsidRPr="00A33089" w:rsidRDefault="009C6B90" w:rsidP="00A33089">
            <w:pPr>
              <w:ind w:left="-115"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12,922</w:t>
            </w:r>
          </w:p>
        </w:tc>
      </w:tr>
      <w:tr w:rsidR="00FB4F78" w:rsidRPr="00A33089" w14:paraId="2D908AC5" w14:textId="77777777" w:rsidTr="0068485A">
        <w:tc>
          <w:tcPr>
            <w:tcW w:w="643" w:type="pct"/>
            <w:vAlign w:val="center"/>
          </w:tcPr>
          <w:p w14:paraId="76E2BE54" w14:textId="77777777" w:rsidR="009C6B90" w:rsidRPr="00A33089" w:rsidRDefault="009C6B90" w:rsidP="009C6B90">
            <w:pPr>
              <w:jc w:val="thaiDistribute"/>
              <w:rPr>
                <w:rFonts w:ascii="Arial" w:eastAsia="Arial" w:hAnsi="Arial" w:cs="Arial"/>
                <w:b/>
                <w:bCs/>
                <w:color w:val="000000"/>
                <w:sz w:val="14"/>
                <w:szCs w:val="14"/>
              </w:rPr>
            </w:pPr>
          </w:p>
        </w:tc>
        <w:tc>
          <w:tcPr>
            <w:tcW w:w="327" w:type="pct"/>
            <w:tcBorders>
              <w:top w:val="single" w:sz="4" w:space="0" w:color="auto"/>
              <w:left w:val="nil"/>
              <w:right w:val="nil"/>
            </w:tcBorders>
            <w:shd w:val="clear" w:color="auto" w:fill="FAFAFA"/>
            <w:vAlign w:val="center"/>
          </w:tcPr>
          <w:p w14:paraId="73AC9C91" w14:textId="4C9B63F2" w:rsidR="009C6B90" w:rsidRPr="00A33089" w:rsidRDefault="009C6B90" w:rsidP="00A33089">
            <w:pPr>
              <w:ind w:left="-115" w:right="-72"/>
              <w:jc w:val="right"/>
              <w:rPr>
                <w:rFonts w:ascii="Arial" w:eastAsia="Arial" w:hAnsi="Arial" w:cs="Arial"/>
                <w:b/>
                <w:bCs/>
                <w:color w:val="000000"/>
                <w:sz w:val="14"/>
                <w:szCs w:val="14"/>
              </w:rPr>
            </w:pPr>
          </w:p>
        </w:tc>
        <w:tc>
          <w:tcPr>
            <w:tcW w:w="343" w:type="pct"/>
            <w:tcBorders>
              <w:top w:val="single" w:sz="4" w:space="0" w:color="auto"/>
            </w:tcBorders>
            <w:shd w:val="clear" w:color="auto" w:fill="FAFAFA"/>
            <w:vAlign w:val="bottom"/>
          </w:tcPr>
          <w:p w14:paraId="66FF835A" w14:textId="0A111691" w:rsidR="009C6B90" w:rsidRPr="00A33089" w:rsidRDefault="009C6B90" w:rsidP="00A33089">
            <w:pPr>
              <w:ind w:left="-115" w:right="-72"/>
              <w:jc w:val="right"/>
              <w:rPr>
                <w:rFonts w:ascii="Arial" w:eastAsia="Arial" w:hAnsi="Arial" w:cs="Arial"/>
                <w:b/>
                <w:bCs/>
                <w:color w:val="000000"/>
                <w:sz w:val="14"/>
                <w:szCs w:val="14"/>
              </w:rPr>
            </w:pPr>
          </w:p>
        </w:tc>
        <w:tc>
          <w:tcPr>
            <w:tcW w:w="335" w:type="pct"/>
            <w:tcBorders>
              <w:top w:val="single" w:sz="4" w:space="0" w:color="auto"/>
            </w:tcBorders>
            <w:shd w:val="clear" w:color="auto" w:fill="FAFAFA"/>
            <w:vAlign w:val="bottom"/>
          </w:tcPr>
          <w:p w14:paraId="3FFF50D9" w14:textId="19D7E24B" w:rsidR="009C6B90" w:rsidRPr="00A33089" w:rsidRDefault="009C6B90" w:rsidP="00A33089">
            <w:pPr>
              <w:ind w:left="-115" w:right="-72"/>
              <w:jc w:val="right"/>
              <w:rPr>
                <w:rFonts w:ascii="Arial" w:eastAsia="Arial" w:hAnsi="Arial" w:cs="Arial"/>
                <w:b/>
                <w:bCs/>
                <w:color w:val="000000"/>
                <w:sz w:val="14"/>
                <w:szCs w:val="14"/>
              </w:rPr>
            </w:pPr>
          </w:p>
        </w:tc>
        <w:tc>
          <w:tcPr>
            <w:tcW w:w="335" w:type="pct"/>
            <w:tcBorders>
              <w:top w:val="single" w:sz="4" w:space="0" w:color="auto"/>
            </w:tcBorders>
            <w:shd w:val="clear" w:color="auto" w:fill="FAFAFA"/>
            <w:vAlign w:val="bottom"/>
          </w:tcPr>
          <w:p w14:paraId="40CD7D82" w14:textId="016BA64F" w:rsidR="009C6B90" w:rsidRPr="00A33089" w:rsidRDefault="009C6B90" w:rsidP="00A33089">
            <w:pPr>
              <w:ind w:left="-115" w:right="-72"/>
              <w:jc w:val="right"/>
              <w:rPr>
                <w:rFonts w:ascii="Arial" w:eastAsia="Arial" w:hAnsi="Arial" w:cs="Arial"/>
                <w:b/>
                <w:bCs/>
                <w:color w:val="000000"/>
                <w:sz w:val="14"/>
                <w:szCs w:val="14"/>
              </w:rPr>
            </w:pPr>
          </w:p>
        </w:tc>
        <w:tc>
          <w:tcPr>
            <w:tcW w:w="331" w:type="pct"/>
            <w:tcBorders>
              <w:top w:val="single" w:sz="4" w:space="0" w:color="auto"/>
            </w:tcBorders>
            <w:shd w:val="clear" w:color="auto" w:fill="FAFAFA"/>
            <w:vAlign w:val="bottom"/>
          </w:tcPr>
          <w:p w14:paraId="2654B48D" w14:textId="1CCD0CAA" w:rsidR="009C6B90" w:rsidRPr="00A33089" w:rsidRDefault="009C6B90" w:rsidP="00A33089">
            <w:pPr>
              <w:ind w:left="-115" w:right="-72"/>
              <w:jc w:val="right"/>
              <w:rPr>
                <w:rFonts w:ascii="Arial" w:eastAsia="Arial" w:hAnsi="Arial" w:cs="Arial"/>
                <w:b/>
                <w:bCs/>
                <w:color w:val="000000"/>
                <w:sz w:val="14"/>
                <w:szCs w:val="14"/>
              </w:rPr>
            </w:pPr>
          </w:p>
        </w:tc>
        <w:tc>
          <w:tcPr>
            <w:tcW w:w="339" w:type="pct"/>
            <w:tcBorders>
              <w:top w:val="single" w:sz="4" w:space="0" w:color="auto"/>
              <w:left w:val="nil"/>
              <w:right w:val="nil"/>
            </w:tcBorders>
            <w:shd w:val="clear" w:color="auto" w:fill="FAFAFA"/>
            <w:vAlign w:val="center"/>
          </w:tcPr>
          <w:p w14:paraId="1A9F5446" w14:textId="1DCEACEF" w:rsidR="009C6B90" w:rsidRPr="00A33089" w:rsidRDefault="009C6B90" w:rsidP="00A33089">
            <w:pPr>
              <w:ind w:left="-115" w:right="-72"/>
              <w:jc w:val="right"/>
              <w:rPr>
                <w:rFonts w:ascii="Arial" w:eastAsia="Arial" w:hAnsi="Arial" w:cs="Arial"/>
                <w:b/>
                <w:bCs/>
                <w:color w:val="000000"/>
                <w:sz w:val="14"/>
                <w:szCs w:val="14"/>
              </w:rPr>
            </w:pPr>
          </w:p>
        </w:tc>
        <w:tc>
          <w:tcPr>
            <w:tcW w:w="336" w:type="pct"/>
            <w:tcBorders>
              <w:top w:val="single" w:sz="4" w:space="0" w:color="auto"/>
            </w:tcBorders>
            <w:shd w:val="clear" w:color="auto" w:fill="FAFAFA"/>
            <w:vAlign w:val="bottom"/>
          </w:tcPr>
          <w:p w14:paraId="301741A4" w14:textId="15D4BFCC" w:rsidR="009C6B90" w:rsidRPr="00A33089" w:rsidRDefault="009C6B90" w:rsidP="00A33089">
            <w:pPr>
              <w:ind w:left="-115" w:right="-72"/>
              <w:jc w:val="right"/>
              <w:rPr>
                <w:rFonts w:ascii="Arial" w:eastAsia="Arial" w:hAnsi="Arial" w:cs="Arial"/>
                <w:b/>
                <w:bCs/>
                <w:color w:val="000000"/>
                <w:sz w:val="14"/>
                <w:szCs w:val="14"/>
              </w:rPr>
            </w:pPr>
          </w:p>
        </w:tc>
        <w:tc>
          <w:tcPr>
            <w:tcW w:w="335" w:type="pct"/>
            <w:tcBorders>
              <w:top w:val="single" w:sz="4" w:space="0" w:color="auto"/>
            </w:tcBorders>
            <w:shd w:val="clear" w:color="auto" w:fill="FAFAFA"/>
            <w:vAlign w:val="bottom"/>
          </w:tcPr>
          <w:p w14:paraId="6D70CD1B" w14:textId="3AA2E26A" w:rsidR="009C6B90" w:rsidRPr="00A33089" w:rsidRDefault="009C6B90" w:rsidP="00A33089">
            <w:pPr>
              <w:ind w:left="-115" w:right="-72"/>
              <w:jc w:val="right"/>
              <w:rPr>
                <w:rFonts w:ascii="Arial" w:eastAsia="Arial" w:hAnsi="Arial" w:cs="Arial"/>
                <w:b/>
                <w:bCs/>
                <w:color w:val="000000"/>
                <w:sz w:val="14"/>
                <w:szCs w:val="14"/>
              </w:rPr>
            </w:pPr>
          </w:p>
        </w:tc>
        <w:tc>
          <w:tcPr>
            <w:tcW w:w="335" w:type="pct"/>
            <w:tcBorders>
              <w:top w:val="single" w:sz="4" w:space="0" w:color="auto"/>
            </w:tcBorders>
            <w:shd w:val="clear" w:color="auto" w:fill="FAFAFA"/>
          </w:tcPr>
          <w:p w14:paraId="307D086B" w14:textId="12BB6874" w:rsidR="009C6B90" w:rsidRPr="00A33089" w:rsidRDefault="009C6B90" w:rsidP="00A33089">
            <w:pPr>
              <w:ind w:left="-115" w:right="-72"/>
              <w:jc w:val="right"/>
              <w:rPr>
                <w:rFonts w:ascii="Arial" w:eastAsia="Arial" w:hAnsi="Arial" w:cs="Arial"/>
                <w:b/>
                <w:bCs/>
                <w:color w:val="000000"/>
                <w:sz w:val="14"/>
                <w:szCs w:val="14"/>
              </w:rPr>
            </w:pPr>
          </w:p>
        </w:tc>
        <w:tc>
          <w:tcPr>
            <w:tcW w:w="335" w:type="pct"/>
            <w:tcBorders>
              <w:top w:val="single" w:sz="4" w:space="0" w:color="auto"/>
            </w:tcBorders>
            <w:shd w:val="clear" w:color="auto" w:fill="FAFAFA"/>
            <w:vAlign w:val="bottom"/>
          </w:tcPr>
          <w:p w14:paraId="1B79702F" w14:textId="699EF8CB" w:rsidR="009C6B90" w:rsidRPr="00A33089" w:rsidRDefault="009C6B90" w:rsidP="00A33089">
            <w:pPr>
              <w:ind w:left="-115" w:right="-72"/>
              <w:jc w:val="right"/>
              <w:rPr>
                <w:rFonts w:ascii="Arial" w:eastAsia="Arial" w:hAnsi="Arial" w:cs="Arial"/>
                <w:b/>
                <w:bCs/>
                <w:color w:val="000000"/>
                <w:sz w:val="14"/>
                <w:szCs w:val="14"/>
              </w:rPr>
            </w:pPr>
          </w:p>
        </w:tc>
        <w:tc>
          <w:tcPr>
            <w:tcW w:w="337" w:type="pct"/>
            <w:tcBorders>
              <w:top w:val="single" w:sz="4" w:space="0" w:color="auto"/>
            </w:tcBorders>
            <w:shd w:val="clear" w:color="auto" w:fill="FAFAFA"/>
            <w:vAlign w:val="bottom"/>
          </w:tcPr>
          <w:p w14:paraId="1CD179CB" w14:textId="0AA150A1" w:rsidR="009C6B90" w:rsidRPr="00A33089" w:rsidRDefault="009C6B90" w:rsidP="00A33089">
            <w:pPr>
              <w:ind w:left="-115" w:right="-72"/>
              <w:jc w:val="right"/>
              <w:rPr>
                <w:rFonts w:ascii="Arial" w:eastAsia="Arial" w:hAnsi="Arial" w:cs="Arial"/>
                <w:b/>
                <w:bCs/>
                <w:color w:val="000000"/>
                <w:sz w:val="14"/>
                <w:szCs w:val="14"/>
              </w:rPr>
            </w:pPr>
          </w:p>
        </w:tc>
        <w:tc>
          <w:tcPr>
            <w:tcW w:w="335" w:type="pct"/>
            <w:tcBorders>
              <w:top w:val="single" w:sz="4" w:space="0" w:color="auto"/>
            </w:tcBorders>
            <w:shd w:val="clear" w:color="auto" w:fill="FAFAFA"/>
            <w:vAlign w:val="center"/>
          </w:tcPr>
          <w:p w14:paraId="2B3A157F" w14:textId="2DB16CA2" w:rsidR="009C6B90" w:rsidRPr="00A33089" w:rsidRDefault="009C6B90" w:rsidP="00A33089">
            <w:pPr>
              <w:ind w:left="-115" w:right="-72"/>
              <w:jc w:val="right"/>
              <w:rPr>
                <w:rFonts w:ascii="Arial" w:eastAsia="Arial" w:hAnsi="Arial" w:cs="Arial"/>
                <w:b/>
                <w:bCs/>
                <w:color w:val="000000"/>
                <w:sz w:val="14"/>
                <w:szCs w:val="14"/>
              </w:rPr>
            </w:pPr>
          </w:p>
        </w:tc>
        <w:tc>
          <w:tcPr>
            <w:tcW w:w="337" w:type="pct"/>
            <w:tcBorders>
              <w:top w:val="single" w:sz="4" w:space="0" w:color="auto"/>
            </w:tcBorders>
            <w:shd w:val="clear" w:color="auto" w:fill="FAFAFA"/>
            <w:vAlign w:val="bottom"/>
          </w:tcPr>
          <w:p w14:paraId="6E577E2E" w14:textId="1B1FCABD" w:rsidR="009C6B90" w:rsidRPr="00A33089" w:rsidRDefault="009C6B90" w:rsidP="00A33089">
            <w:pPr>
              <w:ind w:left="-115" w:right="-72"/>
              <w:jc w:val="right"/>
              <w:rPr>
                <w:rFonts w:ascii="Arial" w:eastAsia="Arial" w:hAnsi="Arial" w:cs="Arial"/>
                <w:b/>
                <w:bCs/>
                <w:color w:val="000000"/>
                <w:sz w:val="14"/>
                <w:szCs w:val="14"/>
              </w:rPr>
            </w:pPr>
          </w:p>
        </w:tc>
      </w:tr>
      <w:tr w:rsidR="00FB4F78" w:rsidRPr="00A33089" w14:paraId="6F4F25CE" w14:textId="77777777" w:rsidTr="0068485A">
        <w:trPr>
          <w:trHeight w:val="68"/>
        </w:trPr>
        <w:tc>
          <w:tcPr>
            <w:tcW w:w="643" w:type="pct"/>
            <w:vAlign w:val="center"/>
          </w:tcPr>
          <w:p w14:paraId="1D287C50" w14:textId="77777777" w:rsidR="009C6B90" w:rsidRPr="00A33089" w:rsidRDefault="009C6B90" w:rsidP="009C6B90">
            <w:pPr>
              <w:jc w:val="thaiDistribute"/>
              <w:rPr>
                <w:rFonts w:ascii="Arial" w:eastAsia="Arial" w:hAnsi="Arial" w:cs="Arial"/>
                <w:b/>
                <w:bCs/>
                <w:color w:val="000000"/>
                <w:sz w:val="14"/>
                <w:szCs w:val="14"/>
              </w:rPr>
            </w:pPr>
            <w:r w:rsidRPr="00A33089">
              <w:rPr>
                <w:rFonts w:ascii="Arial" w:hAnsi="Arial" w:cs="Arial"/>
                <w:color w:val="000000"/>
                <w:spacing w:val="-2"/>
                <w:sz w:val="14"/>
                <w:szCs w:val="14"/>
                <w:lang w:val="en-GB" w:eastAsia="en-GB"/>
              </w:rPr>
              <w:t>Total</w:t>
            </w:r>
          </w:p>
        </w:tc>
        <w:tc>
          <w:tcPr>
            <w:tcW w:w="327" w:type="pct"/>
            <w:tcBorders>
              <w:bottom w:val="single" w:sz="4" w:space="0" w:color="auto"/>
            </w:tcBorders>
            <w:shd w:val="clear" w:color="auto" w:fill="FAFAFA"/>
            <w:vAlign w:val="center"/>
          </w:tcPr>
          <w:p w14:paraId="3535CD40" w14:textId="61DA0A9B" w:rsidR="009C6B90" w:rsidRPr="00A33089" w:rsidRDefault="009C6B90" w:rsidP="00A33089">
            <w:pPr>
              <w:ind w:left="-115" w:right="-72"/>
              <w:jc w:val="right"/>
              <w:rPr>
                <w:rFonts w:ascii="Arial" w:hAnsi="Arial" w:cs="Arial"/>
                <w:color w:val="000000"/>
                <w:sz w:val="14"/>
                <w:szCs w:val="14"/>
                <w:lang w:val="en-GB"/>
              </w:rPr>
            </w:pPr>
            <w:r w:rsidRPr="00A33089">
              <w:rPr>
                <w:rFonts w:ascii="Arial" w:hAnsi="Arial" w:cs="Arial"/>
                <w:color w:val="000000"/>
                <w:sz w:val="14"/>
                <w:szCs w:val="14"/>
                <w:lang w:val="en-GB"/>
              </w:rPr>
              <w:t>260,679</w:t>
            </w:r>
          </w:p>
        </w:tc>
        <w:tc>
          <w:tcPr>
            <w:tcW w:w="343" w:type="pct"/>
            <w:tcBorders>
              <w:bottom w:val="single" w:sz="4" w:space="0" w:color="auto"/>
            </w:tcBorders>
            <w:shd w:val="clear" w:color="auto" w:fill="FAFAFA"/>
            <w:vAlign w:val="bottom"/>
          </w:tcPr>
          <w:p w14:paraId="21463355" w14:textId="04D5BF25" w:rsidR="009C6B90" w:rsidRPr="00A33089" w:rsidRDefault="009C6B90" w:rsidP="00A33089">
            <w:pPr>
              <w:ind w:left="-115" w:right="-72"/>
              <w:jc w:val="right"/>
              <w:rPr>
                <w:rFonts w:ascii="Arial" w:hAnsi="Arial" w:cs="Arial"/>
                <w:color w:val="000000"/>
                <w:sz w:val="14"/>
                <w:szCs w:val="14"/>
                <w:lang w:val="en-GB"/>
              </w:rPr>
            </w:pPr>
            <w:r w:rsidRPr="00A33089">
              <w:rPr>
                <w:rFonts w:ascii="Arial" w:hAnsi="Arial" w:cs="Arial" w:hint="cs"/>
                <w:color w:val="000000"/>
                <w:sz w:val="14"/>
                <w:szCs w:val="14"/>
                <w:cs/>
                <w:lang w:val="en-GB"/>
              </w:rPr>
              <w:t>63,308</w:t>
            </w:r>
          </w:p>
        </w:tc>
        <w:tc>
          <w:tcPr>
            <w:tcW w:w="335" w:type="pct"/>
            <w:tcBorders>
              <w:bottom w:val="single" w:sz="4" w:space="0" w:color="auto"/>
            </w:tcBorders>
            <w:shd w:val="clear" w:color="auto" w:fill="FAFAFA"/>
            <w:vAlign w:val="bottom"/>
          </w:tcPr>
          <w:p w14:paraId="6C0FCEF6" w14:textId="171291F6" w:rsidR="009C6B90" w:rsidRPr="00A33089" w:rsidRDefault="009C6B90" w:rsidP="00A33089">
            <w:pPr>
              <w:ind w:left="-115" w:right="-72"/>
              <w:jc w:val="right"/>
              <w:rPr>
                <w:rFonts w:ascii="Arial" w:hAnsi="Arial" w:cs="Arial"/>
                <w:color w:val="000000"/>
                <w:sz w:val="14"/>
                <w:szCs w:val="14"/>
                <w:lang w:val="en-GB"/>
              </w:rPr>
            </w:pPr>
            <w:r w:rsidRPr="00A33089">
              <w:rPr>
                <w:rFonts w:ascii="Arial" w:hAnsi="Arial" w:cs="Arial"/>
                <w:color w:val="000000"/>
                <w:sz w:val="14"/>
                <w:szCs w:val="14"/>
                <w:lang w:val="en-GB"/>
              </w:rPr>
              <w:t>(13,240)</w:t>
            </w:r>
          </w:p>
        </w:tc>
        <w:tc>
          <w:tcPr>
            <w:tcW w:w="335" w:type="pct"/>
            <w:tcBorders>
              <w:bottom w:val="single" w:sz="4" w:space="0" w:color="auto"/>
            </w:tcBorders>
            <w:shd w:val="clear" w:color="auto" w:fill="FAFAFA"/>
            <w:vAlign w:val="bottom"/>
          </w:tcPr>
          <w:p w14:paraId="3583B4D8" w14:textId="3E764197" w:rsidR="009C6B90" w:rsidRPr="00A33089" w:rsidRDefault="009C6B90" w:rsidP="00A33089">
            <w:pPr>
              <w:ind w:left="-115" w:right="-72"/>
              <w:jc w:val="right"/>
              <w:rPr>
                <w:rFonts w:ascii="Arial" w:hAnsi="Arial" w:cs="Arial"/>
                <w:color w:val="000000"/>
                <w:sz w:val="14"/>
                <w:szCs w:val="14"/>
                <w:lang w:val="en-GB"/>
              </w:rPr>
            </w:pPr>
            <w:r w:rsidRPr="00A33089">
              <w:rPr>
                <w:rFonts w:ascii="Arial" w:hAnsi="Arial" w:cs="Arial"/>
                <w:color w:val="000000"/>
                <w:sz w:val="14"/>
                <w:szCs w:val="14"/>
                <w:lang w:val="en-GB"/>
              </w:rPr>
              <w:t>(2,437)</w:t>
            </w:r>
          </w:p>
        </w:tc>
        <w:tc>
          <w:tcPr>
            <w:tcW w:w="331" w:type="pct"/>
            <w:tcBorders>
              <w:bottom w:val="single" w:sz="4" w:space="0" w:color="auto"/>
            </w:tcBorders>
            <w:shd w:val="clear" w:color="auto" w:fill="FAFAFA"/>
            <w:vAlign w:val="bottom"/>
          </w:tcPr>
          <w:p w14:paraId="18BD9784" w14:textId="59BF12AC" w:rsidR="009C6B90" w:rsidRPr="00A33089" w:rsidRDefault="009C6B90" w:rsidP="00A33089">
            <w:pPr>
              <w:ind w:left="-115" w:right="-72"/>
              <w:jc w:val="right"/>
              <w:rPr>
                <w:rFonts w:ascii="Arial" w:hAnsi="Arial" w:cs="Arial"/>
                <w:color w:val="000000"/>
                <w:sz w:val="14"/>
                <w:szCs w:val="14"/>
                <w:lang w:val="en-GB"/>
              </w:rPr>
            </w:pPr>
            <w:r w:rsidRPr="00A33089">
              <w:rPr>
                <w:rFonts w:ascii="Arial" w:hAnsi="Arial" w:cs="Arial"/>
                <w:color w:val="000000"/>
                <w:sz w:val="14"/>
                <w:szCs w:val="14"/>
                <w:lang w:val="en-GB"/>
              </w:rPr>
              <w:t>308,310</w:t>
            </w:r>
          </w:p>
        </w:tc>
        <w:tc>
          <w:tcPr>
            <w:tcW w:w="339" w:type="pct"/>
            <w:tcBorders>
              <w:bottom w:val="single" w:sz="4" w:space="0" w:color="auto"/>
            </w:tcBorders>
            <w:shd w:val="clear" w:color="auto" w:fill="FAFAFA"/>
            <w:vAlign w:val="center"/>
          </w:tcPr>
          <w:p w14:paraId="3C6A5CA6" w14:textId="123C4201" w:rsidR="009C6B90" w:rsidRPr="00A33089" w:rsidRDefault="009C6B90" w:rsidP="00A33089">
            <w:pPr>
              <w:ind w:left="-115" w:right="-72"/>
              <w:jc w:val="right"/>
              <w:rPr>
                <w:rFonts w:ascii="Arial" w:hAnsi="Arial" w:cs="Arial"/>
                <w:color w:val="000000"/>
                <w:sz w:val="14"/>
                <w:szCs w:val="14"/>
                <w:lang w:val="en-GB"/>
              </w:rPr>
            </w:pPr>
            <w:r w:rsidRPr="00A33089">
              <w:rPr>
                <w:rFonts w:ascii="Arial" w:hAnsi="Arial" w:cs="Arial"/>
                <w:color w:val="000000"/>
                <w:sz w:val="14"/>
                <w:szCs w:val="14"/>
                <w:lang w:val="en-GB"/>
              </w:rPr>
              <w:t>(70,282)</w:t>
            </w:r>
          </w:p>
        </w:tc>
        <w:tc>
          <w:tcPr>
            <w:tcW w:w="336" w:type="pct"/>
            <w:tcBorders>
              <w:bottom w:val="single" w:sz="4" w:space="0" w:color="auto"/>
            </w:tcBorders>
            <w:shd w:val="clear" w:color="auto" w:fill="FAFAFA"/>
            <w:vAlign w:val="bottom"/>
          </w:tcPr>
          <w:p w14:paraId="6FF7B580" w14:textId="2CBCDAF5" w:rsidR="009C6B90" w:rsidRPr="00A33089" w:rsidRDefault="009C6B90" w:rsidP="00A33089">
            <w:pPr>
              <w:ind w:left="-115" w:right="-72"/>
              <w:jc w:val="right"/>
              <w:rPr>
                <w:rFonts w:ascii="Arial" w:hAnsi="Arial" w:cs="Arial"/>
                <w:color w:val="000000"/>
                <w:sz w:val="14"/>
                <w:szCs w:val="14"/>
                <w:lang w:val="en-GB"/>
              </w:rPr>
            </w:pPr>
            <w:r w:rsidRPr="00A33089">
              <w:rPr>
                <w:rFonts w:ascii="Arial" w:hAnsi="Arial" w:cs="Arial" w:hint="cs"/>
                <w:color w:val="000000"/>
                <w:sz w:val="14"/>
                <w:szCs w:val="14"/>
                <w:cs/>
                <w:lang w:val="en-GB"/>
              </w:rPr>
              <w:t xml:space="preserve"> (17,39</w:t>
            </w:r>
            <w:r w:rsidRPr="00A33089">
              <w:rPr>
                <w:rFonts w:ascii="Arial" w:hAnsi="Arial" w:cs="Arial"/>
                <w:color w:val="000000"/>
                <w:sz w:val="14"/>
                <w:szCs w:val="14"/>
                <w:lang w:val="en-GB"/>
              </w:rPr>
              <w:t>8</w:t>
            </w:r>
            <w:r w:rsidRPr="00A33089">
              <w:rPr>
                <w:rFonts w:ascii="Arial" w:hAnsi="Arial" w:cs="Arial" w:hint="cs"/>
                <w:color w:val="000000"/>
                <w:sz w:val="14"/>
                <w:szCs w:val="14"/>
                <w:cs/>
                <w:lang w:val="en-GB"/>
              </w:rPr>
              <w:t>)</w:t>
            </w:r>
          </w:p>
        </w:tc>
        <w:tc>
          <w:tcPr>
            <w:tcW w:w="335" w:type="pct"/>
            <w:tcBorders>
              <w:bottom w:val="single" w:sz="4" w:space="0" w:color="auto"/>
            </w:tcBorders>
            <w:shd w:val="clear" w:color="auto" w:fill="FAFAFA"/>
            <w:vAlign w:val="bottom"/>
          </w:tcPr>
          <w:p w14:paraId="577120E6" w14:textId="6428C47D" w:rsidR="009C6B90" w:rsidRPr="00A33089" w:rsidRDefault="009C6B90" w:rsidP="00A33089">
            <w:pPr>
              <w:ind w:left="-115" w:right="-72"/>
              <w:jc w:val="right"/>
              <w:rPr>
                <w:rFonts w:ascii="Arial" w:hAnsi="Arial" w:cs="Arial"/>
                <w:color w:val="000000"/>
                <w:sz w:val="14"/>
                <w:szCs w:val="14"/>
                <w:lang w:val="en-GB"/>
              </w:rPr>
            </w:pPr>
            <w:r w:rsidRPr="00A33089">
              <w:rPr>
                <w:rFonts w:ascii="Arial" w:hAnsi="Arial" w:cs="Arial"/>
                <w:color w:val="000000"/>
                <w:sz w:val="14"/>
                <w:szCs w:val="14"/>
                <w:lang w:val="en-GB"/>
              </w:rPr>
              <w:t>(48,831)</w:t>
            </w:r>
          </w:p>
        </w:tc>
        <w:tc>
          <w:tcPr>
            <w:tcW w:w="335" w:type="pct"/>
            <w:tcBorders>
              <w:bottom w:val="single" w:sz="4" w:space="0" w:color="auto"/>
            </w:tcBorders>
            <w:shd w:val="clear" w:color="auto" w:fill="FAFAFA"/>
          </w:tcPr>
          <w:p w14:paraId="14995892" w14:textId="0B06E74D" w:rsidR="009C6B90" w:rsidRPr="00A33089" w:rsidRDefault="009C6B90" w:rsidP="00A33089">
            <w:pPr>
              <w:ind w:left="-115" w:right="-72"/>
              <w:jc w:val="right"/>
              <w:rPr>
                <w:rFonts w:ascii="Arial" w:hAnsi="Arial" w:cs="Arial"/>
                <w:color w:val="000000"/>
                <w:sz w:val="14"/>
                <w:szCs w:val="14"/>
                <w:lang w:val="en-GB"/>
              </w:rPr>
            </w:pPr>
            <w:r w:rsidRPr="00A33089">
              <w:rPr>
                <w:rFonts w:ascii="Arial" w:hAnsi="Arial" w:cs="Arial"/>
                <w:color w:val="000000"/>
                <w:sz w:val="14"/>
                <w:szCs w:val="14"/>
                <w:lang w:val="en-GB"/>
              </w:rPr>
              <w:t>14,483</w:t>
            </w:r>
          </w:p>
        </w:tc>
        <w:tc>
          <w:tcPr>
            <w:tcW w:w="335" w:type="pct"/>
            <w:tcBorders>
              <w:bottom w:val="single" w:sz="4" w:space="0" w:color="auto"/>
            </w:tcBorders>
            <w:shd w:val="clear" w:color="auto" w:fill="FAFAFA"/>
            <w:vAlign w:val="bottom"/>
          </w:tcPr>
          <w:p w14:paraId="2A07F42B" w14:textId="22E41A10" w:rsidR="009C6B90" w:rsidRPr="00A33089" w:rsidRDefault="009C6B90" w:rsidP="00A33089">
            <w:pPr>
              <w:ind w:left="-115" w:right="-72"/>
              <w:jc w:val="right"/>
              <w:rPr>
                <w:rFonts w:ascii="Arial" w:hAnsi="Arial" w:cs="Arial"/>
                <w:color w:val="000000"/>
                <w:sz w:val="14"/>
                <w:szCs w:val="14"/>
                <w:lang w:val="en-GB"/>
              </w:rPr>
            </w:pPr>
            <w:r w:rsidRPr="00A33089">
              <w:rPr>
                <w:rFonts w:ascii="Arial" w:hAnsi="Arial" w:cs="Arial"/>
                <w:color w:val="000000"/>
                <w:sz w:val="14"/>
                <w:szCs w:val="14"/>
                <w:lang w:val="en-GB"/>
              </w:rPr>
              <w:t>3,387</w:t>
            </w:r>
          </w:p>
        </w:tc>
        <w:tc>
          <w:tcPr>
            <w:tcW w:w="337" w:type="pct"/>
            <w:tcBorders>
              <w:bottom w:val="single" w:sz="4" w:space="0" w:color="auto"/>
            </w:tcBorders>
            <w:shd w:val="clear" w:color="auto" w:fill="FAFAFA"/>
            <w:vAlign w:val="bottom"/>
          </w:tcPr>
          <w:p w14:paraId="0E2EDC95" w14:textId="23C8AE48" w:rsidR="009C6B90" w:rsidRPr="00A33089" w:rsidRDefault="009C6B90" w:rsidP="00A33089">
            <w:pPr>
              <w:ind w:left="-115" w:right="-72"/>
              <w:jc w:val="right"/>
              <w:rPr>
                <w:rFonts w:ascii="Arial" w:hAnsi="Arial" w:cs="Arial"/>
                <w:color w:val="000000"/>
                <w:sz w:val="14"/>
                <w:szCs w:val="14"/>
                <w:lang w:val="en-GB"/>
              </w:rPr>
            </w:pPr>
            <w:r w:rsidRPr="00A33089">
              <w:rPr>
                <w:rFonts w:ascii="Arial" w:hAnsi="Arial" w:cs="Arial"/>
                <w:color w:val="000000"/>
                <w:sz w:val="14"/>
                <w:szCs w:val="14"/>
                <w:lang w:val="en-GB"/>
              </w:rPr>
              <w:t xml:space="preserve"> (118,641)</w:t>
            </w:r>
          </w:p>
        </w:tc>
        <w:tc>
          <w:tcPr>
            <w:tcW w:w="335" w:type="pct"/>
            <w:tcBorders>
              <w:bottom w:val="single" w:sz="4" w:space="0" w:color="auto"/>
            </w:tcBorders>
            <w:shd w:val="clear" w:color="auto" w:fill="FAFAFA"/>
            <w:vAlign w:val="center"/>
          </w:tcPr>
          <w:p w14:paraId="36D0F421" w14:textId="64D2CB28" w:rsidR="009C6B90" w:rsidRPr="00A33089" w:rsidRDefault="009C6B90" w:rsidP="00A33089">
            <w:pPr>
              <w:ind w:left="-115" w:right="-72"/>
              <w:jc w:val="right"/>
              <w:rPr>
                <w:rFonts w:ascii="Arial" w:hAnsi="Arial" w:cs="Arial"/>
                <w:color w:val="000000"/>
                <w:sz w:val="14"/>
                <w:szCs w:val="14"/>
                <w:lang w:val="en-GB"/>
              </w:rPr>
            </w:pPr>
            <w:r w:rsidRPr="00A33089">
              <w:rPr>
                <w:rFonts w:ascii="Arial" w:hAnsi="Arial" w:cs="Arial"/>
                <w:color w:val="000000"/>
                <w:sz w:val="14"/>
                <w:szCs w:val="14"/>
                <w:lang w:val="en-GB"/>
              </w:rPr>
              <w:t>190,397</w:t>
            </w:r>
          </w:p>
        </w:tc>
        <w:tc>
          <w:tcPr>
            <w:tcW w:w="337" w:type="pct"/>
            <w:tcBorders>
              <w:bottom w:val="single" w:sz="4" w:space="0" w:color="auto"/>
            </w:tcBorders>
            <w:shd w:val="clear" w:color="auto" w:fill="FAFAFA"/>
            <w:vAlign w:val="bottom"/>
          </w:tcPr>
          <w:p w14:paraId="09327214" w14:textId="05C8B6EB" w:rsidR="009C6B90" w:rsidRPr="00A33089" w:rsidRDefault="009C6B90" w:rsidP="00A33089">
            <w:pPr>
              <w:ind w:left="-115" w:right="-72"/>
              <w:jc w:val="right"/>
              <w:rPr>
                <w:rFonts w:ascii="Arial" w:hAnsi="Arial" w:cs="Arial"/>
                <w:color w:val="000000"/>
                <w:sz w:val="14"/>
                <w:szCs w:val="14"/>
                <w:lang w:val="en-GB"/>
              </w:rPr>
            </w:pPr>
            <w:r w:rsidRPr="00A33089">
              <w:rPr>
                <w:rFonts w:ascii="Arial" w:hAnsi="Arial" w:cs="Arial"/>
                <w:color w:val="000000"/>
                <w:sz w:val="14"/>
                <w:szCs w:val="14"/>
                <w:lang w:val="en-GB"/>
              </w:rPr>
              <w:t>189,669</w:t>
            </w:r>
          </w:p>
        </w:tc>
      </w:tr>
    </w:tbl>
    <w:p w14:paraId="4A6A470C" w14:textId="1FB6286F" w:rsidR="00BA60D6" w:rsidRPr="004E3EC7" w:rsidRDefault="00BA60D6" w:rsidP="00AC1B4E">
      <w:pPr>
        <w:pStyle w:val="a"/>
        <w:tabs>
          <w:tab w:val="left" w:pos="540"/>
          <w:tab w:val="left" w:pos="10468"/>
        </w:tabs>
        <w:ind w:left="540" w:right="0"/>
        <w:jc w:val="both"/>
        <w:rPr>
          <w:rFonts w:cs="Arial"/>
          <w:b/>
          <w:bCs/>
          <w:sz w:val="20"/>
          <w:szCs w:val="20"/>
        </w:rPr>
      </w:pPr>
    </w:p>
    <w:tbl>
      <w:tblPr>
        <w:tblStyle w:val="TableGrid"/>
        <w:tblW w:w="14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9"/>
        <w:gridCol w:w="1287"/>
        <w:gridCol w:w="1287"/>
        <w:gridCol w:w="1287"/>
        <w:gridCol w:w="1287"/>
        <w:gridCol w:w="69"/>
        <w:gridCol w:w="1217"/>
        <w:gridCol w:w="1287"/>
        <w:gridCol w:w="1287"/>
        <w:gridCol w:w="1287"/>
        <w:gridCol w:w="25"/>
        <w:gridCol w:w="1262"/>
        <w:gridCol w:w="1289"/>
      </w:tblGrid>
      <w:tr w:rsidR="00647B9D" w:rsidRPr="00A33089" w14:paraId="11C98DEB" w14:textId="77777777" w:rsidTr="00165435">
        <w:tc>
          <w:tcPr>
            <w:tcW w:w="1979" w:type="dxa"/>
            <w:shd w:val="clear" w:color="auto" w:fill="auto"/>
          </w:tcPr>
          <w:p w14:paraId="220D6A01" w14:textId="77777777" w:rsidR="00647B9D" w:rsidRPr="00A33089" w:rsidRDefault="00647B9D" w:rsidP="004500BE">
            <w:pPr>
              <w:jc w:val="center"/>
              <w:rPr>
                <w:rFonts w:ascii="Arial" w:eastAsia="Arial" w:hAnsi="Arial" w:cs="Arial"/>
                <w:color w:val="000000"/>
                <w:sz w:val="14"/>
                <w:szCs w:val="14"/>
              </w:rPr>
            </w:pPr>
          </w:p>
        </w:tc>
        <w:tc>
          <w:tcPr>
            <w:tcW w:w="12870" w:type="dxa"/>
            <w:gridSpan w:val="12"/>
            <w:shd w:val="clear" w:color="auto" w:fill="auto"/>
          </w:tcPr>
          <w:p w14:paraId="77A86221" w14:textId="77777777" w:rsidR="00647B9D" w:rsidRPr="00A33089" w:rsidRDefault="00647B9D" w:rsidP="004500BE">
            <w:pPr>
              <w:ind w:left="-108" w:right="-22"/>
              <w:jc w:val="center"/>
              <w:rPr>
                <w:rFonts w:ascii="Arial" w:eastAsia="Arial" w:hAnsi="Arial" w:cs="Arial"/>
                <w:b/>
                <w:bCs/>
                <w:color w:val="000000"/>
                <w:sz w:val="14"/>
                <w:szCs w:val="14"/>
              </w:rPr>
            </w:pPr>
            <w:r w:rsidRPr="00A33089">
              <w:rPr>
                <w:rFonts w:ascii="Arial" w:eastAsia="Arial" w:hAnsi="Arial" w:cs="Arial"/>
                <w:b/>
                <w:bCs/>
                <w:color w:val="000000"/>
                <w:sz w:val="14"/>
                <w:szCs w:val="14"/>
              </w:rPr>
              <w:t>Consolidated financial statements</w:t>
            </w:r>
          </w:p>
        </w:tc>
      </w:tr>
      <w:tr w:rsidR="00647B9D" w:rsidRPr="00A33089" w14:paraId="256E4927" w14:textId="77777777" w:rsidTr="00165435">
        <w:tc>
          <w:tcPr>
            <w:tcW w:w="1979" w:type="dxa"/>
            <w:shd w:val="clear" w:color="auto" w:fill="auto"/>
          </w:tcPr>
          <w:p w14:paraId="7C5622A5" w14:textId="77777777" w:rsidR="00647B9D" w:rsidRPr="00A33089" w:rsidRDefault="00647B9D" w:rsidP="004500BE">
            <w:pPr>
              <w:jc w:val="center"/>
              <w:rPr>
                <w:rFonts w:ascii="Arial" w:eastAsia="Arial" w:hAnsi="Arial" w:cs="Arial"/>
                <w:color w:val="000000"/>
                <w:sz w:val="14"/>
                <w:szCs w:val="14"/>
              </w:rPr>
            </w:pPr>
          </w:p>
        </w:tc>
        <w:tc>
          <w:tcPr>
            <w:tcW w:w="12870" w:type="dxa"/>
            <w:gridSpan w:val="12"/>
            <w:tcBorders>
              <w:top w:val="single" w:sz="4" w:space="0" w:color="auto"/>
            </w:tcBorders>
            <w:shd w:val="clear" w:color="auto" w:fill="auto"/>
          </w:tcPr>
          <w:p w14:paraId="0F7C0F94" w14:textId="77777777" w:rsidR="00647B9D" w:rsidRPr="00A33089" w:rsidRDefault="00647B9D" w:rsidP="004500BE">
            <w:pPr>
              <w:ind w:left="-108" w:right="-22"/>
              <w:jc w:val="center"/>
              <w:rPr>
                <w:rFonts w:ascii="Arial" w:eastAsia="Arial" w:hAnsi="Arial" w:cs="Arial"/>
                <w:b/>
                <w:bCs/>
                <w:color w:val="000000"/>
                <w:sz w:val="14"/>
                <w:szCs w:val="14"/>
              </w:rPr>
            </w:pPr>
            <w:r w:rsidRPr="00A33089">
              <w:rPr>
                <w:rFonts w:ascii="Arial" w:eastAsia="Arial" w:hAnsi="Arial" w:cs="Arial"/>
                <w:b/>
                <w:bCs/>
                <w:color w:val="000000"/>
                <w:sz w:val="14"/>
                <w:szCs w:val="14"/>
              </w:rPr>
              <w:t>2021</w:t>
            </w:r>
          </w:p>
        </w:tc>
      </w:tr>
      <w:tr w:rsidR="00647B9D" w:rsidRPr="00A33089" w14:paraId="2F62CC40" w14:textId="77777777" w:rsidTr="00165435">
        <w:tc>
          <w:tcPr>
            <w:tcW w:w="1979" w:type="dxa"/>
            <w:shd w:val="clear" w:color="auto" w:fill="auto"/>
          </w:tcPr>
          <w:p w14:paraId="12F93357" w14:textId="77777777" w:rsidR="00647B9D" w:rsidRPr="00A33089" w:rsidRDefault="00647B9D" w:rsidP="004500BE">
            <w:pPr>
              <w:jc w:val="thaiDistribute"/>
              <w:rPr>
                <w:rFonts w:ascii="Arial" w:eastAsia="Arial" w:hAnsi="Arial" w:cs="Arial"/>
                <w:color w:val="000000"/>
                <w:sz w:val="14"/>
                <w:szCs w:val="14"/>
              </w:rPr>
            </w:pPr>
          </w:p>
        </w:tc>
        <w:tc>
          <w:tcPr>
            <w:tcW w:w="5217" w:type="dxa"/>
            <w:gridSpan w:val="5"/>
            <w:tcBorders>
              <w:top w:val="single" w:sz="4" w:space="0" w:color="auto"/>
            </w:tcBorders>
            <w:shd w:val="clear" w:color="auto" w:fill="auto"/>
            <w:vAlign w:val="bottom"/>
          </w:tcPr>
          <w:p w14:paraId="7D333FBB" w14:textId="77777777" w:rsidR="00647B9D" w:rsidRPr="00A33089" w:rsidRDefault="00647B9D" w:rsidP="004500BE">
            <w:pPr>
              <w:ind w:left="-108" w:right="-22"/>
              <w:jc w:val="center"/>
              <w:rPr>
                <w:rFonts w:ascii="Arial" w:eastAsia="Arial" w:hAnsi="Arial" w:cs="Arial"/>
                <w:b/>
                <w:bCs/>
                <w:color w:val="000000"/>
                <w:sz w:val="14"/>
                <w:szCs w:val="14"/>
              </w:rPr>
            </w:pPr>
            <w:r w:rsidRPr="00A33089">
              <w:rPr>
                <w:rFonts w:ascii="Arial" w:eastAsia="Arial" w:hAnsi="Arial" w:cs="Arial"/>
                <w:b/>
                <w:bCs/>
                <w:color w:val="000000"/>
                <w:sz w:val="14"/>
                <w:szCs w:val="14"/>
              </w:rPr>
              <w:t>Cost</w:t>
            </w:r>
          </w:p>
        </w:tc>
        <w:tc>
          <w:tcPr>
            <w:tcW w:w="5103" w:type="dxa"/>
            <w:gridSpan w:val="5"/>
            <w:tcBorders>
              <w:top w:val="single" w:sz="4" w:space="0" w:color="auto"/>
            </w:tcBorders>
            <w:shd w:val="clear" w:color="auto" w:fill="auto"/>
            <w:vAlign w:val="bottom"/>
          </w:tcPr>
          <w:p w14:paraId="3220F2CE" w14:textId="77777777" w:rsidR="00647B9D" w:rsidRPr="00A33089" w:rsidRDefault="00647B9D" w:rsidP="004500BE">
            <w:pPr>
              <w:ind w:left="-108" w:right="-22"/>
              <w:jc w:val="center"/>
              <w:rPr>
                <w:rFonts w:ascii="Arial" w:eastAsia="Arial" w:hAnsi="Arial" w:cs="Arial"/>
                <w:b/>
                <w:bCs/>
                <w:color w:val="000000"/>
                <w:sz w:val="14"/>
                <w:szCs w:val="14"/>
              </w:rPr>
            </w:pPr>
            <w:r w:rsidRPr="00A33089">
              <w:rPr>
                <w:rFonts w:ascii="Arial" w:eastAsia="Arial" w:hAnsi="Arial" w:cs="Arial"/>
                <w:b/>
                <w:bCs/>
                <w:color w:val="000000"/>
                <w:sz w:val="14"/>
                <w:szCs w:val="14"/>
              </w:rPr>
              <w:t>Accumulated amortisation</w:t>
            </w:r>
          </w:p>
        </w:tc>
        <w:tc>
          <w:tcPr>
            <w:tcW w:w="2551" w:type="dxa"/>
            <w:gridSpan w:val="2"/>
            <w:tcBorders>
              <w:top w:val="single" w:sz="4" w:space="0" w:color="auto"/>
            </w:tcBorders>
            <w:shd w:val="clear" w:color="auto" w:fill="auto"/>
          </w:tcPr>
          <w:p w14:paraId="350F84B4" w14:textId="77777777" w:rsidR="00647B9D" w:rsidRPr="00A33089" w:rsidRDefault="00647B9D" w:rsidP="004500BE">
            <w:pPr>
              <w:ind w:left="-108" w:right="-22"/>
              <w:jc w:val="center"/>
              <w:rPr>
                <w:rFonts w:ascii="Arial" w:eastAsia="Arial" w:hAnsi="Arial" w:cs="Arial"/>
                <w:b/>
                <w:bCs/>
                <w:color w:val="000000"/>
                <w:sz w:val="14"/>
                <w:szCs w:val="14"/>
              </w:rPr>
            </w:pPr>
            <w:r w:rsidRPr="00A33089">
              <w:rPr>
                <w:rFonts w:ascii="Arial" w:eastAsia="Arial" w:hAnsi="Arial" w:cs="Arial"/>
                <w:b/>
                <w:bCs/>
                <w:color w:val="000000"/>
                <w:sz w:val="14"/>
                <w:szCs w:val="14"/>
              </w:rPr>
              <w:t>Right-of-use asset, net</w:t>
            </w:r>
          </w:p>
        </w:tc>
      </w:tr>
      <w:tr w:rsidR="00647B9D" w:rsidRPr="00A33089" w14:paraId="7A3C1627" w14:textId="77777777" w:rsidTr="00165435">
        <w:tc>
          <w:tcPr>
            <w:tcW w:w="1979" w:type="dxa"/>
            <w:shd w:val="clear" w:color="auto" w:fill="auto"/>
          </w:tcPr>
          <w:p w14:paraId="7C428B70" w14:textId="77777777" w:rsidR="00647B9D" w:rsidRPr="00A33089" w:rsidRDefault="00647B9D" w:rsidP="004500BE">
            <w:pPr>
              <w:jc w:val="thaiDistribute"/>
              <w:rPr>
                <w:rFonts w:ascii="Arial" w:eastAsia="Arial" w:hAnsi="Arial" w:cs="Arial"/>
                <w:color w:val="000000"/>
                <w:sz w:val="14"/>
                <w:szCs w:val="14"/>
              </w:rPr>
            </w:pPr>
          </w:p>
        </w:tc>
        <w:tc>
          <w:tcPr>
            <w:tcW w:w="1287" w:type="dxa"/>
            <w:tcBorders>
              <w:top w:val="single" w:sz="4" w:space="0" w:color="auto"/>
            </w:tcBorders>
            <w:shd w:val="clear" w:color="auto" w:fill="auto"/>
            <w:vAlign w:val="bottom"/>
          </w:tcPr>
          <w:p w14:paraId="1FEC3FE0"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As at</w:t>
            </w:r>
          </w:p>
          <w:p w14:paraId="455B3556"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1 January 2021</w:t>
            </w:r>
          </w:p>
        </w:tc>
        <w:tc>
          <w:tcPr>
            <w:tcW w:w="1287" w:type="dxa"/>
            <w:tcBorders>
              <w:top w:val="single" w:sz="4" w:space="0" w:color="auto"/>
            </w:tcBorders>
            <w:shd w:val="clear" w:color="auto" w:fill="auto"/>
            <w:vAlign w:val="bottom"/>
          </w:tcPr>
          <w:p w14:paraId="571A1096"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Increase</w:t>
            </w:r>
          </w:p>
        </w:tc>
        <w:tc>
          <w:tcPr>
            <w:tcW w:w="1287" w:type="dxa"/>
            <w:tcBorders>
              <w:top w:val="single" w:sz="4" w:space="0" w:color="auto"/>
            </w:tcBorders>
            <w:shd w:val="clear" w:color="auto" w:fill="auto"/>
            <w:vAlign w:val="bottom"/>
          </w:tcPr>
          <w:p w14:paraId="1DFB3D5C"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Change in contract</w:t>
            </w:r>
          </w:p>
        </w:tc>
        <w:tc>
          <w:tcPr>
            <w:tcW w:w="1287" w:type="dxa"/>
            <w:tcBorders>
              <w:top w:val="single" w:sz="4" w:space="0" w:color="auto"/>
            </w:tcBorders>
            <w:shd w:val="clear" w:color="auto" w:fill="auto"/>
            <w:vAlign w:val="bottom"/>
          </w:tcPr>
          <w:p w14:paraId="4A6DB75B"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As at</w:t>
            </w:r>
          </w:p>
          <w:p w14:paraId="6E1FFC17"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31 December 2021</w:t>
            </w:r>
          </w:p>
        </w:tc>
        <w:tc>
          <w:tcPr>
            <w:tcW w:w="1286" w:type="dxa"/>
            <w:gridSpan w:val="2"/>
            <w:tcBorders>
              <w:top w:val="single" w:sz="4" w:space="0" w:color="auto"/>
            </w:tcBorders>
            <w:shd w:val="clear" w:color="auto" w:fill="auto"/>
            <w:vAlign w:val="bottom"/>
          </w:tcPr>
          <w:p w14:paraId="5C16FCFC"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As at</w:t>
            </w:r>
          </w:p>
          <w:p w14:paraId="78F4287C"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1 January 2021</w:t>
            </w:r>
          </w:p>
        </w:tc>
        <w:tc>
          <w:tcPr>
            <w:tcW w:w="1287" w:type="dxa"/>
            <w:tcBorders>
              <w:top w:val="single" w:sz="4" w:space="0" w:color="auto"/>
            </w:tcBorders>
            <w:shd w:val="clear" w:color="auto" w:fill="auto"/>
            <w:vAlign w:val="bottom"/>
          </w:tcPr>
          <w:p w14:paraId="49C20E30"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Amortisation</w:t>
            </w:r>
          </w:p>
        </w:tc>
        <w:tc>
          <w:tcPr>
            <w:tcW w:w="1287" w:type="dxa"/>
            <w:tcBorders>
              <w:top w:val="single" w:sz="4" w:space="0" w:color="auto"/>
            </w:tcBorders>
            <w:shd w:val="clear" w:color="auto" w:fill="auto"/>
            <w:vAlign w:val="bottom"/>
          </w:tcPr>
          <w:p w14:paraId="34A72C11"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Change in contract</w:t>
            </w:r>
          </w:p>
        </w:tc>
        <w:tc>
          <w:tcPr>
            <w:tcW w:w="1287" w:type="dxa"/>
            <w:tcBorders>
              <w:top w:val="single" w:sz="4" w:space="0" w:color="auto"/>
            </w:tcBorders>
            <w:shd w:val="clear" w:color="auto" w:fill="auto"/>
            <w:vAlign w:val="bottom"/>
          </w:tcPr>
          <w:p w14:paraId="0C525FD8"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As at</w:t>
            </w:r>
          </w:p>
          <w:p w14:paraId="4F33A8E0"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31 December 2021</w:t>
            </w:r>
          </w:p>
        </w:tc>
        <w:tc>
          <w:tcPr>
            <w:tcW w:w="1287" w:type="dxa"/>
            <w:gridSpan w:val="2"/>
            <w:shd w:val="clear" w:color="auto" w:fill="auto"/>
            <w:vAlign w:val="bottom"/>
          </w:tcPr>
          <w:p w14:paraId="0BE27730"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As at</w:t>
            </w:r>
          </w:p>
          <w:p w14:paraId="0A032FCD"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1 January 2021</w:t>
            </w:r>
          </w:p>
        </w:tc>
        <w:tc>
          <w:tcPr>
            <w:tcW w:w="1288" w:type="dxa"/>
            <w:shd w:val="clear" w:color="auto" w:fill="auto"/>
            <w:vAlign w:val="bottom"/>
          </w:tcPr>
          <w:p w14:paraId="374D8A43"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As at</w:t>
            </w:r>
          </w:p>
          <w:p w14:paraId="34BE0E6C"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31 December 2021</w:t>
            </w:r>
          </w:p>
        </w:tc>
      </w:tr>
      <w:tr w:rsidR="00647B9D" w:rsidRPr="00A33089" w14:paraId="23118687" w14:textId="77777777" w:rsidTr="00165435">
        <w:tc>
          <w:tcPr>
            <w:tcW w:w="1979" w:type="dxa"/>
            <w:shd w:val="clear" w:color="auto" w:fill="auto"/>
          </w:tcPr>
          <w:p w14:paraId="6E2ADCF6" w14:textId="77777777" w:rsidR="00647B9D" w:rsidRPr="00A33089" w:rsidRDefault="00647B9D" w:rsidP="004500BE">
            <w:pPr>
              <w:jc w:val="thaiDistribute"/>
              <w:rPr>
                <w:rFonts w:ascii="Arial" w:eastAsia="Arial" w:hAnsi="Arial" w:cs="Arial"/>
                <w:color w:val="000000"/>
                <w:sz w:val="14"/>
                <w:szCs w:val="14"/>
              </w:rPr>
            </w:pPr>
          </w:p>
        </w:tc>
        <w:tc>
          <w:tcPr>
            <w:tcW w:w="1287" w:type="dxa"/>
            <w:tcBorders>
              <w:bottom w:val="single" w:sz="4" w:space="0" w:color="auto"/>
            </w:tcBorders>
            <w:shd w:val="clear" w:color="auto" w:fill="auto"/>
          </w:tcPr>
          <w:p w14:paraId="7D6BC0E0"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 xml:space="preserve">Thousand </w:t>
            </w:r>
          </w:p>
          <w:p w14:paraId="29D346CA"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Baht</w:t>
            </w:r>
          </w:p>
        </w:tc>
        <w:tc>
          <w:tcPr>
            <w:tcW w:w="1287" w:type="dxa"/>
            <w:tcBorders>
              <w:bottom w:val="single" w:sz="4" w:space="0" w:color="auto"/>
            </w:tcBorders>
            <w:shd w:val="clear" w:color="auto" w:fill="auto"/>
          </w:tcPr>
          <w:p w14:paraId="294F7F23"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Thousand Baht</w:t>
            </w:r>
          </w:p>
        </w:tc>
        <w:tc>
          <w:tcPr>
            <w:tcW w:w="1287" w:type="dxa"/>
            <w:tcBorders>
              <w:bottom w:val="single" w:sz="4" w:space="0" w:color="auto"/>
            </w:tcBorders>
            <w:shd w:val="clear" w:color="auto" w:fill="auto"/>
          </w:tcPr>
          <w:p w14:paraId="69CD2DB1"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Thousand Baht</w:t>
            </w:r>
          </w:p>
        </w:tc>
        <w:tc>
          <w:tcPr>
            <w:tcW w:w="1287" w:type="dxa"/>
            <w:tcBorders>
              <w:bottom w:val="single" w:sz="4" w:space="0" w:color="auto"/>
            </w:tcBorders>
            <w:shd w:val="clear" w:color="auto" w:fill="auto"/>
          </w:tcPr>
          <w:p w14:paraId="7F5EC02E"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 xml:space="preserve">Thousand </w:t>
            </w:r>
          </w:p>
          <w:p w14:paraId="70FF9F97"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Baht</w:t>
            </w:r>
          </w:p>
        </w:tc>
        <w:tc>
          <w:tcPr>
            <w:tcW w:w="1286" w:type="dxa"/>
            <w:gridSpan w:val="2"/>
            <w:tcBorders>
              <w:bottom w:val="single" w:sz="4" w:space="0" w:color="auto"/>
            </w:tcBorders>
            <w:shd w:val="clear" w:color="auto" w:fill="auto"/>
          </w:tcPr>
          <w:p w14:paraId="199A5FDD"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Thousand</w:t>
            </w:r>
          </w:p>
          <w:p w14:paraId="525C6C70"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Baht</w:t>
            </w:r>
          </w:p>
        </w:tc>
        <w:tc>
          <w:tcPr>
            <w:tcW w:w="1287" w:type="dxa"/>
            <w:tcBorders>
              <w:bottom w:val="single" w:sz="4" w:space="0" w:color="auto"/>
            </w:tcBorders>
            <w:shd w:val="clear" w:color="auto" w:fill="auto"/>
          </w:tcPr>
          <w:p w14:paraId="3EB8E5A5"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Thousand Baht</w:t>
            </w:r>
          </w:p>
        </w:tc>
        <w:tc>
          <w:tcPr>
            <w:tcW w:w="1287" w:type="dxa"/>
            <w:tcBorders>
              <w:bottom w:val="single" w:sz="4" w:space="0" w:color="auto"/>
            </w:tcBorders>
            <w:shd w:val="clear" w:color="auto" w:fill="auto"/>
          </w:tcPr>
          <w:p w14:paraId="564EC66E"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Thousand Baht</w:t>
            </w:r>
          </w:p>
        </w:tc>
        <w:tc>
          <w:tcPr>
            <w:tcW w:w="1287" w:type="dxa"/>
            <w:tcBorders>
              <w:bottom w:val="single" w:sz="4" w:space="0" w:color="auto"/>
            </w:tcBorders>
            <w:shd w:val="clear" w:color="auto" w:fill="auto"/>
          </w:tcPr>
          <w:p w14:paraId="271F3B7C"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 xml:space="preserve">Thousand </w:t>
            </w:r>
          </w:p>
          <w:p w14:paraId="7439CF7F"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Baht</w:t>
            </w:r>
          </w:p>
        </w:tc>
        <w:tc>
          <w:tcPr>
            <w:tcW w:w="1287" w:type="dxa"/>
            <w:gridSpan w:val="2"/>
            <w:tcBorders>
              <w:bottom w:val="single" w:sz="4" w:space="0" w:color="auto"/>
            </w:tcBorders>
            <w:shd w:val="clear" w:color="auto" w:fill="auto"/>
            <w:vAlign w:val="center"/>
          </w:tcPr>
          <w:p w14:paraId="68DA37F7"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 xml:space="preserve">Thousand </w:t>
            </w:r>
          </w:p>
          <w:p w14:paraId="16A1F040"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Baht</w:t>
            </w:r>
          </w:p>
        </w:tc>
        <w:tc>
          <w:tcPr>
            <w:tcW w:w="1288" w:type="dxa"/>
            <w:tcBorders>
              <w:bottom w:val="single" w:sz="4" w:space="0" w:color="auto"/>
            </w:tcBorders>
            <w:shd w:val="clear" w:color="auto" w:fill="auto"/>
            <w:vAlign w:val="center"/>
          </w:tcPr>
          <w:p w14:paraId="5D8A81D8"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 xml:space="preserve">Thousand </w:t>
            </w:r>
          </w:p>
          <w:p w14:paraId="25A416F5" w14:textId="77777777" w:rsidR="00647B9D" w:rsidRPr="00A33089" w:rsidRDefault="00647B9D" w:rsidP="00A33089">
            <w:pPr>
              <w:ind w:left="-108" w:right="-72"/>
              <w:jc w:val="right"/>
              <w:rPr>
                <w:rFonts w:ascii="Arial" w:eastAsia="Arial" w:hAnsi="Arial" w:cs="Arial"/>
                <w:b/>
                <w:bCs/>
                <w:color w:val="000000"/>
                <w:sz w:val="14"/>
                <w:szCs w:val="14"/>
              </w:rPr>
            </w:pPr>
            <w:r w:rsidRPr="00A33089">
              <w:rPr>
                <w:rFonts w:ascii="Arial" w:eastAsia="Arial" w:hAnsi="Arial" w:cs="Arial"/>
                <w:b/>
                <w:bCs/>
                <w:color w:val="000000"/>
                <w:sz w:val="14"/>
                <w:szCs w:val="14"/>
              </w:rPr>
              <w:t>Baht</w:t>
            </w:r>
          </w:p>
        </w:tc>
      </w:tr>
      <w:tr w:rsidR="00647B9D" w:rsidRPr="00A33089" w14:paraId="59CD0034" w14:textId="77777777" w:rsidTr="00165435">
        <w:tc>
          <w:tcPr>
            <w:tcW w:w="1979" w:type="dxa"/>
            <w:shd w:val="clear" w:color="auto" w:fill="auto"/>
          </w:tcPr>
          <w:p w14:paraId="7262B47E" w14:textId="77777777" w:rsidR="00647B9D" w:rsidRPr="00A33089" w:rsidRDefault="00647B9D" w:rsidP="004500BE">
            <w:pPr>
              <w:jc w:val="thaiDistribute"/>
              <w:rPr>
                <w:rFonts w:ascii="Arial" w:eastAsia="Arial" w:hAnsi="Arial" w:cs="Arial"/>
                <w:color w:val="000000"/>
                <w:sz w:val="14"/>
                <w:szCs w:val="14"/>
              </w:rPr>
            </w:pPr>
          </w:p>
        </w:tc>
        <w:tc>
          <w:tcPr>
            <w:tcW w:w="1287" w:type="dxa"/>
            <w:tcBorders>
              <w:top w:val="single" w:sz="4" w:space="0" w:color="auto"/>
            </w:tcBorders>
            <w:shd w:val="clear" w:color="auto" w:fill="auto"/>
          </w:tcPr>
          <w:p w14:paraId="4FB3429A" w14:textId="77777777" w:rsidR="00647B9D" w:rsidRPr="00A33089" w:rsidRDefault="00647B9D" w:rsidP="00A33089">
            <w:pPr>
              <w:ind w:left="-108" w:right="-72"/>
              <w:jc w:val="right"/>
              <w:rPr>
                <w:rFonts w:ascii="Arial" w:eastAsia="Arial" w:hAnsi="Arial" w:cs="Arial"/>
                <w:b/>
                <w:bCs/>
                <w:color w:val="000000"/>
                <w:sz w:val="14"/>
                <w:szCs w:val="14"/>
              </w:rPr>
            </w:pPr>
          </w:p>
        </w:tc>
        <w:tc>
          <w:tcPr>
            <w:tcW w:w="1287" w:type="dxa"/>
            <w:tcBorders>
              <w:top w:val="single" w:sz="4" w:space="0" w:color="auto"/>
            </w:tcBorders>
            <w:shd w:val="clear" w:color="auto" w:fill="auto"/>
          </w:tcPr>
          <w:p w14:paraId="2B0EFF77" w14:textId="77777777" w:rsidR="00647B9D" w:rsidRPr="00A33089" w:rsidRDefault="00647B9D" w:rsidP="00A33089">
            <w:pPr>
              <w:ind w:left="-108" w:right="-72"/>
              <w:jc w:val="right"/>
              <w:rPr>
                <w:rFonts w:ascii="Arial" w:eastAsia="Arial" w:hAnsi="Arial" w:cs="Arial"/>
                <w:b/>
                <w:bCs/>
                <w:color w:val="000000"/>
                <w:sz w:val="14"/>
                <w:szCs w:val="14"/>
              </w:rPr>
            </w:pPr>
          </w:p>
        </w:tc>
        <w:tc>
          <w:tcPr>
            <w:tcW w:w="1287" w:type="dxa"/>
            <w:tcBorders>
              <w:top w:val="single" w:sz="4" w:space="0" w:color="auto"/>
            </w:tcBorders>
            <w:shd w:val="clear" w:color="auto" w:fill="auto"/>
          </w:tcPr>
          <w:p w14:paraId="796B32D2" w14:textId="77777777" w:rsidR="00647B9D" w:rsidRPr="00A33089" w:rsidRDefault="00647B9D" w:rsidP="00A33089">
            <w:pPr>
              <w:ind w:left="-108" w:right="-72"/>
              <w:jc w:val="right"/>
              <w:rPr>
                <w:rFonts w:ascii="Arial" w:eastAsia="Arial" w:hAnsi="Arial" w:cs="Arial"/>
                <w:b/>
                <w:bCs/>
                <w:color w:val="000000"/>
                <w:sz w:val="14"/>
                <w:szCs w:val="14"/>
              </w:rPr>
            </w:pPr>
          </w:p>
        </w:tc>
        <w:tc>
          <w:tcPr>
            <w:tcW w:w="1287" w:type="dxa"/>
            <w:tcBorders>
              <w:top w:val="single" w:sz="4" w:space="0" w:color="auto"/>
            </w:tcBorders>
            <w:shd w:val="clear" w:color="auto" w:fill="auto"/>
          </w:tcPr>
          <w:p w14:paraId="2089A424" w14:textId="77777777" w:rsidR="00647B9D" w:rsidRPr="00A33089" w:rsidRDefault="00647B9D" w:rsidP="00A33089">
            <w:pPr>
              <w:ind w:left="-108" w:right="-72"/>
              <w:jc w:val="right"/>
              <w:rPr>
                <w:rFonts w:ascii="Arial" w:eastAsia="Arial" w:hAnsi="Arial" w:cs="Arial"/>
                <w:b/>
                <w:bCs/>
                <w:color w:val="000000"/>
                <w:sz w:val="14"/>
                <w:szCs w:val="14"/>
              </w:rPr>
            </w:pPr>
          </w:p>
        </w:tc>
        <w:tc>
          <w:tcPr>
            <w:tcW w:w="1286" w:type="dxa"/>
            <w:gridSpan w:val="2"/>
            <w:tcBorders>
              <w:top w:val="single" w:sz="4" w:space="0" w:color="auto"/>
            </w:tcBorders>
            <w:shd w:val="clear" w:color="auto" w:fill="auto"/>
          </w:tcPr>
          <w:p w14:paraId="5B6ACAAC" w14:textId="77777777" w:rsidR="00647B9D" w:rsidRPr="00A33089" w:rsidRDefault="00647B9D" w:rsidP="00A33089">
            <w:pPr>
              <w:ind w:left="-108" w:right="-72"/>
              <w:jc w:val="right"/>
              <w:rPr>
                <w:rFonts w:ascii="Arial" w:eastAsia="Arial" w:hAnsi="Arial" w:cs="Arial"/>
                <w:b/>
                <w:bCs/>
                <w:color w:val="000000"/>
                <w:sz w:val="14"/>
                <w:szCs w:val="14"/>
              </w:rPr>
            </w:pPr>
          </w:p>
        </w:tc>
        <w:tc>
          <w:tcPr>
            <w:tcW w:w="1287" w:type="dxa"/>
            <w:tcBorders>
              <w:top w:val="single" w:sz="4" w:space="0" w:color="auto"/>
            </w:tcBorders>
            <w:shd w:val="clear" w:color="auto" w:fill="auto"/>
          </w:tcPr>
          <w:p w14:paraId="2AEE2145" w14:textId="77777777" w:rsidR="00647B9D" w:rsidRPr="00A33089" w:rsidRDefault="00647B9D" w:rsidP="00A33089">
            <w:pPr>
              <w:ind w:left="-108" w:right="-72"/>
              <w:jc w:val="right"/>
              <w:rPr>
                <w:rFonts w:ascii="Arial" w:eastAsia="Arial" w:hAnsi="Arial" w:cs="Arial"/>
                <w:b/>
                <w:bCs/>
                <w:color w:val="000000"/>
                <w:sz w:val="14"/>
                <w:szCs w:val="14"/>
              </w:rPr>
            </w:pPr>
          </w:p>
        </w:tc>
        <w:tc>
          <w:tcPr>
            <w:tcW w:w="1287" w:type="dxa"/>
            <w:tcBorders>
              <w:top w:val="single" w:sz="4" w:space="0" w:color="auto"/>
            </w:tcBorders>
            <w:shd w:val="clear" w:color="auto" w:fill="auto"/>
          </w:tcPr>
          <w:p w14:paraId="0C7F266B" w14:textId="77777777" w:rsidR="00647B9D" w:rsidRPr="00A33089" w:rsidRDefault="00647B9D" w:rsidP="00A33089">
            <w:pPr>
              <w:ind w:left="-108" w:right="-72"/>
              <w:jc w:val="right"/>
              <w:rPr>
                <w:rFonts w:ascii="Arial" w:eastAsia="Arial" w:hAnsi="Arial" w:cs="Arial"/>
                <w:b/>
                <w:bCs/>
                <w:color w:val="000000"/>
                <w:sz w:val="14"/>
                <w:szCs w:val="14"/>
              </w:rPr>
            </w:pPr>
          </w:p>
        </w:tc>
        <w:tc>
          <w:tcPr>
            <w:tcW w:w="1287" w:type="dxa"/>
            <w:tcBorders>
              <w:top w:val="single" w:sz="4" w:space="0" w:color="auto"/>
            </w:tcBorders>
            <w:shd w:val="clear" w:color="auto" w:fill="auto"/>
          </w:tcPr>
          <w:p w14:paraId="04F17BE4" w14:textId="77777777" w:rsidR="00647B9D" w:rsidRPr="00A33089" w:rsidRDefault="00647B9D" w:rsidP="00A33089">
            <w:pPr>
              <w:ind w:left="-108" w:right="-72"/>
              <w:jc w:val="right"/>
              <w:rPr>
                <w:rFonts w:ascii="Arial" w:eastAsia="Arial" w:hAnsi="Arial" w:cs="Arial"/>
                <w:b/>
                <w:bCs/>
                <w:color w:val="000000"/>
                <w:sz w:val="14"/>
                <w:szCs w:val="14"/>
              </w:rPr>
            </w:pPr>
          </w:p>
        </w:tc>
        <w:tc>
          <w:tcPr>
            <w:tcW w:w="1287" w:type="dxa"/>
            <w:gridSpan w:val="2"/>
            <w:tcBorders>
              <w:top w:val="single" w:sz="4" w:space="0" w:color="auto"/>
            </w:tcBorders>
            <w:shd w:val="clear" w:color="auto" w:fill="auto"/>
          </w:tcPr>
          <w:p w14:paraId="3F2A82F7" w14:textId="77777777" w:rsidR="00647B9D" w:rsidRPr="00A33089" w:rsidRDefault="00647B9D" w:rsidP="00A33089">
            <w:pPr>
              <w:ind w:left="-108" w:right="-72"/>
              <w:jc w:val="right"/>
              <w:rPr>
                <w:rFonts w:ascii="Arial" w:eastAsia="Arial" w:hAnsi="Arial" w:cs="Arial"/>
                <w:b/>
                <w:bCs/>
                <w:color w:val="000000"/>
                <w:sz w:val="14"/>
                <w:szCs w:val="14"/>
              </w:rPr>
            </w:pPr>
          </w:p>
        </w:tc>
        <w:tc>
          <w:tcPr>
            <w:tcW w:w="1288" w:type="dxa"/>
            <w:tcBorders>
              <w:top w:val="single" w:sz="4" w:space="0" w:color="auto"/>
            </w:tcBorders>
            <w:shd w:val="clear" w:color="auto" w:fill="auto"/>
          </w:tcPr>
          <w:p w14:paraId="5CEF0CDA" w14:textId="77777777" w:rsidR="00647B9D" w:rsidRPr="00A33089" w:rsidRDefault="00647B9D" w:rsidP="00A33089">
            <w:pPr>
              <w:ind w:left="-108" w:right="-72"/>
              <w:jc w:val="right"/>
              <w:rPr>
                <w:rFonts w:ascii="Arial" w:eastAsia="Arial" w:hAnsi="Arial" w:cs="Arial"/>
                <w:b/>
                <w:bCs/>
                <w:color w:val="000000"/>
                <w:sz w:val="14"/>
                <w:szCs w:val="14"/>
              </w:rPr>
            </w:pPr>
          </w:p>
        </w:tc>
      </w:tr>
      <w:tr w:rsidR="00647B9D" w:rsidRPr="00A33089" w14:paraId="7FD46F2A" w14:textId="77777777" w:rsidTr="00165435">
        <w:tc>
          <w:tcPr>
            <w:tcW w:w="1979" w:type="dxa"/>
            <w:shd w:val="clear" w:color="auto" w:fill="auto"/>
          </w:tcPr>
          <w:p w14:paraId="288DB225" w14:textId="77777777" w:rsidR="00647B9D" w:rsidRPr="00A33089" w:rsidRDefault="00647B9D" w:rsidP="004500BE">
            <w:pPr>
              <w:jc w:val="thaiDistribute"/>
              <w:rPr>
                <w:rFonts w:ascii="Arial" w:hAnsi="Arial" w:cs="Arial"/>
                <w:sz w:val="14"/>
                <w:szCs w:val="14"/>
                <w:lang w:val="en-GB" w:eastAsia="en-GB"/>
              </w:rPr>
            </w:pPr>
            <w:r w:rsidRPr="00A33089">
              <w:rPr>
                <w:rFonts w:ascii="Arial" w:hAnsi="Arial" w:cs="Arial"/>
                <w:sz w:val="14"/>
                <w:szCs w:val="14"/>
                <w:lang w:val="en-GB" w:eastAsia="en-GB"/>
              </w:rPr>
              <w:t>Leasehold improvement</w:t>
            </w:r>
          </w:p>
        </w:tc>
        <w:tc>
          <w:tcPr>
            <w:tcW w:w="1287" w:type="dxa"/>
            <w:shd w:val="clear" w:color="auto" w:fill="auto"/>
            <w:vAlign w:val="center"/>
          </w:tcPr>
          <w:p w14:paraId="5EF7F474"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239,225</w:t>
            </w:r>
          </w:p>
        </w:tc>
        <w:tc>
          <w:tcPr>
            <w:tcW w:w="1287" w:type="dxa"/>
            <w:shd w:val="clear" w:color="auto" w:fill="auto"/>
            <w:vAlign w:val="center"/>
          </w:tcPr>
          <w:p w14:paraId="6969FD20"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51</w:t>
            </w:r>
          </w:p>
        </w:tc>
        <w:tc>
          <w:tcPr>
            <w:tcW w:w="1287" w:type="dxa"/>
            <w:shd w:val="clear" w:color="auto" w:fill="auto"/>
            <w:vAlign w:val="center"/>
          </w:tcPr>
          <w:p w14:paraId="22209F8D"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(249)</w:t>
            </w:r>
          </w:p>
        </w:tc>
        <w:tc>
          <w:tcPr>
            <w:tcW w:w="1287" w:type="dxa"/>
            <w:shd w:val="clear" w:color="auto" w:fill="auto"/>
            <w:vAlign w:val="center"/>
          </w:tcPr>
          <w:p w14:paraId="58959F6A"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239,027</w:t>
            </w:r>
          </w:p>
        </w:tc>
        <w:tc>
          <w:tcPr>
            <w:tcW w:w="1286" w:type="dxa"/>
            <w:gridSpan w:val="2"/>
            <w:shd w:val="clear" w:color="auto" w:fill="auto"/>
            <w:vAlign w:val="center"/>
          </w:tcPr>
          <w:p w14:paraId="7F119260"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(31,936)</w:t>
            </w:r>
          </w:p>
        </w:tc>
        <w:tc>
          <w:tcPr>
            <w:tcW w:w="1287" w:type="dxa"/>
            <w:shd w:val="clear" w:color="auto" w:fill="auto"/>
            <w:vAlign w:val="center"/>
          </w:tcPr>
          <w:p w14:paraId="60296A27"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(33,279)</w:t>
            </w:r>
          </w:p>
        </w:tc>
        <w:tc>
          <w:tcPr>
            <w:tcW w:w="1287" w:type="dxa"/>
            <w:shd w:val="clear" w:color="auto" w:fill="auto"/>
            <w:vAlign w:val="center"/>
          </w:tcPr>
          <w:p w14:paraId="2FDA4EFC"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w:t>
            </w:r>
          </w:p>
        </w:tc>
        <w:tc>
          <w:tcPr>
            <w:tcW w:w="1287" w:type="dxa"/>
            <w:shd w:val="clear" w:color="auto" w:fill="auto"/>
            <w:vAlign w:val="center"/>
          </w:tcPr>
          <w:p w14:paraId="6514D3D7"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(65,215)</w:t>
            </w:r>
          </w:p>
        </w:tc>
        <w:tc>
          <w:tcPr>
            <w:tcW w:w="1287" w:type="dxa"/>
            <w:gridSpan w:val="2"/>
            <w:shd w:val="clear" w:color="auto" w:fill="auto"/>
            <w:vAlign w:val="center"/>
          </w:tcPr>
          <w:p w14:paraId="6B0FC515"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207,289</w:t>
            </w:r>
          </w:p>
        </w:tc>
        <w:tc>
          <w:tcPr>
            <w:tcW w:w="1288" w:type="dxa"/>
            <w:shd w:val="clear" w:color="auto" w:fill="auto"/>
            <w:vAlign w:val="center"/>
          </w:tcPr>
          <w:p w14:paraId="570898A2"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173,812</w:t>
            </w:r>
          </w:p>
        </w:tc>
      </w:tr>
      <w:tr w:rsidR="00647B9D" w:rsidRPr="00A33089" w14:paraId="3170A7C9" w14:textId="77777777" w:rsidTr="00165435">
        <w:tc>
          <w:tcPr>
            <w:tcW w:w="1979" w:type="dxa"/>
            <w:shd w:val="clear" w:color="auto" w:fill="auto"/>
          </w:tcPr>
          <w:p w14:paraId="13B9A92E" w14:textId="77777777" w:rsidR="00647B9D" w:rsidRPr="00A33089" w:rsidRDefault="00647B9D" w:rsidP="004500BE">
            <w:pPr>
              <w:jc w:val="thaiDistribute"/>
              <w:rPr>
                <w:rFonts w:ascii="Arial" w:hAnsi="Arial" w:cs="Arial"/>
                <w:sz w:val="14"/>
                <w:szCs w:val="14"/>
                <w:lang w:val="en-GB" w:eastAsia="en-GB"/>
              </w:rPr>
            </w:pPr>
            <w:r w:rsidRPr="00A33089">
              <w:rPr>
                <w:rFonts w:ascii="Arial" w:hAnsi="Arial" w:cs="Arial"/>
                <w:sz w:val="14"/>
                <w:szCs w:val="14"/>
                <w:lang w:val="en-GB" w:eastAsia="en-GB"/>
              </w:rPr>
              <w:t>Vehicles</w:t>
            </w:r>
          </w:p>
        </w:tc>
        <w:tc>
          <w:tcPr>
            <w:tcW w:w="1287" w:type="dxa"/>
            <w:tcBorders>
              <w:bottom w:val="single" w:sz="4" w:space="0" w:color="auto"/>
            </w:tcBorders>
            <w:shd w:val="clear" w:color="auto" w:fill="auto"/>
            <w:vAlign w:val="center"/>
          </w:tcPr>
          <w:p w14:paraId="549BF432"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3,333</w:t>
            </w:r>
          </w:p>
        </w:tc>
        <w:tc>
          <w:tcPr>
            <w:tcW w:w="1287" w:type="dxa"/>
            <w:tcBorders>
              <w:bottom w:val="single" w:sz="4" w:space="0" w:color="auto"/>
            </w:tcBorders>
            <w:shd w:val="clear" w:color="auto" w:fill="auto"/>
            <w:vAlign w:val="center"/>
          </w:tcPr>
          <w:p w14:paraId="7DF3FBA0"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18,319</w:t>
            </w:r>
          </w:p>
        </w:tc>
        <w:tc>
          <w:tcPr>
            <w:tcW w:w="1287" w:type="dxa"/>
            <w:tcBorders>
              <w:bottom w:val="single" w:sz="4" w:space="0" w:color="auto"/>
            </w:tcBorders>
            <w:shd w:val="clear" w:color="auto" w:fill="auto"/>
            <w:vAlign w:val="center"/>
          </w:tcPr>
          <w:p w14:paraId="140924AF"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w:t>
            </w:r>
          </w:p>
        </w:tc>
        <w:tc>
          <w:tcPr>
            <w:tcW w:w="1287" w:type="dxa"/>
            <w:tcBorders>
              <w:bottom w:val="single" w:sz="4" w:space="0" w:color="auto"/>
            </w:tcBorders>
            <w:shd w:val="clear" w:color="auto" w:fill="auto"/>
            <w:vAlign w:val="center"/>
          </w:tcPr>
          <w:p w14:paraId="3DD11548"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21,652</w:t>
            </w:r>
          </w:p>
        </w:tc>
        <w:tc>
          <w:tcPr>
            <w:tcW w:w="1286" w:type="dxa"/>
            <w:gridSpan w:val="2"/>
            <w:tcBorders>
              <w:bottom w:val="single" w:sz="4" w:space="0" w:color="auto"/>
            </w:tcBorders>
            <w:shd w:val="clear" w:color="auto" w:fill="auto"/>
            <w:vAlign w:val="center"/>
          </w:tcPr>
          <w:p w14:paraId="192A3E7B"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(1,818)</w:t>
            </w:r>
          </w:p>
        </w:tc>
        <w:tc>
          <w:tcPr>
            <w:tcW w:w="1287" w:type="dxa"/>
            <w:tcBorders>
              <w:bottom w:val="single" w:sz="4" w:space="0" w:color="auto"/>
            </w:tcBorders>
            <w:shd w:val="clear" w:color="auto" w:fill="auto"/>
            <w:vAlign w:val="center"/>
          </w:tcPr>
          <w:p w14:paraId="04ABA790"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(3,249)</w:t>
            </w:r>
          </w:p>
        </w:tc>
        <w:tc>
          <w:tcPr>
            <w:tcW w:w="1287" w:type="dxa"/>
            <w:tcBorders>
              <w:bottom w:val="single" w:sz="4" w:space="0" w:color="auto"/>
            </w:tcBorders>
            <w:shd w:val="clear" w:color="auto" w:fill="auto"/>
            <w:vAlign w:val="center"/>
          </w:tcPr>
          <w:p w14:paraId="4847FF9A"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w:t>
            </w:r>
          </w:p>
        </w:tc>
        <w:tc>
          <w:tcPr>
            <w:tcW w:w="1287" w:type="dxa"/>
            <w:tcBorders>
              <w:bottom w:val="single" w:sz="4" w:space="0" w:color="auto"/>
            </w:tcBorders>
            <w:shd w:val="clear" w:color="auto" w:fill="auto"/>
            <w:vAlign w:val="center"/>
          </w:tcPr>
          <w:p w14:paraId="0D258AF1"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(5,067)</w:t>
            </w:r>
          </w:p>
        </w:tc>
        <w:tc>
          <w:tcPr>
            <w:tcW w:w="1287" w:type="dxa"/>
            <w:gridSpan w:val="2"/>
            <w:tcBorders>
              <w:bottom w:val="single" w:sz="4" w:space="0" w:color="auto"/>
            </w:tcBorders>
            <w:shd w:val="clear" w:color="auto" w:fill="auto"/>
            <w:vAlign w:val="center"/>
          </w:tcPr>
          <w:p w14:paraId="74500AC7"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1,515</w:t>
            </w:r>
          </w:p>
        </w:tc>
        <w:tc>
          <w:tcPr>
            <w:tcW w:w="1288" w:type="dxa"/>
            <w:tcBorders>
              <w:bottom w:val="single" w:sz="4" w:space="0" w:color="auto"/>
            </w:tcBorders>
            <w:shd w:val="clear" w:color="auto" w:fill="auto"/>
            <w:vAlign w:val="center"/>
          </w:tcPr>
          <w:p w14:paraId="3DBA5C38" w14:textId="77777777" w:rsidR="00647B9D" w:rsidRPr="00A33089" w:rsidRDefault="00647B9D" w:rsidP="00A33089">
            <w:pPr>
              <w:ind w:left="-108" w:right="-72"/>
              <w:jc w:val="right"/>
              <w:rPr>
                <w:rFonts w:ascii="Arial" w:eastAsia="Cordia New" w:hAnsi="Arial" w:cs="Arial"/>
                <w:color w:val="000000"/>
                <w:sz w:val="14"/>
                <w:szCs w:val="14"/>
                <w:lang w:val="en-GB"/>
              </w:rPr>
            </w:pPr>
            <w:r w:rsidRPr="00A33089">
              <w:rPr>
                <w:rFonts w:ascii="Arial" w:eastAsia="Cordia New" w:hAnsi="Arial" w:cs="Arial"/>
                <w:color w:val="000000"/>
                <w:sz w:val="14"/>
                <w:szCs w:val="14"/>
                <w:lang w:val="en-GB"/>
              </w:rPr>
              <w:t>16,585</w:t>
            </w:r>
          </w:p>
        </w:tc>
      </w:tr>
      <w:tr w:rsidR="00647B9D" w:rsidRPr="00A33089" w14:paraId="7A20F7ED" w14:textId="77777777" w:rsidTr="00165435">
        <w:tc>
          <w:tcPr>
            <w:tcW w:w="1979" w:type="dxa"/>
            <w:shd w:val="clear" w:color="auto" w:fill="auto"/>
            <w:vAlign w:val="center"/>
          </w:tcPr>
          <w:p w14:paraId="49E1A2E2" w14:textId="77777777" w:rsidR="00647B9D" w:rsidRPr="00A33089" w:rsidRDefault="00647B9D" w:rsidP="004500BE">
            <w:pPr>
              <w:jc w:val="thaiDistribute"/>
              <w:rPr>
                <w:rFonts w:ascii="Arial" w:eastAsia="Arial" w:hAnsi="Arial" w:cs="Arial"/>
                <w:b/>
                <w:bCs/>
                <w:color w:val="000000"/>
                <w:sz w:val="14"/>
                <w:szCs w:val="14"/>
              </w:rPr>
            </w:pPr>
          </w:p>
        </w:tc>
        <w:tc>
          <w:tcPr>
            <w:tcW w:w="1287" w:type="dxa"/>
            <w:tcBorders>
              <w:top w:val="single" w:sz="4" w:space="0" w:color="auto"/>
            </w:tcBorders>
            <w:shd w:val="clear" w:color="auto" w:fill="auto"/>
          </w:tcPr>
          <w:p w14:paraId="7032A246" w14:textId="77777777" w:rsidR="00647B9D" w:rsidRPr="00A33089" w:rsidRDefault="00647B9D" w:rsidP="00A33089">
            <w:pPr>
              <w:ind w:left="-108" w:right="-72"/>
              <w:jc w:val="right"/>
              <w:rPr>
                <w:rFonts w:ascii="Arial" w:eastAsia="Arial" w:hAnsi="Arial" w:cs="Arial"/>
                <w:b/>
                <w:bCs/>
                <w:color w:val="000000"/>
                <w:sz w:val="14"/>
                <w:szCs w:val="14"/>
              </w:rPr>
            </w:pPr>
          </w:p>
        </w:tc>
        <w:tc>
          <w:tcPr>
            <w:tcW w:w="1287" w:type="dxa"/>
            <w:tcBorders>
              <w:top w:val="single" w:sz="4" w:space="0" w:color="auto"/>
            </w:tcBorders>
            <w:shd w:val="clear" w:color="auto" w:fill="auto"/>
          </w:tcPr>
          <w:p w14:paraId="61884007" w14:textId="77777777" w:rsidR="00647B9D" w:rsidRPr="00A33089" w:rsidRDefault="00647B9D" w:rsidP="00A33089">
            <w:pPr>
              <w:ind w:left="-108" w:right="-72"/>
              <w:jc w:val="right"/>
              <w:rPr>
                <w:rFonts w:ascii="Arial" w:eastAsia="Arial" w:hAnsi="Arial" w:cs="Arial"/>
                <w:b/>
                <w:bCs/>
                <w:color w:val="000000"/>
                <w:sz w:val="14"/>
                <w:szCs w:val="14"/>
              </w:rPr>
            </w:pPr>
          </w:p>
        </w:tc>
        <w:tc>
          <w:tcPr>
            <w:tcW w:w="1287" w:type="dxa"/>
            <w:tcBorders>
              <w:top w:val="single" w:sz="4" w:space="0" w:color="auto"/>
            </w:tcBorders>
            <w:shd w:val="clear" w:color="auto" w:fill="auto"/>
          </w:tcPr>
          <w:p w14:paraId="430D3C43" w14:textId="77777777" w:rsidR="00647B9D" w:rsidRPr="00A33089" w:rsidRDefault="00647B9D" w:rsidP="00A33089">
            <w:pPr>
              <w:ind w:left="-108" w:right="-72"/>
              <w:jc w:val="right"/>
              <w:rPr>
                <w:rFonts w:ascii="Arial" w:eastAsia="Arial" w:hAnsi="Arial" w:cs="Arial"/>
                <w:b/>
                <w:bCs/>
                <w:color w:val="000000"/>
                <w:sz w:val="14"/>
                <w:szCs w:val="14"/>
              </w:rPr>
            </w:pPr>
          </w:p>
        </w:tc>
        <w:tc>
          <w:tcPr>
            <w:tcW w:w="1287" w:type="dxa"/>
            <w:tcBorders>
              <w:top w:val="single" w:sz="4" w:space="0" w:color="auto"/>
            </w:tcBorders>
            <w:shd w:val="clear" w:color="auto" w:fill="auto"/>
          </w:tcPr>
          <w:p w14:paraId="6DCDA982" w14:textId="77777777" w:rsidR="00647B9D" w:rsidRPr="00A33089" w:rsidRDefault="00647B9D" w:rsidP="00A33089">
            <w:pPr>
              <w:ind w:left="-108" w:right="-72"/>
              <w:jc w:val="right"/>
              <w:rPr>
                <w:rFonts w:ascii="Arial" w:eastAsia="Arial" w:hAnsi="Arial" w:cs="Arial"/>
                <w:b/>
                <w:bCs/>
                <w:color w:val="000000"/>
                <w:sz w:val="14"/>
                <w:szCs w:val="14"/>
              </w:rPr>
            </w:pPr>
          </w:p>
        </w:tc>
        <w:tc>
          <w:tcPr>
            <w:tcW w:w="1286" w:type="dxa"/>
            <w:gridSpan w:val="2"/>
            <w:tcBorders>
              <w:top w:val="single" w:sz="4" w:space="0" w:color="auto"/>
            </w:tcBorders>
            <w:shd w:val="clear" w:color="auto" w:fill="auto"/>
          </w:tcPr>
          <w:p w14:paraId="05ECD1E6" w14:textId="77777777" w:rsidR="00647B9D" w:rsidRPr="00A33089" w:rsidRDefault="00647B9D" w:rsidP="00A33089">
            <w:pPr>
              <w:ind w:left="-108" w:right="-72"/>
              <w:jc w:val="right"/>
              <w:rPr>
                <w:rFonts w:ascii="Arial" w:eastAsia="Arial" w:hAnsi="Arial" w:cs="Arial"/>
                <w:b/>
                <w:bCs/>
                <w:color w:val="000000"/>
                <w:sz w:val="14"/>
                <w:szCs w:val="14"/>
              </w:rPr>
            </w:pPr>
          </w:p>
        </w:tc>
        <w:tc>
          <w:tcPr>
            <w:tcW w:w="1287" w:type="dxa"/>
            <w:tcBorders>
              <w:top w:val="single" w:sz="4" w:space="0" w:color="auto"/>
            </w:tcBorders>
            <w:shd w:val="clear" w:color="auto" w:fill="auto"/>
          </w:tcPr>
          <w:p w14:paraId="693D06CB" w14:textId="77777777" w:rsidR="00647B9D" w:rsidRPr="00A33089" w:rsidRDefault="00647B9D" w:rsidP="00A33089">
            <w:pPr>
              <w:ind w:left="-108" w:right="-72"/>
              <w:jc w:val="right"/>
              <w:rPr>
                <w:rFonts w:ascii="Arial" w:eastAsia="Arial" w:hAnsi="Arial" w:cs="Arial"/>
                <w:b/>
                <w:bCs/>
                <w:color w:val="000000"/>
                <w:sz w:val="14"/>
                <w:szCs w:val="14"/>
              </w:rPr>
            </w:pPr>
          </w:p>
        </w:tc>
        <w:tc>
          <w:tcPr>
            <w:tcW w:w="1287" w:type="dxa"/>
            <w:tcBorders>
              <w:top w:val="single" w:sz="4" w:space="0" w:color="auto"/>
            </w:tcBorders>
            <w:shd w:val="clear" w:color="auto" w:fill="auto"/>
          </w:tcPr>
          <w:p w14:paraId="653A9A52" w14:textId="77777777" w:rsidR="00647B9D" w:rsidRPr="00A33089" w:rsidRDefault="00647B9D" w:rsidP="00A33089">
            <w:pPr>
              <w:ind w:left="-108" w:right="-72"/>
              <w:jc w:val="right"/>
              <w:rPr>
                <w:rFonts w:ascii="Arial" w:eastAsia="Arial" w:hAnsi="Arial" w:cs="Arial"/>
                <w:b/>
                <w:bCs/>
                <w:color w:val="000000"/>
                <w:sz w:val="14"/>
                <w:szCs w:val="14"/>
              </w:rPr>
            </w:pPr>
          </w:p>
        </w:tc>
        <w:tc>
          <w:tcPr>
            <w:tcW w:w="1287" w:type="dxa"/>
            <w:tcBorders>
              <w:top w:val="single" w:sz="4" w:space="0" w:color="auto"/>
            </w:tcBorders>
            <w:shd w:val="clear" w:color="auto" w:fill="auto"/>
          </w:tcPr>
          <w:p w14:paraId="143F304E" w14:textId="77777777" w:rsidR="00647B9D" w:rsidRPr="00A33089" w:rsidRDefault="00647B9D" w:rsidP="00A33089">
            <w:pPr>
              <w:ind w:left="-108" w:right="-72"/>
              <w:jc w:val="right"/>
              <w:rPr>
                <w:rFonts w:ascii="Arial" w:eastAsia="Arial" w:hAnsi="Arial" w:cs="Arial"/>
                <w:b/>
                <w:bCs/>
                <w:color w:val="000000"/>
                <w:sz w:val="14"/>
                <w:szCs w:val="14"/>
              </w:rPr>
            </w:pPr>
          </w:p>
        </w:tc>
        <w:tc>
          <w:tcPr>
            <w:tcW w:w="1287" w:type="dxa"/>
            <w:gridSpan w:val="2"/>
            <w:tcBorders>
              <w:top w:val="single" w:sz="4" w:space="0" w:color="auto"/>
            </w:tcBorders>
            <w:shd w:val="clear" w:color="auto" w:fill="auto"/>
          </w:tcPr>
          <w:p w14:paraId="572CE51E" w14:textId="77777777" w:rsidR="00647B9D" w:rsidRPr="00A33089" w:rsidRDefault="00647B9D" w:rsidP="00A33089">
            <w:pPr>
              <w:ind w:left="-108" w:right="-72"/>
              <w:jc w:val="right"/>
              <w:rPr>
                <w:rFonts w:ascii="Arial" w:eastAsia="Arial" w:hAnsi="Arial" w:cs="Arial"/>
                <w:b/>
                <w:bCs/>
                <w:color w:val="000000"/>
                <w:sz w:val="14"/>
                <w:szCs w:val="14"/>
              </w:rPr>
            </w:pPr>
          </w:p>
        </w:tc>
        <w:tc>
          <w:tcPr>
            <w:tcW w:w="1288" w:type="dxa"/>
            <w:tcBorders>
              <w:top w:val="single" w:sz="4" w:space="0" w:color="auto"/>
            </w:tcBorders>
            <w:shd w:val="clear" w:color="auto" w:fill="auto"/>
          </w:tcPr>
          <w:p w14:paraId="705EA65C" w14:textId="77777777" w:rsidR="00647B9D" w:rsidRPr="00A33089" w:rsidRDefault="00647B9D" w:rsidP="00A33089">
            <w:pPr>
              <w:ind w:left="-108" w:right="-72"/>
              <w:jc w:val="right"/>
              <w:rPr>
                <w:rFonts w:ascii="Arial" w:eastAsia="Arial" w:hAnsi="Arial" w:cs="Arial"/>
                <w:b/>
                <w:bCs/>
                <w:color w:val="000000"/>
                <w:sz w:val="14"/>
                <w:szCs w:val="14"/>
              </w:rPr>
            </w:pPr>
          </w:p>
        </w:tc>
      </w:tr>
      <w:tr w:rsidR="00647B9D" w:rsidRPr="00A33089" w14:paraId="2FDD99DF" w14:textId="77777777" w:rsidTr="00165435">
        <w:tc>
          <w:tcPr>
            <w:tcW w:w="1979" w:type="dxa"/>
            <w:shd w:val="clear" w:color="auto" w:fill="auto"/>
            <w:vAlign w:val="center"/>
          </w:tcPr>
          <w:p w14:paraId="5DD43D80" w14:textId="77777777" w:rsidR="00647B9D" w:rsidRPr="00A33089" w:rsidRDefault="00647B9D" w:rsidP="004500BE">
            <w:pPr>
              <w:jc w:val="thaiDistribute"/>
              <w:rPr>
                <w:rFonts w:ascii="Arial" w:eastAsia="Arial" w:hAnsi="Arial" w:cs="Arial"/>
                <w:b/>
                <w:bCs/>
                <w:color w:val="000000"/>
                <w:sz w:val="14"/>
                <w:szCs w:val="14"/>
              </w:rPr>
            </w:pPr>
            <w:r w:rsidRPr="00A33089">
              <w:rPr>
                <w:rFonts w:ascii="Arial" w:hAnsi="Arial" w:cs="Arial"/>
                <w:color w:val="000000"/>
                <w:spacing w:val="-2"/>
                <w:sz w:val="14"/>
                <w:szCs w:val="14"/>
                <w:lang w:val="en-GB" w:eastAsia="en-GB"/>
              </w:rPr>
              <w:t>Total</w:t>
            </w:r>
          </w:p>
        </w:tc>
        <w:tc>
          <w:tcPr>
            <w:tcW w:w="1287" w:type="dxa"/>
            <w:tcBorders>
              <w:bottom w:val="single" w:sz="4" w:space="0" w:color="auto"/>
            </w:tcBorders>
            <w:shd w:val="clear" w:color="auto" w:fill="auto"/>
            <w:vAlign w:val="center"/>
          </w:tcPr>
          <w:p w14:paraId="324841D3" w14:textId="77777777" w:rsidR="00647B9D" w:rsidRPr="00A33089" w:rsidRDefault="00647B9D" w:rsidP="00A33089">
            <w:pPr>
              <w:ind w:left="-108" w:right="-72"/>
              <w:jc w:val="right"/>
              <w:rPr>
                <w:rFonts w:ascii="Arial" w:hAnsi="Arial" w:cs="Arial"/>
                <w:color w:val="000000"/>
                <w:sz w:val="14"/>
                <w:szCs w:val="14"/>
                <w:lang w:val="en-GB"/>
              </w:rPr>
            </w:pPr>
            <w:r w:rsidRPr="00A33089">
              <w:rPr>
                <w:rFonts w:ascii="Arial" w:hAnsi="Arial" w:cs="Arial"/>
                <w:color w:val="000000"/>
                <w:sz w:val="14"/>
                <w:szCs w:val="14"/>
                <w:lang w:val="en-GB"/>
              </w:rPr>
              <w:t>242,558</w:t>
            </w:r>
          </w:p>
        </w:tc>
        <w:tc>
          <w:tcPr>
            <w:tcW w:w="1287" w:type="dxa"/>
            <w:tcBorders>
              <w:bottom w:val="single" w:sz="4" w:space="0" w:color="auto"/>
            </w:tcBorders>
            <w:shd w:val="clear" w:color="auto" w:fill="auto"/>
            <w:vAlign w:val="center"/>
          </w:tcPr>
          <w:p w14:paraId="19120BD4" w14:textId="77777777" w:rsidR="00647B9D" w:rsidRPr="00A33089" w:rsidRDefault="00647B9D" w:rsidP="00A33089">
            <w:pPr>
              <w:ind w:left="-108" w:right="-72"/>
              <w:jc w:val="right"/>
              <w:rPr>
                <w:rFonts w:ascii="Arial" w:hAnsi="Arial" w:cs="Arial"/>
                <w:color w:val="000000"/>
                <w:sz w:val="14"/>
                <w:szCs w:val="14"/>
                <w:lang w:val="en-GB"/>
              </w:rPr>
            </w:pPr>
            <w:r w:rsidRPr="00A33089">
              <w:rPr>
                <w:rFonts w:ascii="Arial" w:hAnsi="Arial" w:cs="Arial"/>
                <w:color w:val="000000"/>
                <w:sz w:val="14"/>
                <w:szCs w:val="14"/>
                <w:lang w:val="en-GB"/>
              </w:rPr>
              <w:t>18,370</w:t>
            </w:r>
          </w:p>
        </w:tc>
        <w:tc>
          <w:tcPr>
            <w:tcW w:w="1287" w:type="dxa"/>
            <w:tcBorders>
              <w:bottom w:val="single" w:sz="4" w:space="0" w:color="auto"/>
            </w:tcBorders>
            <w:shd w:val="clear" w:color="auto" w:fill="auto"/>
            <w:vAlign w:val="center"/>
          </w:tcPr>
          <w:p w14:paraId="645C8520" w14:textId="77777777" w:rsidR="00647B9D" w:rsidRPr="00A33089" w:rsidRDefault="00647B9D" w:rsidP="00A33089">
            <w:pPr>
              <w:ind w:left="-108" w:right="-72"/>
              <w:jc w:val="right"/>
              <w:rPr>
                <w:rFonts w:ascii="Arial" w:hAnsi="Arial" w:cs="Arial"/>
                <w:color w:val="000000"/>
                <w:sz w:val="14"/>
                <w:szCs w:val="14"/>
                <w:lang w:val="en-GB"/>
              </w:rPr>
            </w:pPr>
            <w:r w:rsidRPr="00A33089">
              <w:rPr>
                <w:rFonts w:ascii="Arial" w:hAnsi="Arial" w:cs="Arial"/>
                <w:color w:val="000000"/>
                <w:sz w:val="14"/>
                <w:szCs w:val="14"/>
                <w:lang w:val="en-GB"/>
              </w:rPr>
              <w:t>(249)</w:t>
            </w:r>
          </w:p>
        </w:tc>
        <w:tc>
          <w:tcPr>
            <w:tcW w:w="1287" w:type="dxa"/>
            <w:tcBorders>
              <w:bottom w:val="single" w:sz="4" w:space="0" w:color="auto"/>
            </w:tcBorders>
            <w:shd w:val="clear" w:color="auto" w:fill="auto"/>
            <w:vAlign w:val="center"/>
          </w:tcPr>
          <w:p w14:paraId="4C6C16E8" w14:textId="77777777" w:rsidR="00647B9D" w:rsidRPr="00A33089" w:rsidRDefault="00647B9D" w:rsidP="00A33089">
            <w:pPr>
              <w:ind w:left="-108" w:right="-72"/>
              <w:jc w:val="right"/>
              <w:rPr>
                <w:rFonts w:ascii="Arial" w:hAnsi="Arial" w:cs="Arial"/>
                <w:color w:val="000000"/>
                <w:sz w:val="14"/>
                <w:szCs w:val="14"/>
                <w:lang w:val="en-GB"/>
              </w:rPr>
            </w:pPr>
            <w:r w:rsidRPr="00A33089">
              <w:rPr>
                <w:rFonts w:ascii="Arial" w:hAnsi="Arial" w:cs="Arial"/>
                <w:color w:val="000000"/>
                <w:sz w:val="14"/>
                <w:szCs w:val="14"/>
                <w:lang w:val="en-GB"/>
              </w:rPr>
              <w:t>260,679</w:t>
            </w:r>
          </w:p>
        </w:tc>
        <w:tc>
          <w:tcPr>
            <w:tcW w:w="1286" w:type="dxa"/>
            <w:gridSpan w:val="2"/>
            <w:tcBorders>
              <w:bottom w:val="single" w:sz="4" w:space="0" w:color="auto"/>
            </w:tcBorders>
            <w:shd w:val="clear" w:color="auto" w:fill="auto"/>
            <w:vAlign w:val="center"/>
          </w:tcPr>
          <w:p w14:paraId="69B7ACE7" w14:textId="77777777" w:rsidR="00647B9D" w:rsidRPr="00A33089" w:rsidRDefault="00647B9D" w:rsidP="00A33089">
            <w:pPr>
              <w:ind w:left="-108" w:right="-72"/>
              <w:jc w:val="right"/>
              <w:rPr>
                <w:rFonts w:ascii="Arial" w:hAnsi="Arial" w:cs="Arial"/>
                <w:color w:val="000000"/>
                <w:sz w:val="14"/>
                <w:szCs w:val="14"/>
                <w:lang w:val="en-GB"/>
              </w:rPr>
            </w:pPr>
            <w:r w:rsidRPr="00A33089">
              <w:rPr>
                <w:rFonts w:ascii="Arial" w:hAnsi="Arial" w:cs="Arial"/>
                <w:color w:val="000000"/>
                <w:sz w:val="14"/>
                <w:szCs w:val="14"/>
                <w:lang w:val="en-GB"/>
              </w:rPr>
              <w:t>(33,754)</w:t>
            </w:r>
          </w:p>
        </w:tc>
        <w:tc>
          <w:tcPr>
            <w:tcW w:w="1287" w:type="dxa"/>
            <w:tcBorders>
              <w:bottom w:val="single" w:sz="4" w:space="0" w:color="auto"/>
            </w:tcBorders>
            <w:shd w:val="clear" w:color="auto" w:fill="auto"/>
            <w:vAlign w:val="center"/>
          </w:tcPr>
          <w:p w14:paraId="467105F7" w14:textId="77777777" w:rsidR="00647B9D" w:rsidRPr="00A33089" w:rsidRDefault="00647B9D" w:rsidP="00A33089">
            <w:pPr>
              <w:ind w:left="-108" w:right="-72"/>
              <w:jc w:val="right"/>
              <w:rPr>
                <w:rFonts w:ascii="Arial" w:hAnsi="Arial" w:cs="Arial"/>
                <w:color w:val="000000"/>
                <w:sz w:val="14"/>
                <w:szCs w:val="14"/>
                <w:lang w:val="en-GB"/>
              </w:rPr>
            </w:pPr>
            <w:r w:rsidRPr="00A33089">
              <w:rPr>
                <w:rFonts w:ascii="Arial" w:hAnsi="Arial" w:cs="Arial"/>
                <w:color w:val="000000"/>
                <w:sz w:val="14"/>
                <w:szCs w:val="14"/>
                <w:lang w:val="en-GB"/>
              </w:rPr>
              <w:t>(36,528)</w:t>
            </w:r>
          </w:p>
        </w:tc>
        <w:tc>
          <w:tcPr>
            <w:tcW w:w="1287" w:type="dxa"/>
            <w:tcBorders>
              <w:bottom w:val="single" w:sz="4" w:space="0" w:color="auto"/>
            </w:tcBorders>
            <w:shd w:val="clear" w:color="auto" w:fill="auto"/>
            <w:vAlign w:val="center"/>
          </w:tcPr>
          <w:p w14:paraId="78FEABB8" w14:textId="77777777" w:rsidR="00647B9D" w:rsidRPr="00A33089" w:rsidRDefault="00647B9D" w:rsidP="00A33089">
            <w:pPr>
              <w:ind w:left="-108" w:right="-72"/>
              <w:jc w:val="right"/>
              <w:rPr>
                <w:rFonts w:ascii="Arial" w:hAnsi="Arial" w:cs="Arial"/>
                <w:color w:val="000000"/>
                <w:sz w:val="14"/>
                <w:szCs w:val="14"/>
                <w:lang w:val="en-GB"/>
              </w:rPr>
            </w:pPr>
            <w:r w:rsidRPr="00A33089">
              <w:rPr>
                <w:rFonts w:ascii="Arial" w:hAnsi="Arial" w:cs="Arial"/>
                <w:color w:val="000000"/>
                <w:sz w:val="14"/>
                <w:szCs w:val="14"/>
                <w:lang w:val="en-GB"/>
              </w:rPr>
              <w:t>-</w:t>
            </w:r>
          </w:p>
        </w:tc>
        <w:tc>
          <w:tcPr>
            <w:tcW w:w="1287" w:type="dxa"/>
            <w:tcBorders>
              <w:bottom w:val="single" w:sz="4" w:space="0" w:color="auto"/>
            </w:tcBorders>
            <w:shd w:val="clear" w:color="auto" w:fill="auto"/>
            <w:vAlign w:val="center"/>
          </w:tcPr>
          <w:p w14:paraId="5D0EADA0" w14:textId="77777777" w:rsidR="00647B9D" w:rsidRPr="00A33089" w:rsidRDefault="00647B9D" w:rsidP="00A33089">
            <w:pPr>
              <w:ind w:left="-108" w:right="-72"/>
              <w:jc w:val="right"/>
              <w:rPr>
                <w:rFonts w:ascii="Arial" w:hAnsi="Arial" w:cs="Arial"/>
                <w:color w:val="000000"/>
                <w:sz w:val="14"/>
                <w:szCs w:val="14"/>
                <w:lang w:val="en-GB"/>
              </w:rPr>
            </w:pPr>
            <w:r w:rsidRPr="00A33089">
              <w:rPr>
                <w:rFonts w:ascii="Arial" w:hAnsi="Arial" w:cs="Arial"/>
                <w:color w:val="000000"/>
                <w:sz w:val="14"/>
                <w:szCs w:val="14"/>
                <w:lang w:val="en-GB"/>
              </w:rPr>
              <w:t>(70,282)</w:t>
            </w:r>
          </w:p>
        </w:tc>
        <w:tc>
          <w:tcPr>
            <w:tcW w:w="1287" w:type="dxa"/>
            <w:gridSpan w:val="2"/>
            <w:tcBorders>
              <w:bottom w:val="single" w:sz="4" w:space="0" w:color="auto"/>
            </w:tcBorders>
            <w:shd w:val="clear" w:color="auto" w:fill="auto"/>
            <w:vAlign w:val="center"/>
          </w:tcPr>
          <w:p w14:paraId="1727AFAA" w14:textId="77777777" w:rsidR="00647B9D" w:rsidRPr="00A33089" w:rsidRDefault="00647B9D" w:rsidP="00A33089">
            <w:pPr>
              <w:ind w:left="-108" w:right="-72"/>
              <w:jc w:val="right"/>
              <w:rPr>
                <w:rFonts w:ascii="Arial" w:hAnsi="Arial" w:cs="Arial"/>
                <w:color w:val="000000"/>
                <w:sz w:val="14"/>
                <w:szCs w:val="14"/>
                <w:lang w:val="en-GB"/>
              </w:rPr>
            </w:pPr>
            <w:r w:rsidRPr="00A33089">
              <w:rPr>
                <w:rFonts w:ascii="Arial" w:hAnsi="Arial" w:cs="Arial"/>
                <w:color w:val="000000"/>
                <w:sz w:val="14"/>
                <w:szCs w:val="14"/>
                <w:lang w:val="en-GB"/>
              </w:rPr>
              <w:t>208,804</w:t>
            </w:r>
          </w:p>
        </w:tc>
        <w:tc>
          <w:tcPr>
            <w:tcW w:w="1288" w:type="dxa"/>
            <w:tcBorders>
              <w:bottom w:val="single" w:sz="4" w:space="0" w:color="auto"/>
            </w:tcBorders>
            <w:shd w:val="clear" w:color="auto" w:fill="auto"/>
            <w:vAlign w:val="center"/>
          </w:tcPr>
          <w:p w14:paraId="688ACCBF" w14:textId="77777777" w:rsidR="00647B9D" w:rsidRPr="00A33089" w:rsidRDefault="00647B9D" w:rsidP="00A33089">
            <w:pPr>
              <w:ind w:left="-108" w:right="-72"/>
              <w:jc w:val="right"/>
              <w:rPr>
                <w:rFonts w:ascii="Arial" w:hAnsi="Arial" w:cs="Arial"/>
                <w:color w:val="000000"/>
                <w:sz w:val="14"/>
                <w:szCs w:val="14"/>
                <w:lang w:val="en-GB"/>
              </w:rPr>
            </w:pPr>
            <w:r w:rsidRPr="00A33089">
              <w:rPr>
                <w:rFonts w:ascii="Arial" w:hAnsi="Arial" w:cs="Arial"/>
                <w:color w:val="000000"/>
                <w:sz w:val="14"/>
                <w:szCs w:val="14"/>
                <w:lang w:val="en-GB"/>
              </w:rPr>
              <w:t>190,397</w:t>
            </w:r>
          </w:p>
        </w:tc>
      </w:tr>
    </w:tbl>
    <w:p w14:paraId="14E83224" w14:textId="77777777" w:rsidR="00647B9D" w:rsidRPr="004E3EC7" w:rsidRDefault="00647B9D" w:rsidP="00AC1B4E">
      <w:pPr>
        <w:pStyle w:val="a"/>
        <w:tabs>
          <w:tab w:val="left" w:pos="540"/>
          <w:tab w:val="left" w:pos="10468"/>
        </w:tabs>
        <w:ind w:right="0"/>
        <w:jc w:val="both"/>
        <w:rPr>
          <w:rFonts w:cs="Arial"/>
          <w:b/>
          <w:bCs/>
          <w:sz w:val="20"/>
          <w:szCs w:val="20"/>
        </w:rPr>
      </w:pPr>
    </w:p>
    <w:p w14:paraId="4AC8EEAB" w14:textId="52914C86" w:rsidR="00BA60D6" w:rsidRPr="004E3EC7" w:rsidRDefault="00BA60D6" w:rsidP="00647B9D">
      <w:pPr>
        <w:jc w:val="both"/>
        <w:rPr>
          <w:rFonts w:ascii="Arial" w:eastAsia="Arial" w:hAnsi="Arial" w:cs="Arial"/>
          <w:color w:val="000000"/>
        </w:rPr>
      </w:pPr>
      <w:r w:rsidRPr="004E3EC7">
        <w:rPr>
          <w:rFonts w:ascii="Arial" w:eastAsia="Arial" w:hAnsi="Arial" w:cs="Arial"/>
          <w:color w:val="000000"/>
        </w:rPr>
        <w:t>For the ye</w:t>
      </w:r>
      <w:r w:rsidR="006D646A" w:rsidRPr="004E3EC7">
        <w:rPr>
          <w:rFonts w:ascii="Arial" w:eastAsia="Arial" w:hAnsi="Arial" w:cs="Arial"/>
          <w:color w:val="000000"/>
        </w:rPr>
        <w:t>a</w:t>
      </w:r>
      <w:r w:rsidRPr="004E3EC7">
        <w:rPr>
          <w:rFonts w:ascii="Arial" w:eastAsia="Arial" w:hAnsi="Arial" w:cs="Arial"/>
          <w:color w:val="000000"/>
        </w:rPr>
        <w:t>r ended 31 December 202</w:t>
      </w:r>
      <w:r w:rsidR="00647B9D" w:rsidRPr="004E3EC7">
        <w:rPr>
          <w:rFonts w:ascii="Arial" w:eastAsia="Arial" w:hAnsi="Arial" w:cs="Arial"/>
          <w:color w:val="000000"/>
        </w:rPr>
        <w:t>2</w:t>
      </w:r>
      <w:r w:rsidRPr="004E3EC7">
        <w:rPr>
          <w:rFonts w:ascii="Arial" w:eastAsia="Arial" w:hAnsi="Arial" w:cs="Arial"/>
          <w:color w:val="000000"/>
        </w:rPr>
        <w:t xml:space="preserve">, the Group has </w:t>
      </w:r>
      <w:r w:rsidR="009C6B90" w:rsidRPr="004E3EC7">
        <w:rPr>
          <w:rFonts w:ascii="Arial" w:eastAsia="Arial" w:hAnsi="Arial" w:cs="Arial"/>
          <w:color w:val="000000"/>
        </w:rPr>
        <w:t>no</w:t>
      </w:r>
      <w:r w:rsidRPr="004E3EC7">
        <w:rPr>
          <w:rFonts w:ascii="Arial" w:eastAsia="Arial" w:hAnsi="Arial" w:cs="Arial"/>
          <w:color w:val="000000"/>
        </w:rPr>
        <w:t xml:space="preserve"> lease payments resulting from lease contracts which are not capitalised comprised of short-term contracts (202</w:t>
      </w:r>
      <w:r w:rsidR="00647B9D" w:rsidRPr="004E3EC7">
        <w:rPr>
          <w:rFonts w:ascii="Arial" w:eastAsia="Arial" w:hAnsi="Arial" w:cs="Arial"/>
          <w:color w:val="000000"/>
        </w:rPr>
        <w:t>1</w:t>
      </w:r>
      <w:r w:rsidRPr="004E3EC7">
        <w:rPr>
          <w:rFonts w:ascii="Arial" w:eastAsia="Arial" w:hAnsi="Arial" w:cs="Arial"/>
          <w:color w:val="000000"/>
        </w:rPr>
        <w:t xml:space="preserve">: </w:t>
      </w:r>
      <w:r w:rsidR="007331FB" w:rsidRPr="004E3EC7">
        <w:rPr>
          <w:rFonts w:ascii="Arial" w:eastAsia="Arial" w:hAnsi="Arial" w:cs="Arial"/>
          <w:color w:val="000000"/>
        </w:rPr>
        <w:t>nil</w:t>
      </w:r>
      <w:r w:rsidRPr="004E3EC7">
        <w:rPr>
          <w:rFonts w:ascii="Arial" w:eastAsia="Arial" w:hAnsi="Arial" w:cs="Arial"/>
          <w:color w:val="000000"/>
        </w:rPr>
        <w:t>).</w:t>
      </w:r>
    </w:p>
    <w:p w14:paraId="4FAEA122" w14:textId="77777777" w:rsidR="00BA60D6" w:rsidRPr="004E3EC7" w:rsidRDefault="00BA60D6" w:rsidP="00AC1B4E">
      <w:pPr>
        <w:rPr>
          <w:rFonts w:ascii="Arial" w:eastAsia="Arial" w:hAnsi="Arial" w:cs="Arial"/>
          <w:color w:val="000000"/>
        </w:rPr>
      </w:pPr>
    </w:p>
    <w:p w14:paraId="37DA4CD3" w14:textId="4FF7BABF" w:rsidR="00BA60D6" w:rsidRDefault="00FE587B" w:rsidP="004051B2">
      <w:pPr>
        <w:pStyle w:val="a"/>
        <w:ind w:right="0"/>
        <w:jc w:val="both"/>
        <w:rPr>
          <w:rFonts w:cs="Arial"/>
          <w:sz w:val="20"/>
          <w:szCs w:val="20"/>
        </w:rPr>
      </w:pPr>
      <w:r w:rsidRPr="004E3EC7">
        <w:rPr>
          <w:rFonts w:cs="Arial"/>
          <w:sz w:val="20"/>
          <w:szCs w:val="20"/>
        </w:rPr>
        <w:t xml:space="preserve">The amortisation expense for the year ended </w:t>
      </w:r>
      <w:r w:rsidRPr="004E3EC7">
        <w:rPr>
          <w:rFonts w:cs="Arial"/>
          <w:sz w:val="20"/>
          <w:szCs w:val="20"/>
          <w:lang w:val="en-GB"/>
        </w:rPr>
        <w:t>31</w:t>
      </w:r>
      <w:r w:rsidRPr="004E3EC7">
        <w:rPr>
          <w:rFonts w:cs="Arial"/>
          <w:sz w:val="20"/>
          <w:szCs w:val="20"/>
        </w:rPr>
        <w:t xml:space="preserve"> December </w:t>
      </w:r>
      <w:r w:rsidRPr="004E3EC7">
        <w:rPr>
          <w:rFonts w:cs="Arial"/>
          <w:sz w:val="20"/>
          <w:szCs w:val="20"/>
          <w:lang w:val="en-GB"/>
        </w:rPr>
        <w:t>202</w:t>
      </w:r>
      <w:r w:rsidR="00647B9D" w:rsidRPr="004E3EC7">
        <w:rPr>
          <w:rFonts w:cs="Arial"/>
          <w:sz w:val="20"/>
          <w:szCs w:val="20"/>
          <w:lang w:val="en-GB"/>
        </w:rPr>
        <w:t>2</w:t>
      </w:r>
      <w:r w:rsidRPr="004E3EC7">
        <w:rPr>
          <w:rFonts w:cs="Arial"/>
          <w:sz w:val="20"/>
          <w:szCs w:val="20"/>
          <w:lang w:val="en-GB"/>
        </w:rPr>
        <w:t xml:space="preserve"> and</w:t>
      </w:r>
      <w:r w:rsidRPr="004E3EC7">
        <w:rPr>
          <w:rFonts w:cs="Arial"/>
          <w:sz w:val="20"/>
          <w:szCs w:val="20"/>
        </w:rPr>
        <w:t xml:space="preserve"> </w:t>
      </w:r>
      <w:r w:rsidRPr="004E3EC7">
        <w:rPr>
          <w:rFonts w:cs="Arial"/>
          <w:sz w:val="20"/>
          <w:szCs w:val="20"/>
          <w:lang w:val="en-GB"/>
        </w:rPr>
        <w:t>202</w:t>
      </w:r>
      <w:r w:rsidR="00647B9D" w:rsidRPr="004E3EC7">
        <w:rPr>
          <w:rFonts w:cs="Arial"/>
          <w:sz w:val="20"/>
          <w:szCs w:val="20"/>
          <w:lang w:val="en-GB"/>
        </w:rPr>
        <w:t>1</w:t>
      </w:r>
      <w:r w:rsidRPr="004E3EC7">
        <w:rPr>
          <w:rFonts w:cs="Arial"/>
          <w:sz w:val="20"/>
          <w:szCs w:val="20"/>
          <w:lang w:val="en-GB"/>
        </w:rPr>
        <w:t xml:space="preserve"> </w:t>
      </w:r>
      <w:r w:rsidRPr="004E3EC7">
        <w:rPr>
          <w:rFonts w:cs="Arial"/>
          <w:sz w:val="20"/>
          <w:szCs w:val="20"/>
        </w:rPr>
        <w:t xml:space="preserve">amounting to Baht </w:t>
      </w:r>
      <w:r w:rsidR="00CE1F0F" w:rsidRPr="004E3EC7">
        <w:rPr>
          <w:rFonts w:cs="Arial"/>
          <w:sz w:val="20"/>
          <w:szCs w:val="20"/>
        </w:rPr>
        <w:t>45.51</w:t>
      </w:r>
      <w:r w:rsidRPr="004E3EC7">
        <w:rPr>
          <w:rFonts w:cs="Arial"/>
          <w:sz w:val="20"/>
          <w:szCs w:val="20"/>
        </w:rPr>
        <w:t xml:space="preserve"> million and Baht </w:t>
      </w:r>
      <w:r w:rsidR="007331FB" w:rsidRPr="004E3EC7">
        <w:rPr>
          <w:rFonts w:cs="Arial"/>
          <w:sz w:val="20"/>
          <w:szCs w:val="20"/>
        </w:rPr>
        <w:t>34.21</w:t>
      </w:r>
      <w:r w:rsidRPr="004E3EC7">
        <w:rPr>
          <w:rFonts w:cs="Arial"/>
          <w:sz w:val="20"/>
          <w:szCs w:val="20"/>
        </w:rPr>
        <w:t xml:space="preserve"> million, respectively were included in operating expenses and amounting to Baht </w:t>
      </w:r>
      <w:r w:rsidR="00CE1F0F" w:rsidRPr="004E3EC7">
        <w:rPr>
          <w:rFonts w:cs="Arial"/>
          <w:sz w:val="20"/>
          <w:szCs w:val="20"/>
        </w:rPr>
        <w:t>3.32</w:t>
      </w:r>
      <w:r w:rsidRPr="004E3EC7">
        <w:rPr>
          <w:rFonts w:cs="Arial"/>
          <w:sz w:val="20"/>
          <w:szCs w:val="20"/>
        </w:rPr>
        <w:t xml:space="preserve"> million and Baht </w:t>
      </w:r>
      <w:r w:rsidR="007331FB" w:rsidRPr="004E3EC7">
        <w:rPr>
          <w:rFonts w:cs="Arial"/>
          <w:sz w:val="20"/>
          <w:szCs w:val="20"/>
        </w:rPr>
        <w:t xml:space="preserve">2.32 </w:t>
      </w:r>
      <w:r w:rsidRPr="004E3EC7">
        <w:rPr>
          <w:rFonts w:cs="Arial"/>
          <w:sz w:val="20"/>
          <w:szCs w:val="20"/>
        </w:rPr>
        <w:t>million, respectively, were included in other underwriting expenses.</w:t>
      </w:r>
    </w:p>
    <w:p w14:paraId="33D064F3" w14:textId="77777777" w:rsidR="00A33089" w:rsidRPr="004E3EC7" w:rsidRDefault="00A33089" w:rsidP="004051B2">
      <w:pPr>
        <w:pStyle w:val="a"/>
        <w:ind w:right="0"/>
        <w:jc w:val="both"/>
        <w:rPr>
          <w:rFonts w:eastAsia="Arial" w:cs="Arial"/>
          <w:color w:val="000000"/>
        </w:rPr>
      </w:pPr>
    </w:p>
    <w:p w14:paraId="75C89237" w14:textId="77777777" w:rsidR="007027D1" w:rsidRPr="004E3EC7" w:rsidRDefault="007027D1" w:rsidP="00AC1B4E">
      <w:pPr>
        <w:rPr>
          <w:rFonts w:ascii="Arial" w:eastAsia="Arial" w:hAnsi="Arial" w:cs="Arial"/>
          <w:color w:val="000000"/>
        </w:rPr>
        <w:sectPr w:rsidR="007027D1" w:rsidRPr="004E3EC7" w:rsidSect="00F747D7">
          <w:footnotePr>
            <w:numFmt w:val="lowerRoman"/>
          </w:footnotePr>
          <w:endnotePr>
            <w:numFmt w:val="decimal"/>
          </w:endnotePr>
          <w:pgSz w:w="16834" w:h="11909" w:orient="landscape" w:code="9"/>
          <w:pgMar w:top="1728" w:right="720" w:bottom="720" w:left="1440" w:header="706" w:footer="706" w:gutter="0"/>
          <w:cols w:space="720"/>
          <w:noEndnote/>
          <w:docGrid w:linePitch="272"/>
        </w:sectPr>
      </w:pPr>
    </w:p>
    <w:tbl>
      <w:tblPr>
        <w:tblW w:w="9461" w:type="dxa"/>
        <w:tblInd w:w="108" w:type="dxa"/>
        <w:tblLayout w:type="fixed"/>
        <w:tblLook w:val="0400" w:firstRow="0" w:lastRow="0" w:firstColumn="0" w:lastColumn="0" w:noHBand="0" w:noVBand="1"/>
      </w:tblPr>
      <w:tblGrid>
        <w:gridCol w:w="9461"/>
      </w:tblGrid>
      <w:tr w:rsidR="007027D1" w:rsidRPr="004E3EC7" w14:paraId="04658FCD" w14:textId="77777777" w:rsidTr="0068485A">
        <w:trPr>
          <w:trHeight w:val="368"/>
        </w:trPr>
        <w:tc>
          <w:tcPr>
            <w:tcW w:w="9461" w:type="dxa"/>
            <w:shd w:val="clear" w:color="auto" w:fill="FFA543"/>
            <w:vAlign w:val="center"/>
          </w:tcPr>
          <w:p w14:paraId="2FAFC000" w14:textId="77777777" w:rsidR="007027D1" w:rsidRPr="004E3EC7" w:rsidRDefault="007027D1" w:rsidP="007027D1">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t xml:space="preserve">Goodwill </w:t>
            </w:r>
          </w:p>
        </w:tc>
      </w:tr>
    </w:tbl>
    <w:p w14:paraId="474A701B" w14:textId="6A7C0F73" w:rsidR="007027D1" w:rsidRPr="004E3EC7" w:rsidRDefault="007027D1" w:rsidP="007027D1">
      <w:pPr>
        <w:jc w:val="thaiDistribute"/>
        <w:rPr>
          <w:rFonts w:ascii="Arial" w:eastAsia="Arial" w:hAnsi="Arial" w:cs="Arial"/>
          <w:color w:val="000000"/>
        </w:rPr>
      </w:pPr>
    </w:p>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79"/>
        <w:gridCol w:w="1949"/>
        <w:gridCol w:w="1939"/>
        <w:gridCol w:w="13"/>
      </w:tblGrid>
      <w:tr w:rsidR="007027D1" w:rsidRPr="004E3EC7" w14:paraId="1739ACE7" w14:textId="77777777" w:rsidTr="0068485A">
        <w:trPr>
          <w:gridAfter w:val="1"/>
          <w:wAfter w:w="7" w:type="pct"/>
          <w:trHeight w:val="20"/>
        </w:trPr>
        <w:tc>
          <w:tcPr>
            <w:tcW w:w="2964" w:type="pct"/>
            <w:tcBorders>
              <w:top w:val="nil"/>
              <w:left w:val="nil"/>
              <w:bottom w:val="nil"/>
              <w:right w:val="nil"/>
            </w:tcBorders>
          </w:tcPr>
          <w:p w14:paraId="5ED896BD" w14:textId="77777777" w:rsidR="007027D1" w:rsidRPr="004E3EC7" w:rsidRDefault="007027D1" w:rsidP="00F42086">
            <w:pPr>
              <w:spacing w:line="256" w:lineRule="auto"/>
              <w:jc w:val="both"/>
              <w:rPr>
                <w:rFonts w:ascii="Arial" w:hAnsi="Arial" w:cs="Arial"/>
                <w:b/>
                <w:lang w:val="en-GB"/>
              </w:rPr>
            </w:pPr>
          </w:p>
        </w:tc>
        <w:tc>
          <w:tcPr>
            <w:tcW w:w="2029" w:type="pct"/>
            <w:gridSpan w:val="2"/>
            <w:tcBorders>
              <w:top w:val="nil"/>
              <w:left w:val="nil"/>
              <w:bottom w:val="single" w:sz="4" w:space="0" w:color="000000"/>
              <w:right w:val="nil"/>
            </w:tcBorders>
            <w:hideMark/>
          </w:tcPr>
          <w:p w14:paraId="361BCC25" w14:textId="77777777" w:rsidR="007027D1" w:rsidRPr="004E3EC7" w:rsidRDefault="007027D1" w:rsidP="00F42086">
            <w:pPr>
              <w:spacing w:line="256" w:lineRule="auto"/>
              <w:ind w:left="-40" w:right="-72"/>
              <w:jc w:val="center"/>
              <w:rPr>
                <w:rFonts w:ascii="Arial" w:hAnsi="Arial" w:cs="Arial"/>
                <w:b/>
                <w:lang w:val="en-GB"/>
              </w:rPr>
            </w:pPr>
            <w:r w:rsidRPr="004E3EC7">
              <w:rPr>
                <w:rFonts w:ascii="Arial" w:hAnsi="Arial" w:cs="Arial"/>
                <w:b/>
                <w:lang w:val="en-GB"/>
              </w:rPr>
              <w:t>Consolidated</w:t>
            </w:r>
          </w:p>
          <w:p w14:paraId="63737391" w14:textId="77777777" w:rsidR="007027D1" w:rsidRPr="004E3EC7" w:rsidRDefault="007027D1" w:rsidP="00F42086">
            <w:pPr>
              <w:spacing w:line="256" w:lineRule="auto"/>
              <w:ind w:right="-72"/>
              <w:jc w:val="center"/>
              <w:rPr>
                <w:rFonts w:ascii="Arial" w:hAnsi="Arial" w:cs="Arial"/>
                <w:b/>
                <w:lang w:val="en-GB"/>
              </w:rPr>
            </w:pPr>
            <w:r w:rsidRPr="004E3EC7">
              <w:rPr>
                <w:rFonts w:ascii="Arial" w:hAnsi="Arial" w:cs="Arial"/>
                <w:b/>
                <w:lang w:val="en-GB"/>
              </w:rPr>
              <w:t>financial statements</w:t>
            </w:r>
          </w:p>
        </w:tc>
      </w:tr>
      <w:tr w:rsidR="007027D1" w:rsidRPr="004E3EC7" w14:paraId="3C4009D5" w14:textId="77777777" w:rsidTr="0068485A">
        <w:trPr>
          <w:trHeight w:val="20"/>
        </w:trPr>
        <w:tc>
          <w:tcPr>
            <w:tcW w:w="2964" w:type="pct"/>
            <w:tcBorders>
              <w:top w:val="nil"/>
              <w:left w:val="nil"/>
              <w:bottom w:val="nil"/>
              <w:right w:val="nil"/>
            </w:tcBorders>
          </w:tcPr>
          <w:p w14:paraId="1AAADDF5" w14:textId="77777777" w:rsidR="007027D1" w:rsidRPr="004E3EC7" w:rsidRDefault="007027D1" w:rsidP="007027D1">
            <w:pPr>
              <w:spacing w:line="256" w:lineRule="auto"/>
              <w:jc w:val="both"/>
              <w:rPr>
                <w:rFonts w:ascii="Arial" w:hAnsi="Arial" w:cs="Arial"/>
                <w:b/>
                <w:lang w:val="en-GB"/>
              </w:rPr>
            </w:pPr>
          </w:p>
        </w:tc>
        <w:tc>
          <w:tcPr>
            <w:tcW w:w="1017" w:type="pct"/>
            <w:tcBorders>
              <w:top w:val="nil"/>
              <w:left w:val="nil"/>
              <w:bottom w:val="nil"/>
              <w:right w:val="nil"/>
            </w:tcBorders>
            <w:vAlign w:val="bottom"/>
            <w:hideMark/>
          </w:tcPr>
          <w:p w14:paraId="2811B0C9" w14:textId="28A07CA9" w:rsidR="007027D1" w:rsidRPr="004E3EC7" w:rsidRDefault="007027D1" w:rsidP="007027D1">
            <w:pPr>
              <w:spacing w:line="256" w:lineRule="auto"/>
              <w:ind w:left="-40" w:right="-72"/>
              <w:jc w:val="right"/>
              <w:rPr>
                <w:rFonts w:ascii="Arial" w:hAnsi="Arial" w:cs="Arial"/>
                <w:b/>
                <w:lang w:val="en-GB"/>
              </w:rPr>
            </w:pPr>
            <w:r w:rsidRPr="004E3EC7">
              <w:rPr>
                <w:rFonts w:ascii="Arial" w:hAnsi="Arial" w:cs="Arial"/>
                <w:b/>
                <w:bCs/>
                <w:lang w:val="en-GB"/>
              </w:rPr>
              <w:t>2022</w:t>
            </w:r>
          </w:p>
        </w:tc>
        <w:tc>
          <w:tcPr>
            <w:tcW w:w="1019" w:type="pct"/>
            <w:gridSpan w:val="2"/>
            <w:tcBorders>
              <w:top w:val="nil"/>
              <w:left w:val="nil"/>
              <w:bottom w:val="nil"/>
              <w:right w:val="nil"/>
            </w:tcBorders>
            <w:vAlign w:val="bottom"/>
            <w:hideMark/>
          </w:tcPr>
          <w:p w14:paraId="49B7CC03" w14:textId="06CB1482" w:rsidR="007027D1" w:rsidRPr="004E3EC7" w:rsidRDefault="007027D1" w:rsidP="007027D1">
            <w:pPr>
              <w:spacing w:line="256" w:lineRule="auto"/>
              <w:ind w:left="-40" w:right="-72"/>
              <w:jc w:val="right"/>
              <w:rPr>
                <w:rFonts w:ascii="Arial" w:hAnsi="Arial" w:cs="Arial"/>
                <w:b/>
                <w:lang w:val="en-GB"/>
              </w:rPr>
            </w:pPr>
            <w:r w:rsidRPr="004E3EC7">
              <w:rPr>
                <w:rFonts w:ascii="Arial" w:hAnsi="Arial" w:cs="Arial"/>
                <w:b/>
                <w:bCs/>
                <w:lang w:val="en-GB"/>
              </w:rPr>
              <w:t>2021</w:t>
            </w:r>
          </w:p>
        </w:tc>
      </w:tr>
      <w:tr w:rsidR="007027D1" w:rsidRPr="004E3EC7" w14:paraId="05A8BF1C" w14:textId="77777777" w:rsidTr="0068485A">
        <w:trPr>
          <w:trHeight w:val="20"/>
        </w:trPr>
        <w:tc>
          <w:tcPr>
            <w:tcW w:w="2964" w:type="pct"/>
            <w:tcBorders>
              <w:top w:val="nil"/>
              <w:left w:val="nil"/>
              <w:bottom w:val="nil"/>
              <w:right w:val="nil"/>
            </w:tcBorders>
          </w:tcPr>
          <w:p w14:paraId="7FC6093E" w14:textId="77777777" w:rsidR="007027D1" w:rsidRPr="004E3EC7" w:rsidRDefault="007027D1" w:rsidP="007027D1">
            <w:pPr>
              <w:spacing w:line="256" w:lineRule="auto"/>
              <w:jc w:val="both"/>
              <w:rPr>
                <w:rFonts w:ascii="Arial" w:hAnsi="Arial" w:cs="Arial"/>
                <w:b/>
                <w:lang w:val="en-GB"/>
              </w:rPr>
            </w:pPr>
          </w:p>
        </w:tc>
        <w:tc>
          <w:tcPr>
            <w:tcW w:w="1017" w:type="pct"/>
            <w:tcBorders>
              <w:top w:val="nil"/>
              <w:left w:val="nil"/>
              <w:bottom w:val="single" w:sz="4" w:space="0" w:color="auto"/>
              <w:right w:val="nil"/>
            </w:tcBorders>
            <w:vAlign w:val="bottom"/>
            <w:hideMark/>
          </w:tcPr>
          <w:p w14:paraId="6B5D79B2" w14:textId="6DA960A0" w:rsidR="007027D1" w:rsidRPr="004E3EC7" w:rsidRDefault="007027D1" w:rsidP="007027D1">
            <w:pPr>
              <w:spacing w:line="256" w:lineRule="auto"/>
              <w:ind w:left="-40" w:right="-72"/>
              <w:jc w:val="right"/>
              <w:rPr>
                <w:rFonts w:ascii="Arial" w:hAnsi="Arial" w:cs="Arial"/>
                <w:b/>
                <w:lang w:val="en-GB"/>
              </w:rPr>
            </w:pPr>
            <w:r w:rsidRPr="004E3EC7">
              <w:rPr>
                <w:rFonts w:ascii="Arial" w:eastAsia="Arial" w:hAnsi="Arial" w:cs="Arial"/>
                <w:b/>
                <w:bCs/>
                <w:color w:val="000000"/>
              </w:rPr>
              <w:t>Thousand Baht</w:t>
            </w:r>
          </w:p>
        </w:tc>
        <w:tc>
          <w:tcPr>
            <w:tcW w:w="1019" w:type="pct"/>
            <w:gridSpan w:val="2"/>
            <w:tcBorders>
              <w:top w:val="nil"/>
              <w:left w:val="nil"/>
              <w:bottom w:val="single" w:sz="4" w:space="0" w:color="auto"/>
              <w:right w:val="nil"/>
            </w:tcBorders>
            <w:vAlign w:val="bottom"/>
            <w:hideMark/>
          </w:tcPr>
          <w:p w14:paraId="7C128A56" w14:textId="3A97993A" w:rsidR="007027D1" w:rsidRPr="004E3EC7" w:rsidRDefault="007027D1" w:rsidP="007027D1">
            <w:pPr>
              <w:spacing w:line="256" w:lineRule="auto"/>
              <w:ind w:left="-40" w:right="-72"/>
              <w:jc w:val="right"/>
              <w:rPr>
                <w:rFonts w:ascii="Arial" w:hAnsi="Arial" w:cs="Arial"/>
                <w:b/>
                <w:lang w:val="en-GB"/>
              </w:rPr>
            </w:pPr>
            <w:r w:rsidRPr="004E3EC7">
              <w:rPr>
                <w:rFonts w:ascii="Arial" w:eastAsia="Arial" w:hAnsi="Arial" w:cs="Arial"/>
                <w:b/>
                <w:bCs/>
                <w:color w:val="000000"/>
              </w:rPr>
              <w:t>Thousand Baht</w:t>
            </w:r>
          </w:p>
        </w:tc>
      </w:tr>
      <w:tr w:rsidR="007027D1" w:rsidRPr="004E3EC7" w14:paraId="5BD2879A" w14:textId="77777777" w:rsidTr="0068485A">
        <w:trPr>
          <w:trHeight w:val="20"/>
        </w:trPr>
        <w:tc>
          <w:tcPr>
            <w:tcW w:w="2964" w:type="pct"/>
            <w:tcBorders>
              <w:top w:val="nil"/>
              <w:left w:val="nil"/>
              <w:bottom w:val="nil"/>
              <w:right w:val="nil"/>
            </w:tcBorders>
            <w:vAlign w:val="bottom"/>
          </w:tcPr>
          <w:p w14:paraId="35B8370A" w14:textId="77777777" w:rsidR="007027D1" w:rsidRPr="004E3EC7" w:rsidRDefault="007027D1" w:rsidP="00F42086">
            <w:pPr>
              <w:spacing w:line="256" w:lineRule="auto"/>
              <w:jc w:val="both"/>
              <w:rPr>
                <w:rFonts w:ascii="Arial" w:hAnsi="Arial" w:cs="Arial"/>
                <w:lang w:val="en-GB"/>
              </w:rPr>
            </w:pPr>
          </w:p>
        </w:tc>
        <w:tc>
          <w:tcPr>
            <w:tcW w:w="1017" w:type="pct"/>
            <w:tcBorders>
              <w:top w:val="single" w:sz="4" w:space="0" w:color="auto"/>
              <w:left w:val="nil"/>
              <w:bottom w:val="nil"/>
              <w:right w:val="nil"/>
            </w:tcBorders>
            <w:shd w:val="clear" w:color="auto" w:fill="FAFAFA"/>
          </w:tcPr>
          <w:p w14:paraId="7724585D" w14:textId="77777777" w:rsidR="007027D1" w:rsidRPr="004E3EC7" w:rsidRDefault="007027D1" w:rsidP="00F42086">
            <w:pPr>
              <w:spacing w:line="256" w:lineRule="auto"/>
              <w:ind w:left="-40" w:right="-72"/>
              <w:jc w:val="right"/>
              <w:rPr>
                <w:rFonts w:ascii="Arial" w:hAnsi="Arial" w:cs="Arial"/>
                <w:b/>
                <w:lang w:val="en-GB"/>
              </w:rPr>
            </w:pPr>
          </w:p>
        </w:tc>
        <w:tc>
          <w:tcPr>
            <w:tcW w:w="1019" w:type="pct"/>
            <w:gridSpan w:val="2"/>
            <w:tcBorders>
              <w:top w:val="single" w:sz="4" w:space="0" w:color="auto"/>
              <w:left w:val="nil"/>
              <w:bottom w:val="nil"/>
              <w:right w:val="nil"/>
            </w:tcBorders>
          </w:tcPr>
          <w:p w14:paraId="485EF0E7" w14:textId="77777777" w:rsidR="007027D1" w:rsidRPr="004E3EC7" w:rsidRDefault="007027D1" w:rsidP="00F42086">
            <w:pPr>
              <w:spacing w:line="256" w:lineRule="auto"/>
              <w:ind w:left="-40" w:right="-72"/>
              <w:jc w:val="right"/>
              <w:rPr>
                <w:rFonts w:ascii="Arial" w:hAnsi="Arial" w:cs="Arial"/>
                <w:b/>
                <w:lang w:val="en-GB"/>
              </w:rPr>
            </w:pPr>
          </w:p>
        </w:tc>
      </w:tr>
      <w:tr w:rsidR="007027D1" w:rsidRPr="004E3EC7" w14:paraId="6DC471F8" w14:textId="77777777" w:rsidTr="0068485A">
        <w:trPr>
          <w:trHeight w:val="20"/>
        </w:trPr>
        <w:tc>
          <w:tcPr>
            <w:tcW w:w="2964" w:type="pct"/>
            <w:tcBorders>
              <w:top w:val="nil"/>
              <w:left w:val="nil"/>
              <w:bottom w:val="nil"/>
              <w:right w:val="nil"/>
            </w:tcBorders>
            <w:vAlign w:val="bottom"/>
            <w:hideMark/>
          </w:tcPr>
          <w:p w14:paraId="36A8FC4F" w14:textId="77777777" w:rsidR="007027D1" w:rsidRPr="004E3EC7" w:rsidRDefault="007027D1" w:rsidP="00F42086">
            <w:pPr>
              <w:spacing w:line="256" w:lineRule="auto"/>
              <w:jc w:val="both"/>
              <w:rPr>
                <w:rFonts w:ascii="Arial" w:hAnsi="Arial" w:cs="Arial"/>
                <w:lang w:val="en-GB"/>
              </w:rPr>
            </w:pPr>
            <w:r w:rsidRPr="004E3EC7">
              <w:rPr>
                <w:rFonts w:ascii="Arial" w:hAnsi="Arial" w:cs="Arial"/>
                <w:b/>
                <w:lang w:val="en-GB"/>
              </w:rPr>
              <w:t xml:space="preserve">As 1 January </w:t>
            </w:r>
          </w:p>
        </w:tc>
        <w:tc>
          <w:tcPr>
            <w:tcW w:w="1017" w:type="pct"/>
            <w:tcBorders>
              <w:top w:val="nil"/>
              <w:left w:val="nil"/>
              <w:bottom w:val="nil"/>
              <w:right w:val="nil"/>
            </w:tcBorders>
            <w:shd w:val="clear" w:color="auto" w:fill="FAFAFA"/>
          </w:tcPr>
          <w:p w14:paraId="0BE4399F" w14:textId="77777777" w:rsidR="007027D1" w:rsidRPr="004E3EC7" w:rsidRDefault="007027D1" w:rsidP="00F42086">
            <w:pPr>
              <w:spacing w:line="256" w:lineRule="auto"/>
              <w:ind w:left="-40" w:right="-72"/>
              <w:jc w:val="right"/>
              <w:rPr>
                <w:rFonts w:ascii="Arial" w:hAnsi="Arial" w:cs="Arial"/>
                <w:b/>
                <w:lang w:val="en-GB"/>
              </w:rPr>
            </w:pPr>
          </w:p>
        </w:tc>
        <w:tc>
          <w:tcPr>
            <w:tcW w:w="1019" w:type="pct"/>
            <w:gridSpan w:val="2"/>
            <w:tcBorders>
              <w:top w:val="nil"/>
              <w:left w:val="nil"/>
              <w:bottom w:val="nil"/>
              <w:right w:val="nil"/>
            </w:tcBorders>
          </w:tcPr>
          <w:p w14:paraId="4D8330D9" w14:textId="77777777" w:rsidR="007027D1" w:rsidRPr="004E3EC7" w:rsidRDefault="007027D1" w:rsidP="00F42086">
            <w:pPr>
              <w:spacing w:line="256" w:lineRule="auto"/>
              <w:ind w:left="-40" w:right="-72"/>
              <w:jc w:val="right"/>
              <w:rPr>
                <w:rFonts w:ascii="Arial" w:hAnsi="Arial" w:cs="Arial"/>
                <w:b/>
                <w:lang w:val="en-GB"/>
              </w:rPr>
            </w:pPr>
          </w:p>
        </w:tc>
      </w:tr>
      <w:tr w:rsidR="0053504E" w:rsidRPr="004E3EC7" w14:paraId="6502397F" w14:textId="77777777" w:rsidTr="0068485A">
        <w:trPr>
          <w:trHeight w:val="20"/>
        </w:trPr>
        <w:tc>
          <w:tcPr>
            <w:tcW w:w="2964" w:type="pct"/>
            <w:tcBorders>
              <w:top w:val="nil"/>
              <w:left w:val="nil"/>
              <w:bottom w:val="nil"/>
              <w:right w:val="nil"/>
            </w:tcBorders>
            <w:vAlign w:val="bottom"/>
            <w:hideMark/>
          </w:tcPr>
          <w:p w14:paraId="2455276A" w14:textId="77777777" w:rsidR="0053504E" w:rsidRPr="004E3EC7" w:rsidRDefault="0053504E" w:rsidP="0053504E">
            <w:pPr>
              <w:spacing w:line="256" w:lineRule="auto"/>
              <w:jc w:val="both"/>
              <w:rPr>
                <w:rFonts w:ascii="Arial" w:hAnsi="Arial" w:cs="Arial"/>
                <w:lang w:val="en-GB"/>
              </w:rPr>
            </w:pPr>
            <w:r w:rsidRPr="004E3EC7">
              <w:rPr>
                <w:rFonts w:ascii="Arial" w:hAnsi="Arial" w:cs="Arial"/>
                <w:lang w:val="en-GB"/>
              </w:rPr>
              <w:t>Cost</w:t>
            </w:r>
          </w:p>
        </w:tc>
        <w:tc>
          <w:tcPr>
            <w:tcW w:w="1017" w:type="pct"/>
            <w:tcBorders>
              <w:top w:val="nil"/>
              <w:left w:val="nil"/>
              <w:bottom w:val="nil"/>
              <w:right w:val="nil"/>
            </w:tcBorders>
            <w:shd w:val="clear" w:color="auto" w:fill="FAFAFA"/>
          </w:tcPr>
          <w:p w14:paraId="71D5CBC5" w14:textId="6B4CCE08" w:rsidR="0053504E" w:rsidRPr="004E3EC7" w:rsidRDefault="0053504E" w:rsidP="0053504E">
            <w:pPr>
              <w:spacing w:line="256" w:lineRule="auto"/>
              <w:ind w:left="-40" w:right="-72"/>
              <w:jc w:val="right"/>
              <w:rPr>
                <w:rFonts w:ascii="Arial" w:hAnsi="Arial" w:cs="Arial"/>
                <w:b/>
                <w:lang w:val="en-GB"/>
              </w:rPr>
            </w:pPr>
            <w:r w:rsidRPr="004E3EC7">
              <w:rPr>
                <w:rFonts w:ascii="Arial" w:hAnsi="Arial" w:cs="Arial" w:hint="cs"/>
                <w:b/>
                <w:cs/>
                <w:lang w:val="en-GB"/>
              </w:rPr>
              <w:t>508,877</w:t>
            </w:r>
          </w:p>
        </w:tc>
        <w:tc>
          <w:tcPr>
            <w:tcW w:w="1019" w:type="pct"/>
            <w:gridSpan w:val="2"/>
            <w:tcBorders>
              <w:top w:val="nil"/>
              <w:left w:val="nil"/>
              <w:bottom w:val="nil"/>
              <w:right w:val="nil"/>
            </w:tcBorders>
          </w:tcPr>
          <w:p w14:paraId="31F74299" w14:textId="7C890090" w:rsidR="0053504E" w:rsidRPr="004E3EC7" w:rsidRDefault="0053504E" w:rsidP="0053504E">
            <w:pPr>
              <w:spacing w:line="256" w:lineRule="auto"/>
              <w:ind w:left="-40" w:right="-72"/>
              <w:jc w:val="right"/>
              <w:rPr>
                <w:rFonts w:ascii="Arial" w:hAnsi="Arial" w:cs="Arial"/>
                <w:b/>
                <w:lang w:val="en-GB"/>
              </w:rPr>
            </w:pPr>
            <w:r w:rsidRPr="004E3EC7">
              <w:rPr>
                <w:rFonts w:ascii="Arial" w:hAnsi="Arial" w:cs="Arial" w:hint="cs"/>
                <w:b/>
                <w:cs/>
                <w:lang w:val="en-GB"/>
              </w:rPr>
              <w:t>508,877</w:t>
            </w:r>
          </w:p>
        </w:tc>
      </w:tr>
      <w:tr w:rsidR="0053504E" w:rsidRPr="004E3EC7" w14:paraId="60E402FC" w14:textId="77777777" w:rsidTr="0068485A">
        <w:trPr>
          <w:trHeight w:val="20"/>
        </w:trPr>
        <w:tc>
          <w:tcPr>
            <w:tcW w:w="2964" w:type="pct"/>
            <w:tcBorders>
              <w:top w:val="nil"/>
              <w:left w:val="nil"/>
              <w:bottom w:val="nil"/>
              <w:right w:val="nil"/>
            </w:tcBorders>
            <w:vAlign w:val="bottom"/>
            <w:hideMark/>
          </w:tcPr>
          <w:p w14:paraId="2164B0FA" w14:textId="77777777" w:rsidR="0053504E" w:rsidRPr="004E3EC7" w:rsidRDefault="0053504E" w:rsidP="0053504E">
            <w:pPr>
              <w:spacing w:line="256" w:lineRule="auto"/>
              <w:jc w:val="both"/>
              <w:rPr>
                <w:rFonts w:ascii="Arial" w:hAnsi="Arial" w:cs="Arial"/>
                <w:lang w:val="en-GB"/>
              </w:rPr>
            </w:pPr>
            <w:r w:rsidRPr="004E3EC7">
              <w:rPr>
                <w:rFonts w:ascii="Arial" w:hAnsi="Arial" w:cs="Arial"/>
                <w:u w:val="single"/>
                <w:lang w:val="en-GB"/>
              </w:rPr>
              <w:t>Less</w:t>
            </w:r>
            <w:r w:rsidRPr="004E3EC7">
              <w:rPr>
                <w:rFonts w:ascii="Arial" w:hAnsi="Arial" w:cs="Arial"/>
                <w:lang w:val="en-GB"/>
              </w:rPr>
              <w:t xml:space="preserve"> Accumulated impairment</w:t>
            </w:r>
          </w:p>
        </w:tc>
        <w:tc>
          <w:tcPr>
            <w:tcW w:w="1017" w:type="pct"/>
            <w:tcBorders>
              <w:top w:val="nil"/>
              <w:left w:val="nil"/>
              <w:bottom w:val="single" w:sz="4" w:space="0" w:color="auto"/>
              <w:right w:val="nil"/>
            </w:tcBorders>
            <w:shd w:val="clear" w:color="auto" w:fill="FAFAFA"/>
          </w:tcPr>
          <w:p w14:paraId="2EE6399E" w14:textId="2EE797AA" w:rsidR="0053504E" w:rsidRPr="004E3EC7" w:rsidRDefault="0053504E" w:rsidP="0053504E">
            <w:pPr>
              <w:spacing w:line="256" w:lineRule="auto"/>
              <w:ind w:left="-40" w:right="-72"/>
              <w:jc w:val="right"/>
              <w:rPr>
                <w:rFonts w:ascii="Arial" w:hAnsi="Arial" w:cs="Arial"/>
                <w:b/>
                <w:lang w:val="en-GB"/>
              </w:rPr>
            </w:pPr>
            <w:r w:rsidRPr="004E3EC7">
              <w:rPr>
                <w:rFonts w:ascii="Arial" w:hAnsi="Arial" w:cs="Arial" w:hint="cs"/>
                <w:b/>
                <w:cs/>
                <w:lang w:val="en-GB"/>
              </w:rPr>
              <w:t>-</w:t>
            </w:r>
          </w:p>
        </w:tc>
        <w:tc>
          <w:tcPr>
            <w:tcW w:w="1019" w:type="pct"/>
            <w:gridSpan w:val="2"/>
            <w:tcBorders>
              <w:top w:val="nil"/>
              <w:left w:val="nil"/>
              <w:bottom w:val="single" w:sz="4" w:space="0" w:color="auto"/>
              <w:right w:val="nil"/>
            </w:tcBorders>
          </w:tcPr>
          <w:p w14:paraId="513D3139" w14:textId="05B21846" w:rsidR="0053504E" w:rsidRPr="004E3EC7" w:rsidRDefault="0053504E" w:rsidP="0053504E">
            <w:pPr>
              <w:spacing w:line="256" w:lineRule="auto"/>
              <w:ind w:left="-40" w:right="-72"/>
              <w:jc w:val="right"/>
              <w:rPr>
                <w:rFonts w:ascii="Arial" w:hAnsi="Arial" w:cs="Arial"/>
                <w:b/>
                <w:lang w:val="en-GB"/>
              </w:rPr>
            </w:pPr>
            <w:r w:rsidRPr="004E3EC7">
              <w:rPr>
                <w:rFonts w:ascii="Arial" w:hAnsi="Arial" w:cs="Arial" w:hint="cs"/>
                <w:b/>
                <w:cs/>
                <w:lang w:val="en-GB"/>
              </w:rPr>
              <w:t>-</w:t>
            </w:r>
          </w:p>
        </w:tc>
      </w:tr>
      <w:tr w:rsidR="0053504E" w:rsidRPr="004E3EC7" w14:paraId="76F18C93" w14:textId="77777777" w:rsidTr="0068485A">
        <w:trPr>
          <w:trHeight w:val="20"/>
        </w:trPr>
        <w:tc>
          <w:tcPr>
            <w:tcW w:w="2964" w:type="pct"/>
            <w:tcBorders>
              <w:top w:val="nil"/>
              <w:left w:val="nil"/>
              <w:bottom w:val="nil"/>
              <w:right w:val="nil"/>
            </w:tcBorders>
          </w:tcPr>
          <w:p w14:paraId="26535C42" w14:textId="77777777" w:rsidR="0053504E" w:rsidRPr="004E3EC7" w:rsidRDefault="0053504E" w:rsidP="0053504E">
            <w:pPr>
              <w:spacing w:line="256" w:lineRule="auto"/>
              <w:jc w:val="both"/>
              <w:rPr>
                <w:rFonts w:ascii="Arial" w:hAnsi="Arial" w:cs="Arial"/>
                <w:lang w:val="en-GB"/>
              </w:rPr>
            </w:pPr>
          </w:p>
        </w:tc>
        <w:tc>
          <w:tcPr>
            <w:tcW w:w="1017" w:type="pct"/>
            <w:tcBorders>
              <w:top w:val="single" w:sz="4" w:space="0" w:color="000000"/>
              <w:left w:val="nil"/>
              <w:bottom w:val="nil"/>
              <w:right w:val="nil"/>
            </w:tcBorders>
            <w:shd w:val="clear" w:color="auto" w:fill="FAFAFA"/>
          </w:tcPr>
          <w:p w14:paraId="67071A3A" w14:textId="77777777" w:rsidR="0053504E" w:rsidRPr="004E3EC7" w:rsidRDefault="0053504E" w:rsidP="0053504E">
            <w:pPr>
              <w:spacing w:line="256" w:lineRule="auto"/>
              <w:ind w:left="-40" w:right="-72"/>
              <w:jc w:val="right"/>
              <w:rPr>
                <w:rFonts w:ascii="Arial" w:hAnsi="Arial" w:cs="Arial"/>
                <w:b/>
                <w:lang w:val="en-GB"/>
              </w:rPr>
            </w:pPr>
          </w:p>
        </w:tc>
        <w:tc>
          <w:tcPr>
            <w:tcW w:w="1019" w:type="pct"/>
            <w:gridSpan w:val="2"/>
            <w:tcBorders>
              <w:top w:val="single" w:sz="4" w:space="0" w:color="000000"/>
              <w:left w:val="nil"/>
              <w:bottom w:val="nil"/>
              <w:right w:val="nil"/>
            </w:tcBorders>
          </w:tcPr>
          <w:p w14:paraId="16862380" w14:textId="77777777" w:rsidR="0053504E" w:rsidRPr="004E3EC7" w:rsidRDefault="0053504E" w:rsidP="0053504E">
            <w:pPr>
              <w:spacing w:line="256" w:lineRule="auto"/>
              <w:ind w:left="-40" w:right="-72"/>
              <w:jc w:val="right"/>
              <w:rPr>
                <w:rFonts w:ascii="Arial" w:hAnsi="Arial" w:cs="Arial"/>
                <w:b/>
                <w:lang w:val="en-GB"/>
              </w:rPr>
            </w:pPr>
          </w:p>
        </w:tc>
      </w:tr>
      <w:tr w:rsidR="0053504E" w:rsidRPr="004E3EC7" w14:paraId="59E63205" w14:textId="77777777" w:rsidTr="0068485A">
        <w:trPr>
          <w:trHeight w:val="20"/>
        </w:trPr>
        <w:tc>
          <w:tcPr>
            <w:tcW w:w="2964" w:type="pct"/>
            <w:tcBorders>
              <w:top w:val="nil"/>
              <w:left w:val="nil"/>
              <w:bottom w:val="nil"/>
              <w:right w:val="nil"/>
            </w:tcBorders>
            <w:vAlign w:val="bottom"/>
            <w:hideMark/>
          </w:tcPr>
          <w:p w14:paraId="2BAACAF4" w14:textId="77777777" w:rsidR="0053504E" w:rsidRPr="004E3EC7" w:rsidRDefault="0053504E" w:rsidP="0053504E">
            <w:pPr>
              <w:spacing w:line="256" w:lineRule="auto"/>
              <w:jc w:val="both"/>
              <w:rPr>
                <w:rFonts w:ascii="Arial" w:hAnsi="Arial" w:cs="Arial"/>
                <w:lang w:val="en-GB"/>
              </w:rPr>
            </w:pPr>
            <w:r w:rsidRPr="004E3EC7">
              <w:rPr>
                <w:rFonts w:ascii="Arial" w:hAnsi="Arial" w:cs="Arial"/>
                <w:lang w:val="en-GB"/>
              </w:rPr>
              <w:t>Net book amount</w:t>
            </w:r>
          </w:p>
        </w:tc>
        <w:tc>
          <w:tcPr>
            <w:tcW w:w="1017" w:type="pct"/>
            <w:tcBorders>
              <w:top w:val="nil"/>
              <w:left w:val="nil"/>
              <w:bottom w:val="single" w:sz="4" w:space="0" w:color="000000"/>
              <w:right w:val="nil"/>
            </w:tcBorders>
            <w:shd w:val="clear" w:color="auto" w:fill="FAFAFA"/>
          </w:tcPr>
          <w:p w14:paraId="5238CDAD" w14:textId="3878AAE5" w:rsidR="0053504E" w:rsidRPr="004E3EC7" w:rsidRDefault="0053504E" w:rsidP="0053504E">
            <w:pPr>
              <w:spacing w:line="256" w:lineRule="auto"/>
              <w:ind w:left="-40" w:right="-72"/>
              <w:jc w:val="right"/>
              <w:rPr>
                <w:rFonts w:ascii="Arial" w:hAnsi="Arial" w:cs="Arial"/>
                <w:b/>
                <w:lang w:val="en-GB"/>
              </w:rPr>
            </w:pPr>
            <w:r w:rsidRPr="004E3EC7">
              <w:rPr>
                <w:rFonts w:ascii="Arial" w:hAnsi="Arial" w:cs="Arial" w:hint="cs"/>
                <w:b/>
                <w:cs/>
                <w:lang w:val="en-GB"/>
              </w:rPr>
              <w:t>508,877</w:t>
            </w:r>
          </w:p>
        </w:tc>
        <w:tc>
          <w:tcPr>
            <w:tcW w:w="1019" w:type="pct"/>
            <w:gridSpan w:val="2"/>
            <w:tcBorders>
              <w:top w:val="nil"/>
              <w:left w:val="nil"/>
              <w:bottom w:val="single" w:sz="4" w:space="0" w:color="000000"/>
              <w:right w:val="nil"/>
            </w:tcBorders>
          </w:tcPr>
          <w:p w14:paraId="68375A49" w14:textId="0840E7B7" w:rsidR="0053504E" w:rsidRPr="004E3EC7" w:rsidRDefault="0053504E" w:rsidP="0053504E">
            <w:pPr>
              <w:spacing w:line="256" w:lineRule="auto"/>
              <w:ind w:left="-40" w:right="-72"/>
              <w:jc w:val="right"/>
              <w:rPr>
                <w:rFonts w:ascii="Arial" w:hAnsi="Arial" w:cs="Arial"/>
                <w:b/>
                <w:lang w:val="en-GB"/>
              </w:rPr>
            </w:pPr>
            <w:r w:rsidRPr="004E3EC7">
              <w:rPr>
                <w:rFonts w:ascii="Arial" w:hAnsi="Arial" w:cs="Arial" w:hint="cs"/>
                <w:b/>
                <w:cs/>
                <w:lang w:val="en-GB"/>
              </w:rPr>
              <w:t>508,877</w:t>
            </w:r>
          </w:p>
        </w:tc>
      </w:tr>
      <w:tr w:rsidR="0053504E" w:rsidRPr="004E3EC7" w14:paraId="4C91CA96" w14:textId="77777777" w:rsidTr="0068485A">
        <w:trPr>
          <w:trHeight w:val="20"/>
        </w:trPr>
        <w:tc>
          <w:tcPr>
            <w:tcW w:w="2964" w:type="pct"/>
            <w:tcBorders>
              <w:top w:val="nil"/>
              <w:left w:val="nil"/>
              <w:bottom w:val="nil"/>
              <w:right w:val="nil"/>
            </w:tcBorders>
            <w:vAlign w:val="bottom"/>
          </w:tcPr>
          <w:p w14:paraId="6F19C560" w14:textId="77777777" w:rsidR="0053504E" w:rsidRPr="004E3EC7" w:rsidRDefault="0053504E" w:rsidP="0053504E">
            <w:pPr>
              <w:spacing w:line="256" w:lineRule="auto"/>
              <w:jc w:val="both"/>
              <w:rPr>
                <w:rFonts w:ascii="Arial" w:hAnsi="Arial" w:cs="Arial"/>
                <w:lang w:val="en-GB"/>
              </w:rPr>
            </w:pPr>
          </w:p>
        </w:tc>
        <w:tc>
          <w:tcPr>
            <w:tcW w:w="1017" w:type="pct"/>
            <w:tcBorders>
              <w:top w:val="single" w:sz="4" w:space="0" w:color="000000"/>
              <w:left w:val="nil"/>
              <w:bottom w:val="nil"/>
              <w:right w:val="nil"/>
            </w:tcBorders>
            <w:shd w:val="clear" w:color="auto" w:fill="FAFAFA"/>
          </w:tcPr>
          <w:p w14:paraId="4AB5F2BA" w14:textId="77777777" w:rsidR="0053504E" w:rsidRPr="004E3EC7" w:rsidRDefault="0053504E" w:rsidP="0053504E">
            <w:pPr>
              <w:spacing w:line="256" w:lineRule="auto"/>
              <w:ind w:left="-40" w:right="-72"/>
              <w:jc w:val="right"/>
              <w:rPr>
                <w:rFonts w:ascii="Arial" w:hAnsi="Arial" w:cs="Arial"/>
                <w:b/>
                <w:lang w:val="en-GB"/>
              </w:rPr>
            </w:pPr>
          </w:p>
        </w:tc>
        <w:tc>
          <w:tcPr>
            <w:tcW w:w="1019" w:type="pct"/>
            <w:gridSpan w:val="2"/>
            <w:tcBorders>
              <w:top w:val="single" w:sz="4" w:space="0" w:color="000000"/>
              <w:left w:val="nil"/>
              <w:bottom w:val="nil"/>
              <w:right w:val="nil"/>
            </w:tcBorders>
          </w:tcPr>
          <w:p w14:paraId="412DB757" w14:textId="77777777" w:rsidR="0053504E" w:rsidRPr="004E3EC7" w:rsidRDefault="0053504E" w:rsidP="0053504E">
            <w:pPr>
              <w:spacing w:line="256" w:lineRule="auto"/>
              <w:ind w:left="-40" w:right="-72"/>
              <w:jc w:val="right"/>
              <w:rPr>
                <w:rFonts w:ascii="Arial" w:hAnsi="Arial" w:cs="Arial"/>
                <w:b/>
                <w:lang w:val="en-GB"/>
              </w:rPr>
            </w:pPr>
          </w:p>
        </w:tc>
      </w:tr>
      <w:tr w:rsidR="0053504E" w:rsidRPr="004E3EC7" w14:paraId="5212ED67" w14:textId="77777777" w:rsidTr="0068485A">
        <w:trPr>
          <w:trHeight w:val="20"/>
        </w:trPr>
        <w:tc>
          <w:tcPr>
            <w:tcW w:w="2964" w:type="pct"/>
            <w:tcBorders>
              <w:top w:val="nil"/>
              <w:left w:val="nil"/>
              <w:bottom w:val="nil"/>
              <w:right w:val="nil"/>
            </w:tcBorders>
            <w:vAlign w:val="bottom"/>
            <w:hideMark/>
          </w:tcPr>
          <w:p w14:paraId="1015BE94" w14:textId="77777777" w:rsidR="0053504E" w:rsidRPr="004E3EC7" w:rsidRDefault="0053504E" w:rsidP="0053504E">
            <w:pPr>
              <w:spacing w:line="256" w:lineRule="auto"/>
              <w:jc w:val="both"/>
              <w:rPr>
                <w:rFonts w:ascii="Arial" w:hAnsi="Arial" w:cs="Arial"/>
                <w:lang w:val="en-GB"/>
              </w:rPr>
            </w:pPr>
            <w:r w:rsidRPr="004E3EC7">
              <w:rPr>
                <w:rFonts w:ascii="Arial" w:hAnsi="Arial" w:cs="Arial"/>
                <w:b/>
                <w:lang w:val="en-GB"/>
              </w:rPr>
              <w:t>For the year ended 31 December</w:t>
            </w:r>
          </w:p>
        </w:tc>
        <w:tc>
          <w:tcPr>
            <w:tcW w:w="1017" w:type="pct"/>
            <w:tcBorders>
              <w:top w:val="nil"/>
              <w:left w:val="nil"/>
              <w:bottom w:val="nil"/>
              <w:right w:val="nil"/>
            </w:tcBorders>
            <w:shd w:val="clear" w:color="auto" w:fill="FAFAFA"/>
          </w:tcPr>
          <w:p w14:paraId="2D3CDE54" w14:textId="329DCC10" w:rsidR="0053504E" w:rsidRPr="004E3EC7" w:rsidRDefault="0053504E" w:rsidP="0053504E">
            <w:pPr>
              <w:spacing w:line="256" w:lineRule="auto"/>
              <w:ind w:left="-40" w:right="-72"/>
              <w:jc w:val="right"/>
              <w:rPr>
                <w:rFonts w:ascii="Arial" w:hAnsi="Arial" w:cs="Arial"/>
                <w:b/>
                <w:lang w:val="en-GB"/>
              </w:rPr>
            </w:pPr>
          </w:p>
        </w:tc>
        <w:tc>
          <w:tcPr>
            <w:tcW w:w="1019" w:type="pct"/>
            <w:gridSpan w:val="2"/>
            <w:tcBorders>
              <w:top w:val="nil"/>
              <w:left w:val="nil"/>
              <w:bottom w:val="nil"/>
              <w:right w:val="nil"/>
            </w:tcBorders>
          </w:tcPr>
          <w:p w14:paraId="1329F697" w14:textId="355AB352" w:rsidR="0053504E" w:rsidRPr="004E3EC7" w:rsidRDefault="0053504E" w:rsidP="0053504E">
            <w:pPr>
              <w:spacing w:line="256" w:lineRule="auto"/>
              <w:ind w:left="-40" w:right="-72"/>
              <w:jc w:val="right"/>
              <w:rPr>
                <w:rFonts w:ascii="Arial" w:hAnsi="Arial" w:cs="Arial"/>
                <w:b/>
                <w:lang w:val="en-GB"/>
              </w:rPr>
            </w:pPr>
          </w:p>
        </w:tc>
      </w:tr>
      <w:tr w:rsidR="00D157AF" w:rsidRPr="004E3EC7" w14:paraId="200F9D8A" w14:textId="77777777" w:rsidTr="0068485A">
        <w:trPr>
          <w:trHeight w:val="20"/>
        </w:trPr>
        <w:tc>
          <w:tcPr>
            <w:tcW w:w="2964" w:type="pct"/>
            <w:tcBorders>
              <w:top w:val="nil"/>
              <w:left w:val="nil"/>
              <w:bottom w:val="nil"/>
              <w:right w:val="nil"/>
            </w:tcBorders>
            <w:hideMark/>
          </w:tcPr>
          <w:p w14:paraId="3B2A778A" w14:textId="77777777" w:rsidR="00D157AF" w:rsidRPr="004E3EC7" w:rsidRDefault="00D157AF" w:rsidP="00D157AF">
            <w:pPr>
              <w:spacing w:line="256" w:lineRule="auto"/>
              <w:jc w:val="both"/>
              <w:rPr>
                <w:rFonts w:ascii="Arial" w:hAnsi="Arial" w:cs="Arial"/>
                <w:lang w:val="en-GB"/>
              </w:rPr>
            </w:pPr>
            <w:r w:rsidRPr="004E3EC7">
              <w:rPr>
                <w:rFonts w:ascii="Arial" w:hAnsi="Arial" w:cs="Arial"/>
                <w:lang w:val="en-GB"/>
              </w:rPr>
              <w:t>Opening net book amount</w:t>
            </w:r>
          </w:p>
        </w:tc>
        <w:tc>
          <w:tcPr>
            <w:tcW w:w="1017" w:type="pct"/>
            <w:tcBorders>
              <w:top w:val="nil"/>
              <w:left w:val="nil"/>
              <w:bottom w:val="nil"/>
              <w:right w:val="nil"/>
            </w:tcBorders>
            <w:shd w:val="clear" w:color="auto" w:fill="FAFAFA"/>
          </w:tcPr>
          <w:p w14:paraId="6738AAEB" w14:textId="38D1986F" w:rsidR="00D157AF" w:rsidRPr="004E3EC7" w:rsidRDefault="00D157AF" w:rsidP="00D157AF">
            <w:pPr>
              <w:spacing w:line="256" w:lineRule="auto"/>
              <w:ind w:left="-40" w:right="-72"/>
              <w:jc w:val="right"/>
              <w:rPr>
                <w:rFonts w:ascii="Arial" w:hAnsi="Arial" w:cs="Arial"/>
                <w:b/>
                <w:lang w:val="en-GB"/>
              </w:rPr>
            </w:pPr>
            <w:r w:rsidRPr="004E3EC7">
              <w:rPr>
                <w:rFonts w:ascii="Arial" w:hAnsi="Arial" w:cs="Arial" w:hint="cs"/>
                <w:b/>
                <w:cs/>
                <w:lang w:val="en-GB"/>
              </w:rPr>
              <w:t>508</w:t>
            </w:r>
            <w:r w:rsidRPr="004E3EC7">
              <w:rPr>
                <w:rFonts w:ascii="Arial" w:hAnsi="Arial" w:cs="Arial"/>
                <w:bCs/>
                <w:lang w:val="en-GB"/>
              </w:rPr>
              <w:t>,877</w:t>
            </w:r>
          </w:p>
        </w:tc>
        <w:tc>
          <w:tcPr>
            <w:tcW w:w="1019" w:type="pct"/>
            <w:gridSpan w:val="2"/>
            <w:tcBorders>
              <w:top w:val="nil"/>
              <w:left w:val="nil"/>
              <w:bottom w:val="nil"/>
              <w:right w:val="nil"/>
            </w:tcBorders>
          </w:tcPr>
          <w:p w14:paraId="0401E5A5" w14:textId="27128F9C" w:rsidR="00D157AF" w:rsidRPr="004E3EC7" w:rsidRDefault="00D157AF" w:rsidP="00D157AF">
            <w:pPr>
              <w:spacing w:line="256" w:lineRule="auto"/>
              <w:ind w:left="-40" w:right="-72"/>
              <w:jc w:val="right"/>
              <w:rPr>
                <w:rFonts w:ascii="Arial" w:hAnsi="Arial" w:cs="Arial"/>
                <w:b/>
                <w:lang w:val="en-GB"/>
              </w:rPr>
            </w:pPr>
            <w:r w:rsidRPr="004E3EC7">
              <w:rPr>
                <w:rFonts w:ascii="Arial" w:hAnsi="Arial" w:cs="Arial" w:hint="cs"/>
                <w:b/>
                <w:cs/>
                <w:lang w:val="en-GB"/>
              </w:rPr>
              <w:t>508,877</w:t>
            </w:r>
          </w:p>
        </w:tc>
      </w:tr>
      <w:tr w:rsidR="00D157AF" w:rsidRPr="004E3EC7" w14:paraId="2402F091" w14:textId="77777777" w:rsidTr="0068485A">
        <w:trPr>
          <w:trHeight w:val="20"/>
        </w:trPr>
        <w:tc>
          <w:tcPr>
            <w:tcW w:w="2964" w:type="pct"/>
            <w:tcBorders>
              <w:top w:val="nil"/>
              <w:left w:val="nil"/>
              <w:bottom w:val="nil"/>
              <w:right w:val="nil"/>
            </w:tcBorders>
          </w:tcPr>
          <w:p w14:paraId="06010A6B" w14:textId="52669738" w:rsidR="00D157AF" w:rsidRPr="004E3EC7" w:rsidRDefault="00D157AF" w:rsidP="00D157AF">
            <w:pPr>
              <w:spacing w:line="256" w:lineRule="auto"/>
              <w:jc w:val="both"/>
              <w:rPr>
                <w:rFonts w:ascii="Arial" w:hAnsi="Arial" w:cs="Arial"/>
                <w:lang w:val="en-GB"/>
              </w:rPr>
            </w:pPr>
            <w:r w:rsidRPr="004E3EC7">
              <w:rPr>
                <w:rFonts w:ascii="Arial" w:hAnsi="Arial" w:cs="Arial"/>
                <w:lang w:val="en-GB"/>
              </w:rPr>
              <w:t>Share holdings between Aetna entities</w:t>
            </w:r>
          </w:p>
        </w:tc>
        <w:tc>
          <w:tcPr>
            <w:tcW w:w="1017" w:type="pct"/>
            <w:tcBorders>
              <w:top w:val="nil"/>
              <w:left w:val="nil"/>
              <w:bottom w:val="nil"/>
              <w:right w:val="nil"/>
            </w:tcBorders>
            <w:shd w:val="clear" w:color="auto" w:fill="FAFAFA"/>
          </w:tcPr>
          <w:p w14:paraId="70F96610" w14:textId="14A39BD5" w:rsidR="00D157AF" w:rsidRPr="004E3EC7" w:rsidRDefault="00D157AF" w:rsidP="00D157AF">
            <w:pPr>
              <w:spacing w:line="256" w:lineRule="auto"/>
              <w:ind w:left="-40" w:right="-72"/>
              <w:jc w:val="right"/>
              <w:rPr>
                <w:rFonts w:ascii="Arial" w:hAnsi="Arial" w:cs="Arial"/>
                <w:b/>
                <w:cs/>
                <w:lang w:val="en-GB"/>
              </w:rPr>
            </w:pPr>
            <w:r w:rsidRPr="004E3EC7">
              <w:rPr>
                <w:rFonts w:ascii="Arial" w:hAnsi="Arial" w:cs="Arial"/>
                <w:bCs/>
                <w:lang w:val="en-GB"/>
              </w:rPr>
              <w:t>158,497</w:t>
            </w:r>
          </w:p>
        </w:tc>
        <w:tc>
          <w:tcPr>
            <w:tcW w:w="1019" w:type="pct"/>
            <w:gridSpan w:val="2"/>
            <w:tcBorders>
              <w:top w:val="nil"/>
              <w:left w:val="nil"/>
              <w:bottom w:val="nil"/>
              <w:right w:val="nil"/>
            </w:tcBorders>
          </w:tcPr>
          <w:p w14:paraId="2ACD60AF" w14:textId="65AC9E91" w:rsidR="00D157AF" w:rsidRPr="004E3EC7" w:rsidRDefault="00D157AF" w:rsidP="00D157AF">
            <w:pPr>
              <w:spacing w:line="256" w:lineRule="auto"/>
              <w:ind w:left="-40" w:right="-72"/>
              <w:jc w:val="right"/>
              <w:rPr>
                <w:rFonts w:ascii="Arial" w:hAnsi="Arial" w:cs="Arial"/>
                <w:b/>
                <w:cs/>
                <w:lang w:val="en-GB"/>
              </w:rPr>
            </w:pPr>
            <w:r w:rsidRPr="004E3EC7">
              <w:rPr>
                <w:rFonts w:ascii="Arial" w:hAnsi="Arial" w:cs="Arial" w:hint="cs"/>
                <w:b/>
                <w:cs/>
                <w:lang w:val="en-GB"/>
              </w:rPr>
              <w:t>-</w:t>
            </w:r>
          </w:p>
        </w:tc>
      </w:tr>
      <w:tr w:rsidR="00D157AF" w:rsidRPr="004E3EC7" w14:paraId="71317A97" w14:textId="77777777" w:rsidTr="0068485A">
        <w:trPr>
          <w:trHeight w:val="20"/>
        </w:trPr>
        <w:tc>
          <w:tcPr>
            <w:tcW w:w="2964" w:type="pct"/>
            <w:tcBorders>
              <w:top w:val="nil"/>
              <w:left w:val="nil"/>
              <w:bottom w:val="nil"/>
              <w:right w:val="nil"/>
            </w:tcBorders>
            <w:hideMark/>
          </w:tcPr>
          <w:p w14:paraId="607035F4" w14:textId="77777777" w:rsidR="00D157AF" w:rsidRPr="004E3EC7" w:rsidRDefault="00D157AF" w:rsidP="00D157AF">
            <w:pPr>
              <w:spacing w:line="256" w:lineRule="auto"/>
              <w:jc w:val="both"/>
              <w:rPr>
                <w:rFonts w:ascii="Arial" w:hAnsi="Arial" w:cs="Arial"/>
                <w:lang w:val="en-GB"/>
              </w:rPr>
            </w:pPr>
            <w:r w:rsidRPr="004E3EC7">
              <w:rPr>
                <w:rFonts w:ascii="Arial" w:hAnsi="Arial" w:cs="Arial"/>
                <w:lang w:val="en-GB"/>
              </w:rPr>
              <w:t>Acquisition of subsidiary</w:t>
            </w:r>
          </w:p>
        </w:tc>
        <w:tc>
          <w:tcPr>
            <w:tcW w:w="1017" w:type="pct"/>
            <w:tcBorders>
              <w:top w:val="nil"/>
              <w:left w:val="nil"/>
              <w:bottom w:val="nil"/>
              <w:right w:val="nil"/>
            </w:tcBorders>
            <w:shd w:val="clear" w:color="auto" w:fill="FAFAFA"/>
          </w:tcPr>
          <w:p w14:paraId="4BD2B9CA" w14:textId="35B3A444" w:rsidR="00D157AF" w:rsidRPr="004E3EC7" w:rsidRDefault="00D157AF" w:rsidP="00D157AF">
            <w:pPr>
              <w:spacing w:line="256" w:lineRule="auto"/>
              <w:ind w:left="-40" w:right="-72"/>
              <w:jc w:val="right"/>
              <w:rPr>
                <w:rFonts w:ascii="Arial" w:hAnsi="Arial" w:cs="Arial"/>
                <w:bCs/>
                <w:lang w:val="en-GB"/>
              </w:rPr>
            </w:pPr>
            <w:r w:rsidRPr="004E3EC7">
              <w:rPr>
                <w:rFonts w:ascii="Arial" w:hAnsi="Arial" w:cs="Arial" w:hint="cs"/>
                <w:b/>
                <w:cs/>
                <w:lang w:val="en-GB"/>
              </w:rPr>
              <w:t>1</w:t>
            </w:r>
            <w:r w:rsidRPr="004E3EC7">
              <w:rPr>
                <w:rFonts w:ascii="Arial" w:hAnsi="Arial" w:cs="Arial"/>
                <w:bCs/>
                <w:lang w:val="en-GB"/>
              </w:rPr>
              <w:t>,258,722</w:t>
            </w:r>
          </w:p>
        </w:tc>
        <w:tc>
          <w:tcPr>
            <w:tcW w:w="1019" w:type="pct"/>
            <w:gridSpan w:val="2"/>
            <w:tcBorders>
              <w:top w:val="nil"/>
              <w:left w:val="nil"/>
              <w:bottom w:val="nil"/>
              <w:right w:val="nil"/>
            </w:tcBorders>
          </w:tcPr>
          <w:p w14:paraId="6E2E66A7" w14:textId="47B1994C" w:rsidR="00D157AF" w:rsidRPr="004E3EC7" w:rsidRDefault="00D157AF" w:rsidP="00D157AF">
            <w:pPr>
              <w:spacing w:line="256" w:lineRule="auto"/>
              <w:ind w:left="-40" w:right="-72"/>
              <w:jc w:val="right"/>
              <w:rPr>
                <w:rFonts w:ascii="Arial" w:hAnsi="Arial" w:cs="Arial"/>
                <w:b/>
                <w:lang w:val="en-GB"/>
              </w:rPr>
            </w:pPr>
            <w:r w:rsidRPr="004E3EC7">
              <w:rPr>
                <w:rFonts w:ascii="Arial" w:hAnsi="Arial" w:cs="Arial" w:hint="cs"/>
                <w:b/>
                <w:cs/>
                <w:lang w:val="en-GB"/>
              </w:rPr>
              <w:t>-</w:t>
            </w:r>
          </w:p>
        </w:tc>
      </w:tr>
      <w:tr w:rsidR="00D157AF" w:rsidRPr="004E3EC7" w14:paraId="039626A6" w14:textId="77777777" w:rsidTr="0068485A">
        <w:trPr>
          <w:trHeight w:val="20"/>
        </w:trPr>
        <w:tc>
          <w:tcPr>
            <w:tcW w:w="2964" w:type="pct"/>
            <w:tcBorders>
              <w:top w:val="nil"/>
              <w:left w:val="nil"/>
              <w:bottom w:val="nil"/>
              <w:right w:val="nil"/>
            </w:tcBorders>
            <w:hideMark/>
          </w:tcPr>
          <w:p w14:paraId="1238F529" w14:textId="77777777" w:rsidR="00D157AF" w:rsidRPr="004E3EC7" w:rsidRDefault="00D157AF" w:rsidP="00D157AF">
            <w:pPr>
              <w:spacing w:line="256" w:lineRule="auto"/>
              <w:jc w:val="both"/>
              <w:rPr>
                <w:rFonts w:ascii="Arial" w:hAnsi="Arial" w:cs="Arial"/>
                <w:lang w:val="en-GB"/>
              </w:rPr>
            </w:pPr>
            <w:r w:rsidRPr="004E3EC7">
              <w:rPr>
                <w:rFonts w:ascii="Arial" w:hAnsi="Arial" w:cs="Arial"/>
                <w:lang w:val="en-GB"/>
              </w:rPr>
              <w:t>Impairment charge</w:t>
            </w:r>
          </w:p>
        </w:tc>
        <w:tc>
          <w:tcPr>
            <w:tcW w:w="1017" w:type="pct"/>
            <w:tcBorders>
              <w:top w:val="nil"/>
              <w:left w:val="nil"/>
              <w:bottom w:val="single" w:sz="4" w:space="0" w:color="auto"/>
              <w:right w:val="nil"/>
            </w:tcBorders>
            <w:shd w:val="clear" w:color="auto" w:fill="FAFAFA"/>
          </w:tcPr>
          <w:p w14:paraId="2E21D494" w14:textId="0352D53A" w:rsidR="00D157AF" w:rsidRPr="004E3EC7" w:rsidRDefault="00D157AF" w:rsidP="00D157AF">
            <w:pPr>
              <w:spacing w:line="256" w:lineRule="auto"/>
              <w:ind w:left="-40" w:right="-72"/>
              <w:jc w:val="right"/>
              <w:rPr>
                <w:rFonts w:ascii="Arial" w:hAnsi="Arial" w:cs="Arial"/>
                <w:b/>
                <w:lang w:val="en-GB"/>
              </w:rPr>
            </w:pPr>
            <w:r w:rsidRPr="004E3EC7">
              <w:rPr>
                <w:rFonts w:ascii="Arial" w:hAnsi="Arial" w:cs="Arial" w:hint="cs"/>
                <w:b/>
                <w:cs/>
                <w:lang w:val="en-GB"/>
              </w:rPr>
              <w:t>-</w:t>
            </w:r>
          </w:p>
        </w:tc>
        <w:tc>
          <w:tcPr>
            <w:tcW w:w="1019" w:type="pct"/>
            <w:gridSpan w:val="2"/>
            <w:tcBorders>
              <w:top w:val="nil"/>
              <w:left w:val="nil"/>
              <w:bottom w:val="single" w:sz="4" w:space="0" w:color="auto"/>
              <w:right w:val="nil"/>
            </w:tcBorders>
          </w:tcPr>
          <w:p w14:paraId="62E4EB75" w14:textId="1BCAB2AB" w:rsidR="00D157AF" w:rsidRPr="004E3EC7" w:rsidRDefault="00D157AF" w:rsidP="00D157AF">
            <w:pPr>
              <w:spacing w:line="256" w:lineRule="auto"/>
              <w:ind w:left="-40" w:right="-72"/>
              <w:jc w:val="right"/>
              <w:rPr>
                <w:rFonts w:ascii="Arial" w:hAnsi="Arial" w:cs="Arial"/>
                <w:b/>
                <w:lang w:val="en-GB"/>
              </w:rPr>
            </w:pPr>
            <w:r w:rsidRPr="004E3EC7">
              <w:rPr>
                <w:rFonts w:ascii="Arial" w:hAnsi="Arial" w:cs="Arial" w:hint="cs"/>
                <w:b/>
                <w:cs/>
                <w:lang w:val="en-GB"/>
              </w:rPr>
              <w:t>-</w:t>
            </w:r>
          </w:p>
        </w:tc>
      </w:tr>
      <w:tr w:rsidR="00D157AF" w:rsidRPr="004E3EC7" w14:paraId="69145B80" w14:textId="77777777" w:rsidTr="0068485A">
        <w:trPr>
          <w:trHeight w:val="20"/>
        </w:trPr>
        <w:tc>
          <w:tcPr>
            <w:tcW w:w="2964" w:type="pct"/>
            <w:tcBorders>
              <w:top w:val="nil"/>
              <w:left w:val="nil"/>
              <w:bottom w:val="nil"/>
              <w:right w:val="nil"/>
            </w:tcBorders>
            <w:vAlign w:val="bottom"/>
          </w:tcPr>
          <w:p w14:paraId="325552F2" w14:textId="77777777" w:rsidR="00D157AF" w:rsidRPr="004E3EC7" w:rsidRDefault="00D157AF" w:rsidP="00D157AF">
            <w:pPr>
              <w:spacing w:line="256" w:lineRule="auto"/>
              <w:jc w:val="both"/>
              <w:rPr>
                <w:rFonts w:ascii="Arial" w:hAnsi="Arial" w:cs="Arial"/>
                <w:lang w:val="en-GB"/>
              </w:rPr>
            </w:pPr>
          </w:p>
        </w:tc>
        <w:tc>
          <w:tcPr>
            <w:tcW w:w="1017" w:type="pct"/>
            <w:tcBorders>
              <w:top w:val="single" w:sz="4" w:space="0" w:color="000000"/>
              <w:left w:val="nil"/>
              <w:bottom w:val="nil"/>
              <w:right w:val="nil"/>
            </w:tcBorders>
            <w:shd w:val="clear" w:color="auto" w:fill="FAFAFA"/>
          </w:tcPr>
          <w:p w14:paraId="0E5BE0F0" w14:textId="77777777" w:rsidR="00D157AF" w:rsidRPr="004E3EC7" w:rsidRDefault="00D157AF" w:rsidP="00D157AF">
            <w:pPr>
              <w:spacing w:line="256" w:lineRule="auto"/>
              <w:ind w:left="-40" w:right="-72"/>
              <w:jc w:val="right"/>
              <w:rPr>
                <w:rFonts w:ascii="Arial" w:hAnsi="Arial" w:cs="Arial"/>
                <w:bCs/>
                <w:lang w:val="en-GB"/>
              </w:rPr>
            </w:pPr>
          </w:p>
        </w:tc>
        <w:tc>
          <w:tcPr>
            <w:tcW w:w="1019" w:type="pct"/>
            <w:gridSpan w:val="2"/>
            <w:tcBorders>
              <w:top w:val="single" w:sz="4" w:space="0" w:color="000000"/>
              <w:left w:val="nil"/>
              <w:bottom w:val="nil"/>
              <w:right w:val="nil"/>
            </w:tcBorders>
          </w:tcPr>
          <w:p w14:paraId="75D1148D" w14:textId="77777777" w:rsidR="00D157AF" w:rsidRPr="004E3EC7" w:rsidRDefault="00D157AF" w:rsidP="00D157AF">
            <w:pPr>
              <w:spacing w:line="256" w:lineRule="auto"/>
              <w:ind w:left="-40" w:right="-72"/>
              <w:jc w:val="right"/>
              <w:rPr>
                <w:rFonts w:ascii="Arial" w:hAnsi="Arial" w:cs="Arial"/>
                <w:bCs/>
                <w:lang w:val="en-GB"/>
              </w:rPr>
            </w:pPr>
          </w:p>
        </w:tc>
      </w:tr>
      <w:tr w:rsidR="00D157AF" w:rsidRPr="004E3EC7" w14:paraId="30DD0271" w14:textId="77777777" w:rsidTr="0068485A">
        <w:trPr>
          <w:trHeight w:val="20"/>
        </w:trPr>
        <w:tc>
          <w:tcPr>
            <w:tcW w:w="2964" w:type="pct"/>
            <w:tcBorders>
              <w:top w:val="nil"/>
              <w:left w:val="nil"/>
              <w:bottom w:val="nil"/>
              <w:right w:val="nil"/>
            </w:tcBorders>
            <w:hideMark/>
          </w:tcPr>
          <w:p w14:paraId="4D0729D9" w14:textId="77777777" w:rsidR="00D157AF" w:rsidRPr="004E3EC7" w:rsidRDefault="00D157AF" w:rsidP="00D157AF">
            <w:pPr>
              <w:spacing w:line="256" w:lineRule="auto"/>
              <w:jc w:val="both"/>
              <w:rPr>
                <w:rFonts w:ascii="Arial" w:hAnsi="Arial" w:cs="Arial"/>
                <w:lang w:val="en-GB"/>
              </w:rPr>
            </w:pPr>
            <w:r w:rsidRPr="004E3EC7">
              <w:rPr>
                <w:rFonts w:ascii="Arial" w:hAnsi="Arial" w:cs="Arial"/>
                <w:lang w:val="en-GB"/>
              </w:rPr>
              <w:t>Closing net book amount</w:t>
            </w:r>
          </w:p>
        </w:tc>
        <w:tc>
          <w:tcPr>
            <w:tcW w:w="1017" w:type="pct"/>
            <w:tcBorders>
              <w:top w:val="nil"/>
              <w:left w:val="nil"/>
              <w:bottom w:val="single" w:sz="4" w:space="0" w:color="000000"/>
              <w:right w:val="nil"/>
            </w:tcBorders>
            <w:shd w:val="clear" w:color="auto" w:fill="FAFAFA"/>
          </w:tcPr>
          <w:p w14:paraId="26DD3656" w14:textId="01589433" w:rsidR="00D157AF" w:rsidRPr="004E3EC7" w:rsidRDefault="00D157AF" w:rsidP="00D157AF">
            <w:pPr>
              <w:spacing w:line="256" w:lineRule="auto"/>
              <w:ind w:left="-40" w:right="-72"/>
              <w:jc w:val="right"/>
              <w:rPr>
                <w:rFonts w:ascii="Arial" w:hAnsi="Arial" w:cs="Arial"/>
                <w:bCs/>
                <w:lang w:val="en-GB"/>
              </w:rPr>
            </w:pPr>
            <w:r w:rsidRPr="004E3EC7">
              <w:rPr>
                <w:rFonts w:ascii="Arial" w:hAnsi="Arial" w:cs="Arial"/>
                <w:bCs/>
                <w:lang w:val="en-GB"/>
              </w:rPr>
              <w:t>1,926,096</w:t>
            </w:r>
          </w:p>
        </w:tc>
        <w:tc>
          <w:tcPr>
            <w:tcW w:w="1019" w:type="pct"/>
            <w:gridSpan w:val="2"/>
            <w:tcBorders>
              <w:top w:val="nil"/>
              <w:left w:val="nil"/>
              <w:bottom w:val="single" w:sz="4" w:space="0" w:color="000000"/>
              <w:right w:val="nil"/>
            </w:tcBorders>
          </w:tcPr>
          <w:p w14:paraId="0F7A462E" w14:textId="10BD498C" w:rsidR="00D157AF" w:rsidRPr="004E3EC7" w:rsidRDefault="00D157AF" w:rsidP="00D157AF">
            <w:pPr>
              <w:spacing w:line="256" w:lineRule="auto"/>
              <w:ind w:left="-40" w:right="-72"/>
              <w:jc w:val="right"/>
              <w:rPr>
                <w:rFonts w:ascii="Arial" w:hAnsi="Arial" w:cs="Arial"/>
                <w:bCs/>
                <w:lang w:val="en-GB"/>
              </w:rPr>
            </w:pPr>
            <w:r w:rsidRPr="004E3EC7">
              <w:rPr>
                <w:rFonts w:ascii="Arial" w:hAnsi="Arial" w:cs="Arial"/>
                <w:bCs/>
                <w:lang w:val="en-GB"/>
              </w:rPr>
              <w:t>508,877</w:t>
            </w:r>
          </w:p>
        </w:tc>
      </w:tr>
      <w:tr w:rsidR="00D157AF" w:rsidRPr="004E3EC7" w14:paraId="775A5B7C" w14:textId="77777777" w:rsidTr="0068485A">
        <w:trPr>
          <w:trHeight w:val="20"/>
        </w:trPr>
        <w:tc>
          <w:tcPr>
            <w:tcW w:w="2964" w:type="pct"/>
            <w:tcBorders>
              <w:top w:val="nil"/>
              <w:left w:val="nil"/>
              <w:bottom w:val="nil"/>
              <w:right w:val="nil"/>
            </w:tcBorders>
            <w:vAlign w:val="bottom"/>
          </w:tcPr>
          <w:p w14:paraId="29B365E5" w14:textId="77777777" w:rsidR="00D157AF" w:rsidRPr="004E3EC7" w:rsidRDefault="00D157AF" w:rsidP="00D157AF">
            <w:pPr>
              <w:spacing w:line="256" w:lineRule="auto"/>
              <w:jc w:val="both"/>
              <w:rPr>
                <w:rFonts w:ascii="Arial" w:hAnsi="Arial" w:cs="Arial"/>
                <w:lang w:val="en-GB"/>
              </w:rPr>
            </w:pPr>
          </w:p>
        </w:tc>
        <w:tc>
          <w:tcPr>
            <w:tcW w:w="1017" w:type="pct"/>
            <w:tcBorders>
              <w:top w:val="single" w:sz="4" w:space="0" w:color="000000"/>
              <w:left w:val="nil"/>
              <w:bottom w:val="nil"/>
              <w:right w:val="nil"/>
            </w:tcBorders>
            <w:shd w:val="clear" w:color="auto" w:fill="FAFAFA"/>
          </w:tcPr>
          <w:p w14:paraId="6258D40C" w14:textId="77777777" w:rsidR="00D157AF" w:rsidRPr="004E3EC7" w:rsidRDefault="00D157AF" w:rsidP="00D157AF">
            <w:pPr>
              <w:spacing w:line="256" w:lineRule="auto"/>
              <w:ind w:left="-40" w:right="-72"/>
              <w:jc w:val="right"/>
              <w:rPr>
                <w:rFonts w:ascii="Arial" w:hAnsi="Arial" w:cs="Arial"/>
                <w:b/>
                <w:lang w:val="en-GB"/>
              </w:rPr>
            </w:pPr>
          </w:p>
        </w:tc>
        <w:tc>
          <w:tcPr>
            <w:tcW w:w="1019" w:type="pct"/>
            <w:gridSpan w:val="2"/>
            <w:tcBorders>
              <w:top w:val="single" w:sz="4" w:space="0" w:color="000000"/>
              <w:left w:val="nil"/>
              <w:bottom w:val="nil"/>
              <w:right w:val="nil"/>
            </w:tcBorders>
          </w:tcPr>
          <w:p w14:paraId="04CBCE5B" w14:textId="77777777" w:rsidR="00D157AF" w:rsidRPr="004E3EC7" w:rsidRDefault="00D157AF" w:rsidP="00D157AF">
            <w:pPr>
              <w:spacing w:line="256" w:lineRule="auto"/>
              <w:ind w:left="-40" w:right="-72"/>
              <w:jc w:val="right"/>
              <w:rPr>
                <w:rFonts w:ascii="Arial" w:hAnsi="Arial" w:cs="Arial"/>
                <w:b/>
                <w:lang w:val="en-GB"/>
              </w:rPr>
            </w:pPr>
          </w:p>
        </w:tc>
      </w:tr>
      <w:tr w:rsidR="00D157AF" w:rsidRPr="004E3EC7" w14:paraId="70D3D336" w14:textId="77777777" w:rsidTr="0068485A">
        <w:trPr>
          <w:trHeight w:val="20"/>
        </w:trPr>
        <w:tc>
          <w:tcPr>
            <w:tcW w:w="2964" w:type="pct"/>
            <w:tcBorders>
              <w:top w:val="nil"/>
              <w:left w:val="nil"/>
              <w:bottom w:val="nil"/>
              <w:right w:val="nil"/>
            </w:tcBorders>
            <w:hideMark/>
          </w:tcPr>
          <w:p w14:paraId="60748AC6" w14:textId="77777777" w:rsidR="00D157AF" w:rsidRPr="004E3EC7" w:rsidRDefault="00D157AF" w:rsidP="00D157AF">
            <w:pPr>
              <w:spacing w:line="256" w:lineRule="auto"/>
              <w:jc w:val="both"/>
              <w:rPr>
                <w:rFonts w:ascii="Arial" w:hAnsi="Arial" w:cs="Arial"/>
                <w:lang w:val="en-GB"/>
              </w:rPr>
            </w:pPr>
            <w:r w:rsidRPr="004E3EC7">
              <w:rPr>
                <w:rFonts w:ascii="Arial" w:hAnsi="Arial" w:cs="Arial"/>
                <w:b/>
                <w:lang w:val="en-GB"/>
              </w:rPr>
              <w:t>At 31 December</w:t>
            </w:r>
          </w:p>
        </w:tc>
        <w:tc>
          <w:tcPr>
            <w:tcW w:w="1017" w:type="pct"/>
            <w:tcBorders>
              <w:top w:val="nil"/>
              <w:left w:val="nil"/>
              <w:bottom w:val="nil"/>
              <w:right w:val="nil"/>
            </w:tcBorders>
            <w:shd w:val="clear" w:color="auto" w:fill="FAFAFA"/>
          </w:tcPr>
          <w:p w14:paraId="71FCA8F7" w14:textId="77777777" w:rsidR="00D157AF" w:rsidRPr="004E3EC7" w:rsidRDefault="00D157AF" w:rsidP="00D157AF">
            <w:pPr>
              <w:spacing w:line="256" w:lineRule="auto"/>
              <w:ind w:left="-40" w:right="-72"/>
              <w:jc w:val="right"/>
              <w:rPr>
                <w:rFonts w:ascii="Arial" w:hAnsi="Arial" w:cs="Arial"/>
                <w:b/>
                <w:lang w:val="en-GB"/>
              </w:rPr>
            </w:pPr>
          </w:p>
        </w:tc>
        <w:tc>
          <w:tcPr>
            <w:tcW w:w="1019" w:type="pct"/>
            <w:gridSpan w:val="2"/>
            <w:tcBorders>
              <w:top w:val="nil"/>
              <w:left w:val="nil"/>
              <w:bottom w:val="nil"/>
              <w:right w:val="nil"/>
            </w:tcBorders>
          </w:tcPr>
          <w:p w14:paraId="04EB002C" w14:textId="77777777" w:rsidR="00D157AF" w:rsidRPr="004E3EC7" w:rsidRDefault="00D157AF" w:rsidP="00D157AF">
            <w:pPr>
              <w:spacing w:line="256" w:lineRule="auto"/>
              <w:ind w:left="-40" w:right="-72"/>
              <w:jc w:val="right"/>
              <w:rPr>
                <w:rFonts w:ascii="Arial" w:hAnsi="Arial" w:cs="Arial"/>
                <w:b/>
                <w:lang w:val="en-GB"/>
              </w:rPr>
            </w:pPr>
          </w:p>
        </w:tc>
      </w:tr>
      <w:tr w:rsidR="00D157AF" w:rsidRPr="004E3EC7" w14:paraId="60F84943" w14:textId="77777777" w:rsidTr="0068485A">
        <w:trPr>
          <w:trHeight w:val="20"/>
        </w:trPr>
        <w:tc>
          <w:tcPr>
            <w:tcW w:w="2964" w:type="pct"/>
            <w:tcBorders>
              <w:top w:val="nil"/>
              <w:left w:val="nil"/>
              <w:bottom w:val="nil"/>
              <w:right w:val="nil"/>
            </w:tcBorders>
            <w:vAlign w:val="bottom"/>
            <w:hideMark/>
          </w:tcPr>
          <w:p w14:paraId="095AC14C" w14:textId="77777777" w:rsidR="00D157AF" w:rsidRPr="004E3EC7" w:rsidRDefault="00D157AF" w:rsidP="00D157AF">
            <w:pPr>
              <w:spacing w:line="256" w:lineRule="auto"/>
              <w:jc w:val="both"/>
              <w:rPr>
                <w:rFonts w:ascii="Arial" w:hAnsi="Arial" w:cs="Arial"/>
                <w:lang w:val="en-GB"/>
              </w:rPr>
            </w:pPr>
            <w:r w:rsidRPr="004E3EC7">
              <w:rPr>
                <w:rFonts w:ascii="Arial" w:hAnsi="Arial" w:cs="Arial"/>
                <w:lang w:val="en-GB"/>
              </w:rPr>
              <w:t>Cost</w:t>
            </w:r>
          </w:p>
        </w:tc>
        <w:tc>
          <w:tcPr>
            <w:tcW w:w="1017" w:type="pct"/>
            <w:tcBorders>
              <w:top w:val="nil"/>
              <w:left w:val="nil"/>
              <w:bottom w:val="nil"/>
              <w:right w:val="nil"/>
            </w:tcBorders>
            <w:shd w:val="clear" w:color="auto" w:fill="FAFAFA"/>
          </w:tcPr>
          <w:p w14:paraId="79B62BB1" w14:textId="15146AE8" w:rsidR="00D157AF" w:rsidRPr="004E3EC7" w:rsidRDefault="00D157AF" w:rsidP="00D157AF">
            <w:pPr>
              <w:spacing w:line="256" w:lineRule="auto"/>
              <w:ind w:left="-40" w:right="-72"/>
              <w:jc w:val="right"/>
              <w:rPr>
                <w:rFonts w:ascii="Arial" w:hAnsi="Arial" w:cs="Arial"/>
                <w:b/>
                <w:lang w:val="en-GB"/>
              </w:rPr>
            </w:pPr>
            <w:r w:rsidRPr="004E3EC7">
              <w:rPr>
                <w:rFonts w:ascii="Arial" w:hAnsi="Arial" w:cs="Arial" w:hint="cs"/>
                <w:b/>
                <w:cs/>
                <w:lang w:val="en-GB"/>
              </w:rPr>
              <w:t>1,926,096</w:t>
            </w:r>
          </w:p>
        </w:tc>
        <w:tc>
          <w:tcPr>
            <w:tcW w:w="1019" w:type="pct"/>
            <w:gridSpan w:val="2"/>
            <w:tcBorders>
              <w:top w:val="nil"/>
              <w:left w:val="nil"/>
              <w:bottom w:val="nil"/>
              <w:right w:val="nil"/>
            </w:tcBorders>
          </w:tcPr>
          <w:p w14:paraId="5CB71026" w14:textId="4B55F004" w:rsidR="00D157AF" w:rsidRPr="004E3EC7" w:rsidRDefault="00D157AF" w:rsidP="00D157AF">
            <w:pPr>
              <w:spacing w:line="256" w:lineRule="auto"/>
              <w:ind w:left="-40" w:right="-72"/>
              <w:jc w:val="right"/>
              <w:rPr>
                <w:rFonts w:ascii="Arial" w:hAnsi="Arial" w:cs="Arial"/>
                <w:b/>
                <w:lang w:val="en-GB"/>
              </w:rPr>
            </w:pPr>
            <w:r w:rsidRPr="004E3EC7">
              <w:rPr>
                <w:rFonts w:ascii="Arial" w:hAnsi="Arial" w:cs="Arial" w:hint="cs"/>
                <w:b/>
                <w:cs/>
                <w:lang w:val="en-GB"/>
              </w:rPr>
              <w:t>508,877</w:t>
            </w:r>
          </w:p>
        </w:tc>
      </w:tr>
      <w:tr w:rsidR="00D157AF" w:rsidRPr="004E3EC7" w14:paraId="634BE513" w14:textId="77777777" w:rsidTr="0068485A">
        <w:trPr>
          <w:trHeight w:val="20"/>
        </w:trPr>
        <w:tc>
          <w:tcPr>
            <w:tcW w:w="2964" w:type="pct"/>
            <w:tcBorders>
              <w:top w:val="nil"/>
              <w:left w:val="nil"/>
              <w:bottom w:val="nil"/>
              <w:right w:val="nil"/>
            </w:tcBorders>
            <w:hideMark/>
          </w:tcPr>
          <w:p w14:paraId="301F7000" w14:textId="77777777" w:rsidR="00D157AF" w:rsidRPr="004E3EC7" w:rsidRDefault="00D157AF" w:rsidP="00D157AF">
            <w:pPr>
              <w:spacing w:line="256" w:lineRule="auto"/>
              <w:jc w:val="both"/>
              <w:rPr>
                <w:rFonts w:ascii="Arial" w:hAnsi="Arial" w:cs="Arial"/>
                <w:lang w:val="en-GB"/>
              </w:rPr>
            </w:pPr>
            <w:r w:rsidRPr="004E3EC7">
              <w:rPr>
                <w:rFonts w:ascii="Arial" w:hAnsi="Arial" w:cs="Arial"/>
                <w:u w:val="single"/>
                <w:lang w:val="en-GB"/>
              </w:rPr>
              <w:t>Less</w:t>
            </w:r>
            <w:r w:rsidRPr="004E3EC7">
              <w:rPr>
                <w:rFonts w:ascii="Arial" w:hAnsi="Arial" w:cs="Arial"/>
                <w:lang w:val="en-GB"/>
              </w:rPr>
              <w:t xml:space="preserve"> Accumulated impairment</w:t>
            </w:r>
          </w:p>
        </w:tc>
        <w:tc>
          <w:tcPr>
            <w:tcW w:w="1017" w:type="pct"/>
            <w:tcBorders>
              <w:top w:val="nil"/>
              <w:left w:val="nil"/>
              <w:bottom w:val="single" w:sz="4" w:space="0" w:color="auto"/>
              <w:right w:val="nil"/>
            </w:tcBorders>
            <w:shd w:val="clear" w:color="auto" w:fill="FAFAFA"/>
          </w:tcPr>
          <w:p w14:paraId="41186F9D" w14:textId="3AE5A9F6" w:rsidR="00D157AF" w:rsidRPr="004E3EC7" w:rsidRDefault="00D157AF" w:rsidP="00D157AF">
            <w:pPr>
              <w:spacing w:line="256" w:lineRule="auto"/>
              <w:ind w:left="-40" w:right="-72"/>
              <w:jc w:val="right"/>
              <w:rPr>
                <w:rFonts w:ascii="Arial" w:hAnsi="Arial" w:cs="Arial"/>
                <w:b/>
                <w:lang w:val="en-GB"/>
              </w:rPr>
            </w:pPr>
            <w:r w:rsidRPr="004E3EC7">
              <w:rPr>
                <w:rFonts w:ascii="Arial" w:hAnsi="Arial" w:cs="Arial" w:hint="cs"/>
                <w:b/>
                <w:cs/>
                <w:lang w:val="en-GB"/>
              </w:rPr>
              <w:t>-</w:t>
            </w:r>
          </w:p>
        </w:tc>
        <w:tc>
          <w:tcPr>
            <w:tcW w:w="1019" w:type="pct"/>
            <w:gridSpan w:val="2"/>
            <w:tcBorders>
              <w:top w:val="nil"/>
              <w:left w:val="nil"/>
              <w:bottom w:val="single" w:sz="4" w:space="0" w:color="auto"/>
              <w:right w:val="nil"/>
            </w:tcBorders>
          </w:tcPr>
          <w:p w14:paraId="617EBC0A" w14:textId="17B61A69" w:rsidR="00D157AF" w:rsidRPr="004E3EC7" w:rsidRDefault="00D157AF" w:rsidP="00D157AF">
            <w:pPr>
              <w:spacing w:line="256" w:lineRule="auto"/>
              <w:ind w:left="-40" w:right="-72"/>
              <w:jc w:val="right"/>
              <w:rPr>
                <w:rFonts w:ascii="Arial" w:hAnsi="Arial" w:cs="Arial"/>
                <w:b/>
                <w:lang w:val="en-GB"/>
              </w:rPr>
            </w:pPr>
            <w:r w:rsidRPr="004E3EC7">
              <w:rPr>
                <w:rFonts w:ascii="Arial" w:hAnsi="Arial" w:cs="Arial" w:hint="cs"/>
                <w:b/>
                <w:cs/>
                <w:lang w:val="en-GB"/>
              </w:rPr>
              <w:t>-</w:t>
            </w:r>
          </w:p>
        </w:tc>
      </w:tr>
      <w:tr w:rsidR="00D157AF" w:rsidRPr="004E3EC7" w14:paraId="136B3B85" w14:textId="77777777" w:rsidTr="0068485A">
        <w:trPr>
          <w:trHeight w:val="20"/>
        </w:trPr>
        <w:tc>
          <w:tcPr>
            <w:tcW w:w="2964" w:type="pct"/>
            <w:tcBorders>
              <w:top w:val="nil"/>
              <w:left w:val="nil"/>
              <w:bottom w:val="nil"/>
              <w:right w:val="nil"/>
            </w:tcBorders>
            <w:vAlign w:val="bottom"/>
          </w:tcPr>
          <w:p w14:paraId="719FFBDE" w14:textId="77777777" w:rsidR="00D157AF" w:rsidRPr="004E3EC7" w:rsidRDefault="00D157AF" w:rsidP="00D157AF">
            <w:pPr>
              <w:spacing w:line="256" w:lineRule="auto"/>
              <w:jc w:val="both"/>
              <w:rPr>
                <w:rFonts w:ascii="Arial" w:hAnsi="Arial" w:cs="Arial"/>
                <w:lang w:val="en-GB"/>
              </w:rPr>
            </w:pPr>
          </w:p>
        </w:tc>
        <w:tc>
          <w:tcPr>
            <w:tcW w:w="1017" w:type="pct"/>
            <w:tcBorders>
              <w:top w:val="single" w:sz="4" w:space="0" w:color="000000"/>
              <w:left w:val="nil"/>
              <w:bottom w:val="nil"/>
              <w:right w:val="nil"/>
            </w:tcBorders>
            <w:shd w:val="clear" w:color="auto" w:fill="FAFAFA"/>
          </w:tcPr>
          <w:p w14:paraId="218E580E" w14:textId="77777777" w:rsidR="00D157AF" w:rsidRPr="004E3EC7" w:rsidRDefault="00D157AF" w:rsidP="00D157AF">
            <w:pPr>
              <w:spacing w:line="256" w:lineRule="auto"/>
              <w:ind w:left="-40" w:right="-72"/>
              <w:jc w:val="right"/>
              <w:rPr>
                <w:rFonts w:ascii="Arial" w:hAnsi="Arial" w:cs="Arial"/>
                <w:b/>
                <w:lang w:val="en-GB"/>
              </w:rPr>
            </w:pPr>
          </w:p>
        </w:tc>
        <w:tc>
          <w:tcPr>
            <w:tcW w:w="1019" w:type="pct"/>
            <w:gridSpan w:val="2"/>
            <w:tcBorders>
              <w:top w:val="single" w:sz="4" w:space="0" w:color="000000"/>
              <w:left w:val="nil"/>
              <w:bottom w:val="nil"/>
              <w:right w:val="nil"/>
            </w:tcBorders>
          </w:tcPr>
          <w:p w14:paraId="6CD4D3D8" w14:textId="77777777" w:rsidR="00D157AF" w:rsidRPr="004E3EC7" w:rsidRDefault="00D157AF" w:rsidP="00D157AF">
            <w:pPr>
              <w:spacing w:line="256" w:lineRule="auto"/>
              <w:ind w:left="-40" w:right="-72"/>
              <w:jc w:val="right"/>
              <w:rPr>
                <w:rFonts w:ascii="Arial" w:hAnsi="Arial" w:cs="Arial"/>
                <w:b/>
                <w:lang w:val="en-GB"/>
              </w:rPr>
            </w:pPr>
          </w:p>
        </w:tc>
      </w:tr>
      <w:tr w:rsidR="00D157AF" w:rsidRPr="004E3EC7" w14:paraId="3E2E19D2" w14:textId="77777777" w:rsidTr="0068485A">
        <w:trPr>
          <w:trHeight w:val="20"/>
        </w:trPr>
        <w:tc>
          <w:tcPr>
            <w:tcW w:w="2964" w:type="pct"/>
            <w:tcBorders>
              <w:top w:val="nil"/>
              <w:left w:val="nil"/>
              <w:bottom w:val="nil"/>
              <w:right w:val="nil"/>
            </w:tcBorders>
            <w:vAlign w:val="bottom"/>
            <w:hideMark/>
          </w:tcPr>
          <w:p w14:paraId="13D72B52" w14:textId="77777777" w:rsidR="00D157AF" w:rsidRPr="004E3EC7" w:rsidRDefault="00D157AF" w:rsidP="00D157AF">
            <w:pPr>
              <w:spacing w:line="256" w:lineRule="auto"/>
              <w:jc w:val="both"/>
              <w:rPr>
                <w:rFonts w:ascii="Arial" w:hAnsi="Arial" w:cs="Arial"/>
                <w:lang w:val="en-GB"/>
              </w:rPr>
            </w:pPr>
            <w:r w:rsidRPr="004E3EC7">
              <w:rPr>
                <w:rFonts w:ascii="Arial" w:hAnsi="Arial" w:cs="Arial"/>
                <w:lang w:val="en-GB"/>
              </w:rPr>
              <w:t>Net book amount</w:t>
            </w:r>
          </w:p>
        </w:tc>
        <w:tc>
          <w:tcPr>
            <w:tcW w:w="1017" w:type="pct"/>
            <w:tcBorders>
              <w:top w:val="nil"/>
              <w:left w:val="nil"/>
              <w:bottom w:val="single" w:sz="4" w:space="0" w:color="000000"/>
              <w:right w:val="nil"/>
            </w:tcBorders>
            <w:shd w:val="clear" w:color="auto" w:fill="FAFAFA"/>
          </w:tcPr>
          <w:p w14:paraId="40A59FA3" w14:textId="7F299833" w:rsidR="00D157AF" w:rsidRPr="004E3EC7" w:rsidRDefault="00D157AF" w:rsidP="00D157AF">
            <w:pPr>
              <w:spacing w:line="256" w:lineRule="auto"/>
              <w:ind w:left="-40" w:right="-72"/>
              <w:jc w:val="right"/>
              <w:rPr>
                <w:rFonts w:ascii="Arial" w:hAnsi="Arial" w:cs="Arial"/>
                <w:b/>
                <w:lang w:val="en-GB"/>
              </w:rPr>
            </w:pPr>
            <w:r w:rsidRPr="004E3EC7">
              <w:rPr>
                <w:rFonts w:ascii="Arial" w:hAnsi="Arial" w:cs="Arial"/>
                <w:bCs/>
                <w:lang w:val="en-GB"/>
              </w:rPr>
              <w:t>1,926,096</w:t>
            </w:r>
          </w:p>
        </w:tc>
        <w:tc>
          <w:tcPr>
            <w:tcW w:w="1019" w:type="pct"/>
            <w:gridSpan w:val="2"/>
            <w:tcBorders>
              <w:top w:val="nil"/>
              <w:left w:val="nil"/>
              <w:bottom w:val="single" w:sz="4" w:space="0" w:color="000000"/>
              <w:right w:val="nil"/>
            </w:tcBorders>
          </w:tcPr>
          <w:p w14:paraId="2CEA088F" w14:textId="79C0D4A2" w:rsidR="00D157AF" w:rsidRPr="004E3EC7" w:rsidRDefault="00D157AF" w:rsidP="00D157AF">
            <w:pPr>
              <w:spacing w:line="256" w:lineRule="auto"/>
              <w:ind w:left="-40" w:right="-72"/>
              <w:jc w:val="right"/>
              <w:rPr>
                <w:rFonts w:ascii="Arial" w:hAnsi="Arial" w:cs="Arial"/>
                <w:b/>
                <w:lang w:val="en-GB"/>
              </w:rPr>
            </w:pPr>
            <w:r w:rsidRPr="004E3EC7">
              <w:rPr>
                <w:rFonts w:ascii="Arial" w:hAnsi="Arial" w:cs="Arial"/>
                <w:bCs/>
                <w:lang w:val="en-GB"/>
              </w:rPr>
              <w:t>508,877</w:t>
            </w:r>
          </w:p>
        </w:tc>
      </w:tr>
    </w:tbl>
    <w:p w14:paraId="34699A60" w14:textId="5254286B" w:rsidR="007027D1" w:rsidRPr="004E3EC7" w:rsidRDefault="007027D1" w:rsidP="007027D1">
      <w:pPr>
        <w:jc w:val="thaiDistribute"/>
        <w:rPr>
          <w:rFonts w:ascii="Arial" w:eastAsia="Arial" w:hAnsi="Arial" w:cs="Arial"/>
          <w:color w:val="000000"/>
        </w:rPr>
      </w:pPr>
    </w:p>
    <w:p w14:paraId="729C39A0" w14:textId="08A0628F" w:rsidR="007027D1" w:rsidRPr="004E3EC7" w:rsidRDefault="0085408E" w:rsidP="007027D1">
      <w:pPr>
        <w:jc w:val="thaiDistribute"/>
        <w:rPr>
          <w:rFonts w:ascii="Arial" w:eastAsia="Arial" w:hAnsi="Arial" w:cs="Arial"/>
          <w:color w:val="000000"/>
        </w:rPr>
      </w:pPr>
      <w:r w:rsidRPr="004E3EC7">
        <w:rPr>
          <w:rFonts w:ascii="Arial" w:eastAsia="Arial" w:hAnsi="Arial" w:cs="Arial"/>
          <w:color w:val="000000"/>
        </w:rPr>
        <w:t xml:space="preserve">On 6 May 2022, the Company acquires the Aetna Thailand group </w:t>
      </w:r>
      <w:r w:rsidR="00361939" w:rsidRPr="004E3EC7">
        <w:rPr>
          <w:rFonts w:ascii="Arial" w:eastAsia="Arial" w:hAnsi="Arial" w:cs="Arial"/>
          <w:color w:val="000000"/>
        </w:rPr>
        <w:t xml:space="preserve">entities </w:t>
      </w:r>
      <w:r w:rsidRPr="004E3EC7">
        <w:rPr>
          <w:rFonts w:ascii="Arial" w:eastAsia="Arial" w:hAnsi="Arial" w:cs="Arial"/>
          <w:color w:val="000000"/>
        </w:rPr>
        <w:t>which comprises of goodwill of Baht 158 million from cross holding between Aetna Thailand group entities and Baht 1,259 million from business acquisition (Note 3</w:t>
      </w:r>
      <w:r w:rsidR="009F71D2" w:rsidRPr="004E3EC7">
        <w:rPr>
          <w:rFonts w:ascii="Arial" w:eastAsia="Arial" w:hAnsi="Arial" w:cs="Arial"/>
          <w:color w:val="000000"/>
        </w:rPr>
        <w:t>6</w:t>
      </w:r>
      <w:r w:rsidRPr="004E3EC7">
        <w:rPr>
          <w:rFonts w:ascii="Arial" w:eastAsia="Arial" w:hAnsi="Arial" w:cs="Arial"/>
          <w:color w:val="000000"/>
        </w:rPr>
        <w:t>).</w:t>
      </w:r>
    </w:p>
    <w:p w14:paraId="1225695E" w14:textId="22075CF2" w:rsidR="0085408E" w:rsidRPr="004E3EC7" w:rsidRDefault="0085408E" w:rsidP="007027D1">
      <w:pPr>
        <w:jc w:val="thaiDistribute"/>
        <w:rPr>
          <w:rFonts w:ascii="Arial" w:hAnsi="Arial" w:cs="Arial"/>
          <w:b/>
          <w:bCs/>
          <w:color w:val="CF4A02"/>
        </w:rPr>
      </w:pPr>
    </w:p>
    <w:p w14:paraId="63D8ACC9" w14:textId="7C57F5C5" w:rsidR="0085408E" w:rsidRPr="004E3EC7" w:rsidRDefault="0085408E" w:rsidP="0085408E">
      <w:pPr>
        <w:jc w:val="both"/>
        <w:rPr>
          <w:rFonts w:ascii="Arial" w:hAnsi="Arial" w:cs="Arial"/>
          <w:lang w:val="en-GB"/>
        </w:rPr>
      </w:pPr>
      <w:r w:rsidRPr="004E3EC7">
        <w:rPr>
          <w:rFonts w:ascii="Arial" w:hAnsi="Arial" w:cs="Arial"/>
          <w:lang w:val="en-GB"/>
        </w:rPr>
        <w:t>Goodwill is allocated to a cash generating unit (CGU) identified according to business segment.</w:t>
      </w:r>
    </w:p>
    <w:p w14:paraId="0A69826D" w14:textId="77777777" w:rsidR="0085408E" w:rsidRPr="004E3EC7" w:rsidRDefault="0085408E" w:rsidP="0085408E">
      <w:pPr>
        <w:jc w:val="both"/>
        <w:rPr>
          <w:rFonts w:ascii="Arial" w:hAnsi="Arial" w:cs="Arial"/>
          <w:lang w:val="en-GB"/>
        </w:rPr>
      </w:pPr>
    </w:p>
    <w:p w14:paraId="0CBD3630" w14:textId="77777777" w:rsidR="0085408E" w:rsidRPr="004E3EC7" w:rsidRDefault="0085408E" w:rsidP="0085408E">
      <w:pPr>
        <w:tabs>
          <w:tab w:val="left" w:pos="1134"/>
          <w:tab w:val="left" w:pos="1276"/>
          <w:tab w:val="center" w:pos="3402"/>
          <w:tab w:val="center" w:pos="4536"/>
          <w:tab w:val="center" w:pos="5670"/>
          <w:tab w:val="center" w:pos="6804"/>
          <w:tab w:val="right" w:pos="7655"/>
        </w:tabs>
        <w:jc w:val="both"/>
        <w:rPr>
          <w:rFonts w:ascii="Arial" w:hAnsi="Arial" w:cs="Arial"/>
          <w:lang w:val="en-GB"/>
        </w:rPr>
      </w:pPr>
      <w:r w:rsidRPr="004E3EC7">
        <w:rPr>
          <w:rFonts w:ascii="Arial" w:hAnsi="Arial" w:cs="Arial"/>
          <w:lang w:val="en-GB"/>
        </w:rPr>
        <w:t>A segment-level summary of the goodwill allocation is presented below;</w:t>
      </w:r>
    </w:p>
    <w:p w14:paraId="51D497D1" w14:textId="77777777" w:rsidR="0085408E" w:rsidRPr="004E3EC7" w:rsidRDefault="0085408E" w:rsidP="0085408E">
      <w:pPr>
        <w:tabs>
          <w:tab w:val="left" w:pos="1134"/>
          <w:tab w:val="left" w:pos="1276"/>
          <w:tab w:val="center" w:pos="3402"/>
          <w:tab w:val="center" w:pos="4536"/>
          <w:tab w:val="center" w:pos="5670"/>
          <w:tab w:val="center" w:pos="6804"/>
          <w:tab w:val="right" w:pos="7655"/>
        </w:tabs>
        <w:jc w:val="both"/>
        <w:rPr>
          <w:lang w:val="en-GB"/>
        </w:rPr>
      </w:pPr>
    </w:p>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79"/>
        <w:gridCol w:w="1949"/>
        <w:gridCol w:w="1939"/>
        <w:gridCol w:w="13"/>
      </w:tblGrid>
      <w:tr w:rsidR="0085408E" w:rsidRPr="004E3EC7" w14:paraId="73271C01" w14:textId="77777777" w:rsidTr="0068485A">
        <w:trPr>
          <w:gridAfter w:val="1"/>
          <w:wAfter w:w="7" w:type="pct"/>
        </w:trPr>
        <w:tc>
          <w:tcPr>
            <w:tcW w:w="2964" w:type="pct"/>
            <w:tcBorders>
              <w:top w:val="nil"/>
              <w:left w:val="nil"/>
              <w:bottom w:val="nil"/>
              <w:right w:val="nil"/>
            </w:tcBorders>
          </w:tcPr>
          <w:p w14:paraId="63D11899" w14:textId="77777777" w:rsidR="0085408E" w:rsidRPr="004E3EC7" w:rsidRDefault="0085408E" w:rsidP="00F42086">
            <w:pPr>
              <w:spacing w:line="256" w:lineRule="auto"/>
              <w:jc w:val="both"/>
              <w:rPr>
                <w:rFonts w:ascii="Arial" w:hAnsi="Arial" w:cs="Arial"/>
                <w:b/>
                <w:lang w:val="en-GB"/>
              </w:rPr>
            </w:pPr>
          </w:p>
        </w:tc>
        <w:tc>
          <w:tcPr>
            <w:tcW w:w="2029" w:type="pct"/>
            <w:gridSpan w:val="2"/>
            <w:tcBorders>
              <w:top w:val="nil"/>
              <w:left w:val="nil"/>
              <w:bottom w:val="single" w:sz="4" w:space="0" w:color="000000"/>
              <w:right w:val="nil"/>
            </w:tcBorders>
            <w:hideMark/>
          </w:tcPr>
          <w:p w14:paraId="67A98018" w14:textId="77777777" w:rsidR="0085408E" w:rsidRPr="004E3EC7" w:rsidRDefault="0085408E" w:rsidP="00F42086">
            <w:pPr>
              <w:spacing w:line="256" w:lineRule="auto"/>
              <w:ind w:left="-40" w:right="-72"/>
              <w:jc w:val="center"/>
              <w:rPr>
                <w:rFonts w:ascii="Arial" w:hAnsi="Arial" w:cs="Arial"/>
                <w:b/>
                <w:lang w:val="en-GB"/>
              </w:rPr>
            </w:pPr>
            <w:r w:rsidRPr="004E3EC7">
              <w:rPr>
                <w:rFonts w:ascii="Arial" w:hAnsi="Arial" w:cs="Arial"/>
                <w:b/>
                <w:lang w:val="en-GB"/>
              </w:rPr>
              <w:t>Consolidated</w:t>
            </w:r>
          </w:p>
          <w:p w14:paraId="6CA402BD" w14:textId="77777777" w:rsidR="0085408E" w:rsidRPr="004E3EC7" w:rsidRDefault="0085408E" w:rsidP="00F42086">
            <w:pPr>
              <w:spacing w:line="256" w:lineRule="auto"/>
              <w:ind w:right="-72"/>
              <w:jc w:val="center"/>
              <w:rPr>
                <w:rFonts w:ascii="Arial" w:hAnsi="Arial" w:cs="Arial"/>
                <w:b/>
                <w:lang w:val="en-GB"/>
              </w:rPr>
            </w:pPr>
            <w:r w:rsidRPr="004E3EC7">
              <w:rPr>
                <w:rFonts w:ascii="Arial" w:hAnsi="Arial" w:cs="Arial"/>
                <w:b/>
                <w:lang w:val="en-GB"/>
              </w:rPr>
              <w:t>financial statements</w:t>
            </w:r>
          </w:p>
        </w:tc>
      </w:tr>
      <w:tr w:rsidR="0085408E" w:rsidRPr="004E3EC7" w14:paraId="62456777" w14:textId="77777777" w:rsidTr="0068485A">
        <w:tc>
          <w:tcPr>
            <w:tcW w:w="2964" w:type="pct"/>
            <w:tcBorders>
              <w:top w:val="nil"/>
              <w:left w:val="nil"/>
              <w:bottom w:val="nil"/>
              <w:right w:val="nil"/>
            </w:tcBorders>
          </w:tcPr>
          <w:p w14:paraId="3E6A49E0" w14:textId="77777777" w:rsidR="0085408E" w:rsidRPr="004E3EC7" w:rsidRDefault="0085408E" w:rsidP="0085408E">
            <w:pPr>
              <w:spacing w:line="256" w:lineRule="auto"/>
              <w:jc w:val="both"/>
              <w:rPr>
                <w:rFonts w:ascii="Arial" w:hAnsi="Arial" w:cs="Arial"/>
                <w:b/>
                <w:lang w:val="en-GB"/>
              </w:rPr>
            </w:pPr>
          </w:p>
        </w:tc>
        <w:tc>
          <w:tcPr>
            <w:tcW w:w="1017" w:type="pct"/>
            <w:tcBorders>
              <w:top w:val="nil"/>
              <w:left w:val="nil"/>
              <w:bottom w:val="nil"/>
              <w:right w:val="nil"/>
            </w:tcBorders>
            <w:vAlign w:val="bottom"/>
            <w:hideMark/>
          </w:tcPr>
          <w:p w14:paraId="0EA0E56D" w14:textId="009DC6B3" w:rsidR="0085408E" w:rsidRPr="004E3EC7" w:rsidRDefault="0085408E" w:rsidP="0085408E">
            <w:pPr>
              <w:spacing w:line="256" w:lineRule="auto"/>
              <w:ind w:left="-40" w:right="-72"/>
              <w:jc w:val="right"/>
              <w:rPr>
                <w:rFonts w:ascii="Arial" w:hAnsi="Arial" w:cs="Arial"/>
                <w:b/>
                <w:lang w:val="en-GB"/>
              </w:rPr>
            </w:pPr>
            <w:r w:rsidRPr="004E3EC7">
              <w:rPr>
                <w:rFonts w:ascii="Arial" w:hAnsi="Arial" w:cs="Arial"/>
                <w:b/>
                <w:bCs/>
                <w:lang w:val="en-GB"/>
              </w:rPr>
              <w:t>2022</w:t>
            </w:r>
          </w:p>
        </w:tc>
        <w:tc>
          <w:tcPr>
            <w:tcW w:w="1019" w:type="pct"/>
            <w:gridSpan w:val="2"/>
            <w:tcBorders>
              <w:top w:val="nil"/>
              <w:left w:val="nil"/>
              <w:bottom w:val="nil"/>
              <w:right w:val="nil"/>
            </w:tcBorders>
            <w:vAlign w:val="bottom"/>
            <w:hideMark/>
          </w:tcPr>
          <w:p w14:paraId="4D8E5246" w14:textId="064637DC" w:rsidR="0085408E" w:rsidRPr="004E3EC7" w:rsidRDefault="0085408E" w:rsidP="0085408E">
            <w:pPr>
              <w:spacing w:line="256" w:lineRule="auto"/>
              <w:ind w:left="-40" w:right="-72"/>
              <w:jc w:val="right"/>
              <w:rPr>
                <w:rFonts w:ascii="Arial" w:hAnsi="Arial" w:cs="Arial"/>
                <w:b/>
                <w:lang w:val="en-GB"/>
              </w:rPr>
            </w:pPr>
            <w:r w:rsidRPr="004E3EC7">
              <w:rPr>
                <w:rFonts w:ascii="Arial" w:hAnsi="Arial" w:cs="Arial"/>
                <w:b/>
                <w:bCs/>
                <w:lang w:val="en-GB"/>
              </w:rPr>
              <w:t>2021</w:t>
            </w:r>
          </w:p>
        </w:tc>
      </w:tr>
      <w:tr w:rsidR="0085408E" w:rsidRPr="004E3EC7" w14:paraId="056FF584" w14:textId="77777777" w:rsidTr="0068485A">
        <w:tc>
          <w:tcPr>
            <w:tcW w:w="2964" w:type="pct"/>
            <w:tcBorders>
              <w:top w:val="nil"/>
              <w:left w:val="nil"/>
              <w:bottom w:val="nil"/>
              <w:right w:val="nil"/>
            </w:tcBorders>
          </w:tcPr>
          <w:p w14:paraId="1B9F1966" w14:textId="77777777" w:rsidR="0085408E" w:rsidRPr="004E3EC7" w:rsidRDefault="0085408E" w:rsidP="0085408E">
            <w:pPr>
              <w:spacing w:line="256" w:lineRule="auto"/>
              <w:jc w:val="both"/>
              <w:rPr>
                <w:rFonts w:ascii="Arial" w:hAnsi="Arial" w:cs="Arial"/>
                <w:b/>
                <w:lang w:val="en-GB"/>
              </w:rPr>
            </w:pPr>
          </w:p>
        </w:tc>
        <w:tc>
          <w:tcPr>
            <w:tcW w:w="1017" w:type="pct"/>
            <w:tcBorders>
              <w:top w:val="nil"/>
              <w:left w:val="nil"/>
              <w:bottom w:val="single" w:sz="4" w:space="0" w:color="auto"/>
              <w:right w:val="nil"/>
            </w:tcBorders>
            <w:vAlign w:val="bottom"/>
            <w:hideMark/>
          </w:tcPr>
          <w:p w14:paraId="419E1760" w14:textId="10D6D173" w:rsidR="0085408E" w:rsidRPr="004E3EC7" w:rsidRDefault="0085408E" w:rsidP="0085408E">
            <w:pPr>
              <w:spacing w:line="256" w:lineRule="auto"/>
              <w:ind w:left="-40" w:right="-72"/>
              <w:jc w:val="right"/>
              <w:rPr>
                <w:rFonts w:ascii="Arial" w:hAnsi="Arial" w:cs="Arial"/>
                <w:b/>
                <w:lang w:val="en-GB"/>
              </w:rPr>
            </w:pPr>
            <w:r w:rsidRPr="004E3EC7">
              <w:rPr>
                <w:rFonts w:ascii="Arial" w:eastAsia="Arial" w:hAnsi="Arial" w:cs="Arial"/>
                <w:b/>
                <w:bCs/>
                <w:color w:val="000000"/>
              </w:rPr>
              <w:t>Thousand Baht</w:t>
            </w:r>
          </w:p>
        </w:tc>
        <w:tc>
          <w:tcPr>
            <w:tcW w:w="1019" w:type="pct"/>
            <w:gridSpan w:val="2"/>
            <w:tcBorders>
              <w:top w:val="nil"/>
              <w:left w:val="nil"/>
              <w:bottom w:val="single" w:sz="4" w:space="0" w:color="auto"/>
              <w:right w:val="nil"/>
            </w:tcBorders>
            <w:vAlign w:val="bottom"/>
            <w:hideMark/>
          </w:tcPr>
          <w:p w14:paraId="68F395FD" w14:textId="2A279018" w:rsidR="0085408E" w:rsidRPr="004E3EC7" w:rsidRDefault="0085408E" w:rsidP="0085408E">
            <w:pPr>
              <w:spacing w:line="256" w:lineRule="auto"/>
              <w:ind w:left="-40" w:right="-72"/>
              <w:jc w:val="right"/>
              <w:rPr>
                <w:rFonts w:ascii="Arial" w:hAnsi="Arial" w:cs="Arial"/>
                <w:b/>
                <w:lang w:val="en-GB"/>
              </w:rPr>
            </w:pPr>
            <w:r w:rsidRPr="004E3EC7">
              <w:rPr>
                <w:rFonts w:ascii="Arial" w:eastAsia="Arial" w:hAnsi="Arial" w:cs="Arial"/>
                <w:b/>
                <w:bCs/>
                <w:color w:val="000000"/>
              </w:rPr>
              <w:t>Thousand Baht</w:t>
            </w:r>
          </w:p>
        </w:tc>
      </w:tr>
      <w:tr w:rsidR="0085408E" w:rsidRPr="004E3EC7" w14:paraId="1A2E5EE6" w14:textId="77777777" w:rsidTr="0068485A">
        <w:tc>
          <w:tcPr>
            <w:tcW w:w="2964" w:type="pct"/>
            <w:tcBorders>
              <w:top w:val="nil"/>
              <w:left w:val="nil"/>
              <w:bottom w:val="nil"/>
              <w:right w:val="nil"/>
            </w:tcBorders>
            <w:vAlign w:val="bottom"/>
          </w:tcPr>
          <w:p w14:paraId="332A72B0" w14:textId="77777777" w:rsidR="0085408E" w:rsidRPr="004E3EC7" w:rsidRDefault="0085408E" w:rsidP="00F42086">
            <w:pPr>
              <w:spacing w:line="256" w:lineRule="auto"/>
              <w:jc w:val="both"/>
              <w:rPr>
                <w:rFonts w:ascii="Arial" w:hAnsi="Arial" w:cs="Arial"/>
                <w:lang w:val="en-GB"/>
              </w:rPr>
            </w:pPr>
          </w:p>
        </w:tc>
        <w:tc>
          <w:tcPr>
            <w:tcW w:w="1017" w:type="pct"/>
            <w:tcBorders>
              <w:top w:val="single" w:sz="4" w:space="0" w:color="auto"/>
              <w:left w:val="nil"/>
              <w:bottom w:val="nil"/>
              <w:right w:val="nil"/>
            </w:tcBorders>
            <w:shd w:val="clear" w:color="auto" w:fill="FAFAFA"/>
          </w:tcPr>
          <w:p w14:paraId="7E7EAA71" w14:textId="77777777" w:rsidR="0085408E" w:rsidRPr="004E3EC7" w:rsidRDefault="0085408E" w:rsidP="00F42086">
            <w:pPr>
              <w:spacing w:line="256" w:lineRule="auto"/>
              <w:ind w:left="-40" w:right="-72"/>
              <w:jc w:val="right"/>
              <w:rPr>
                <w:rFonts w:ascii="Arial" w:hAnsi="Arial" w:cs="Arial"/>
                <w:b/>
                <w:lang w:val="en-GB"/>
              </w:rPr>
            </w:pPr>
          </w:p>
        </w:tc>
        <w:tc>
          <w:tcPr>
            <w:tcW w:w="1019" w:type="pct"/>
            <w:gridSpan w:val="2"/>
            <w:tcBorders>
              <w:top w:val="single" w:sz="4" w:space="0" w:color="auto"/>
              <w:left w:val="nil"/>
              <w:bottom w:val="nil"/>
              <w:right w:val="nil"/>
            </w:tcBorders>
          </w:tcPr>
          <w:p w14:paraId="5C5DAF74" w14:textId="77777777" w:rsidR="0085408E" w:rsidRPr="004E3EC7" w:rsidRDefault="0085408E" w:rsidP="00F42086">
            <w:pPr>
              <w:spacing w:line="256" w:lineRule="auto"/>
              <w:ind w:left="-40" w:right="-72"/>
              <w:jc w:val="right"/>
              <w:rPr>
                <w:rFonts w:ascii="Arial" w:hAnsi="Arial" w:cs="Arial"/>
                <w:b/>
                <w:lang w:val="en-GB"/>
              </w:rPr>
            </w:pPr>
          </w:p>
        </w:tc>
      </w:tr>
      <w:tr w:rsidR="0085408E" w:rsidRPr="004E3EC7" w14:paraId="2FBB43BF" w14:textId="77777777" w:rsidTr="0068485A">
        <w:tc>
          <w:tcPr>
            <w:tcW w:w="2964" w:type="pct"/>
            <w:tcBorders>
              <w:top w:val="nil"/>
              <w:left w:val="nil"/>
              <w:bottom w:val="nil"/>
              <w:right w:val="nil"/>
            </w:tcBorders>
            <w:vAlign w:val="bottom"/>
            <w:hideMark/>
          </w:tcPr>
          <w:p w14:paraId="7FFB4B1C" w14:textId="77777777" w:rsidR="0085408E" w:rsidRPr="004E3EC7" w:rsidRDefault="0085408E" w:rsidP="00F42086">
            <w:pPr>
              <w:spacing w:line="256" w:lineRule="auto"/>
              <w:jc w:val="both"/>
              <w:rPr>
                <w:rFonts w:ascii="Arial" w:hAnsi="Arial" w:cs="Arial"/>
                <w:lang w:val="en-GB"/>
              </w:rPr>
            </w:pPr>
            <w:r w:rsidRPr="004E3EC7">
              <w:rPr>
                <w:rFonts w:ascii="Arial" w:hAnsi="Arial" w:cs="Arial"/>
                <w:b/>
                <w:lang w:val="en-GB"/>
              </w:rPr>
              <w:t>Goodwill allocation to;</w:t>
            </w:r>
          </w:p>
        </w:tc>
        <w:tc>
          <w:tcPr>
            <w:tcW w:w="1017" w:type="pct"/>
            <w:tcBorders>
              <w:top w:val="nil"/>
              <w:left w:val="nil"/>
              <w:bottom w:val="nil"/>
              <w:right w:val="nil"/>
            </w:tcBorders>
            <w:shd w:val="clear" w:color="auto" w:fill="FAFAFA"/>
          </w:tcPr>
          <w:p w14:paraId="667D5BCB" w14:textId="77777777" w:rsidR="0085408E" w:rsidRPr="004E3EC7" w:rsidRDefault="0085408E" w:rsidP="00F42086">
            <w:pPr>
              <w:spacing w:line="256" w:lineRule="auto"/>
              <w:ind w:left="-40" w:right="-72"/>
              <w:jc w:val="right"/>
              <w:rPr>
                <w:rFonts w:ascii="Arial" w:hAnsi="Arial" w:cs="Arial"/>
                <w:b/>
                <w:lang w:val="en-GB"/>
              </w:rPr>
            </w:pPr>
          </w:p>
        </w:tc>
        <w:tc>
          <w:tcPr>
            <w:tcW w:w="1019" w:type="pct"/>
            <w:gridSpan w:val="2"/>
            <w:tcBorders>
              <w:top w:val="nil"/>
              <w:left w:val="nil"/>
              <w:bottom w:val="nil"/>
              <w:right w:val="nil"/>
            </w:tcBorders>
          </w:tcPr>
          <w:p w14:paraId="723766DD" w14:textId="77777777" w:rsidR="0085408E" w:rsidRPr="004E3EC7" w:rsidRDefault="0085408E" w:rsidP="00F42086">
            <w:pPr>
              <w:spacing w:line="256" w:lineRule="auto"/>
              <w:ind w:left="-40" w:right="-72"/>
              <w:jc w:val="right"/>
              <w:rPr>
                <w:rFonts w:ascii="Arial" w:hAnsi="Arial" w:cs="Arial"/>
                <w:b/>
                <w:lang w:val="en-GB"/>
              </w:rPr>
            </w:pPr>
          </w:p>
        </w:tc>
      </w:tr>
      <w:tr w:rsidR="0053504E" w:rsidRPr="004E3EC7" w14:paraId="7CCE360B" w14:textId="77777777" w:rsidTr="0068485A">
        <w:tc>
          <w:tcPr>
            <w:tcW w:w="2964" w:type="pct"/>
            <w:tcBorders>
              <w:top w:val="nil"/>
              <w:left w:val="nil"/>
              <w:bottom w:val="nil"/>
              <w:right w:val="nil"/>
            </w:tcBorders>
            <w:vAlign w:val="bottom"/>
            <w:hideMark/>
          </w:tcPr>
          <w:p w14:paraId="3E22D0FA" w14:textId="49AC086B" w:rsidR="0053504E" w:rsidRPr="004E3EC7" w:rsidRDefault="00BF2B39" w:rsidP="0053504E">
            <w:pPr>
              <w:spacing w:line="256" w:lineRule="auto"/>
              <w:jc w:val="both"/>
              <w:rPr>
                <w:rFonts w:ascii="Arial" w:hAnsi="Arial" w:cs="Arial"/>
                <w:lang w:val="en-GB"/>
              </w:rPr>
            </w:pPr>
            <w:r w:rsidRPr="004E3EC7">
              <w:rPr>
                <w:rFonts w:ascii="Arial" w:hAnsi="Arial" w:cs="Arial"/>
                <w:lang w:val="en-GB"/>
              </w:rPr>
              <w:t>Allianz General Insurance PCL</w:t>
            </w:r>
          </w:p>
        </w:tc>
        <w:tc>
          <w:tcPr>
            <w:tcW w:w="1017" w:type="pct"/>
            <w:tcBorders>
              <w:top w:val="nil"/>
              <w:left w:val="nil"/>
              <w:bottom w:val="nil"/>
              <w:right w:val="nil"/>
            </w:tcBorders>
            <w:shd w:val="clear" w:color="auto" w:fill="FAFAFA"/>
          </w:tcPr>
          <w:p w14:paraId="58B7E873" w14:textId="5E4789C7" w:rsidR="0053504E" w:rsidRPr="004E3EC7" w:rsidRDefault="0053504E" w:rsidP="0053504E">
            <w:pPr>
              <w:spacing w:line="256" w:lineRule="auto"/>
              <w:ind w:left="-40" w:right="-72"/>
              <w:jc w:val="right"/>
              <w:rPr>
                <w:rFonts w:ascii="Arial" w:hAnsi="Arial" w:cs="Arial"/>
                <w:bCs/>
                <w:lang w:val="en-GB"/>
              </w:rPr>
            </w:pPr>
            <w:r w:rsidRPr="004E3EC7">
              <w:rPr>
                <w:rFonts w:ascii="Arial" w:hAnsi="Arial" w:cs="Arial"/>
                <w:bCs/>
                <w:lang w:val="en-GB"/>
              </w:rPr>
              <w:t>508,877</w:t>
            </w:r>
          </w:p>
        </w:tc>
        <w:tc>
          <w:tcPr>
            <w:tcW w:w="1019" w:type="pct"/>
            <w:gridSpan w:val="2"/>
            <w:tcBorders>
              <w:top w:val="nil"/>
              <w:left w:val="nil"/>
              <w:bottom w:val="nil"/>
              <w:right w:val="nil"/>
            </w:tcBorders>
          </w:tcPr>
          <w:p w14:paraId="225D779E" w14:textId="5C03AFBC" w:rsidR="0053504E" w:rsidRPr="004E3EC7" w:rsidRDefault="0053504E" w:rsidP="0053504E">
            <w:pPr>
              <w:spacing w:line="256" w:lineRule="auto"/>
              <w:ind w:left="-40" w:right="-72"/>
              <w:jc w:val="right"/>
              <w:rPr>
                <w:rFonts w:ascii="Arial" w:hAnsi="Arial" w:cs="Arial"/>
                <w:b/>
                <w:lang w:val="en-GB"/>
              </w:rPr>
            </w:pPr>
            <w:r w:rsidRPr="004E3EC7">
              <w:rPr>
                <w:rFonts w:ascii="Arial" w:hAnsi="Arial" w:cs="Arial" w:hint="cs"/>
                <w:b/>
                <w:cs/>
                <w:lang w:val="en-GB"/>
              </w:rPr>
              <w:t>508,877</w:t>
            </w:r>
          </w:p>
        </w:tc>
      </w:tr>
      <w:tr w:rsidR="0053504E" w:rsidRPr="004E3EC7" w14:paraId="77C4B287" w14:textId="77777777" w:rsidTr="0068485A">
        <w:tc>
          <w:tcPr>
            <w:tcW w:w="2964" w:type="pct"/>
            <w:tcBorders>
              <w:top w:val="nil"/>
              <w:left w:val="nil"/>
              <w:bottom w:val="nil"/>
              <w:right w:val="nil"/>
            </w:tcBorders>
            <w:vAlign w:val="bottom"/>
            <w:hideMark/>
          </w:tcPr>
          <w:p w14:paraId="0DFC3BBC" w14:textId="0E004E94" w:rsidR="0053504E" w:rsidRPr="004E3EC7" w:rsidRDefault="00BF2B39" w:rsidP="0053504E">
            <w:pPr>
              <w:spacing w:line="256" w:lineRule="auto"/>
              <w:jc w:val="both"/>
              <w:rPr>
                <w:rFonts w:ascii="Arial" w:hAnsi="Arial" w:cs="Arial"/>
                <w:lang w:val="en-GB"/>
              </w:rPr>
            </w:pPr>
            <w:r w:rsidRPr="004E3EC7">
              <w:rPr>
                <w:rFonts w:ascii="Arial" w:hAnsi="Arial" w:cs="Arial"/>
                <w:lang w:val="en-GB"/>
              </w:rPr>
              <w:t>Aetna Thailand group entities</w:t>
            </w:r>
          </w:p>
        </w:tc>
        <w:tc>
          <w:tcPr>
            <w:tcW w:w="1017" w:type="pct"/>
            <w:tcBorders>
              <w:top w:val="nil"/>
              <w:left w:val="nil"/>
              <w:bottom w:val="single" w:sz="4" w:space="0" w:color="auto"/>
              <w:right w:val="nil"/>
            </w:tcBorders>
            <w:shd w:val="clear" w:color="auto" w:fill="FAFAFA"/>
          </w:tcPr>
          <w:p w14:paraId="208C58F7" w14:textId="797D6CEF" w:rsidR="0053504E" w:rsidRPr="004E3EC7" w:rsidRDefault="0053504E" w:rsidP="0053504E">
            <w:pPr>
              <w:spacing w:line="256" w:lineRule="auto"/>
              <w:ind w:left="-40" w:right="-72"/>
              <w:jc w:val="right"/>
              <w:rPr>
                <w:rFonts w:ascii="Arial" w:hAnsi="Arial" w:cs="Arial"/>
                <w:b/>
                <w:lang w:val="en-GB"/>
              </w:rPr>
            </w:pPr>
            <w:r w:rsidRPr="004E3EC7">
              <w:rPr>
                <w:rFonts w:ascii="Arial" w:hAnsi="Arial" w:cs="Arial" w:hint="cs"/>
                <w:b/>
                <w:cs/>
                <w:lang w:val="en-GB"/>
              </w:rPr>
              <w:t>1,417,219</w:t>
            </w:r>
          </w:p>
        </w:tc>
        <w:tc>
          <w:tcPr>
            <w:tcW w:w="1019" w:type="pct"/>
            <w:gridSpan w:val="2"/>
            <w:tcBorders>
              <w:top w:val="nil"/>
              <w:left w:val="nil"/>
              <w:bottom w:val="single" w:sz="4" w:space="0" w:color="auto"/>
              <w:right w:val="nil"/>
            </w:tcBorders>
          </w:tcPr>
          <w:p w14:paraId="433DC203" w14:textId="1479A55A" w:rsidR="0053504E" w:rsidRPr="004E3EC7" w:rsidRDefault="0053504E" w:rsidP="0053504E">
            <w:pPr>
              <w:spacing w:line="256" w:lineRule="auto"/>
              <w:ind w:left="-40" w:right="-72"/>
              <w:jc w:val="right"/>
              <w:rPr>
                <w:rFonts w:ascii="Arial" w:hAnsi="Arial" w:cs="Arial"/>
                <w:b/>
                <w:lang w:val="en-GB"/>
              </w:rPr>
            </w:pPr>
            <w:r w:rsidRPr="004E3EC7">
              <w:rPr>
                <w:rFonts w:ascii="Arial" w:hAnsi="Arial" w:cs="Arial" w:hint="cs"/>
                <w:b/>
                <w:cs/>
                <w:lang w:val="en-GB"/>
              </w:rPr>
              <w:t>-</w:t>
            </w:r>
          </w:p>
        </w:tc>
      </w:tr>
      <w:tr w:rsidR="0053504E" w:rsidRPr="004E3EC7" w14:paraId="719B578D" w14:textId="77777777" w:rsidTr="0068485A">
        <w:tc>
          <w:tcPr>
            <w:tcW w:w="2964" w:type="pct"/>
            <w:tcBorders>
              <w:top w:val="nil"/>
              <w:left w:val="nil"/>
              <w:bottom w:val="nil"/>
              <w:right w:val="nil"/>
            </w:tcBorders>
          </w:tcPr>
          <w:p w14:paraId="5001D596" w14:textId="77777777" w:rsidR="0053504E" w:rsidRPr="004E3EC7" w:rsidRDefault="0053504E" w:rsidP="0053504E">
            <w:pPr>
              <w:spacing w:line="256" w:lineRule="auto"/>
              <w:jc w:val="both"/>
              <w:rPr>
                <w:rFonts w:ascii="Arial" w:hAnsi="Arial" w:cs="Arial"/>
                <w:lang w:val="en-GB"/>
              </w:rPr>
            </w:pPr>
          </w:p>
        </w:tc>
        <w:tc>
          <w:tcPr>
            <w:tcW w:w="1017" w:type="pct"/>
            <w:tcBorders>
              <w:top w:val="single" w:sz="4" w:space="0" w:color="000000"/>
              <w:left w:val="nil"/>
              <w:bottom w:val="nil"/>
              <w:right w:val="nil"/>
            </w:tcBorders>
            <w:shd w:val="clear" w:color="auto" w:fill="FAFAFA"/>
          </w:tcPr>
          <w:p w14:paraId="716BAEBC" w14:textId="77777777" w:rsidR="0053504E" w:rsidRPr="004E3EC7" w:rsidRDefault="0053504E" w:rsidP="0053504E">
            <w:pPr>
              <w:spacing w:line="256" w:lineRule="auto"/>
              <w:ind w:left="-40" w:right="-72"/>
              <w:jc w:val="right"/>
              <w:rPr>
                <w:rFonts w:ascii="Arial" w:hAnsi="Arial" w:cs="Arial"/>
                <w:b/>
                <w:lang w:val="en-GB"/>
              </w:rPr>
            </w:pPr>
          </w:p>
        </w:tc>
        <w:tc>
          <w:tcPr>
            <w:tcW w:w="1019" w:type="pct"/>
            <w:gridSpan w:val="2"/>
            <w:tcBorders>
              <w:top w:val="single" w:sz="4" w:space="0" w:color="000000"/>
              <w:left w:val="nil"/>
              <w:bottom w:val="nil"/>
              <w:right w:val="nil"/>
            </w:tcBorders>
          </w:tcPr>
          <w:p w14:paraId="4B1B5AEE" w14:textId="77777777" w:rsidR="0053504E" w:rsidRPr="004E3EC7" w:rsidRDefault="0053504E" w:rsidP="0053504E">
            <w:pPr>
              <w:spacing w:line="256" w:lineRule="auto"/>
              <w:ind w:left="-40" w:right="-72"/>
              <w:jc w:val="right"/>
              <w:rPr>
                <w:rFonts w:ascii="Arial" w:hAnsi="Arial" w:cs="Arial"/>
                <w:b/>
                <w:lang w:val="en-GB"/>
              </w:rPr>
            </w:pPr>
          </w:p>
        </w:tc>
      </w:tr>
      <w:tr w:rsidR="0053504E" w:rsidRPr="004E3EC7" w14:paraId="36747AEB" w14:textId="77777777" w:rsidTr="0068485A">
        <w:tc>
          <w:tcPr>
            <w:tcW w:w="2964" w:type="pct"/>
            <w:tcBorders>
              <w:top w:val="nil"/>
              <w:left w:val="nil"/>
              <w:bottom w:val="nil"/>
              <w:right w:val="nil"/>
            </w:tcBorders>
            <w:vAlign w:val="bottom"/>
            <w:hideMark/>
          </w:tcPr>
          <w:p w14:paraId="6F7AA113" w14:textId="77777777" w:rsidR="0053504E" w:rsidRPr="004E3EC7" w:rsidRDefault="0053504E" w:rsidP="0053504E">
            <w:pPr>
              <w:spacing w:line="256" w:lineRule="auto"/>
              <w:jc w:val="both"/>
              <w:rPr>
                <w:rFonts w:ascii="Arial" w:hAnsi="Arial" w:cs="Arial"/>
                <w:lang w:val="en-GB"/>
              </w:rPr>
            </w:pPr>
            <w:r w:rsidRPr="004E3EC7">
              <w:rPr>
                <w:rFonts w:ascii="Arial" w:hAnsi="Arial" w:cs="Arial"/>
                <w:lang w:val="en-GB"/>
              </w:rPr>
              <w:t>Total</w:t>
            </w:r>
          </w:p>
        </w:tc>
        <w:tc>
          <w:tcPr>
            <w:tcW w:w="1017" w:type="pct"/>
            <w:tcBorders>
              <w:top w:val="nil"/>
              <w:left w:val="nil"/>
              <w:bottom w:val="single" w:sz="4" w:space="0" w:color="000000"/>
              <w:right w:val="nil"/>
            </w:tcBorders>
            <w:shd w:val="clear" w:color="auto" w:fill="FAFAFA"/>
          </w:tcPr>
          <w:p w14:paraId="4E82598D" w14:textId="79C10A14" w:rsidR="0053504E" w:rsidRPr="004E3EC7" w:rsidRDefault="0053504E" w:rsidP="0053504E">
            <w:pPr>
              <w:spacing w:line="256" w:lineRule="auto"/>
              <w:ind w:left="-40" w:right="-72"/>
              <w:jc w:val="right"/>
              <w:rPr>
                <w:rFonts w:ascii="Arial" w:hAnsi="Arial" w:cs="Arial"/>
                <w:bCs/>
                <w:lang w:val="en-GB"/>
              </w:rPr>
            </w:pPr>
            <w:r w:rsidRPr="004E3EC7">
              <w:rPr>
                <w:rFonts w:ascii="Arial" w:hAnsi="Arial" w:cs="Arial"/>
                <w:bCs/>
                <w:lang w:val="en-GB"/>
              </w:rPr>
              <w:t>1,926,096</w:t>
            </w:r>
          </w:p>
        </w:tc>
        <w:tc>
          <w:tcPr>
            <w:tcW w:w="1019" w:type="pct"/>
            <w:gridSpan w:val="2"/>
            <w:tcBorders>
              <w:top w:val="nil"/>
              <w:left w:val="nil"/>
              <w:bottom w:val="single" w:sz="4" w:space="0" w:color="000000"/>
              <w:right w:val="nil"/>
            </w:tcBorders>
          </w:tcPr>
          <w:p w14:paraId="79B2559A" w14:textId="5351565F" w:rsidR="0053504E" w:rsidRPr="004E3EC7" w:rsidRDefault="0053504E" w:rsidP="0053504E">
            <w:pPr>
              <w:spacing w:line="256" w:lineRule="auto"/>
              <w:ind w:left="-40" w:right="-72"/>
              <w:jc w:val="right"/>
              <w:rPr>
                <w:rFonts w:ascii="Arial" w:hAnsi="Arial" w:cs="Arial"/>
                <w:b/>
                <w:lang w:val="en-GB"/>
              </w:rPr>
            </w:pPr>
            <w:r w:rsidRPr="004E3EC7">
              <w:rPr>
                <w:rFonts w:ascii="Arial" w:hAnsi="Arial" w:cs="Arial" w:hint="cs"/>
                <w:b/>
                <w:cs/>
                <w:lang w:val="en-GB"/>
              </w:rPr>
              <w:t>508,877</w:t>
            </w:r>
          </w:p>
        </w:tc>
      </w:tr>
    </w:tbl>
    <w:p w14:paraId="7C062367" w14:textId="77777777" w:rsidR="0085408E" w:rsidRPr="004E3EC7" w:rsidRDefault="0085408E" w:rsidP="007027D1">
      <w:pPr>
        <w:jc w:val="thaiDistribute"/>
        <w:rPr>
          <w:rFonts w:ascii="Arial" w:hAnsi="Arial" w:cs="Arial"/>
          <w:b/>
          <w:bCs/>
          <w:color w:val="CF4A02"/>
        </w:rPr>
      </w:pPr>
    </w:p>
    <w:p w14:paraId="6E5BACC7" w14:textId="77777777" w:rsidR="007027D1" w:rsidRPr="004E3EC7" w:rsidRDefault="007027D1" w:rsidP="007027D1">
      <w:pPr>
        <w:jc w:val="thaiDistribute"/>
        <w:rPr>
          <w:rFonts w:ascii="Arial" w:hAnsi="Arial" w:cs="Arial"/>
          <w:b/>
          <w:bCs/>
          <w:color w:val="CF4A02"/>
        </w:rPr>
      </w:pPr>
      <w:r w:rsidRPr="004E3EC7">
        <w:rPr>
          <w:rFonts w:ascii="Arial" w:hAnsi="Arial" w:cs="Arial"/>
          <w:b/>
          <w:bCs/>
          <w:color w:val="CF4A02"/>
        </w:rPr>
        <w:t>Impairment assessment of goodwill</w:t>
      </w:r>
    </w:p>
    <w:p w14:paraId="4E003FA9" w14:textId="77777777" w:rsidR="007027D1" w:rsidRPr="004E3EC7" w:rsidRDefault="007027D1" w:rsidP="007027D1">
      <w:pPr>
        <w:jc w:val="thaiDistribute"/>
        <w:rPr>
          <w:rFonts w:ascii="Arial" w:eastAsia="Arial" w:hAnsi="Arial" w:cs="Arial"/>
          <w:color w:val="000000"/>
        </w:rPr>
      </w:pPr>
    </w:p>
    <w:p w14:paraId="7A97097D" w14:textId="58D62F1F" w:rsidR="007027D1" w:rsidRPr="004E3EC7" w:rsidRDefault="007027D1" w:rsidP="007027D1">
      <w:pPr>
        <w:jc w:val="thaiDistribute"/>
        <w:rPr>
          <w:rFonts w:ascii="Arial" w:eastAsia="Arial" w:hAnsi="Arial" w:cs="Arial"/>
          <w:color w:val="000000"/>
        </w:rPr>
      </w:pPr>
      <w:r w:rsidRPr="00E967D4">
        <w:rPr>
          <w:rFonts w:ascii="Arial" w:eastAsia="Arial" w:hAnsi="Arial" w:cs="Arial"/>
          <w:color w:val="000000"/>
          <w:spacing w:val="-4"/>
        </w:rPr>
        <w:t xml:space="preserve">The Group tests annually whether goodwill has suffered any impairment, in accordance with the accounting policy stated in Note </w:t>
      </w:r>
      <w:r w:rsidR="009F71D2" w:rsidRPr="00E967D4">
        <w:rPr>
          <w:rFonts w:ascii="Arial" w:eastAsia="Arial" w:hAnsi="Arial" w:cs="Arial"/>
          <w:color w:val="000000"/>
          <w:spacing w:val="-4"/>
        </w:rPr>
        <w:t>7</w:t>
      </w:r>
      <w:r w:rsidR="00BA29A4" w:rsidRPr="00E967D4">
        <w:rPr>
          <w:rFonts w:ascii="Arial" w:eastAsia="Arial" w:hAnsi="Arial" w:cs="Arial"/>
          <w:color w:val="000000"/>
          <w:spacing w:val="-4"/>
        </w:rPr>
        <w:t>.1</w:t>
      </w:r>
      <w:r w:rsidRPr="00E967D4">
        <w:rPr>
          <w:rFonts w:ascii="Arial" w:eastAsia="Arial" w:hAnsi="Arial" w:cs="Arial"/>
          <w:color w:val="000000"/>
          <w:spacing w:val="-4"/>
        </w:rPr>
        <w:t>. The recoverable amounts of cash generating units have been determined</w:t>
      </w:r>
      <w:r w:rsidRPr="004E3EC7">
        <w:rPr>
          <w:rFonts w:ascii="Arial" w:eastAsia="Arial" w:hAnsi="Arial" w:cs="Arial"/>
          <w:color w:val="000000"/>
        </w:rPr>
        <w:t xml:space="preserve"> based on value-in-use calculations. These calculations require the use of estimates.</w:t>
      </w:r>
    </w:p>
    <w:p w14:paraId="0F53EB1D" w14:textId="77777777" w:rsidR="007027D1" w:rsidRPr="004E3EC7" w:rsidRDefault="007027D1" w:rsidP="007027D1">
      <w:pPr>
        <w:jc w:val="thaiDistribute"/>
        <w:rPr>
          <w:rFonts w:ascii="Arial" w:eastAsia="Arial" w:hAnsi="Arial" w:cs="Arial"/>
          <w:color w:val="000000"/>
        </w:rPr>
      </w:pPr>
    </w:p>
    <w:p w14:paraId="216F5DD3" w14:textId="2FD0C5D1" w:rsidR="0068485A" w:rsidRDefault="007027D1" w:rsidP="007027D1">
      <w:pPr>
        <w:jc w:val="thaiDistribute"/>
        <w:rPr>
          <w:rFonts w:ascii="Arial" w:eastAsia="Arial" w:hAnsi="Arial" w:cs="Arial"/>
          <w:color w:val="000000"/>
        </w:rPr>
      </w:pPr>
      <w:r w:rsidRPr="004E3EC7">
        <w:rPr>
          <w:rFonts w:ascii="Arial" w:eastAsia="Arial" w:hAnsi="Arial" w:cs="Arial"/>
          <w:color w:val="000000"/>
        </w:rPr>
        <w:t>As at 31 December 2022, the Group tested impairment of the goodwill and considered that there is no impairment for the goodwill.</w:t>
      </w:r>
    </w:p>
    <w:p w14:paraId="7741B592" w14:textId="77777777" w:rsidR="0068485A" w:rsidRDefault="0068485A">
      <w:pPr>
        <w:rPr>
          <w:rFonts w:ascii="Arial" w:eastAsia="Arial" w:hAnsi="Arial" w:cs="Arial"/>
          <w:color w:val="000000"/>
        </w:rPr>
      </w:pPr>
      <w:r>
        <w:rPr>
          <w:rFonts w:ascii="Arial" w:eastAsia="Arial" w:hAnsi="Arial" w:cs="Arial"/>
          <w:color w:val="000000"/>
        </w:rPr>
        <w:br w:type="page"/>
      </w:r>
    </w:p>
    <w:p w14:paraId="6E24FC78" w14:textId="77777777" w:rsidR="007027D1" w:rsidRPr="004E3EC7" w:rsidRDefault="007027D1" w:rsidP="007027D1">
      <w:pPr>
        <w:jc w:val="thaiDistribute"/>
        <w:rPr>
          <w:rFonts w:ascii="Arial" w:eastAsia="Arial" w:hAnsi="Arial" w:cs="Arial"/>
          <w:color w:val="000000"/>
        </w:rPr>
      </w:pPr>
      <w:r w:rsidRPr="004E3EC7">
        <w:rPr>
          <w:rFonts w:ascii="Arial" w:eastAsia="Arial" w:hAnsi="Arial" w:cs="Arial"/>
          <w:color w:val="000000"/>
        </w:rPr>
        <w:t>Management determined growth rate from budget based on past performance and its expectations of market development.</w:t>
      </w:r>
    </w:p>
    <w:p w14:paraId="1BF686F9" w14:textId="77777777" w:rsidR="007027D1" w:rsidRPr="004E3EC7" w:rsidRDefault="007027D1" w:rsidP="007027D1">
      <w:pPr>
        <w:jc w:val="thaiDistribute"/>
        <w:rPr>
          <w:rFonts w:ascii="Arial" w:eastAsia="Arial" w:hAnsi="Arial" w:cs="Arial"/>
          <w:color w:val="000000"/>
        </w:rPr>
      </w:pPr>
    </w:p>
    <w:p w14:paraId="5BA4D034" w14:textId="77777777" w:rsidR="007027D1" w:rsidRPr="004E3EC7" w:rsidRDefault="007027D1" w:rsidP="007027D1">
      <w:pPr>
        <w:jc w:val="thaiDistribute"/>
        <w:rPr>
          <w:rFonts w:ascii="Arial" w:eastAsia="Arial" w:hAnsi="Arial" w:cs="Arial"/>
          <w:color w:val="000000"/>
        </w:rPr>
      </w:pPr>
      <w:r w:rsidRPr="004E3EC7">
        <w:rPr>
          <w:rFonts w:ascii="Arial" w:eastAsia="Arial" w:hAnsi="Arial" w:cs="Arial"/>
          <w:color w:val="000000"/>
        </w:rPr>
        <w:t>The recoverable amount goodwill is determined based on value-in-use calculations. These calculations use pre-tax cash flow projections based on financial budgets approved by management covering a five-year period. Cash flows beyond the five-year period are extrapolated using the estimated growth rates which does not exceed the long-term average market growth rate for the business in which the Group operates.</w:t>
      </w:r>
    </w:p>
    <w:p w14:paraId="5CD43B3F" w14:textId="77777777" w:rsidR="007027D1" w:rsidRPr="004E3EC7" w:rsidRDefault="007027D1" w:rsidP="007027D1">
      <w:pPr>
        <w:jc w:val="thaiDistribute"/>
        <w:rPr>
          <w:rFonts w:ascii="Arial" w:eastAsia="Arial" w:hAnsi="Arial" w:cs="Arial"/>
          <w:color w:val="000000"/>
        </w:rPr>
      </w:pPr>
    </w:p>
    <w:p w14:paraId="54F1D05A" w14:textId="401A1D2C" w:rsidR="007027D1" w:rsidRPr="004E3EC7" w:rsidRDefault="007027D1" w:rsidP="007027D1">
      <w:pPr>
        <w:jc w:val="thaiDistribute"/>
        <w:rPr>
          <w:rFonts w:ascii="Arial" w:eastAsia="Arial" w:hAnsi="Arial" w:cs="Arial"/>
          <w:color w:val="000000"/>
        </w:rPr>
      </w:pPr>
      <w:r w:rsidRPr="004E3EC7">
        <w:rPr>
          <w:rFonts w:ascii="Arial" w:eastAsia="Arial" w:hAnsi="Arial" w:cs="Arial"/>
          <w:color w:val="000000"/>
        </w:rPr>
        <w:t>The key assumptions used for value-in-use calculations are as follows:</w:t>
      </w:r>
    </w:p>
    <w:p w14:paraId="44DDF714" w14:textId="125C88CB" w:rsidR="0085408E" w:rsidRPr="004E3EC7" w:rsidRDefault="0085408E" w:rsidP="007027D1">
      <w:pPr>
        <w:jc w:val="thaiDistribute"/>
        <w:rPr>
          <w:rFonts w:ascii="Arial" w:eastAsia="Arial" w:hAnsi="Arial" w:cs="Arial"/>
          <w:color w:val="000000"/>
        </w:rPr>
      </w:pPr>
    </w:p>
    <w:tbl>
      <w:tblPr>
        <w:tblW w:w="9450" w:type="dxa"/>
        <w:tblInd w:w="108" w:type="dxa"/>
        <w:tblLayout w:type="fixed"/>
        <w:tblLook w:val="0400" w:firstRow="0" w:lastRow="0" w:firstColumn="0" w:lastColumn="0" w:noHBand="0" w:noVBand="1"/>
      </w:tblPr>
      <w:tblGrid>
        <w:gridCol w:w="3261"/>
        <w:gridCol w:w="3119"/>
        <w:gridCol w:w="3064"/>
        <w:gridCol w:w="6"/>
      </w:tblGrid>
      <w:tr w:rsidR="0085408E" w:rsidRPr="004E3EC7" w14:paraId="1F505C45" w14:textId="77777777" w:rsidTr="0068485A">
        <w:trPr>
          <w:gridAfter w:val="1"/>
          <w:wAfter w:w="6" w:type="dxa"/>
        </w:trPr>
        <w:tc>
          <w:tcPr>
            <w:tcW w:w="3261" w:type="dxa"/>
          </w:tcPr>
          <w:p w14:paraId="394521E4" w14:textId="77777777" w:rsidR="0085408E" w:rsidRPr="004E3EC7" w:rsidRDefault="0085408E" w:rsidP="00F42086">
            <w:pPr>
              <w:spacing w:line="256" w:lineRule="auto"/>
              <w:ind w:left="-107"/>
              <w:jc w:val="both"/>
              <w:rPr>
                <w:rFonts w:ascii="Arial" w:hAnsi="Arial" w:cs="Arial"/>
                <w:lang w:val="en-GB"/>
              </w:rPr>
            </w:pPr>
          </w:p>
        </w:tc>
        <w:tc>
          <w:tcPr>
            <w:tcW w:w="3119" w:type="dxa"/>
            <w:tcBorders>
              <w:top w:val="single" w:sz="4" w:space="0" w:color="000000"/>
              <w:left w:val="nil"/>
              <w:bottom w:val="single" w:sz="4" w:space="0" w:color="000000"/>
              <w:right w:val="nil"/>
            </w:tcBorders>
            <w:hideMark/>
          </w:tcPr>
          <w:p w14:paraId="2C320BDC" w14:textId="0FA492AB" w:rsidR="0085408E" w:rsidRPr="004E3EC7" w:rsidRDefault="00BF2B39" w:rsidP="00F42086">
            <w:pPr>
              <w:spacing w:line="256" w:lineRule="auto"/>
              <w:ind w:right="-72"/>
              <w:jc w:val="center"/>
              <w:rPr>
                <w:rFonts w:ascii="Arial" w:hAnsi="Arial" w:cs="Arial"/>
                <w:b/>
                <w:lang w:val="en-GB"/>
              </w:rPr>
            </w:pPr>
            <w:r w:rsidRPr="004E3EC7">
              <w:rPr>
                <w:rFonts w:ascii="Arial" w:hAnsi="Arial" w:cs="Arial"/>
                <w:b/>
                <w:lang w:val="en-GB"/>
              </w:rPr>
              <w:t>Allianz General Insurance PCL</w:t>
            </w:r>
          </w:p>
        </w:tc>
        <w:tc>
          <w:tcPr>
            <w:tcW w:w="3064" w:type="dxa"/>
            <w:tcBorders>
              <w:top w:val="single" w:sz="4" w:space="0" w:color="000000"/>
              <w:left w:val="nil"/>
              <w:bottom w:val="single" w:sz="4" w:space="0" w:color="000000"/>
              <w:right w:val="nil"/>
            </w:tcBorders>
            <w:hideMark/>
          </w:tcPr>
          <w:p w14:paraId="16FDBD35" w14:textId="690A2158" w:rsidR="0085408E" w:rsidRPr="004E3EC7" w:rsidRDefault="00BF2B39" w:rsidP="00F42086">
            <w:pPr>
              <w:spacing w:line="256" w:lineRule="auto"/>
              <w:ind w:right="-72"/>
              <w:jc w:val="center"/>
              <w:rPr>
                <w:rFonts w:ascii="Arial" w:hAnsi="Arial" w:cs="Arial"/>
                <w:b/>
                <w:lang w:val="en-GB"/>
              </w:rPr>
            </w:pPr>
            <w:r w:rsidRPr="004E3EC7">
              <w:rPr>
                <w:rFonts w:ascii="Arial" w:hAnsi="Arial" w:cs="Arial"/>
                <w:b/>
                <w:lang w:val="en-GB"/>
              </w:rPr>
              <w:t>Aetna Thailand group entities</w:t>
            </w:r>
          </w:p>
        </w:tc>
      </w:tr>
      <w:tr w:rsidR="00FB4F78" w:rsidRPr="004E3EC7" w14:paraId="52CC5E66" w14:textId="77777777" w:rsidTr="0068485A">
        <w:trPr>
          <w:gridAfter w:val="1"/>
          <w:wAfter w:w="6" w:type="dxa"/>
        </w:trPr>
        <w:tc>
          <w:tcPr>
            <w:tcW w:w="3261" w:type="dxa"/>
          </w:tcPr>
          <w:p w14:paraId="56EF3750" w14:textId="183604C0" w:rsidR="00FB4F78" w:rsidRPr="004E3EC7" w:rsidRDefault="00FB4F78" w:rsidP="00FB4F78">
            <w:pPr>
              <w:spacing w:line="256" w:lineRule="auto"/>
              <w:jc w:val="both"/>
              <w:rPr>
                <w:rFonts w:ascii="Arial" w:hAnsi="Arial" w:cs="Arial"/>
                <w:lang w:val="en-GB"/>
              </w:rPr>
            </w:pPr>
            <w:r w:rsidRPr="004E3EC7">
              <w:rPr>
                <w:rFonts w:ascii="Arial" w:hAnsi="Arial" w:cs="Arial"/>
                <w:lang w:val="en-GB"/>
              </w:rPr>
              <w:t>Long-term growth rate</w:t>
            </w:r>
            <w:r w:rsidRPr="004E3EC7">
              <w:rPr>
                <w:rFonts w:ascii="Arial" w:hAnsi="Arial" w:cs="Arial"/>
                <w:vertAlign w:val="superscript"/>
                <w:lang w:val="en-GB"/>
              </w:rPr>
              <w:t>1</w:t>
            </w:r>
            <w:r w:rsidRPr="004E3EC7">
              <w:rPr>
                <w:rFonts w:ascii="Arial" w:hAnsi="Arial" w:cs="Arial"/>
                <w:lang w:val="en-GB"/>
              </w:rPr>
              <w:t xml:space="preserve"> (%)</w:t>
            </w:r>
          </w:p>
        </w:tc>
        <w:tc>
          <w:tcPr>
            <w:tcW w:w="3119" w:type="dxa"/>
            <w:shd w:val="clear" w:color="auto" w:fill="FAFAFA"/>
          </w:tcPr>
          <w:p w14:paraId="5A38DD55" w14:textId="0C3A44F5" w:rsidR="00FB4F78" w:rsidRPr="004E3EC7" w:rsidRDefault="00FB4F78" w:rsidP="00FB4F78">
            <w:pPr>
              <w:spacing w:line="256" w:lineRule="auto"/>
              <w:ind w:right="-72"/>
              <w:jc w:val="center"/>
              <w:rPr>
                <w:rFonts w:ascii="Arial" w:hAnsi="Arial" w:cs="Arial"/>
                <w:b/>
                <w:lang w:val="en-GB"/>
              </w:rPr>
            </w:pPr>
            <w:r w:rsidRPr="004E3EC7">
              <w:rPr>
                <w:rFonts w:ascii="Arial" w:hAnsi="Arial" w:cs="Arial"/>
                <w:lang w:val="en-GB"/>
              </w:rPr>
              <w:t>6 - 12</w:t>
            </w:r>
          </w:p>
        </w:tc>
        <w:tc>
          <w:tcPr>
            <w:tcW w:w="3064" w:type="dxa"/>
            <w:shd w:val="clear" w:color="auto" w:fill="FAFAFA"/>
          </w:tcPr>
          <w:p w14:paraId="468AB847" w14:textId="7A57FCE2" w:rsidR="00FB4F78" w:rsidRPr="004E3EC7" w:rsidRDefault="00FB4F78" w:rsidP="00FB4F78">
            <w:pPr>
              <w:spacing w:line="256" w:lineRule="auto"/>
              <w:ind w:right="-72"/>
              <w:jc w:val="center"/>
              <w:rPr>
                <w:rFonts w:ascii="Arial" w:hAnsi="Arial" w:cs="Arial"/>
                <w:lang w:val="en-GB"/>
              </w:rPr>
            </w:pPr>
            <w:r w:rsidRPr="004E3EC7">
              <w:rPr>
                <w:rFonts w:ascii="Arial" w:hAnsi="Arial" w:cs="Arial"/>
                <w:lang w:val="en-GB"/>
              </w:rPr>
              <w:t>6 - 12</w:t>
            </w:r>
          </w:p>
        </w:tc>
      </w:tr>
      <w:tr w:rsidR="00FB4F78" w:rsidRPr="004E3EC7" w14:paraId="0D324916" w14:textId="77777777" w:rsidTr="0068485A">
        <w:trPr>
          <w:gridAfter w:val="1"/>
          <w:wAfter w:w="6" w:type="dxa"/>
        </w:trPr>
        <w:tc>
          <w:tcPr>
            <w:tcW w:w="3261" w:type="dxa"/>
            <w:hideMark/>
          </w:tcPr>
          <w:p w14:paraId="054E4A65" w14:textId="03CC7577" w:rsidR="00FB4F78" w:rsidRPr="004E3EC7" w:rsidRDefault="00FB4F78" w:rsidP="00FB4F78">
            <w:pPr>
              <w:spacing w:line="256" w:lineRule="auto"/>
              <w:jc w:val="both"/>
              <w:rPr>
                <w:rFonts w:ascii="Arial" w:hAnsi="Arial" w:cs="Arial"/>
                <w:lang w:val="en-GB"/>
              </w:rPr>
            </w:pPr>
            <w:r w:rsidRPr="004E3EC7">
              <w:rPr>
                <w:rFonts w:ascii="Arial" w:hAnsi="Arial" w:cs="Arial"/>
                <w:lang w:val="en-GB"/>
              </w:rPr>
              <w:t>Pre-tax discount rate</w:t>
            </w:r>
            <w:r w:rsidRPr="004E3EC7">
              <w:rPr>
                <w:rFonts w:ascii="Arial" w:hAnsi="Arial" w:cs="Arial"/>
                <w:vertAlign w:val="superscript"/>
                <w:lang w:val="en-GB"/>
              </w:rPr>
              <w:t>2</w:t>
            </w:r>
            <w:r w:rsidRPr="004E3EC7">
              <w:rPr>
                <w:rFonts w:ascii="Arial" w:hAnsi="Arial" w:cs="Arial"/>
                <w:lang w:val="en-GB"/>
              </w:rPr>
              <w:t xml:space="preserve"> (%)</w:t>
            </w:r>
          </w:p>
        </w:tc>
        <w:tc>
          <w:tcPr>
            <w:tcW w:w="3119" w:type="dxa"/>
            <w:shd w:val="clear" w:color="auto" w:fill="FAFAFA"/>
          </w:tcPr>
          <w:p w14:paraId="0042C80A" w14:textId="6E8C6853" w:rsidR="00FB4F78" w:rsidRPr="004E3EC7" w:rsidRDefault="00FB4F78" w:rsidP="00FB4F78">
            <w:pPr>
              <w:spacing w:line="256" w:lineRule="auto"/>
              <w:ind w:right="-72"/>
              <w:jc w:val="center"/>
              <w:rPr>
                <w:rFonts w:ascii="Arial" w:hAnsi="Arial" w:cs="Arial"/>
                <w:lang w:val="en-GB"/>
              </w:rPr>
            </w:pPr>
            <w:r w:rsidRPr="004E3EC7">
              <w:rPr>
                <w:rFonts w:ascii="Arial" w:hAnsi="Arial" w:cs="Arial"/>
                <w:lang w:val="en-GB"/>
              </w:rPr>
              <w:t>10.1</w:t>
            </w:r>
          </w:p>
        </w:tc>
        <w:tc>
          <w:tcPr>
            <w:tcW w:w="3064" w:type="dxa"/>
            <w:shd w:val="clear" w:color="auto" w:fill="FAFAFA"/>
          </w:tcPr>
          <w:p w14:paraId="4DCEAF92" w14:textId="7BD7FBED" w:rsidR="00FB4F78" w:rsidRPr="004E3EC7" w:rsidRDefault="00FB4F78" w:rsidP="00FB4F78">
            <w:pPr>
              <w:spacing w:line="256" w:lineRule="auto"/>
              <w:ind w:right="-72"/>
              <w:jc w:val="center"/>
              <w:rPr>
                <w:rFonts w:ascii="Arial" w:hAnsi="Arial" w:cs="Arial"/>
                <w:lang w:val="en-GB"/>
              </w:rPr>
            </w:pPr>
            <w:r w:rsidRPr="004E3EC7">
              <w:rPr>
                <w:rFonts w:ascii="Arial" w:hAnsi="Arial" w:cs="Arial"/>
                <w:lang w:val="en-GB"/>
              </w:rPr>
              <w:t>10.1</w:t>
            </w:r>
          </w:p>
        </w:tc>
      </w:tr>
      <w:tr w:rsidR="0085408E" w:rsidRPr="004E3EC7" w14:paraId="75353720" w14:textId="77777777" w:rsidTr="0068485A">
        <w:tc>
          <w:tcPr>
            <w:tcW w:w="9450" w:type="dxa"/>
            <w:gridSpan w:val="4"/>
          </w:tcPr>
          <w:p w14:paraId="15F86486" w14:textId="77777777" w:rsidR="0085408E" w:rsidRPr="004E3EC7" w:rsidRDefault="0085408E" w:rsidP="00F42086">
            <w:pPr>
              <w:tabs>
                <w:tab w:val="left" w:pos="393"/>
              </w:tabs>
              <w:spacing w:line="256" w:lineRule="auto"/>
              <w:ind w:left="202" w:hanging="274"/>
              <w:rPr>
                <w:rFonts w:ascii="Arial" w:hAnsi="Arial" w:cs="Arial"/>
                <w:bCs/>
                <w:vertAlign w:val="superscript"/>
                <w:lang w:val="en-GB"/>
              </w:rPr>
            </w:pPr>
          </w:p>
        </w:tc>
      </w:tr>
      <w:tr w:rsidR="0085408E" w:rsidRPr="004E3EC7" w14:paraId="5C29A6D9" w14:textId="77777777" w:rsidTr="0068485A">
        <w:tc>
          <w:tcPr>
            <w:tcW w:w="9450" w:type="dxa"/>
            <w:gridSpan w:val="4"/>
            <w:hideMark/>
          </w:tcPr>
          <w:p w14:paraId="7C6C2739" w14:textId="3777A97E" w:rsidR="0085408E" w:rsidRPr="004E3EC7" w:rsidRDefault="00BF2B39" w:rsidP="00FB4F78">
            <w:pPr>
              <w:tabs>
                <w:tab w:val="left" w:pos="393"/>
              </w:tabs>
              <w:spacing w:line="256" w:lineRule="auto"/>
              <w:ind w:left="202" w:hanging="202"/>
              <w:jc w:val="both"/>
              <w:rPr>
                <w:rFonts w:ascii="Arial" w:hAnsi="Arial" w:cs="Arial"/>
                <w:lang w:val="en-GB"/>
              </w:rPr>
            </w:pPr>
            <w:r w:rsidRPr="004E3EC7">
              <w:rPr>
                <w:rFonts w:ascii="Arial" w:hAnsi="Arial" w:cs="Arial"/>
                <w:b/>
                <w:vertAlign w:val="superscript"/>
                <w:lang w:val="en-GB"/>
              </w:rPr>
              <w:t>1</w:t>
            </w:r>
            <w:r w:rsidR="0085408E" w:rsidRPr="004E3EC7">
              <w:rPr>
                <w:rFonts w:ascii="Arial" w:hAnsi="Arial" w:cs="Arial"/>
                <w:b/>
                <w:vertAlign w:val="superscript"/>
                <w:lang w:val="en-GB"/>
              </w:rPr>
              <w:tab/>
            </w:r>
            <w:r w:rsidR="0085408E" w:rsidRPr="004E3EC7">
              <w:rPr>
                <w:rFonts w:ascii="Arial" w:hAnsi="Arial" w:cs="Arial"/>
                <w:lang w:val="en-GB"/>
              </w:rPr>
              <w:t>This is the weighted average growth rate used to extrapolate cash flows beyond the budget period. The rates are consistent with forecasts included in industry reports.</w:t>
            </w:r>
          </w:p>
        </w:tc>
      </w:tr>
      <w:tr w:rsidR="0085408E" w:rsidRPr="004E3EC7" w14:paraId="2E750189" w14:textId="77777777" w:rsidTr="0068485A">
        <w:tc>
          <w:tcPr>
            <w:tcW w:w="9450" w:type="dxa"/>
            <w:gridSpan w:val="4"/>
            <w:hideMark/>
          </w:tcPr>
          <w:p w14:paraId="44F2B776" w14:textId="522F1D3D" w:rsidR="0085408E" w:rsidRPr="004E3EC7" w:rsidRDefault="00BF2B39" w:rsidP="00FB4F78">
            <w:pPr>
              <w:tabs>
                <w:tab w:val="left" w:pos="393"/>
              </w:tabs>
              <w:spacing w:line="256" w:lineRule="auto"/>
              <w:ind w:left="202" w:hanging="202"/>
              <w:jc w:val="both"/>
              <w:rPr>
                <w:rFonts w:ascii="Arial" w:hAnsi="Arial" w:cs="Arial"/>
                <w:lang w:val="en-GB"/>
              </w:rPr>
            </w:pPr>
            <w:r w:rsidRPr="004E3EC7">
              <w:rPr>
                <w:rFonts w:ascii="Arial" w:hAnsi="Arial" w:cs="Arial"/>
                <w:vertAlign w:val="superscript"/>
                <w:lang w:val="en-GB"/>
              </w:rPr>
              <w:t>2</w:t>
            </w:r>
            <w:r w:rsidR="0085408E" w:rsidRPr="004E3EC7">
              <w:rPr>
                <w:rFonts w:ascii="Arial" w:hAnsi="Arial" w:cs="Arial"/>
                <w:vertAlign w:val="superscript"/>
                <w:lang w:val="en-GB"/>
              </w:rPr>
              <w:t xml:space="preserve"> </w:t>
            </w:r>
            <w:r w:rsidR="0085408E" w:rsidRPr="004E3EC7">
              <w:rPr>
                <w:rFonts w:ascii="Arial" w:hAnsi="Arial" w:cs="Arial"/>
                <w:lang w:val="en-GB"/>
              </w:rPr>
              <w:t xml:space="preserve">   Reflect specific risks relating to the relevant segments and the countries in which they operate. </w:t>
            </w:r>
          </w:p>
        </w:tc>
      </w:tr>
    </w:tbl>
    <w:p w14:paraId="0853C979" w14:textId="6282E9C4" w:rsidR="007027D1" w:rsidRPr="004E3EC7" w:rsidRDefault="007027D1" w:rsidP="007027D1">
      <w:pPr>
        <w:jc w:val="thaiDistribute"/>
        <w:rPr>
          <w:rFonts w:ascii="Arial" w:eastAsia="Arial" w:hAnsi="Arial" w:cs="Arial"/>
          <w:color w:val="000000"/>
        </w:rPr>
      </w:pPr>
    </w:p>
    <w:p w14:paraId="1164D6FD" w14:textId="77777777" w:rsidR="007027D1" w:rsidRPr="0068485A" w:rsidRDefault="007027D1" w:rsidP="007027D1">
      <w:pPr>
        <w:jc w:val="thaiDistribute"/>
        <w:rPr>
          <w:rFonts w:ascii="Arial" w:eastAsia="Arial" w:hAnsi="Arial" w:cs="Arial"/>
          <w:color w:val="000000"/>
          <w:spacing w:val="-6"/>
        </w:rPr>
      </w:pPr>
      <w:r w:rsidRPr="004E3EC7">
        <w:rPr>
          <w:rFonts w:ascii="Arial" w:eastAsia="Arial" w:hAnsi="Arial" w:cs="Arial"/>
          <w:color w:val="000000"/>
        </w:rPr>
        <w:t xml:space="preserve">Management determined budgeted gross margin based on past performance and its expectations of market development. The weighted average growth rates used are consistent with the forecasts included </w:t>
      </w:r>
      <w:r w:rsidRPr="0068485A">
        <w:rPr>
          <w:rFonts w:ascii="Arial" w:eastAsia="Arial" w:hAnsi="Arial" w:cs="Arial"/>
          <w:color w:val="000000"/>
          <w:spacing w:val="-6"/>
        </w:rPr>
        <w:t>in industry reports. The discount rates used are pre-tax and reflect specific risks relating to the relevant segments.</w:t>
      </w:r>
    </w:p>
    <w:p w14:paraId="64986BF1" w14:textId="77777777" w:rsidR="007027D1" w:rsidRPr="004E3EC7" w:rsidRDefault="007027D1" w:rsidP="007027D1">
      <w:pPr>
        <w:jc w:val="thaiDistribute"/>
        <w:rPr>
          <w:rFonts w:ascii="Arial" w:eastAsia="Arial" w:hAnsi="Arial" w:cs="Arial"/>
          <w:color w:val="000000"/>
        </w:rPr>
      </w:pPr>
    </w:p>
    <w:p w14:paraId="4671FA0E" w14:textId="77777777" w:rsidR="007027D1" w:rsidRPr="004E3EC7" w:rsidRDefault="007027D1" w:rsidP="007027D1">
      <w:pPr>
        <w:jc w:val="thaiDistribute"/>
        <w:rPr>
          <w:rFonts w:ascii="Arial" w:eastAsia="Arial" w:hAnsi="Arial" w:cs="Arial"/>
          <w:color w:val="000000"/>
        </w:rPr>
      </w:pPr>
      <w:r w:rsidRPr="004E3EC7">
        <w:rPr>
          <w:rFonts w:ascii="Arial" w:eastAsia="Arial" w:hAnsi="Arial" w:cs="Arial"/>
          <w:color w:val="000000"/>
        </w:rPr>
        <w:t>The key assumption that will affect the value in use is discount rate. The management has considered the sensitivity of the change in the discount rate. If the pre-tax discount had been 1% per annum higher than management’s estimate, the value in use is still higher than the carrying value and no impairment recognised.</w:t>
      </w:r>
    </w:p>
    <w:p w14:paraId="61EB574B" w14:textId="77777777" w:rsidR="007027D1" w:rsidRDefault="007027D1" w:rsidP="00AC1B4E">
      <w:pPr>
        <w:rPr>
          <w:rFonts w:ascii="Arial" w:eastAsia="Arial" w:hAnsi="Arial" w:cs="Arial"/>
          <w:color w:val="000000"/>
        </w:rPr>
      </w:pPr>
    </w:p>
    <w:p w14:paraId="2A9E47BC" w14:textId="7D4F2FD7" w:rsidR="0068485A" w:rsidRPr="004E3EC7" w:rsidRDefault="0068485A" w:rsidP="00AC1B4E">
      <w:pPr>
        <w:rPr>
          <w:rFonts w:ascii="Arial" w:eastAsia="Arial" w:hAnsi="Arial" w:cs="Arial"/>
          <w:color w:val="000000"/>
        </w:rPr>
        <w:sectPr w:rsidR="0068485A" w:rsidRPr="004E3EC7" w:rsidSect="00F747D7">
          <w:footnotePr>
            <w:numFmt w:val="lowerRoman"/>
          </w:footnotePr>
          <w:endnotePr>
            <w:numFmt w:val="decimal"/>
          </w:endnotePr>
          <w:pgSz w:w="11909" w:h="16834" w:code="9"/>
          <w:pgMar w:top="720" w:right="720" w:bottom="1440" w:left="1728" w:header="706" w:footer="706" w:gutter="0"/>
          <w:cols w:space="720"/>
          <w:noEndnote/>
          <w:docGrid w:linePitch="272"/>
        </w:sectPr>
      </w:pPr>
    </w:p>
    <w:tbl>
      <w:tblPr>
        <w:tblW w:w="14670" w:type="dxa"/>
        <w:tblInd w:w="108" w:type="dxa"/>
        <w:tblLayout w:type="fixed"/>
        <w:tblLook w:val="0400" w:firstRow="0" w:lastRow="0" w:firstColumn="0" w:lastColumn="0" w:noHBand="0" w:noVBand="1"/>
      </w:tblPr>
      <w:tblGrid>
        <w:gridCol w:w="14670"/>
      </w:tblGrid>
      <w:tr w:rsidR="00BA60D6" w:rsidRPr="004E3EC7" w14:paraId="4AF00A0D" w14:textId="77777777" w:rsidTr="00896422">
        <w:trPr>
          <w:trHeight w:val="368"/>
        </w:trPr>
        <w:tc>
          <w:tcPr>
            <w:tcW w:w="14670" w:type="dxa"/>
            <w:shd w:val="clear" w:color="auto" w:fill="FFA543"/>
            <w:vAlign w:val="center"/>
          </w:tcPr>
          <w:p w14:paraId="7C9067EE" w14:textId="1C63B5F3" w:rsidR="00BA60D6" w:rsidRPr="004E3EC7" w:rsidRDefault="00BA60D6"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t>Intangible asset, net</w:t>
            </w:r>
          </w:p>
        </w:tc>
      </w:tr>
    </w:tbl>
    <w:p w14:paraId="36D110BB" w14:textId="13686B12" w:rsidR="00BA60D6" w:rsidRPr="004E3EC7" w:rsidRDefault="00BA60D6" w:rsidP="00AC1B4E">
      <w:pPr>
        <w:pStyle w:val="a"/>
        <w:tabs>
          <w:tab w:val="left" w:pos="540"/>
          <w:tab w:val="left" w:pos="10468"/>
        </w:tabs>
        <w:ind w:right="0"/>
        <w:jc w:val="both"/>
        <w:rPr>
          <w:rFonts w:cs="Arial"/>
          <w:b/>
          <w:bCs/>
          <w:sz w:val="20"/>
          <w:szCs w:val="20"/>
        </w:rPr>
      </w:pPr>
    </w:p>
    <w:p w14:paraId="0D7BA702" w14:textId="1012B689" w:rsidR="00BA60D6" w:rsidRPr="004E3EC7" w:rsidRDefault="00BA60D6" w:rsidP="00AC1B4E">
      <w:pPr>
        <w:jc w:val="thaiDistribute"/>
        <w:rPr>
          <w:rFonts w:ascii="Arial" w:eastAsia="Arial" w:hAnsi="Arial" w:cs="Arial"/>
          <w:color w:val="000000"/>
        </w:rPr>
      </w:pPr>
      <w:r w:rsidRPr="004E3EC7">
        <w:rPr>
          <w:rFonts w:ascii="Arial" w:eastAsia="Arial" w:hAnsi="Arial" w:cs="Arial"/>
          <w:color w:val="000000"/>
        </w:rPr>
        <w:t>Intangible assets, net as at 31 December 202</w:t>
      </w:r>
      <w:r w:rsidR="00647B9D" w:rsidRPr="004E3EC7">
        <w:rPr>
          <w:rFonts w:ascii="Arial" w:eastAsia="Arial" w:hAnsi="Arial" w:cs="Arial"/>
          <w:color w:val="000000"/>
        </w:rPr>
        <w:t>2</w:t>
      </w:r>
      <w:r w:rsidRPr="004E3EC7">
        <w:rPr>
          <w:rFonts w:ascii="Arial" w:eastAsia="Arial" w:hAnsi="Arial" w:cs="Arial"/>
          <w:color w:val="000000"/>
        </w:rPr>
        <w:t xml:space="preserve"> and 202</w:t>
      </w:r>
      <w:r w:rsidR="00647B9D" w:rsidRPr="004E3EC7">
        <w:rPr>
          <w:rFonts w:ascii="Arial" w:eastAsia="Arial" w:hAnsi="Arial" w:cs="Arial"/>
          <w:color w:val="000000"/>
        </w:rPr>
        <w:t>1</w:t>
      </w:r>
      <w:r w:rsidRPr="004E3EC7">
        <w:rPr>
          <w:rFonts w:ascii="Arial" w:eastAsia="Arial" w:hAnsi="Arial" w:cs="Arial"/>
          <w:color w:val="000000"/>
        </w:rPr>
        <w:t xml:space="preserve"> consisted of the following:</w:t>
      </w:r>
    </w:p>
    <w:p w14:paraId="5BC2BFBB" w14:textId="77777777" w:rsidR="00BA60D6" w:rsidRPr="004E3EC7" w:rsidRDefault="00BA60D6" w:rsidP="00AC1B4E">
      <w:pPr>
        <w:jc w:val="thaiDistribute"/>
        <w:rPr>
          <w:rFonts w:ascii="Arial" w:eastAsia="Arial" w:hAnsi="Arial" w:cs="Arial"/>
          <w:color w:val="000000"/>
        </w:rPr>
      </w:pPr>
    </w:p>
    <w:tbl>
      <w:tblPr>
        <w:tblStyle w:val="TableGrid"/>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0"/>
        <w:gridCol w:w="950"/>
        <w:gridCol w:w="959"/>
        <w:gridCol w:w="944"/>
        <w:gridCol w:w="952"/>
        <w:gridCol w:w="949"/>
        <w:gridCol w:w="955"/>
        <w:gridCol w:w="952"/>
        <w:gridCol w:w="38"/>
        <w:gridCol w:w="952"/>
        <w:gridCol w:w="1073"/>
        <w:gridCol w:w="949"/>
        <w:gridCol w:w="958"/>
        <w:gridCol w:w="949"/>
        <w:gridCol w:w="946"/>
      </w:tblGrid>
      <w:tr w:rsidR="00FB4F78" w:rsidRPr="00E967D4" w14:paraId="4A450B2C" w14:textId="77777777" w:rsidTr="0068485A">
        <w:tc>
          <w:tcPr>
            <w:tcW w:w="764" w:type="pct"/>
          </w:tcPr>
          <w:p w14:paraId="59425820" w14:textId="77777777" w:rsidR="00FB4F78" w:rsidRPr="00E967D4" w:rsidRDefault="00FB4F78" w:rsidP="00AC1B4E">
            <w:pPr>
              <w:jc w:val="thaiDistribute"/>
              <w:rPr>
                <w:rFonts w:ascii="Arial" w:eastAsia="Arial" w:hAnsi="Arial" w:cs="Arial"/>
                <w:color w:val="000000"/>
                <w:sz w:val="14"/>
                <w:szCs w:val="14"/>
              </w:rPr>
            </w:pPr>
          </w:p>
        </w:tc>
        <w:tc>
          <w:tcPr>
            <w:tcW w:w="4236" w:type="pct"/>
            <w:gridSpan w:val="14"/>
            <w:tcBorders>
              <w:bottom w:val="single" w:sz="4" w:space="0" w:color="auto"/>
            </w:tcBorders>
          </w:tcPr>
          <w:p w14:paraId="613BB2BE" w14:textId="044659DA" w:rsidR="00FB4F78" w:rsidRPr="00E967D4" w:rsidRDefault="00FB4F78" w:rsidP="00AC1B4E">
            <w:pPr>
              <w:ind w:left="-108" w:right="-22"/>
              <w:jc w:val="center"/>
              <w:rPr>
                <w:rFonts w:ascii="Arial" w:eastAsia="Arial" w:hAnsi="Arial" w:cs="Arial"/>
                <w:b/>
                <w:bCs/>
                <w:color w:val="000000"/>
                <w:sz w:val="14"/>
                <w:szCs w:val="14"/>
              </w:rPr>
            </w:pPr>
            <w:r w:rsidRPr="00E967D4">
              <w:rPr>
                <w:rFonts w:ascii="Arial" w:eastAsia="Arial" w:hAnsi="Arial" w:cs="Arial"/>
                <w:b/>
                <w:bCs/>
                <w:color w:val="000000"/>
                <w:sz w:val="14"/>
                <w:szCs w:val="14"/>
              </w:rPr>
              <w:t>Consolidated financial statements</w:t>
            </w:r>
          </w:p>
        </w:tc>
      </w:tr>
      <w:tr w:rsidR="00FB4F78" w:rsidRPr="00E967D4" w14:paraId="6B29AAA5" w14:textId="77777777" w:rsidTr="0068485A">
        <w:tc>
          <w:tcPr>
            <w:tcW w:w="764" w:type="pct"/>
          </w:tcPr>
          <w:p w14:paraId="55CA8341" w14:textId="77777777" w:rsidR="00FB4F78" w:rsidRPr="00E967D4" w:rsidRDefault="00FB4F78" w:rsidP="00AC1B4E">
            <w:pPr>
              <w:jc w:val="thaiDistribute"/>
              <w:rPr>
                <w:rFonts w:ascii="Arial" w:eastAsia="Arial" w:hAnsi="Arial" w:cs="Arial"/>
                <w:color w:val="000000"/>
                <w:sz w:val="14"/>
                <w:szCs w:val="14"/>
              </w:rPr>
            </w:pPr>
          </w:p>
        </w:tc>
        <w:tc>
          <w:tcPr>
            <w:tcW w:w="4236" w:type="pct"/>
            <w:gridSpan w:val="14"/>
            <w:tcBorders>
              <w:top w:val="single" w:sz="4" w:space="0" w:color="auto"/>
              <w:bottom w:val="single" w:sz="4" w:space="0" w:color="auto"/>
            </w:tcBorders>
          </w:tcPr>
          <w:p w14:paraId="551A4082" w14:textId="6997B2DE" w:rsidR="00FB4F78" w:rsidRPr="00E967D4" w:rsidRDefault="00FB4F78" w:rsidP="00AC1B4E">
            <w:pPr>
              <w:ind w:left="-108" w:right="-22"/>
              <w:jc w:val="center"/>
              <w:rPr>
                <w:rFonts w:ascii="Arial" w:eastAsia="Arial" w:hAnsi="Arial" w:cs="Arial"/>
                <w:b/>
                <w:bCs/>
                <w:color w:val="000000"/>
                <w:sz w:val="14"/>
                <w:szCs w:val="14"/>
              </w:rPr>
            </w:pPr>
            <w:r w:rsidRPr="00E967D4">
              <w:rPr>
                <w:rFonts w:ascii="Arial" w:eastAsia="Arial" w:hAnsi="Arial" w:cs="Arial"/>
                <w:b/>
                <w:bCs/>
                <w:color w:val="000000"/>
                <w:sz w:val="14"/>
                <w:szCs w:val="14"/>
              </w:rPr>
              <w:t>2022</w:t>
            </w:r>
          </w:p>
        </w:tc>
      </w:tr>
      <w:tr w:rsidR="00EC1409" w:rsidRPr="00E967D4" w14:paraId="1486F7C9" w14:textId="77777777" w:rsidTr="0068485A">
        <w:tc>
          <w:tcPr>
            <w:tcW w:w="764" w:type="pct"/>
          </w:tcPr>
          <w:p w14:paraId="5A43DB65" w14:textId="77777777" w:rsidR="00EC1409" w:rsidRPr="00E967D4" w:rsidRDefault="00EC1409" w:rsidP="00AC1B4E">
            <w:pPr>
              <w:jc w:val="thaiDistribute"/>
              <w:rPr>
                <w:rFonts w:ascii="Arial" w:eastAsia="Arial" w:hAnsi="Arial" w:cs="Arial"/>
                <w:color w:val="000000"/>
                <w:sz w:val="14"/>
                <w:szCs w:val="14"/>
              </w:rPr>
            </w:pPr>
          </w:p>
        </w:tc>
        <w:tc>
          <w:tcPr>
            <w:tcW w:w="321" w:type="pct"/>
            <w:tcBorders>
              <w:top w:val="single" w:sz="4" w:space="0" w:color="auto"/>
            </w:tcBorders>
          </w:tcPr>
          <w:p w14:paraId="51046B12" w14:textId="77777777" w:rsidR="00EC1409" w:rsidRPr="00E967D4" w:rsidRDefault="00EC1409" w:rsidP="00AC1B4E">
            <w:pPr>
              <w:ind w:left="-108" w:right="-22"/>
              <w:jc w:val="center"/>
              <w:rPr>
                <w:rFonts w:ascii="Arial" w:eastAsia="Arial" w:hAnsi="Arial" w:cs="Arial"/>
                <w:b/>
                <w:bCs/>
                <w:color w:val="000000"/>
                <w:sz w:val="14"/>
                <w:szCs w:val="14"/>
              </w:rPr>
            </w:pPr>
          </w:p>
        </w:tc>
        <w:tc>
          <w:tcPr>
            <w:tcW w:w="1609" w:type="pct"/>
            <w:gridSpan w:val="5"/>
            <w:tcBorders>
              <w:top w:val="single" w:sz="4" w:space="0" w:color="auto"/>
            </w:tcBorders>
            <w:vAlign w:val="bottom"/>
          </w:tcPr>
          <w:p w14:paraId="106C9141" w14:textId="18961731" w:rsidR="00EC1409" w:rsidRPr="00E967D4" w:rsidRDefault="00EC1409" w:rsidP="00AC1B4E">
            <w:pPr>
              <w:ind w:left="-108" w:right="-22"/>
              <w:jc w:val="center"/>
              <w:rPr>
                <w:rFonts w:ascii="Arial" w:eastAsia="Arial" w:hAnsi="Arial" w:cs="Arial"/>
                <w:b/>
                <w:bCs/>
                <w:color w:val="000000"/>
                <w:sz w:val="14"/>
                <w:szCs w:val="14"/>
              </w:rPr>
            </w:pPr>
            <w:r w:rsidRPr="00E967D4">
              <w:rPr>
                <w:rFonts w:ascii="Arial" w:eastAsia="Arial" w:hAnsi="Arial" w:cs="Arial"/>
                <w:b/>
                <w:bCs/>
                <w:color w:val="000000"/>
                <w:sz w:val="14"/>
                <w:szCs w:val="14"/>
              </w:rPr>
              <w:t>Cost</w:t>
            </w:r>
          </w:p>
        </w:tc>
        <w:tc>
          <w:tcPr>
            <w:tcW w:w="335" w:type="pct"/>
            <w:gridSpan w:val="2"/>
            <w:tcBorders>
              <w:top w:val="single" w:sz="4" w:space="0" w:color="auto"/>
            </w:tcBorders>
          </w:tcPr>
          <w:p w14:paraId="6F221E3F" w14:textId="77777777" w:rsidR="00EC1409" w:rsidRPr="00E967D4" w:rsidRDefault="00EC1409" w:rsidP="00AC1B4E">
            <w:pPr>
              <w:ind w:left="-108" w:right="-22"/>
              <w:jc w:val="center"/>
              <w:rPr>
                <w:rFonts w:ascii="Arial" w:eastAsia="Arial" w:hAnsi="Arial" w:cs="Arial"/>
                <w:b/>
                <w:bCs/>
                <w:color w:val="000000"/>
                <w:sz w:val="14"/>
                <w:szCs w:val="14"/>
              </w:rPr>
            </w:pPr>
          </w:p>
        </w:tc>
        <w:tc>
          <w:tcPr>
            <w:tcW w:w="1330" w:type="pct"/>
            <w:gridSpan w:val="4"/>
            <w:tcBorders>
              <w:top w:val="single" w:sz="4" w:space="0" w:color="auto"/>
            </w:tcBorders>
            <w:vAlign w:val="bottom"/>
          </w:tcPr>
          <w:p w14:paraId="2D68CE20" w14:textId="0C59E13A" w:rsidR="00EC1409" w:rsidRPr="00E967D4" w:rsidRDefault="00EC1409" w:rsidP="00AC1B4E">
            <w:pPr>
              <w:ind w:left="-108" w:right="-22"/>
              <w:jc w:val="center"/>
              <w:rPr>
                <w:rFonts w:ascii="Arial" w:eastAsia="Arial" w:hAnsi="Arial" w:cs="Arial"/>
                <w:b/>
                <w:bCs/>
                <w:color w:val="000000"/>
                <w:sz w:val="14"/>
                <w:szCs w:val="14"/>
              </w:rPr>
            </w:pPr>
            <w:r w:rsidRPr="00E967D4">
              <w:rPr>
                <w:rFonts w:ascii="Arial" w:eastAsia="Arial" w:hAnsi="Arial" w:cs="Arial"/>
                <w:b/>
                <w:bCs/>
                <w:color w:val="000000"/>
                <w:sz w:val="14"/>
                <w:szCs w:val="14"/>
              </w:rPr>
              <w:t>Accumulated amortisation</w:t>
            </w:r>
          </w:p>
        </w:tc>
        <w:tc>
          <w:tcPr>
            <w:tcW w:w="641" w:type="pct"/>
            <w:gridSpan w:val="2"/>
            <w:tcBorders>
              <w:top w:val="single" w:sz="4" w:space="0" w:color="auto"/>
            </w:tcBorders>
          </w:tcPr>
          <w:p w14:paraId="45C79409" w14:textId="1C744F38" w:rsidR="00EC1409" w:rsidRPr="00E967D4" w:rsidRDefault="00EC1409" w:rsidP="00AC1B4E">
            <w:pPr>
              <w:ind w:left="-108" w:right="-22"/>
              <w:jc w:val="center"/>
              <w:rPr>
                <w:rFonts w:ascii="Arial" w:eastAsia="Arial" w:hAnsi="Arial" w:cs="Arial"/>
                <w:b/>
                <w:bCs/>
                <w:color w:val="000000"/>
                <w:sz w:val="14"/>
                <w:szCs w:val="14"/>
              </w:rPr>
            </w:pPr>
            <w:r w:rsidRPr="00E967D4">
              <w:rPr>
                <w:rFonts w:ascii="Arial" w:eastAsia="Arial" w:hAnsi="Arial" w:cs="Arial"/>
                <w:b/>
                <w:bCs/>
                <w:color w:val="000000"/>
                <w:sz w:val="14"/>
                <w:szCs w:val="14"/>
              </w:rPr>
              <w:t>Intangible assets, net</w:t>
            </w:r>
          </w:p>
        </w:tc>
      </w:tr>
      <w:tr w:rsidR="00EC1409" w:rsidRPr="00E967D4" w14:paraId="3BA8D585" w14:textId="77777777" w:rsidTr="0068485A">
        <w:tc>
          <w:tcPr>
            <w:tcW w:w="764" w:type="pct"/>
          </w:tcPr>
          <w:p w14:paraId="6E6F4220" w14:textId="77777777" w:rsidR="00EC1409" w:rsidRPr="00E967D4" w:rsidRDefault="00EC1409" w:rsidP="00EC1409">
            <w:pPr>
              <w:jc w:val="thaiDistribute"/>
              <w:rPr>
                <w:rFonts w:ascii="Arial" w:eastAsia="Arial" w:hAnsi="Arial" w:cs="Arial"/>
                <w:color w:val="000000"/>
                <w:sz w:val="14"/>
                <w:szCs w:val="14"/>
              </w:rPr>
            </w:pPr>
          </w:p>
        </w:tc>
        <w:tc>
          <w:tcPr>
            <w:tcW w:w="321" w:type="pct"/>
            <w:tcBorders>
              <w:top w:val="single" w:sz="4" w:space="0" w:color="auto"/>
            </w:tcBorders>
            <w:vAlign w:val="bottom"/>
          </w:tcPr>
          <w:p w14:paraId="3D48B678"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As at</w:t>
            </w:r>
          </w:p>
          <w:p w14:paraId="298CE25A" w14:textId="3CD61D58"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1 January 202</w:t>
            </w:r>
            <w:r w:rsidR="00FB4F78" w:rsidRPr="00E967D4">
              <w:rPr>
                <w:rFonts w:ascii="Arial" w:eastAsia="Arial" w:hAnsi="Arial" w:cs="Arial"/>
                <w:b/>
                <w:bCs/>
                <w:color w:val="000000"/>
                <w:sz w:val="14"/>
                <w:szCs w:val="14"/>
              </w:rPr>
              <w:t>2</w:t>
            </w:r>
          </w:p>
        </w:tc>
        <w:tc>
          <w:tcPr>
            <w:tcW w:w="324" w:type="pct"/>
            <w:tcBorders>
              <w:top w:val="single" w:sz="4" w:space="0" w:color="auto"/>
            </w:tcBorders>
          </w:tcPr>
          <w:p w14:paraId="2E3363B1"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Increase</w:t>
            </w:r>
          </w:p>
          <w:p w14:paraId="04844E27"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From</w:t>
            </w:r>
          </w:p>
          <w:p w14:paraId="62B6E144"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Business</w:t>
            </w:r>
          </w:p>
          <w:p w14:paraId="755EBE9F" w14:textId="1CECE943"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Acquisition</w:t>
            </w:r>
          </w:p>
        </w:tc>
        <w:tc>
          <w:tcPr>
            <w:tcW w:w="319" w:type="pct"/>
            <w:tcBorders>
              <w:top w:val="single" w:sz="4" w:space="0" w:color="auto"/>
            </w:tcBorders>
            <w:vAlign w:val="bottom"/>
          </w:tcPr>
          <w:p w14:paraId="1CD4587C" w14:textId="318C7B30"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Increase</w:t>
            </w:r>
          </w:p>
        </w:tc>
        <w:tc>
          <w:tcPr>
            <w:tcW w:w="322" w:type="pct"/>
            <w:tcBorders>
              <w:top w:val="single" w:sz="4" w:space="0" w:color="auto"/>
            </w:tcBorders>
            <w:vAlign w:val="bottom"/>
          </w:tcPr>
          <w:p w14:paraId="195352F5"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Write off</w:t>
            </w:r>
          </w:p>
        </w:tc>
        <w:tc>
          <w:tcPr>
            <w:tcW w:w="321" w:type="pct"/>
            <w:tcBorders>
              <w:top w:val="single" w:sz="4" w:space="0" w:color="auto"/>
            </w:tcBorders>
            <w:vAlign w:val="bottom"/>
          </w:tcPr>
          <w:p w14:paraId="2CA2468A"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Transfer</w:t>
            </w:r>
          </w:p>
          <w:p w14:paraId="6878E530"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in / (out)</w:t>
            </w:r>
          </w:p>
        </w:tc>
        <w:tc>
          <w:tcPr>
            <w:tcW w:w="322" w:type="pct"/>
            <w:tcBorders>
              <w:top w:val="single" w:sz="4" w:space="0" w:color="auto"/>
            </w:tcBorders>
            <w:vAlign w:val="bottom"/>
          </w:tcPr>
          <w:p w14:paraId="00FD401A"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As at</w:t>
            </w:r>
          </w:p>
          <w:p w14:paraId="0E90DADF" w14:textId="455FEF52"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31 December 202</w:t>
            </w:r>
            <w:r w:rsidR="00FB4F78" w:rsidRPr="00E967D4">
              <w:rPr>
                <w:rFonts w:ascii="Arial" w:eastAsia="Arial" w:hAnsi="Arial" w:cs="Arial"/>
                <w:b/>
                <w:bCs/>
                <w:color w:val="000000"/>
                <w:sz w:val="14"/>
                <w:szCs w:val="14"/>
              </w:rPr>
              <w:t>2</w:t>
            </w:r>
          </w:p>
        </w:tc>
        <w:tc>
          <w:tcPr>
            <w:tcW w:w="322" w:type="pct"/>
            <w:tcBorders>
              <w:top w:val="single" w:sz="4" w:space="0" w:color="auto"/>
            </w:tcBorders>
            <w:vAlign w:val="bottom"/>
          </w:tcPr>
          <w:p w14:paraId="6629640B"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As at</w:t>
            </w:r>
          </w:p>
          <w:p w14:paraId="5CEFE6D4" w14:textId="4A529AC4"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1 January 202</w:t>
            </w:r>
            <w:r w:rsidR="00FB4F78" w:rsidRPr="00E967D4">
              <w:rPr>
                <w:rFonts w:ascii="Arial" w:eastAsia="Arial" w:hAnsi="Arial" w:cs="Arial"/>
                <w:b/>
                <w:bCs/>
                <w:color w:val="000000"/>
                <w:sz w:val="14"/>
                <w:szCs w:val="14"/>
              </w:rPr>
              <w:t>2</w:t>
            </w:r>
          </w:p>
        </w:tc>
        <w:tc>
          <w:tcPr>
            <w:tcW w:w="335" w:type="pct"/>
            <w:gridSpan w:val="2"/>
            <w:tcBorders>
              <w:top w:val="single" w:sz="4" w:space="0" w:color="auto"/>
            </w:tcBorders>
          </w:tcPr>
          <w:p w14:paraId="07C36FE5"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Increase</w:t>
            </w:r>
          </w:p>
          <w:p w14:paraId="6FA86826"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From</w:t>
            </w:r>
          </w:p>
          <w:p w14:paraId="2AB07058"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Business</w:t>
            </w:r>
          </w:p>
          <w:p w14:paraId="19BF0CC2" w14:textId="4DD2A13B"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Acquisition</w:t>
            </w:r>
          </w:p>
        </w:tc>
        <w:tc>
          <w:tcPr>
            <w:tcW w:w="363" w:type="pct"/>
            <w:tcBorders>
              <w:top w:val="single" w:sz="4" w:space="0" w:color="auto"/>
            </w:tcBorders>
            <w:vAlign w:val="bottom"/>
          </w:tcPr>
          <w:p w14:paraId="7A7739AA" w14:textId="0AEF4F3A"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Amortisation</w:t>
            </w:r>
          </w:p>
        </w:tc>
        <w:tc>
          <w:tcPr>
            <w:tcW w:w="321" w:type="pct"/>
            <w:tcBorders>
              <w:top w:val="single" w:sz="4" w:space="0" w:color="auto"/>
            </w:tcBorders>
            <w:vAlign w:val="bottom"/>
          </w:tcPr>
          <w:p w14:paraId="4AEC291E"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Write off</w:t>
            </w:r>
          </w:p>
        </w:tc>
        <w:tc>
          <w:tcPr>
            <w:tcW w:w="323" w:type="pct"/>
            <w:tcBorders>
              <w:top w:val="single" w:sz="4" w:space="0" w:color="auto"/>
            </w:tcBorders>
            <w:vAlign w:val="bottom"/>
          </w:tcPr>
          <w:p w14:paraId="60F22F33"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As at</w:t>
            </w:r>
          </w:p>
          <w:p w14:paraId="4609A66C" w14:textId="793D241D"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31 December 202</w:t>
            </w:r>
            <w:r w:rsidR="00FB4F78" w:rsidRPr="00E967D4">
              <w:rPr>
                <w:rFonts w:ascii="Arial" w:eastAsia="Arial" w:hAnsi="Arial" w:cs="Arial"/>
                <w:b/>
                <w:bCs/>
                <w:color w:val="000000"/>
                <w:sz w:val="14"/>
                <w:szCs w:val="14"/>
              </w:rPr>
              <w:t>2</w:t>
            </w:r>
          </w:p>
        </w:tc>
        <w:tc>
          <w:tcPr>
            <w:tcW w:w="321" w:type="pct"/>
            <w:vAlign w:val="bottom"/>
          </w:tcPr>
          <w:p w14:paraId="7B42507A"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As at</w:t>
            </w:r>
          </w:p>
          <w:p w14:paraId="3A1650F5" w14:textId="350715CE"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1 January 202</w:t>
            </w:r>
            <w:r w:rsidR="00FB4F78" w:rsidRPr="00E967D4">
              <w:rPr>
                <w:rFonts w:ascii="Arial" w:eastAsia="Arial" w:hAnsi="Arial" w:cs="Arial"/>
                <w:b/>
                <w:bCs/>
                <w:color w:val="000000"/>
                <w:sz w:val="14"/>
                <w:szCs w:val="14"/>
              </w:rPr>
              <w:t>2</w:t>
            </w:r>
          </w:p>
        </w:tc>
        <w:tc>
          <w:tcPr>
            <w:tcW w:w="319" w:type="pct"/>
            <w:vAlign w:val="bottom"/>
          </w:tcPr>
          <w:p w14:paraId="052C8B91"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As at</w:t>
            </w:r>
          </w:p>
          <w:p w14:paraId="18F2F4DF" w14:textId="7BBD1DCE"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31 December 202</w:t>
            </w:r>
            <w:r w:rsidR="00FB4F78" w:rsidRPr="00E967D4">
              <w:rPr>
                <w:rFonts w:ascii="Arial" w:eastAsia="Arial" w:hAnsi="Arial" w:cs="Arial"/>
                <w:b/>
                <w:bCs/>
                <w:color w:val="000000"/>
                <w:sz w:val="14"/>
                <w:szCs w:val="14"/>
              </w:rPr>
              <w:t>2</w:t>
            </w:r>
          </w:p>
        </w:tc>
      </w:tr>
      <w:tr w:rsidR="00EC1409" w:rsidRPr="00E967D4" w14:paraId="4C9DA3CB" w14:textId="77777777" w:rsidTr="0068485A">
        <w:tc>
          <w:tcPr>
            <w:tcW w:w="764" w:type="pct"/>
          </w:tcPr>
          <w:p w14:paraId="5714263B" w14:textId="77777777" w:rsidR="00EC1409" w:rsidRPr="00E967D4" w:rsidRDefault="00EC1409" w:rsidP="00EC1409">
            <w:pPr>
              <w:jc w:val="thaiDistribute"/>
              <w:rPr>
                <w:rFonts w:ascii="Arial" w:eastAsia="Arial" w:hAnsi="Arial" w:cs="Arial"/>
                <w:color w:val="000000"/>
                <w:sz w:val="14"/>
                <w:szCs w:val="14"/>
              </w:rPr>
            </w:pPr>
          </w:p>
        </w:tc>
        <w:tc>
          <w:tcPr>
            <w:tcW w:w="321" w:type="pct"/>
            <w:tcBorders>
              <w:bottom w:val="single" w:sz="4" w:space="0" w:color="auto"/>
            </w:tcBorders>
          </w:tcPr>
          <w:p w14:paraId="3B0B9A3F"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 xml:space="preserve">Thousand </w:t>
            </w:r>
          </w:p>
          <w:p w14:paraId="4729438B"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Baht</w:t>
            </w:r>
          </w:p>
        </w:tc>
        <w:tc>
          <w:tcPr>
            <w:tcW w:w="324" w:type="pct"/>
            <w:tcBorders>
              <w:bottom w:val="single" w:sz="4" w:space="0" w:color="auto"/>
            </w:tcBorders>
          </w:tcPr>
          <w:p w14:paraId="46A83747" w14:textId="47BD76F9"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Thousand Baht</w:t>
            </w:r>
          </w:p>
        </w:tc>
        <w:tc>
          <w:tcPr>
            <w:tcW w:w="319" w:type="pct"/>
            <w:tcBorders>
              <w:bottom w:val="single" w:sz="4" w:space="0" w:color="auto"/>
            </w:tcBorders>
          </w:tcPr>
          <w:p w14:paraId="1511117A" w14:textId="4EC3BFF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Thousand Baht</w:t>
            </w:r>
          </w:p>
        </w:tc>
        <w:tc>
          <w:tcPr>
            <w:tcW w:w="322" w:type="pct"/>
            <w:tcBorders>
              <w:bottom w:val="single" w:sz="4" w:space="0" w:color="auto"/>
            </w:tcBorders>
          </w:tcPr>
          <w:p w14:paraId="4AD830F7"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Thousand Baht</w:t>
            </w:r>
          </w:p>
        </w:tc>
        <w:tc>
          <w:tcPr>
            <w:tcW w:w="321" w:type="pct"/>
            <w:tcBorders>
              <w:bottom w:val="single" w:sz="4" w:space="0" w:color="auto"/>
            </w:tcBorders>
          </w:tcPr>
          <w:p w14:paraId="62DB3DAF"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Thousand</w:t>
            </w:r>
          </w:p>
          <w:p w14:paraId="0FDA4722"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Baht</w:t>
            </w:r>
          </w:p>
        </w:tc>
        <w:tc>
          <w:tcPr>
            <w:tcW w:w="322" w:type="pct"/>
            <w:tcBorders>
              <w:bottom w:val="single" w:sz="4" w:space="0" w:color="auto"/>
            </w:tcBorders>
          </w:tcPr>
          <w:p w14:paraId="43E78DB0"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 xml:space="preserve">Thousand </w:t>
            </w:r>
          </w:p>
          <w:p w14:paraId="25336478"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Baht</w:t>
            </w:r>
          </w:p>
        </w:tc>
        <w:tc>
          <w:tcPr>
            <w:tcW w:w="322" w:type="pct"/>
            <w:tcBorders>
              <w:bottom w:val="single" w:sz="4" w:space="0" w:color="auto"/>
            </w:tcBorders>
          </w:tcPr>
          <w:p w14:paraId="3FA206AB"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Thousand</w:t>
            </w:r>
          </w:p>
          <w:p w14:paraId="45E69501"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Baht</w:t>
            </w:r>
          </w:p>
        </w:tc>
        <w:tc>
          <w:tcPr>
            <w:tcW w:w="335" w:type="pct"/>
            <w:gridSpan w:val="2"/>
            <w:tcBorders>
              <w:bottom w:val="single" w:sz="4" w:space="0" w:color="auto"/>
            </w:tcBorders>
          </w:tcPr>
          <w:p w14:paraId="6718D58A" w14:textId="2480364B"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Thousand Baht</w:t>
            </w:r>
          </w:p>
        </w:tc>
        <w:tc>
          <w:tcPr>
            <w:tcW w:w="363" w:type="pct"/>
            <w:tcBorders>
              <w:bottom w:val="single" w:sz="4" w:space="0" w:color="auto"/>
            </w:tcBorders>
          </w:tcPr>
          <w:p w14:paraId="1CDB7C15" w14:textId="77777777" w:rsid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Thousand</w:t>
            </w:r>
          </w:p>
          <w:p w14:paraId="39EF1AC2" w14:textId="5AB2EA83"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 xml:space="preserve"> Baht</w:t>
            </w:r>
          </w:p>
        </w:tc>
        <w:tc>
          <w:tcPr>
            <w:tcW w:w="321" w:type="pct"/>
            <w:tcBorders>
              <w:bottom w:val="single" w:sz="4" w:space="0" w:color="auto"/>
            </w:tcBorders>
          </w:tcPr>
          <w:p w14:paraId="24E264B0"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Thousand Baht</w:t>
            </w:r>
          </w:p>
        </w:tc>
        <w:tc>
          <w:tcPr>
            <w:tcW w:w="323" w:type="pct"/>
            <w:tcBorders>
              <w:bottom w:val="single" w:sz="4" w:space="0" w:color="auto"/>
            </w:tcBorders>
          </w:tcPr>
          <w:p w14:paraId="1C3D701C"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 xml:space="preserve">Thousand </w:t>
            </w:r>
          </w:p>
          <w:p w14:paraId="7C02902D"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Baht</w:t>
            </w:r>
          </w:p>
        </w:tc>
        <w:tc>
          <w:tcPr>
            <w:tcW w:w="321" w:type="pct"/>
            <w:tcBorders>
              <w:bottom w:val="single" w:sz="4" w:space="0" w:color="auto"/>
            </w:tcBorders>
            <w:vAlign w:val="center"/>
          </w:tcPr>
          <w:p w14:paraId="0961FC6C"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 xml:space="preserve">Thousand </w:t>
            </w:r>
          </w:p>
          <w:p w14:paraId="0F1D6845"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Baht</w:t>
            </w:r>
          </w:p>
        </w:tc>
        <w:tc>
          <w:tcPr>
            <w:tcW w:w="319" w:type="pct"/>
            <w:tcBorders>
              <w:bottom w:val="single" w:sz="4" w:space="0" w:color="auto"/>
            </w:tcBorders>
            <w:vAlign w:val="center"/>
          </w:tcPr>
          <w:p w14:paraId="7635D8E8"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 xml:space="preserve">Thousand </w:t>
            </w:r>
          </w:p>
          <w:p w14:paraId="0ACF452E" w14:textId="77777777" w:rsidR="00EC1409" w:rsidRPr="00E967D4" w:rsidRDefault="00EC1409"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Baht</w:t>
            </w:r>
          </w:p>
        </w:tc>
      </w:tr>
      <w:tr w:rsidR="00EC1409" w:rsidRPr="00E967D4" w14:paraId="259CD343" w14:textId="77777777" w:rsidTr="0068485A">
        <w:tc>
          <w:tcPr>
            <w:tcW w:w="764" w:type="pct"/>
          </w:tcPr>
          <w:p w14:paraId="56A1716B" w14:textId="77777777" w:rsidR="00EC1409" w:rsidRPr="00E967D4" w:rsidRDefault="00EC1409" w:rsidP="00EC1409">
            <w:pPr>
              <w:jc w:val="thaiDistribute"/>
              <w:rPr>
                <w:rFonts w:ascii="Arial" w:eastAsia="Arial" w:hAnsi="Arial" w:cs="Arial"/>
                <w:color w:val="000000"/>
                <w:sz w:val="14"/>
                <w:szCs w:val="14"/>
              </w:rPr>
            </w:pPr>
          </w:p>
        </w:tc>
        <w:tc>
          <w:tcPr>
            <w:tcW w:w="321" w:type="pct"/>
            <w:tcBorders>
              <w:top w:val="single" w:sz="4" w:space="0" w:color="auto"/>
            </w:tcBorders>
            <w:shd w:val="clear" w:color="auto" w:fill="FAFAFA"/>
          </w:tcPr>
          <w:p w14:paraId="0A890B70" w14:textId="77777777" w:rsidR="00EC1409" w:rsidRPr="00E967D4" w:rsidRDefault="00EC1409" w:rsidP="00E967D4">
            <w:pPr>
              <w:ind w:left="-115" w:right="-72"/>
              <w:jc w:val="right"/>
              <w:rPr>
                <w:rFonts w:ascii="Arial" w:eastAsia="Arial" w:hAnsi="Arial" w:cs="Arial"/>
                <w:b/>
                <w:bCs/>
                <w:color w:val="000000"/>
                <w:sz w:val="14"/>
                <w:szCs w:val="14"/>
              </w:rPr>
            </w:pPr>
          </w:p>
        </w:tc>
        <w:tc>
          <w:tcPr>
            <w:tcW w:w="324" w:type="pct"/>
            <w:tcBorders>
              <w:top w:val="single" w:sz="4" w:space="0" w:color="auto"/>
            </w:tcBorders>
            <w:shd w:val="clear" w:color="auto" w:fill="FAFAFA"/>
          </w:tcPr>
          <w:p w14:paraId="246DBF11" w14:textId="77777777" w:rsidR="00EC1409" w:rsidRPr="00E967D4" w:rsidRDefault="00EC1409" w:rsidP="00E967D4">
            <w:pPr>
              <w:ind w:left="-115" w:right="-72"/>
              <w:jc w:val="right"/>
              <w:rPr>
                <w:rFonts w:ascii="Arial" w:eastAsia="Arial" w:hAnsi="Arial" w:cs="Arial"/>
                <w:b/>
                <w:bCs/>
                <w:color w:val="000000"/>
                <w:sz w:val="14"/>
                <w:szCs w:val="14"/>
              </w:rPr>
            </w:pPr>
          </w:p>
        </w:tc>
        <w:tc>
          <w:tcPr>
            <w:tcW w:w="319" w:type="pct"/>
            <w:tcBorders>
              <w:top w:val="single" w:sz="4" w:space="0" w:color="auto"/>
            </w:tcBorders>
            <w:shd w:val="clear" w:color="auto" w:fill="FAFAFA"/>
          </w:tcPr>
          <w:p w14:paraId="46887AF0" w14:textId="3E5D82BF" w:rsidR="00EC1409" w:rsidRPr="00E967D4" w:rsidRDefault="00EC1409" w:rsidP="00E967D4">
            <w:pPr>
              <w:ind w:left="-115" w:right="-72"/>
              <w:jc w:val="right"/>
              <w:rPr>
                <w:rFonts w:ascii="Arial" w:eastAsia="Arial" w:hAnsi="Arial" w:cs="Arial"/>
                <w:b/>
                <w:bCs/>
                <w:color w:val="000000"/>
                <w:sz w:val="14"/>
                <w:szCs w:val="14"/>
              </w:rPr>
            </w:pPr>
          </w:p>
        </w:tc>
        <w:tc>
          <w:tcPr>
            <w:tcW w:w="322" w:type="pct"/>
            <w:tcBorders>
              <w:top w:val="single" w:sz="4" w:space="0" w:color="auto"/>
            </w:tcBorders>
            <w:shd w:val="clear" w:color="auto" w:fill="FAFAFA"/>
          </w:tcPr>
          <w:p w14:paraId="7CE12C50" w14:textId="77777777" w:rsidR="00EC1409" w:rsidRPr="00E967D4" w:rsidRDefault="00EC1409" w:rsidP="00E967D4">
            <w:pPr>
              <w:ind w:left="-115" w:right="-72"/>
              <w:jc w:val="right"/>
              <w:rPr>
                <w:rFonts w:ascii="Arial" w:eastAsia="Arial" w:hAnsi="Arial" w:cs="Arial"/>
                <w:b/>
                <w:bCs/>
                <w:color w:val="000000"/>
                <w:sz w:val="14"/>
                <w:szCs w:val="14"/>
              </w:rPr>
            </w:pPr>
          </w:p>
        </w:tc>
        <w:tc>
          <w:tcPr>
            <w:tcW w:w="321" w:type="pct"/>
            <w:tcBorders>
              <w:top w:val="single" w:sz="4" w:space="0" w:color="auto"/>
            </w:tcBorders>
            <w:shd w:val="clear" w:color="auto" w:fill="FAFAFA"/>
          </w:tcPr>
          <w:p w14:paraId="656E052D" w14:textId="77777777" w:rsidR="00EC1409" w:rsidRPr="00E967D4" w:rsidRDefault="00EC1409" w:rsidP="00E967D4">
            <w:pPr>
              <w:ind w:left="-115" w:right="-72"/>
              <w:jc w:val="right"/>
              <w:rPr>
                <w:rFonts w:ascii="Arial" w:eastAsia="Arial" w:hAnsi="Arial" w:cs="Arial"/>
                <w:b/>
                <w:bCs/>
                <w:color w:val="000000"/>
                <w:sz w:val="14"/>
                <w:szCs w:val="14"/>
              </w:rPr>
            </w:pPr>
          </w:p>
        </w:tc>
        <w:tc>
          <w:tcPr>
            <w:tcW w:w="322" w:type="pct"/>
            <w:tcBorders>
              <w:top w:val="single" w:sz="4" w:space="0" w:color="auto"/>
            </w:tcBorders>
            <w:shd w:val="clear" w:color="auto" w:fill="FAFAFA"/>
          </w:tcPr>
          <w:p w14:paraId="48C982F6" w14:textId="77777777" w:rsidR="00EC1409" w:rsidRPr="00E967D4" w:rsidRDefault="00EC1409" w:rsidP="00E967D4">
            <w:pPr>
              <w:ind w:left="-115" w:right="-72"/>
              <w:jc w:val="right"/>
              <w:rPr>
                <w:rFonts w:ascii="Arial" w:eastAsia="Arial" w:hAnsi="Arial" w:cs="Arial"/>
                <w:b/>
                <w:bCs/>
                <w:color w:val="000000"/>
                <w:sz w:val="14"/>
                <w:szCs w:val="14"/>
              </w:rPr>
            </w:pPr>
          </w:p>
        </w:tc>
        <w:tc>
          <w:tcPr>
            <w:tcW w:w="322" w:type="pct"/>
            <w:tcBorders>
              <w:top w:val="single" w:sz="4" w:space="0" w:color="auto"/>
            </w:tcBorders>
            <w:shd w:val="clear" w:color="auto" w:fill="FAFAFA"/>
          </w:tcPr>
          <w:p w14:paraId="75B1FB9E" w14:textId="77777777" w:rsidR="00EC1409" w:rsidRPr="00E967D4" w:rsidRDefault="00EC1409" w:rsidP="00E967D4">
            <w:pPr>
              <w:ind w:left="-115" w:right="-72"/>
              <w:jc w:val="right"/>
              <w:rPr>
                <w:rFonts w:ascii="Arial" w:eastAsia="Arial" w:hAnsi="Arial" w:cs="Arial"/>
                <w:b/>
                <w:bCs/>
                <w:color w:val="000000"/>
                <w:sz w:val="14"/>
                <w:szCs w:val="14"/>
              </w:rPr>
            </w:pPr>
          </w:p>
        </w:tc>
        <w:tc>
          <w:tcPr>
            <w:tcW w:w="335" w:type="pct"/>
            <w:gridSpan w:val="2"/>
            <w:tcBorders>
              <w:top w:val="single" w:sz="4" w:space="0" w:color="auto"/>
            </w:tcBorders>
            <w:shd w:val="clear" w:color="auto" w:fill="FAFAFA"/>
          </w:tcPr>
          <w:p w14:paraId="24D6B6DC" w14:textId="77777777" w:rsidR="00EC1409" w:rsidRPr="00E967D4" w:rsidRDefault="00EC1409" w:rsidP="00E967D4">
            <w:pPr>
              <w:ind w:left="-115" w:right="-72"/>
              <w:jc w:val="right"/>
              <w:rPr>
                <w:rFonts w:ascii="Arial" w:eastAsia="Arial" w:hAnsi="Arial" w:cs="Arial"/>
                <w:b/>
                <w:bCs/>
                <w:color w:val="000000"/>
                <w:sz w:val="14"/>
                <w:szCs w:val="14"/>
              </w:rPr>
            </w:pPr>
          </w:p>
        </w:tc>
        <w:tc>
          <w:tcPr>
            <w:tcW w:w="363" w:type="pct"/>
            <w:tcBorders>
              <w:top w:val="single" w:sz="4" w:space="0" w:color="auto"/>
            </w:tcBorders>
            <w:shd w:val="clear" w:color="auto" w:fill="FAFAFA"/>
          </w:tcPr>
          <w:p w14:paraId="480EDDF3" w14:textId="3EC4F423" w:rsidR="00EC1409" w:rsidRPr="00E967D4" w:rsidRDefault="00EC1409" w:rsidP="00E967D4">
            <w:pPr>
              <w:ind w:left="-115" w:right="-72"/>
              <w:jc w:val="right"/>
              <w:rPr>
                <w:rFonts w:ascii="Arial" w:eastAsia="Arial" w:hAnsi="Arial" w:cs="Arial"/>
                <w:b/>
                <w:bCs/>
                <w:color w:val="000000"/>
                <w:sz w:val="14"/>
                <w:szCs w:val="14"/>
              </w:rPr>
            </w:pPr>
          </w:p>
        </w:tc>
        <w:tc>
          <w:tcPr>
            <w:tcW w:w="321" w:type="pct"/>
            <w:tcBorders>
              <w:top w:val="single" w:sz="4" w:space="0" w:color="auto"/>
            </w:tcBorders>
            <w:shd w:val="clear" w:color="auto" w:fill="FAFAFA"/>
          </w:tcPr>
          <w:p w14:paraId="7D658F5C" w14:textId="77777777" w:rsidR="00EC1409" w:rsidRPr="00E967D4" w:rsidRDefault="00EC1409" w:rsidP="00E967D4">
            <w:pPr>
              <w:ind w:left="-115" w:right="-72"/>
              <w:jc w:val="right"/>
              <w:rPr>
                <w:rFonts w:ascii="Arial" w:eastAsia="Arial" w:hAnsi="Arial" w:cs="Arial"/>
                <w:b/>
                <w:bCs/>
                <w:color w:val="000000"/>
                <w:sz w:val="14"/>
                <w:szCs w:val="14"/>
              </w:rPr>
            </w:pPr>
          </w:p>
        </w:tc>
        <w:tc>
          <w:tcPr>
            <w:tcW w:w="323" w:type="pct"/>
            <w:tcBorders>
              <w:top w:val="single" w:sz="4" w:space="0" w:color="auto"/>
            </w:tcBorders>
            <w:shd w:val="clear" w:color="auto" w:fill="FAFAFA"/>
          </w:tcPr>
          <w:p w14:paraId="3C39C5B1" w14:textId="77777777" w:rsidR="00EC1409" w:rsidRPr="00E967D4" w:rsidRDefault="00EC1409" w:rsidP="00E967D4">
            <w:pPr>
              <w:ind w:left="-115" w:right="-72"/>
              <w:jc w:val="right"/>
              <w:rPr>
                <w:rFonts w:ascii="Arial" w:eastAsia="Arial" w:hAnsi="Arial" w:cs="Arial"/>
                <w:b/>
                <w:bCs/>
                <w:color w:val="000000"/>
                <w:sz w:val="14"/>
                <w:szCs w:val="14"/>
              </w:rPr>
            </w:pPr>
          </w:p>
        </w:tc>
        <w:tc>
          <w:tcPr>
            <w:tcW w:w="321" w:type="pct"/>
            <w:tcBorders>
              <w:top w:val="single" w:sz="4" w:space="0" w:color="auto"/>
            </w:tcBorders>
            <w:shd w:val="clear" w:color="auto" w:fill="FAFAFA"/>
          </w:tcPr>
          <w:p w14:paraId="0F61E827" w14:textId="77777777" w:rsidR="00EC1409" w:rsidRPr="00E967D4" w:rsidRDefault="00EC1409" w:rsidP="00E967D4">
            <w:pPr>
              <w:ind w:left="-115" w:right="-72"/>
              <w:jc w:val="right"/>
              <w:rPr>
                <w:rFonts w:ascii="Arial" w:eastAsia="Arial" w:hAnsi="Arial" w:cs="Arial"/>
                <w:b/>
                <w:bCs/>
                <w:color w:val="000000"/>
                <w:sz w:val="14"/>
                <w:szCs w:val="14"/>
              </w:rPr>
            </w:pPr>
          </w:p>
        </w:tc>
        <w:tc>
          <w:tcPr>
            <w:tcW w:w="319" w:type="pct"/>
            <w:tcBorders>
              <w:top w:val="single" w:sz="4" w:space="0" w:color="auto"/>
            </w:tcBorders>
            <w:shd w:val="clear" w:color="auto" w:fill="FAFAFA"/>
          </w:tcPr>
          <w:p w14:paraId="3A13D345" w14:textId="77777777" w:rsidR="00EC1409" w:rsidRPr="00E967D4" w:rsidRDefault="00EC1409" w:rsidP="00E967D4">
            <w:pPr>
              <w:ind w:left="-115" w:right="-72"/>
              <w:jc w:val="right"/>
              <w:rPr>
                <w:rFonts w:ascii="Arial" w:eastAsia="Arial" w:hAnsi="Arial" w:cs="Arial"/>
                <w:b/>
                <w:bCs/>
                <w:color w:val="000000"/>
                <w:sz w:val="14"/>
                <w:szCs w:val="14"/>
              </w:rPr>
            </w:pPr>
          </w:p>
        </w:tc>
      </w:tr>
      <w:tr w:rsidR="00EC1409" w:rsidRPr="00E967D4" w14:paraId="79525F61" w14:textId="77777777" w:rsidTr="0068485A">
        <w:tc>
          <w:tcPr>
            <w:tcW w:w="764" w:type="pct"/>
            <w:vAlign w:val="center"/>
          </w:tcPr>
          <w:p w14:paraId="0C6178FA" w14:textId="77777777" w:rsidR="00EC1409" w:rsidRPr="00E967D4" w:rsidRDefault="00EC1409" w:rsidP="00EC1409">
            <w:pPr>
              <w:jc w:val="thaiDistribute"/>
              <w:rPr>
                <w:rFonts w:ascii="Arial" w:hAnsi="Arial" w:cs="Arial"/>
                <w:color w:val="000000"/>
                <w:spacing w:val="-2"/>
                <w:sz w:val="14"/>
                <w:szCs w:val="14"/>
                <w:lang w:val="en-GB" w:eastAsia="en-GB"/>
              </w:rPr>
            </w:pPr>
            <w:r w:rsidRPr="00E967D4">
              <w:rPr>
                <w:rFonts w:ascii="Arial" w:hAnsi="Arial" w:cs="Arial"/>
                <w:color w:val="000000"/>
                <w:spacing w:val="-2"/>
                <w:sz w:val="14"/>
                <w:szCs w:val="14"/>
                <w:lang w:val="en-GB" w:eastAsia="en-GB"/>
              </w:rPr>
              <w:t>Computer software</w:t>
            </w:r>
          </w:p>
        </w:tc>
        <w:tc>
          <w:tcPr>
            <w:tcW w:w="321" w:type="pct"/>
            <w:shd w:val="clear" w:color="auto" w:fill="FAFAFA"/>
            <w:vAlign w:val="bottom"/>
          </w:tcPr>
          <w:p w14:paraId="126AB4D0" w14:textId="302CE890"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288</w:t>
            </w:r>
            <w:r w:rsidRPr="00E967D4">
              <w:rPr>
                <w:rFonts w:ascii="Arial" w:hAnsi="Arial" w:cs="Arial"/>
                <w:color w:val="000000"/>
                <w:sz w:val="14"/>
                <w:szCs w:val="14"/>
                <w:cs/>
                <w:lang w:val="en-GB"/>
              </w:rPr>
              <w:t>,</w:t>
            </w:r>
            <w:r w:rsidRPr="00E967D4">
              <w:rPr>
                <w:rFonts w:ascii="Arial" w:hAnsi="Arial" w:cs="Arial"/>
                <w:color w:val="000000"/>
                <w:sz w:val="14"/>
                <w:szCs w:val="14"/>
                <w:lang w:val="en-GB"/>
              </w:rPr>
              <w:t>579</w:t>
            </w:r>
          </w:p>
        </w:tc>
        <w:tc>
          <w:tcPr>
            <w:tcW w:w="324" w:type="pct"/>
            <w:shd w:val="clear" w:color="auto" w:fill="FAFAFA"/>
            <w:vAlign w:val="bottom"/>
          </w:tcPr>
          <w:p w14:paraId="57037223" w14:textId="45E2B2DB"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154,839</w:t>
            </w:r>
          </w:p>
        </w:tc>
        <w:tc>
          <w:tcPr>
            <w:tcW w:w="319" w:type="pct"/>
            <w:shd w:val="clear" w:color="auto" w:fill="FAFAFA"/>
            <w:vAlign w:val="bottom"/>
          </w:tcPr>
          <w:p w14:paraId="22A74690" w14:textId="24F44D88"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38,502</w:t>
            </w:r>
          </w:p>
        </w:tc>
        <w:tc>
          <w:tcPr>
            <w:tcW w:w="322" w:type="pct"/>
            <w:shd w:val="clear" w:color="auto" w:fill="FAFAFA"/>
            <w:vAlign w:val="bottom"/>
          </w:tcPr>
          <w:p w14:paraId="064AC23B" w14:textId="4B4F294E"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(11,740)</w:t>
            </w:r>
          </w:p>
        </w:tc>
        <w:tc>
          <w:tcPr>
            <w:tcW w:w="321" w:type="pct"/>
            <w:shd w:val="clear" w:color="auto" w:fill="FAFAFA"/>
            <w:vAlign w:val="bottom"/>
          </w:tcPr>
          <w:p w14:paraId="7D0A0295" w14:textId="36F07971"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57,907</w:t>
            </w:r>
          </w:p>
        </w:tc>
        <w:tc>
          <w:tcPr>
            <w:tcW w:w="322" w:type="pct"/>
            <w:shd w:val="clear" w:color="auto" w:fill="FAFAFA"/>
            <w:vAlign w:val="bottom"/>
          </w:tcPr>
          <w:p w14:paraId="04121454" w14:textId="426FB14D"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528,087</w:t>
            </w:r>
          </w:p>
        </w:tc>
        <w:tc>
          <w:tcPr>
            <w:tcW w:w="322" w:type="pct"/>
            <w:shd w:val="clear" w:color="auto" w:fill="FAFAFA"/>
            <w:vAlign w:val="bottom"/>
          </w:tcPr>
          <w:p w14:paraId="44A29A48" w14:textId="51F1BB3A"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r w:rsidRPr="00E967D4">
              <w:rPr>
                <w:rFonts w:ascii="Arial" w:hAnsi="Arial" w:cs="Arial"/>
                <w:color w:val="000000"/>
                <w:sz w:val="14"/>
                <w:szCs w:val="14"/>
                <w:lang w:val="en-GB"/>
              </w:rPr>
              <w:t>223</w:t>
            </w:r>
            <w:r w:rsidRPr="00E967D4">
              <w:rPr>
                <w:rFonts w:ascii="Arial" w:hAnsi="Arial" w:cs="Arial"/>
                <w:color w:val="000000"/>
                <w:sz w:val="14"/>
                <w:szCs w:val="14"/>
                <w:cs/>
                <w:lang w:val="en-GB"/>
              </w:rPr>
              <w:t>,</w:t>
            </w:r>
            <w:r w:rsidRPr="00E967D4">
              <w:rPr>
                <w:rFonts w:ascii="Arial" w:hAnsi="Arial" w:cs="Arial"/>
                <w:color w:val="000000"/>
                <w:sz w:val="14"/>
                <w:szCs w:val="14"/>
                <w:lang w:val="en-GB"/>
              </w:rPr>
              <w:t>558</w:t>
            </w:r>
            <w:r w:rsidRPr="00E967D4">
              <w:rPr>
                <w:rFonts w:ascii="Arial" w:hAnsi="Arial" w:cs="Arial"/>
                <w:color w:val="000000"/>
                <w:sz w:val="14"/>
                <w:szCs w:val="14"/>
                <w:cs/>
                <w:lang w:val="en-GB"/>
              </w:rPr>
              <w:t>)</w:t>
            </w:r>
          </w:p>
        </w:tc>
        <w:tc>
          <w:tcPr>
            <w:tcW w:w="335" w:type="pct"/>
            <w:gridSpan w:val="2"/>
            <w:shd w:val="clear" w:color="auto" w:fill="FAFAFA"/>
            <w:vAlign w:val="bottom"/>
          </w:tcPr>
          <w:p w14:paraId="02ADFEAE" w14:textId="41A87B42"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(138,338)</w:t>
            </w:r>
          </w:p>
        </w:tc>
        <w:tc>
          <w:tcPr>
            <w:tcW w:w="363" w:type="pct"/>
            <w:shd w:val="clear" w:color="auto" w:fill="FAFAFA"/>
            <w:vAlign w:val="bottom"/>
          </w:tcPr>
          <w:p w14:paraId="2D0585BD" w14:textId="778D6EFC"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(26,587)</w:t>
            </w:r>
          </w:p>
        </w:tc>
        <w:tc>
          <w:tcPr>
            <w:tcW w:w="321" w:type="pct"/>
            <w:shd w:val="clear" w:color="auto" w:fill="FAFAFA"/>
            <w:vAlign w:val="bottom"/>
          </w:tcPr>
          <w:p w14:paraId="47E8655F" w14:textId="07E7BBDA"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11,142</w:t>
            </w:r>
          </w:p>
        </w:tc>
        <w:tc>
          <w:tcPr>
            <w:tcW w:w="323" w:type="pct"/>
            <w:shd w:val="clear" w:color="auto" w:fill="FAFAFA"/>
            <w:vAlign w:val="bottom"/>
          </w:tcPr>
          <w:p w14:paraId="3985D2D1" w14:textId="601E48E0"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 xml:space="preserve"> (377,341)</w:t>
            </w:r>
          </w:p>
        </w:tc>
        <w:tc>
          <w:tcPr>
            <w:tcW w:w="321" w:type="pct"/>
            <w:shd w:val="clear" w:color="auto" w:fill="FAFAFA"/>
            <w:vAlign w:val="bottom"/>
          </w:tcPr>
          <w:p w14:paraId="5DF56594" w14:textId="04DE9970"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65</w:t>
            </w:r>
            <w:r w:rsidRPr="00E967D4">
              <w:rPr>
                <w:rFonts w:ascii="Arial" w:hAnsi="Arial" w:cs="Arial"/>
                <w:color w:val="000000"/>
                <w:sz w:val="14"/>
                <w:szCs w:val="14"/>
                <w:cs/>
                <w:lang w:val="en-GB"/>
              </w:rPr>
              <w:t>,</w:t>
            </w:r>
            <w:r w:rsidRPr="00E967D4">
              <w:rPr>
                <w:rFonts w:ascii="Arial" w:hAnsi="Arial" w:cs="Arial"/>
                <w:color w:val="000000"/>
                <w:sz w:val="14"/>
                <w:szCs w:val="14"/>
                <w:lang w:val="en-GB"/>
              </w:rPr>
              <w:t>021</w:t>
            </w:r>
          </w:p>
        </w:tc>
        <w:tc>
          <w:tcPr>
            <w:tcW w:w="319" w:type="pct"/>
            <w:shd w:val="clear" w:color="auto" w:fill="FAFAFA"/>
            <w:vAlign w:val="bottom"/>
          </w:tcPr>
          <w:p w14:paraId="2A46CDD0" w14:textId="6AB10BEA"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150,746</w:t>
            </w:r>
          </w:p>
        </w:tc>
      </w:tr>
      <w:tr w:rsidR="00EC1409" w:rsidRPr="00E967D4" w14:paraId="359BC952" w14:textId="77777777" w:rsidTr="0068485A">
        <w:tc>
          <w:tcPr>
            <w:tcW w:w="764" w:type="pct"/>
            <w:vAlign w:val="center"/>
          </w:tcPr>
          <w:p w14:paraId="6821FCA1" w14:textId="77777777" w:rsidR="00EC1409" w:rsidRPr="00E967D4" w:rsidRDefault="00EC1409" w:rsidP="00EC1409">
            <w:pPr>
              <w:jc w:val="thaiDistribute"/>
              <w:rPr>
                <w:rFonts w:ascii="Arial" w:hAnsi="Arial" w:cs="Arial"/>
                <w:color w:val="000000"/>
                <w:spacing w:val="-6"/>
                <w:sz w:val="14"/>
                <w:szCs w:val="14"/>
                <w:lang w:val="en-GB" w:eastAsia="en-GB"/>
              </w:rPr>
            </w:pPr>
            <w:r w:rsidRPr="00E967D4">
              <w:rPr>
                <w:rFonts w:ascii="Arial" w:hAnsi="Arial" w:cs="Arial"/>
                <w:color w:val="000000"/>
                <w:spacing w:val="-6"/>
                <w:sz w:val="14"/>
                <w:szCs w:val="14"/>
                <w:lang w:val="en-GB" w:eastAsia="en-GB"/>
              </w:rPr>
              <w:t>Computer software in progress</w:t>
            </w:r>
          </w:p>
        </w:tc>
        <w:tc>
          <w:tcPr>
            <w:tcW w:w="321" w:type="pct"/>
            <w:shd w:val="clear" w:color="auto" w:fill="FAFAFA"/>
            <w:vAlign w:val="bottom"/>
          </w:tcPr>
          <w:p w14:paraId="7AE59802" w14:textId="252312FC"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19</w:t>
            </w:r>
            <w:r w:rsidRPr="00E967D4">
              <w:rPr>
                <w:rFonts w:ascii="Arial" w:hAnsi="Arial" w:cs="Arial"/>
                <w:color w:val="000000"/>
                <w:sz w:val="14"/>
                <w:szCs w:val="14"/>
                <w:cs/>
                <w:lang w:val="en-GB"/>
              </w:rPr>
              <w:t>,</w:t>
            </w:r>
            <w:r w:rsidRPr="00E967D4">
              <w:rPr>
                <w:rFonts w:ascii="Arial" w:hAnsi="Arial" w:cs="Arial"/>
                <w:color w:val="000000"/>
                <w:sz w:val="14"/>
                <w:szCs w:val="14"/>
                <w:lang w:val="en-GB"/>
              </w:rPr>
              <w:t>710</w:t>
            </w:r>
          </w:p>
        </w:tc>
        <w:tc>
          <w:tcPr>
            <w:tcW w:w="324" w:type="pct"/>
            <w:shd w:val="clear" w:color="auto" w:fill="FAFAFA"/>
            <w:vAlign w:val="bottom"/>
          </w:tcPr>
          <w:p w14:paraId="0C84E35B" w14:textId="4D9C1481"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16,405</w:t>
            </w:r>
          </w:p>
        </w:tc>
        <w:tc>
          <w:tcPr>
            <w:tcW w:w="319" w:type="pct"/>
            <w:shd w:val="clear" w:color="auto" w:fill="FAFAFA"/>
            <w:vAlign w:val="bottom"/>
          </w:tcPr>
          <w:p w14:paraId="550577AA" w14:textId="77CB7339"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46,721</w:t>
            </w:r>
          </w:p>
        </w:tc>
        <w:tc>
          <w:tcPr>
            <w:tcW w:w="322" w:type="pct"/>
            <w:shd w:val="clear" w:color="auto" w:fill="FAFAFA"/>
            <w:vAlign w:val="bottom"/>
          </w:tcPr>
          <w:p w14:paraId="4DCCA72C" w14:textId="53105428"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(3,287)</w:t>
            </w:r>
          </w:p>
        </w:tc>
        <w:tc>
          <w:tcPr>
            <w:tcW w:w="321" w:type="pct"/>
            <w:shd w:val="clear" w:color="auto" w:fill="FAFAFA"/>
            <w:vAlign w:val="bottom"/>
          </w:tcPr>
          <w:p w14:paraId="3F362AD6" w14:textId="34796583"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(57,907)</w:t>
            </w:r>
          </w:p>
        </w:tc>
        <w:tc>
          <w:tcPr>
            <w:tcW w:w="322" w:type="pct"/>
            <w:shd w:val="clear" w:color="auto" w:fill="FAFAFA"/>
            <w:vAlign w:val="bottom"/>
          </w:tcPr>
          <w:p w14:paraId="1C162425" w14:textId="30382A68"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21,642</w:t>
            </w:r>
          </w:p>
        </w:tc>
        <w:tc>
          <w:tcPr>
            <w:tcW w:w="322" w:type="pct"/>
            <w:shd w:val="clear" w:color="auto" w:fill="FAFAFA"/>
            <w:vAlign w:val="bottom"/>
          </w:tcPr>
          <w:p w14:paraId="18754F19" w14:textId="75BFAD1F"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335" w:type="pct"/>
            <w:gridSpan w:val="2"/>
            <w:shd w:val="clear" w:color="auto" w:fill="FAFAFA"/>
            <w:vAlign w:val="bottom"/>
          </w:tcPr>
          <w:p w14:paraId="4A817096" w14:textId="55617A31"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w:t>
            </w:r>
          </w:p>
        </w:tc>
        <w:tc>
          <w:tcPr>
            <w:tcW w:w="363" w:type="pct"/>
            <w:shd w:val="clear" w:color="auto" w:fill="FAFAFA"/>
            <w:vAlign w:val="bottom"/>
          </w:tcPr>
          <w:p w14:paraId="676839A3" w14:textId="1799946D"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w:t>
            </w:r>
          </w:p>
        </w:tc>
        <w:tc>
          <w:tcPr>
            <w:tcW w:w="321" w:type="pct"/>
            <w:shd w:val="clear" w:color="auto" w:fill="FAFAFA"/>
            <w:vAlign w:val="bottom"/>
          </w:tcPr>
          <w:p w14:paraId="24780DF7" w14:textId="79DFDF47"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w:t>
            </w:r>
          </w:p>
        </w:tc>
        <w:tc>
          <w:tcPr>
            <w:tcW w:w="323" w:type="pct"/>
            <w:shd w:val="clear" w:color="auto" w:fill="FAFAFA"/>
            <w:vAlign w:val="bottom"/>
          </w:tcPr>
          <w:p w14:paraId="2CBC77DA" w14:textId="1C85A427"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w:t>
            </w:r>
          </w:p>
        </w:tc>
        <w:tc>
          <w:tcPr>
            <w:tcW w:w="321" w:type="pct"/>
            <w:shd w:val="clear" w:color="auto" w:fill="FAFAFA"/>
            <w:vAlign w:val="bottom"/>
          </w:tcPr>
          <w:p w14:paraId="554EA5BC" w14:textId="4DF71B4C"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19</w:t>
            </w:r>
            <w:r w:rsidRPr="00E967D4">
              <w:rPr>
                <w:rFonts w:ascii="Arial" w:hAnsi="Arial" w:cs="Arial"/>
                <w:color w:val="000000"/>
                <w:sz w:val="14"/>
                <w:szCs w:val="14"/>
                <w:cs/>
                <w:lang w:val="en-GB"/>
              </w:rPr>
              <w:t>,</w:t>
            </w:r>
            <w:r w:rsidRPr="00E967D4">
              <w:rPr>
                <w:rFonts w:ascii="Arial" w:hAnsi="Arial" w:cs="Arial"/>
                <w:color w:val="000000"/>
                <w:sz w:val="14"/>
                <w:szCs w:val="14"/>
                <w:lang w:val="en-GB"/>
              </w:rPr>
              <w:t>710</w:t>
            </w:r>
          </w:p>
        </w:tc>
        <w:tc>
          <w:tcPr>
            <w:tcW w:w="319" w:type="pct"/>
            <w:shd w:val="clear" w:color="auto" w:fill="FAFAFA"/>
            <w:vAlign w:val="bottom"/>
          </w:tcPr>
          <w:p w14:paraId="4538F856" w14:textId="1BDF161E"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21,642</w:t>
            </w:r>
          </w:p>
        </w:tc>
      </w:tr>
      <w:tr w:rsidR="00EC1409" w:rsidRPr="00E967D4" w14:paraId="4F0B2AF4" w14:textId="77777777" w:rsidTr="0068485A">
        <w:tc>
          <w:tcPr>
            <w:tcW w:w="764" w:type="pct"/>
            <w:vAlign w:val="center"/>
          </w:tcPr>
          <w:p w14:paraId="34870C9B" w14:textId="7FE2886F" w:rsidR="00EC1409" w:rsidRPr="00E967D4" w:rsidRDefault="005F63F1" w:rsidP="00EC1409">
            <w:pPr>
              <w:jc w:val="thaiDistribute"/>
              <w:rPr>
                <w:rFonts w:ascii="Arial" w:hAnsi="Arial" w:cs="Browallia New"/>
                <w:color w:val="000000"/>
                <w:spacing w:val="-2"/>
                <w:sz w:val="14"/>
                <w:szCs w:val="14"/>
                <w:lang w:eastAsia="en-GB"/>
              </w:rPr>
            </w:pPr>
            <w:r w:rsidRPr="00E967D4">
              <w:rPr>
                <w:rFonts w:ascii="Arial" w:hAnsi="Arial" w:cs="Browallia New"/>
                <w:color w:val="000000"/>
                <w:spacing w:val="-2"/>
                <w:sz w:val="14"/>
                <w:szCs w:val="14"/>
                <w:lang w:eastAsia="en-GB"/>
              </w:rPr>
              <w:t>Others</w:t>
            </w:r>
          </w:p>
        </w:tc>
        <w:tc>
          <w:tcPr>
            <w:tcW w:w="321" w:type="pct"/>
            <w:shd w:val="clear" w:color="auto" w:fill="FAFAFA"/>
            <w:vAlign w:val="bottom"/>
          </w:tcPr>
          <w:p w14:paraId="3BFB6A87" w14:textId="3A0D6580" w:rsidR="00EC1409" w:rsidRPr="00E967D4" w:rsidRDefault="0087067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11,916</w:t>
            </w:r>
          </w:p>
        </w:tc>
        <w:tc>
          <w:tcPr>
            <w:tcW w:w="324" w:type="pct"/>
            <w:shd w:val="clear" w:color="auto" w:fill="FAFAFA"/>
            <w:vAlign w:val="bottom"/>
          </w:tcPr>
          <w:p w14:paraId="28194151" w14:textId="7E6E960F"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w:t>
            </w:r>
          </w:p>
        </w:tc>
        <w:tc>
          <w:tcPr>
            <w:tcW w:w="319" w:type="pct"/>
            <w:shd w:val="clear" w:color="auto" w:fill="FAFAFA"/>
            <w:vAlign w:val="bottom"/>
          </w:tcPr>
          <w:p w14:paraId="37329D2D" w14:textId="737FBC00"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w:t>
            </w:r>
          </w:p>
        </w:tc>
        <w:tc>
          <w:tcPr>
            <w:tcW w:w="322" w:type="pct"/>
            <w:shd w:val="clear" w:color="auto" w:fill="FAFAFA"/>
            <w:vAlign w:val="bottom"/>
          </w:tcPr>
          <w:p w14:paraId="2BC4A2E9" w14:textId="2A52E975" w:rsidR="00EC1409" w:rsidRPr="00E967D4" w:rsidRDefault="0087067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(11,916)</w:t>
            </w:r>
          </w:p>
        </w:tc>
        <w:tc>
          <w:tcPr>
            <w:tcW w:w="321" w:type="pct"/>
            <w:shd w:val="clear" w:color="auto" w:fill="FAFAFA"/>
            <w:vAlign w:val="bottom"/>
          </w:tcPr>
          <w:p w14:paraId="31AA9D23" w14:textId="1CB38659"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w:t>
            </w:r>
          </w:p>
        </w:tc>
        <w:tc>
          <w:tcPr>
            <w:tcW w:w="322" w:type="pct"/>
            <w:shd w:val="clear" w:color="auto" w:fill="FAFAFA"/>
            <w:vAlign w:val="bottom"/>
          </w:tcPr>
          <w:p w14:paraId="795B0F0B" w14:textId="42437B47" w:rsidR="00EC1409" w:rsidRPr="00E967D4" w:rsidRDefault="0087067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w:t>
            </w:r>
          </w:p>
        </w:tc>
        <w:tc>
          <w:tcPr>
            <w:tcW w:w="322" w:type="pct"/>
            <w:shd w:val="clear" w:color="auto" w:fill="FAFAFA"/>
            <w:vAlign w:val="bottom"/>
          </w:tcPr>
          <w:p w14:paraId="355D1634" w14:textId="70A80A80" w:rsidR="00EC1409" w:rsidRPr="00E967D4" w:rsidRDefault="0087067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(11,916)</w:t>
            </w:r>
          </w:p>
        </w:tc>
        <w:tc>
          <w:tcPr>
            <w:tcW w:w="335" w:type="pct"/>
            <w:gridSpan w:val="2"/>
            <w:shd w:val="clear" w:color="auto" w:fill="FAFAFA"/>
            <w:vAlign w:val="bottom"/>
          </w:tcPr>
          <w:p w14:paraId="550E3EAC" w14:textId="398A943E"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w:t>
            </w:r>
          </w:p>
        </w:tc>
        <w:tc>
          <w:tcPr>
            <w:tcW w:w="363" w:type="pct"/>
            <w:shd w:val="clear" w:color="auto" w:fill="FAFAFA"/>
            <w:vAlign w:val="bottom"/>
          </w:tcPr>
          <w:p w14:paraId="4F299072" w14:textId="1465D46F"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w:t>
            </w:r>
          </w:p>
        </w:tc>
        <w:tc>
          <w:tcPr>
            <w:tcW w:w="321" w:type="pct"/>
            <w:shd w:val="clear" w:color="auto" w:fill="FAFAFA"/>
            <w:vAlign w:val="bottom"/>
          </w:tcPr>
          <w:p w14:paraId="0897512A" w14:textId="79BFAF59" w:rsidR="00EC1409" w:rsidRPr="00E967D4" w:rsidRDefault="0087067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11,916</w:t>
            </w:r>
          </w:p>
        </w:tc>
        <w:tc>
          <w:tcPr>
            <w:tcW w:w="323" w:type="pct"/>
            <w:shd w:val="clear" w:color="auto" w:fill="FAFAFA"/>
            <w:vAlign w:val="bottom"/>
          </w:tcPr>
          <w:p w14:paraId="30117361" w14:textId="7474A9AA" w:rsidR="00EC1409" w:rsidRPr="00E967D4" w:rsidRDefault="0087067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w:t>
            </w:r>
          </w:p>
        </w:tc>
        <w:tc>
          <w:tcPr>
            <w:tcW w:w="321" w:type="pct"/>
            <w:shd w:val="clear" w:color="auto" w:fill="FAFAFA"/>
            <w:vAlign w:val="bottom"/>
          </w:tcPr>
          <w:p w14:paraId="28840FC7" w14:textId="4D0F177B"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319" w:type="pct"/>
            <w:shd w:val="clear" w:color="auto" w:fill="FAFAFA"/>
            <w:vAlign w:val="bottom"/>
          </w:tcPr>
          <w:p w14:paraId="6D5E2054" w14:textId="5704A578" w:rsidR="00EC1409" w:rsidRPr="00E967D4" w:rsidRDefault="00EC1409"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w:t>
            </w:r>
          </w:p>
        </w:tc>
      </w:tr>
      <w:tr w:rsidR="00EC1409" w:rsidRPr="00E967D4" w14:paraId="360B0899" w14:textId="77777777" w:rsidTr="0068485A">
        <w:tc>
          <w:tcPr>
            <w:tcW w:w="764" w:type="pct"/>
            <w:vAlign w:val="center"/>
          </w:tcPr>
          <w:p w14:paraId="7A7BB6F7" w14:textId="77777777" w:rsidR="00EC1409" w:rsidRPr="00E967D4" w:rsidRDefault="00EC1409" w:rsidP="00EC1409">
            <w:pPr>
              <w:jc w:val="thaiDistribute"/>
              <w:rPr>
                <w:rFonts w:ascii="Arial" w:eastAsia="Arial" w:hAnsi="Arial" w:cs="Arial"/>
                <w:b/>
                <w:bCs/>
                <w:color w:val="000000"/>
                <w:sz w:val="14"/>
                <w:szCs w:val="14"/>
              </w:rPr>
            </w:pPr>
          </w:p>
        </w:tc>
        <w:tc>
          <w:tcPr>
            <w:tcW w:w="321" w:type="pct"/>
            <w:tcBorders>
              <w:top w:val="single" w:sz="4" w:space="0" w:color="auto"/>
            </w:tcBorders>
            <w:shd w:val="clear" w:color="auto" w:fill="FAFAFA"/>
          </w:tcPr>
          <w:p w14:paraId="77272A3F" w14:textId="77777777" w:rsidR="00EC1409" w:rsidRPr="00E967D4" w:rsidRDefault="00EC1409" w:rsidP="00E967D4">
            <w:pPr>
              <w:ind w:left="-115" w:right="-72"/>
              <w:jc w:val="right"/>
              <w:rPr>
                <w:rFonts w:ascii="Arial" w:eastAsia="Arial" w:hAnsi="Arial" w:cs="Arial"/>
                <w:b/>
                <w:bCs/>
                <w:color w:val="000000"/>
                <w:sz w:val="14"/>
                <w:szCs w:val="14"/>
              </w:rPr>
            </w:pPr>
          </w:p>
        </w:tc>
        <w:tc>
          <w:tcPr>
            <w:tcW w:w="324" w:type="pct"/>
            <w:tcBorders>
              <w:top w:val="single" w:sz="4" w:space="0" w:color="auto"/>
            </w:tcBorders>
            <w:shd w:val="clear" w:color="auto" w:fill="FAFAFA"/>
          </w:tcPr>
          <w:p w14:paraId="44C13FF5" w14:textId="77777777" w:rsidR="00EC1409" w:rsidRPr="00E967D4" w:rsidRDefault="00EC1409" w:rsidP="00E967D4">
            <w:pPr>
              <w:ind w:left="-115" w:right="-72"/>
              <w:jc w:val="right"/>
              <w:rPr>
                <w:rFonts w:ascii="Arial" w:eastAsia="Arial" w:hAnsi="Arial" w:cs="Arial"/>
                <w:b/>
                <w:bCs/>
                <w:color w:val="000000"/>
                <w:sz w:val="14"/>
                <w:szCs w:val="14"/>
              </w:rPr>
            </w:pPr>
          </w:p>
        </w:tc>
        <w:tc>
          <w:tcPr>
            <w:tcW w:w="319" w:type="pct"/>
            <w:tcBorders>
              <w:top w:val="single" w:sz="4" w:space="0" w:color="auto"/>
            </w:tcBorders>
            <w:shd w:val="clear" w:color="auto" w:fill="FAFAFA"/>
          </w:tcPr>
          <w:p w14:paraId="348CB14B" w14:textId="6BEB8103" w:rsidR="00EC1409" w:rsidRPr="00E967D4" w:rsidRDefault="00EC1409" w:rsidP="00E967D4">
            <w:pPr>
              <w:ind w:left="-115" w:right="-72"/>
              <w:jc w:val="right"/>
              <w:rPr>
                <w:rFonts w:ascii="Arial" w:eastAsia="Arial" w:hAnsi="Arial" w:cs="Arial"/>
                <w:b/>
                <w:bCs/>
                <w:color w:val="000000"/>
                <w:sz w:val="14"/>
                <w:szCs w:val="14"/>
              </w:rPr>
            </w:pPr>
          </w:p>
        </w:tc>
        <w:tc>
          <w:tcPr>
            <w:tcW w:w="322" w:type="pct"/>
            <w:tcBorders>
              <w:top w:val="single" w:sz="4" w:space="0" w:color="auto"/>
            </w:tcBorders>
            <w:shd w:val="clear" w:color="auto" w:fill="FAFAFA"/>
          </w:tcPr>
          <w:p w14:paraId="147A4E36" w14:textId="77777777" w:rsidR="00EC1409" w:rsidRPr="00E967D4" w:rsidRDefault="00EC1409" w:rsidP="00E967D4">
            <w:pPr>
              <w:ind w:left="-115" w:right="-72"/>
              <w:jc w:val="right"/>
              <w:rPr>
                <w:rFonts w:ascii="Arial" w:eastAsia="Arial" w:hAnsi="Arial" w:cs="Arial"/>
                <w:b/>
                <w:bCs/>
                <w:color w:val="000000"/>
                <w:sz w:val="14"/>
                <w:szCs w:val="14"/>
              </w:rPr>
            </w:pPr>
          </w:p>
        </w:tc>
        <w:tc>
          <w:tcPr>
            <w:tcW w:w="321" w:type="pct"/>
            <w:tcBorders>
              <w:top w:val="single" w:sz="4" w:space="0" w:color="auto"/>
            </w:tcBorders>
            <w:shd w:val="clear" w:color="auto" w:fill="FAFAFA"/>
          </w:tcPr>
          <w:p w14:paraId="3317176E" w14:textId="77777777" w:rsidR="00EC1409" w:rsidRPr="00E967D4" w:rsidRDefault="00EC1409" w:rsidP="00E967D4">
            <w:pPr>
              <w:ind w:left="-115" w:right="-72"/>
              <w:jc w:val="right"/>
              <w:rPr>
                <w:rFonts w:ascii="Arial" w:eastAsia="Arial" w:hAnsi="Arial" w:cs="Arial"/>
                <w:b/>
                <w:bCs/>
                <w:color w:val="000000"/>
                <w:sz w:val="14"/>
                <w:szCs w:val="14"/>
              </w:rPr>
            </w:pPr>
          </w:p>
        </w:tc>
        <w:tc>
          <w:tcPr>
            <w:tcW w:w="322" w:type="pct"/>
            <w:tcBorders>
              <w:top w:val="single" w:sz="4" w:space="0" w:color="auto"/>
            </w:tcBorders>
            <w:shd w:val="clear" w:color="auto" w:fill="FAFAFA"/>
          </w:tcPr>
          <w:p w14:paraId="17EA9814" w14:textId="77777777" w:rsidR="00EC1409" w:rsidRPr="00E967D4" w:rsidRDefault="00EC1409" w:rsidP="00E967D4">
            <w:pPr>
              <w:ind w:left="-115" w:right="-72"/>
              <w:jc w:val="right"/>
              <w:rPr>
                <w:rFonts w:ascii="Arial" w:eastAsia="Arial" w:hAnsi="Arial" w:cs="Arial"/>
                <w:b/>
                <w:bCs/>
                <w:color w:val="000000"/>
                <w:sz w:val="14"/>
                <w:szCs w:val="14"/>
              </w:rPr>
            </w:pPr>
          </w:p>
        </w:tc>
        <w:tc>
          <w:tcPr>
            <w:tcW w:w="322" w:type="pct"/>
            <w:tcBorders>
              <w:top w:val="single" w:sz="4" w:space="0" w:color="auto"/>
            </w:tcBorders>
            <w:shd w:val="clear" w:color="auto" w:fill="FAFAFA"/>
          </w:tcPr>
          <w:p w14:paraId="1DD8E4D3" w14:textId="77777777" w:rsidR="00EC1409" w:rsidRPr="00E967D4" w:rsidRDefault="00EC1409" w:rsidP="00E967D4">
            <w:pPr>
              <w:ind w:left="-115" w:right="-72"/>
              <w:jc w:val="right"/>
              <w:rPr>
                <w:rFonts w:ascii="Arial" w:eastAsia="Arial" w:hAnsi="Arial" w:cs="Arial"/>
                <w:b/>
                <w:bCs/>
                <w:color w:val="000000"/>
                <w:sz w:val="14"/>
                <w:szCs w:val="14"/>
              </w:rPr>
            </w:pPr>
          </w:p>
        </w:tc>
        <w:tc>
          <w:tcPr>
            <w:tcW w:w="335" w:type="pct"/>
            <w:gridSpan w:val="2"/>
            <w:tcBorders>
              <w:top w:val="single" w:sz="4" w:space="0" w:color="auto"/>
            </w:tcBorders>
            <w:shd w:val="clear" w:color="auto" w:fill="FAFAFA"/>
          </w:tcPr>
          <w:p w14:paraId="407D1F58" w14:textId="77777777" w:rsidR="00EC1409" w:rsidRPr="00E967D4" w:rsidRDefault="00EC1409" w:rsidP="00E967D4">
            <w:pPr>
              <w:ind w:left="-115" w:right="-72"/>
              <w:jc w:val="right"/>
              <w:rPr>
                <w:rFonts w:ascii="Arial" w:eastAsia="Arial" w:hAnsi="Arial" w:cs="Arial"/>
                <w:b/>
                <w:bCs/>
                <w:color w:val="000000"/>
                <w:sz w:val="14"/>
                <w:szCs w:val="14"/>
              </w:rPr>
            </w:pPr>
          </w:p>
        </w:tc>
        <w:tc>
          <w:tcPr>
            <w:tcW w:w="363" w:type="pct"/>
            <w:tcBorders>
              <w:top w:val="single" w:sz="4" w:space="0" w:color="auto"/>
            </w:tcBorders>
            <w:shd w:val="clear" w:color="auto" w:fill="FAFAFA"/>
          </w:tcPr>
          <w:p w14:paraId="24CF36EA" w14:textId="1E871D56" w:rsidR="00EC1409" w:rsidRPr="00E967D4" w:rsidRDefault="00EC1409" w:rsidP="00E967D4">
            <w:pPr>
              <w:ind w:left="-115" w:right="-72"/>
              <w:jc w:val="right"/>
              <w:rPr>
                <w:rFonts w:ascii="Arial" w:eastAsia="Arial" w:hAnsi="Arial" w:cs="Arial"/>
                <w:b/>
                <w:bCs/>
                <w:color w:val="000000"/>
                <w:sz w:val="14"/>
                <w:szCs w:val="14"/>
              </w:rPr>
            </w:pPr>
          </w:p>
        </w:tc>
        <w:tc>
          <w:tcPr>
            <w:tcW w:w="321" w:type="pct"/>
            <w:tcBorders>
              <w:top w:val="single" w:sz="4" w:space="0" w:color="auto"/>
            </w:tcBorders>
            <w:shd w:val="clear" w:color="auto" w:fill="FAFAFA"/>
          </w:tcPr>
          <w:p w14:paraId="3C7A74B1" w14:textId="77777777" w:rsidR="00EC1409" w:rsidRPr="00E967D4" w:rsidRDefault="00EC1409" w:rsidP="00E967D4">
            <w:pPr>
              <w:ind w:left="-115" w:right="-72"/>
              <w:jc w:val="right"/>
              <w:rPr>
                <w:rFonts w:ascii="Arial" w:eastAsia="Arial" w:hAnsi="Arial" w:cs="Arial"/>
                <w:b/>
                <w:bCs/>
                <w:color w:val="000000"/>
                <w:sz w:val="14"/>
                <w:szCs w:val="14"/>
              </w:rPr>
            </w:pPr>
          </w:p>
        </w:tc>
        <w:tc>
          <w:tcPr>
            <w:tcW w:w="323" w:type="pct"/>
            <w:tcBorders>
              <w:top w:val="single" w:sz="4" w:space="0" w:color="auto"/>
            </w:tcBorders>
            <w:shd w:val="clear" w:color="auto" w:fill="FAFAFA"/>
          </w:tcPr>
          <w:p w14:paraId="40DB814B" w14:textId="77777777" w:rsidR="00EC1409" w:rsidRPr="00E967D4" w:rsidRDefault="00EC1409" w:rsidP="00E967D4">
            <w:pPr>
              <w:ind w:left="-115" w:right="-72"/>
              <w:jc w:val="right"/>
              <w:rPr>
                <w:rFonts w:ascii="Arial" w:eastAsia="Arial" w:hAnsi="Arial" w:cs="Arial"/>
                <w:b/>
                <w:bCs/>
                <w:color w:val="000000"/>
                <w:sz w:val="14"/>
                <w:szCs w:val="14"/>
              </w:rPr>
            </w:pPr>
          </w:p>
        </w:tc>
        <w:tc>
          <w:tcPr>
            <w:tcW w:w="321" w:type="pct"/>
            <w:tcBorders>
              <w:top w:val="single" w:sz="4" w:space="0" w:color="auto"/>
            </w:tcBorders>
            <w:shd w:val="clear" w:color="auto" w:fill="FAFAFA"/>
          </w:tcPr>
          <w:p w14:paraId="3FFBEFAA" w14:textId="77777777" w:rsidR="00EC1409" w:rsidRPr="00E967D4" w:rsidRDefault="00EC1409" w:rsidP="00E967D4">
            <w:pPr>
              <w:ind w:left="-115" w:right="-72"/>
              <w:jc w:val="right"/>
              <w:rPr>
                <w:rFonts w:ascii="Arial" w:eastAsia="Arial" w:hAnsi="Arial" w:cs="Arial"/>
                <w:b/>
                <w:bCs/>
                <w:color w:val="000000"/>
                <w:sz w:val="14"/>
                <w:szCs w:val="14"/>
              </w:rPr>
            </w:pPr>
          </w:p>
        </w:tc>
        <w:tc>
          <w:tcPr>
            <w:tcW w:w="319" w:type="pct"/>
            <w:tcBorders>
              <w:top w:val="single" w:sz="4" w:space="0" w:color="auto"/>
            </w:tcBorders>
            <w:shd w:val="clear" w:color="auto" w:fill="FAFAFA"/>
          </w:tcPr>
          <w:p w14:paraId="3F26294B" w14:textId="77777777" w:rsidR="00EC1409" w:rsidRPr="00E967D4" w:rsidRDefault="00EC1409" w:rsidP="00E967D4">
            <w:pPr>
              <w:ind w:left="-115" w:right="-72"/>
              <w:jc w:val="right"/>
              <w:rPr>
                <w:rFonts w:ascii="Arial" w:eastAsia="Arial" w:hAnsi="Arial" w:cs="Arial"/>
                <w:b/>
                <w:bCs/>
                <w:color w:val="000000"/>
                <w:sz w:val="14"/>
                <w:szCs w:val="14"/>
              </w:rPr>
            </w:pPr>
          </w:p>
        </w:tc>
      </w:tr>
      <w:tr w:rsidR="00EC1409" w:rsidRPr="00E967D4" w14:paraId="09CAEE55" w14:textId="77777777" w:rsidTr="0068485A">
        <w:tc>
          <w:tcPr>
            <w:tcW w:w="764" w:type="pct"/>
            <w:vAlign w:val="center"/>
          </w:tcPr>
          <w:p w14:paraId="6055B411" w14:textId="77777777" w:rsidR="00EC1409" w:rsidRPr="00E967D4" w:rsidRDefault="00EC1409" w:rsidP="00EC1409">
            <w:pPr>
              <w:jc w:val="thaiDistribute"/>
              <w:rPr>
                <w:rFonts w:ascii="Arial" w:hAnsi="Arial" w:cs="Arial"/>
                <w:color w:val="000000"/>
                <w:spacing w:val="-2"/>
                <w:sz w:val="14"/>
                <w:szCs w:val="14"/>
                <w:lang w:val="en-GB" w:eastAsia="en-GB"/>
              </w:rPr>
            </w:pPr>
            <w:r w:rsidRPr="00E967D4">
              <w:rPr>
                <w:rFonts w:ascii="Arial" w:hAnsi="Arial" w:cs="Arial"/>
                <w:color w:val="000000"/>
                <w:spacing w:val="-2"/>
                <w:sz w:val="14"/>
                <w:szCs w:val="14"/>
                <w:lang w:val="en-GB" w:eastAsia="en-GB"/>
              </w:rPr>
              <w:t>Total</w:t>
            </w:r>
          </w:p>
        </w:tc>
        <w:tc>
          <w:tcPr>
            <w:tcW w:w="321" w:type="pct"/>
            <w:tcBorders>
              <w:left w:val="nil"/>
              <w:bottom w:val="single" w:sz="4" w:space="0" w:color="auto"/>
              <w:right w:val="nil"/>
            </w:tcBorders>
            <w:shd w:val="clear" w:color="auto" w:fill="FAFAFA"/>
          </w:tcPr>
          <w:p w14:paraId="52E9CBE3" w14:textId="3FF76DBA" w:rsidR="00EC1409" w:rsidRPr="00E967D4" w:rsidRDefault="0087067D"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lang w:val="en-GB" w:eastAsia="en-GB"/>
              </w:rPr>
              <w:t>320,205</w:t>
            </w:r>
          </w:p>
        </w:tc>
        <w:tc>
          <w:tcPr>
            <w:tcW w:w="324" w:type="pct"/>
            <w:tcBorders>
              <w:left w:val="nil"/>
              <w:bottom w:val="single" w:sz="4" w:space="0" w:color="auto"/>
              <w:right w:val="nil"/>
            </w:tcBorders>
            <w:shd w:val="clear" w:color="auto" w:fill="FAFAFA"/>
            <w:vAlign w:val="bottom"/>
          </w:tcPr>
          <w:p w14:paraId="00E5AA79" w14:textId="7A0E20CD" w:rsidR="00EC1409" w:rsidRPr="00E967D4" w:rsidRDefault="00EC1409"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lang w:val="en-GB" w:eastAsia="en-GB"/>
              </w:rPr>
              <w:t>171,244</w:t>
            </w:r>
          </w:p>
        </w:tc>
        <w:tc>
          <w:tcPr>
            <w:tcW w:w="319" w:type="pct"/>
            <w:tcBorders>
              <w:left w:val="nil"/>
              <w:bottom w:val="single" w:sz="4" w:space="0" w:color="auto"/>
              <w:right w:val="nil"/>
            </w:tcBorders>
            <w:shd w:val="clear" w:color="auto" w:fill="FAFAFA"/>
            <w:vAlign w:val="bottom"/>
          </w:tcPr>
          <w:p w14:paraId="6E3FA9E4" w14:textId="10F4ED14" w:rsidR="00EC1409" w:rsidRPr="00E967D4" w:rsidRDefault="00EC1409"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lang w:val="en-GB" w:eastAsia="en-GB"/>
              </w:rPr>
              <w:t>8</w:t>
            </w:r>
            <w:r w:rsidR="009B326A" w:rsidRPr="00E967D4">
              <w:rPr>
                <w:rFonts w:ascii="Arial" w:eastAsia="AngsanaUPC" w:hAnsi="Arial" w:cs="Arial"/>
                <w:color w:val="000000"/>
                <w:sz w:val="14"/>
                <w:szCs w:val="14"/>
                <w:lang w:val="en-GB" w:eastAsia="en-GB"/>
              </w:rPr>
              <w:t>5</w:t>
            </w:r>
            <w:r w:rsidRPr="00E967D4">
              <w:rPr>
                <w:rFonts w:ascii="Arial" w:eastAsia="AngsanaUPC" w:hAnsi="Arial" w:cs="Arial"/>
                <w:color w:val="000000"/>
                <w:sz w:val="14"/>
                <w:szCs w:val="14"/>
                <w:lang w:val="en-GB" w:eastAsia="en-GB"/>
              </w:rPr>
              <w:t>,223</w:t>
            </w:r>
          </w:p>
        </w:tc>
        <w:tc>
          <w:tcPr>
            <w:tcW w:w="322" w:type="pct"/>
            <w:tcBorders>
              <w:left w:val="nil"/>
              <w:bottom w:val="single" w:sz="4" w:space="0" w:color="auto"/>
              <w:right w:val="nil"/>
            </w:tcBorders>
            <w:shd w:val="clear" w:color="auto" w:fill="FAFAFA"/>
            <w:vAlign w:val="bottom"/>
          </w:tcPr>
          <w:p w14:paraId="1B657549" w14:textId="152B8078" w:rsidR="00EC1409" w:rsidRPr="00E967D4" w:rsidRDefault="0087067D"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lang w:val="en-GB" w:eastAsia="en-GB"/>
              </w:rPr>
              <w:t>(26,943)</w:t>
            </w:r>
          </w:p>
        </w:tc>
        <w:tc>
          <w:tcPr>
            <w:tcW w:w="321" w:type="pct"/>
            <w:tcBorders>
              <w:left w:val="nil"/>
              <w:bottom w:val="single" w:sz="4" w:space="0" w:color="auto"/>
              <w:right w:val="nil"/>
            </w:tcBorders>
            <w:shd w:val="clear" w:color="auto" w:fill="FAFAFA"/>
            <w:vAlign w:val="bottom"/>
          </w:tcPr>
          <w:p w14:paraId="1E5122E6" w14:textId="56204F98" w:rsidR="00EC1409" w:rsidRPr="00E967D4" w:rsidRDefault="00EC1409"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lang w:val="en-GB" w:eastAsia="en-GB"/>
              </w:rPr>
              <w:t>-</w:t>
            </w:r>
          </w:p>
        </w:tc>
        <w:tc>
          <w:tcPr>
            <w:tcW w:w="322" w:type="pct"/>
            <w:tcBorders>
              <w:left w:val="nil"/>
              <w:bottom w:val="single" w:sz="4" w:space="0" w:color="auto"/>
              <w:right w:val="nil"/>
            </w:tcBorders>
            <w:shd w:val="clear" w:color="auto" w:fill="FAFAFA"/>
            <w:vAlign w:val="bottom"/>
          </w:tcPr>
          <w:p w14:paraId="29B49FEE" w14:textId="37D8209B" w:rsidR="00EC1409" w:rsidRPr="00E967D4" w:rsidRDefault="0087067D"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lang w:val="en-GB" w:eastAsia="en-GB"/>
              </w:rPr>
              <w:t>549,729</w:t>
            </w:r>
          </w:p>
        </w:tc>
        <w:tc>
          <w:tcPr>
            <w:tcW w:w="322" w:type="pct"/>
            <w:tcBorders>
              <w:left w:val="nil"/>
              <w:bottom w:val="single" w:sz="4" w:space="0" w:color="auto"/>
              <w:right w:val="nil"/>
            </w:tcBorders>
            <w:shd w:val="clear" w:color="auto" w:fill="FAFAFA"/>
          </w:tcPr>
          <w:p w14:paraId="11684727" w14:textId="6EEEB37A" w:rsidR="00EC1409" w:rsidRPr="00E967D4" w:rsidRDefault="00EC1409"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cs/>
                <w:lang w:val="en-GB" w:eastAsia="en-GB"/>
              </w:rPr>
              <w:t>(</w:t>
            </w:r>
            <w:r w:rsidR="0087067D" w:rsidRPr="00E967D4">
              <w:rPr>
                <w:rFonts w:ascii="Arial" w:eastAsia="AngsanaUPC" w:hAnsi="Arial" w:cs="Arial"/>
                <w:color w:val="000000"/>
                <w:sz w:val="14"/>
                <w:szCs w:val="14"/>
                <w:lang w:val="en-GB" w:eastAsia="en-GB"/>
              </w:rPr>
              <w:t>235,474</w:t>
            </w:r>
            <w:r w:rsidRPr="00E967D4">
              <w:rPr>
                <w:rFonts w:ascii="Arial" w:eastAsia="AngsanaUPC" w:hAnsi="Arial" w:cs="Arial"/>
                <w:color w:val="000000"/>
                <w:sz w:val="14"/>
                <w:szCs w:val="14"/>
                <w:cs/>
                <w:lang w:val="en-GB" w:eastAsia="en-GB"/>
              </w:rPr>
              <w:t>)</w:t>
            </w:r>
          </w:p>
        </w:tc>
        <w:tc>
          <w:tcPr>
            <w:tcW w:w="335" w:type="pct"/>
            <w:gridSpan w:val="2"/>
            <w:tcBorders>
              <w:left w:val="nil"/>
              <w:bottom w:val="single" w:sz="4" w:space="0" w:color="auto"/>
              <w:right w:val="nil"/>
            </w:tcBorders>
            <w:shd w:val="clear" w:color="auto" w:fill="FAFAFA"/>
            <w:vAlign w:val="bottom"/>
          </w:tcPr>
          <w:p w14:paraId="73653AE3" w14:textId="60D25C12" w:rsidR="00EC1409" w:rsidRPr="00E967D4" w:rsidRDefault="00EC1409"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lang w:val="en-GB" w:eastAsia="en-GB"/>
              </w:rPr>
              <w:t>(138,338)</w:t>
            </w:r>
          </w:p>
        </w:tc>
        <w:tc>
          <w:tcPr>
            <w:tcW w:w="363" w:type="pct"/>
            <w:tcBorders>
              <w:left w:val="nil"/>
              <w:bottom w:val="single" w:sz="4" w:space="0" w:color="auto"/>
              <w:right w:val="nil"/>
            </w:tcBorders>
            <w:shd w:val="clear" w:color="auto" w:fill="FAFAFA"/>
            <w:vAlign w:val="bottom"/>
          </w:tcPr>
          <w:p w14:paraId="687E66E7" w14:textId="0123014C" w:rsidR="00EC1409" w:rsidRPr="00E967D4" w:rsidRDefault="00EC1409"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lang w:val="en-GB" w:eastAsia="en-GB"/>
              </w:rPr>
              <w:t>(26,587)</w:t>
            </w:r>
          </w:p>
        </w:tc>
        <w:tc>
          <w:tcPr>
            <w:tcW w:w="321" w:type="pct"/>
            <w:tcBorders>
              <w:left w:val="nil"/>
              <w:bottom w:val="single" w:sz="4" w:space="0" w:color="auto"/>
              <w:right w:val="nil"/>
            </w:tcBorders>
            <w:shd w:val="clear" w:color="auto" w:fill="FAFAFA"/>
            <w:vAlign w:val="bottom"/>
          </w:tcPr>
          <w:p w14:paraId="543E8D8C" w14:textId="613F61D4" w:rsidR="00EC1409" w:rsidRPr="00E967D4" w:rsidRDefault="0087067D"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lang w:val="en-GB" w:eastAsia="en-GB"/>
              </w:rPr>
              <w:t>23,058</w:t>
            </w:r>
          </w:p>
        </w:tc>
        <w:tc>
          <w:tcPr>
            <w:tcW w:w="323" w:type="pct"/>
            <w:tcBorders>
              <w:left w:val="nil"/>
              <w:bottom w:val="single" w:sz="4" w:space="0" w:color="auto"/>
              <w:right w:val="nil"/>
            </w:tcBorders>
            <w:shd w:val="clear" w:color="auto" w:fill="FAFAFA"/>
            <w:vAlign w:val="bottom"/>
          </w:tcPr>
          <w:p w14:paraId="7EC927B2" w14:textId="51CD9FBD" w:rsidR="00EC1409" w:rsidRPr="00E967D4" w:rsidRDefault="00EC1409"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lang w:val="en-GB" w:eastAsia="en-GB"/>
              </w:rPr>
              <w:t xml:space="preserve"> (</w:t>
            </w:r>
            <w:r w:rsidR="0087067D" w:rsidRPr="00E967D4">
              <w:rPr>
                <w:rFonts w:ascii="Arial" w:eastAsia="AngsanaUPC" w:hAnsi="Arial" w:cs="Arial"/>
                <w:color w:val="000000"/>
                <w:sz w:val="14"/>
                <w:szCs w:val="14"/>
                <w:lang w:val="en-GB" w:eastAsia="en-GB"/>
              </w:rPr>
              <w:t>3</w:t>
            </w:r>
            <w:r w:rsidRPr="00E967D4">
              <w:rPr>
                <w:rFonts w:ascii="Arial" w:eastAsia="AngsanaUPC" w:hAnsi="Arial" w:cs="Arial"/>
                <w:color w:val="000000"/>
                <w:sz w:val="14"/>
                <w:szCs w:val="14"/>
                <w:lang w:val="en-GB" w:eastAsia="en-GB"/>
              </w:rPr>
              <w:t>77,341)</w:t>
            </w:r>
          </w:p>
        </w:tc>
        <w:tc>
          <w:tcPr>
            <w:tcW w:w="321" w:type="pct"/>
            <w:tcBorders>
              <w:left w:val="nil"/>
              <w:bottom w:val="single" w:sz="4" w:space="0" w:color="auto"/>
              <w:right w:val="nil"/>
            </w:tcBorders>
            <w:shd w:val="clear" w:color="auto" w:fill="FAFAFA"/>
          </w:tcPr>
          <w:p w14:paraId="0604D0D4" w14:textId="7A543116" w:rsidR="00EC1409" w:rsidRPr="00E967D4" w:rsidRDefault="00EC1409"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lang w:val="en-GB" w:eastAsia="en-GB"/>
              </w:rPr>
              <w:t>84</w:t>
            </w:r>
            <w:r w:rsidRPr="00E967D4">
              <w:rPr>
                <w:rFonts w:ascii="Arial" w:eastAsia="AngsanaUPC" w:hAnsi="Arial" w:cs="Arial"/>
                <w:color w:val="000000"/>
                <w:sz w:val="14"/>
                <w:szCs w:val="14"/>
                <w:cs/>
                <w:lang w:val="en-GB" w:eastAsia="en-GB"/>
              </w:rPr>
              <w:t>,</w:t>
            </w:r>
            <w:r w:rsidRPr="00E967D4">
              <w:rPr>
                <w:rFonts w:ascii="Arial" w:eastAsia="AngsanaUPC" w:hAnsi="Arial" w:cs="Arial"/>
                <w:color w:val="000000"/>
                <w:sz w:val="14"/>
                <w:szCs w:val="14"/>
                <w:lang w:val="en-GB" w:eastAsia="en-GB"/>
              </w:rPr>
              <w:t>731</w:t>
            </w:r>
          </w:p>
        </w:tc>
        <w:tc>
          <w:tcPr>
            <w:tcW w:w="319" w:type="pct"/>
            <w:tcBorders>
              <w:left w:val="nil"/>
              <w:bottom w:val="single" w:sz="4" w:space="0" w:color="auto"/>
              <w:right w:val="nil"/>
            </w:tcBorders>
            <w:shd w:val="clear" w:color="auto" w:fill="FAFAFA"/>
            <w:vAlign w:val="bottom"/>
          </w:tcPr>
          <w:p w14:paraId="01CBFD8E" w14:textId="0AEC0604" w:rsidR="00EC1409" w:rsidRPr="00E967D4" w:rsidRDefault="00EC1409"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lang w:val="en-GB" w:eastAsia="en-GB"/>
              </w:rPr>
              <w:t>172,388</w:t>
            </w:r>
          </w:p>
        </w:tc>
      </w:tr>
    </w:tbl>
    <w:p w14:paraId="4925D9C5" w14:textId="0C28A473" w:rsidR="00BA60D6" w:rsidRPr="004E3EC7" w:rsidRDefault="00BA60D6"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3"/>
        <w:gridCol w:w="1083"/>
        <w:gridCol w:w="1095"/>
        <w:gridCol w:w="1096"/>
        <w:gridCol w:w="1095"/>
        <w:gridCol w:w="1095"/>
        <w:gridCol w:w="1096"/>
        <w:gridCol w:w="1095"/>
        <w:gridCol w:w="1095"/>
        <w:gridCol w:w="1096"/>
        <w:gridCol w:w="1095"/>
        <w:gridCol w:w="1533"/>
      </w:tblGrid>
      <w:tr w:rsidR="00647B9D" w:rsidRPr="00E967D4" w14:paraId="388DD91E" w14:textId="77777777" w:rsidTr="0068485A">
        <w:tc>
          <w:tcPr>
            <w:tcW w:w="2313" w:type="dxa"/>
            <w:shd w:val="clear" w:color="auto" w:fill="auto"/>
          </w:tcPr>
          <w:p w14:paraId="1B9C76A3" w14:textId="77777777" w:rsidR="00647B9D" w:rsidRPr="00E967D4" w:rsidRDefault="00647B9D" w:rsidP="004500BE">
            <w:pPr>
              <w:jc w:val="thaiDistribute"/>
              <w:rPr>
                <w:rFonts w:ascii="Arial" w:eastAsia="Arial" w:hAnsi="Arial" w:cs="Arial"/>
                <w:color w:val="000000"/>
                <w:sz w:val="14"/>
                <w:szCs w:val="14"/>
              </w:rPr>
            </w:pPr>
          </w:p>
        </w:tc>
        <w:tc>
          <w:tcPr>
            <w:tcW w:w="12474" w:type="dxa"/>
            <w:gridSpan w:val="11"/>
            <w:tcBorders>
              <w:bottom w:val="single" w:sz="4" w:space="0" w:color="auto"/>
            </w:tcBorders>
            <w:shd w:val="clear" w:color="auto" w:fill="auto"/>
          </w:tcPr>
          <w:p w14:paraId="5C80140B" w14:textId="7E6A5933" w:rsidR="00647B9D" w:rsidRPr="00E967D4" w:rsidRDefault="00FB4F78" w:rsidP="004500BE">
            <w:pPr>
              <w:ind w:left="-108" w:right="-22"/>
              <w:jc w:val="center"/>
              <w:rPr>
                <w:rFonts w:ascii="Arial" w:eastAsia="Arial" w:hAnsi="Arial" w:cs="Arial"/>
                <w:b/>
                <w:bCs/>
                <w:color w:val="000000"/>
                <w:sz w:val="14"/>
                <w:szCs w:val="14"/>
              </w:rPr>
            </w:pPr>
            <w:r w:rsidRPr="00E967D4">
              <w:rPr>
                <w:rFonts w:ascii="Arial" w:eastAsia="Arial" w:hAnsi="Arial" w:cs="Arial"/>
                <w:b/>
                <w:bCs/>
                <w:color w:val="000000"/>
                <w:sz w:val="14"/>
                <w:szCs w:val="14"/>
              </w:rPr>
              <w:t xml:space="preserve"> </w:t>
            </w:r>
            <w:r w:rsidR="00647B9D" w:rsidRPr="00E967D4">
              <w:rPr>
                <w:rFonts w:ascii="Arial" w:eastAsia="Arial" w:hAnsi="Arial" w:cs="Arial"/>
                <w:b/>
                <w:bCs/>
                <w:color w:val="000000"/>
                <w:sz w:val="14"/>
                <w:szCs w:val="14"/>
              </w:rPr>
              <w:t>Consolidated financial statements</w:t>
            </w:r>
          </w:p>
        </w:tc>
      </w:tr>
      <w:tr w:rsidR="00647B9D" w:rsidRPr="00E967D4" w14:paraId="4BFC385D" w14:textId="77777777" w:rsidTr="0068485A">
        <w:tc>
          <w:tcPr>
            <w:tcW w:w="2313" w:type="dxa"/>
            <w:shd w:val="clear" w:color="auto" w:fill="auto"/>
          </w:tcPr>
          <w:p w14:paraId="34CF15B0" w14:textId="77777777" w:rsidR="00647B9D" w:rsidRPr="00E967D4" w:rsidRDefault="00647B9D" w:rsidP="004500BE">
            <w:pPr>
              <w:jc w:val="thaiDistribute"/>
              <w:rPr>
                <w:rFonts w:ascii="Arial" w:eastAsia="Arial" w:hAnsi="Arial" w:cs="Arial"/>
                <w:color w:val="000000"/>
                <w:sz w:val="14"/>
                <w:szCs w:val="14"/>
              </w:rPr>
            </w:pPr>
          </w:p>
        </w:tc>
        <w:tc>
          <w:tcPr>
            <w:tcW w:w="12474" w:type="dxa"/>
            <w:gridSpan w:val="11"/>
            <w:tcBorders>
              <w:top w:val="single" w:sz="4" w:space="0" w:color="auto"/>
              <w:bottom w:val="single" w:sz="4" w:space="0" w:color="auto"/>
            </w:tcBorders>
            <w:shd w:val="clear" w:color="auto" w:fill="auto"/>
          </w:tcPr>
          <w:p w14:paraId="077FC6D9" w14:textId="77777777" w:rsidR="00647B9D" w:rsidRPr="00E967D4" w:rsidRDefault="00647B9D" w:rsidP="004500BE">
            <w:pPr>
              <w:ind w:left="-108" w:right="-22"/>
              <w:jc w:val="center"/>
              <w:rPr>
                <w:rFonts w:ascii="Arial" w:eastAsia="Arial" w:hAnsi="Arial" w:cs="Arial"/>
                <w:b/>
                <w:bCs/>
                <w:color w:val="000000"/>
                <w:sz w:val="14"/>
                <w:szCs w:val="14"/>
              </w:rPr>
            </w:pPr>
            <w:r w:rsidRPr="00E967D4">
              <w:rPr>
                <w:rFonts w:ascii="Arial" w:eastAsia="Arial" w:hAnsi="Arial" w:cs="Arial"/>
                <w:b/>
                <w:bCs/>
                <w:color w:val="000000"/>
                <w:sz w:val="14"/>
                <w:szCs w:val="14"/>
              </w:rPr>
              <w:t>2021</w:t>
            </w:r>
          </w:p>
        </w:tc>
      </w:tr>
      <w:tr w:rsidR="00647B9D" w:rsidRPr="00E967D4" w14:paraId="22E46C98" w14:textId="77777777" w:rsidTr="0068485A">
        <w:tc>
          <w:tcPr>
            <w:tcW w:w="2313" w:type="dxa"/>
            <w:shd w:val="clear" w:color="auto" w:fill="auto"/>
          </w:tcPr>
          <w:p w14:paraId="260B3735" w14:textId="77777777" w:rsidR="00647B9D" w:rsidRPr="00E967D4" w:rsidRDefault="00647B9D" w:rsidP="004500BE">
            <w:pPr>
              <w:jc w:val="thaiDistribute"/>
              <w:rPr>
                <w:rFonts w:ascii="Arial" w:eastAsia="Arial" w:hAnsi="Arial" w:cs="Arial"/>
                <w:color w:val="000000"/>
                <w:sz w:val="14"/>
                <w:szCs w:val="14"/>
              </w:rPr>
            </w:pPr>
          </w:p>
        </w:tc>
        <w:tc>
          <w:tcPr>
            <w:tcW w:w="5464" w:type="dxa"/>
            <w:gridSpan w:val="5"/>
            <w:tcBorders>
              <w:top w:val="single" w:sz="4" w:space="0" w:color="auto"/>
            </w:tcBorders>
            <w:shd w:val="clear" w:color="auto" w:fill="auto"/>
            <w:vAlign w:val="bottom"/>
          </w:tcPr>
          <w:p w14:paraId="1751A38E" w14:textId="77777777" w:rsidR="00647B9D" w:rsidRPr="00E967D4" w:rsidRDefault="00647B9D" w:rsidP="004500BE">
            <w:pPr>
              <w:ind w:left="-108" w:right="-22"/>
              <w:jc w:val="center"/>
              <w:rPr>
                <w:rFonts w:ascii="Arial" w:eastAsia="Arial" w:hAnsi="Arial" w:cs="Arial"/>
                <w:b/>
                <w:bCs/>
                <w:color w:val="000000"/>
                <w:sz w:val="14"/>
                <w:szCs w:val="14"/>
              </w:rPr>
            </w:pPr>
            <w:r w:rsidRPr="00E967D4">
              <w:rPr>
                <w:rFonts w:ascii="Arial" w:eastAsia="Arial" w:hAnsi="Arial" w:cs="Arial"/>
                <w:b/>
                <w:bCs/>
                <w:color w:val="000000"/>
                <w:sz w:val="14"/>
                <w:szCs w:val="14"/>
              </w:rPr>
              <w:t>Cost</w:t>
            </w:r>
          </w:p>
        </w:tc>
        <w:tc>
          <w:tcPr>
            <w:tcW w:w="4382" w:type="dxa"/>
            <w:gridSpan w:val="4"/>
            <w:tcBorders>
              <w:top w:val="single" w:sz="4" w:space="0" w:color="auto"/>
            </w:tcBorders>
            <w:shd w:val="clear" w:color="auto" w:fill="auto"/>
            <w:vAlign w:val="bottom"/>
          </w:tcPr>
          <w:p w14:paraId="31FC3403" w14:textId="77777777" w:rsidR="00647B9D" w:rsidRPr="00E967D4" w:rsidRDefault="00647B9D" w:rsidP="004500BE">
            <w:pPr>
              <w:ind w:left="-108" w:right="-22"/>
              <w:jc w:val="center"/>
              <w:rPr>
                <w:rFonts w:ascii="Arial" w:eastAsia="Arial" w:hAnsi="Arial" w:cs="Arial"/>
                <w:b/>
                <w:bCs/>
                <w:color w:val="000000"/>
                <w:sz w:val="14"/>
                <w:szCs w:val="14"/>
              </w:rPr>
            </w:pPr>
            <w:r w:rsidRPr="00E967D4">
              <w:rPr>
                <w:rFonts w:ascii="Arial" w:eastAsia="Arial" w:hAnsi="Arial" w:cs="Arial"/>
                <w:b/>
                <w:bCs/>
                <w:color w:val="000000"/>
                <w:sz w:val="14"/>
                <w:szCs w:val="14"/>
              </w:rPr>
              <w:t>Accumulated amortisation</w:t>
            </w:r>
          </w:p>
        </w:tc>
        <w:tc>
          <w:tcPr>
            <w:tcW w:w="2628" w:type="dxa"/>
            <w:gridSpan w:val="2"/>
            <w:tcBorders>
              <w:top w:val="single" w:sz="4" w:space="0" w:color="auto"/>
            </w:tcBorders>
            <w:shd w:val="clear" w:color="auto" w:fill="auto"/>
          </w:tcPr>
          <w:p w14:paraId="33641E1F" w14:textId="77777777" w:rsidR="00647B9D" w:rsidRPr="00E967D4" w:rsidRDefault="00647B9D" w:rsidP="004500BE">
            <w:pPr>
              <w:ind w:left="-108" w:right="-22"/>
              <w:jc w:val="center"/>
              <w:rPr>
                <w:rFonts w:ascii="Arial" w:eastAsia="Arial" w:hAnsi="Arial" w:cs="Arial"/>
                <w:b/>
                <w:bCs/>
                <w:color w:val="000000"/>
                <w:sz w:val="14"/>
                <w:szCs w:val="14"/>
              </w:rPr>
            </w:pPr>
            <w:r w:rsidRPr="00E967D4">
              <w:rPr>
                <w:rFonts w:ascii="Arial" w:eastAsia="Arial" w:hAnsi="Arial" w:cs="Arial"/>
                <w:b/>
                <w:bCs/>
                <w:color w:val="000000"/>
                <w:sz w:val="14"/>
                <w:szCs w:val="14"/>
              </w:rPr>
              <w:t>Intangible assets, net</w:t>
            </w:r>
          </w:p>
        </w:tc>
      </w:tr>
      <w:tr w:rsidR="00647B9D" w:rsidRPr="00E967D4" w14:paraId="33507C76" w14:textId="77777777" w:rsidTr="0068485A">
        <w:tc>
          <w:tcPr>
            <w:tcW w:w="2313" w:type="dxa"/>
            <w:shd w:val="clear" w:color="auto" w:fill="auto"/>
          </w:tcPr>
          <w:p w14:paraId="3026DB30" w14:textId="77777777" w:rsidR="00647B9D" w:rsidRPr="00E967D4" w:rsidRDefault="00647B9D" w:rsidP="004500BE">
            <w:pPr>
              <w:jc w:val="thaiDistribute"/>
              <w:rPr>
                <w:rFonts w:ascii="Arial" w:eastAsia="Arial" w:hAnsi="Arial" w:cs="Arial"/>
                <w:color w:val="000000"/>
                <w:sz w:val="14"/>
                <w:szCs w:val="14"/>
              </w:rPr>
            </w:pPr>
          </w:p>
        </w:tc>
        <w:tc>
          <w:tcPr>
            <w:tcW w:w="1083" w:type="dxa"/>
            <w:tcBorders>
              <w:top w:val="single" w:sz="4" w:space="0" w:color="auto"/>
            </w:tcBorders>
            <w:shd w:val="clear" w:color="auto" w:fill="auto"/>
            <w:vAlign w:val="bottom"/>
          </w:tcPr>
          <w:p w14:paraId="5DB37D5A"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As at</w:t>
            </w:r>
          </w:p>
          <w:p w14:paraId="49DCD962"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1 January 2021</w:t>
            </w:r>
          </w:p>
        </w:tc>
        <w:tc>
          <w:tcPr>
            <w:tcW w:w="1095" w:type="dxa"/>
            <w:tcBorders>
              <w:top w:val="single" w:sz="4" w:space="0" w:color="auto"/>
            </w:tcBorders>
            <w:shd w:val="clear" w:color="auto" w:fill="auto"/>
            <w:vAlign w:val="bottom"/>
          </w:tcPr>
          <w:p w14:paraId="388C6FD3"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Increase</w:t>
            </w:r>
          </w:p>
        </w:tc>
        <w:tc>
          <w:tcPr>
            <w:tcW w:w="1096" w:type="dxa"/>
            <w:tcBorders>
              <w:top w:val="single" w:sz="4" w:space="0" w:color="auto"/>
            </w:tcBorders>
            <w:shd w:val="clear" w:color="auto" w:fill="auto"/>
            <w:vAlign w:val="bottom"/>
          </w:tcPr>
          <w:p w14:paraId="7EAAC8B7"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Write off</w:t>
            </w:r>
          </w:p>
        </w:tc>
        <w:tc>
          <w:tcPr>
            <w:tcW w:w="1095" w:type="dxa"/>
            <w:tcBorders>
              <w:top w:val="single" w:sz="4" w:space="0" w:color="auto"/>
            </w:tcBorders>
            <w:shd w:val="clear" w:color="auto" w:fill="auto"/>
            <w:vAlign w:val="bottom"/>
          </w:tcPr>
          <w:p w14:paraId="78E3173A"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Transfer</w:t>
            </w:r>
          </w:p>
          <w:p w14:paraId="3AFF0AED"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in / (out)</w:t>
            </w:r>
          </w:p>
        </w:tc>
        <w:tc>
          <w:tcPr>
            <w:tcW w:w="1095" w:type="dxa"/>
            <w:tcBorders>
              <w:top w:val="single" w:sz="4" w:space="0" w:color="auto"/>
            </w:tcBorders>
            <w:shd w:val="clear" w:color="auto" w:fill="auto"/>
            <w:vAlign w:val="bottom"/>
          </w:tcPr>
          <w:p w14:paraId="6552ED81"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As at</w:t>
            </w:r>
          </w:p>
          <w:p w14:paraId="396E4BAD"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31 December 2021</w:t>
            </w:r>
          </w:p>
        </w:tc>
        <w:tc>
          <w:tcPr>
            <w:tcW w:w="1096" w:type="dxa"/>
            <w:tcBorders>
              <w:top w:val="single" w:sz="4" w:space="0" w:color="auto"/>
            </w:tcBorders>
            <w:shd w:val="clear" w:color="auto" w:fill="auto"/>
            <w:vAlign w:val="bottom"/>
          </w:tcPr>
          <w:p w14:paraId="5759EF35"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As at</w:t>
            </w:r>
          </w:p>
          <w:p w14:paraId="303AA969"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1 January 2021</w:t>
            </w:r>
          </w:p>
        </w:tc>
        <w:tc>
          <w:tcPr>
            <w:tcW w:w="1095" w:type="dxa"/>
            <w:tcBorders>
              <w:top w:val="single" w:sz="4" w:space="0" w:color="auto"/>
            </w:tcBorders>
            <w:shd w:val="clear" w:color="auto" w:fill="auto"/>
            <w:vAlign w:val="bottom"/>
          </w:tcPr>
          <w:p w14:paraId="5581DCDD"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Amortisation</w:t>
            </w:r>
          </w:p>
        </w:tc>
        <w:tc>
          <w:tcPr>
            <w:tcW w:w="1095" w:type="dxa"/>
            <w:tcBorders>
              <w:top w:val="single" w:sz="4" w:space="0" w:color="auto"/>
            </w:tcBorders>
            <w:shd w:val="clear" w:color="auto" w:fill="auto"/>
            <w:vAlign w:val="bottom"/>
          </w:tcPr>
          <w:p w14:paraId="7202DB34"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Write off</w:t>
            </w:r>
          </w:p>
        </w:tc>
        <w:tc>
          <w:tcPr>
            <w:tcW w:w="1096" w:type="dxa"/>
            <w:tcBorders>
              <w:top w:val="single" w:sz="4" w:space="0" w:color="auto"/>
            </w:tcBorders>
            <w:shd w:val="clear" w:color="auto" w:fill="auto"/>
            <w:vAlign w:val="bottom"/>
          </w:tcPr>
          <w:p w14:paraId="72A060AF"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As at</w:t>
            </w:r>
          </w:p>
          <w:p w14:paraId="0DAA1117"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31 December 2021</w:t>
            </w:r>
          </w:p>
        </w:tc>
        <w:tc>
          <w:tcPr>
            <w:tcW w:w="1095" w:type="dxa"/>
            <w:shd w:val="clear" w:color="auto" w:fill="auto"/>
            <w:vAlign w:val="bottom"/>
          </w:tcPr>
          <w:p w14:paraId="505E480A"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As at</w:t>
            </w:r>
          </w:p>
          <w:p w14:paraId="4BFE99AC"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1 January 2021</w:t>
            </w:r>
          </w:p>
        </w:tc>
        <w:tc>
          <w:tcPr>
            <w:tcW w:w="1533" w:type="dxa"/>
            <w:shd w:val="clear" w:color="auto" w:fill="auto"/>
            <w:vAlign w:val="bottom"/>
          </w:tcPr>
          <w:p w14:paraId="015A46DC"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As at</w:t>
            </w:r>
          </w:p>
          <w:p w14:paraId="7F5D248F"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31 December 2021</w:t>
            </w:r>
          </w:p>
        </w:tc>
      </w:tr>
      <w:tr w:rsidR="00647B9D" w:rsidRPr="00E967D4" w14:paraId="50AF85A1" w14:textId="77777777" w:rsidTr="0068485A">
        <w:tc>
          <w:tcPr>
            <w:tcW w:w="2313" w:type="dxa"/>
            <w:shd w:val="clear" w:color="auto" w:fill="auto"/>
          </w:tcPr>
          <w:p w14:paraId="31C37949" w14:textId="77777777" w:rsidR="00647B9D" w:rsidRPr="00E967D4" w:rsidRDefault="00647B9D" w:rsidP="004500BE">
            <w:pPr>
              <w:jc w:val="thaiDistribute"/>
              <w:rPr>
                <w:rFonts w:ascii="Arial" w:eastAsia="Arial" w:hAnsi="Arial" w:cs="Arial"/>
                <w:color w:val="000000"/>
                <w:sz w:val="14"/>
                <w:szCs w:val="14"/>
              </w:rPr>
            </w:pPr>
          </w:p>
        </w:tc>
        <w:tc>
          <w:tcPr>
            <w:tcW w:w="1083" w:type="dxa"/>
            <w:tcBorders>
              <w:bottom w:val="single" w:sz="4" w:space="0" w:color="auto"/>
            </w:tcBorders>
            <w:shd w:val="clear" w:color="auto" w:fill="auto"/>
          </w:tcPr>
          <w:p w14:paraId="3310A4C3"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 xml:space="preserve">Thousand </w:t>
            </w:r>
          </w:p>
          <w:p w14:paraId="208D8C02"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Baht</w:t>
            </w:r>
          </w:p>
        </w:tc>
        <w:tc>
          <w:tcPr>
            <w:tcW w:w="1095" w:type="dxa"/>
            <w:tcBorders>
              <w:bottom w:val="single" w:sz="4" w:space="0" w:color="auto"/>
            </w:tcBorders>
            <w:shd w:val="clear" w:color="auto" w:fill="auto"/>
          </w:tcPr>
          <w:p w14:paraId="263EE1A9" w14:textId="77777777" w:rsid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Thousand</w:t>
            </w:r>
          </w:p>
          <w:p w14:paraId="7140E0EC" w14:textId="61D0E71B"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 xml:space="preserve"> Baht</w:t>
            </w:r>
          </w:p>
        </w:tc>
        <w:tc>
          <w:tcPr>
            <w:tcW w:w="1096" w:type="dxa"/>
            <w:tcBorders>
              <w:bottom w:val="single" w:sz="4" w:space="0" w:color="auto"/>
            </w:tcBorders>
            <w:shd w:val="clear" w:color="auto" w:fill="auto"/>
          </w:tcPr>
          <w:p w14:paraId="6F7AD263" w14:textId="77777777" w:rsid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Thousand</w:t>
            </w:r>
          </w:p>
          <w:p w14:paraId="6101A06A" w14:textId="5563C49E"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 xml:space="preserve"> Baht</w:t>
            </w:r>
          </w:p>
        </w:tc>
        <w:tc>
          <w:tcPr>
            <w:tcW w:w="1095" w:type="dxa"/>
            <w:tcBorders>
              <w:bottom w:val="single" w:sz="4" w:space="0" w:color="auto"/>
            </w:tcBorders>
            <w:shd w:val="clear" w:color="auto" w:fill="auto"/>
          </w:tcPr>
          <w:p w14:paraId="1673E4E4"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Thousand</w:t>
            </w:r>
          </w:p>
          <w:p w14:paraId="7720C542"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Baht</w:t>
            </w:r>
          </w:p>
        </w:tc>
        <w:tc>
          <w:tcPr>
            <w:tcW w:w="1095" w:type="dxa"/>
            <w:tcBorders>
              <w:bottom w:val="single" w:sz="4" w:space="0" w:color="auto"/>
            </w:tcBorders>
            <w:shd w:val="clear" w:color="auto" w:fill="auto"/>
          </w:tcPr>
          <w:p w14:paraId="3F3C6B4A"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 xml:space="preserve">Thousand </w:t>
            </w:r>
          </w:p>
          <w:p w14:paraId="0BECC888"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Baht</w:t>
            </w:r>
          </w:p>
        </w:tc>
        <w:tc>
          <w:tcPr>
            <w:tcW w:w="1096" w:type="dxa"/>
            <w:tcBorders>
              <w:bottom w:val="single" w:sz="4" w:space="0" w:color="auto"/>
            </w:tcBorders>
            <w:shd w:val="clear" w:color="auto" w:fill="auto"/>
          </w:tcPr>
          <w:p w14:paraId="15D5CA4C"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Thousand</w:t>
            </w:r>
          </w:p>
          <w:p w14:paraId="45BE84A0"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Baht</w:t>
            </w:r>
          </w:p>
        </w:tc>
        <w:tc>
          <w:tcPr>
            <w:tcW w:w="1095" w:type="dxa"/>
            <w:tcBorders>
              <w:bottom w:val="single" w:sz="4" w:space="0" w:color="auto"/>
            </w:tcBorders>
            <w:shd w:val="clear" w:color="auto" w:fill="auto"/>
          </w:tcPr>
          <w:p w14:paraId="77EE690E" w14:textId="77777777" w:rsid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Thousand</w:t>
            </w:r>
          </w:p>
          <w:p w14:paraId="38F2BEC0" w14:textId="55E61CDF"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 xml:space="preserve"> Baht</w:t>
            </w:r>
          </w:p>
        </w:tc>
        <w:tc>
          <w:tcPr>
            <w:tcW w:w="1095" w:type="dxa"/>
            <w:tcBorders>
              <w:bottom w:val="single" w:sz="4" w:space="0" w:color="auto"/>
            </w:tcBorders>
            <w:shd w:val="clear" w:color="auto" w:fill="auto"/>
          </w:tcPr>
          <w:p w14:paraId="3167158F" w14:textId="77777777" w:rsid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Thousand</w:t>
            </w:r>
          </w:p>
          <w:p w14:paraId="538C904F" w14:textId="10413A52"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 xml:space="preserve"> Baht</w:t>
            </w:r>
          </w:p>
        </w:tc>
        <w:tc>
          <w:tcPr>
            <w:tcW w:w="1096" w:type="dxa"/>
            <w:tcBorders>
              <w:bottom w:val="single" w:sz="4" w:space="0" w:color="auto"/>
            </w:tcBorders>
            <w:shd w:val="clear" w:color="auto" w:fill="auto"/>
          </w:tcPr>
          <w:p w14:paraId="52890841"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 xml:space="preserve">Thousand </w:t>
            </w:r>
          </w:p>
          <w:p w14:paraId="6E0E927B"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Baht</w:t>
            </w:r>
          </w:p>
        </w:tc>
        <w:tc>
          <w:tcPr>
            <w:tcW w:w="1095" w:type="dxa"/>
            <w:tcBorders>
              <w:bottom w:val="single" w:sz="4" w:space="0" w:color="auto"/>
            </w:tcBorders>
            <w:shd w:val="clear" w:color="auto" w:fill="auto"/>
            <w:vAlign w:val="center"/>
          </w:tcPr>
          <w:p w14:paraId="401675F7"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 xml:space="preserve">Thousand </w:t>
            </w:r>
          </w:p>
          <w:p w14:paraId="38B8532E"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Baht</w:t>
            </w:r>
          </w:p>
        </w:tc>
        <w:tc>
          <w:tcPr>
            <w:tcW w:w="1533" w:type="dxa"/>
            <w:tcBorders>
              <w:bottom w:val="single" w:sz="4" w:space="0" w:color="auto"/>
            </w:tcBorders>
            <w:shd w:val="clear" w:color="auto" w:fill="auto"/>
            <w:vAlign w:val="center"/>
          </w:tcPr>
          <w:p w14:paraId="125BEC5F"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 xml:space="preserve">Thousand </w:t>
            </w:r>
          </w:p>
          <w:p w14:paraId="6B87B820" w14:textId="77777777" w:rsidR="00647B9D" w:rsidRPr="00E967D4" w:rsidRDefault="00647B9D" w:rsidP="00E967D4">
            <w:pPr>
              <w:ind w:left="-115" w:right="-72"/>
              <w:jc w:val="right"/>
              <w:rPr>
                <w:rFonts w:ascii="Arial" w:eastAsia="Arial" w:hAnsi="Arial" w:cs="Arial"/>
                <w:b/>
                <w:bCs/>
                <w:color w:val="000000"/>
                <w:sz w:val="14"/>
                <w:szCs w:val="14"/>
              </w:rPr>
            </w:pPr>
            <w:r w:rsidRPr="00E967D4">
              <w:rPr>
                <w:rFonts w:ascii="Arial" w:eastAsia="Arial" w:hAnsi="Arial" w:cs="Arial"/>
                <w:b/>
                <w:bCs/>
                <w:color w:val="000000"/>
                <w:sz w:val="14"/>
                <w:szCs w:val="14"/>
              </w:rPr>
              <w:t>Baht</w:t>
            </w:r>
          </w:p>
        </w:tc>
      </w:tr>
      <w:tr w:rsidR="00647B9D" w:rsidRPr="00E967D4" w14:paraId="34A68B3E" w14:textId="77777777" w:rsidTr="0068485A">
        <w:tc>
          <w:tcPr>
            <w:tcW w:w="2313" w:type="dxa"/>
            <w:shd w:val="clear" w:color="auto" w:fill="auto"/>
          </w:tcPr>
          <w:p w14:paraId="78A661CD" w14:textId="77777777" w:rsidR="00647B9D" w:rsidRPr="00E967D4" w:rsidRDefault="00647B9D" w:rsidP="004500BE">
            <w:pPr>
              <w:jc w:val="thaiDistribute"/>
              <w:rPr>
                <w:rFonts w:ascii="Arial" w:eastAsia="Arial" w:hAnsi="Arial" w:cs="Arial"/>
                <w:color w:val="000000"/>
                <w:sz w:val="14"/>
                <w:szCs w:val="14"/>
              </w:rPr>
            </w:pPr>
          </w:p>
        </w:tc>
        <w:tc>
          <w:tcPr>
            <w:tcW w:w="1083" w:type="dxa"/>
            <w:tcBorders>
              <w:top w:val="single" w:sz="4" w:space="0" w:color="auto"/>
            </w:tcBorders>
            <w:shd w:val="clear" w:color="auto" w:fill="auto"/>
          </w:tcPr>
          <w:p w14:paraId="22030064" w14:textId="77777777" w:rsidR="00647B9D" w:rsidRPr="00E967D4" w:rsidRDefault="00647B9D" w:rsidP="00E967D4">
            <w:pPr>
              <w:ind w:left="-115" w:right="-72"/>
              <w:jc w:val="right"/>
              <w:rPr>
                <w:rFonts w:ascii="Arial" w:eastAsia="Arial" w:hAnsi="Arial" w:cs="Arial"/>
                <w:b/>
                <w:bCs/>
                <w:color w:val="000000"/>
                <w:sz w:val="14"/>
                <w:szCs w:val="14"/>
              </w:rPr>
            </w:pPr>
          </w:p>
        </w:tc>
        <w:tc>
          <w:tcPr>
            <w:tcW w:w="1095" w:type="dxa"/>
            <w:tcBorders>
              <w:top w:val="single" w:sz="4" w:space="0" w:color="auto"/>
            </w:tcBorders>
            <w:shd w:val="clear" w:color="auto" w:fill="auto"/>
          </w:tcPr>
          <w:p w14:paraId="6832CD2C" w14:textId="77777777" w:rsidR="00647B9D" w:rsidRPr="00E967D4" w:rsidRDefault="00647B9D" w:rsidP="00E967D4">
            <w:pPr>
              <w:ind w:left="-115" w:right="-72"/>
              <w:jc w:val="right"/>
              <w:rPr>
                <w:rFonts w:ascii="Arial" w:eastAsia="Arial" w:hAnsi="Arial" w:cs="Arial"/>
                <w:b/>
                <w:bCs/>
                <w:color w:val="000000"/>
                <w:sz w:val="14"/>
                <w:szCs w:val="14"/>
              </w:rPr>
            </w:pPr>
          </w:p>
        </w:tc>
        <w:tc>
          <w:tcPr>
            <w:tcW w:w="1096" w:type="dxa"/>
            <w:tcBorders>
              <w:top w:val="single" w:sz="4" w:space="0" w:color="auto"/>
            </w:tcBorders>
            <w:shd w:val="clear" w:color="auto" w:fill="auto"/>
          </w:tcPr>
          <w:p w14:paraId="7FF610CF" w14:textId="77777777" w:rsidR="00647B9D" w:rsidRPr="00E967D4" w:rsidRDefault="00647B9D" w:rsidP="00E967D4">
            <w:pPr>
              <w:ind w:left="-115" w:right="-72"/>
              <w:jc w:val="right"/>
              <w:rPr>
                <w:rFonts w:ascii="Arial" w:eastAsia="Arial" w:hAnsi="Arial" w:cs="Arial"/>
                <w:b/>
                <w:bCs/>
                <w:color w:val="000000"/>
                <w:sz w:val="14"/>
                <w:szCs w:val="14"/>
              </w:rPr>
            </w:pPr>
          </w:p>
        </w:tc>
        <w:tc>
          <w:tcPr>
            <w:tcW w:w="1095" w:type="dxa"/>
            <w:tcBorders>
              <w:top w:val="single" w:sz="4" w:space="0" w:color="auto"/>
            </w:tcBorders>
            <w:shd w:val="clear" w:color="auto" w:fill="auto"/>
          </w:tcPr>
          <w:p w14:paraId="1DEFD0C2" w14:textId="77777777" w:rsidR="00647B9D" w:rsidRPr="00E967D4" w:rsidRDefault="00647B9D" w:rsidP="00E967D4">
            <w:pPr>
              <w:ind w:left="-115" w:right="-72"/>
              <w:jc w:val="right"/>
              <w:rPr>
                <w:rFonts w:ascii="Arial" w:eastAsia="Arial" w:hAnsi="Arial" w:cs="Arial"/>
                <w:b/>
                <w:bCs/>
                <w:color w:val="000000"/>
                <w:sz w:val="14"/>
                <w:szCs w:val="14"/>
              </w:rPr>
            </w:pPr>
          </w:p>
        </w:tc>
        <w:tc>
          <w:tcPr>
            <w:tcW w:w="1095" w:type="dxa"/>
            <w:tcBorders>
              <w:top w:val="single" w:sz="4" w:space="0" w:color="auto"/>
            </w:tcBorders>
            <w:shd w:val="clear" w:color="auto" w:fill="auto"/>
          </w:tcPr>
          <w:p w14:paraId="14286A30" w14:textId="77777777" w:rsidR="00647B9D" w:rsidRPr="00E967D4" w:rsidRDefault="00647B9D" w:rsidP="00E967D4">
            <w:pPr>
              <w:ind w:left="-115" w:right="-72"/>
              <w:jc w:val="right"/>
              <w:rPr>
                <w:rFonts w:ascii="Arial" w:eastAsia="Arial" w:hAnsi="Arial" w:cs="Arial"/>
                <w:b/>
                <w:bCs/>
                <w:color w:val="000000"/>
                <w:sz w:val="14"/>
                <w:szCs w:val="14"/>
              </w:rPr>
            </w:pPr>
          </w:p>
        </w:tc>
        <w:tc>
          <w:tcPr>
            <w:tcW w:w="1096" w:type="dxa"/>
            <w:tcBorders>
              <w:top w:val="single" w:sz="4" w:space="0" w:color="auto"/>
            </w:tcBorders>
            <w:shd w:val="clear" w:color="auto" w:fill="auto"/>
          </w:tcPr>
          <w:p w14:paraId="6D7E6064" w14:textId="77777777" w:rsidR="00647B9D" w:rsidRPr="00E967D4" w:rsidRDefault="00647B9D" w:rsidP="00E967D4">
            <w:pPr>
              <w:ind w:left="-115" w:right="-72"/>
              <w:jc w:val="right"/>
              <w:rPr>
                <w:rFonts w:ascii="Arial" w:eastAsia="Arial" w:hAnsi="Arial" w:cs="Arial"/>
                <w:b/>
                <w:bCs/>
                <w:color w:val="000000"/>
                <w:sz w:val="14"/>
                <w:szCs w:val="14"/>
              </w:rPr>
            </w:pPr>
          </w:p>
        </w:tc>
        <w:tc>
          <w:tcPr>
            <w:tcW w:w="1095" w:type="dxa"/>
            <w:tcBorders>
              <w:top w:val="single" w:sz="4" w:space="0" w:color="auto"/>
            </w:tcBorders>
            <w:shd w:val="clear" w:color="auto" w:fill="auto"/>
          </w:tcPr>
          <w:p w14:paraId="2444DBEF" w14:textId="77777777" w:rsidR="00647B9D" w:rsidRPr="00E967D4" w:rsidRDefault="00647B9D" w:rsidP="00E967D4">
            <w:pPr>
              <w:ind w:left="-115" w:right="-72"/>
              <w:jc w:val="right"/>
              <w:rPr>
                <w:rFonts w:ascii="Arial" w:eastAsia="Arial" w:hAnsi="Arial" w:cs="Arial"/>
                <w:b/>
                <w:bCs/>
                <w:color w:val="000000"/>
                <w:sz w:val="14"/>
                <w:szCs w:val="14"/>
              </w:rPr>
            </w:pPr>
          </w:p>
        </w:tc>
        <w:tc>
          <w:tcPr>
            <w:tcW w:w="1095" w:type="dxa"/>
            <w:tcBorders>
              <w:top w:val="single" w:sz="4" w:space="0" w:color="auto"/>
            </w:tcBorders>
            <w:shd w:val="clear" w:color="auto" w:fill="auto"/>
          </w:tcPr>
          <w:p w14:paraId="00B62031" w14:textId="77777777" w:rsidR="00647B9D" w:rsidRPr="00E967D4" w:rsidRDefault="00647B9D" w:rsidP="00E967D4">
            <w:pPr>
              <w:ind w:left="-115" w:right="-72"/>
              <w:jc w:val="right"/>
              <w:rPr>
                <w:rFonts w:ascii="Arial" w:eastAsia="Arial" w:hAnsi="Arial" w:cs="Arial"/>
                <w:b/>
                <w:bCs/>
                <w:color w:val="000000"/>
                <w:sz w:val="14"/>
                <w:szCs w:val="14"/>
              </w:rPr>
            </w:pPr>
          </w:p>
        </w:tc>
        <w:tc>
          <w:tcPr>
            <w:tcW w:w="1096" w:type="dxa"/>
            <w:tcBorders>
              <w:top w:val="single" w:sz="4" w:space="0" w:color="auto"/>
            </w:tcBorders>
            <w:shd w:val="clear" w:color="auto" w:fill="auto"/>
          </w:tcPr>
          <w:p w14:paraId="65FDAC66" w14:textId="77777777" w:rsidR="00647B9D" w:rsidRPr="00E967D4" w:rsidRDefault="00647B9D" w:rsidP="00E967D4">
            <w:pPr>
              <w:ind w:left="-115" w:right="-72"/>
              <w:jc w:val="right"/>
              <w:rPr>
                <w:rFonts w:ascii="Arial" w:eastAsia="Arial" w:hAnsi="Arial" w:cs="Arial"/>
                <w:b/>
                <w:bCs/>
                <w:color w:val="000000"/>
                <w:sz w:val="14"/>
                <w:szCs w:val="14"/>
              </w:rPr>
            </w:pPr>
          </w:p>
        </w:tc>
        <w:tc>
          <w:tcPr>
            <w:tcW w:w="1095" w:type="dxa"/>
            <w:tcBorders>
              <w:top w:val="single" w:sz="4" w:space="0" w:color="auto"/>
            </w:tcBorders>
            <w:shd w:val="clear" w:color="auto" w:fill="auto"/>
          </w:tcPr>
          <w:p w14:paraId="4FCBB287" w14:textId="77777777" w:rsidR="00647B9D" w:rsidRPr="00E967D4" w:rsidRDefault="00647B9D" w:rsidP="00E967D4">
            <w:pPr>
              <w:ind w:left="-115" w:right="-72"/>
              <w:jc w:val="right"/>
              <w:rPr>
                <w:rFonts w:ascii="Arial" w:eastAsia="Arial" w:hAnsi="Arial" w:cs="Arial"/>
                <w:b/>
                <w:bCs/>
                <w:color w:val="000000"/>
                <w:sz w:val="14"/>
                <w:szCs w:val="14"/>
              </w:rPr>
            </w:pPr>
          </w:p>
        </w:tc>
        <w:tc>
          <w:tcPr>
            <w:tcW w:w="1533" w:type="dxa"/>
            <w:tcBorders>
              <w:top w:val="single" w:sz="4" w:space="0" w:color="auto"/>
            </w:tcBorders>
            <w:shd w:val="clear" w:color="auto" w:fill="auto"/>
          </w:tcPr>
          <w:p w14:paraId="548CB271" w14:textId="77777777" w:rsidR="00647B9D" w:rsidRPr="00E967D4" w:rsidRDefault="00647B9D" w:rsidP="00E967D4">
            <w:pPr>
              <w:ind w:left="-115" w:right="-72"/>
              <w:jc w:val="right"/>
              <w:rPr>
                <w:rFonts w:ascii="Arial" w:eastAsia="Arial" w:hAnsi="Arial" w:cs="Arial"/>
                <w:b/>
                <w:bCs/>
                <w:color w:val="000000"/>
                <w:sz w:val="14"/>
                <w:szCs w:val="14"/>
              </w:rPr>
            </w:pPr>
          </w:p>
        </w:tc>
      </w:tr>
      <w:tr w:rsidR="00647B9D" w:rsidRPr="00E967D4" w14:paraId="65347660" w14:textId="77777777" w:rsidTr="0068485A">
        <w:tc>
          <w:tcPr>
            <w:tcW w:w="2313" w:type="dxa"/>
            <w:shd w:val="clear" w:color="auto" w:fill="auto"/>
            <w:vAlign w:val="center"/>
          </w:tcPr>
          <w:p w14:paraId="74389C77" w14:textId="77777777" w:rsidR="00647B9D" w:rsidRPr="00E967D4" w:rsidRDefault="00647B9D" w:rsidP="004500BE">
            <w:pPr>
              <w:jc w:val="thaiDistribute"/>
              <w:rPr>
                <w:rFonts w:ascii="Arial" w:hAnsi="Arial" w:cs="Arial"/>
                <w:color w:val="000000"/>
                <w:spacing w:val="-2"/>
                <w:sz w:val="14"/>
                <w:szCs w:val="14"/>
                <w:lang w:val="en-GB" w:eastAsia="en-GB"/>
              </w:rPr>
            </w:pPr>
            <w:r w:rsidRPr="00E967D4">
              <w:rPr>
                <w:rFonts w:ascii="Arial" w:hAnsi="Arial" w:cs="Arial"/>
                <w:color w:val="000000"/>
                <w:spacing w:val="-2"/>
                <w:sz w:val="14"/>
                <w:szCs w:val="14"/>
                <w:lang w:val="en-GB" w:eastAsia="en-GB"/>
              </w:rPr>
              <w:t>Computer software</w:t>
            </w:r>
          </w:p>
        </w:tc>
        <w:tc>
          <w:tcPr>
            <w:tcW w:w="1083" w:type="dxa"/>
            <w:shd w:val="clear" w:color="auto" w:fill="auto"/>
            <w:vAlign w:val="bottom"/>
          </w:tcPr>
          <w:p w14:paraId="3AD7845B"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264,7</w:t>
            </w:r>
            <w:r w:rsidRPr="00E967D4">
              <w:rPr>
                <w:rFonts w:ascii="Arial" w:hAnsi="Arial" w:cs="Arial"/>
                <w:color w:val="000000"/>
                <w:sz w:val="14"/>
                <w:szCs w:val="14"/>
                <w:lang w:val="en-GB"/>
              </w:rPr>
              <w:t>81</w:t>
            </w:r>
          </w:p>
        </w:tc>
        <w:tc>
          <w:tcPr>
            <w:tcW w:w="1095" w:type="dxa"/>
            <w:shd w:val="clear" w:color="auto" w:fill="auto"/>
            <w:vAlign w:val="bottom"/>
          </w:tcPr>
          <w:p w14:paraId="78FD6C19"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23,798</w:t>
            </w:r>
          </w:p>
        </w:tc>
        <w:tc>
          <w:tcPr>
            <w:tcW w:w="1096" w:type="dxa"/>
            <w:shd w:val="clear" w:color="auto" w:fill="auto"/>
            <w:vAlign w:val="bottom"/>
          </w:tcPr>
          <w:p w14:paraId="2D290181"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1095" w:type="dxa"/>
            <w:shd w:val="clear" w:color="auto" w:fill="auto"/>
            <w:vAlign w:val="bottom"/>
          </w:tcPr>
          <w:p w14:paraId="192B869C"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1095" w:type="dxa"/>
            <w:shd w:val="clear" w:color="auto" w:fill="auto"/>
            <w:vAlign w:val="bottom"/>
          </w:tcPr>
          <w:p w14:paraId="35D7D2DC"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288,5</w:t>
            </w:r>
            <w:r w:rsidRPr="00E967D4">
              <w:rPr>
                <w:rFonts w:ascii="Arial" w:hAnsi="Arial" w:cs="Arial"/>
                <w:color w:val="000000"/>
                <w:sz w:val="14"/>
                <w:szCs w:val="14"/>
                <w:lang w:val="en-GB"/>
              </w:rPr>
              <w:t>79</w:t>
            </w:r>
          </w:p>
        </w:tc>
        <w:tc>
          <w:tcPr>
            <w:tcW w:w="1096" w:type="dxa"/>
            <w:shd w:val="clear" w:color="auto" w:fill="auto"/>
            <w:vAlign w:val="bottom"/>
          </w:tcPr>
          <w:p w14:paraId="33C100A3"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(206,7</w:t>
            </w:r>
            <w:r w:rsidRPr="00E967D4">
              <w:rPr>
                <w:rFonts w:ascii="Arial" w:hAnsi="Arial" w:cs="Arial"/>
                <w:color w:val="000000"/>
                <w:sz w:val="14"/>
                <w:szCs w:val="14"/>
                <w:lang w:val="en-GB"/>
              </w:rPr>
              <w:t>29</w:t>
            </w:r>
            <w:r w:rsidRPr="00E967D4">
              <w:rPr>
                <w:rFonts w:ascii="Arial" w:hAnsi="Arial" w:cs="Arial"/>
                <w:color w:val="000000"/>
                <w:sz w:val="14"/>
                <w:szCs w:val="14"/>
                <w:cs/>
                <w:lang w:val="en-GB"/>
              </w:rPr>
              <w:t>)</w:t>
            </w:r>
          </w:p>
        </w:tc>
        <w:tc>
          <w:tcPr>
            <w:tcW w:w="1095" w:type="dxa"/>
            <w:shd w:val="clear" w:color="auto" w:fill="auto"/>
            <w:vAlign w:val="bottom"/>
          </w:tcPr>
          <w:p w14:paraId="0E424855"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(16,82</w:t>
            </w:r>
            <w:r w:rsidRPr="00E967D4">
              <w:rPr>
                <w:rFonts w:ascii="Arial" w:hAnsi="Arial" w:cs="Arial"/>
                <w:color w:val="000000"/>
                <w:sz w:val="14"/>
                <w:szCs w:val="14"/>
                <w:lang w:val="en-GB"/>
              </w:rPr>
              <w:t>9</w:t>
            </w:r>
            <w:r w:rsidRPr="00E967D4">
              <w:rPr>
                <w:rFonts w:ascii="Arial" w:hAnsi="Arial" w:cs="Arial"/>
                <w:color w:val="000000"/>
                <w:sz w:val="14"/>
                <w:szCs w:val="14"/>
                <w:cs/>
                <w:lang w:val="en-GB"/>
              </w:rPr>
              <w:t>)</w:t>
            </w:r>
          </w:p>
        </w:tc>
        <w:tc>
          <w:tcPr>
            <w:tcW w:w="1095" w:type="dxa"/>
            <w:shd w:val="clear" w:color="auto" w:fill="auto"/>
            <w:vAlign w:val="bottom"/>
          </w:tcPr>
          <w:p w14:paraId="1FDD9390"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1096" w:type="dxa"/>
            <w:shd w:val="clear" w:color="auto" w:fill="auto"/>
            <w:vAlign w:val="bottom"/>
          </w:tcPr>
          <w:p w14:paraId="1272B503"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(223,558)</w:t>
            </w:r>
          </w:p>
        </w:tc>
        <w:tc>
          <w:tcPr>
            <w:tcW w:w="1095" w:type="dxa"/>
            <w:shd w:val="clear" w:color="auto" w:fill="auto"/>
            <w:vAlign w:val="bottom"/>
          </w:tcPr>
          <w:p w14:paraId="5596E252"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58,05</w:t>
            </w:r>
            <w:r w:rsidRPr="00E967D4">
              <w:rPr>
                <w:rFonts w:ascii="Arial" w:hAnsi="Arial" w:cs="Arial"/>
                <w:color w:val="000000"/>
                <w:sz w:val="14"/>
                <w:szCs w:val="14"/>
                <w:lang w:val="en-GB"/>
              </w:rPr>
              <w:t>2</w:t>
            </w:r>
          </w:p>
        </w:tc>
        <w:tc>
          <w:tcPr>
            <w:tcW w:w="1533" w:type="dxa"/>
            <w:shd w:val="clear" w:color="auto" w:fill="auto"/>
            <w:vAlign w:val="bottom"/>
          </w:tcPr>
          <w:p w14:paraId="18754067"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65,0</w:t>
            </w:r>
            <w:r w:rsidRPr="00E967D4">
              <w:rPr>
                <w:rFonts w:ascii="Arial" w:hAnsi="Arial" w:cs="Arial"/>
                <w:color w:val="000000"/>
                <w:sz w:val="14"/>
                <w:szCs w:val="14"/>
                <w:lang w:val="en-GB"/>
              </w:rPr>
              <w:t>21</w:t>
            </w:r>
          </w:p>
        </w:tc>
      </w:tr>
      <w:tr w:rsidR="00647B9D" w:rsidRPr="00E967D4" w14:paraId="134AE8D3" w14:textId="77777777" w:rsidTr="0068485A">
        <w:tc>
          <w:tcPr>
            <w:tcW w:w="2313" w:type="dxa"/>
            <w:shd w:val="clear" w:color="auto" w:fill="auto"/>
            <w:vAlign w:val="center"/>
          </w:tcPr>
          <w:p w14:paraId="28AE1B3E" w14:textId="77777777" w:rsidR="00647B9D" w:rsidRPr="00E967D4" w:rsidRDefault="00647B9D" w:rsidP="004500BE">
            <w:pPr>
              <w:jc w:val="thaiDistribute"/>
              <w:rPr>
                <w:rFonts w:ascii="Arial" w:hAnsi="Arial" w:cs="Arial"/>
                <w:color w:val="000000"/>
                <w:spacing w:val="-6"/>
                <w:sz w:val="14"/>
                <w:szCs w:val="14"/>
                <w:lang w:val="en-GB" w:eastAsia="en-GB"/>
              </w:rPr>
            </w:pPr>
            <w:r w:rsidRPr="00E967D4">
              <w:rPr>
                <w:rFonts w:ascii="Arial" w:hAnsi="Arial" w:cs="Arial"/>
                <w:color w:val="000000"/>
                <w:spacing w:val="-6"/>
                <w:sz w:val="14"/>
                <w:szCs w:val="14"/>
                <w:lang w:val="en-GB" w:eastAsia="en-GB"/>
              </w:rPr>
              <w:t>Computer software in progress</w:t>
            </w:r>
          </w:p>
        </w:tc>
        <w:tc>
          <w:tcPr>
            <w:tcW w:w="1083" w:type="dxa"/>
            <w:shd w:val="clear" w:color="auto" w:fill="auto"/>
            <w:vAlign w:val="bottom"/>
          </w:tcPr>
          <w:p w14:paraId="3A57CF3F"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18,98</w:t>
            </w:r>
            <w:r w:rsidRPr="00E967D4">
              <w:rPr>
                <w:rFonts w:ascii="Arial" w:hAnsi="Arial" w:cs="Arial"/>
                <w:color w:val="000000"/>
                <w:sz w:val="14"/>
                <w:szCs w:val="14"/>
                <w:lang w:val="en-GB"/>
              </w:rPr>
              <w:t>0</w:t>
            </w:r>
          </w:p>
        </w:tc>
        <w:tc>
          <w:tcPr>
            <w:tcW w:w="1095" w:type="dxa"/>
            <w:shd w:val="clear" w:color="auto" w:fill="auto"/>
            <w:vAlign w:val="bottom"/>
          </w:tcPr>
          <w:p w14:paraId="55B686CB"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38,132</w:t>
            </w:r>
          </w:p>
        </w:tc>
        <w:tc>
          <w:tcPr>
            <w:tcW w:w="1096" w:type="dxa"/>
            <w:shd w:val="clear" w:color="auto" w:fill="auto"/>
            <w:vAlign w:val="bottom"/>
          </w:tcPr>
          <w:p w14:paraId="565DEA98"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(37,402)</w:t>
            </w:r>
          </w:p>
        </w:tc>
        <w:tc>
          <w:tcPr>
            <w:tcW w:w="1095" w:type="dxa"/>
            <w:shd w:val="clear" w:color="auto" w:fill="auto"/>
            <w:vAlign w:val="bottom"/>
          </w:tcPr>
          <w:p w14:paraId="6BFDA2AE"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1095" w:type="dxa"/>
            <w:shd w:val="clear" w:color="auto" w:fill="auto"/>
            <w:vAlign w:val="bottom"/>
          </w:tcPr>
          <w:p w14:paraId="7C56E8C4"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19,71</w:t>
            </w:r>
            <w:r w:rsidRPr="00E967D4">
              <w:rPr>
                <w:rFonts w:ascii="Arial" w:hAnsi="Arial" w:cs="Arial"/>
                <w:color w:val="000000"/>
                <w:sz w:val="14"/>
                <w:szCs w:val="14"/>
                <w:lang w:val="en-GB"/>
              </w:rPr>
              <w:t>0</w:t>
            </w:r>
          </w:p>
        </w:tc>
        <w:tc>
          <w:tcPr>
            <w:tcW w:w="1096" w:type="dxa"/>
            <w:shd w:val="clear" w:color="auto" w:fill="auto"/>
            <w:vAlign w:val="bottom"/>
          </w:tcPr>
          <w:p w14:paraId="2D2C9546"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1095" w:type="dxa"/>
            <w:shd w:val="clear" w:color="auto" w:fill="auto"/>
            <w:vAlign w:val="bottom"/>
          </w:tcPr>
          <w:p w14:paraId="226771D4"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1095" w:type="dxa"/>
            <w:shd w:val="clear" w:color="auto" w:fill="auto"/>
            <w:vAlign w:val="bottom"/>
          </w:tcPr>
          <w:p w14:paraId="75868BDB"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1096" w:type="dxa"/>
            <w:shd w:val="clear" w:color="auto" w:fill="auto"/>
            <w:vAlign w:val="bottom"/>
          </w:tcPr>
          <w:p w14:paraId="45B05974"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1095" w:type="dxa"/>
            <w:shd w:val="clear" w:color="auto" w:fill="auto"/>
            <w:vAlign w:val="bottom"/>
          </w:tcPr>
          <w:p w14:paraId="19648B96"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18,98</w:t>
            </w:r>
            <w:r w:rsidRPr="00E967D4">
              <w:rPr>
                <w:rFonts w:ascii="Arial" w:hAnsi="Arial" w:cs="Arial"/>
                <w:color w:val="000000"/>
                <w:sz w:val="14"/>
                <w:szCs w:val="14"/>
                <w:lang w:val="en-GB"/>
              </w:rPr>
              <w:t>0</w:t>
            </w:r>
          </w:p>
        </w:tc>
        <w:tc>
          <w:tcPr>
            <w:tcW w:w="1533" w:type="dxa"/>
            <w:shd w:val="clear" w:color="auto" w:fill="auto"/>
            <w:vAlign w:val="bottom"/>
          </w:tcPr>
          <w:p w14:paraId="414BC82B"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19,71</w:t>
            </w:r>
            <w:r w:rsidRPr="00E967D4">
              <w:rPr>
                <w:rFonts w:ascii="Arial" w:hAnsi="Arial" w:cs="Arial"/>
                <w:color w:val="000000"/>
                <w:sz w:val="14"/>
                <w:szCs w:val="14"/>
                <w:lang w:val="en-GB"/>
              </w:rPr>
              <w:t>0</w:t>
            </w:r>
          </w:p>
        </w:tc>
      </w:tr>
      <w:tr w:rsidR="00647B9D" w:rsidRPr="00E967D4" w14:paraId="06BC54CF" w14:textId="77777777" w:rsidTr="0068485A">
        <w:tc>
          <w:tcPr>
            <w:tcW w:w="2313" w:type="dxa"/>
            <w:shd w:val="clear" w:color="auto" w:fill="auto"/>
            <w:vAlign w:val="center"/>
          </w:tcPr>
          <w:p w14:paraId="3BD299E7" w14:textId="2DF0F15A" w:rsidR="00647B9D" w:rsidRPr="00E967D4" w:rsidRDefault="005F63F1" w:rsidP="004500BE">
            <w:pPr>
              <w:jc w:val="thaiDistribute"/>
              <w:rPr>
                <w:rFonts w:ascii="Arial" w:hAnsi="Arial" w:cs="Arial"/>
                <w:color w:val="000000"/>
                <w:spacing w:val="-2"/>
                <w:sz w:val="14"/>
                <w:szCs w:val="14"/>
                <w:lang w:val="en-GB" w:eastAsia="en-GB"/>
              </w:rPr>
            </w:pPr>
            <w:r w:rsidRPr="00E967D4">
              <w:rPr>
                <w:rFonts w:ascii="Arial" w:hAnsi="Arial" w:cs="Arial"/>
                <w:color w:val="000000"/>
                <w:spacing w:val="-2"/>
                <w:sz w:val="14"/>
                <w:szCs w:val="14"/>
                <w:lang w:val="en-GB" w:eastAsia="en-GB"/>
              </w:rPr>
              <w:t>Others</w:t>
            </w:r>
          </w:p>
        </w:tc>
        <w:tc>
          <w:tcPr>
            <w:tcW w:w="1083" w:type="dxa"/>
            <w:shd w:val="clear" w:color="auto" w:fill="auto"/>
            <w:vAlign w:val="bottom"/>
          </w:tcPr>
          <w:p w14:paraId="1967160D" w14:textId="7E20A341" w:rsidR="00647B9D" w:rsidRPr="00E967D4" w:rsidRDefault="009F2993"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11,916</w:t>
            </w:r>
          </w:p>
        </w:tc>
        <w:tc>
          <w:tcPr>
            <w:tcW w:w="1095" w:type="dxa"/>
            <w:shd w:val="clear" w:color="auto" w:fill="auto"/>
            <w:vAlign w:val="bottom"/>
          </w:tcPr>
          <w:p w14:paraId="22C5B01D"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1096" w:type="dxa"/>
            <w:shd w:val="clear" w:color="auto" w:fill="auto"/>
            <w:vAlign w:val="bottom"/>
          </w:tcPr>
          <w:p w14:paraId="150215A4"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1095" w:type="dxa"/>
            <w:shd w:val="clear" w:color="auto" w:fill="auto"/>
            <w:vAlign w:val="bottom"/>
          </w:tcPr>
          <w:p w14:paraId="0C04E489"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1095" w:type="dxa"/>
            <w:shd w:val="clear" w:color="auto" w:fill="auto"/>
            <w:vAlign w:val="bottom"/>
          </w:tcPr>
          <w:p w14:paraId="32C018D6" w14:textId="117090B6" w:rsidR="00647B9D" w:rsidRPr="00E967D4" w:rsidRDefault="009F2993"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11,916</w:t>
            </w:r>
          </w:p>
        </w:tc>
        <w:tc>
          <w:tcPr>
            <w:tcW w:w="1096" w:type="dxa"/>
            <w:shd w:val="clear" w:color="auto" w:fill="auto"/>
            <w:vAlign w:val="bottom"/>
          </w:tcPr>
          <w:p w14:paraId="0E85A502" w14:textId="2ABF7729" w:rsidR="00647B9D" w:rsidRPr="00E967D4" w:rsidRDefault="009F2993"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(11,916)</w:t>
            </w:r>
          </w:p>
        </w:tc>
        <w:tc>
          <w:tcPr>
            <w:tcW w:w="1095" w:type="dxa"/>
            <w:shd w:val="clear" w:color="auto" w:fill="auto"/>
            <w:vAlign w:val="bottom"/>
          </w:tcPr>
          <w:p w14:paraId="3817FA58"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1095" w:type="dxa"/>
            <w:shd w:val="clear" w:color="auto" w:fill="auto"/>
            <w:vAlign w:val="bottom"/>
          </w:tcPr>
          <w:p w14:paraId="0AEBD9CA"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1096" w:type="dxa"/>
            <w:shd w:val="clear" w:color="auto" w:fill="auto"/>
            <w:vAlign w:val="bottom"/>
          </w:tcPr>
          <w:p w14:paraId="150EC95E" w14:textId="7720B0E5" w:rsidR="00647B9D" w:rsidRPr="00E967D4" w:rsidRDefault="009F2993"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lang w:val="en-GB"/>
              </w:rPr>
              <w:t>(11,916)</w:t>
            </w:r>
          </w:p>
        </w:tc>
        <w:tc>
          <w:tcPr>
            <w:tcW w:w="1095" w:type="dxa"/>
            <w:shd w:val="clear" w:color="auto" w:fill="auto"/>
            <w:vAlign w:val="bottom"/>
          </w:tcPr>
          <w:p w14:paraId="734FCA5A"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c>
          <w:tcPr>
            <w:tcW w:w="1533" w:type="dxa"/>
            <w:shd w:val="clear" w:color="auto" w:fill="auto"/>
            <w:vAlign w:val="bottom"/>
          </w:tcPr>
          <w:p w14:paraId="5712C92B" w14:textId="77777777" w:rsidR="00647B9D" w:rsidRPr="00E967D4" w:rsidRDefault="00647B9D" w:rsidP="00E967D4">
            <w:pPr>
              <w:ind w:left="-115" w:right="-72"/>
              <w:jc w:val="right"/>
              <w:rPr>
                <w:rFonts w:ascii="Arial" w:hAnsi="Arial" w:cs="Arial"/>
                <w:color w:val="000000"/>
                <w:sz w:val="14"/>
                <w:szCs w:val="14"/>
                <w:lang w:val="en-GB"/>
              </w:rPr>
            </w:pPr>
            <w:r w:rsidRPr="00E967D4">
              <w:rPr>
                <w:rFonts w:ascii="Arial" w:hAnsi="Arial" w:cs="Arial"/>
                <w:color w:val="000000"/>
                <w:sz w:val="14"/>
                <w:szCs w:val="14"/>
                <w:cs/>
                <w:lang w:val="en-GB"/>
              </w:rPr>
              <w:t>-</w:t>
            </w:r>
          </w:p>
        </w:tc>
      </w:tr>
      <w:tr w:rsidR="00647B9D" w:rsidRPr="00E967D4" w14:paraId="4873A4F3" w14:textId="77777777" w:rsidTr="0068485A">
        <w:tc>
          <w:tcPr>
            <w:tcW w:w="2313" w:type="dxa"/>
            <w:shd w:val="clear" w:color="auto" w:fill="auto"/>
            <w:vAlign w:val="center"/>
          </w:tcPr>
          <w:p w14:paraId="020E490B" w14:textId="77777777" w:rsidR="00647B9D" w:rsidRPr="00E967D4" w:rsidRDefault="00647B9D" w:rsidP="004500BE">
            <w:pPr>
              <w:jc w:val="thaiDistribute"/>
              <w:rPr>
                <w:rFonts w:ascii="Arial" w:eastAsia="Arial" w:hAnsi="Arial" w:cs="Arial"/>
                <w:b/>
                <w:bCs/>
                <w:color w:val="000000"/>
                <w:sz w:val="14"/>
                <w:szCs w:val="14"/>
              </w:rPr>
            </w:pPr>
          </w:p>
        </w:tc>
        <w:tc>
          <w:tcPr>
            <w:tcW w:w="1083" w:type="dxa"/>
            <w:tcBorders>
              <w:top w:val="single" w:sz="4" w:space="0" w:color="auto"/>
            </w:tcBorders>
            <w:shd w:val="clear" w:color="auto" w:fill="auto"/>
          </w:tcPr>
          <w:p w14:paraId="7914D52D" w14:textId="77777777" w:rsidR="00647B9D" w:rsidRPr="00E967D4" w:rsidRDefault="00647B9D" w:rsidP="00E967D4">
            <w:pPr>
              <w:ind w:left="-115" w:right="-72"/>
              <w:jc w:val="right"/>
              <w:rPr>
                <w:rFonts w:ascii="Arial" w:eastAsia="Arial" w:hAnsi="Arial" w:cs="Arial"/>
                <w:b/>
                <w:bCs/>
                <w:color w:val="000000"/>
                <w:sz w:val="14"/>
                <w:szCs w:val="14"/>
              </w:rPr>
            </w:pPr>
          </w:p>
        </w:tc>
        <w:tc>
          <w:tcPr>
            <w:tcW w:w="1095" w:type="dxa"/>
            <w:tcBorders>
              <w:top w:val="single" w:sz="4" w:space="0" w:color="auto"/>
            </w:tcBorders>
            <w:shd w:val="clear" w:color="auto" w:fill="auto"/>
          </w:tcPr>
          <w:p w14:paraId="2F4329AB" w14:textId="77777777" w:rsidR="00647B9D" w:rsidRPr="00E967D4" w:rsidRDefault="00647B9D" w:rsidP="00E967D4">
            <w:pPr>
              <w:ind w:left="-115" w:right="-72"/>
              <w:jc w:val="right"/>
              <w:rPr>
                <w:rFonts w:ascii="Arial" w:eastAsia="Arial" w:hAnsi="Arial" w:cs="Arial"/>
                <w:b/>
                <w:bCs/>
                <w:color w:val="000000"/>
                <w:sz w:val="14"/>
                <w:szCs w:val="14"/>
              </w:rPr>
            </w:pPr>
          </w:p>
        </w:tc>
        <w:tc>
          <w:tcPr>
            <w:tcW w:w="1096" w:type="dxa"/>
            <w:tcBorders>
              <w:top w:val="single" w:sz="4" w:space="0" w:color="auto"/>
            </w:tcBorders>
            <w:shd w:val="clear" w:color="auto" w:fill="auto"/>
          </w:tcPr>
          <w:p w14:paraId="3EA25B84" w14:textId="77777777" w:rsidR="00647B9D" w:rsidRPr="00E967D4" w:rsidRDefault="00647B9D" w:rsidP="00E967D4">
            <w:pPr>
              <w:ind w:left="-115" w:right="-72"/>
              <w:jc w:val="right"/>
              <w:rPr>
                <w:rFonts w:ascii="Arial" w:eastAsia="Arial" w:hAnsi="Arial" w:cs="Arial"/>
                <w:b/>
                <w:bCs/>
                <w:color w:val="000000"/>
                <w:sz w:val="14"/>
                <w:szCs w:val="14"/>
              </w:rPr>
            </w:pPr>
          </w:p>
        </w:tc>
        <w:tc>
          <w:tcPr>
            <w:tcW w:w="1095" w:type="dxa"/>
            <w:tcBorders>
              <w:top w:val="single" w:sz="4" w:space="0" w:color="auto"/>
            </w:tcBorders>
            <w:shd w:val="clear" w:color="auto" w:fill="auto"/>
          </w:tcPr>
          <w:p w14:paraId="759D9AFC" w14:textId="77777777" w:rsidR="00647B9D" w:rsidRPr="00E967D4" w:rsidRDefault="00647B9D" w:rsidP="00E967D4">
            <w:pPr>
              <w:ind w:left="-115" w:right="-72"/>
              <w:jc w:val="right"/>
              <w:rPr>
                <w:rFonts w:ascii="Arial" w:eastAsia="Arial" w:hAnsi="Arial" w:cs="Arial"/>
                <w:b/>
                <w:bCs/>
                <w:color w:val="000000"/>
                <w:sz w:val="14"/>
                <w:szCs w:val="14"/>
              </w:rPr>
            </w:pPr>
          </w:p>
        </w:tc>
        <w:tc>
          <w:tcPr>
            <w:tcW w:w="1095" w:type="dxa"/>
            <w:tcBorders>
              <w:top w:val="single" w:sz="4" w:space="0" w:color="auto"/>
            </w:tcBorders>
            <w:shd w:val="clear" w:color="auto" w:fill="auto"/>
          </w:tcPr>
          <w:p w14:paraId="3A4FB30D" w14:textId="77777777" w:rsidR="00647B9D" w:rsidRPr="00E967D4" w:rsidRDefault="00647B9D" w:rsidP="00E967D4">
            <w:pPr>
              <w:ind w:left="-115" w:right="-72"/>
              <w:jc w:val="right"/>
              <w:rPr>
                <w:rFonts w:ascii="Arial" w:eastAsia="Arial" w:hAnsi="Arial" w:cs="Arial"/>
                <w:b/>
                <w:bCs/>
                <w:color w:val="000000"/>
                <w:sz w:val="14"/>
                <w:szCs w:val="14"/>
              </w:rPr>
            </w:pPr>
          </w:p>
        </w:tc>
        <w:tc>
          <w:tcPr>
            <w:tcW w:w="1096" w:type="dxa"/>
            <w:tcBorders>
              <w:top w:val="single" w:sz="4" w:space="0" w:color="auto"/>
            </w:tcBorders>
            <w:shd w:val="clear" w:color="auto" w:fill="auto"/>
          </w:tcPr>
          <w:p w14:paraId="1E94DD28" w14:textId="77777777" w:rsidR="00647B9D" w:rsidRPr="00E967D4" w:rsidRDefault="00647B9D" w:rsidP="00E967D4">
            <w:pPr>
              <w:ind w:left="-115" w:right="-72"/>
              <w:jc w:val="right"/>
              <w:rPr>
                <w:rFonts w:ascii="Arial" w:eastAsia="Arial" w:hAnsi="Arial" w:cs="Arial"/>
                <w:b/>
                <w:bCs/>
                <w:color w:val="000000"/>
                <w:sz w:val="14"/>
                <w:szCs w:val="14"/>
              </w:rPr>
            </w:pPr>
          </w:p>
        </w:tc>
        <w:tc>
          <w:tcPr>
            <w:tcW w:w="1095" w:type="dxa"/>
            <w:tcBorders>
              <w:top w:val="single" w:sz="4" w:space="0" w:color="auto"/>
            </w:tcBorders>
            <w:shd w:val="clear" w:color="auto" w:fill="auto"/>
          </w:tcPr>
          <w:p w14:paraId="4FF4FC6E" w14:textId="77777777" w:rsidR="00647B9D" w:rsidRPr="00E967D4" w:rsidRDefault="00647B9D" w:rsidP="00E967D4">
            <w:pPr>
              <w:ind w:left="-115" w:right="-72"/>
              <w:jc w:val="right"/>
              <w:rPr>
                <w:rFonts w:ascii="Arial" w:eastAsia="Arial" w:hAnsi="Arial" w:cs="Arial"/>
                <w:b/>
                <w:bCs/>
                <w:color w:val="000000"/>
                <w:sz w:val="14"/>
                <w:szCs w:val="14"/>
              </w:rPr>
            </w:pPr>
          </w:p>
        </w:tc>
        <w:tc>
          <w:tcPr>
            <w:tcW w:w="1095" w:type="dxa"/>
            <w:tcBorders>
              <w:top w:val="single" w:sz="4" w:space="0" w:color="auto"/>
            </w:tcBorders>
            <w:shd w:val="clear" w:color="auto" w:fill="auto"/>
          </w:tcPr>
          <w:p w14:paraId="0484EAF2" w14:textId="77777777" w:rsidR="00647B9D" w:rsidRPr="00E967D4" w:rsidRDefault="00647B9D" w:rsidP="00E967D4">
            <w:pPr>
              <w:ind w:left="-115" w:right="-72"/>
              <w:jc w:val="right"/>
              <w:rPr>
                <w:rFonts w:ascii="Arial" w:eastAsia="Arial" w:hAnsi="Arial" w:cs="Arial"/>
                <w:b/>
                <w:bCs/>
                <w:color w:val="000000"/>
                <w:sz w:val="14"/>
                <w:szCs w:val="14"/>
              </w:rPr>
            </w:pPr>
          </w:p>
        </w:tc>
        <w:tc>
          <w:tcPr>
            <w:tcW w:w="1096" w:type="dxa"/>
            <w:tcBorders>
              <w:top w:val="single" w:sz="4" w:space="0" w:color="auto"/>
            </w:tcBorders>
            <w:shd w:val="clear" w:color="auto" w:fill="auto"/>
          </w:tcPr>
          <w:p w14:paraId="7A35F75D" w14:textId="77777777" w:rsidR="00647B9D" w:rsidRPr="00E967D4" w:rsidRDefault="00647B9D" w:rsidP="00E967D4">
            <w:pPr>
              <w:ind w:left="-115" w:right="-72"/>
              <w:jc w:val="right"/>
              <w:rPr>
                <w:rFonts w:ascii="Arial" w:eastAsia="Arial" w:hAnsi="Arial" w:cs="Arial"/>
                <w:b/>
                <w:bCs/>
                <w:color w:val="000000"/>
                <w:sz w:val="14"/>
                <w:szCs w:val="14"/>
              </w:rPr>
            </w:pPr>
          </w:p>
        </w:tc>
        <w:tc>
          <w:tcPr>
            <w:tcW w:w="1095" w:type="dxa"/>
            <w:tcBorders>
              <w:top w:val="single" w:sz="4" w:space="0" w:color="auto"/>
            </w:tcBorders>
            <w:shd w:val="clear" w:color="auto" w:fill="auto"/>
          </w:tcPr>
          <w:p w14:paraId="035FA67F" w14:textId="77777777" w:rsidR="00647B9D" w:rsidRPr="00E967D4" w:rsidRDefault="00647B9D" w:rsidP="00E967D4">
            <w:pPr>
              <w:ind w:left="-115" w:right="-72"/>
              <w:jc w:val="right"/>
              <w:rPr>
                <w:rFonts w:ascii="Arial" w:eastAsia="Arial" w:hAnsi="Arial" w:cs="Arial"/>
                <w:b/>
                <w:bCs/>
                <w:color w:val="000000"/>
                <w:sz w:val="14"/>
                <w:szCs w:val="14"/>
              </w:rPr>
            </w:pPr>
          </w:p>
        </w:tc>
        <w:tc>
          <w:tcPr>
            <w:tcW w:w="1533" w:type="dxa"/>
            <w:tcBorders>
              <w:top w:val="single" w:sz="4" w:space="0" w:color="auto"/>
            </w:tcBorders>
            <w:shd w:val="clear" w:color="auto" w:fill="auto"/>
          </w:tcPr>
          <w:p w14:paraId="0783056C" w14:textId="77777777" w:rsidR="00647B9D" w:rsidRPr="00E967D4" w:rsidRDefault="00647B9D" w:rsidP="00E967D4">
            <w:pPr>
              <w:ind w:left="-115" w:right="-72"/>
              <w:jc w:val="right"/>
              <w:rPr>
                <w:rFonts w:ascii="Arial" w:eastAsia="Arial" w:hAnsi="Arial" w:cs="Arial"/>
                <w:b/>
                <w:bCs/>
                <w:color w:val="000000"/>
                <w:sz w:val="14"/>
                <w:szCs w:val="14"/>
              </w:rPr>
            </w:pPr>
          </w:p>
        </w:tc>
      </w:tr>
      <w:tr w:rsidR="00647B9D" w:rsidRPr="00E967D4" w14:paraId="79C63E3C" w14:textId="77777777" w:rsidTr="0068485A">
        <w:tc>
          <w:tcPr>
            <w:tcW w:w="2313" w:type="dxa"/>
            <w:shd w:val="clear" w:color="auto" w:fill="auto"/>
            <w:vAlign w:val="center"/>
          </w:tcPr>
          <w:p w14:paraId="178BD845" w14:textId="77777777" w:rsidR="00647B9D" w:rsidRPr="00E967D4" w:rsidRDefault="00647B9D" w:rsidP="004500BE">
            <w:pPr>
              <w:jc w:val="thaiDistribute"/>
              <w:rPr>
                <w:rFonts w:ascii="Arial" w:hAnsi="Arial" w:cs="Arial"/>
                <w:color w:val="000000"/>
                <w:spacing w:val="-2"/>
                <w:sz w:val="14"/>
                <w:szCs w:val="14"/>
                <w:lang w:val="en-GB" w:eastAsia="en-GB"/>
              </w:rPr>
            </w:pPr>
            <w:r w:rsidRPr="00E967D4">
              <w:rPr>
                <w:rFonts w:ascii="Arial" w:hAnsi="Arial" w:cs="Arial"/>
                <w:color w:val="000000"/>
                <w:spacing w:val="-2"/>
                <w:sz w:val="14"/>
                <w:szCs w:val="14"/>
                <w:lang w:val="en-GB" w:eastAsia="en-GB"/>
              </w:rPr>
              <w:t>Total</w:t>
            </w:r>
          </w:p>
        </w:tc>
        <w:tc>
          <w:tcPr>
            <w:tcW w:w="1083" w:type="dxa"/>
            <w:tcBorders>
              <w:bottom w:val="single" w:sz="4" w:space="0" w:color="auto"/>
            </w:tcBorders>
            <w:shd w:val="clear" w:color="auto" w:fill="auto"/>
          </w:tcPr>
          <w:p w14:paraId="6AF4884F" w14:textId="60542798" w:rsidR="00647B9D" w:rsidRPr="00E967D4" w:rsidRDefault="009F2993"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lang w:val="en-GB" w:eastAsia="en-GB"/>
              </w:rPr>
              <w:t>295,677</w:t>
            </w:r>
          </w:p>
        </w:tc>
        <w:tc>
          <w:tcPr>
            <w:tcW w:w="1095" w:type="dxa"/>
            <w:tcBorders>
              <w:bottom w:val="single" w:sz="4" w:space="0" w:color="auto"/>
            </w:tcBorders>
            <w:shd w:val="clear" w:color="auto" w:fill="auto"/>
          </w:tcPr>
          <w:p w14:paraId="421E3636" w14:textId="77777777" w:rsidR="00647B9D" w:rsidRPr="00E967D4" w:rsidRDefault="00647B9D"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cs/>
                <w:lang w:val="en-GB" w:eastAsia="en-GB"/>
              </w:rPr>
              <w:t>61,930</w:t>
            </w:r>
          </w:p>
        </w:tc>
        <w:tc>
          <w:tcPr>
            <w:tcW w:w="1096" w:type="dxa"/>
            <w:tcBorders>
              <w:bottom w:val="single" w:sz="4" w:space="0" w:color="auto"/>
            </w:tcBorders>
            <w:shd w:val="clear" w:color="auto" w:fill="auto"/>
          </w:tcPr>
          <w:p w14:paraId="1C1284AB" w14:textId="77777777" w:rsidR="00647B9D" w:rsidRPr="00E967D4" w:rsidRDefault="00647B9D"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cs/>
                <w:lang w:val="en-GB" w:eastAsia="en-GB"/>
              </w:rPr>
              <w:t>(37,402)</w:t>
            </w:r>
          </w:p>
        </w:tc>
        <w:tc>
          <w:tcPr>
            <w:tcW w:w="1095" w:type="dxa"/>
            <w:tcBorders>
              <w:bottom w:val="single" w:sz="4" w:space="0" w:color="auto"/>
            </w:tcBorders>
            <w:shd w:val="clear" w:color="auto" w:fill="auto"/>
          </w:tcPr>
          <w:p w14:paraId="0D785FCD" w14:textId="77777777" w:rsidR="00647B9D" w:rsidRPr="00E967D4" w:rsidRDefault="00647B9D"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cs/>
                <w:lang w:val="en-GB" w:eastAsia="en-GB"/>
              </w:rPr>
              <w:t>-</w:t>
            </w:r>
          </w:p>
        </w:tc>
        <w:tc>
          <w:tcPr>
            <w:tcW w:w="1095" w:type="dxa"/>
            <w:tcBorders>
              <w:bottom w:val="single" w:sz="4" w:space="0" w:color="auto"/>
            </w:tcBorders>
            <w:shd w:val="clear" w:color="auto" w:fill="auto"/>
          </w:tcPr>
          <w:p w14:paraId="5E00007B" w14:textId="1533512F" w:rsidR="00647B9D" w:rsidRPr="00E967D4" w:rsidRDefault="009F2993"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lang w:val="en-GB" w:eastAsia="en-GB"/>
              </w:rPr>
              <w:t>320,205</w:t>
            </w:r>
          </w:p>
        </w:tc>
        <w:tc>
          <w:tcPr>
            <w:tcW w:w="1096" w:type="dxa"/>
            <w:tcBorders>
              <w:bottom w:val="single" w:sz="4" w:space="0" w:color="auto"/>
            </w:tcBorders>
            <w:shd w:val="clear" w:color="auto" w:fill="auto"/>
          </w:tcPr>
          <w:p w14:paraId="411F53B0" w14:textId="3006AD3C" w:rsidR="00647B9D" w:rsidRPr="00E967D4" w:rsidRDefault="00647B9D"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cs/>
                <w:lang w:val="en-GB" w:eastAsia="en-GB"/>
              </w:rPr>
              <w:t>(</w:t>
            </w:r>
            <w:r w:rsidR="009F2993" w:rsidRPr="00E967D4">
              <w:rPr>
                <w:rFonts w:ascii="Arial" w:eastAsia="AngsanaUPC" w:hAnsi="Arial" w:cs="Arial"/>
                <w:color w:val="000000"/>
                <w:sz w:val="14"/>
                <w:szCs w:val="14"/>
                <w:lang w:val="en-GB" w:eastAsia="en-GB"/>
              </w:rPr>
              <w:t>218,645</w:t>
            </w:r>
            <w:r w:rsidRPr="00E967D4">
              <w:rPr>
                <w:rFonts w:ascii="Arial" w:eastAsia="AngsanaUPC" w:hAnsi="Arial" w:cs="Arial"/>
                <w:color w:val="000000"/>
                <w:sz w:val="14"/>
                <w:szCs w:val="14"/>
                <w:cs/>
                <w:lang w:val="en-GB" w:eastAsia="en-GB"/>
              </w:rPr>
              <w:t>)</w:t>
            </w:r>
          </w:p>
        </w:tc>
        <w:tc>
          <w:tcPr>
            <w:tcW w:w="1095" w:type="dxa"/>
            <w:tcBorders>
              <w:bottom w:val="single" w:sz="4" w:space="0" w:color="auto"/>
            </w:tcBorders>
            <w:shd w:val="clear" w:color="auto" w:fill="auto"/>
          </w:tcPr>
          <w:p w14:paraId="69DA5B14" w14:textId="77777777" w:rsidR="00647B9D" w:rsidRPr="00E967D4" w:rsidRDefault="00647B9D"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cs/>
                <w:lang w:val="en-GB" w:eastAsia="en-GB"/>
              </w:rPr>
              <w:t>(16,82</w:t>
            </w:r>
            <w:r w:rsidRPr="00E967D4">
              <w:rPr>
                <w:rFonts w:ascii="Arial" w:eastAsia="AngsanaUPC" w:hAnsi="Arial" w:cs="Arial"/>
                <w:color w:val="000000"/>
                <w:sz w:val="14"/>
                <w:szCs w:val="14"/>
                <w:lang w:val="en-GB" w:eastAsia="en-GB"/>
              </w:rPr>
              <w:t>9</w:t>
            </w:r>
            <w:r w:rsidRPr="00E967D4">
              <w:rPr>
                <w:rFonts w:ascii="Arial" w:eastAsia="AngsanaUPC" w:hAnsi="Arial" w:cs="Arial"/>
                <w:color w:val="000000"/>
                <w:sz w:val="14"/>
                <w:szCs w:val="14"/>
                <w:cs/>
                <w:lang w:val="en-GB" w:eastAsia="en-GB"/>
              </w:rPr>
              <w:t>)</w:t>
            </w:r>
          </w:p>
        </w:tc>
        <w:tc>
          <w:tcPr>
            <w:tcW w:w="1095" w:type="dxa"/>
            <w:tcBorders>
              <w:bottom w:val="single" w:sz="4" w:space="0" w:color="auto"/>
            </w:tcBorders>
            <w:shd w:val="clear" w:color="auto" w:fill="auto"/>
          </w:tcPr>
          <w:p w14:paraId="78E50DCA" w14:textId="77777777" w:rsidR="00647B9D" w:rsidRPr="00E967D4" w:rsidRDefault="00647B9D"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cs/>
                <w:lang w:val="en-GB" w:eastAsia="en-GB"/>
              </w:rPr>
              <w:t>-</w:t>
            </w:r>
          </w:p>
        </w:tc>
        <w:tc>
          <w:tcPr>
            <w:tcW w:w="1096" w:type="dxa"/>
            <w:tcBorders>
              <w:bottom w:val="single" w:sz="4" w:space="0" w:color="auto"/>
            </w:tcBorders>
            <w:shd w:val="clear" w:color="auto" w:fill="auto"/>
          </w:tcPr>
          <w:p w14:paraId="064F046F" w14:textId="1F7DD99F" w:rsidR="00647B9D" w:rsidRPr="00E967D4" w:rsidRDefault="00647B9D"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cs/>
                <w:lang w:val="en-GB" w:eastAsia="en-GB"/>
              </w:rPr>
              <w:t>(</w:t>
            </w:r>
            <w:r w:rsidR="009F2993" w:rsidRPr="00E967D4">
              <w:rPr>
                <w:rFonts w:ascii="Arial" w:eastAsia="AngsanaUPC" w:hAnsi="Arial" w:cs="Arial"/>
                <w:color w:val="000000"/>
                <w:sz w:val="14"/>
                <w:szCs w:val="14"/>
                <w:lang w:val="en-GB" w:eastAsia="en-GB"/>
              </w:rPr>
              <w:t>235,474</w:t>
            </w:r>
            <w:r w:rsidRPr="00E967D4">
              <w:rPr>
                <w:rFonts w:ascii="Arial" w:eastAsia="AngsanaUPC" w:hAnsi="Arial" w:cs="Arial"/>
                <w:color w:val="000000"/>
                <w:sz w:val="14"/>
                <w:szCs w:val="14"/>
                <w:cs/>
                <w:lang w:val="en-GB" w:eastAsia="en-GB"/>
              </w:rPr>
              <w:t>)</w:t>
            </w:r>
          </w:p>
        </w:tc>
        <w:tc>
          <w:tcPr>
            <w:tcW w:w="1095" w:type="dxa"/>
            <w:tcBorders>
              <w:bottom w:val="single" w:sz="4" w:space="0" w:color="auto"/>
            </w:tcBorders>
            <w:shd w:val="clear" w:color="auto" w:fill="auto"/>
          </w:tcPr>
          <w:p w14:paraId="2069C827" w14:textId="77777777" w:rsidR="00647B9D" w:rsidRPr="00E967D4" w:rsidRDefault="00647B9D"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cs/>
                <w:lang w:val="en-GB" w:eastAsia="en-GB"/>
              </w:rPr>
              <w:t>77,03</w:t>
            </w:r>
            <w:r w:rsidRPr="00E967D4">
              <w:rPr>
                <w:rFonts w:ascii="Arial" w:eastAsia="AngsanaUPC" w:hAnsi="Arial" w:cs="Arial"/>
                <w:color w:val="000000"/>
                <w:sz w:val="14"/>
                <w:szCs w:val="14"/>
                <w:lang w:val="en-GB" w:eastAsia="en-GB"/>
              </w:rPr>
              <w:t>2</w:t>
            </w:r>
          </w:p>
        </w:tc>
        <w:tc>
          <w:tcPr>
            <w:tcW w:w="1533" w:type="dxa"/>
            <w:tcBorders>
              <w:bottom w:val="single" w:sz="4" w:space="0" w:color="auto"/>
            </w:tcBorders>
            <w:shd w:val="clear" w:color="auto" w:fill="auto"/>
          </w:tcPr>
          <w:p w14:paraId="153051FE" w14:textId="77777777" w:rsidR="00647B9D" w:rsidRPr="00E967D4" w:rsidRDefault="00647B9D" w:rsidP="00E967D4">
            <w:pPr>
              <w:ind w:left="-115" w:right="-72"/>
              <w:jc w:val="right"/>
              <w:rPr>
                <w:rFonts w:ascii="Arial" w:eastAsia="AngsanaUPC" w:hAnsi="Arial" w:cs="Arial"/>
                <w:color w:val="000000"/>
                <w:sz w:val="14"/>
                <w:szCs w:val="14"/>
                <w:lang w:val="en-GB" w:eastAsia="en-GB"/>
              </w:rPr>
            </w:pPr>
            <w:r w:rsidRPr="00E967D4">
              <w:rPr>
                <w:rFonts w:ascii="Arial" w:eastAsia="AngsanaUPC" w:hAnsi="Arial" w:cs="Arial"/>
                <w:color w:val="000000"/>
                <w:sz w:val="14"/>
                <w:szCs w:val="14"/>
                <w:cs/>
                <w:lang w:val="en-GB" w:eastAsia="en-GB"/>
              </w:rPr>
              <w:t>84,73</w:t>
            </w:r>
            <w:r w:rsidRPr="00E967D4">
              <w:rPr>
                <w:rFonts w:ascii="Arial" w:eastAsia="AngsanaUPC" w:hAnsi="Arial" w:cs="Arial"/>
                <w:color w:val="000000"/>
                <w:sz w:val="14"/>
                <w:szCs w:val="14"/>
                <w:lang w:val="en-GB" w:eastAsia="en-GB"/>
              </w:rPr>
              <w:t>1</w:t>
            </w:r>
          </w:p>
        </w:tc>
      </w:tr>
    </w:tbl>
    <w:p w14:paraId="4C202F73" w14:textId="77777777" w:rsidR="00BA60D6" w:rsidRPr="004E3EC7" w:rsidRDefault="00BA60D6" w:rsidP="00AC1B4E">
      <w:pPr>
        <w:jc w:val="thaiDistribute"/>
        <w:rPr>
          <w:rFonts w:ascii="Arial" w:eastAsia="Arial" w:hAnsi="Arial" w:cs="Arial"/>
          <w:color w:val="000000"/>
        </w:rPr>
      </w:pPr>
    </w:p>
    <w:p w14:paraId="59F119BE" w14:textId="6C6FEDB0" w:rsidR="00BA60D6" w:rsidRPr="004E3EC7" w:rsidRDefault="00BA60D6" w:rsidP="00AC1B4E">
      <w:pPr>
        <w:jc w:val="thaiDistribute"/>
        <w:rPr>
          <w:rFonts w:ascii="Arial" w:eastAsia="Arial" w:hAnsi="Arial" w:cs="Arial"/>
          <w:color w:val="000000"/>
        </w:rPr>
      </w:pPr>
      <w:r w:rsidRPr="004E3EC7">
        <w:rPr>
          <w:rFonts w:ascii="Arial" w:eastAsia="Arial" w:hAnsi="Arial" w:cs="Arial"/>
          <w:color w:val="000000"/>
        </w:rPr>
        <w:t>For the year ended 31 December 202</w:t>
      </w:r>
      <w:r w:rsidR="001623E1" w:rsidRPr="004E3EC7">
        <w:rPr>
          <w:rFonts w:ascii="Arial" w:eastAsia="Arial" w:hAnsi="Arial" w:cs="Arial"/>
          <w:color w:val="000000"/>
        </w:rPr>
        <w:t>2</w:t>
      </w:r>
      <w:r w:rsidRPr="004E3EC7">
        <w:rPr>
          <w:rFonts w:ascii="Arial" w:eastAsia="Arial" w:hAnsi="Arial" w:cs="Arial"/>
          <w:color w:val="000000"/>
        </w:rPr>
        <w:t xml:space="preserve"> and 202</w:t>
      </w:r>
      <w:r w:rsidR="001623E1" w:rsidRPr="004E3EC7">
        <w:rPr>
          <w:rFonts w:ascii="Arial" w:eastAsia="Arial" w:hAnsi="Arial" w:cs="Arial"/>
          <w:color w:val="000000"/>
        </w:rPr>
        <w:t>1</w:t>
      </w:r>
      <w:r w:rsidRPr="004E3EC7">
        <w:rPr>
          <w:rFonts w:ascii="Arial" w:eastAsia="Arial" w:hAnsi="Arial" w:cs="Arial"/>
          <w:color w:val="000000"/>
        </w:rPr>
        <w:t xml:space="preserve">, the amortisation expenses amounting to Baht </w:t>
      </w:r>
      <w:r w:rsidR="00397ED7" w:rsidRPr="004E3EC7">
        <w:rPr>
          <w:rFonts w:ascii="Arial" w:eastAsia="Arial" w:hAnsi="Arial" w:cs="Arial"/>
          <w:color w:val="000000"/>
        </w:rPr>
        <w:t>23.19</w:t>
      </w:r>
      <w:r w:rsidR="001623E1" w:rsidRPr="004E3EC7">
        <w:rPr>
          <w:rFonts w:ascii="Arial" w:eastAsia="Arial" w:hAnsi="Arial" w:cs="Arial"/>
          <w:color w:val="000000"/>
        </w:rPr>
        <w:t xml:space="preserve"> </w:t>
      </w:r>
      <w:r w:rsidRPr="004E3EC7">
        <w:rPr>
          <w:rFonts w:ascii="Arial" w:eastAsia="Arial" w:hAnsi="Arial" w:cs="Arial"/>
          <w:color w:val="000000"/>
        </w:rPr>
        <w:t xml:space="preserve">million and Baht </w:t>
      </w:r>
      <w:r w:rsidR="00F7127C" w:rsidRPr="004E3EC7">
        <w:rPr>
          <w:rFonts w:ascii="Arial" w:eastAsia="Arial" w:hAnsi="Arial" w:cs="Arial"/>
          <w:color w:val="000000"/>
        </w:rPr>
        <w:t>13.37</w:t>
      </w:r>
      <w:r w:rsidR="001623E1" w:rsidRPr="004E3EC7">
        <w:rPr>
          <w:rFonts w:ascii="Arial" w:eastAsia="Arial" w:hAnsi="Arial" w:cs="Arial"/>
          <w:color w:val="000000"/>
        </w:rPr>
        <w:t xml:space="preserve"> </w:t>
      </w:r>
      <w:r w:rsidRPr="004E3EC7">
        <w:rPr>
          <w:rFonts w:ascii="Arial" w:eastAsia="Arial" w:hAnsi="Arial" w:cs="Arial"/>
          <w:color w:val="000000"/>
        </w:rPr>
        <w:t xml:space="preserve">million, respectively, were included in operating expenses and amounting to Baht </w:t>
      </w:r>
      <w:r w:rsidR="00397ED7" w:rsidRPr="004E3EC7">
        <w:rPr>
          <w:rFonts w:ascii="Arial" w:eastAsia="Arial" w:hAnsi="Arial" w:cs="Arial"/>
          <w:color w:val="000000"/>
        </w:rPr>
        <w:t>3.40</w:t>
      </w:r>
      <w:r w:rsidR="001623E1" w:rsidRPr="004E3EC7">
        <w:rPr>
          <w:rFonts w:ascii="Arial" w:eastAsia="Arial" w:hAnsi="Arial" w:cs="Arial"/>
          <w:color w:val="000000"/>
        </w:rPr>
        <w:t xml:space="preserve"> </w:t>
      </w:r>
      <w:r w:rsidRPr="004E3EC7">
        <w:rPr>
          <w:rFonts w:ascii="Arial" w:eastAsia="Arial" w:hAnsi="Arial" w:cs="Arial"/>
          <w:color w:val="000000"/>
        </w:rPr>
        <w:t xml:space="preserve">million and </w:t>
      </w:r>
      <w:r w:rsidR="00BB0242" w:rsidRPr="004E3EC7">
        <w:rPr>
          <w:rFonts w:ascii="Arial" w:eastAsia="Arial" w:hAnsi="Arial" w:cs="Arial"/>
          <w:color w:val="000000"/>
        </w:rPr>
        <w:t xml:space="preserve">Baht </w:t>
      </w:r>
      <w:r w:rsidR="00F7127C" w:rsidRPr="004E3EC7">
        <w:rPr>
          <w:rFonts w:ascii="Arial" w:eastAsia="Arial" w:hAnsi="Arial" w:cs="Arial"/>
          <w:color w:val="000000"/>
        </w:rPr>
        <w:t>3.46</w:t>
      </w:r>
      <w:r w:rsidR="001623E1" w:rsidRPr="004E3EC7">
        <w:rPr>
          <w:rFonts w:ascii="Arial" w:eastAsia="Arial" w:hAnsi="Arial" w:cs="Arial"/>
          <w:color w:val="000000"/>
        </w:rPr>
        <w:t xml:space="preserve"> </w:t>
      </w:r>
      <w:r w:rsidR="00BB0242" w:rsidRPr="004E3EC7">
        <w:rPr>
          <w:rFonts w:ascii="Arial" w:eastAsia="Arial" w:hAnsi="Arial" w:cs="Arial"/>
          <w:color w:val="000000"/>
        </w:rPr>
        <w:t>million</w:t>
      </w:r>
      <w:r w:rsidRPr="004E3EC7">
        <w:rPr>
          <w:rFonts w:ascii="Arial" w:eastAsia="Arial" w:hAnsi="Arial" w:cs="Arial"/>
          <w:color w:val="000000"/>
        </w:rPr>
        <w:t>, respectively, were included in other underwriting expenses.</w:t>
      </w:r>
    </w:p>
    <w:p w14:paraId="4D38339B" w14:textId="0020948F" w:rsidR="001623E1" w:rsidRPr="004E3EC7" w:rsidRDefault="001623E1" w:rsidP="00AC1B4E">
      <w:pPr>
        <w:jc w:val="thaiDistribute"/>
        <w:rPr>
          <w:rFonts w:ascii="Arial" w:eastAsia="Arial" w:hAnsi="Arial" w:cs="Arial"/>
          <w:color w:val="000000"/>
        </w:rPr>
      </w:pPr>
    </w:p>
    <w:p w14:paraId="7CEFDDDB" w14:textId="191F0556" w:rsidR="001623E1" w:rsidRPr="004E3EC7" w:rsidRDefault="001623E1" w:rsidP="00AC1B4E">
      <w:pPr>
        <w:jc w:val="thaiDistribute"/>
        <w:rPr>
          <w:rFonts w:ascii="Arial" w:eastAsia="Arial" w:hAnsi="Arial" w:cs="Arial"/>
          <w:color w:val="000000"/>
        </w:rPr>
      </w:pPr>
    </w:p>
    <w:p w14:paraId="561C6FF6" w14:textId="77777777" w:rsidR="001623E1" w:rsidRPr="004E3EC7" w:rsidRDefault="001623E1" w:rsidP="00AC1B4E">
      <w:pPr>
        <w:jc w:val="thaiDistribute"/>
        <w:rPr>
          <w:rFonts w:ascii="Arial" w:eastAsia="Arial" w:hAnsi="Arial" w:cs="Arial"/>
          <w:color w:val="000000"/>
        </w:rPr>
      </w:pPr>
    </w:p>
    <w:p w14:paraId="26555243" w14:textId="6239AEBB" w:rsidR="00964F16" w:rsidRPr="004E3EC7" w:rsidRDefault="00964F16" w:rsidP="00AC1B4E">
      <w:pPr>
        <w:jc w:val="thaiDistribute"/>
        <w:rPr>
          <w:rFonts w:ascii="Arial" w:eastAsia="Arial" w:hAnsi="Arial"/>
          <w:color w:val="000000"/>
          <w:cs/>
        </w:rPr>
        <w:sectPr w:rsidR="00964F16" w:rsidRPr="004E3EC7" w:rsidSect="00F747D7">
          <w:footnotePr>
            <w:numFmt w:val="lowerRoman"/>
          </w:footnotePr>
          <w:endnotePr>
            <w:numFmt w:val="decimal"/>
          </w:endnotePr>
          <w:pgSz w:w="16834" w:h="11909" w:orient="landscape" w:code="9"/>
          <w:pgMar w:top="1728" w:right="720" w:bottom="720" w:left="1440" w:header="706" w:footer="706" w:gutter="0"/>
          <w:cols w:space="720"/>
          <w:noEndnote/>
          <w:docGrid w:linePitch="272"/>
        </w:sect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3"/>
        <w:gridCol w:w="1370"/>
        <w:gridCol w:w="1370"/>
        <w:gridCol w:w="1371"/>
        <w:gridCol w:w="1370"/>
        <w:gridCol w:w="1370"/>
        <w:gridCol w:w="1371"/>
        <w:gridCol w:w="1370"/>
        <w:gridCol w:w="1370"/>
        <w:gridCol w:w="1371"/>
      </w:tblGrid>
      <w:tr w:rsidR="00964F16" w:rsidRPr="004E3EC7" w14:paraId="08A3A56B" w14:textId="77777777" w:rsidTr="00896422">
        <w:tc>
          <w:tcPr>
            <w:tcW w:w="2333" w:type="dxa"/>
          </w:tcPr>
          <w:p w14:paraId="7E062FB6" w14:textId="77777777" w:rsidR="00964F16" w:rsidRPr="004E3EC7" w:rsidRDefault="00964F16" w:rsidP="00AC1B4E">
            <w:pPr>
              <w:jc w:val="thaiDistribute"/>
              <w:rPr>
                <w:rFonts w:ascii="Arial" w:eastAsia="Arial" w:hAnsi="Arial" w:cs="Arial"/>
                <w:color w:val="000000"/>
              </w:rPr>
            </w:pPr>
          </w:p>
        </w:tc>
        <w:tc>
          <w:tcPr>
            <w:tcW w:w="12333" w:type="dxa"/>
            <w:gridSpan w:val="9"/>
            <w:vAlign w:val="bottom"/>
          </w:tcPr>
          <w:p w14:paraId="4E615FC3" w14:textId="77777777" w:rsidR="00964F16" w:rsidRPr="004E3EC7" w:rsidRDefault="00964F16" w:rsidP="00AC1B4E">
            <w:pPr>
              <w:ind w:left="-108" w:right="-22"/>
              <w:jc w:val="center"/>
              <w:rPr>
                <w:rFonts w:ascii="Arial" w:eastAsia="Arial" w:hAnsi="Arial" w:cs="Arial"/>
                <w:b/>
                <w:bCs/>
                <w:color w:val="000000"/>
              </w:rPr>
            </w:pPr>
            <w:r w:rsidRPr="004E3EC7">
              <w:rPr>
                <w:rFonts w:ascii="Arial" w:eastAsia="Arial" w:hAnsi="Arial" w:cs="Arial"/>
                <w:b/>
                <w:bCs/>
                <w:color w:val="000000"/>
              </w:rPr>
              <w:t>Separate financial statements</w:t>
            </w:r>
          </w:p>
        </w:tc>
      </w:tr>
      <w:tr w:rsidR="00964F16" w:rsidRPr="004E3EC7" w14:paraId="0952E295" w14:textId="77777777" w:rsidTr="00896422">
        <w:tc>
          <w:tcPr>
            <w:tcW w:w="2333" w:type="dxa"/>
          </w:tcPr>
          <w:p w14:paraId="090DAABA" w14:textId="77777777" w:rsidR="00964F16" w:rsidRPr="004E3EC7" w:rsidRDefault="00964F16" w:rsidP="00AC1B4E">
            <w:pPr>
              <w:jc w:val="thaiDistribute"/>
              <w:rPr>
                <w:rFonts w:ascii="Arial" w:eastAsia="Arial" w:hAnsi="Arial" w:cs="Arial"/>
                <w:color w:val="000000"/>
              </w:rPr>
            </w:pPr>
          </w:p>
        </w:tc>
        <w:tc>
          <w:tcPr>
            <w:tcW w:w="12333" w:type="dxa"/>
            <w:gridSpan w:val="9"/>
            <w:tcBorders>
              <w:top w:val="single" w:sz="4" w:space="0" w:color="auto"/>
              <w:bottom w:val="single" w:sz="4" w:space="0" w:color="auto"/>
            </w:tcBorders>
            <w:vAlign w:val="bottom"/>
          </w:tcPr>
          <w:p w14:paraId="6C5B6587" w14:textId="1E81376E" w:rsidR="00964F16" w:rsidRPr="004E3EC7" w:rsidRDefault="00964F16" w:rsidP="00AC1B4E">
            <w:pPr>
              <w:ind w:left="-108" w:right="-22"/>
              <w:jc w:val="center"/>
              <w:rPr>
                <w:rFonts w:ascii="Arial" w:eastAsia="Arial" w:hAnsi="Arial" w:cs="Arial"/>
                <w:b/>
                <w:bCs/>
                <w:color w:val="000000"/>
              </w:rPr>
            </w:pPr>
            <w:r w:rsidRPr="004E3EC7">
              <w:rPr>
                <w:rFonts w:ascii="Arial" w:eastAsia="Arial" w:hAnsi="Arial" w:cs="Arial"/>
                <w:b/>
                <w:bCs/>
                <w:color w:val="000000"/>
              </w:rPr>
              <w:t>202</w:t>
            </w:r>
            <w:r w:rsidR="001623E1" w:rsidRPr="004E3EC7">
              <w:rPr>
                <w:rFonts w:ascii="Arial" w:eastAsia="Arial" w:hAnsi="Arial" w:cs="Arial"/>
                <w:b/>
                <w:bCs/>
                <w:color w:val="000000"/>
              </w:rPr>
              <w:t>2</w:t>
            </w:r>
          </w:p>
        </w:tc>
      </w:tr>
      <w:tr w:rsidR="00964F16" w:rsidRPr="004E3EC7" w14:paraId="579803CB" w14:textId="77777777" w:rsidTr="00896422">
        <w:tc>
          <w:tcPr>
            <w:tcW w:w="2333" w:type="dxa"/>
          </w:tcPr>
          <w:p w14:paraId="0882E5E4" w14:textId="77777777" w:rsidR="00964F16" w:rsidRPr="004E3EC7" w:rsidRDefault="00964F16" w:rsidP="00AC1B4E">
            <w:pPr>
              <w:jc w:val="thaiDistribute"/>
              <w:rPr>
                <w:rFonts w:ascii="Arial" w:eastAsia="Arial" w:hAnsi="Arial" w:cs="Arial"/>
                <w:color w:val="000000"/>
              </w:rPr>
            </w:pPr>
          </w:p>
        </w:tc>
        <w:tc>
          <w:tcPr>
            <w:tcW w:w="5481" w:type="dxa"/>
            <w:gridSpan w:val="4"/>
            <w:tcBorders>
              <w:top w:val="single" w:sz="4" w:space="0" w:color="auto"/>
              <w:bottom w:val="single" w:sz="4" w:space="0" w:color="auto"/>
            </w:tcBorders>
            <w:vAlign w:val="bottom"/>
          </w:tcPr>
          <w:p w14:paraId="22E78859" w14:textId="355AAF75" w:rsidR="00964F16" w:rsidRPr="004E3EC7" w:rsidRDefault="00964F16" w:rsidP="00AC1B4E">
            <w:pPr>
              <w:ind w:left="-108" w:right="-22"/>
              <w:jc w:val="center"/>
              <w:rPr>
                <w:rFonts w:ascii="Arial" w:eastAsia="Arial" w:hAnsi="Arial" w:cs="Arial"/>
                <w:b/>
                <w:bCs/>
                <w:color w:val="000000"/>
              </w:rPr>
            </w:pPr>
            <w:r w:rsidRPr="004E3EC7">
              <w:rPr>
                <w:rFonts w:ascii="Arial" w:eastAsia="Arial" w:hAnsi="Arial" w:cs="Arial"/>
                <w:b/>
                <w:bCs/>
                <w:color w:val="000000"/>
              </w:rPr>
              <w:t>Cost</w:t>
            </w:r>
          </w:p>
        </w:tc>
        <w:tc>
          <w:tcPr>
            <w:tcW w:w="4111" w:type="dxa"/>
            <w:gridSpan w:val="3"/>
            <w:tcBorders>
              <w:top w:val="single" w:sz="4" w:space="0" w:color="auto"/>
              <w:bottom w:val="single" w:sz="4" w:space="0" w:color="auto"/>
            </w:tcBorders>
            <w:vAlign w:val="bottom"/>
          </w:tcPr>
          <w:p w14:paraId="1C6FF339" w14:textId="7309EE26" w:rsidR="00964F16" w:rsidRPr="004E3EC7" w:rsidRDefault="00964F16" w:rsidP="00AC1B4E">
            <w:pPr>
              <w:ind w:left="-108" w:right="-22"/>
              <w:jc w:val="center"/>
              <w:rPr>
                <w:rFonts w:ascii="Arial" w:eastAsia="Arial" w:hAnsi="Arial" w:cs="Arial"/>
                <w:b/>
                <w:bCs/>
                <w:color w:val="000000"/>
              </w:rPr>
            </w:pPr>
            <w:r w:rsidRPr="004E3EC7">
              <w:rPr>
                <w:rFonts w:ascii="Arial" w:eastAsia="Arial" w:hAnsi="Arial" w:cs="Arial"/>
                <w:b/>
                <w:bCs/>
                <w:color w:val="000000"/>
              </w:rPr>
              <w:t>Accumulated amortisation</w:t>
            </w:r>
          </w:p>
        </w:tc>
        <w:tc>
          <w:tcPr>
            <w:tcW w:w="2741" w:type="dxa"/>
            <w:gridSpan w:val="2"/>
            <w:tcBorders>
              <w:top w:val="single" w:sz="4" w:space="0" w:color="auto"/>
            </w:tcBorders>
            <w:vAlign w:val="bottom"/>
          </w:tcPr>
          <w:p w14:paraId="611E044E" w14:textId="5F020F0E" w:rsidR="00964F16" w:rsidRPr="004E3EC7" w:rsidRDefault="00964F16" w:rsidP="00AC1B4E">
            <w:pPr>
              <w:ind w:left="-108" w:right="-22"/>
              <w:jc w:val="center"/>
              <w:rPr>
                <w:rFonts w:ascii="Arial" w:eastAsia="Arial" w:hAnsi="Arial" w:cs="Arial"/>
                <w:b/>
                <w:bCs/>
                <w:color w:val="000000"/>
              </w:rPr>
            </w:pPr>
            <w:r w:rsidRPr="004E3EC7">
              <w:rPr>
                <w:rFonts w:ascii="Arial" w:eastAsia="Arial" w:hAnsi="Arial" w:cs="Arial"/>
                <w:b/>
                <w:bCs/>
                <w:color w:val="000000"/>
              </w:rPr>
              <w:t>Intangible assets, net</w:t>
            </w:r>
          </w:p>
        </w:tc>
      </w:tr>
      <w:tr w:rsidR="00964F16" w:rsidRPr="004E3EC7" w14:paraId="5A3F8DB5" w14:textId="77777777" w:rsidTr="00896422">
        <w:tc>
          <w:tcPr>
            <w:tcW w:w="2333" w:type="dxa"/>
          </w:tcPr>
          <w:p w14:paraId="70F1FC48" w14:textId="77777777" w:rsidR="00964F16" w:rsidRPr="004E3EC7" w:rsidRDefault="00964F16" w:rsidP="00E967D4">
            <w:pPr>
              <w:ind w:right="-72"/>
              <w:jc w:val="thaiDistribute"/>
              <w:rPr>
                <w:rFonts w:ascii="Arial" w:eastAsia="Arial" w:hAnsi="Arial" w:cs="Arial"/>
                <w:color w:val="000000"/>
              </w:rPr>
            </w:pPr>
          </w:p>
        </w:tc>
        <w:tc>
          <w:tcPr>
            <w:tcW w:w="1370" w:type="dxa"/>
            <w:vAlign w:val="bottom"/>
          </w:tcPr>
          <w:p w14:paraId="0E685CCE"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As at</w:t>
            </w:r>
          </w:p>
          <w:p w14:paraId="54BD0E0C" w14:textId="222B2ABA"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1 January 202</w:t>
            </w:r>
            <w:r w:rsidR="001623E1" w:rsidRPr="004E3EC7">
              <w:rPr>
                <w:rFonts w:ascii="Arial" w:eastAsia="Arial" w:hAnsi="Arial" w:cs="Arial"/>
                <w:b/>
                <w:bCs/>
                <w:color w:val="000000"/>
              </w:rPr>
              <w:t>2</w:t>
            </w:r>
          </w:p>
        </w:tc>
        <w:tc>
          <w:tcPr>
            <w:tcW w:w="1370" w:type="dxa"/>
            <w:vAlign w:val="bottom"/>
          </w:tcPr>
          <w:p w14:paraId="73D0B993"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Increase</w:t>
            </w:r>
          </w:p>
        </w:tc>
        <w:tc>
          <w:tcPr>
            <w:tcW w:w="1371" w:type="dxa"/>
            <w:vAlign w:val="bottom"/>
          </w:tcPr>
          <w:p w14:paraId="296C26BA"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Transfer</w:t>
            </w:r>
          </w:p>
          <w:p w14:paraId="35167DD2"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in / (out)</w:t>
            </w:r>
          </w:p>
        </w:tc>
        <w:tc>
          <w:tcPr>
            <w:tcW w:w="1370" w:type="dxa"/>
            <w:vAlign w:val="bottom"/>
          </w:tcPr>
          <w:p w14:paraId="3AE5A95F"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As at</w:t>
            </w:r>
          </w:p>
          <w:p w14:paraId="179F7150" w14:textId="09A03B36"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31 December 202</w:t>
            </w:r>
            <w:r w:rsidR="001623E1" w:rsidRPr="004E3EC7">
              <w:rPr>
                <w:rFonts w:ascii="Arial" w:eastAsia="Arial" w:hAnsi="Arial" w:cs="Arial"/>
                <w:b/>
                <w:bCs/>
                <w:color w:val="000000"/>
              </w:rPr>
              <w:t>2</w:t>
            </w:r>
          </w:p>
        </w:tc>
        <w:tc>
          <w:tcPr>
            <w:tcW w:w="1370" w:type="dxa"/>
            <w:vAlign w:val="bottom"/>
          </w:tcPr>
          <w:p w14:paraId="5ACACEB2"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As at</w:t>
            </w:r>
          </w:p>
          <w:p w14:paraId="31686B31" w14:textId="68766CDF"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1 January 202</w:t>
            </w:r>
            <w:r w:rsidR="001623E1" w:rsidRPr="004E3EC7">
              <w:rPr>
                <w:rFonts w:ascii="Arial" w:eastAsia="Arial" w:hAnsi="Arial" w:cs="Arial"/>
                <w:b/>
                <w:bCs/>
                <w:color w:val="000000"/>
              </w:rPr>
              <w:t>2</w:t>
            </w:r>
          </w:p>
        </w:tc>
        <w:tc>
          <w:tcPr>
            <w:tcW w:w="1371" w:type="dxa"/>
            <w:vAlign w:val="bottom"/>
          </w:tcPr>
          <w:p w14:paraId="0DE4F931"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Amortisation</w:t>
            </w:r>
          </w:p>
        </w:tc>
        <w:tc>
          <w:tcPr>
            <w:tcW w:w="1370" w:type="dxa"/>
            <w:vAlign w:val="bottom"/>
          </w:tcPr>
          <w:p w14:paraId="24387DBB"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As at</w:t>
            </w:r>
          </w:p>
          <w:p w14:paraId="263C39DD" w14:textId="605AB666"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31 December 202</w:t>
            </w:r>
            <w:r w:rsidR="001623E1" w:rsidRPr="004E3EC7">
              <w:rPr>
                <w:rFonts w:ascii="Arial" w:eastAsia="Arial" w:hAnsi="Arial" w:cs="Arial"/>
                <w:b/>
                <w:bCs/>
                <w:color w:val="000000"/>
              </w:rPr>
              <w:t>2</w:t>
            </w:r>
          </w:p>
        </w:tc>
        <w:tc>
          <w:tcPr>
            <w:tcW w:w="1370" w:type="dxa"/>
            <w:vAlign w:val="bottom"/>
          </w:tcPr>
          <w:p w14:paraId="6F849F56"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As at</w:t>
            </w:r>
          </w:p>
          <w:p w14:paraId="4DE18E18" w14:textId="0E96BA00"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1 January 202</w:t>
            </w:r>
            <w:r w:rsidR="001623E1" w:rsidRPr="004E3EC7">
              <w:rPr>
                <w:rFonts w:ascii="Arial" w:eastAsia="Arial" w:hAnsi="Arial" w:cs="Arial"/>
                <w:b/>
                <w:bCs/>
                <w:color w:val="000000"/>
              </w:rPr>
              <w:t>2</w:t>
            </w:r>
          </w:p>
        </w:tc>
        <w:tc>
          <w:tcPr>
            <w:tcW w:w="1371" w:type="dxa"/>
            <w:vAlign w:val="bottom"/>
          </w:tcPr>
          <w:p w14:paraId="6114FF44"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As at</w:t>
            </w:r>
          </w:p>
          <w:p w14:paraId="7D91B7A7" w14:textId="53376825"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31 December 202</w:t>
            </w:r>
            <w:r w:rsidR="001623E1" w:rsidRPr="004E3EC7">
              <w:rPr>
                <w:rFonts w:ascii="Arial" w:eastAsia="Arial" w:hAnsi="Arial" w:cs="Arial"/>
                <w:b/>
                <w:bCs/>
                <w:color w:val="000000"/>
              </w:rPr>
              <w:t>2</w:t>
            </w:r>
          </w:p>
        </w:tc>
      </w:tr>
      <w:tr w:rsidR="00964F16" w:rsidRPr="004E3EC7" w14:paraId="504487FD" w14:textId="77777777" w:rsidTr="00896422">
        <w:tc>
          <w:tcPr>
            <w:tcW w:w="2333" w:type="dxa"/>
          </w:tcPr>
          <w:p w14:paraId="532C4553" w14:textId="77777777" w:rsidR="00964F16" w:rsidRPr="004E3EC7" w:rsidRDefault="00964F16" w:rsidP="00E967D4">
            <w:pPr>
              <w:ind w:right="-72"/>
              <w:jc w:val="thaiDistribute"/>
              <w:rPr>
                <w:rFonts w:ascii="Arial" w:eastAsia="Arial" w:hAnsi="Arial" w:cs="Arial"/>
                <w:color w:val="000000"/>
              </w:rPr>
            </w:pPr>
          </w:p>
        </w:tc>
        <w:tc>
          <w:tcPr>
            <w:tcW w:w="1370" w:type="dxa"/>
            <w:tcBorders>
              <w:bottom w:val="single" w:sz="4" w:space="0" w:color="auto"/>
            </w:tcBorders>
          </w:tcPr>
          <w:p w14:paraId="646C628F"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0" w:type="dxa"/>
            <w:tcBorders>
              <w:bottom w:val="single" w:sz="4" w:space="0" w:color="auto"/>
            </w:tcBorders>
          </w:tcPr>
          <w:p w14:paraId="2D0DE6E3"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1" w:type="dxa"/>
            <w:tcBorders>
              <w:bottom w:val="single" w:sz="4" w:space="0" w:color="auto"/>
            </w:tcBorders>
          </w:tcPr>
          <w:p w14:paraId="095F4B44"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0" w:type="dxa"/>
            <w:tcBorders>
              <w:bottom w:val="single" w:sz="4" w:space="0" w:color="auto"/>
            </w:tcBorders>
          </w:tcPr>
          <w:p w14:paraId="27D7170B"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0" w:type="dxa"/>
            <w:tcBorders>
              <w:bottom w:val="single" w:sz="4" w:space="0" w:color="auto"/>
            </w:tcBorders>
          </w:tcPr>
          <w:p w14:paraId="019BC256"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1" w:type="dxa"/>
            <w:tcBorders>
              <w:bottom w:val="single" w:sz="4" w:space="0" w:color="auto"/>
            </w:tcBorders>
          </w:tcPr>
          <w:p w14:paraId="4F7B1FB4"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0" w:type="dxa"/>
            <w:tcBorders>
              <w:bottom w:val="single" w:sz="4" w:space="0" w:color="auto"/>
            </w:tcBorders>
          </w:tcPr>
          <w:p w14:paraId="417C1AA7"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0" w:type="dxa"/>
            <w:tcBorders>
              <w:bottom w:val="single" w:sz="4" w:space="0" w:color="auto"/>
            </w:tcBorders>
          </w:tcPr>
          <w:p w14:paraId="51174AF0"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1" w:type="dxa"/>
            <w:tcBorders>
              <w:bottom w:val="single" w:sz="4" w:space="0" w:color="auto"/>
            </w:tcBorders>
          </w:tcPr>
          <w:p w14:paraId="05A2C3F7" w14:textId="77777777" w:rsidR="00964F16" w:rsidRPr="004E3EC7" w:rsidRDefault="00964F16" w:rsidP="00E967D4">
            <w:pPr>
              <w:ind w:left="-108" w:right="-72"/>
              <w:jc w:val="right"/>
              <w:rPr>
                <w:rFonts w:ascii="Arial" w:eastAsia="Arial" w:hAnsi="Arial" w:cs="Arial"/>
                <w:b/>
                <w:bCs/>
                <w:color w:val="000000"/>
              </w:rPr>
            </w:pPr>
            <w:r w:rsidRPr="004E3EC7">
              <w:rPr>
                <w:rFonts w:ascii="Arial" w:eastAsia="Arial" w:hAnsi="Arial" w:cs="Arial"/>
                <w:b/>
                <w:bCs/>
                <w:color w:val="000000"/>
              </w:rPr>
              <w:t>Thousand Baht</w:t>
            </w:r>
          </w:p>
        </w:tc>
      </w:tr>
      <w:tr w:rsidR="00964F16" w:rsidRPr="004E3EC7" w14:paraId="4331F141" w14:textId="77777777" w:rsidTr="00896422">
        <w:tc>
          <w:tcPr>
            <w:tcW w:w="2333" w:type="dxa"/>
          </w:tcPr>
          <w:p w14:paraId="7021C3A8" w14:textId="77777777" w:rsidR="00964F16" w:rsidRPr="004E3EC7" w:rsidRDefault="00964F16" w:rsidP="00E967D4">
            <w:pPr>
              <w:ind w:right="-72"/>
              <w:jc w:val="thaiDistribute"/>
              <w:rPr>
                <w:rFonts w:ascii="Arial" w:eastAsia="Arial" w:hAnsi="Arial" w:cs="Arial"/>
                <w:color w:val="000000"/>
                <w:sz w:val="10"/>
                <w:szCs w:val="10"/>
              </w:rPr>
            </w:pPr>
          </w:p>
        </w:tc>
        <w:tc>
          <w:tcPr>
            <w:tcW w:w="1370" w:type="dxa"/>
            <w:tcBorders>
              <w:top w:val="single" w:sz="4" w:space="0" w:color="auto"/>
            </w:tcBorders>
            <w:shd w:val="clear" w:color="auto" w:fill="FAFAFA"/>
          </w:tcPr>
          <w:p w14:paraId="5A5C0090" w14:textId="77777777" w:rsidR="00964F16" w:rsidRPr="004E3EC7" w:rsidRDefault="00964F16" w:rsidP="00E967D4">
            <w:pPr>
              <w:ind w:left="-108" w:right="-7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168E69F5" w14:textId="77777777" w:rsidR="00964F16" w:rsidRPr="004E3EC7" w:rsidRDefault="00964F16" w:rsidP="00E967D4">
            <w:pPr>
              <w:ind w:left="-108" w:right="-72"/>
              <w:jc w:val="right"/>
              <w:rPr>
                <w:rFonts w:ascii="Arial" w:eastAsia="Arial" w:hAnsi="Arial" w:cs="Arial"/>
                <w:b/>
                <w:bCs/>
                <w:color w:val="000000"/>
                <w:sz w:val="10"/>
                <w:szCs w:val="10"/>
              </w:rPr>
            </w:pPr>
          </w:p>
        </w:tc>
        <w:tc>
          <w:tcPr>
            <w:tcW w:w="1371" w:type="dxa"/>
            <w:tcBorders>
              <w:top w:val="single" w:sz="4" w:space="0" w:color="auto"/>
            </w:tcBorders>
            <w:shd w:val="clear" w:color="auto" w:fill="FAFAFA"/>
          </w:tcPr>
          <w:p w14:paraId="7083A714" w14:textId="77777777" w:rsidR="00964F16" w:rsidRPr="004E3EC7" w:rsidRDefault="00964F16" w:rsidP="00E967D4">
            <w:pPr>
              <w:ind w:left="-108" w:right="-7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05ADAA9F" w14:textId="77777777" w:rsidR="00964F16" w:rsidRPr="004E3EC7" w:rsidRDefault="00964F16" w:rsidP="00E967D4">
            <w:pPr>
              <w:ind w:left="-108" w:right="-7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72774F14" w14:textId="77777777" w:rsidR="00964F16" w:rsidRPr="004E3EC7" w:rsidRDefault="00964F16" w:rsidP="00E967D4">
            <w:pPr>
              <w:ind w:left="-108" w:right="-72"/>
              <w:jc w:val="right"/>
              <w:rPr>
                <w:rFonts w:ascii="Arial" w:eastAsia="Arial" w:hAnsi="Arial" w:cs="Arial"/>
                <w:b/>
                <w:bCs/>
                <w:color w:val="000000"/>
                <w:sz w:val="10"/>
                <w:szCs w:val="10"/>
              </w:rPr>
            </w:pPr>
          </w:p>
        </w:tc>
        <w:tc>
          <w:tcPr>
            <w:tcW w:w="1371" w:type="dxa"/>
            <w:tcBorders>
              <w:top w:val="single" w:sz="4" w:space="0" w:color="auto"/>
            </w:tcBorders>
            <w:shd w:val="clear" w:color="auto" w:fill="FAFAFA"/>
          </w:tcPr>
          <w:p w14:paraId="6621B0BE" w14:textId="77777777" w:rsidR="00964F16" w:rsidRPr="004E3EC7" w:rsidRDefault="00964F16" w:rsidP="00E967D4">
            <w:pPr>
              <w:ind w:left="-108" w:right="-7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35865A3E" w14:textId="77777777" w:rsidR="00964F16" w:rsidRPr="004E3EC7" w:rsidRDefault="00964F16" w:rsidP="00E967D4">
            <w:pPr>
              <w:ind w:left="-108" w:right="-7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7E40C19B" w14:textId="77777777" w:rsidR="00964F16" w:rsidRPr="004E3EC7" w:rsidRDefault="00964F16" w:rsidP="00E967D4">
            <w:pPr>
              <w:ind w:left="-108" w:right="-72"/>
              <w:jc w:val="right"/>
              <w:rPr>
                <w:rFonts w:ascii="Arial" w:eastAsia="Arial" w:hAnsi="Arial" w:cs="Arial"/>
                <w:b/>
                <w:bCs/>
                <w:color w:val="000000"/>
                <w:sz w:val="10"/>
                <w:szCs w:val="10"/>
              </w:rPr>
            </w:pPr>
          </w:p>
        </w:tc>
        <w:tc>
          <w:tcPr>
            <w:tcW w:w="1371" w:type="dxa"/>
            <w:tcBorders>
              <w:top w:val="single" w:sz="4" w:space="0" w:color="auto"/>
            </w:tcBorders>
            <w:shd w:val="clear" w:color="auto" w:fill="FAFAFA"/>
          </w:tcPr>
          <w:p w14:paraId="15504348" w14:textId="77777777" w:rsidR="00964F16" w:rsidRPr="004E3EC7" w:rsidRDefault="00964F16" w:rsidP="00E967D4">
            <w:pPr>
              <w:ind w:left="-108" w:right="-72"/>
              <w:jc w:val="right"/>
              <w:rPr>
                <w:rFonts w:ascii="Arial" w:eastAsia="Arial" w:hAnsi="Arial" w:cs="Arial"/>
                <w:b/>
                <w:bCs/>
                <w:color w:val="000000"/>
                <w:sz w:val="10"/>
                <w:szCs w:val="10"/>
              </w:rPr>
            </w:pPr>
          </w:p>
        </w:tc>
      </w:tr>
      <w:tr w:rsidR="00533CA9" w:rsidRPr="004E3EC7" w14:paraId="544CD843" w14:textId="77777777" w:rsidTr="00896422">
        <w:tc>
          <w:tcPr>
            <w:tcW w:w="2333" w:type="dxa"/>
            <w:vAlign w:val="center"/>
          </w:tcPr>
          <w:p w14:paraId="6E012B1E" w14:textId="77777777" w:rsidR="00533CA9" w:rsidRPr="004E3EC7" w:rsidRDefault="00533CA9" w:rsidP="00E967D4">
            <w:pPr>
              <w:ind w:left="-111" w:right="-72"/>
              <w:jc w:val="thaiDistribute"/>
              <w:rPr>
                <w:rFonts w:ascii="Arial" w:hAnsi="Arial" w:cs="Arial"/>
                <w:color w:val="000000"/>
                <w:spacing w:val="-2"/>
                <w:lang w:val="en-GB" w:eastAsia="en-GB"/>
              </w:rPr>
            </w:pPr>
            <w:r w:rsidRPr="004E3EC7">
              <w:rPr>
                <w:rFonts w:ascii="Arial" w:hAnsi="Arial" w:cs="Arial"/>
                <w:color w:val="000000"/>
                <w:spacing w:val="-2"/>
                <w:lang w:val="en-GB" w:eastAsia="en-GB"/>
              </w:rPr>
              <w:t>Computer software</w:t>
            </w:r>
          </w:p>
        </w:tc>
        <w:tc>
          <w:tcPr>
            <w:tcW w:w="1370" w:type="dxa"/>
            <w:shd w:val="clear" w:color="auto" w:fill="FAFAFA"/>
          </w:tcPr>
          <w:p w14:paraId="3DE01C4E" w14:textId="1804BE93"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6,743</w:t>
            </w:r>
          </w:p>
        </w:tc>
        <w:tc>
          <w:tcPr>
            <w:tcW w:w="1370" w:type="dxa"/>
            <w:shd w:val="clear" w:color="auto" w:fill="FAFAFA"/>
          </w:tcPr>
          <w:p w14:paraId="59AAA04B" w14:textId="090FDB68"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w:t>
            </w:r>
          </w:p>
        </w:tc>
        <w:tc>
          <w:tcPr>
            <w:tcW w:w="1371" w:type="dxa"/>
            <w:shd w:val="clear" w:color="auto" w:fill="FAFAFA"/>
          </w:tcPr>
          <w:p w14:paraId="01D453C9" w14:textId="4060DBA1"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w:t>
            </w:r>
          </w:p>
        </w:tc>
        <w:tc>
          <w:tcPr>
            <w:tcW w:w="1370" w:type="dxa"/>
            <w:shd w:val="clear" w:color="auto" w:fill="FAFAFA"/>
          </w:tcPr>
          <w:p w14:paraId="499F0722" w14:textId="5ED687D4"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6,743</w:t>
            </w:r>
          </w:p>
        </w:tc>
        <w:tc>
          <w:tcPr>
            <w:tcW w:w="1370" w:type="dxa"/>
            <w:shd w:val="clear" w:color="auto" w:fill="FAFAFA"/>
          </w:tcPr>
          <w:p w14:paraId="74E17745" w14:textId="6725AFC6"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(883)</w:t>
            </w:r>
          </w:p>
        </w:tc>
        <w:tc>
          <w:tcPr>
            <w:tcW w:w="1371" w:type="dxa"/>
            <w:shd w:val="clear" w:color="auto" w:fill="FAFAFA"/>
          </w:tcPr>
          <w:p w14:paraId="08A993B2" w14:textId="727F0F83"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(67</w:t>
            </w:r>
            <w:r w:rsidR="00A01DC8" w:rsidRPr="004E3EC7">
              <w:rPr>
                <w:rFonts w:ascii="Arial" w:hAnsi="Arial" w:cs="Arial"/>
                <w:color w:val="000000"/>
                <w:lang w:val="en-GB" w:eastAsia="en-GB"/>
              </w:rPr>
              <w:t>1</w:t>
            </w:r>
            <w:r w:rsidRPr="004E3EC7">
              <w:rPr>
                <w:rFonts w:ascii="Arial" w:hAnsi="Arial" w:cs="Arial"/>
                <w:color w:val="000000"/>
                <w:lang w:val="en-GB" w:eastAsia="en-GB"/>
              </w:rPr>
              <w:t>)</w:t>
            </w:r>
          </w:p>
        </w:tc>
        <w:tc>
          <w:tcPr>
            <w:tcW w:w="1370" w:type="dxa"/>
            <w:shd w:val="clear" w:color="auto" w:fill="FAFAFA"/>
          </w:tcPr>
          <w:p w14:paraId="6C93D06E" w14:textId="6A77FB3E"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(1,55</w:t>
            </w:r>
            <w:r w:rsidR="00A01DC8" w:rsidRPr="004E3EC7">
              <w:rPr>
                <w:rFonts w:ascii="Arial" w:hAnsi="Arial" w:cs="Arial"/>
                <w:color w:val="000000"/>
                <w:lang w:val="en-GB" w:eastAsia="en-GB"/>
              </w:rPr>
              <w:t>4</w:t>
            </w:r>
            <w:r w:rsidRPr="004E3EC7">
              <w:rPr>
                <w:rFonts w:ascii="Arial" w:hAnsi="Arial" w:cs="Arial"/>
                <w:color w:val="000000"/>
                <w:lang w:val="en-GB" w:eastAsia="en-GB"/>
              </w:rPr>
              <w:t>)</w:t>
            </w:r>
          </w:p>
        </w:tc>
        <w:tc>
          <w:tcPr>
            <w:tcW w:w="1370" w:type="dxa"/>
            <w:shd w:val="clear" w:color="auto" w:fill="FAFAFA"/>
          </w:tcPr>
          <w:p w14:paraId="7DAFF1B6" w14:textId="0EAA64E6"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5,860</w:t>
            </w:r>
          </w:p>
        </w:tc>
        <w:tc>
          <w:tcPr>
            <w:tcW w:w="1371" w:type="dxa"/>
            <w:shd w:val="clear" w:color="auto" w:fill="FAFAFA"/>
          </w:tcPr>
          <w:p w14:paraId="61D8C6BB" w14:textId="003ECC95"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5,1</w:t>
            </w:r>
            <w:r w:rsidR="00A01DC8" w:rsidRPr="004E3EC7">
              <w:rPr>
                <w:rFonts w:ascii="Arial" w:hAnsi="Arial" w:cs="Arial"/>
                <w:color w:val="000000"/>
                <w:lang w:val="en-GB" w:eastAsia="en-GB"/>
              </w:rPr>
              <w:t>89</w:t>
            </w:r>
          </w:p>
        </w:tc>
      </w:tr>
      <w:tr w:rsidR="00533CA9" w:rsidRPr="004E3EC7" w14:paraId="55D55B62" w14:textId="77777777" w:rsidTr="00533CA9">
        <w:tc>
          <w:tcPr>
            <w:tcW w:w="2333" w:type="dxa"/>
            <w:vAlign w:val="center"/>
          </w:tcPr>
          <w:p w14:paraId="2311647F" w14:textId="77777777" w:rsidR="00533CA9" w:rsidRPr="004E3EC7" w:rsidRDefault="00533CA9" w:rsidP="00E967D4">
            <w:pPr>
              <w:ind w:left="171" w:right="-72"/>
              <w:jc w:val="thaiDistribute"/>
              <w:rPr>
                <w:rFonts w:ascii="Arial" w:eastAsia="Arial" w:hAnsi="Arial" w:cs="Arial"/>
                <w:b/>
                <w:bCs/>
                <w:color w:val="000000"/>
                <w:sz w:val="10"/>
                <w:szCs w:val="10"/>
              </w:rPr>
            </w:pPr>
          </w:p>
        </w:tc>
        <w:tc>
          <w:tcPr>
            <w:tcW w:w="1370" w:type="dxa"/>
            <w:tcBorders>
              <w:top w:val="single" w:sz="4" w:space="0" w:color="auto"/>
            </w:tcBorders>
            <w:shd w:val="clear" w:color="auto" w:fill="FAFAFA"/>
          </w:tcPr>
          <w:p w14:paraId="6D493406" w14:textId="77777777" w:rsidR="00533CA9" w:rsidRPr="004E3EC7" w:rsidRDefault="00533CA9" w:rsidP="00E967D4">
            <w:pPr>
              <w:ind w:left="-108" w:right="-7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2C5DCCDB" w14:textId="77777777" w:rsidR="00533CA9" w:rsidRPr="004E3EC7" w:rsidRDefault="00533CA9" w:rsidP="00E967D4">
            <w:pPr>
              <w:ind w:left="-108" w:right="-72"/>
              <w:jc w:val="right"/>
              <w:rPr>
                <w:rFonts w:ascii="Arial" w:eastAsia="Arial" w:hAnsi="Arial" w:cs="Arial"/>
                <w:b/>
                <w:bCs/>
                <w:color w:val="000000"/>
                <w:sz w:val="10"/>
                <w:szCs w:val="10"/>
              </w:rPr>
            </w:pPr>
          </w:p>
        </w:tc>
        <w:tc>
          <w:tcPr>
            <w:tcW w:w="1371" w:type="dxa"/>
            <w:tcBorders>
              <w:top w:val="single" w:sz="4" w:space="0" w:color="auto"/>
            </w:tcBorders>
            <w:shd w:val="clear" w:color="auto" w:fill="FAFAFA"/>
          </w:tcPr>
          <w:p w14:paraId="2588BF02" w14:textId="77777777" w:rsidR="00533CA9" w:rsidRPr="004E3EC7" w:rsidRDefault="00533CA9" w:rsidP="00E967D4">
            <w:pPr>
              <w:ind w:left="-108" w:right="-7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0A147437" w14:textId="77777777" w:rsidR="00533CA9" w:rsidRPr="004E3EC7" w:rsidRDefault="00533CA9" w:rsidP="00E967D4">
            <w:pPr>
              <w:ind w:left="-108" w:right="-7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4DBB1634" w14:textId="77777777" w:rsidR="00533CA9" w:rsidRPr="004E3EC7" w:rsidRDefault="00533CA9" w:rsidP="00E967D4">
            <w:pPr>
              <w:ind w:left="-108" w:right="-72"/>
              <w:jc w:val="right"/>
              <w:rPr>
                <w:rFonts w:ascii="Arial" w:eastAsia="Arial" w:hAnsi="Arial" w:cs="Arial"/>
                <w:b/>
                <w:bCs/>
                <w:color w:val="000000"/>
                <w:sz w:val="10"/>
                <w:szCs w:val="10"/>
              </w:rPr>
            </w:pPr>
          </w:p>
        </w:tc>
        <w:tc>
          <w:tcPr>
            <w:tcW w:w="1371" w:type="dxa"/>
            <w:tcBorders>
              <w:top w:val="single" w:sz="4" w:space="0" w:color="auto"/>
            </w:tcBorders>
            <w:shd w:val="clear" w:color="auto" w:fill="FAFAFA"/>
          </w:tcPr>
          <w:p w14:paraId="1D4FB9E3" w14:textId="77777777" w:rsidR="00533CA9" w:rsidRPr="004E3EC7" w:rsidRDefault="00533CA9" w:rsidP="00E967D4">
            <w:pPr>
              <w:ind w:left="-108" w:right="-7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169AE9A6" w14:textId="77777777" w:rsidR="00533CA9" w:rsidRPr="004E3EC7" w:rsidRDefault="00533CA9" w:rsidP="00E967D4">
            <w:pPr>
              <w:ind w:left="-108" w:right="-7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500230EA" w14:textId="77777777" w:rsidR="00533CA9" w:rsidRPr="004E3EC7" w:rsidRDefault="00533CA9" w:rsidP="00E967D4">
            <w:pPr>
              <w:ind w:left="-108" w:right="-72"/>
              <w:jc w:val="right"/>
              <w:rPr>
                <w:rFonts w:ascii="Arial" w:eastAsia="Arial" w:hAnsi="Arial" w:cs="Arial"/>
                <w:b/>
                <w:bCs/>
                <w:color w:val="000000"/>
                <w:sz w:val="10"/>
                <w:szCs w:val="10"/>
              </w:rPr>
            </w:pPr>
          </w:p>
        </w:tc>
        <w:tc>
          <w:tcPr>
            <w:tcW w:w="1371" w:type="dxa"/>
            <w:tcBorders>
              <w:top w:val="single" w:sz="4" w:space="0" w:color="auto"/>
            </w:tcBorders>
            <w:shd w:val="clear" w:color="auto" w:fill="FAFAFA"/>
          </w:tcPr>
          <w:p w14:paraId="7F1B4FE7" w14:textId="77777777" w:rsidR="00533CA9" w:rsidRPr="004E3EC7" w:rsidRDefault="00533CA9" w:rsidP="00E967D4">
            <w:pPr>
              <w:ind w:left="-108" w:right="-72"/>
              <w:jc w:val="right"/>
              <w:rPr>
                <w:rFonts w:ascii="Arial" w:eastAsia="Arial" w:hAnsi="Arial" w:cs="Arial"/>
                <w:b/>
                <w:bCs/>
                <w:color w:val="000000"/>
                <w:sz w:val="10"/>
                <w:szCs w:val="10"/>
              </w:rPr>
            </w:pPr>
          </w:p>
        </w:tc>
      </w:tr>
      <w:tr w:rsidR="00533CA9" w:rsidRPr="004E3EC7" w14:paraId="68AD2D8B" w14:textId="77777777" w:rsidTr="00533CA9">
        <w:tc>
          <w:tcPr>
            <w:tcW w:w="2333" w:type="dxa"/>
            <w:vAlign w:val="center"/>
          </w:tcPr>
          <w:p w14:paraId="751FB237" w14:textId="77777777" w:rsidR="00533CA9" w:rsidRPr="004E3EC7" w:rsidRDefault="00533CA9" w:rsidP="00E967D4">
            <w:pPr>
              <w:ind w:left="-111" w:right="-72"/>
              <w:jc w:val="thaiDistribute"/>
              <w:rPr>
                <w:rFonts w:ascii="Arial" w:hAnsi="Arial" w:cs="Arial"/>
                <w:color w:val="000000"/>
                <w:spacing w:val="-2"/>
                <w:lang w:val="en-GB" w:eastAsia="en-GB"/>
              </w:rPr>
            </w:pPr>
            <w:r w:rsidRPr="004E3EC7">
              <w:rPr>
                <w:rFonts w:ascii="Arial" w:hAnsi="Arial" w:cs="Arial"/>
                <w:color w:val="000000"/>
                <w:spacing w:val="-2"/>
                <w:lang w:val="en-GB" w:eastAsia="en-GB"/>
              </w:rPr>
              <w:t>Total</w:t>
            </w:r>
          </w:p>
        </w:tc>
        <w:tc>
          <w:tcPr>
            <w:tcW w:w="1370" w:type="dxa"/>
            <w:tcBorders>
              <w:bottom w:val="single" w:sz="4" w:space="0" w:color="auto"/>
            </w:tcBorders>
            <w:shd w:val="clear" w:color="auto" w:fill="FAFAFA"/>
          </w:tcPr>
          <w:p w14:paraId="5C04CC3C" w14:textId="724016F3"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6,743</w:t>
            </w:r>
          </w:p>
        </w:tc>
        <w:tc>
          <w:tcPr>
            <w:tcW w:w="1370" w:type="dxa"/>
            <w:tcBorders>
              <w:bottom w:val="single" w:sz="4" w:space="0" w:color="auto"/>
            </w:tcBorders>
            <w:shd w:val="clear" w:color="auto" w:fill="FAFAFA"/>
          </w:tcPr>
          <w:p w14:paraId="3F1BF523" w14:textId="1FBD5826"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w:t>
            </w:r>
          </w:p>
        </w:tc>
        <w:tc>
          <w:tcPr>
            <w:tcW w:w="1371" w:type="dxa"/>
            <w:tcBorders>
              <w:bottom w:val="single" w:sz="4" w:space="0" w:color="auto"/>
            </w:tcBorders>
            <w:shd w:val="clear" w:color="auto" w:fill="FAFAFA"/>
          </w:tcPr>
          <w:p w14:paraId="2E98034D" w14:textId="3DEB64A0"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w:t>
            </w:r>
          </w:p>
        </w:tc>
        <w:tc>
          <w:tcPr>
            <w:tcW w:w="1370" w:type="dxa"/>
            <w:tcBorders>
              <w:bottom w:val="single" w:sz="4" w:space="0" w:color="auto"/>
            </w:tcBorders>
            <w:shd w:val="clear" w:color="auto" w:fill="FAFAFA"/>
          </w:tcPr>
          <w:p w14:paraId="18C374AC" w14:textId="0A801828"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6,743</w:t>
            </w:r>
          </w:p>
        </w:tc>
        <w:tc>
          <w:tcPr>
            <w:tcW w:w="1370" w:type="dxa"/>
            <w:tcBorders>
              <w:bottom w:val="single" w:sz="4" w:space="0" w:color="auto"/>
            </w:tcBorders>
            <w:shd w:val="clear" w:color="auto" w:fill="FAFAFA"/>
          </w:tcPr>
          <w:p w14:paraId="1D5F99D7" w14:textId="6F2B7BB0"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(883)</w:t>
            </w:r>
          </w:p>
        </w:tc>
        <w:tc>
          <w:tcPr>
            <w:tcW w:w="1371" w:type="dxa"/>
            <w:tcBorders>
              <w:bottom w:val="single" w:sz="4" w:space="0" w:color="auto"/>
            </w:tcBorders>
            <w:shd w:val="clear" w:color="auto" w:fill="FAFAFA"/>
          </w:tcPr>
          <w:p w14:paraId="779D9F26" w14:textId="2EA570D4"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(67</w:t>
            </w:r>
            <w:r w:rsidR="00A01DC8" w:rsidRPr="004E3EC7">
              <w:rPr>
                <w:rFonts w:ascii="Arial" w:hAnsi="Arial" w:cs="Arial"/>
                <w:color w:val="000000"/>
                <w:lang w:val="en-GB" w:eastAsia="en-GB"/>
              </w:rPr>
              <w:t>1</w:t>
            </w:r>
            <w:r w:rsidRPr="004E3EC7">
              <w:rPr>
                <w:rFonts w:ascii="Arial" w:hAnsi="Arial" w:cs="Arial"/>
                <w:color w:val="000000"/>
                <w:lang w:val="en-GB" w:eastAsia="en-GB"/>
              </w:rPr>
              <w:t>)</w:t>
            </w:r>
          </w:p>
        </w:tc>
        <w:tc>
          <w:tcPr>
            <w:tcW w:w="1370" w:type="dxa"/>
            <w:tcBorders>
              <w:bottom w:val="single" w:sz="4" w:space="0" w:color="auto"/>
            </w:tcBorders>
            <w:shd w:val="clear" w:color="auto" w:fill="FAFAFA"/>
          </w:tcPr>
          <w:p w14:paraId="74EF7108" w14:textId="26470D5C"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(1,5</w:t>
            </w:r>
            <w:r w:rsidR="00A01DC8" w:rsidRPr="004E3EC7">
              <w:rPr>
                <w:rFonts w:ascii="Arial" w:hAnsi="Arial" w:cs="Arial"/>
                <w:color w:val="000000"/>
                <w:lang w:val="en-GB" w:eastAsia="en-GB"/>
              </w:rPr>
              <w:t>54</w:t>
            </w:r>
            <w:r w:rsidRPr="004E3EC7">
              <w:rPr>
                <w:rFonts w:ascii="Arial" w:hAnsi="Arial" w:cs="Arial"/>
                <w:color w:val="000000"/>
                <w:lang w:val="en-GB" w:eastAsia="en-GB"/>
              </w:rPr>
              <w:t>)</w:t>
            </w:r>
          </w:p>
        </w:tc>
        <w:tc>
          <w:tcPr>
            <w:tcW w:w="1370" w:type="dxa"/>
            <w:tcBorders>
              <w:bottom w:val="single" w:sz="4" w:space="0" w:color="auto"/>
            </w:tcBorders>
            <w:shd w:val="clear" w:color="auto" w:fill="FAFAFA"/>
          </w:tcPr>
          <w:p w14:paraId="20D04668" w14:textId="6EDD8D4E"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5,860</w:t>
            </w:r>
          </w:p>
        </w:tc>
        <w:tc>
          <w:tcPr>
            <w:tcW w:w="1371" w:type="dxa"/>
            <w:tcBorders>
              <w:bottom w:val="single" w:sz="4" w:space="0" w:color="auto"/>
            </w:tcBorders>
            <w:shd w:val="clear" w:color="auto" w:fill="FAFAFA"/>
          </w:tcPr>
          <w:p w14:paraId="7129B90D" w14:textId="652D260A" w:rsidR="00533CA9" w:rsidRPr="004E3EC7" w:rsidRDefault="00533CA9" w:rsidP="00E967D4">
            <w:pPr>
              <w:ind w:left="-108" w:right="-72"/>
              <w:jc w:val="right"/>
              <w:rPr>
                <w:rFonts w:ascii="Arial" w:hAnsi="Arial" w:cs="Arial"/>
                <w:color w:val="000000"/>
                <w:lang w:val="en-GB" w:eastAsia="en-GB"/>
              </w:rPr>
            </w:pPr>
            <w:r w:rsidRPr="004E3EC7">
              <w:rPr>
                <w:rFonts w:ascii="Arial" w:hAnsi="Arial" w:cs="Arial"/>
                <w:color w:val="000000"/>
                <w:lang w:val="en-GB" w:eastAsia="en-GB"/>
              </w:rPr>
              <w:t>5,1</w:t>
            </w:r>
            <w:r w:rsidR="00A01DC8" w:rsidRPr="004E3EC7">
              <w:rPr>
                <w:rFonts w:ascii="Arial" w:hAnsi="Arial" w:cs="Arial"/>
                <w:color w:val="000000"/>
                <w:lang w:val="en-GB" w:eastAsia="en-GB"/>
              </w:rPr>
              <w:t>89</w:t>
            </w:r>
          </w:p>
        </w:tc>
      </w:tr>
    </w:tbl>
    <w:p w14:paraId="40D08BC2" w14:textId="77777777" w:rsidR="0085408E" w:rsidRPr="004E3EC7" w:rsidRDefault="0085408E" w:rsidP="00E967D4">
      <w:pPr>
        <w:ind w:right="-72"/>
        <w:jc w:val="thaiDistribute"/>
        <w:rPr>
          <w:rFonts w:ascii="Arial" w:eastAsia="Arial" w:hAnsi="Arial" w:cs="Arial"/>
          <w:color w:val="00000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3"/>
        <w:gridCol w:w="1370"/>
        <w:gridCol w:w="1370"/>
        <w:gridCol w:w="1371"/>
        <w:gridCol w:w="1370"/>
        <w:gridCol w:w="1370"/>
        <w:gridCol w:w="1371"/>
        <w:gridCol w:w="1370"/>
        <w:gridCol w:w="1370"/>
        <w:gridCol w:w="1371"/>
      </w:tblGrid>
      <w:tr w:rsidR="001623E1" w:rsidRPr="004E3EC7" w14:paraId="2BBB0E75" w14:textId="77777777" w:rsidTr="00165435">
        <w:tc>
          <w:tcPr>
            <w:tcW w:w="2333" w:type="dxa"/>
            <w:shd w:val="clear" w:color="auto" w:fill="auto"/>
          </w:tcPr>
          <w:p w14:paraId="22A6B501" w14:textId="77777777" w:rsidR="001623E1" w:rsidRPr="004E3EC7" w:rsidRDefault="001623E1" w:rsidP="004500BE">
            <w:pPr>
              <w:jc w:val="thaiDistribute"/>
              <w:rPr>
                <w:rFonts w:ascii="Arial" w:eastAsia="Arial" w:hAnsi="Arial" w:cs="Arial"/>
                <w:color w:val="000000"/>
              </w:rPr>
            </w:pPr>
          </w:p>
        </w:tc>
        <w:tc>
          <w:tcPr>
            <w:tcW w:w="12333" w:type="dxa"/>
            <w:gridSpan w:val="9"/>
            <w:shd w:val="clear" w:color="auto" w:fill="auto"/>
            <w:vAlign w:val="bottom"/>
          </w:tcPr>
          <w:p w14:paraId="707AA28E" w14:textId="77777777" w:rsidR="001623E1" w:rsidRPr="004E3EC7" w:rsidRDefault="001623E1" w:rsidP="004500BE">
            <w:pPr>
              <w:ind w:left="-108" w:right="-22"/>
              <w:jc w:val="center"/>
              <w:rPr>
                <w:rFonts w:ascii="Arial" w:eastAsia="Arial" w:hAnsi="Arial" w:cs="Arial"/>
                <w:b/>
                <w:bCs/>
                <w:color w:val="000000"/>
              </w:rPr>
            </w:pPr>
            <w:r w:rsidRPr="004E3EC7">
              <w:rPr>
                <w:rFonts w:ascii="Arial" w:eastAsia="Arial" w:hAnsi="Arial" w:cs="Arial"/>
                <w:b/>
                <w:bCs/>
                <w:color w:val="000000"/>
              </w:rPr>
              <w:t>Separate financial statements</w:t>
            </w:r>
          </w:p>
        </w:tc>
      </w:tr>
      <w:tr w:rsidR="001623E1" w:rsidRPr="004E3EC7" w14:paraId="50164A1F" w14:textId="77777777" w:rsidTr="00165435">
        <w:tc>
          <w:tcPr>
            <w:tcW w:w="2333" w:type="dxa"/>
            <w:shd w:val="clear" w:color="auto" w:fill="auto"/>
          </w:tcPr>
          <w:p w14:paraId="4226757F" w14:textId="77777777" w:rsidR="001623E1" w:rsidRPr="004E3EC7" w:rsidRDefault="001623E1" w:rsidP="004500BE">
            <w:pPr>
              <w:jc w:val="thaiDistribute"/>
              <w:rPr>
                <w:rFonts w:ascii="Arial" w:eastAsia="Arial" w:hAnsi="Arial" w:cs="Arial"/>
                <w:color w:val="000000"/>
              </w:rPr>
            </w:pPr>
          </w:p>
        </w:tc>
        <w:tc>
          <w:tcPr>
            <w:tcW w:w="12333" w:type="dxa"/>
            <w:gridSpan w:val="9"/>
            <w:tcBorders>
              <w:top w:val="single" w:sz="4" w:space="0" w:color="auto"/>
              <w:bottom w:val="single" w:sz="4" w:space="0" w:color="auto"/>
            </w:tcBorders>
            <w:shd w:val="clear" w:color="auto" w:fill="auto"/>
            <w:vAlign w:val="bottom"/>
          </w:tcPr>
          <w:p w14:paraId="58765E8E" w14:textId="77777777" w:rsidR="001623E1" w:rsidRPr="004E3EC7" w:rsidRDefault="001623E1" w:rsidP="004500BE">
            <w:pPr>
              <w:ind w:left="-108" w:right="-22"/>
              <w:jc w:val="center"/>
              <w:rPr>
                <w:rFonts w:ascii="Arial" w:eastAsia="Arial" w:hAnsi="Arial" w:cs="Arial"/>
                <w:b/>
                <w:bCs/>
                <w:color w:val="000000"/>
              </w:rPr>
            </w:pPr>
            <w:r w:rsidRPr="004E3EC7">
              <w:rPr>
                <w:rFonts w:ascii="Arial" w:eastAsia="Arial" w:hAnsi="Arial" w:cs="Arial"/>
                <w:b/>
                <w:bCs/>
                <w:color w:val="000000"/>
              </w:rPr>
              <w:t>2021</w:t>
            </w:r>
          </w:p>
        </w:tc>
      </w:tr>
      <w:tr w:rsidR="001623E1" w:rsidRPr="004E3EC7" w14:paraId="495A01D8" w14:textId="77777777" w:rsidTr="00165435">
        <w:tc>
          <w:tcPr>
            <w:tcW w:w="2333" w:type="dxa"/>
            <w:shd w:val="clear" w:color="auto" w:fill="auto"/>
          </w:tcPr>
          <w:p w14:paraId="02266D9E" w14:textId="77777777" w:rsidR="001623E1" w:rsidRPr="004E3EC7" w:rsidRDefault="001623E1" w:rsidP="004500BE">
            <w:pPr>
              <w:jc w:val="thaiDistribute"/>
              <w:rPr>
                <w:rFonts w:ascii="Arial" w:eastAsia="Arial" w:hAnsi="Arial" w:cs="Arial"/>
                <w:color w:val="000000"/>
              </w:rPr>
            </w:pPr>
          </w:p>
        </w:tc>
        <w:tc>
          <w:tcPr>
            <w:tcW w:w="5481" w:type="dxa"/>
            <w:gridSpan w:val="4"/>
            <w:tcBorders>
              <w:top w:val="single" w:sz="4" w:space="0" w:color="auto"/>
              <w:bottom w:val="single" w:sz="4" w:space="0" w:color="auto"/>
            </w:tcBorders>
            <w:shd w:val="clear" w:color="auto" w:fill="auto"/>
            <w:vAlign w:val="bottom"/>
          </w:tcPr>
          <w:p w14:paraId="1747FE86" w14:textId="77777777" w:rsidR="001623E1" w:rsidRPr="004E3EC7" w:rsidRDefault="001623E1" w:rsidP="004500BE">
            <w:pPr>
              <w:ind w:left="-108" w:right="-22"/>
              <w:jc w:val="center"/>
              <w:rPr>
                <w:rFonts w:ascii="Arial" w:eastAsia="Arial" w:hAnsi="Arial" w:cs="Arial"/>
                <w:b/>
                <w:bCs/>
                <w:color w:val="000000"/>
              </w:rPr>
            </w:pPr>
            <w:r w:rsidRPr="004E3EC7">
              <w:rPr>
                <w:rFonts w:ascii="Arial" w:eastAsia="Arial" w:hAnsi="Arial" w:cs="Arial"/>
                <w:b/>
                <w:bCs/>
                <w:color w:val="000000"/>
              </w:rPr>
              <w:t>Cost</w:t>
            </w:r>
          </w:p>
        </w:tc>
        <w:tc>
          <w:tcPr>
            <w:tcW w:w="4111" w:type="dxa"/>
            <w:gridSpan w:val="3"/>
            <w:tcBorders>
              <w:top w:val="single" w:sz="4" w:space="0" w:color="auto"/>
              <w:bottom w:val="single" w:sz="4" w:space="0" w:color="auto"/>
            </w:tcBorders>
            <w:shd w:val="clear" w:color="auto" w:fill="auto"/>
            <w:vAlign w:val="bottom"/>
          </w:tcPr>
          <w:p w14:paraId="3FFC1008" w14:textId="77777777" w:rsidR="001623E1" w:rsidRPr="004E3EC7" w:rsidRDefault="001623E1" w:rsidP="004500BE">
            <w:pPr>
              <w:ind w:left="-108" w:right="-22"/>
              <w:jc w:val="center"/>
              <w:rPr>
                <w:rFonts w:ascii="Arial" w:eastAsia="Arial" w:hAnsi="Arial" w:cs="Arial"/>
                <w:b/>
                <w:bCs/>
                <w:color w:val="000000"/>
              </w:rPr>
            </w:pPr>
            <w:r w:rsidRPr="004E3EC7">
              <w:rPr>
                <w:rFonts w:ascii="Arial" w:eastAsia="Arial" w:hAnsi="Arial" w:cs="Arial"/>
                <w:b/>
                <w:bCs/>
                <w:color w:val="000000"/>
              </w:rPr>
              <w:t>Accumulated amortisation</w:t>
            </w:r>
          </w:p>
        </w:tc>
        <w:tc>
          <w:tcPr>
            <w:tcW w:w="2741" w:type="dxa"/>
            <w:gridSpan w:val="2"/>
            <w:tcBorders>
              <w:top w:val="single" w:sz="4" w:space="0" w:color="auto"/>
            </w:tcBorders>
            <w:shd w:val="clear" w:color="auto" w:fill="auto"/>
            <w:vAlign w:val="bottom"/>
          </w:tcPr>
          <w:p w14:paraId="43FFD9F9" w14:textId="77777777" w:rsidR="001623E1" w:rsidRPr="004E3EC7" w:rsidRDefault="001623E1" w:rsidP="004500BE">
            <w:pPr>
              <w:ind w:left="-108" w:right="-22"/>
              <w:jc w:val="center"/>
              <w:rPr>
                <w:rFonts w:ascii="Arial" w:eastAsia="Arial" w:hAnsi="Arial" w:cs="Arial"/>
                <w:b/>
                <w:bCs/>
                <w:color w:val="000000"/>
              </w:rPr>
            </w:pPr>
            <w:r w:rsidRPr="004E3EC7">
              <w:rPr>
                <w:rFonts w:ascii="Arial" w:eastAsia="Arial" w:hAnsi="Arial" w:cs="Arial"/>
                <w:b/>
                <w:bCs/>
                <w:color w:val="000000"/>
              </w:rPr>
              <w:t>Intangible assets, net</w:t>
            </w:r>
          </w:p>
        </w:tc>
      </w:tr>
      <w:tr w:rsidR="001623E1" w:rsidRPr="004E3EC7" w14:paraId="3970F026" w14:textId="77777777" w:rsidTr="00165435">
        <w:tc>
          <w:tcPr>
            <w:tcW w:w="2333" w:type="dxa"/>
            <w:shd w:val="clear" w:color="auto" w:fill="auto"/>
          </w:tcPr>
          <w:p w14:paraId="1D0593E3" w14:textId="77777777" w:rsidR="001623E1" w:rsidRPr="004E3EC7" w:rsidRDefault="001623E1" w:rsidP="004500BE">
            <w:pPr>
              <w:jc w:val="thaiDistribute"/>
              <w:rPr>
                <w:rFonts w:ascii="Arial" w:eastAsia="Arial" w:hAnsi="Arial" w:cs="Arial"/>
                <w:color w:val="000000"/>
              </w:rPr>
            </w:pPr>
          </w:p>
        </w:tc>
        <w:tc>
          <w:tcPr>
            <w:tcW w:w="1370" w:type="dxa"/>
            <w:shd w:val="clear" w:color="auto" w:fill="auto"/>
            <w:vAlign w:val="bottom"/>
          </w:tcPr>
          <w:p w14:paraId="7A072BD3"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As at</w:t>
            </w:r>
          </w:p>
          <w:p w14:paraId="00293EFC"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1 January 2021</w:t>
            </w:r>
          </w:p>
        </w:tc>
        <w:tc>
          <w:tcPr>
            <w:tcW w:w="1370" w:type="dxa"/>
            <w:shd w:val="clear" w:color="auto" w:fill="auto"/>
            <w:vAlign w:val="bottom"/>
          </w:tcPr>
          <w:p w14:paraId="4961EA71"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Increase</w:t>
            </w:r>
          </w:p>
        </w:tc>
        <w:tc>
          <w:tcPr>
            <w:tcW w:w="1371" w:type="dxa"/>
            <w:shd w:val="clear" w:color="auto" w:fill="auto"/>
            <w:vAlign w:val="bottom"/>
          </w:tcPr>
          <w:p w14:paraId="4C6BC0ED"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Transfer</w:t>
            </w:r>
          </w:p>
          <w:p w14:paraId="5CD51E16"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in / (out)</w:t>
            </w:r>
          </w:p>
        </w:tc>
        <w:tc>
          <w:tcPr>
            <w:tcW w:w="1370" w:type="dxa"/>
            <w:shd w:val="clear" w:color="auto" w:fill="auto"/>
            <w:vAlign w:val="bottom"/>
          </w:tcPr>
          <w:p w14:paraId="76F01199"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As at</w:t>
            </w:r>
          </w:p>
          <w:p w14:paraId="72E01217"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31 December 2021</w:t>
            </w:r>
          </w:p>
        </w:tc>
        <w:tc>
          <w:tcPr>
            <w:tcW w:w="1370" w:type="dxa"/>
            <w:shd w:val="clear" w:color="auto" w:fill="auto"/>
            <w:vAlign w:val="bottom"/>
          </w:tcPr>
          <w:p w14:paraId="1922F1C5"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As at</w:t>
            </w:r>
          </w:p>
          <w:p w14:paraId="6CA1DE51"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1 January 2021</w:t>
            </w:r>
          </w:p>
        </w:tc>
        <w:tc>
          <w:tcPr>
            <w:tcW w:w="1371" w:type="dxa"/>
            <w:shd w:val="clear" w:color="auto" w:fill="auto"/>
            <w:vAlign w:val="bottom"/>
          </w:tcPr>
          <w:p w14:paraId="18DABBC5"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Amortisation</w:t>
            </w:r>
          </w:p>
        </w:tc>
        <w:tc>
          <w:tcPr>
            <w:tcW w:w="1370" w:type="dxa"/>
            <w:shd w:val="clear" w:color="auto" w:fill="auto"/>
            <w:vAlign w:val="bottom"/>
          </w:tcPr>
          <w:p w14:paraId="1A622F3D"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As at</w:t>
            </w:r>
          </w:p>
          <w:p w14:paraId="43BAF341"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31 December 2021</w:t>
            </w:r>
          </w:p>
        </w:tc>
        <w:tc>
          <w:tcPr>
            <w:tcW w:w="1370" w:type="dxa"/>
            <w:shd w:val="clear" w:color="auto" w:fill="auto"/>
            <w:vAlign w:val="bottom"/>
          </w:tcPr>
          <w:p w14:paraId="7612D203"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As at</w:t>
            </w:r>
          </w:p>
          <w:p w14:paraId="4B0FAF48"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1 January 2021</w:t>
            </w:r>
          </w:p>
        </w:tc>
        <w:tc>
          <w:tcPr>
            <w:tcW w:w="1371" w:type="dxa"/>
            <w:shd w:val="clear" w:color="auto" w:fill="auto"/>
            <w:vAlign w:val="bottom"/>
          </w:tcPr>
          <w:p w14:paraId="33C4301A"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As at</w:t>
            </w:r>
          </w:p>
          <w:p w14:paraId="08763236"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31 December 2021</w:t>
            </w:r>
          </w:p>
        </w:tc>
      </w:tr>
      <w:tr w:rsidR="001623E1" w:rsidRPr="004E3EC7" w14:paraId="18D6FF49" w14:textId="77777777" w:rsidTr="00165435">
        <w:tc>
          <w:tcPr>
            <w:tcW w:w="2333" w:type="dxa"/>
            <w:shd w:val="clear" w:color="auto" w:fill="auto"/>
          </w:tcPr>
          <w:p w14:paraId="3CB9B3ED" w14:textId="77777777" w:rsidR="001623E1" w:rsidRPr="004E3EC7" w:rsidRDefault="001623E1" w:rsidP="004500BE">
            <w:pPr>
              <w:jc w:val="thaiDistribute"/>
              <w:rPr>
                <w:rFonts w:ascii="Arial" w:eastAsia="Arial" w:hAnsi="Arial" w:cs="Arial"/>
                <w:color w:val="000000"/>
              </w:rPr>
            </w:pPr>
          </w:p>
        </w:tc>
        <w:tc>
          <w:tcPr>
            <w:tcW w:w="1370" w:type="dxa"/>
            <w:tcBorders>
              <w:bottom w:val="single" w:sz="4" w:space="0" w:color="auto"/>
            </w:tcBorders>
            <w:shd w:val="clear" w:color="auto" w:fill="auto"/>
          </w:tcPr>
          <w:p w14:paraId="3B3867EF"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0" w:type="dxa"/>
            <w:tcBorders>
              <w:bottom w:val="single" w:sz="4" w:space="0" w:color="auto"/>
            </w:tcBorders>
            <w:shd w:val="clear" w:color="auto" w:fill="auto"/>
          </w:tcPr>
          <w:p w14:paraId="7DF817AF"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1" w:type="dxa"/>
            <w:tcBorders>
              <w:bottom w:val="single" w:sz="4" w:space="0" w:color="auto"/>
            </w:tcBorders>
            <w:shd w:val="clear" w:color="auto" w:fill="auto"/>
          </w:tcPr>
          <w:p w14:paraId="31B188F0"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0" w:type="dxa"/>
            <w:tcBorders>
              <w:bottom w:val="single" w:sz="4" w:space="0" w:color="auto"/>
            </w:tcBorders>
            <w:shd w:val="clear" w:color="auto" w:fill="auto"/>
          </w:tcPr>
          <w:p w14:paraId="02DF3C7A"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0" w:type="dxa"/>
            <w:tcBorders>
              <w:bottom w:val="single" w:sz="4" w:space="0" w:color="auto"/>
            </w:tcBorders>
            <w:shd w:val="clear" w:color="auto" w:fill="auto"/>
          </w:tcPr>
          <w:p w14:paraId="491FCD44"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1" w:type="dxa"/>
            <w:tcBorders>
              <w:bottom w:val="single" w:sz="4" w:space="0" w:color="auto"/>
            </w:tcBorders>
            <w:shd w:val="clear" w:color="auto" w:fill="auto"/>
          </w:tcPr>
          <w:p w14:paraId="64128557"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0" w:type="dxa"/>
            <w:tcBorders>
              <w:bottom w:val="single" w:sz="4" w:space="0" w:color="auto"/>
            </w:tcBorders>
            <w:shd w:val="clear" w:color="auto" w:fill="auto"/>
          </w:tcPr>
          <w:p w14:paraId="35925111"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0" w:type="dxa"/>
            <w:tcBorders>
              <w:bottom w:val="single" w:sz="4" w:space="0" w:color="auto"/>
            </w:tcBorders>
            <w:shd w:val="clear" w:color="auto" w:fill="auto"/>
          </w:tcPr>
          <w:p w14:paraId="493CD9AF"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Thousand Baht</w:t>
            </w:r>
          </w:p>
        </w:tc>
        <w:tc>
          <w:tcPr>
            <w:tcW w:w="1371" w:type="dxa"/>
            <w:tcBorders>
              <w:bottom w:val="single" w:sz="4" w:space="0" w:color="auto"/>
            </w:tcBorders>
            <w:shd w:val="clear" w:color="auto" w:fill="auto"/>
          </w:tcPr>
          <w:p w14:paraId="3E77E69E" w14:textId="77777777" w:rsidR="001623E1" w:rsidRPr="004E3EC7" w:rsidRDefault="001623E1" w:rsidP="00E967D4">
            <w:pPr>
              <w:ind w:left="-115" w:right="-72"/>
              <w:jc w:val="right"/>
              <w:rPr>
                <w:rFonts w:ascii="Arial" w:eastAsia="Arial" w:hAnsi="Arial" w:cs="Arial"/>
                <w:b/>
                <w:bCs/>
                <w:color w:val="000000"/>
              </w:rPr>
            </w:pPr>
            <w:r w:rsidRPr="004E3EC7">
              <w:rPr>
                <w:rFonts w:ascii="Arial" w:eastAsia="Arial" w:hAnsi="Arial" w:cs="Arial"/>
                <w:b/>
                <w:bCs/>
                <w:color w:val="000000"/>
              </w:rPr>
              <w:t>Thousand Baht</w:t>
            </w:r>
          </w:p>
        </w:tc>
      </w:tr>
      <w:tr w:rsidR="001623E1" w:rsidRPr="004E3EC7" w14:paraId="2ACA9728" w14:textId="77777777" w:rsidTr="00165435">
        <w:tc>
          <w:tcPr>
            <w:tcW w:w="2333" w:type="dxa"/>
            <w:shd w:val="clear" w:color="auto" w:fill="auto"/>
          </w:tcPr>
          <w:p w14:paraId="0B0C5CBA" w14:textId="77777777" w:rsidR="001623E1" w:rsidRPr="004E3EC7" w:rsidRDefault="001623E1" w:rsidP="004500BE">
            <w:pPr>
              <w:jc w:val="thaiDistribute"/>
              <w:rPr>
                <w:rFonts w:ascii="Arial" w:eastAsia="Arial" w:hAnsi="Arial" w:cs="Arial"/>
                <w:color w:val="000000"/>
                <w:sz w:val="10"/>
                <w:szCs w:val="10"/>
              </w:rPr>
            </w:pPr>
          </w:p>
        </w:tc>
        <w:tc>
          <w:tcPr>
            <w:tcW w:w="1370" w:type="dxa"/>
            <w:tcBorders>
              <w:top w:val="single" w:sz="4" w:space="0" w:color="auto"/>
            </w:tcBorders>
            <w:shd w:val="clear" w:color="auto" w:fill="auto"/>
          </w:tcPr>
          <w:p w14:paraId="744E10CD" w14:textId="77777777" w:rsidR="001623E1" w:rsidRPr="004E3EC7" w:rsidRDefault="001623E1" w:rsidP="00E967D4">
            <w:pPr>
              <w:ind w:left="-115" w:right="-7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71E78261" w14:textId="77777777" w:rsidR="001623E1" w:rsidRPr="004E3EC7" w:rsidRDefault="001623E1" w:rsidP="00E967D4">
            <w:pPr>
              <w:ind w:left="-115" w:right="-72"/>
              <w:jc w:val="right"/>
              <w:rPr>
                <w:rFonts w:ascii="Arial" w:eastAsia="Arial" w:hAnsi="Arial" w:cs="Arial"/>
                <w:b/>
                <w:bCs/>
                <w:color w:val="000000"/>
                <w:sz w:val="10"/>
                <w:szCs w:val="10"/>
              </w:rPr>
            </w:pPr>
          </w:p>
        </w:tc>
        <w:tc>
          <w:tcPr>
            <w:tcW w:w="1371" w:type="dxa"/>
            <w:tcBorders>
              <w:top w:val="single" w:sz="4" w:space="0" w:color="auto"/>
            </w:tcBorders>
            <w:shd w:val="clear" w:color="auto" w:fill="auto"/>
          </w:tcPr>
          <w:p w14:paraId="5981B175" w14:textId="77777777" w:rsidR="001623E1" w:rsidRPr="004E3EC7" w:rsidRDefault="001623E1" w:rsidP="00E967D4">
            <w:pPr>
              <w:ind w:left="-115" w:right="-7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5F81B6D6" w14:textId="77777777" w:rsidR="001623E1" w:rsidRPr="004E3EC7" w:rsidRDefault="001623E1" w:rsidP="00E967D4">
            <w:pPr>
              <w:ind w:left="-115" w:right="-7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0E5007B6" w14:textId="77777777" w:rsidR="001623E1" w:rsidRPr="004E3EC7" w:rsidRDefault="001623E1" w:rsidP="00E967D4">
            <w:pPr>
              <w:ind w:left="-115" w:right="-72"/>
              <w:jc w:val="right"/>
              <w:rPr>
                <w:rFonts w:ascii="Arial" w:eastAsia="Arial" w:hAnsi="Arial" w:cs="Arial"/>
                <w:b/>
                <w:bCs/>
                <w:color w:val="000000"/>
                <w:sz w:val="10"/>
                <w:szCs w:val="10"/>
              </w:rPr>
            </w:pPr>
          </w:p>
        </w:tc>
        <w:tc>
          <w:tcPr>
            <w:tcW w:w="1371" w:type="dxa"/>
            <w:tcBorders>
              <w:top w:val="single" w:sz="4" w:space="0" w:color="auto"/>
            </w:tcBorders>
            <w:shd w:val="clear" w:color="auto" w:fill="auto"/>
          </w:tcPr>
          <w:p w14:paraId="2F448E09" w14:textId="77777777" w:rsidR="001623E1" w:rsidRPr="004E3EC7" w:rsidRDefault="001623E1" w:rsidP="00E967D4">
            <w:pPr>
              <w:ind w:left="-115" w:right="-7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7409BC98" w14:textId="77777777" w:rsidR="001623E1" w:rsidRPr="004E3EC7" w:rsidRDefault="001623E1" w:rsidP="00E967D4">
            <w:pPr>
              <w:ind w:left="-115" w:right="-7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3494FE71" w14:textId="77777777" w:rsidR="001623E1" w:rsidRPr="004E3EC7" w:rsidRDefault="001623E1" w:rsidP="00E967D4">
            <w:pPr>
              <w:ind w:left="-115" w:right="-72"/>
              <w:jc w:val="right"/>
              <w:rPr>
                <w:rFonts w:ascii="Arial" w:eastAsia="Arial" w:hAnsi="Arial" w:cs="Arial"/>
                <w:b/>
                <w:bCs/>
                <w:color w:val="000000"/>
                <w:sz w:val="10"/>
                <w:szCs w:val="10"/>
              </w:rPr>
            </w:pPr>
          </w:p>
        </w:tc>
        <w:tc>
          <w:tcPr>
            <w:tcW w:w="1371" w:type="dxa"/>
            <w:tcBorders>
              <w:top w:val="single" w:sz="4" w:space="0" w:color="auto"/>
            </w:tcBorders>
            <w:shd w:val="clear" w:color="auto" w:fill="auto"/>
          </w:tcPr>
          <w:p w14:paraId="52F20C31" w14:textId="77777777" w:rsidR="001623E1" w:rsidRPr="004E3EC7" w:rsidRDefault="001623E1" w:rsidP="00E967D4">
            <w:pPr>
              <w:ind w:left="-115" w:right="-72"/>
              <w:jc w:val="right"/>
              <w:rPr>
                <w:rFonts w:ascii="Arial" w:eastAsia="Arial" w:hAnsi="Arial" w:cs="Arial"/>
                <w:b/>
                <w:bCs/>
                <w:color w:val="000000"/>
                <w:sz w:val="10"/>
                <w:szCs w:val="10"/>
              </w:rPr>
            </w:pPr>
          </w:p>
        </w:tc>
      </w:tr>
      <w:tr w:rsidR="001623E1" w:rsidRPr="004E3EC7" w14:paraId="6A89AF86" w14:textId="77777777" w:rsidTr="00165435">
        <w:tc>
          <w:tcPr>
            <w:tcW w:w="2333" w:type="dxa"/>
            <w:shd w:val="clear" w:color="auto" w:fill="auto"/>
            <w:vAlign w:val="center"/>
          </w:tcPr>
          <w:p w14:paraId="3915ADD4" w14:textId="77777777" w:rsidR="001623E1" w:rsidRPr="004E3EC7" w:rsidRDefault="001623E1" w:rsidP="00FB4F78">
            <w:pPr>
              <w:ind w:left="-111"/>
              <w:jc w:val="thaiDistribute"/>
              <w:rPr>
                <w:rFonts w:ascii="Arial" w:hAnsi="Arial" w:cs="Arial"/>
                <w:color w:val="000000"/>
                <w:spacing w:val="-2"/>
                <w:lang w:val="en-GB" w:eastAsia="en-GB"/>
              </w:rPr>
            </w:pPr>
            <w:r w:rsidRPr="004E3EC7">
              <w:rPr>
                <w:rFonts w:ascii="Arial" w:hAnsi="Arial" w:cs="Arial"/>
                <w:color w:val="000000"/>
                <w:spacing w:val="-2"/>
                <w:lang w:val="en-GB" w:eastAsia="en-GB"/>
              </w:rPr>
              <w:t>Computer software</w:t>
            </w:r>
          </w:p>
        </w:tc>
        <w:tc>
          <w:tcPr>
            <w:tcW w:w="1370" w:type="dxa"/>
            <w:shd w:val="clear" w:color="auto" w:fill="auto"/>
          </w:tcPr>
          <w:p w14:paraId="0FBA5EC2" w14:textId="77777777" w:rsidR="001623E1" w:rsidRPr="004E3EC7" w:rsidRDefault="001623E1" w:rsidP="00E967D4">
            <w:pPr>
              <w:ind w:left="-115" w:right="-72"/>
              <w:jc w:val="right"/>
              <w:rPr>
                <w:rFonts w:ascii="Arial" w:hAnsi="Arial" w:cs="Arial"/>
                <w:color w:val="000000"/>
                <w:lang w:val="en-GB" w:eastAsia="en-GB"/>
              </w:rPr>
            </w:pPr>
            <w:r w:rsidRPr="004E3EC7">
              <w:rPr>
                <w:rFonts w:ascii="Arial" w:hAnsi="Arial" w:cs="Arial"/>
                <w:color w:val="000000"/>
                <w:lang w:val="en-GB" w:eastAsia="en-GB"/>
              </w:rPr>
              <w:t>6,743</w:t>
            </w:r>
          </w:p>
        </w:tc>
        <w:tc>
          <w:tcPr>
            <w:tcW w:w="1370" w:type="dxa"/>
            <w:shd w:val="clear" w:color="auto" w:fill="auto"/>
          </w:tcPr>
          <w:p w14:paraId="7BD1E98D" w14:textId="77777777" w:rsidR="001623E1" w:rsidRPr="004E3EC7" w:rsidRDefault="001623E1" w:rsidP="00E967D4">
            <w:pPr>
              <w:ind w:left="-115" w:right="-72"/>
              <w:jc w:val="right"/>
              <w:rPr>
                <w:rFonts w:ascii="Arial" w:hAnsi="Arial" w:cs="Arial"/>
                <w:color w:val="000000"/>
                <w:lang w:val="en-GB" w:eastAsia="en-GB"/>
              </w:rPr>
            </w:pPr>
            <w:r w:rsidRPr="004E3EC7">
              <w:rPr>
                <w:rFonts w:ascii="Arial" w:hAnsi="Arial" w:cs="Arial"/>
                <w:color w:val="000000"/>
                <w:lang w:val="en-GB" w:eastAsia="en-GB"/>
              </w:rPr>
              <w:t>-</w:t>
            </w:r>
          </w:p>
        </w:tc>
        <w:tc>
          <w:tcPr>
            <w:tcW w:w="1371" w:type="dxa"/>
            <w:shd w:val="clear" w:color="auto" w:fill="auto"/>
          </w:tcPr>
          <w:p w14:paraId="3EF9C574" w14:textId="77777777" w:rsidR="001623E1" w:rsidRPr="004E3EC7" w:rsidRDefault="001623E1" w:rsidP="00E967D4">
            <w:pPr>
              <w:ind w:left="-115" w:right="-72"/>
              <w:jc w:val="right"/>
              <w:rPr>
                <w:rFonts w:ascii="Arial" w:hAnsi="Arial" w:cs="Arial"/>
                <w:color w:val="000000"/>
                <w:lang w:val="en-GB" w:eastAsia="en-GB"/>
              </w:rPr>
            </w:pPr>
            <w:r w:rsidRPr="004E3EC7">
              <w:rPr>
                <w:rFonts w:ascii="Arial" w:hAnsi="Arial" w:cs="Arial"/>
                <w:color w:val="000000"/>
                <w:lang w:val="en-GB" w:eastAsia="en-GB"/>
              </w:rPr>
              <w:t>-</w:t>
            </w:r>
          </w:p>
        </w:tc>
        <w:tc>
          <w:tcPr>
            <w:tcW w:w="1370" w:type="dxa"/>
            <w:shd w:val="clear" w:color="auto" w:fill="auto"/>
          </w:tcPr>
          <w:p w14:paraId="0F18B71B" w14:textId="77777777" w:rsidR="001623E1" w:rsidRPr="004E3EC7" w:rsidRDefault="001623E1" w:rsidP="00E967D4">
            <w:pPr>
              <w:ind w:left="-115" w:right="-72"/>
              <w:jc w:val="right"/>
              <w:rPr>
                <w:rFonts w:ascii="Arial" w:hAnsi="Arial" w:cs="Arial"/>
                <w:color w:val="000000"/>
                <w:lang w:val="en-GB" w:eastAsia="en-GB"/>
              </w:rPr>
            </w:pPr>
            <w:r w:rsidRPr="004E3EC7">
              <w:rPr>
                <w:rFonts w:ascii="Arial" w:hAnsi="Arial" w:cs="Arial"/>
                <w:color w:val="000000"/>
                <w:lang w:val="en-GB" w:eastAsia="en-GB"/>
              </w:rPr>
              <w:t>6,743</w:t>
            </w:r>
          </w:p>
        </w:tc>
        <w:tc>
          <w:tcPr>
            <w:tcW w:w="1370" w:type="dxa"/>
            <w:shd w:val="clear" w:color="auto" w:fill="auto"/>
          </w:tcPr>
          <w:p w14:paraId="4235309E" w14:textId="77777777" w:rsidR="001623E1" w:rsidRPr="004E3EC7" w:rsidRDefault="001623E1" w:rsidP="00E967D4">
            <w:pPr>
              <w:ind w:left="-115" w:right="-72"/>
              <w:jc w:val="right"/>
              <w:rPr>
                <w:rFonts w:ascii="Arial" w:hAnsi="Arial" w:cs="Arial"/>
                <w:color w:val="000000"/>
                <w:lang w:val="en-GB" w:eastAsia="en-GB"/>
              </w:rPr>
            </w:pPr>
            <w:r w:rsidRPr="004E3EC7">
              <w:rPr>
                <w:rFonts w:ascii="Arial" w:hAnsi="Arial" w:cs="Arial"/>
                <w:color w:val="000000"/>
                <w:lang w:val="en-GB" w:eastAsia="en-GB"/>
              </w:rPr>
              <w:t>(212)</w:t>
            </w:r>
          </w:p>
        </w:tc>
        <w:tc>
          <w:tcPr>
            <w:tcW w:w="1371" w:type="dxa"/>
            <w:shd w:val="clear" w:color="auto" w:fill="auto"/>
          </w:tcPr>
          <w:p w14:paraId="0D9704E1" w14:textId="77777777" w:rsidR="001623E1" w:rsidRPr="004E3EC7" w:rsidRDefault="001623E1" w:rsidP="00E967D4">
            <w:pPr>
              <w:ind w:left="-115" w:right="-72"/>
              <w:jc w:val="right"/>
              <w:rPr>
                <w:rFonts w:ascii="Arial" w:hAnsi="Arial" w:cs="Arial"/>
                <w:color w:val="000000"/>
                <w:lang w:val="en-GB" w:eastAsia="en-GB"/>
              </w:rPr>
            </w:pPr>
            <w:r w:rsidRPr="004E3EC7">
              <w:rPr>
                <w:rFonts w:ascii="Arial" w:hAnsi="Arial" w:cs="Arial"/>
                <w:color w:val="000000"/>
                <w:lang w:val="en-GB" w:eastAsia="en-GB"/>
              </w:rPr>
              <w:t>(671)</w:t>
            </w:r>
          </w:p>
        </w:tc>
        <w:tc>
          <w:tcPr>
            <w:tcW w:w="1370" w:type="dxa"/>
            <w:shd w:val="clear" w:color="auto" w:fill="auto"/>
          </w:tcPr>
          <w:p w14:paraId="75A2D94B" w14:textId="77777777" w:rsidR="001623E1" w:rsidRPr="004E3EC7" w:rsidRDefault="001623E1" w:rsidP="00E967D4">
            <w:pPr>
              <w:ind w:left="-115" w:right="-72"/>
              <w:jc w:val="right"/>
              <w:rPr>
                <w:rFonts w:ascii="Arial" w:hAnsi="Arial" w:cs="Arial"/>
                <w:color w:val="000000"/>
                <w:lang w:val="en-GB" w:eastAsia="en-GB"/>
              </w:rPr>
            </w:pPr>
            <w:r w:rsidRPr="004E3EC7">
              <w:rPr>
                <w:rFonts w:ascii="Arial" w:hAnsi="Arial" w:cs="Arial"/>
                <w:color w:val="000000"/>
                <w:lang w:val="en-GB" w:eastAsia="en-GB"/>
              </w:rPr>
              <w:t>(883)</w:t>
            </w:r>
          </w:p>
        </w:tc>
        <w:tc>
          <w:tcPr>
            <w:tcW w:w="1370" w:type="dxa"/>
            <w:shd w:val="clear" w:color="auto" w:fill="auto"/>
          </w:tcPr>
          <w:p w14:paraId="0376FCE0" w14:textId="77777777" w:rsidR="001623E1" w:rsidRPr="004E3EC7" w:rsidRDefault="001623E1" w:rsidP="00E967D4">
            <w:pPr>
              <w:ind w:left="-115" w:right="-72"/>
              <w:jc w:val="right"/>
              <w:rPr>
                <w:rFonts w:ascii="Arial" w:hAnsi="Arial" w:cs="Arial"/>
                <w:color w:val="000000"/>
                <w:lang w:val="en-GB" w:eastAsia="en-GB"/>
              </w:rPr>
            </w:pPr>
            <w:r w:rsidRPr="004E3EC7">
              <w:rPr>
                <w:rFonts w:ascii="Arial" w:hAnsi="Arial" w:cs="Arial"/>
                <w:color w:val="000000"/>
                <w:lang w:val="en-GB" w:eastAsia="en-GB"/>
              </w:rPr>
              <w:t>6,531</w:t>
            </w:r>
          </w:p>
        </w:tc>
        <w:tc>
          <w:tcPr>
            <w:tcW w:w="1371" w:type="dxa"/>
            <w:shd w:val="clear" w:color="auto" w:fill="auto"/>
          </w:tcPr>
          <w:p w14:paraId="06CFBCC6" w14:textId="77777777" w:rsidR="001623E1" w:rsidRPr="004E3EC7" w:rsidRDefault="001623E1" w:rsidP="00E967D4">
            <w:pPr>
              <w:ind w:left="-115" w:right="-72"/>
              <w:jc w:val="right"/>
              <w:rPr>
                <w:rFonts w:ascii="Arial" w:hAnsi="Arial" w:cs="Arial"/>
                <w:color w:val="000000"/>
                <w:lang w:val="en-GB" w:eastAsia="en-GB"/>
              </w:rPr>
            </w:pPr>
            <w:r w:rsidRPr="004E3EC7">
              <w:rPr>
                <w:rFonts w:ascii="Arial" w:hAnsi="Arial" w:cs="Arial"/>
                <w:color w:val="000000"/>
                <w:lang w:val="en-GB" w:eastAsia="en-GB"/>
              </w:rPr>
              <w:t>5,860</w:t>
            </w:r>
          </w:p>
        </w:tc>
      </w:tr>
      <w:tr w:rsidR="001623E1" w:rsidRPr="004E3EC7" w14:paraId="144D20D6" w14:textId="77777777" w:rsidTr="00165435">
        <w:tc>
          <w:tcPr>
            <w:tcW w:w="2333" w:type="dxa"/>
            <w:shd w:val="clear" w:color="auto" w:fill="auto"/>
            <w:vAlign w:val="center"/>
          </w:tcPr>
          <w:p w14:paraId="3F1F9F57" w14:textId="77777777" w:rsidR="001623E1" w:rsidRPr="004E3EC7" w:rsidRDefault="001623E1" w:rsidP="004500BE">
            <w:pPr>
              <w:ind w:left="171"/>
              <w:jc w:val="thaiDistribute"/>
              <w:rPr>
                <w:rFonts w:ascii="Arial" w:eastAsia="Arial" w:hAnsi="Arial" w:cs="Arial"/>
                <w:b/>
                <w:bCs/>
                <w:color w:val="000000"/>
                <w:sz w:val="10"/>
                <w:szCs w:val="10"/>
              </w:rPr>
            </w:pPr>
          </w:p>
        </w:tc>
        <w:tc>
          <w:tcPr>
            <w:tcW w:w="1370" w:type="dxa"/>
            <w:tcBorders>
              <w:top w:val="single" w:sz="4" w:space="0" w:color="auto"/>
            </w:tcBorders>
            <w:shd w:val="clear" w:color="auto" w:fill="auto"/>
          </w:tcPr>
          <w:p w14:paraId="3B30A984" w14:textId="77777777" w:rsidR="001623E1" w:rsidRPr="004E3EC7" w:rsidRDefault="001623E1" w:rsidP="00E967D4">
            <w:pPr>
              <w:ind w:left="-115" w:right="-7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54E40FC8" w14:textId="77777777" w:rsidR="001623E1" w:rsidRPr="004E3EC7" w:rsidRDefault="001623E1" w:rsidP="00E967D4">
            <w:pPr>
              <w:ind w:left="-115" w:right="-72"/>
              <w:jc w:val="right"/>
              <w:rPr>
                <w:rFonts w:ascii="Arial" w:eastAsia="Arial" w:hAnsi="Arial" w:cs="Arial"/>
                <w:b/>
                <w:bCs/>
                <w:color w:val="000000"/>
                <w:sz w:val="10"/>
                <w:szCs w:val="10"/>
              </w:rPr>
            </w:pPr>
          </w:p>
        </w:tc>
        <w:tc>
          <w:tcPr>
            <w:tcW w:w="1371" w:type="dxa"/>
            <w:tcBorders>
              <w:top w:val="single" w:sz="4" w:space="0" w:color="auto"/>
            </w:tcBorders>
            <w:shd w:val="clear" w:color="auto" w:fill="auto"/>
          </w:tcPr>
          <w:p w14:paraId="4C3E5BE6" w14:textId="77777777" w:rsidR="001623E1" w:rsidRPr="004E3EC7" w:rsidRDefault="001623E1" w:rsidP="00E967D4">
            <w:pPr>
              <w:ind w:left="-115" w:right="-7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0F586425" w14:textId="77777777" w:rsidR="001623E1" w:rsidRPr="004E3EC7" w:rsidRDefault="001623E1" w:rsidP="00E967D4">
            <w:pPr>
              <w:ind w:left="-115" w:right="-7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4D068DE5" w14:textId="77777777" w:rsidR="001623E1" w:rsidRPr="004E3EC7" w:rsidRDefault="001623E1" w:rsidP="00E967D4">
            <w:pPr>
              <w:ind w:left="-115" w:right="-72"/>
              <w:jc w:val="right"/>
              <w:rPr>
                <w:rFonts w:ascii="Arial" w:eastAsia="Arial" w:hAnsi="Arial" w:cs="Arial"/>
                <w:b/>
                <w:bCs/>
                <w:color w:val="000000"/>
                <w:sz w:val="10"/>
                <w:szCs w:val="10"/>
              </w:rPr>
            </w:pPr>
          </w:p>
        </w:tc>
        <w:tc>
          <w:tcPr>
            <w:tcW w:w="1371" w:type="dxa"/>
            <w:tcBorders>
              <w:top w:val="single" w:sz="4" w:space="0" w:color="auto"/>
            </w:tcBorders>
            <w:shd w:val="clear" w:color="auto" w:fill="auto"/>
          </w:tcPr>
          <w:p w14:paraId="0F7E7BB6" w14:textId="77777777" w:rsidR="001623E1" w:rsidRPr="004E3EC7" w:rsidRDefault="001623E1" w:rsidP="00E967D4">
            <w:pPr>
              <w:ind w:left="-115" w:right="-7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025CAFB7" w14:textId="77777777" w:rsidR="001623E1" w:rsidRPr="004E3EC7" w:rsidRDefault="001623E1" w:rsidP="00E967D4">
            <w:pPr>
              <w:ind w:left="-115" w:right="-7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38CDB49B" w14:textId="77777777" w:rsidR="001623E1" w:rsidRPr="004E3EC7" w:rsidRDefault="001623E1" w:rsidP="00E967D4">
            <w:pPr>
              <w:ind w:left="-115" w:right="-72"/>
              <w:jc w:val="right"/>
              <w:rPr>
                <w:rFonts w:ascii="Arial" w:eastAsia="Arial" w:hAnsi="Arial" w:cs="Arial"/>
                <w:b/>
                <w:bCs/>
                <w:color w:val="000000"/>
                <w:sz w:val="10"/>
                <w:szCs w:val="10"/>
              </w:rPr>
            </w:pPr>
          </w:p>
        </w:tc>
        <w:tc>
          <w:tcPr>
            <w:tcW w:w="1371" w:type="dxa"/>
            <w:tcBorders>
              <w:top w:val="single" w:sz="4" w:space="0" w:color="auto"/>
            </w:tcBorders>
            <w:shd w:val="clear" w:color="auto" w:fill="auto"/>
          </w:tcPr>
          <w:p w14:paraId="46966FD5" w14:textId="77777777" w:rsidR="001623E1" w:rsidRPr="004E3EC7" w:rsidRDefault="001623E1" w:rsidP="00E967D4">
            <w:pPr>
              <w:ind w:left="-115" w:right="-72"/>
              <w:jc w:val="right"/>
              <w:rPr>
                <w:rFonts w:ascii="Arial" w:eastAsia="Arial" w:hAnsi="Arial" w:cs="Arial"/>
                <w:b/>
                <w:bCs/>
                <w:color w:val="000000"/>
                <w:sz w:val="10"/>
                <w:szCs w:val="10"/>
              </w:rPr>
            </w:pPr>
          </w:p>
        </w:tc>
      </w:tr>
      <w:tr w:rsidR="001623E1" w:rsidRPr="004E3EC7" w14:paraId="346042EE" w14:textId="77777777" w:rsidTr="00165435">
        <w:tc>
          <w:tcPr>
            <w:tcW w:w="2333" w:type="dxa"/>
            <w:shd w:val="clear" w:color="auto" w:fill="auto"/>
            <w:vAlign w:val="center"/>
          </w:tcPr>
          <w:p w14:paraId="6DF17F24" w14:textId="77777777" w:rsidR="001623E1" w:rsidRPr="004E3EC7" w:rsidRDefault="001623E1" w:rsidP="00FB4F78">
            <w:pPr>
              <w:ind w:left="-111"/>
              <w:jc w:val="thaiDistribute"/>
              <w:rPr>
                <w:rFonts w:ascii="Arial" w:hAnsi="Arial" w:cs="Arial"/>
                <w:color w:val="000000"/>
                <w:spacing w:val="-2"/>
                <w:lang w:val="en-GB" w:eastAsia="en-GB"/>
              </w:rPr>
            </w:pPr>
            <w:r w:rsidRPr="004E3EC7">
              <w:rPr>
                <w:rFonts w:ascii="Arial" w:hAnsi="Arial" w:cs="Arial"/>
                <w:color w:val="000000"/>
                <w:spacing w:val="-2"/>
                <w:lang w:val="en-GB" w:eastAsia="en-GB"/>
              </w:rPr>
              <w:t>Total</w:t>
            </w:r>
          </w:p>
        </w:tc>
        <w:tc>
          <w:tcPr>
            <w:tcW w:w="1370" w:type="dxa"/>
            <w:tcBorders>
              <w:bottom w:val="single" w:sz="4" w:space="0" w:color="auto"/>
            </w:tcBorders>
            <w:shd w:val="clear" w:color="auto" w:fill="auto"/>
          </w:tcPr>
          <w:p w14:paraId="64A77A44" w14:textId="77777777" w:rsidR="001623E1" w:rsidRPr="004E3EC7" w:rsidRDefault="001623E1" w:rsidP="00E967D4">
            <w:pPr>
              <w:ind w:left="-115" w:right="-72"/>
              <w:jc w:val="right"/>
              <w:rPr>
                <w:rFonts w:ascii="Arial" w:eastAsia="Arial" w:hAnsi="Arial" w:cs="Arial"/>
                <w:b/>
                <w:bCs/>
                <w:color w:val="000000"/>
              </w:rPr>
            </w:pPr>
            <w:r w:rsidRPr="004E3EC7">
              <w:rPr>
                <w:rFonts w:ascii="Arial" w:hAnsi="Arial" w:cs="Arial"/>
                <w:color w:val="000000"/>
                <w:lang w:val="en-GB" w:eastAsia="en-GB"/>
              </w:rPr>
              <w:t>6,743</w:t>
            </w:r>
          </w:p>
        </w:tc>
        <w:tc>
          <w:tcPr>
            <w:tcW w:w="1370" w:type="dxa"/>
            <w:tcBorders>
              <w:bottom w:val="single" w:sz="4" w:space="0" w:color="auto"/>
            </w:tcBorders>
            <w:shd w:val="clear" w:color="auto" w:fill="auto"/>
          </w:tcPr>
          <w:p w14:paraId="080A7C04" w14:textId="77777777" w:rsidR="001623E1" w:rsidRPr="004E3EC7" w:rsidRDefault="001623E1" w:rsidP="00E967D4">
            <w:pPr>
              <w:ind w:left="-115" w:right="-72"/>
              <w:jc w:val="right"/>
              <w:rPr>
                <w:rFonts w:ascii="Arial" w:eastAsia="Arial" w:hAnsi="Arial" w:cs="Arial"/>
                <w:b/>
                <w:bCs/>
                <w:color w:val="000000"/>
              </w:rPr>
            </w:pPr>
            <w:r w:rsidRPr="004E3EC7">
              <w:rPr>
                <w:rFonts w:ascii="Arial" w:hAnsi="Arial" w:cs="Arial"/>
                <w:color w:val="000000"/>
                <w:lang w:val="en-GB" w:eastAsia="en-GB"/>
              </w:rPr>
              <w:t>-</w:t>
            </w:r>
          </w:p>
        </w:tc>
        <w:tc>
          <w:tcPr>
            <w:tcW w:w="1371" w:type="dxa"/>
            <w:tcBorders>
              <w:bottom w:val="single" w:sz="4" w:space="0" w:color="auto"/>
            </w:tcBorders>
            <w:shd w:val="clear" w:color="auto" w:fill="auto"/>
          </w:tcPr>
          <w:p w14:paraId="15445BDB" w14:textId="77777777" w:rsidR="001623E1" w:rsidRPr="004E3EC7" w:rsidRDefault="001623E1" w:rsidP="00E967D4">
            <w:pPr>
              <w:ind w:left="-115" w:right="-72"/>
              <w:jc w:val="right"/>
              <w:rPr>
                <w:rFonts w:ascii="Arial" w:eastAsia="Arial" w:hAnsi="Arial" w:cs="Arial"/>
                <w:b/>
                <w:bCs/>
                <w:color w:val="000000"/>
              </w:rPr>
            </w:pPr>
            <w:r w:rsidRPr="004E3EC7">
              <w:rPr>
                <w:rFonts w:ascii="Arial" w:hAnsi="Arial" w:cs="Arial"/>
                <w:color w:val="000000"/>
                <w:lang w:val="en-GB" w:eastAsia="en-GB"/>
              </w:rPr>
              <w:t>-</w:t>
            </w:r>
          </w:p>
        </w:tc>
        <w:tc>
          <w:tcPr>
            <w:tcW w:w="1370" w:type="dxa"/>
            <w:tcBorders>
              <w:bottom w:val="single" w:sz="4" w:space="0" w:color="auto"/>
            </w:tcBorders>
            <w:shd w:val="clear" w:color="auto" w:fill="auto"/>
          </w:tcPr>
          <w:p w14:paraId="7A848F16" w14:textId="77777777" w:rsidR="001623E1" w:rsidRPr="004E3EC7" w:rsidRDefault="001623E1" w:rsidP="00E967D4">
            <w:pPr>
              <w:ind w:left="-115" w:right="-72"/>
              <w:jc w:val="right"/>
              <w:rPr>
                <w:rFonts w:ascii="Arial" w:eastAsia="Arial" w:hAnsi="Arial" w:cs="Arial"/>
                <w:b/>
                <w:bCs/>
                <w:color w:val="000000"/>
              </w:rPr>
            </w:pPr>
            <w:r w:rsidRPr="004E3EC7">
              <w:rPr>
                <w:rFonts w:ascii="Arial" w:hAnsi="Arial" w:cs="Arial"/>
                <w:color w:val="000000"/>
                <w:lang w:val="en-GB" w:eastAsia="en-GB"/>
              </w:rPr>
              <w:t>6,743</w:t>
            </w:r>
          </w:p>
        </w:tc>
        <w:tc>
          <w:tcPr>
            <w:tcW w:w="1370" w:type="dxa"/>
            <w:tcBorders>
              <w:bottom w:val="single" w:sz="4" w:space="0" w:color="auto"/>
            </w:tcBorders>
            <w:shd w:val="clear" w:color="auto" w:fill="auto"/>
          </w:tcPr>
          <w:p w14:paraId="4A72377A" w14:textId="77777777" w:rsidR="001623E1" w:rsidRPr="004E3EC7" w:rsidRDefault="001623E1" w:rsidP="00E967D4">
            <w:pPr>
              <w:ind w:left="-115" w:right="-72"/>
              <w:jc w:val="right"/>
              <w:rPr>
                <w:rFonts w:ascii="Arial" w:eastAsia="Arial" w:hAnsi="Arial" w:cs="Arial"/>
                <w:b/>
                <w:bCs/>
                <w:color w:val="000000"/>
              </w:rPr>
            </w:pPr>
            <w:r w:rsidRPr="004E3EC7">
              <w:rPr>
                <w:rFonts w:ascii="Arial" w:hAnsi="Arial" w:cs="Arial"/>
                <w:color w:val="000000"/>
                <w:lang w:val="en-GB" w:eastAsia="en-GB"/>
              </w:rPr>
              <w:t>(212)</w:t>
            </w:r>
          </w:p>
        </w:tc>
        <w:tc>
          <w:tcPr>
            <w:tcW w:w="1371" w:type="dxa"/>
            <w:tcBorders>
              <w:bottom w:val="single" w:sz="4" w:space="0" w:color="auto"/>
            </w:tcBorders>
            <w:shd w:val="clear" w:color="auto" w:fill="auto"/>
          </w:tcPr>
          <w:p w14:paraId="1AC72029" w14:textId="77777777" w:rsidR="001623E1" w:rsidRPr="004E3EC7" w:rsidRDefault="001623E1" w:rsidP="00E967D4">
            <w:pPr>
              <w:ind w:left="-115" w:right="-72"/>
              <w:jc w:val="right"/>
              <w:rPr>
                <w:rFonts w:ascii="Arial" w:eastAsia="Arial" w:hAnsi="Arial" w:cs="Arial"/>
                <w:b/>
                <w:bCs/>
                <w:color w:val="000000"/>
              </w:rPr>
            </w:pPr>
            <w:r w:rsidRPr="004E3EC7">
              <w:rPr>
                <w:rFonts w:ascii="Arial" w:hAnsi="Arial" w:cs="Arial"/>
                <w:color w:val="000000"/>
                <w:lang w:val="en-GB" w:eastAsia="en-GB"/>
              </w:rPr>
              <w:t>(671)</w:t>
            </w:r>
          </w:p>
        </w:tc>
        <w:tc>
          <w:tcPr>
            <w:tcW w:w="1370" w:type="dxa"/>
            <w:tcBorders>
              <w:bottom w:val="single" w:sz="4" w:space="0" w:color="auto"/>
            </w:tcBorders>
            <w:shd w:val="clear" w:color="auto" w:fill="auto"/>
          </w:tcPr>
          <w:p w14:paraId="64297A64" w14:textId="77777777" w:rsidR="001623E1" w:rsidRPr="004E3EC7" w:rsidRDefault="001623E1" w:rsidP="00E967D4">
            <w:pPr>
              <w:ind w:left="-115" w:right="-72"/>
              <w:jc w:val="right"/>
              <w:rPr>
                <w:rFonts w:ascii="Arial" w:eastAsia="Arial" w:hAnsi="Arial" w:cs="Arial"/>
                <w:b/>
                <w:bCs/>
                <w:color w:val="000000"/>
              </w:rPr>
            </w:pPr>
            <w:r w:rsidRPr="004E3EC7">
              <w:rPr>
                <w:rFonts w:ascii="Arial" w:hAnsi="Arial" w:cs="Arial"/>
                <w:color w:val="000000"/>
                <w:lang w:val="en-GB" w:eastAsia="en-GB"/>
              </w:rPr>
              <w:t>(883)</w:t>
            </w:r>
          </w:p>
        </w:tc>
        <w:tc>
          <w:tcPr>
            <w:tcW w:w="1370" w:type="dxa"/>
            <w:tcBorders>
              <w:bottom w:val="single" w:sz="4" w:space="0" w:color="auto"/>
            </w:tcBorders>
            <w:shd w:val="clear" w:color="auto" w:fill="auto"/>
          </w:tcPr>
          <w:p w14:paraId="264942B2" w14:textId="77777777" w:rsidR="001623E1" w:rsidRPr="004E3EC7" w:rsidRDefault="001623E1" w:rsidP="00E967D4">
            <w:pPr>
              <w:ind w:left="-115" w:right="-72"/>
              <w:jc w:val="right"/>
              <w:rPr>
                <w:rFonts w:ascii="Arial" w:eastAsia="Arial" w:hAnsi="Arial" w:cs="Arial"/>
                <w:b/>
                <w:bCs/>
                <w:color w:val="000000"/>
              </w:rPr>
            </w:pPr>
            <w:r w:rsidRPr="004E3EC7">
              <w:rPr>
                <w:rFonts w:ascii="Arial" w:hAnsi="Arial" w:cs="Arial"/>
                <w:color w:val="000000"/>
                <w:lang w:val="en-GB" w:eastAsia="en-GB"/>
              </w:rPr>
              <w:t>6,531</w:t>
            </w:r>
          </w:p>
        </w:tc>
        <w:tc>
          <w:tcPr>
            <w:tcW w:w="1371" w:type="dxa"/>
            <w:tcBorders>
              <w:bottom w:val="single" w:sz="4" w:space="0" w:color="auto"/>
            </w:tcBorders>
            <w:shd w:val="clear" w:color="auto" w:fill="auto"/>
          </w:tcPr>
          <w:p w14:paraId="63905D82" w14:textId="77777777" w:rsidR="001623E1" w:rsidRPr="004E3EC7" w:rsidRDefault="001623E1" w:rsidP="00E967D4">
            <w:pPr>
              <w:ind w:left="-115" w:right="-72"/>
              <w:jc w:val="right"/>
              <w:rPr>
                <w:rFonts w:ascii="Arial" w:eastAsia="Arial" w:hAnsi="Arial" w:cs="Arial"/>
                <w:b/>
                <w:bCs/>
                <w:color w:val="000000"/>
              </w:rPr>
            </w:pPr>
            <w:r w:rsidRPr="004E3EC7">
              <w:rPr>
                <w:rFonts w:ascii="Arial" w:hAnsi="Arial" w:cs="Arial"/>
                <w:color w:val="000000"/>
                <w:lang w:val="en-GB" w:eastAsia="en-GB"/>
              </w:rPr>
              <w:t>5,860</w:t>
            </w:r>
          </w:p>
        </w:tc>
      </w:tr>
    </w:tbl>
    <w:p w14:paraId="0C3AF91A" w14:textId="3033B7BB" w:rsidR="0085408E" w:rsidRPr="0068485A" w:rsidRDefault="0085408E">
      <w:pPr>
        <w:rPr>
          <w:rFonts w:ascii="Arial" w:hAnsi="Arial" w:cs="Arial"/>
        </w:rPr>
      </w:pPr>
    </w:p>
    <w:p w14:paraId="19097AF3" w14:textId="77777777" w:rsidR="0068485A" w:rsidRDefault="00EE2F92" w:rsidP="00EE2F92">
      <w:pPr>
        <w:jc w:val="thaiDistribute"/>
        <w:rPr>
          <w:rFonts w:ascii="Arial" w:eastAsia="Arial" w:hAnsi="Arial" w:cs="Arial"/>
          <w:color w:val="000000"/>
        </w:rPr>
      </w:pPr>
      <w:r w:rsidRPr="0068485A">
        <w:rPr>
          <w:rFonts w:ascii="Arial" w:eastAsia="Arial" w:hAnsi="Arial" w:cs="Arial"/>
          <w:color w:val="000000"/>
        </w:rPr>
        <w:t>For the year ended 31 December 2022, the amortisation expenses amounting to Baht 0.67 million were included in operating expenses (2021: Baht 0.67 million).</w:t>
      </w:r>
    </w:p>
    <w:p w14:paraId="5FDD06F9" w14:textId="2161D565" w:rsidR="00EE2F92" w:rsidRPr="0068485A" w:rsidRDefault="00EE2F92" w:rsidP="00EE2F92">
      <w:pPr>
        <w:jc w:val="thaiDistribute"/>
        <w:rPr>
          <w:rFonts w:ascii="Arial" w:eastAsia="Arial" w:hAnsi="Arial" w:cs="Arial"/>
          <w:color w:val="000000"/>
        </w:rPr>
      </w:pPr>
    </w:p>
    <w:p w14:paraId="34A2D140" w14:textId="3A1AF362" w:rsidR="00964F16" w:rsidRPr="0068485A" w:rsidRDefault="00964F16" w:rsidP="00AC1B4E">
      <w:pPr>
        <w:jc w:val="thaiDistribute"/>
        <w:rPr>
          <w:rFonts w:ascii="Arial" w:eastAsia="Arial" w:hAnsi="Arial" w:cs="Arial"/>
          <w:color w:val="000000"/>
        </w:rPr>
        <w:sectPr w:rsidR="00964F16" w:rsidRPr="0068485A" w:rsidSect="00F747D7">
          <w:footnotePr>
            <w:numFmt w:val="lowerRoman"/>
          </w:footnotePr>
          <w:endnotePr>
            <w:numFmt w:val="decimal"/>
          </w:endnotePr>
          <w:pgSz w:w="16834" w:h="11909" w:orient="landscape" w:code="9"/>
          <w:pgMar w:top="1728" w:right="720" w:bottom="720" w:left="1440" w:header="706" w:footer="706" w:gutter="0"/>
          <w:cols w:space="720"/>
          <w:noEndnote/>
          <w:docGrid w:linePitch="272"/>
        </w:sectPr>
      </w:pPr>
    </w:p>
    <w:tbl>
      <w:tblPr>
        <w:tblW w:w="9461" w:type="dxa"/>
        <w:tblInd w:w="108" w:type="dxa"/>
        <w:tblLayout w:type="fixed"/>
        <w:tblLook w:val="0400" w:firstRow="0" w:lastRow="0" w:firstColumn="0" w:lastColumn="0" w:noHBand="0" w:noVBand="1"/>
      </w:tblPr>
      <w:tblGrid>
        <w:gridCol w:w="9461"/>
      </w:tblGrid>
      <w:tr w:rsidR="00964F16" w:rsidRPr="004E3EC7" w14:paraId="5C2039B2" w14:textId="77777777" w:rsidTr="0068485A">
        <w:trPr>
          <w:trHeight w:val="368"/>
        </w:trPr>
        <w:tc>
          <w:tcPr>
            <w:tcW w:w="9461" w:type="dxa"/>
            <w:shd w:val="clear" w:color="auto" w:fill="FFA543"/>
            <w:vAlign w:val="center"/>
          </w:tcPr>
          <w:p w14:paraId="3EB2602B" w14:textId="61249CE2" w:rsidR="00964F16" w:rsidRPr="004E3EC7" w:rsidRDefault="00964F16"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t>Deferred tax assets, net</w:t>
            </w:r>
          </w:p>
        </w:tc>
      </w:tr>
    </w:tbl>
    <w:p w14:paraId="3F31F06A" w14:textId="77777777" w:rsidR="009B7A7D" w:rsidRPr="004E3EC7" w:rsidRDefault="009B7A7D" w:rsidP="00AC1B4E">
      <w:pPr>
        <w:jc w:val="thaiDistribute"/>
        <w:rPr>
          <w:rFonts w:ascii="Arial" w:eastAsia="Arial" w:hAnsi="Arial" w:cs="Arial"/>
          <w:color w:val="000000"/>
        </w:rPr>
      </w:pPr>
    </w:p>
    <w:p w14:paraId="1A3528A5" w14:textId="77777777" w:rsidR="00964F16" w:rsidRPr="004E3EC7" w:rsidRDefault="00964F16" w:rsidP="00AC1B4E">
      <w:pPr>
        <w:jc w:val="thaiDistribute"/>
        <w:rPr>
          <w:rFonts w:ascii="Arial" w:eastAsia="Arial" w:hAnsi="Arial" w:cs="Arial"/>
          <w:color w:val="000000"/>
        </w:rPr>
      </w:pPr>
      <w:r w:rsidRPr="004E3EC7">
        <w:rPr>
          <w:rFonts w:ascii="Arial" w:eastAsia="Arial" w:hAnsi="Arial" w:cs="Arial"/>
          <w:color w:val="000000"/>
        </w:rPr>
        <w:t>The analysis of deferred tax assets and deferred tax liabilities is as follows:</w:t>
      </w:r>
    </w:p>
    <w:p w14:paraId="68B4F270" w14:textId="0ECC5183" w:rsidR="00964F16" w:rsidRPr="004E3EC7" w:rsidRDefault="00964F16" w:rsidP="00AC1B4E">
      <w:pPr>
        <w:jc w:val="thaiDistribute"/>
        <w:rPr>
          <w:rFonts w:ascii="Arial" w:eastAsia="Arial" w:hAnsi="Arial" w:cs="Arial"/>
          <w:color w:val="000000"/>
        </w:rPr>
      </w:pPr>
      <w:r w:rsidRPr="004E3EC7">
        <w:rPr>
          <w:rFonts w:ascii="Arial" w:eastAsia="Arial" w:hAnsi="Arial" w:cs="Arial"/>
          <w:color w:val="000000"/>
        </w:rPr>
        <w:tab/>
      </w: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74"/>
        <w:gridCol w:w="1524"/>
        <w:gridCol w:w="1524"/>
        <w:gridCol w:w="1524"/>
        <w:gridCol w:w="1524"/>
      </w:tblGrid>
      <w:tr w:rsidR="00964F16" w:rsidRPr="004E3EC7" w14:paraId="0B7F6EAA" w14:textId="77777777" w:rsidTr="0068485A">
        <w:tc>
          <w:tcPr>
            <w:tcW w:w="3474" w:type="dxa"/>
            <w:vAlign w:val="bottom"/>
          </w:tcPr>
          <w:p w14:paraId="66B69BCF" w14:textId="77777777" w:rsidR="00964F16" w:rsidRPr="004E3EC7" w:rsidRDefault="00964F16" w:rsidP="00AC1B4E">
            <w:pPr>
              <w:jc w:val="thaiDistribute"/>
              <w:rPr>
                <w:rFonts w:ascii="Arial" w:eastAsia="Arial" w:hAnsi="Arial" w:cs="Arial"/>
                <w:b/>
                <w:bCs/>
                <w:color w:val="000000"/>
              </w:rPr>
            </w:pPr>
          </w:p>
        </w:tc>
        <w:tc>
          <w:tcPr>
            <w:tcW w:w="3048" w:type="dxa"/>
            <w:gridSpan w:val="2"/>
            <w:tcBorders>
              <w:bottom w:val="single" w:sz="4" w:space="0" w:color="auto"/>
            </w:tcBorders>
            <w:vAlign w:val="bottom"/>
          </w:tcPr>
          <w:p w14:paraId="0684505C" w14:textId="77777777" w:rsidR="00964F16" w:rsidRPr="004E3EC7" w:rsidRDefault="00964F16" w:rsidP="00AC1B4E">
            <w:pPr>
              <w:jc w:val="center"/>
              <w:rPr>
                <w:rFonts w:ascii="Arial" w:hAnsi="Arial" w:cs="Arial"/>
                <w:b/>
                <w:bCs/>
              </w:rPr>
            </w:pPr>
            <w:r w:rsidRPr="004E3EC7">
              <w:rPr>
                <w:rFonts w:ascii="Arial" w:hAnsi="Arial" w:cs="Arial"/>
                <w:b/>
                <w:bCs/>
              </w:rPr>
              <w:t>Consolidated</w:t>
            </w:r>
          </w:p>
          <w:p w14:paraId="1D0B8C13" w14:textId="77777777" w:rsidR="00964F16" w:rsidRPr="004E3EC7" w:rsidRDefault="00964F16" w:rsidP="00AC1B4E">
            <w:pPr>
              <w:jc w:val="center"/>
              <w:rPr>
                <w:rFonts w:ascii="Arial" w:hAnsi="Arial" w:cs="Arial"/>
                <w:b/>
                <w:bCs/>
              </w:rPr>
            </w:pPr>
            <w:r w:rsidRPr="004E3EC7">
              <w:rPr>
                <w:rFonts w:ascii="Arial" w:hAnsi="Arial" w:cs="Arial"/>
                <w:b/>
                <w:bCs/>
              </w:rPr>
              <w:t>financial statements</w:t>
            </w:r>
          </w:p>
        </w:tc>
        <w:tc>
          <w:tcPr>
            <w:tcW w:w="3048" w:type="dxa"/>
            <w:gridSpan w:val="2"/>
            <w:tcBorders>
              <w:bottom w:val="single" w:sz="4" w:space="0" w:color="auto"/>
            </w:tcBorders>
            <w:vAlign w:val="bottom"/>
          </w:tcPr>
          <w:p w14:paraId="007C12DD" w14:textId="77777777" w:rsidR="00964F16" w:rsidRPr="004E3EC7" w:rsidRDefault="00964F16" w:rsidP="00AC1B4E">
            <w:pPr>
              <w:jc w:val="center"/>
              <w:rPr>
                <w:rFonts w:ascii="Arial" w:hAnsi="Arial" w:cs="Arial"/>
                <w:b/>
                <w:bCs/>
              </w:rPr>
            </w:pPr>
            <w:r w:rsidRPr="004E3EC7">
              <w:rPr>
                <w:rFonts w:ascii="Arial" w:hAnsi="Arial" w:cs="Arial"/>
                <w:b/>
                <w:bCs/>
              </w:rPr>
              <w:t xml:space="preserve">Separate </w:t>
            </w:r>
          </w:p>
          <w:p w14:paraId="5F0986A6" w14:textId="34F6F0AE" w:rsidR="00964F16" w:rsidRPr="004E3EC7" w:rsidRDefault="00964F16" w:rsidP="00AC1B4E">
            <w:pPr>
              <w:jc w:val="center"/>
              <w:rPr>
                <w:rFonts w:ascii="Arial" w:hAnsi="Arial" w:cs="Arial"/>
                <w:b/>
                <w:bCs/>
              </w:rPr>
            </w:pPr>
            <w:r w:rsidRPr="004E3EC7">
              <w:rPr>
                <w:rFonts w:ascii="Arial" w:hAnsi="Arial" w:cs="Arial"/>
                <w:b/>
                <w:bCs/>
              </w:rPr>
              <w:t>financial statements</w:t>
            </w:r>
          </w:p>
        </w:tc>
      </w:tr>
      <w:tr w:rsidR="001623E1" w:rsidRPr="004E3EC7" w14:paraId="1F2B608D" w14:textId="77777777" w:rsidTr="0068485A">
        <w:tc>
          <w:tcPr>
            <w:tcW w:w="3474" w:type="dxa"/>
            <w:vAlign w:val="bottom"/>
          </w:tcPr>
          <w:p w14:paraId="5BB1481E" w14:textId="77777777" w:rsidR="001623E1" w:rsidRPr="004E3EC7" w:rsidRDefault="001623E1" w:rsidP="001623E1">
            <w:pPr>
              <w:jc w:val="thaiDistribute"/>
              <w:rPr>
                <w:rFonts w:ascii="Arial" w:eastAsia="Arial" w:hAnsi="Arial" w:cs="Arial"/>
                <w:b/>
                <w:bCs/>
                <w:color w:val="000000"/>
              </w:rPr>
            </w:pPr>
          </w:p>
        </w:tc>
        <w:tc>
          <w:tcPr>
            <w:tcW w:w="1524" w:type="dxa"/>
            <w:tcBorders>
              <w:top w:val="single" w:sz="4" w:space="0" w:color="auto"/>
            </w:tcBorders>
            <w:vAlign w:val="bottom"/>
          </w:tcPr>
          <w:p w14:paraId="3B28914C" w14:textId="5C70CCC2" w:rsidR="001623E1" w:rsidRPr="004E3EC7" w:rsidRDefault="001623E1" w:rsidP="00E967D4">
            <w:pPr>
              <w:ind w:right="-72"/>
              <w:jc w:val="right"/>
              <w:rPr>
                <w:rFonts w:ascii="Arial" w:eastAsia="Arial" w:hAnsi="Arial" w:cs="Arial"/>
                <w:b/>
                <w:bCs/>
                <w:color w:val="000000"/>
              </w:rPr>
            </w:pPr>
            <w:r w:rsidRPr="004E3EC7">
              <w:rPr>
                <w:rFonts w:ascii="Arial" w:eastAsia="Arial" w:hAnsi="Arial" w:cs="Arial"/>
                <w:b/>
                <w:bCs/>
                <w:color w:val="000000"/>
              </w:rPr>
              <w:t>2022</w:t>
            </w:r>
          </w:p>
        </w:tc>
        <w:tc>
          <w:tcPr>
            <w:tcW w:w="1524" w:type="dxa"/>
            <w:tcBorders>
              <w:top w:val="single" w:sz="4" w:space="0" w:color="auto"/>
            </w:tcBorders>
            <w:vAlign w:val="bottom"/>
          </w:tcPr>
          <w:p w14:paraId="1E5AE7C1" w14:textId="491A1EEB" w:rsidR="001623E1" w:rsidRPr="004E3EC7" w:rsidRDefault="001623E1" w:rsidP="00E967D4">
            <w:pPr>
              <w:ind w:right="-72"/>
              <w:jc w:val="right"/>
              <w:rPr>
                <w:rFonts w:ascii="Arial" w:eastAsia="Arial" w:hAnsi="Arial" w:cs="Arial"/>
                <w:b/>
                <w:bCs/>
                <w:color w:val="000000"/>
              </w:rPr>
            </w:pPr>
            <w:r w:rsidRPr="004E3EC7">
              <w:rPr>
                <w:rFonts w:ascii="Arial" w:eastAsia="Arial" w:hAnsi="Arial" w:cs="Arial"/>
                <w:b/>
                <w:bCs/>
                <w:color w:val="000000"/>
              </w:rPr>
              <w:t>2021</w:t>
            </w:r>
          </w:p>
        </w:tc>
        <w:tc>
          <w:tcPr>
            <w:tcW w:w="1524" w:type="dxa"/>
            <w:tcBorders>
              <w:top w:val="single" w:sz="4" w:space="0" w:color="auto"/>
            </w:tcBorders>
            <w:vAlign w:val="bottom"/>
          </w:tcPr>
          <w:p w14:paraId="2079941B" w14:textId="17F5E09A" w:rsidR="001623E1" w:rsidRPr="004E3EC7" w:rsidRDefault="001623E1" w:rsidP="00E967D4">
            <w:pPr>
              <w:ind w:right="-72"/>
              <w:jc w:val="right"/>
              <w:rPr>
                <w:rFonts w:ascii="Arial" w:eastAsia="Arial" w:hAnsi="Arial" w:cs="Arial"/>
                <w:b/>
                <w:bCs/>
                <w:color w:val="000000"/>
              </w:rPr>
            </w:pPr>
            <w:r w:rsidRPr="004E3EC7">
              <w:rPr>
                <w:rFonts w:ascii="Arial" w:eastAsia="Arial" w:hAnsi="Arial" w:cs="Arial"/>
                <w:b/>
                <w:bCs/>
                <w:color w:val="000000"/>
              </w:rPr>
              <w:t>2022</w:t>
            </w:r>
          </w:p>
        </w:tc>
        <w:tc>
          <w:tcPr>
            <w:tcW w:w="1524" w:type="dxa"/>
            <w:tcBorders>
              <w:top w:val="single" w:sz="4" w:space="0" w:color="auto"/>
            </w:tcBorders>
            <w:vAlign w:val="bottom"/>
          </w:tcPr>
          <w:p w14:paraId="7333A41A" w14:textId="40B961E0" w:rsidR="001623E1" w:rsidRPr="004E3EC7" w:rsidRDefault="001623E1" w:rsidP="00E967D4">
            <w:pPr>
              <w:ind w:right="-72"/>
              <w:jc w:val="right"/>
              <w:rPr>
                <w:rFonts w:ascii="Arial" w:eastAsia="Arial" w:hAnsi="Arial" w:cs="Arial"/>
                <w:b/>
                <w:bCs/>
                <w:color w:val="000000"/>
              </w:rPr>
            </w:pPr>
            <w:r w:rsidRPr="004E3EC7">
              <w:rPr>
                <w:rFonts w:ascii="Arial" w:eastAsia="Arial" w:hAnsi="Arial" w:cs="Arial"/>
                <w:b/>
                <w:bCs/>
                <w:color w:val="000000"/>
              </w:rPr>
              <w:t>2021</w:t>
            </w:r>
          </w:p>
        </w:tc>
      </w:tr>
      <w:tr w:rsidR="001623E1" w:rsidRPr="004E3EC7" w14:paraId="74FF55C9" w14:textId="77777777" w:rsidTr="0068485A">
        <w:tc>
          <w:tcPr>
            <w:tcW w:w="3474" w:type="dxa"/>
            <w:vAlign w:val="bottom"/>
          </w:tcPr>
          <w:p w14:paraId="5E23B24D" w14:textId="77777777" w:rsidR="001623E1" w:rsidRPr="004E3EC7" w:rsidRDefault="001623E1" w:rsidP="001623E1">
            <w:pPr>
              <w:jc w:val="thaiDistribute"/>
              <w:rPr>
                <w:rFonts w:ascii="Arial" w:eastAsia="Arial" w:hAnsi="Arial" w:cs="Arial"/>
                <w:b/>
                <w:bCs/>
                <w:color w:val="000000"/>
              </w:rPr>
            </w:pPr>
          </w:p>
        </w:tc>
        <w:tc>
          <w:tcPr>
            <w:tcW w:w="1524" w:type="dxa"/>
            <w:tcBorders>
              <w:bottom w:val="single" w:sz="4" w:space="0" w:color="auto"/>
            </w:tcBorders>
            <w:vAlign w:val="bottom"/>
          </w:tcPr>
          <w:p w14:paraId="1A7C0CD7" w14:textId="5CC066B4" w:rsidR="001623E1" w:rsidRPr="004E3EC7" w:rsidRDefault="001623E1" w:rsidP="00E967D4">
            <w:pPr>
              <w:ind w:right="-72"/>
              <w:jc w:val="right"/>
              <w:rPr>
                <w:rFonts w:ascii="Arial" w:hAnsi="Arial" w:cs="Arial"/>
                <w:b/>
                <w:bCs/>
              </w:rPr>
            </w:pPr>
            <w:r w:rsidRPr="004E3EC7">
              <w:rPr>
                <w:rFonts w:ascii="Arial" w:hAnsi="Arial" w:cs="Arial"/>
                <w:b/>
                <w:bCs/>
              </w:rPr>
              <w:t>Thousand Baht</w:t>
            </w:r>
          </w:p>
        </w:tc>
        <w:tc>
          <w:tcPr>
            <w:tcW w:w="1524" w:type="dxa"/>
            <w:tcBorders>
              <w:bottom w:val="single" w:sz="4" w:space="0" w:color="auto"/>
            </w:tcBorders>
            <w:vAlign w:val="bottom"/>
          </w:tcPr>
          <w:p w14:paraId="240557EB" w14:textId="2FEC0AF1" w:rsidR="001623E1" w:rsidRPr="004E3EC7" w:rsidRDefault="001623E1" w:rsidP="00E967D4">
            <w:pPr>
              <w:ind w:right="-72"/>
              <w:jc w:val="right"/>
              <w:rPr>
                <w:rFonts w:ascii="Arial" w:hAnsi="Arial" w:cs="Arial"/>
                <w:b/>
                <w:bCs/>
              </w:rPr>
            </w:pPr>
            <w:r w:rsidRPr="004E3EC7">
              <w:rPr>
                <w:rFonts w:ascii="Arial" w:hAnsi="Arial" w:cs="Arial"/>
                <w:b/>
                <w:bCs/>
              </w:rPr>
              <w:t>Thousand Baht</w:t>
            </w:r>
          </w:p>
        </w:tc>
        <w:tc>
          <w:tcPr>
            <w:tcW w:w="1524" w:type="dxa"/>
            <w:tcBorders>
              <w:bottom w:val="single" w:sz="4" w:space="0" w:color="auto"/>
            </w:tcBorders>
            <w:vAlign w:val="bottom"/>
          </w:tcPr>
          <w:p w14:paraId="7C0A949B" w14:textId="22ECAB23" w:rsidR="001623E1" w:rsidRPr="004E3EC7" w:rsidRDefault="001623E1" w:rsidP="00E967D4">
            <w:pPr>
              <w:ind w:right="-72"/>
              <w:jc w:val="right"/>
              <w:rPr>
                <w:rFonts w:ascii="Arial" w:hAnsi="Arial" w:cs="Arial"/>
                <w:b/>
                <w:bCs/>
              </w:rPr>
            </w:pPr>
            <w:r w:rsidRPr="004E3EC7">
              <w:rPr>
                <w:rFonts w:ascii="Arial" w:hAnsi="Arial" w:cs="Arial"/>
                <w:b/>
                <w:bCs/>
              </w:rPr>
              <w:t>Thousand Baht</w:t>
            </w:r>
          </w:p>
        </w:tc>
        <w:tc>
          <w:tcPr>
            <w:tcW w:w="1524" w:type="dxa"/>
            <w:tcBorders>
              <w:bottom w:val="single" w:sz="4" w:space="0" w:color="auto"/>
            </w:tcBorders>
            <w:vAlign w:val="bottom"/>
          </w:tcPr>
          <w:p w14:paraId="3CF3EE07" w14:textId="5A985CCB" w:rsidR="001623E1" w:rsidRPr="004E3EC7" w:rsidRDefault="001623E1" w:rsidP="00E967D4">
            <w:pPr>
              <w:ind w:right="-72"/>
              <w:jc w:val="right"/>
              <w:rPr>
                <w:rFonts w:ascii="Arial" w:hAnsi="Arial" w:cs="Arial"/>
                <w:b/>
                <w:bCs/>
              </w:rPr>
            </w:pPr>
            <w:r w:rsidRPr="004E3EC7">
              <w:rPr>
                <w:rFonts w:ascii="Arial" w:hAnsi="Arial" w:cs="Arial"/>
                <w:b/>
                <w:bCs/>
              </w:rPr>
              <w:t>Thousand Baht</w:t>
            </w:r>
          </w:p>
        </w:tc>
      </w:tr>
      <w:tr w:rsidR="001623E1" w:rsidRPr="004E3EC7" w14:paraId="274D4B66" w14:textId="77777777" w:rsidTr="0068485A">
        <w:tc>
          <w:tcPr>
            <w:tcW w:w="3474" w:type="dxa"/>
            <w:shd w:val="clear" w:color="auto" w:fill="auto"/>
          </w:tcPr>
          <w:p w14:paraId="028AF8A8" w14:textId="77777777" w:rsidR="001623E1" w:rsidRPr="004E3EC7" w:rsidRDefault="001623E1" w:rsidP="001623E1">
            <w:pPr>
              <w:jc w:val="thaiDistribute"/>
              <w:rPr>
                <w:rFonts w:ascii="Arial" w:eastAsia="Arial" w:hAnsi="Arial" w:cs="Arial"/>
                <w:color w:val="000000"/>
                <w:sz w:val="10"/>
                <w:szCs w:val="10"/>
              </w:rPr>
            </w:pPr>
          </w:p>
        </w:tc>
        <w:tc>
          <w:tcPr>
            <w:tcW w:w="1524" w:type="dxa"/>
            <w:tcBorders>
              <w:top w:val="single" w:sz="4" w:space="0" w:color="auto"/>
            </w:tcBorders>
            <w:shd w:val="clear" w:color="auto" w:fill="FAFAFA"/>
          </w:tcPr>
          <w:p w14:paraId="28720998" w14:textId="77777777" w:rsidR="001623E1" w:rsidRPr="004E3EC7" w:rsidRDefault="001623E1" w:rsidP="00E967D4">
            <w:pPr>
              <w:ind w:right="-72"/>
              <w:jc w:val="thaiDistribute"/>
              <w:rPr>
                <w:rFonts w:ascii="Arial" w:eastAsia="Arial" w:hAnsi="Arial" w:cs="Arial"/>
                <w:color w:val="000000"/>
                <w:sz w:val="10"/>
                <w:szCs w:val="10"/>
              </w:rPr>
            </w:pPr>
          </w:p>
        </w:tc>
        <w:tc>
          <w:tcPr>
            <w:tcW w:w="1524" w:type="dxa"/>
            <w:tcBorders>
              <w:top w:val="single" w:sz="4" w:space="0" w:color="auto"/>
            </w:tcBorders>
            <w:shd w:val="clear" w:color="auto" w:fill="auto"/>
          </w:tcPr>
          <w:p w14:paraId="39E6C76A" w14:textId="77777777" w:rsidR="001623E1" w:rsidRPr="004E3EC7" w:rsidRDefault="001623E1" w:rsidP="00E967D4">
            <w:pPr>
              <w:ind w:right="-72"/>
              <w:jc w:val="thaiDistribute"/>
              <w:rPr>
                <w:rFonts w:ascii="Arial" w:eastAsia="Arial" w:hAnsi="Arial" w:cs="Arial"/>
                <w:color w:val="000000"/>
                <w:sz w:val="10"/>
                <w:szCs w:val="10"/>
              </w:rPr>
            </w:pPr>
          </w:p>
        </w:tc>
        <w:tc>
          <w:tcPr>
            <w:tcW w:w="1524" w:type="dxa"/>
            <w:tcBorders>
              <w:top w:val="single" w:sz="4" w:space="0" w:color="auto"/>
            </w:tcBorders>
            <w:shd w:val="clear" w:color="auto" w:fill="FAFAFA"/>
          </w:tcPr>
          <w:p w14:paraId="657D0B04" w14:textId="77777777" w:rsidR="001623E1" w:rsidRPr="004E3EC7" w:rsidRDefault="001623E1" w:rsidP="00E967D4">
            <w:pPr>
              <w:ind w:right="-72"/>
              <w:jc w:val="thaiDistribute"/>
              <w:rPr>
                <w:rFonts w:ascii="Arial" w:eastAsia="Arial" w:hAnsi="Arial" w:cs="Arial"/>
                <w:color w:val="000000"/>
                <w:sz w:val="10"/>
                <w:szCs w:val="10"/>
              </w:rPr>
            </w:pPr>
          </w:p>
        </w:tc>
        <w:tc>
          <w:tcPr>
            <w:tcW w:w="1524" w:type="dxa"/>
            <w:tcBorders>
              <w:top w:val="single" w:sz="4" w:space="0" w:color="auto"/>
            </w:tcBorders>
            <w:shd w:val="clear" w:color="auto" w:fill="auto"/>
          </w:tcPr>
          <w:p w14:paraId="091C8CAC" w14:textId="77777777" w:rsidR="001623E1" w:rsidRPr="004E3EC7" w:rsidRDefault="001623E1" w:rsidP="00E967D4">
            <w:pPr>
              <w:ind w:right="-72"/>
              <w:jc w:val="thaiDistribute"/>
              <w:rPr>
                <w:rFonts w:ascii="Arial" w:eastAsia="Arial" w:hAnsi="Arial" w:cs="Arial"/>
                <w:color w:val="000000"/>
                <w:sz w:val="10"/>
                <w:szCs w:val="10"/>
              </w:rPr>
            </w:pPr>
          </w:p>
        </w:tc>
      </w:tr>
      <w:tr w:rsidR="00476EEC" w:rsidRPr="004E3EC7" w14:paraId="2CDEE188" w14:textId="77777777" w:rsidTr="0068485A">
        <w:tc>
          <w:tcPr>
            <w:tcW w:w="3474" w:type="dxa"/>
            <w:shd w:val="clear" w:color="auto" w:fill="auto"/>
            <w:vAlign w:val="bottom"/>
          </w:tcPr>
          <w:p w14:paraId="5B524246" w14:textId="16FDC9FE" w:rsidR="00476EEC" w:rsidRPr="004E3EC7" w:rsidRDefault="00476EEC" w:rsidP="00476EEC">
            <w:pPr>
              <w:jc w:val="thaiDistribute"/>
              <w:rPr>
                <w:rFonts w:ascii="Arial" w:eastAsia="Arial" w:hAnsi="Arial" w:cs="Arial"/>
                <w:color w:val="000000"/>
              </w:rPr>
            </w:pPr>
            <w:r w:rsidRPr="004E3EC7">
              <w:rPr>
                <w:rFonts w:ascii="Arial" w:eastAsia="Arial" w:hAnsi="Arial" w:cs="Arial"/>
                <w:color w:val="000000"/>
              </w:rPr>
              <w:t>Deferred tax assets</w:t>
            </w:r>
          </w:p>
        </w:tc>
        <w:tc>
          <w:tcPr>
            <w:tcW w:w="1524" w:type="dxa"/>
            <w:shd w:val="clear" w:color="auto" w:fill="FAFAFA"/>
            <w:vAlign w:val="center"/>
          </w:tcPr>
          <w:p w14:paraId="7DC5566F" w14:textId="2D042F57" w:rsidR="00476EEC" w:rsidRPr="004E3EC7" w:rsidRDefault="00476EEC" w:rsidP="00E967D4">
            <w:pPr>
              <w:ind w:right="-72"/>
              <w:jc w:val="right"/>
              <w:rPr>
                <w:rFonts w:ascii="Arial" w:hAnsi="Arial" w:cs="Arial"/>
                <w:lang w:val="en-GB"/>
              </w:rPr>
            </w:pPr>
            <w:r w:rsidRPr="004E3EC7">
              <w:rPr>
                <w:rFonts w:ascii="Arial" w:hAnsi="Arial" w:cs="Arial"/>
                <w:lang w:val="en-GB"/>
              </w:rPr>
              <w:t>487,767</w:t>
            </w:r>
          </w:p>
        </w:tc>
        <w:tc>
          <w:tcPr>
            <w:tcW w:w="1524" w:type="dxa"/>
            <w:shd w:val="clear" w:color="auto" w:fill="auto"/>
            <w:vAlign w:val="center"/>
          </w:tcPr>
          <w:p w14:paraId="1691ECD1" w14:textId="19E3A766" w:rsidR="00476EEC" w:rsidRPr="004E3EC7" w:rsidRDefault="00476EEC" w:rsidP="00E967D4">
            <w:pPr>
              <w:ind w:right="-72"/>
              <w:jc w:val="right"/>
              <w:rPr>
                <w:rFonts w:ascii="Arial" w:hAnsi="Arial" w:cs="Arial"/>
                <w:lang w:val="en-GB"/>
              </w:rPr>
            </w:pPr>
            <w:r w:rsidRPr="004E3EC7">
              <w:rPr>
                <w:rFonts w:ascii="Arial" w:hAnsi="Arial" w:cs="Arial"/>
                <w:lang w:val="en-GB"/>
              </w:rPr>
              <w:t>426,001</w:t>
            </w:r>
          </w:p>
        </w:tc>
        <w:tc>
          <w:tcPr>
            <w:tcW w:w="1524" w:type="dxa"/>
            <w:shd w:val="clear" w:color="auto" w:fill="FAFAFA"/>
            <w:vAlign w:val="bottom"/>
          </w:tcPr>
          <w:p w14:paraId="7736D794" w14:textId="4298C0BA" w:rsidR="00476EEC" w:rsidRPr="004E3EC7" w:rsidRDefault="00476EEC" w:rsidP="00E967D4">
            <w:pPr>
              <w:ind w:right="-72"/>
              <w:jc w:val="right"/>
              <w:rPr>
                <w:rFonts w:ascii="Arial" w:hAnsi="Arial" w:cs="Arial"/>
                <w:lang w:val="en-GB"/>
              </w:rPr>
            </w:pPr>
            <w:r w:rsidRPr="004E3EC7">
              <w:rPr>
                <w:rFonts w:ascii="Arial" w:hAnsi="Arial" w:cs="Arial"/>
                <w:lang w:val="en-GB"/>
              </w:rPr>
              <w:t>3,632</w:t>
            </w:r>
          </w:p>
        </w:tc>
        <w:tc>
          <w:tcPr>
            <w:tcW w:w="1524" w:type="dxa"/>
            <w:shd w:val="clear" w:color="auto" w:fill="auto"/>
            <w:vAlign w:val="bottom"/>
          </w:tcPr>
          <w:p w14:paraId="0DF937D0" w14:textId="7FE7DE24" w:rsidR="00476EEC" w:rsidRPr="004E3EC7" w:rsidRDefault="00476EEC" w:rsidP="00E967D4">
            <w:pPr>
              <w:ind w:right="-72"/>
              <w:jc w:val="right"/>
              <w:rPr>
                <w:rFonts w:ascii="Arial" w:hAnsi="Arial" w:cs="Arial"/>
                <w:lang w:val="en-GB"/>
              </w:rPr>
            </w:pPr>
            <w:r w:rsidRPr="004E3EC7">
              <w:rPr>
                <w:rFonts w:ascii="Arial" w:hAnsi="Arial" w:cs="Arial"/>
                <w:lang w:val="en-GB"/>
              </w:rPr>
              <w:t>53,566</w:t>
            </w:r>
          </w:p>
        </w:tc>
      </w:tr>
      <w:tr w:rsidR="00476EEC" w:rsidRPr="004E3EC7" w14:paraId="7557D2DE" w14:textId="77777777" w:rsidTr="0068485A">
        <w:tc>
          <w:tcPr>
            <w:tcW w:w="3474" w:type="dxa"/>
            <w:shd w:val="clear" w:color="auto" w:fill="auto"/>
            <w:vAlign w:val="bottom"/>
          </w:tcPr>
          <w:p w14:paraId="7D7EF65E" w14:textId="213ACD3F" w:rsidR="00476EEC" w:rsidRPr="004E3EC7" w:rsidRDefault="00476EEC" w:rsidP="00476EEC">
            <w:pPr>
              <w:jc w:val="thaiDistribute"/>
              <w:rPr>
                <w:rFonts w:ascii="Arial" w:eastAsia="Arial" w:hAnsi="Arial" w:cs="Arial"/>
                <w:color w:val="000000"/>
              </w:rPr>
            </w:pPr>
            <w:r w:rsidRPr="004E3EC7">
              <w:rPr>
                <w:rFonts w:ascii="Arial" w:eastAsia="Arial" w:hAnsi="Arial" w:cs="Arial"/>
                <w:color w:val="000000"/>
              </w:rPr>
              <w:t>Deferred tax liabilities</w:t>
            </w:r>
          </w:p>
        </w:tc>
        <w:tc>
          <w:tcPr>
            <w:tcW w:w="1524" w:type="dxa"/>
            <w:tcBorders>
              <w:bottom w:val="single" w:sz="4" w:space="0" w:color="auto"/>
            </w:tcBorders>
            <w:shd w:val="clear" w:color="auto" w:fill="FAFAFA"/>
            <w:vAlign w:val="center"/>
          </w:tcPr>
          <w:p w14:paraId="0ABE7DCC" w14:textId="1498F540" w:rsidR="00476EEC" w:rsidRPr="004E3EC7" w:rsidRDefault="00476EEC" w:rsidP="00E967D4">
            <w:pPr>
              <w:ind w:right="-72"/>
              <w:jc w:val="right"/>
              <w:rPr>
                <w:rFonts w:ascii="Arial" w:hAnsi="Arial" w:cs="Arial"/>
                <w:lang w:val="en-GB"/>
              </w:rPr>
            </w:pPr>
            <w:r w:rsidRPr="004E3EC7">
              <w:rPr>
                <w:rFonts w:ascii="Arial" w:hAnsi="Arial" w:cs="Arial"/>
                <w:lang w:val="en-GB"/>
              </w:rPr>
              <w:t>(17,180)</w:t>
            </w:r>
          </w:p>
        </w:tc>
        <w:tc>
          <w:tcPr>
            <w:tcW w:w="1524" w:type="dxa"/>
            <w:tcBorders>
              <w:bottom w:val="single" w:sz="4" w:space="0" w:color="auto"/>
            </w:tcBorders>
            <w:shd w:val="clear" w:color="auto" w:fill="auto"/>
            <w:vAlign w:val="center"/>
          </w:tcPr>
          <w:p w14:paraId="48ECA226" w14:textId="1E6BB3A9" w:rsidR="00476EEC" w:rsidRPr="004E3EC7" w:rsidRDefault="00476EEC" w:rsidP="00E967D4">
            <w:pPr>
              <w:ind w:right="-72"/>
              <w:jc w:val="right"/>
              <w:rPr>
                <w:rFonts w:ascii="Arial" w:hAnsi="Arial" w:cs="Arial"/>
                <w:lang w:val="en-GB"/>
              </w:rPr>
            </w:pPr>
            <w:r w:rsidRPr="004E3EC7">
              <w:rPr>
                <w:rFonts w:ascii="Arial" w:hAnsi="Arial" w:cs="Arial"/>
                <w:lang w:val="en-GB"/>
              </w:rPr>
              <w:t>(25,896)</w:t>
            </w:r>
          </w:p>
        </w:tc>
        <w:tc>
          <w:tcPr>
            <w:tcW w:w="1524" w:type="dxa"/>
            <w:tcBorders>
              <w:bottom w:val="single" w:sz="4" w:space="0" w:color="auto"/>
            </w:tcBorders>
            <w:shd w:val="clear" w:color="auto" w:fill="FAFAFA"/>
          </w:tcPr>
          <w:p w14:paraId="391557A2" w14:textId="792687F1" w:rsidR="00476EEC" w:rsidRPr="004E3EC7" w:rsidRDefault="00476EEC" w:rsidP="00E967D4">
            <w:pPr>
              <w:ind w:right="-72"/>
              <w:jc w:val="right"/>
              <w:rPr>
                <w:rFonts w:ascii="Arial" w:hAnsi="Arial" w:cs="Arial"/>
                <w:lang w:val="en-GB"/>
              </w:rPr>
            </w:pPr>
            <w:r w:rsidRPr="004E3EC7">
              <w:rPr>
                <w:rFonts w:ascii="Arial" w:hAnsi="Arial" w:cs="Arial"/>
                <w:lang w:val="en-GB"/>
              </w:rPr>
              <w:t>(6,378)</w:t>
            </w:r>
          </w:p>
        </w:tc>
        <w:tc>
          <w:tcPr>
            <w:tcW w:w="1524" w:type="dxa"/>
            <w:tcBorders>
              <w:bottom w:val="single" w:sz="4" w:space="0" w:color="auto"/>
            </w:tcBorders>
            <w:shd w:val="clear" w:color="auto" w:fill="auto"/>
          </w:tcPr>
          <w:p w14:paraId="02CFB4CD" w14:textId="69785DBF" w:rsidR="00476EEC" w:rsidRPr="004E3EC7" w:rsidRDefault="00476EEC" w:rsidP="00E967D4">
            <w:pPr>
              <w:ind w:right="-72"/>
              <w:jc w:val="right"/>
              <w:rPr>
                <w:rFonts w:ascii="Arial" w:hAnsi="Arial" w:cs="Arial"/>
                <w:lang w:val="en-GB"/>
              </w:rPr>
            </w:pPr>
            <w:r w:rsidRPr="004E3EC7">
              <w:rPr>
                <w:rFonts w:ascii="Arial" w:hAnsi="Arial" w:cs="Arial"/>
                <w:lang w:val="en-GB"/>
              </w:rPr>
              <w:t>(14,077)</w:t>
            </w:r>
          </w:p>
        </w:tc>
      </w:tr>
      <w:tr w:rsidR="00476EEC" w:rsidRPr="004E3EC7" w14:paraId="37332710" w14:textId="77777777" w:rsidTr="0068485A">
        <w:tc>
          <w:tcPr>
            <w:tcW w:w="3474" w:type="dxa"/>
            <w:shd w:val="clear" w:color="auto" w:fill="auto"/>
            <w:vAlign w:val="bottom"/>
          </w:tcPr>
          <w:p w14:paraId="454189E8" w14:textId="4C467F8F" w:rsidR="00476EEC" w:rsidRPr="004E3EC7" w:rsidRDefault="00476EEC" w:rsidP="00476EEC">
            <w:pPr>
              <w:jc w:val="thaiDistribute"/>
              <w:rPr>
                <w:rFonts w:ascii="Arial" w:eastAsia="Arial" w:hAnsi="Arial" w:cs="Arial"/>
                <w:color w:val="000000"/>
                <w:sz w:val="10"/>
                <w:szCs w:val="10"/>
              </w:rPr>
            </w:pPr>
          </w:p>
        </w:tc>
        <w:tc>
          <w:tcPr>
            <w:tcW w:w="1524" w:type="dxa"/>
            <w:tcBorders>
              <w:top w:val="single" w:sz="4" w:space="0" w:color="auto"/>
            </w:tcBorders>
            <w:shd w:val="clear" w:color="auto" w:fill="FAFAFA"/>
            <w:vAlign w:val="center"/>
          </w:tcPr>
          <w:p w14:paraId="7E547267" w14:textId="77777777" w:rsidR="00476EEC" w:rsidRPr="004E3EC7" w:rsidRDefault="00476EEC" w:rsidP="00E967D4">
            <w:pPr>
              <w:ind w:right="-72"/>
              <w:jc w:val="right"/>
              <w:rPr>
                <w:rFonts w:ascii="Arial" w:hAnsi="Arial" w:cs="Arial"/>
                <w:lang w:val="en-GB"/>
              </w:rPr>
            </w:pPr>
          </w:p>
        </w:tc>
        <w:tc>
          <w:tcPr>
            <w:tcW w:w="1524" w:type="dxa"/>
            <w:tcBorders>
              <w:top w:val="single" w:sz="4" w:space="0" w:color="auto"/>
            </w:tcBorders>
            <w:shd w:val="clear" w:color="auto" w:fill="auto"/>
            <w:vAlign w:val="center"/>
          </w:tcPr>
          <w:p w14:paraId="08B5D38E" w14:textId="5FF16F44" w:rsidR="00476EEC" w:rsidRPr="004E3EC7" w:rsidRDefault="00476EEC" w:rsidP="00E967D4">
            <w:pPr>
              <w:ind w:right="-72"/>
              <w:jc w:val="right"/>
              <w:rPr>
                <w:rFonts w:ascii="Arial" w:hAnsi="Arial" w:cs="Arial"/>
                <w:lang w:val="en-GB"/>
              </w:rPr>
            </w:pPr>
          </w:p>
        </w:tc>
        <w:tc>
          <w:tcPr>
            <w:tcW w:w="1524" w:type="dxa"/>
            <w:tcBorders>
              <w:top w:val="single" w:sz="4" w:space="0" w:color="auto"/>
            </w:tcBorders>
            <w:shd w:val="clear" w:color="auto" w:fill="FAFAFA"/>
            <w:vAlign w:val="center"/>
          </w:tcPr>
          <w:p w14:paraId="4281A50F" w14:textId="77777777" w:rsidR="00476EEC" w:rsidRPr="004E3EC7" w:rsidRDefault="00476EEC" w:rsidP="00E967D4">
            <w:pPr>
              <w:ind w:right="-72"/>
              <w:jc w:val="right"/>
              <w:rPr>
                <w:rFonts w:ascii="Arial" w:hAnsi="Arial" w:cs="Arial"/>
                <w:lang w:val="en-GB"/>
              </w:rPr>
            </w:pPr>
          </w:p>
        </w:tc>
        <w:tc>
          <w:tcPr>
            <w:tcW w:w="1524" w:type="dxa"/>
            <w:tcBorders>
              <w:top w:val="single" w:sz="4" w:space="0" w:color="auto"/>
            </w:tcBorders>
            <w:shd w:val="clear" w:color="auto" w:fill="auto"/>
            <w:vAlign w:val="center"/>
          </w:tcPr>
          <w:p w14:paraId="02A60C51" w14:textId="44CBF7E2" w:rsidR="00476EEC" w:rsidRPr="004E3EC7" w:rsidRDefault="00476EEC" w:rsidP="00E967D4">
            <w:pPr>
              <w:ind w:right="-72"/>
              <w:jc w:val="right"/>
              <w:rPr>
                <w:rFonts w:ascii="Arial" w:hAnsi="Arial" w:cs="Arial"/>
                <w:lang w:val="en-GB"/>
              </w:rPr>
            </w:pPr>
          </w:p>
        </w:tc>
      </w:tr>
      <w:tr w:rsidR="00476EEC" w:rsidRPr="004E3EC7" w14:paraId="1F4E25C9" w14:textId="77777777" w:rsidTr="0068485A">
        <w:tc>
          <w:tcPr>
            <w:tcW w:w="3474" w:type="dxa"/>
            <w:shd w:val="clear" w:color="auto" w:fill="auto"/>
          </w:tcPr>
          <w:p w14:paraId="677FCB85" w14:textId="4DD8AC9A" w:rsidR="00476EEC" w:rsidRPr="004E3EC7" w:rsidRDefault="00476EEC" w:rsidP="00476EEC">
            <w:pPr>
              <w:jc w:val="thaiDistribute"/>
              <w:rPr>
                <w:rFonts w:ascii="Arial" w:eastAsia="Arial" w:hAnsi="Arial" w:cs="Arial"/>
                <w:color w:val="000000"/>
              </w:rPr>
            </w:pPr>
            <w:r w:rsidRPr="004E3EC7">
              <w:rPr>
                <w:rFonts w:ascii="Arial" w:eastAsia="Arial" w:hAnsi="Arial" w:cs="Arial"/>
                <w:color w:val="000000"/>
              </w:rPr>
              <w:t>Deferred tax asset, net</w:t>
            </w:r>
          </w:p>
        </w:tc>
        <w:tc>
          <w:tcPr>
            <w:tcW w:w="1524" w:type="dxa"/>
            <w:tcBorders>
              <w:bottom w:val="single" w:sz="4" w:space="0" w:color="auto"/>
            </w:tcBorders>
            <w:shd w:val="clear" w:color="auto" w:fill="FAFAFA"/>
          </w:tcPr>
          <w:p w14:paraId="2CAFAA60" w14:textId="1494AA3D" w:rsidR="00476EEC" w:rsidRPr="004E3EC7" w:rsidRDefault="00476EEC" w:rsidP="00E967D4">
            <w:pPr>
              <w:ind w:right="-72"/>
              <w:jc w:val="right"/>
              <w:rPr>
                <w:rFonts w:ascii="Arial" w:hAnsi="Arial" w:cs="Arial"/>
                <w:lang w:val="en-GB"/>
              </w:rPr>
            </w:pPr>
            <w:r w:rsidRPr="004E3EC7">
              <w:rPr>
                <w:rFonts w:ascii="Arial" w:hAnsi="Arial" w:cs="Arial"/>
                <w:lang w:val="en-GB"/>
              </w:rPr>
              <w:t>470,587</w:t>
            </w:r>
          </w:p>
        </w:tc>
        <w:tc>
          <w:tcPr>
            <w:tcW w:w="1524" w:type="dxa"/>
            <w:tcBorders>
              <w:bottom w:val="single" w:sz="4" w:space="0" w:color="auto"/>
            </w:tcBorders>
            <w:shd w:val="clear" w:color="auto" w:fill="auto"/>
          </w:tcPr>
          <w:p w14:paraId="6A27DE6B" w14:textId="13EE83C4" w:rsidR="00476EEC" w:rsidRPr="004E3EC7" w:rsidRDefault="00476EEC" w:rsidP="00E967D4">
            <w:pPr>
              <w:ind w:right="-72"/>
              <w:jc w:val="right"/>
              <w:rPr>
                <w:rFonts w:ascii="Arial" w:hAnsi="Arial" w:cs="Arial"/>
                <w:lang w:val="en-GB"/>
              </w:rPr>
            </w:pPr>
            <w:r w:rsidRPr="004E3EC7">
              <w:rPr>
                <w:rFonts w:ascii="Arial" w:hAnsi="Arial" w:cs="Arial"/>
                <w:lang w:val="en-GB"/>
              </w:rPr>
              <w:t>400,105</w:t>
            </w:r>
          </w:p>
        </w:tc>
        <w:tc>
          <w:tcPr>
            <w:tcW w:w="1524" w:type="dxa"/>
            <w:tcBorders>
              <w:bottom w:val="single" w:sz="4" w:space="0" w:color="auto"/>
            </w:tcBorders>
            <w:shd w:val="clear" w:color="auto" w:fill="FAFAFA"/>
          </w:tcPr>
          <w:p w14:paraId="168C9BE5" w14:textId="35968973" w:rsidR="00476EEC" w:rsidRPr="004E3EC7" w:rsidRDefault="00476EEC" w:rsidP="00E967D4">
            <w:pPr>
              <w:ind w:right="-72"/>
              <w:jc w:val="right"/>
              <w:rPr>
                <w:rFonts w:ascii="Arial" w:hAnsi="Arial" w:cs="Arial"/>
                <w:lang w:val="en-GB"/>
              </w:rPr>
            </w:pPr>
            <w:r w:rsidRPr="004E3EC7">
              <w:rPr>
                <w:rFonts w:ascii="Arial" w:hAnsi="Arial" w:cs="Arial"/>
                <w:lang w:val="en-GB"/>
              </w:rPr>
              <w:t>(2,746)</w:t>
            </w:r>
          </w:p>
        </w:tc>
        <w:tc>
          <w:tcPr>
            <w:tcW w:w="1524" w:type="dxa"/>
            <w:tcBorders>
              <w:bottom w:val="single" w:sz="4" w:space="0" w:color="auto"/>
            </w:tcBorders>
            <w:shd w:val="clear" w:color="auto" w:fill="auto"/>
          </w:tcPr>
          <w:p w14:paraId="2B455EAF" w14:textId="335A194F" w:rsidR="00476EEC" w:rsidRPr="004E3EC7" w:rsidRDefault="00476EEC" w:rsidP="00E967D4">
            <w:pPr>
              <w:ind w:right="-72"/>
              <w:jc w:val="right"/>
              <w:rPr>
                <w:rFonts w:ascii="Arial" w:hAnsi="Arial" w:cs="Arial"/>
                <w:lang w:val="en-GB"/>
              </w:rPr>
            </w:pPr>
            <w:r w:rsidRPr="004E3EC7">
              <w:rPr>
                <w:rFonts w:ascii="Arial" w:hAnsi="Arial" w:cs="Arial"/>
                <w:lang w:val="en-GB"/>
              </w:rPr>
              <w:t>39,489</w:t>
            </w:r>
          </w:p>
        </w:tc>
      </w:tr>
    </w:tbl>
    <w:p w14:paraId="36B55CD1" w14:textId="77777777" w:rsidR="00964F16" w:rsidRPr="004E3EC7" w:rsidRDefault="00964F16" w:rsidP="00AC1B4E">
      <w:pPr>
        <w:jc w:val="thaiDistribute"/>
        <w:rPr>
          <w:rFonts w:ascii="Arial" w:eastAsia="Arial" w:hAnsi="Arial" w:cs="Arial"/>
          <w:color w:val="000000"/>
        </w:rPr>
      </w:pPr>
    </w:p>
    <w:p w14:paraId="3F22EEEB" w14:textId="78A74D3B" w:rsidR="00511479" w:rsidRPr="004E3EC7" w:rsidRDefault="006810D1" w:rsidP="00AC1B4E">
      <w:pPr>
        <w:jc w:val="thaiDistribute"/>
        <w:rPr>
          <w:rFonts w:ascii="Arial" w:eastAsia="Arial" w:hAnsi="Arial" w:cs="Arial"/>
          <w:color w:val="000000"/>
        </w:rPr>
      </w:pPr>
      <w:r w:rsidRPr="004E3EC7">
        <w:rPr>
          <w:rFonts w:ascii="Arial" w:eastAsia="Arial" w:hAnsi="Arial" w:cs="Arial"/>
          <w:color w:val="000000"/>
        </w:rPr>
        <w:t>The movements in deferred tax assets and liabilities during the year is as follows:</w:t>
      </w:r>
    </w:p>
    <w:p w14:paraId="0EDDBFA2" w14:textId="73757289" w:rsidR="00511479" w:rsidRPr="004E3EC7" w:rsidRDefault="00511479" w:rsidP="00AC1B4E">
      <w:pPr>
        <w:rPr>
          <w:rFonts w:ascii="Arial" w:hAnsi="Arial" w:cs="Arial"/>
          <w:lang w:val="en-GB"/>
        </w:rPr>
      </w:pPr>
    </w:p>
    <w:tbl>
      <w:tblPr>
        <w:tblStyle w:val="TableGrid"/>
        <w:tblW w:w="49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1"/>
        <w:gridCol w:w="1302"/>
        <w:gridCol w:w="1304"/>
        <w:gridCol w:w="1304"/>
        <w:gridCol w:w="1304"/>
        <w:gridCol w:w="1304"/>
      </w:tblGrid>
      <w:tr w:rsidR="0085408E" w:rsidRPr="004E3EC7" w14:paraId="05B4070F" w14:textId="77777777" w:rsidTr="0068485A">
        <w:tc>
          <w:tcPr>
            <w:tcW w:w="1591" w:type="pct"/>
          </w:tcPr>
          <w:p w14:paraId="3E0B4B3B" w14:textId="77777777" w:rsidR="0085408E" w:rsidRPr="004E3EC7" w:rsidRDefault="0085408E" w:rsidP="00AC1B4E">
            <w:pPr>
              <w:jc w:val="thaiDistribute"/>
              <w:rPr>
                <w:rFonts w:ascii="Arial" w:eastAsia="Arial" w:hAnsi="Arial" w:cs="Arial"/>
                <w:color w:val="000000"/>
                <w:sz w:val="16"/>
                <w:szCs w:val="16"/>
              </w:rPr>
            </w:pPr>
          </w:p>
        </w:tc>
        <w:tc>
          <w:tcPr>
            <w:tcW w:w="3409" w:type="pct"/>
            <w:gridSpan w:val="5"/>
          </w:tcPr>
          <w:p w14:paraId="0745394E" w14:textId="3DCAE052" w:rsidR="0085408E" w:rsidRPr="004E3EC7" w:rsidRDefault="0085408E" w:rsidP="00AC1B4E">
            <w:pPr>
              <w:jc w:val="center"/>
              <w:rPr>
                <w:rFonts w:ascii="Arial" w:hAnsi="Arial" w:cs="Arial"/>
                <w:b/>
                <w:bCs/>
                <w:sz w:val="16"/>
                <w:szCs w:val="16"/>
              </w:rPr>
            </w:pPr>
            <w:r w:rsidRPr="004E3EC7">
              <w:rPr>
                <w:rFonts w:ascii="Arial" w:hAnsi="Arial" w:cs="Arial"/>
                <w:b/>
                <w:bCs/>
                <w:sz w:val="16"/>
                <w:szCs w:val="16"/>
              </w:rPr>
              <w:t>Consolidated financial statements</w:t>
            </w:r>
          </w:p>
        </w:tc>
      </w:tr>
      <w:tr w:rsidR="0085408E" w:rsidRPr="004E3EC7" w14:paraId="406C8FF4" w14:textId="77777777" w:rsidTr="00B40D01">
        <w:tc>
          <w:tcPr>
            <w:tcW w:w="1591" w:type="pct"/>
            <w:vAlign w:val="bottom"/>
          </w:tcPr>
          <w:p w14:paraId="667F73E2" w14:textId="77777777" w:rsidR="0085408E" w:rsidRPr="004E3EC7" w:rsidRDefault="0085408E" w:rsidP="00AC1B4E">
            <w:pPr>
              <w:jc w:val="thaiDistribute"/>
              <w:rPr>
                <w:rFonts w:ascii="Arial" w:eastAsia="Arial" w:hAnsi="Arial" w:cs="Arial"/>
                <w:color w:val="000000"/>
                <w:sz w:val="16"/>
                <w:szCs w:val="16"/>
              </w:rPr>
            </w:pPr>
          </w:p>
        </w:tc>
        <w:tc>
          <w:tcPr>
            <w:tcW w:w="681" w:type="pct"/>
            <w:tcBorders>
              <w:top w:val="single" w:sz="4" w:space="0" w:color="auto"/>
            </w:tcBorders>
            <w:vAlign w:val="bottom"/>
          </w:tcPr>
          <w:p w14:paraId="461CDB16" w14:textId="77777777"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As at</w:t>
            </w:r>
          </w:p>
          <w:p w14:paraId="6FA79FBB" w14:textId="77777777" w:rsidR="0085408E" w:rsidRPr="004E3EC7" w:rsidRDefault="0085408E" w:rsidP="00E967D4">
            <w:pPr>
              <w:ind w:left="-144" w:right="-72"/>
              <w:jc w:val="right"/>
              <w:rPr>
                <w:rFonts w:ascii="Arial" w:hAnsi="Arial" w:cstheme="minorBidi"/>
                <w:b/>
                <w:bCs/>
                <w:sz w:val="16"/>
                <w:szCs w:val="16"/>
              </w:rPr>
            </w:pPr>
            <w:r w:rsidRPr="004E3EC7">
              <w:rPr>
                <w:rFonts w:ascii="Arial" w:hAnsi="Arial" w:cs="Arial"/>
                <w:b/>
                <w:bCs/>
                <w:sz w:val="16"/>
                <w:szCs w:val="16"/>
              </w:rPr>
              <w:t xml:space="preserve">1 January </w:t>
            </w:r>
          </w:p>
          <w:p w14:paraId="428D9019" w14:textId="07A299F5"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2022</w:t>
            </w:r>
          </w:p>
        </w:tc>
        <w:tc>
          <w:tcPr>
            <w:tcW w:w="682" w:type="pct"/>
            <w:tcBorders>
              <w:top w:val="single" w:sz="4" w:space="0" w:color="auto"/>
            </w:tcBorders>
            <w:vAlign w:val="bottom"/>
          </w:tcPr>
          <w:p w14:paraId="06450A16" w14:textId="77777777"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Increase</w:t>
            </w:r>
          </w:p>
          <w:p w14:paraId="21A09D20" w14:textId="77777777"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From</w:t>
            </w:r>
          </w:p>
          <w:p w14:paraId="29B891C5" w14:textId="77777777"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Business</w:t>
            </w:r>
          </w:p>
          <w:p w14:paraId="30916C13" w14:textId="74048A32"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Acquisition</w:t>
            </w:r>
          </w:p>
        </w:tc>
        <w:tc>
          <w:tcPr>
            <w:tcW w:w="682" w:type="pct"/>
            <w:tcBorders>
              <w:top w:val="single" w:sz="4" w:space="0" w:color="auto"/>
            </w:tcBorders>
            <w:vAlign w:val="bottom"/>
          </w:tcPr>
          <w:p w14:paraId="4BDDF79B" w14:textId="176248D9"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Transactions recognised in profit or loss</w:t>
            </w:r>
          </w:p>
        </w:tc>
        <w:tc>
          <w:tcPr>
            <w:tcW w:w="682" w:type="pct"/>
            <w:tcBorders>
              <w:top w:val="single" w:sz="4" w:space="0" w:color="auto"/>
            </w:tcBorders>
            <w:vAlign w:val="bottom"/>
          </w:tcPr>
          <w:p w14:paraId="60C7A985" w14:textId="77777777"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 xml:space="preserve">Transactions recognised </w:t>
            </w:r>
          </w:p>
          <w:p w14:paraId="1D70DE10" w14:textId="6D368CE2"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in other comprehensive income</w:t>
            </w:r>
          </w:p>
        </w:tc>
        <w:tc>
          <w:tcPr>
            <w:tcW w:w="682" w:type="pct"/>
            <w:tcBorders>
              <w:top w:val="single" w:sz="4" w:space="0" w:color="auto"/>
            </w:tcBorders>
            <w:vAlign w:val="bottom"/>
          </w:tcPr>
          <w:p w14:paraId="7620C4B0" w14:textId="77777777"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As at</w:t>
            </w:r>
          </w:p>
          <w:p w14:paraId="0E03BCBE" w14:textId="034299CA"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31 December 2022</w:t>
            </w:r>
          </w:p>
        </w:tc>
      </w:tr>
      <w:tr w:rsidR="0085408E" w:rsidRPr="004E3EC7" w14:paraId="2F31BD18" w14:textId="77777777" w:rsidTr="00B40D01">
        <w:tc>
          <w:tcPr>
            <w:tcW w:w="1591" w:type="pct"/>
          </w:tcPr>
          <w:p w14:paraId="1FDB4FB2" w14:textId="77777777" w:rsidR="0085408E" w:rsidRPr="004E3EC7" w:rsidRDefault="0085408E" w:rsidP="00AC1B4E">
            <w:pPr>
              <w:jc w:val="thaiDistribute"/>
              <w:rPr>
                <w:rFonts w:ascii="Arial" w:eastAsia="Arial" w:hAnsi="Arial" w:cs="Arial"/>
                <w:color w:val="000000"/>
                <w:sz w:val="16"/>
                <w:szCs w:val="16"/>
              </w:rPr>
            </w:pPr>
          </w:p>
        </w:tc>
        <w:tc>
          <w:tcPr>
            <w:tcW w:w="681" w:type="pct"/>
            <w:tcBorders>
              <w:bottom w:val="single" w:sz="4" w:space="0" w:color="auto"/>
            </w:tcBorders>
            <w:vAlign w:val="bottom"/>
          </w:tcPr>
          <w:p w14:paraId="3B8D2127" w14:textId="77777777"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Thousand Baht</w:t>
            </w:r>
          </w:p>
        </w:tc>
        <w:tc>
          <w:tcPr>
            <w:tcW w:w="682" w:type="pct"/>
            <w:tcBorders>
              <w:bottom w:val="single" w:sz="4" w:space="0" w:color="auto"/>
            </w:tcBorders>
          </w:tcPr>
          <w:p w14:paraId="53336EBC" w14:textId="4588B3F6"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Thousand Baht</w:t>
            </w:r>
          </w:p>
        </w:tc>
        <w:tc>
          <w:tcPr>
            <w:tcW w:w="682" w:type="pct"/>
            <w:tcBorders>
              <w:bottom w:val="single" w:sz="4" w:space="0" w:color="auto"/>
            </w:tcBorders>
            <w:vAlign w:val="bottom"/>
          </w:tcPr>
          <w:p w14:paraId="303DA591" w14:textId="55EBD411"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Thousand Baht</w:t>
            </w:r>
          </w:p>
        </w:tc>
        <w:tc>
          <w:tcPr>
            <w:tcW w:w="682" w:type="pct"/>
            <w:tcBorders>
              <w:bottom w:val="single" w:sz="4" w:space="0" w:color="auto"/>
            </w:tcBorders>
            <w:vAlign w:val="bottom"/>
          </w:tcPr>
          <w:p w14:paraId="480581B1" w14:textId="77777777"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Thousand Baht</w:t>
            </w:r>
          </w:p>
        </w:tc>
        <w:tc>
          <w:tcPr>
            <w:tcW w:w="682" w:type="pct"/>
            <w:tcBorders>
              <w:bottom w:val="single" w:sz="4" w:space="0" w:color="auto"/>
            </w:tcBorders>
            <w:vAlign w:val="bottom"/>
          </w:tcPr>
          <w:p w14:paraId="164D5139" w14:textId="77777777" w:rsidR="0085408E" w:rsidRPr="004E3EC7" w:rsidRDefault="0085408E" w:rsidP="00E967D4">
            <w:pPr>
              <w:ind w:left="-144" w:right="-72"/>
              <w:jc w:val="right"/>
              <w:rPr>
                <w:rFonts w:ascii="Arial" w:hAnsi="Arial" w:cs="Arial"/>
                <w:b/>
                <w:bCs/>
                <w:sz w:val="16"/>
                <w:szCs w:val="16"/>
              </w:rPr>
            </w:pPr>
            <w:r w:rsidRPr="004E3EC7">
              <w:rPr>
                <w:rFonts w:ascii="Arial" w:hAnsi="Arial" w:cs="Arial"/>
                <w:b/>
                <w:bCs/>
                <w:sz w:val="16"/>
                <w:szCs w:val="16"/>
              </w:rPr>
              <w:t>Thousand Baht</w:t>
            </w:r>
          </w:p>
        </w:tc>
      </w:tr>
      <w:tr w:rsidR="0085408E" w:rsidRPr="004E3EC7" w14:paraId="6E93147D" w14:textId="77777777" w:rsidTr="00B40D01">
        <w:tc>
          <w:tcPr>
            <w:tcW w:w="1591" w:type="pct"/>
          </w:tcPr>
          <w:p w14:paraId="222FFCD7" w14:textId="77777777" w:rsidR="0085408E" w:rsidRPr="004E3EC7" w:rsidRDefault="0085408E" w:rsidP="00AC1B4E">
            <w:pPr>
              <w:jc w:val="thaiDistribute"/>
              <w:rPr>
                <w:rFonts w:ascii="Arial" w:eastAsia="Arial" w:hAnsi="Arial" w:cs="Arial"/>
                <w:color w:val="000000"/>
                <w:sz w:val="16"/>
                <w:szCs w:val="16"/>
              </w:rPr>
            </w:pPr>
          </w:p>
        </w:tc>
        <w:tc>
          <w:tcPr>
            <w:tcW w:w="681" w:type="pct"/>
            <w:tcBorders>
              <w:top w:val="single" w:sz="4" w:space="0" w:color="auto"/>
            </w:tcBorders>
            <w:shd w:val="clear" w:color="auto" w:fill="FAFAFA"/>
          </w:tcPr>
          <w:p w14:paraId="260383A6" w14:textId="77777777" w:rsidR="0085408E" w:rsidRPr="004E3EC7" w:rsidRDefault="0085408E" w:rsidP="00E967D4">
            <w:pPr>
              <w:ind w:left="-144" w:right="-72"/>
              <w:jc w:val="right"/>
              <w:rPr>
                <w:rFonts w:ascii="Arial" w:hAnsi="Arial" w:cs="Arial"/>
                <w:b/>
                <w:bCs/>
                <w:sz w:val="16"/>
                <w:szCs w:val="16"/>
              </w:rPr>
            </w:pPr>
          </w:p>
        </w:tc>
        <w:tc>
          <w:tcPr>
            <w:tcW w:w="682" w:type="pct"/>
            <w:tcBorders>
              <w:top w:val="single" w:sz="4" w:space="0" w:color="auto"/>
            </w:tcBorders>
            <w:shd w:val="clear" w:color="auto" w:fill="FAFAFA"/>
          </w:tcPr>
          <w:p w14:paraId="6EC7CD20" w14:textId="77777777" w:rsidR="0085408E" w:rsidRPr="004E3EC7" w:rsidRDefault="0085408E" w:rsidP="00E967D4">
            <w:pPr>
              <w:ind w:left="-144" w:right="-72"/>
              <w:jc w:val="right"/>
              <w:rPr>
                <w:rFonts w:ascii="Arial" w:hAnsi="Arial" w:cs="Arial"/>
                <w:b/>
                <w:bCs/>
                <w:sz w:val="16"/>
                <w:szCs w:val="16"/>
              </w:rPr>
            </w:pPr>
          </w:p>
        </w:tc>
        <w:tc>
          <w:tcPr>
            <w:tcW w:w="682" w:type="pct"/>
            <w:tcBorders>
              <w:top w:val="single" w:sz="4" w:space="0" w:color="auto"/>
            </w:tcBorders>
            <w:shd w:val="clear" w:color="auto" w:fill="FAFAFA"/>
          </w:tcPr>
          <w:p w14:paraId="6FDE2BFA" w14:textId="772C04F9" w:rsidR="0085408E" w:rsidRPr="004E3EC7" w:rsidRDefault="0085408E" w:rsidP="00E967D4">
            <w:pPr>
              <w:ind w:left="-144" w:right="-72"/>
              <w:jc w:val="right"/>
              <w:rPr>
                <w:rFonts w:ascii="Arial" w:hAnsi="Arial" w:cs="Arial"/>
                <w:b/>
                <w:bCs/>
                <w:sz w:val="16"/>
                <w:szCs w:val="16"/>
              </w:rPr>
            </w:pPr>
          </w:p>
        </w:tc>
        <w:tc>
          <w:tcPr>
            <w:tcW w:w="682" w:type="pct"/>
            <w:tcBorders>
              <w:top w:val="single" w:sz="4" w:space="0" w:color="auto"/>
            </w:tcBorders>
            <w:shd w:val="clear" w:color="auto" w:fill="FAFAFA"/>
          </w:tcPr>
          <w:p w14:paraId="394A0A42" w14:textId="77777777" w:rsidR="0085408E" w:rsidRPr="004E3EC7" w:rsidRDefault="0085408E" w:rsidP="00E967D4">
            <w:pPr>
              <w:ind w:left="-144" w:right="-72"/>
              <w:jc w:val="right"/>
              <w:rPr>
                <w:rFonts w:ascii="Arial" w:hAnsi="Arial" w:cs="Arial"/>
                <w:b/>
                <w:bCs/>
                <w:sz w:val="16"/>
                <w:szCs w:val="16"/>
              </w:rPr>
            </w:pPr>
          </w:p>
        </w:tc>
        <w:tc>
          <w:tcPr>
            <w:tcW w:w="682" w:type="pct"/>
            <w:tcBorders>
              <w:top w:val="single" w:sz="4" w:space="0" w:color="auto"/>
            </w:tcBorders>
            <w:shd w:val="clear" w:color="auto" w:fill="FAFAFA"/>
          </w:tcPr>
          <w:p w14:paraId="68786A4E" w14:textId="77777777" w:rsidR="0085408E" w:rsidRPr="004E3EC7" w:rsidRDefault="0085408E" w:rsidP="00E967D4">
            <w:pPr>
              <w:ind w:left="-144" w:right="-72"/>
              <w:jc w:val="right"/>
              <w:rPr>
                <w:rFonts w:ascii="Arial" w:hAnsi="Arial" w:cs="Arial"/>
                <w:b/>
                <w:bCs/>
                <w:sz w:val="16"/>
                <w:szCs w:val="16"/>
              </w:rPr>
            </w:pPr>
          </w:p>
        </w:tc>
      </w:tr>
      <w:tr w:rsidR="0085408E" w:rsidRPr="004E3EC7" w14:paraId="0617D107" w14:textId="77777777" w:rsidTr="00B40D01">
        <w:tc>
          <w:tcPr>
            <w:tcW w:w="1591" w:type="pct"/>
            <w:vAlign w:val="bottom"/>
          </w:tcPr>
          <w:p w14:paraId="1B85FDAB" w14:textId="5463940E" w:rsidR="0085408E" w:rsidRPr="004E3EC7" w:rsidRDefault="0085408E" w:rsidP="00AC1B4E">
            <w:pPr>
              <w:jc w:val="thaiDistribute"/>
              <w:rPr>
                <w:rFonts w:ascii="Arial" w:eastAsia="Arial" w:hAnsi="Arial" w:cs="Arial"/>
                <w:color w:val="000000"/>
                <w:sz w:val="16"/>
                <w:szCs w:val="16"/>
              </w:rPr>
            </w:pPr>
            <w:r w:rsidRPr="004E3EC7">
              <w:rPr>
                <w:rFonts w:ascii="Arial" w:hAnsi="Arial" w:cs="Arial"/>
                <w:b/>
                <w:bCs/>
                <w:color w:val="000000"/>
                <w:sz w:val="16"/>
                <w:szCs w:val="16"/>
              </w:rPr>
              <w:t>Deferred tax assets</w:t>
            </w:r>
          </w:p>
        </w:tc>
        <w:tc>
          <w:tcPr>
            <w:tcW w:w="681" w:type="pct"/>
            <w:shd w:val="clear" w:color="auto" w:fill="FAFAFA"/>
          </w:tcPr>
          <w:p w14:paraId="7E613F24" w14:textId="1A68AEBC" w:rsidR="0085408E" w:rsidRPr="004E3EC7" w:rsidRDefault="0085408E" w:rsidP="00E967D4">
            <w:pPr>
              <w:ind w:left="-144" w:right="-72"/>
              <w:jc w:val="right"/>
              <w:rPr>
                <w:rFonts w:ascii="Arial" w:hAnsi="Arial" w:cs="Arial"/>
                <w:b/>
                <w:bCs/>
                <w:sz w:val="16"/>
                <w:szCs w:val="16"/>
              </w:rPr>
            </w:pPr>
          </w:p>
        </w:tc>
        <w:tc>
          <w:tcPr>
            <w:tcW w:w="682" w:type="pct"/>
            <w:shd w:val="clear" w:color="auto" w:fill="FAFAFA"/>
          </w:tcPr>
          <w:p w14:paraId="010A784A" w14:textId="77777777" w:rsidR="0085408E" w:rsidRPr="004E3EC7" w:rsidRDefault="0085408E" w:rsidP="00E967D4">
            <w:pPr>
              <w:ind w:left="-144" w:right="-72"/>
              <w:jc w:val="right"/>
              <w:rPr>
                <w:rFonts w:ascii="Arial" w:hAnsi="Arial" w:cs="Arial"/>
                <w:b/>
                <w:bCs/>
                <w:sz w:val="16"/>
                <w:szCs w:val="16"/>
              </w:rPr>
            </w:pPr>
          </w:p>
        </w:tc>
        <w:tc>
          <w:tcPr>
            <w:tcW w:w="682" w:type="pct"/>
            <w:shd w:val="clear" w:color="auto" w:fill="FAFAFA"/>
          </w:tcPr>
          <w:p w14:paraId="73C046DB" w14:textId="02152A75" w:rsidR="0085408E" w:rsidRPr="004E3EC7" w:rsidRDefault="0085408E" w:rsidP="00E967D4">
            <w:pPr>
              <w:ind w:left="-144" w:right="-72"/>
              <w:jc w:val="right"/>
              <w:rPr>
                <w:rFonts w:ascii="Arial" w:hAnsi="Arial" w:cs="Arial"/>
                <w:b/>
                <w:bCs/>
                <w:sz w:val="16"/>
                <w:szCs w:val="16"/>
              </w:rPr>
            </w:pPr>
          </w:p>
        </w:tc>
        <w:tc>
          <w:tcPr>
            <w:tcW w:w="682" w:type="pct"/>
            <w:shd w:val="clear" w:color="auto" w:fill="FAFAFA"/>
          </w:tcPr>
          <w:p w14:paraId="326B2649" w14:textId="77777777" w:rsidR="0085408E" w:rsidRPr="004E3EC7" w:rsidRDefault="0085408E" w:rsidP="00E967D4">
            <w:pPr>
              <w:ind w:left="-144" w:right="-72"/>
              <w:jc w:val="right"/>
              <w:rPr>
                <w:rFonts w:ascii="Arial" w:hAnsi="Arial" w:cs="Arial"/>
                <w:b/>
                <w:bCs/>
                <w:sz w:val="16"/>
                <w:szCs w:val="16"/>
              </w:rPr>
            </w:pPr>
          </w:p>
        </w:tc>
        <w:tc>
          <w:tcPr>
            <w:tcW w:w="682" w:type="pct"/>
            <w:shd w:val="clear" w:color="auto" w:fill="FAFAFA"/>
          </w:tcPr>
          <w:p w14:paraId="53A8998E" w14:textId="77777777" w:rsidR="0085408E" w:rsidRPr="004E3EC7" w:rsidRDefault="0085408E" w:rsidP="00E967D4">
            <w:pPr>
              <w:ind w:left="-144" w:right="-72"/>
              <w:jc w:val="right"/>
              <w:rPr>
                <w:rFonts w:ascii="Arial" w:hAnsi="Arial" w:cs="Arial"/>
                <w:b/>
                <w:bCs/>
                <w:sz w:val="16"/>
                <w:szCs w:val="16"/>
              </w:rPr>
            </w:pPr>
          </w:p>
        </w:tc>
      </w:tr>
      <w:tr w:rsidR="0085408E" w:rsidRPr="004E3EC7" w14:paraId="6E9C1B2B" w14:textId="77777777" w:rsidTr="00B40D01">
        <w:tc>
          <w:tcPr>
            <w:tcW w:w="1591" w:type="pct"/>
            <w:vAlign w:val="bottom"/>
          </w:tcPr>
          <w:p w14:paraId="633EACD1" w14:textId="0B33AF5C" w:rsidR="0085408E" w:rsidRPr="004E3EC7" w:rsidRDefault="0085408E" w:rsidP="00AC1B4E">
            <w:pPr>
              <w:jc w:val="thaiDistribute"/>
              <w:rPr>
                <w:rFonts w:ascii="Arial" w:hAnsi="Arial" w:cs="Arial"/>
                <w:bCs/>
                <w:sz w:val="16"/>
                <w:szCs w:val="16"/>
                <w:lang w:val="en-GB"/>
              </w:rPr>
            </w:pPr>
            <w:r w:rsidRPr="004E3EC7">
              <w:rPr>
                <w:rFonts w:ascii="Arial" w:hAnsi="Arial" w:cs="Arial"/>
                <w:color w:val="000000"/>
                <w:sz w:val="16"/>
                <w:szCs w:val="16"/>
              </w:rPr>
              <w:t xml:space="preserve">Allowance for doubtful accounts </w:t>
            </w:r>
          </w:p>
        </w:tc>
        <w:tc>
          <w:tcPr>
            <w:tcW w:w="681" w:type="pct"/>
            <w:shd w:val="clear" w:color="auto" w:fill="FAFAFA"/>
            <w:vAlign w:val="bottom"/>
          </w:tcPr>
          <w:p w14:paraId="7678C176" w14:textId="61B2B3DE" w:rsidR="0085408E" w:rsidRPr="004E3EC7" w:rsidRDefault="0085408E" w:rsidP="00E967D4">
            <w:pPr>
              <w:ind w:left="-144" w:right="-72"/>
              <w:jc w:val="right"/>
              <w:rPr>
                <w:rFonts w:ascii="Arial" w:hAnsi="Arial" w:cs="Arial"/>
                <w:b/>
                <w:bCs/>
                <w:sz w:val="16"/>
                <w:szCs w:val="16"/>
              </w:rPr>
            </w:pPr>
          </w:p>
        </w:tc>
        <w:tc>
          <w:tcPr>
            <w:tcW w:w="682" w:type="pct"/>
            <w:shd w:val="clear" w:color="auto" w:fill="FAFAFA"/>
          </w:tcPr>
          <w:p w14:paraId="0E716D42" w14:textId="77777777" w:rsidR="0085408E" w:rsidRPr="004E3EC7" w:rsidRDefault="0085408E" w:rsidP="00E967D4">
            <w:pPr>
              <w:ind w:left="-144" w:right="-72"/>
              <w:jc w:val="right"/>
              <w:rPr>
                <w:rFonts w:ascii="Arial" w:hAnsi="Arial" w:cs="Arial"/>
                <w:b/>
                <w:bCs/>
                <w:sz w:val="16"/>
                <w:szCs w:val="16"/>
              </w:rPr>
            </w:pPr>
          </w:p>
        </w:tc>
        <w:tc>
          <w:tcPr>
            <w:tcW w:w="682" w:type="pct"/>
            <w:shd w:val="clear" w:color="auto" w:fill="FAFAFA"/>
            <w:vAlign w:val="bottom"/>
          </w:tcPr>
          <w:p w14:paraId="11A2CF85" w14:textId="09B561B1" w:rsidR="0085408E" w:rsidRPr="004E3EC7" w:rsidRDefault="0085408E" w:rsidP="00E967D4">
            <w:pPr>
              <w:ind w:left="-144" w:right="-72"/>
              <w:jc w:val="right"/>
              <w:rPr>
                <w:rFonts w:ascii="Arial" w:hAnsi="Arial" w:cs="Arial"/>
                <w:b/>
                <w:bCs/>
                <w:sz w:val="16"/>
                <w:szCs w:val="16"/>
              </w:rPr>
            </w:pPr>
          </w:p>
        </w:tc>
        <w:tc>
          <w:tcPr>
            <w:tcW w:w="682" w:type="pct"/>
            <w:shd w:val="clear" w:color="auto" w:fill="FAFAFA"/>
            <w:vAlign w:val="bottom"/>
          </w:tcPr>
          <w:p w14:paraId="2DFFDA57" w14:textId="77777777" w:rsidR="0085408E" w:rsidRPr="004E3EC7" w:rsidRDefault="0085408E" w:rsidP="00E967D4">
            <w:pPr>
              <w:ind w:left="-144" w:right="-72"/>
              <w:jc w:val="right"/>
              <w:rPr>
                <w:rFonts w:ascii="Arial" w:hAnsi="Arial" w:cs="Arial"/>
                <w:b/>
                <w:bCs/>
                <w:sz w:val="16"/>
                <w:szCs w:val="16"/>
              </w:rPr>
            </w:pPr>
          </w:p>
        </w:tc>
        <w:tc>
          <w:tcPr>
            <w:tcW w:w="682" w:type="pct"/>
            <w:shd w:val="clear" w:color="auto" w:fill="FAFAFA"/>
            <w:vAlign w:val="bottom"/>
          </w:tcPr>
          <w:p w14:paraId="4B67F7D9" w14:textId="4B72F43B" w:rsidR="0085408E" w:rsidRPr="004E3EC7" w:rsidRDefault="0085408E" w:rsidP="00E967D4">
            <w:pPr>
              <w:ind w:left="-144" w:right="-72"/>
              <w:jc w:val="right"/>
              <w:rPr>
                <w:rFonts w:ascii="Arial" w:hAnsi="Arial" w:cs="Arial"/>
                <w:b/>
                <w:bCs/>
                <w:sz w:val="16"/>
                <w:szCs w:val="16"/>
              </w:rPr>
            </w:pPr>
          </w:p>
        </w:tc>
      </w:tr>
      <w:tr w:rsidR="00476EEC" w:rsidRPr="004E3EC7" w14:paraId="627C0BD0" w14:textId="77777777" w:rsidTr="00B40D01">
        <w:tc>
          <w:tcPr>
            <w:tcW w:w="1591" w:type="pct"/>
            <w:vAlign w:val="bottom"/>
          </w:tcPr>
          <w:p w14:paraId="75CB2A91" w14:textId="58DB20D5" w:rsidR="00476EEC" w:rsidRPr="004E3EC7" w:rsidRDefault="00476EEC" w:rsidP="00476EEC">
            <w:pPr>
              <w:jc w:val="thaiDistribute"/>
              <w:rPr>
                <w:rFonts w:ascii="Arial" w:eastAsia="Arial" w:hAnsi="Arial" w:cs="Arial"/>
                <w:color w:val="000000"/>
                <w:sz w:val="16"/>
                <w:szCs w:val="16"/>
              </w:rPr>
            </w:pPr>
            <w:r w:rsidRPr="004E3EC7">
              <w:rPr>
                <w:rFonts w:ascii="Arial" w:hAnsi="Arial" w:cs="Arial"/>
                <w:color w:val="000000"/>
                <w:sz w:val="16"/>
                <w:szCs w:val="16"/>
              </w:rPr>
              <w:t xml:space="preserve">   </w:t>
            </w:r>
            <w:r w:rsidRPr="004E3EC7">
              <w:rPr>
                <w:rFonts w:ascii="Arial" w:hAnsi="Arial" w:cs="Arial"/>
                <w:color w:val="000000"/>
                <w:sz w:val="16"/>
                <w:szCs w:val="16"/>
                <w:cs/>
              </w:rPr>
              <w:t>-</w:t>
            </w:r>
            <w:r w:rsidRPr="004E3EC7">
              <w:rPr>
                <w:rFonts w:ascii="Arial" w:hAnsi="Arial" w:cs="Arial"/>
                <w:color w:val="000000"/>
                <w:sz w:val="16"/>
                <w:szCs w:val="16"/>
              </w:rPr>
              <w:t xml:space="preserve"> </w:t>
            </w:r>
            <w:r w:rsidRPr="004E3EC7">
              <w:rPr>
                <w:rFonts w:ascii="Arial" w:hAnsi="Arial" w:cs="Arial"/>
                <w:color w:val="000000"/>
                <w:sz w:val="16"/>
                <w:szCs w:val="16"/>
                <w:cs/>
              </w:rPr>
              <w:t xml:space="preserve"> </w:t>
            </w:r>
            <w:r w:rsidRPr="004E3EC7">
              <w:rPr>
                <w:rFonts w:ascii="Arial" w:hAnsi="Arial" w:cs="Arial"/>
                <w:color w:val="000000"/>
                <w:sz w:val="16"/>
                <w:szCs w:val="16"/>
              </w:rPr>
              <w:t>Premium due and uncollected</w:t>
            </w:r>
          </w:p>
        </w:tc>
        <w:tc>
          <w:tcPr>
            <w:tcW w:w="681" w:type="pct"/>
            <w:shd w:val="clear" w:color="auto" w:fill="FAFAFA"/>
          </w:tcPr>
          <w:p w14:paraId="0E2CF6E3" w14:textId="6DF39D08"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4,169 </w:t>
            </w:r>
          </w:p>
        </w:tc>
        <w:tc>
          <w:tcPr>
            <w:tcW w:w="682" w:type="pct"/>
            <w:shd w:val="clear" w:color="auto" w:fill="FAFAFA"/>
          </w:tcPr>
          <w:p w14:paraId="3588BD3B" w14:textId="35DC2C3A"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4,999 </w:t>
            </w:r>
          </w:p>
        </w:tc>
        <w:tc>
          <w:tcPr>
            <w:tcW w:w="682" w:type="pct"/>
            <w:shd w:val="clear" w:color="auto" w:fill="FAFAFA"/>
          </w:tcPr>
          <w:p w14:paraId="6E081FD4" w14:textId="5A996B56"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(3,204)</w:t>
            </w:r>
          </w:p>
        </w:tc>
        <w:tc>
          <w:tcPr>
            <w:tcW w:w="682" w:type="pct"/>
            <w:shd w:val="clear" w:color="auto" w:fill="FAFAFA"/>
          </w:tcPr>
          <w:p w14:paraId="48B9FF27" w14:textId="4AB799E8"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   </w:t>
            </w:r>
          </w:p>
        </w:tc>
        <w:tc>
          <w:tcPr>
            <w:tcW w:w="682" w:type="pct"/>
            <w:shd w:val="clear" w:color="auto" w:fill="FAFAFA"/>
          </w:tcPr>
          <w:p w14:paraId="227E4DD1" w14:textId="0098470E"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5,964 </w:t>
            </w:r>
          </w:p>
        </w:tc>
      </w:tr>
      <w:tr w:rsidR="00476EEC" w:rsidRPr="004E3EC7" w14:paraId="57ADABB1" w14:textId="77777777" w:rsidTr="00B40D01">
        <w:tc>
          <w:tcPr>
            <w:tcW w:w="1591" w:type="pct"/>
            <w:vAlign w:val="bottom"/>
          </w:tcPr>
          <w:p w14:paraId="4BDE0FF1" w14:textId="69875EFF" w:rsidR="00476EEC" w:rsidRPr="004E3EC7" w:rsidRDefault="00476EEC" w:rsidP="00476EEC">
            <w:pPr>
              <w:jc w:val="thaiDistribute"/>
              <w:rPr>
                <w:rFonts w:ascii="Arial" w:eastAsia="Arial" w:hAnsi="Arial" w:cs="Arial"/>
                <w:color w:val="000000"/>
                <w:sz w:val="16"/>
                <w:szCs w:val="16"/>
              </w:rPr>
            </w:pPr>
            <w:r w:rsidRPr="004E3EC7">
              <w:rPr>
                <w:rFonts w:ascii="Arial" w:hAnsi="Arial" w:cs="Arial"/>
                <w:color w:val="000000"/>
                <w:sz w:val="16"/>
                <w:szCs w:val="16"/>
              </w:rPr>
              <w:t>Allowance for doubtful accounts</w:t>
            </w:r>
          </w:p>
        </w:tc>
        <w:tc>
          <w:tcPr>
            <w:tcW w:w="681" w:type="pct"/>
            <w:shd w:val="clear" w:color="auto" w:fill="FAFAFA"/>
            <w:vAlign w:val="bottom"/>
          </w:tcPr>
          <w:p w14:paraId="2116612D" w14:textId="0434594D" w:rsidR="00476EEC" w:rsidRPr="004E3EC7" w:rsidRDefault="00476EEC" w:rsidP="00E967D4">
            <w:pPr>
              <w:ind w:left="-144" w:right="-72"/>
              <w:jc w:val="right"/>
              <w:rPr>
                <w:rFonts w:ascii="Arial" w:hAnsi="Arial" w:cs="Arial"/>
                <w:color w:val="000000"/>
                <w:sz w:val="18"/>
                <w:szCs w:val="18"/>
              </w:rPr>
            </w:pPr>
          </w:p>
        </w:tc>
        <w:tc>
          <w:tcPr>
            <w:tcW w:w="682" w:type="pct"/>
            <w:shd w:val="clear" w:color="auto" w:fill="FAFAFA"/>
          </w:tcPr>
          <w:p w14:paraId="29DED8B2" w14:textId="77777777" w:rsidR="00476EEC" w:rsidRPr="004E3EC7" w:rsidRDefault="00476EEC" w:rsidP="00E967D4">
            <w:pPr>
              <w:ind w:left="-144" w:right="-72"/>
              <w:jc w:val="right"/>
              <w:rPr>
                <w:rFonts w:ascii="Arial" w:hAnsi="Arial" w:cs="Arial"/>
                <w:color w:val="000000"/>
                <w:sz w:val="18"/>
                <w:szCs w:val="18"/>
              </w:rPr>
            </w:pPr>
          </w:p>
        </w:tc>
        <w:tc>
          <w:tcPr>
            <w:tcW w:w="682" w:type="pct"/>
            <w:shd w:val="clear" w:color="auto" w:fill="FAFAFA"/>
            <w:vAlign w:val="bottom"/>
          </w:tcPr>
          <w:p w14:paraId="729ABFE7" w14:textId="59D05F24" w:rsidR="00476EEC" w:rsidRPr="004E3EC7" w:rsidRDefault="00476EEC" w:rsidP="00E967D4">
            <w:pPr>
              <w:ind w:left="-144" w:right="-72"/>
              <w:jc w:val="right"/>
              <w:rPr>
                <w:rFonts w:ascii="Arial" w:hAnsi="Arial" w:cs="Arial"/>
                <w:color w:val="000000"/>
                <w:sz w:val="18"/>
                <w:szCs w:val="18"/>
              </w:rPr>
            </w:pPr>
          </w:p>
        </w:tc>
        <w:tc>
          <w:tcPr>
            <w:tcW w:w="682" w:type="pct"/>
            <w:shd w:val="clear" w:color="auto" w:fill="FAFAFA"/>
            <w:vAlign w:val="bottom"/>
          </w:tcPr>
          <w:p w14:paraId="35C108D7" w14:textId="77777777" w:rsidR="00476EEC" w:rsidRPr="004E3EC7" w:rsidRDefault="00476EEC" w:rsidP="00E967D4">
            <w:pPr>
              <w:ind w:left="-144" w:right="-72"/>
              <w:jc w:val="right"/>
              <w:rPr>
                <w:rFonts w:ascii="Arial" w:hAnsi="Arial" w:cs="Arial"/>
                <w:color w:val="000000"/>
                <w:sz w:val="18"/>
                <w:szCs w:val="18"/>
              </w:rPr>
            </w:pPr>
          </w:p>
        </w:tc>
        <w:tc>
          <w:tcPr>
            <w:tcW w:w="682" w:type="pct"/>
            <w:shd w:val="clear" w:color="auto" w:fill="FAFAFA"/>
            <w:vAlign w:val="bottom"/>
          </w:tcPr>
          <w:p w14:paraId="497CE6C3" w14:textId="48303F1E" w:rsidR="00476EEC" w:rsidRPr="004E3EC7" w:rsidRDefault="00476EEC" w:rsidP="00E967D4">
            <w:pPr>
              <w:ind w:left="-144" w:right="-72"/>
              <w:jc w:val="right"/>
              <w:rPr>
                <w:rFonts w:ascii="Arial" w:hAnsi="Arial" w:cs="Arial"/>
                <w:color w:val="000000"/>
                <w:sz w:val="18"/>
                <w:szCs w:val="18"/>
              </w:rPr>
            </w:pPr>
          </w:p>
        </w:tc>
      </w:tr>
      <w:tr w:rsidR="00476EEC" w:rsidRPr="004E3EC7" w14:paraId="0BEBD9D6" w14:textId="77777777" w:rsidTr="00B40D01">
        <w:tc>
          <w:tcPr>
            <w:tcW w:w="1591" w:type="pct"/>
            <w:vAlign w:val="bottom"/>
          </w:tcPr>
          <w:p w14:paraId="3CA091DF" w14:textId="095451C1" w:rsidR="00476EEC" w:rsidRPr="004E3EC7" w:rsidRDefault="00476EEC" w:rsidP="00476EEC">
            <w:pPr>
              <w:jc w:val="thaiDistribute"/>
              <w:rPr>
                <w:rFonts w:ascii="Arial" w:eastAsia="Arial" w:hAnsi="Arial" w:cs="Arial"/>
                <w:color w:val="000000"/>
                <w:sz w:val="16"/>
                <w:szCs w:val="16"/>
              </w:rPr>
            </w:pPr>
            <w:r w:rsidRPr="004E3EC7">
              <w:rPr>
                <w:rFonts w:ascii="Arial" w:hAnsi="Arial" w:cs="Arial"/>
                <w:color w:val="000000"/>
                <w:sz w:val="16"/>
                <w:szCs w:val="16"/>
              </w:rPr>
              <w:t xml:space="preserve">   </w:t>
            </w:r>
            <w:r w:rsidRPr="004E3EC7">
              <w:rPr>
                <w:rFonts w:ascii="Arial" w:hAnsi="Arial" w:cs="Arial"/>
                <w:color w:val="000000"/>
                <w:sz w:val="16"/>
                <w:szCs w:val="16"/>
                <w:cs/>
              </w:rPr>
              <w:t xml:space="preserve">-  </w:t>
            </w:r>
            <w:r w:rsidRPr="004E3EC7">
              <w:rPr>
                <w:rFonts w:ascii="Arial" w:hAnsi="Arial" w:cs="Arial"/>
                <w:color w:val="000000"/>
                <w:sz w:val="16"/>
                <w:szCs w:val="16"/>
              </w:rPr>
              <w:t>Other receivable</w:t>
            </w:r>
          </w:p>
        </w:tc>
        <w:tc>
          <w:tcPr>
            <w:tcW w:w="681" w:type="pct"/>
            <w:shd w:val="clear" w:color="auto" w:fill="FAFAFA"/>
          </w:tcPr>
          <w:p w14:paraId="7708F96A" w14:textId="6D3CC1F6"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192 </w:t>
            </w:r>
          </w:p>
        </w:tc>
        <w:tc>
          <w:tcPr>
            <w:tcW w:w="682" w:type="pct"/>
            <w:shd w:val="clear" w:color="auto" w:fill="FAFAFA"/>
          </w:tcPr>
          <w:p w14:paraId="63D80C25" w14:textId="4EE9DCBF"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2,274 </w:t>
            </w:r>
          </w:p>
        </w:tc>
        <w:tc>
          <w:tcPr>
            <w:tcW w:w="682" w:type="pct"/>
            <w:shd w:val="clear" w:color="auto" w:fill="FAFAFA"/>
          </w:tcPr>
          <w:p w14:paraId="2E555CCF" w14:textId="7CC67841"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(482)</w:t>
            </w:r>
          </w:p>
        </w:tc>
        <w:tc>
          <w:tcPr>
            <w:tcW w:w="682" w:type="pct"/>
            <w:shd w:val="clear" w:color="auto" w:fill="FAFAFA"/>
          </w:tcPr>
          <w:p w14:paraId="1BD62A13" w14:textId="650052E4"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   </w:t>
            </w:r>
          </w:p>
        </w:tc>
        <w:tc>
          <w:tcPr>
            <w:tcW w:w="682" w:type="pct"/>
            <w:shd w:val="clear" w:color="auto" w:fill="FAFAFA"/>
          </w:tcPr>
          <w:p w14:paraId="0218C936" w14:textId="5878E9A4"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1,98</w:t>
            </w:r>
            <w:r w:rsidRPr="004E3EC7">
              <w:rPr>
                <w:rFonts w:ascii="Arial" w:hAnsi="Arial" w:cs="Arial"/>
                <w:color w:val="000000"/>
                <w:sz w:val="18"/>
                <w:szCs w:val="18"/>
              </w:rPr>
              <w:t>4</w:t>
            </w:r>
            <w:r w:rsidRPr="004E3EC7">
              <w:rPr>
                <w:rFonts w:ascii="Arial" w:hAnsi="Arial" w:cs="Arial"/>
                <w:color w:val="000000"/>
                <w:sz w:val="18"/>
                <w:szCs w:val="18"/>
                <w:cs/>
              </w:rPr>
              <w:t xml:space="preserve"> </w:t>
            </w:r>
          </w:p>
        </w:tc>
      </w:tr>
      <w:tr w:rsidR="00476EEC" w:rsidRPr="004E3EC7" w14:paraId="53599C5C" w14:textId="77777777" w:rsidTr="00B40D01">
        <w:tc>
          <w:tcPr>
            <w:tcW w:w="1591" w:type="pct"/>
            <w:vAlign w:val="bottom"/>
          </w:tcPr>
          <w:p w14:paraId="7210A994" w14:textId="02D108EC" w:rsidR="00476EEC" w:rsidRPr="004E3EC7" w:rsidRDefault="00476EEC" w:rsidP="00476EEC">
            <w:pPr>
              <w:jc w:val="thaiDistribute"/>
              <w:rPr>
                <w:rFonts w:ascii="Arial" w:eastAsia="Arial" w:hAnsi="Arial" w:cs="Arial"/>
                <w:color w:val="000000"/>
                <w:sz w:val="16"/>
                <w:szCs w:val="16"/>
              </w:rPr>
            </w:pPr>
            <w:r w:rsidRPr="004E3EC7">
              <w:rPr>
                <w:rFonts w:ascii="Arial" w:hAnsi="Arial" w:cs="Arial"/>
                <w:color w:val="000000"/>
                <w:sz w:val="16"/>
                <w:szCs w:val="16"/>
              </w:rPr>
              <w:t>Allowance for doubtful accounts</w:t>
            </w:r>
          </w:p>
        </w:tc>
        <w:tc>
          <w:tcPr>
            <w:tcW w:w="681" w:type="pct"/>
            <w:shd w:val="clear" w:color="auto" w:fill="FAFAFA"/>
            <w:vAlign w:val="bottom"/>
          </w:tcPr>
          <w:p w14:paraId="04468480" w14:textId="65DD368B" w:rsidR="00476EEC" w:rsidRPr="004E3EC7" w:rsidRDefault="00476EEC" w:rsidP="00E967D4">
            <w:pPr>
              <w:ind w:left="-144" w:right="-72"/>
              <w:jc w:val="right"/>
              <w:rPr>
                <w:rFonts w:ascii="Arial" w:hAnsi="Arial" w:cs="Arial"/>
                <w:color w:val="000000"/>
                <w:sz w:val="18"/>
                <w:szCs w:val="18"/>
              </w:rPr>
            </w:pPr>
          </w:p>
        </w:tc>
        <w:tc>
          <w:tcPr>
            <w:tcW w:w="682" w:type="pct"/>
            <w:shd w:val="clear" w:color="auto" w:fill="FAFAFA"/>
          </w:tcPr>
          <w:p w14:paraId="0915ECBB" w14:textId="77777777" w:rsidR="00476EEC" w:rsidRPr="004E3EC7" w:rsidRDefault="00476EEC" w:rsidP="00E967D4">
            <w:pPr>
              <w:ind w:left="-144" w:right="-72"/>
              <w:jc w:val="right"/>
              <w:rPr>
                <w:rFonts w:ascii="Arial" w:hAnsi="Arial" w:cs="Arial"/>
                <w:color w:val="000000"/>
                <w:sz w:val="18"/>
                <w:szCs w:val="18"/>
              </w:rPr>
            </w:pPr>
          </w:p>
        </w:tc>
        <w:tc>
          <w:tcPr>
            <w:tcW w:w="682" w:type="pct"/>
            <w:shd w:val="clear" w:color="auto" w:fill="FAFAFA"/>
            <w:vAlign w:val="bottom"/>
          </w:tcPr>
          <w:p w14:paraId="2055E2DE" w14:textId="7256DAD4" w:rsidR="00476EEC" w:rsidRPr="004E3EC7" w:rsidRDefault="00476EEC" w:rsidP="00E967D4">
            <w:pPr>
              <w:ind w:left="-144" w:right="-72"/>
              <w:jc w:val="right"/>
              <w:rPr>
                <w:rFonts w:ascii="Arial" w:hAnsi="Arial" w:cs="Arial"/>
                <w:color w:val="000000"/>
                <w:sz w:val="18"/>
                <w:szCs w:val="18"/>
              </w:rPr>
            </w:pPr>
          </w:p>
        </w:tc>
        <w:tc>
          <w:tcPr>
            <w:tcW w:w="682" w:type="pct"/>
            <w:shd w:val="clear" w:color="auto" w:fill="FAFAFA"/>
            <w:vAlign w:val="bottom"/>
          </w:tcPr>
          <w:p w14:paraId="19ED1340" w14:textId="77777777" w:rsidR="00476EEC" w:rsidRPr="004E3EC7" w:rsidRDefault="00476EEC" w:rsidP="00E967D4">
            <w:pPr>
              <w:ind w:left="-144" w:right="-72"/>
              <w:jc w:val="right"/>
              <w:rPr>
                <w:rFonts w:ascii="Arial" w:hAnsi="Arial" w:cs="Arial"/>
                <w:color w:val="000000"/>
                <w:sz w:val="18"/>
                <w:szCs w:val="18"/>
              </w:rPr>
            </w:pPr>
          </w:p>
        </w:tc>
        <w:tc>
          <w:tcPr>
            <w:tcW w:w="682" w:type="pct"/>
            <w:shd w:val="clear" w:color="auto" w:fill="FAFAFA"/>
            <w:vAlign w:val="bottom"/>
          </w:tcPr>
          <w:p w14:paraId="3708455C" w14:textId="77777777" w:rsidR="00476EEC" w:rsidRPr="004E3EC7" w:rsidRDefault="00476EEC" w:rsidP="00E967D4">
            <w:pPr>
              <w:ind w:left="-144" w:right="-72"/>
              <w:jc w:val="right"/>
              <w:rPr>
                <w:rFonts w:ascii="Arial" w:hAnsi="Arial" w:cs="Arial"/>
                <w:color w:val="000000"/>
                <w:sz w:val="18"/>
                <w:szCs w:val="18"/>
              </w:rPr>
            </w:pPr>
          </w:p>
        </w:tc>
      </w:tr>
      <w:tr w:rsidR="00476EEC" w:rsidRPr="004E3EC7" w14:paraId="5B3A7A02" w14:textId="77777777" w:rsidTr="00B40D01">
        <w:tc>
          <w:tcPr>
            <w:tcW w:w="1591" w:type="pct"/>
            <w:vAlign w:val="bottom"/>
          </w:tcPr>
          <w:p w14:paraId="5014CE67" w14:textId="284FF4DE" w:rsidR="00476EEC" w:rsidRPr="004E3EC7" w:rsidRDefault="00476EEC" w:rsidP="00476EEC">
            <w:pPr>
              <w:jc w:val="thaiDistribute"/>
              <w:rPr>
                <w:rFonts w:ascii="Arial" w:eastAsia="Arial" w:hAnsi="Arial" w:cs="Arial"/>
                <w:color w:val="000000"/>
                <w:sz w:val="16"/>
                <w:szCs w:val="16"/>
              </w:rPr>
            </w:pPr>
            <w:r w:rsidRPr="004E3EC7">
              <w:rPr>
                <w:rFonts w:ascii="Arial" w:hAnsi="Arial" w:cs="Arial"/>
                <w:color w:val="000000"/>
                <w:sz w:val="16"/>
                <w:szCs w:val="16"/>
              </w:rPr>
              <w:t xml:space="preserve">   </w:t>
            </w:r>
            <w:r w:rsidRPr="004E3EC7">
              <w:rPr>
                <w:rFonts w:ascii="Arial" w:hAnsi="Arial" w:cs="Arial"/>
                <w:color w:val="000000"/>
                <w:sz w:val="16"/>
                <w:szCs w:val="16"/>
                <w:cs/>
              </w:rPr>
              <w:t xml:space="preserve">-  </w:t>
            </w:r>
            <w:r w:rsidRPr="004E3EC7">
              <w:rPr>
                <w:rFonts w:ascii="Arial" w:hAnsi="Arial" w:cs="Arial"/>
                <w:color w:val="000000"/>
                <w:sz w:val="16"/>
                <w:szCs w:val="16"/>
              </w:rPr>
              <w:t>Reinsurance</w:t>
            </w:r>
          </w:p>
        </w:tc>
        <w:tc>
          <w:tcPr>
            <w:tcW w:w="681" w:type="pct"/>
            <w:shd w:val="clear" w:color="auto" w:fill="FAFAFA"/>
          </w:tcPr>
          <w:p w14:paraId="493F2028" w14:textId="635FC195"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871 </w:t>
            </w:r>
          </w:p>
        </w:tc>
        <w:tc>
          <w:tcPr>
            <w:tcW w:w="682" w:type="pct"/>
            <w:shd w:val="clear" w:color="auto" w:fill="FAFAFA"/>
          </w:tcPr>
          <w:p w14:paraId="6BE0F705" w14:textId="6B925528"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   </w:t>
            </w:r>
          </w:p>
        </w:tc>
        <w:tc>
          <w:tcPr>
            <w:tcW w:w="682" w:type="pct"/>
            <w:shd w:val="clear" w:color="auto" w:fill="FAFAFA"/>
          </w:tcPr>
          <w:p w14:paraId="15C17719" w14:textId="67D9CC2D"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(151)</w:t>
            </w:r>
          </w:p>
        </w:tc>
        <w:tc>
          <w:tcPr>
            <w:tcW w:w="682" w:type="pct"/>
            <w:shd w:val="clear" w:color="auto" w:fill="FAFAFA"/>
          </w:tcPr>
          <w:p w14:paraId="3A02C862" w14:textId="297AC2E0"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   </w:t>
            </w:r>
          </w:p>
        </w:tc>
        <w:tc>
          <w:tcPr>
            <w:tcW w:w="682" w:type="pct"/>
            <w:shd w:val="clear" w:color="auto" w:fill="FAFAFA"/>
          </w:tcPr>
          <w:p w14:paraId="17CE2A53" w14:textId="6592CDC2"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720 </w:t>
            </w:r>
          </w:p>
        </w:tc>
      </w:tr>
      <w:tr w:rsidR="00476EEC" w:rsidRPr="004E3EC7" w14:paraId="573D6920" w14:textId="77777777" w:rsidTr="00B40D01">
        <w:tc>
          <w:tcPr>
            <w:tcW w:w="1591" w:type="pct"/>
            <w:vAlign w:val="bottom"/>
          </w:tcPr>
          <w:p w14:paraId="71F5770E" w14:textId="1E71A5CB" w:rsidR="00476EEC" w:rsidRPr="004E3EC7" w:rsidRDefault="00476EEC" w:rsidP="00476EEC">
            <w:pPr>
              <w:jc w:val="thaiDistribute"/>
              <w:rPr>
                <w:rFonts w:ascii="Arial" w:eastAsia="Arial" w:hAnsi="Arial" w:cs="Arial"/>
                <w:color w:val="000000"/>
                <w:sz w:val="16"/>
                <w:szCs w:val="16"/>
              </w:rPr>
            </w:pPr>
            <w:r w:rsidRPr="004E3EC7">
              <w:rPr>
                <w:rFonts w:ascii="Arial" w:hAnsi="Arial" w:cs="Arial"/>
                <w:color w:val="000000"/>
                <w:sz w:val="16"/>
                <w:szCs w:val="16"/>
              </w:rPr>
              <w:t>Unearned premium reserve</w:t>
            </w:r>
          </w:p>
        </w:tc>
        <w:tc>
          <w:tcPr>
            <w:tcW w:w="681" w:type="pct"/>
            <w:shd w:val="clear" w:color="auto" w:fill="FAFAFA"/>
          </w:tcPr>
          <w:p w14:paraId="70E53C4F" w14:textId="08319D90"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77,765 </w:t>
            </w:r>
          </w:p>
        </w:tc>
        <w:tc>
          <w:tcPr>
            <w:tcW w:w="682" w:type="pct"/>
            <w:shd w:val="clear" w:color="auto" w:fill="FAFAFA"/>
          </w:tcPr>
          <w:p w14:paraId="0811340A" w14:textId="7276514F"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83,694 </w:t>
            </w:r>
          </w:p>
        </w:tc>
        <w:tc>
          <w:tcPr>
            <w:tcW w:w="682" w:type="pct"/>
            <w:shd w:val="clear" w:color="auto" w:fill="FAFAFA"/>
          </w:tcPr>
          <w:p w14:paraId="25479604" w14:textId="401A4626"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(33,254)</w:t>
            </w:r>
          </w:p>
        </w:tc>
        <w:tc>
          <w:tcPr>
            <w:tcW w:w="682" w:type="pct"/>
            <w:shd w:val="clear" w:color="auto" w:fill="FAFAFA"/>
          </w:tcPr>
          <w:p w14:paraId="4652DFE9" w14:textId="4B0202C9"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   </w:t>
            </w:r>
          </w:p>
        </w:tc>
        <w:tc>
          <w:tcPr>
            <w:tcW w:w="682" w:type="pct"/>
            <w:shd w:val="clear" w:color="auto" w:fill="FAFAFA"/>
          </w:tcPr>
          <w:p w14:paraId="7464B9EB" w14:textId="2731B0D6"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128,205 </w:t>
            </w:r>
          </w:p>
        </w:tc>
      </w:tr>
      <w:tr w:rsidR="00476EEC" w:rsidRPr="004E3EC7" w14:paraId="17391927" w14:textId="77777777" w:rsidTr="00B40D01">
        <w:tc>
          <w:tcPr>
            <w:tcW w:w="1591" w:type="pct"/>
            <w:vAlign w:val="bottom"/>
          </w:tcPr>
          <w:p w14:paraId="1B0CD077" w14:textId="77777777" w:rsidR="00476EEC" w:rsidRPr="004E3EC7" w:rsidRDefault="00476EEC" w:rsidP="00476EEC">
            <w:pPr>
              <w:jc w:val="thaiDistribute"/>
              <w:rPr>
                <w:rFonts w:ascii="Arial" w:hAnsi="Arial" w:cs="Arial"/>
                <w:color w:val="000000"/>
                <w:sz w:val="16"/>
                <w:szCs w:val="16"/>
              </w:rPr>
            </w:pPr>
            <w:r w:rsidRPr="004E3EC7">
              <w:rPr>
                <w:rFonts w:ascii="Arial" w:hAnsi="Arial" w:cs="Arial"/>
                <w:color w:val="000000"/>
                <w:sz w:val="16"/>
                <w:szCs w:val="16"/>
              </w:rPr>
              <w:t xml:space="preserve">Unrealised loss on the change in </w:t>
            </w:r>
          </w:p>
          <w:p w14:paraId="394739E6" w14:textId="77777777" w:rsidR="00476EEC" w:rsidRPr="004E3EC7" w:rsidRDefault="00476EEC" w:rsidP="00476EEC">
            <w:pPr>
              <w:jc w:val="thaiDistribute"/>
              <w:rPr>
                <w:rFonts w:ascii="Arial" w:hAnsi="Arial" w:cs="Arial"/>
                <w:color w:val="000000"/>
                <w:sz w:val="16"/>
                <w:szCs w:val="16"/>
              </w:rPr>
            </w:pPr>
            <w:r w:rsidRPr="004E3EC7">
              <w:rPr>
                <w:rFonts w:ascii="Arial" w:hAnsi="Arial" w:cs="Arial"/>
                <w:color w:val="000000"/>
                <w:sz w:val="16"/>
                <w:szCs w:val="16"/>
              </w:rPr>
              <w:t xml:space="preserve">   fair value of investment measured at </w:t>
            </w:r>
          </w:p>
          <w:p w14:paraId="1C55D15D" w14:textId="77777777" w:rsidR="00476EEC" w:rsidRPr="004E3EC7" w:rsidRDefault="00476EEC" w:rsidP="00476EEC">
            <w:pPr>
              <w:jc w:val="thaiDistribute"/>
              <w:rPr>
                <w:rFonts w:ascii="Arial" w:hAnsi="Arial" w:cs="Arial"/>
                <w:color w:val="000000"/>
                <w:sz w:val="16"/>
                <w:szCs w:val="16"/>
              </w:rPr>
            </w:pPr>
            <w:r w:rsidRPr="004E3EC7">
              <w:rPr>
                <w:rFonts w:ascii="Arial" w:hAnsi="Arial" w:cs="Arial"/>
                <w:color w:val="000000"/>
                <w:sz w:val="16"/>
                <w:szCs w:val="16"/>
              </w:rPr>
              <w:t xml:space="preserve">   f</w:t>
            </w:r>
            <w:r w:rsidRPr="0068485A">
              <w:rPr>
                <w:rFonts w:ascii="Arial" w:hAnsi="Arial" w:cs="Arial"/>
                <w:color w:val="000000"/>
                <w:spacing w:val="-6"/>
                <w:sz w:val="16"/>
                <w:szCs w:val="16"/>
              </w:rPr>
              <w:t>air value through other comprehensive</w:t>
            </w:r>
            <w:r w:rsidRPr="004E3EC7">
              <w:rPr>
                <w:rFonts w:ascii="Arial" w:hAnsi="Arial" w:cs="Arial"/>
                <w:color w:val="000000"/>
                <w:sz w:val="16"/>
                <w:szCs w:val="16"/>
              </w:rPr>
              <w:t xml:space="preserve"> </w:t>
            </w:r>
          </w:p>
          <w:p w14:paraId="2A45C6CC" w14:textId="0A6AF373" w:rsidR="00476EEC" w:rsidRPr="004E3EC7" w:rsidRDefault="00476EEC" w:rsidP="00476EEC">
            <w:pPr>
              <w:jc w:val="thaiDistribute"/>
              <w:rPr>
                <w:rFonts w:ascii="Arial" w:hAnsi="Arial" w:cs="Arial"/>
                <w:color w:val="000000"/>
                <w:sz w:val="16"/>
                <w:szCs w:val="16"/>
              </w:rPr>
            </w:pPr>
            <w:r w:rsidRPr="004E3EC7">
              <w:rPr>
                <w:rFonts w:ascii="Arial" w:hAnsi="Arial" w:cs="Arial"/>
                <w:color w:val="000000"/>
                <w:sz w:val="16"/>
                <w:szCs w:val="16"/>
              </w:rPr>
              <w:t xml:space="preserve">   income</w:t>
            </w:r>
          </w:p>
        </w:tc>
        <w:tc>
          <w:tcPr>
            <w:tcW w:w="681" w:type="pct"/>
            <w:shd w:val="clear" w:color="auto" w:fill="FAFAFA"/>
            <w:vAlign w:val="bottom"/>
          </w:tcPr>
          <w:p w14:paraId="51E8547A" w14:textId="256B30F0"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26</w:t>
            </w:r>
            <w:r w:rsidRPr="004E3EC7">
              <w:rPr>
                <w:rFonts w:ascii="Arial" w:hAnsi="Arial" w:cs="Arial"/>
                <w:color w:val="000000"/>
                <w:sz w:val="18"/>
                <w:szCs w:val="18"/>
              </w:rPr>
              <w:t>,</w:t>
            </w:r>
            <w:r w:rsidRPr="004E3EC7">
              <w:rPr>
                <w:rFonts w:ascii="Arial" w:hAnsi="Arial" w:cs="Arial"/>
                <w:color w:val="000000"/>
                <w:sz w:val="18"/>
                <w:szCs w:val="18"/>
                <w:cs/>
              </w:rPr>
              <w:t>804</w:t>
            </w:r>
          </w:p>
        </w:tc>
        <w:tc>
          <w:tcPr>
            <w:tcW w:w="682" w:type="pct"/>
            <w:shd w:val="clear" w:color="auto" w:fill="FAFAFA"/>
            <w:vAlign w:val="bottom"/>
          </w:tcPr>
          <w:p w14:paraId="5F4143E3" w14:textId="1C412767"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rPr>
              <w:br/>
              <w:t xml:space="preserve">-   </w:t>
            </w:r>
          </w:p>
        </w:tc>
        <w:tc>
          <w:tcPr>
            <w:tcW w:w="682" w:type="pct"/>
            <w:shd w:val="clear" w:color="auto" w:fill="FAFAFA"/>
            <w:vAlign w:val="bottom"/>
          </w:tcPr>
          <w:p w14:paraId="58FDBA64" w14:textId="0A916773"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4E3EC7">
              <w:rPr>
                <w:rFonts w:ascii="Arial" w:hAnsi="Arial" w:cs="Arial"/>
                <w:color w:val="000000"/>
                <w:sz w:val="18"/>
                <w:szCs w:val="18"/>
                <w:cs/>
              </w:rPr>
              <w:br/>
              <w:t>(880)</w:t>
            </w:r>
          </w:p>
        </w:tc>
        <w:tc>
          <w:tcPr>
            <w:tcW w:w="682" w:type="pct"/>
            <w:shd w:val="clear" w:color="auto" w:fill="FAFAFA"/>
            <w:vAlign w:val="bottom"/>
          </w:tcPr>
          <w:p w14:paraId="18E461A7" w14:textId="073A4FC4"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4E3EC7">
              <w:rPr>
                <w:rFonts w:ascii="Arial" w:hAnsi="Arial" w:cs="Arial"/>
                <w:color w:val="000000"/>
                <w:sz w:val="18"/>
                <w:szCs w:val="18"/>
                <w:cs/>
              </w:rPr>
              <w:br/>
              <w:t>(22,29</w:t>
            </w:r>
            <w:r w:rsidRPr="004E3EC7">
              <w:rPr>
                <w:rFonts w:ascii="Arial" w:hAnsi="Arial" w:cs="Arial"/>
                <w:color w:val="000000"/>
                <w:sz w:val="18"/>
                <w:szCs w:val="18"/>
              </w:rPr>
              <w:t>2</w:t>
            </w:r>
            <w:r w:rsidRPr="004E3EC7">
              <w:rPr>
                <w:rFonts w:ascii="Arial" w:hAnsi="Arial" w:cs="Arial"/>
                <w:color w:val="000000"/>
                <w:sz w:val="18"/>
                <w:szCs w:val="18"/>
                <w:cs/>
              </w:rPr>
              <w:t>)</w:t>
            </w:r>
          </w:p>
        </w:tc>
        <w:tc>
          <w:tcPr>
            <w:tcW w:w="682" w:type="pct"/>
            <w:shd w:val="clear" w:color="auto" w:fill="FAFAFA"/>
            <w:vAlign w:val="bottom"/>
          </w:tcPr>
          <w:p w14:paraId="0C82F68C" w14:textId="6312D364"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4E3EC7">
              <w:rPr>
                <w:rFonts w:ascii="Arial" w:hAnsi="Arial" w:cs="Arial"/>
                <w:color w:val="000000"/>
                <w:sz w:val="18"/>
                <w:szCs w:val="18"/>
                <w:cs/>
              </w:rPr>
              <w:br/>
              <w:t>3,63</w:t>
            </w:r>
            <w:r w:rsidRPr="004E3EC7">
              <w:rPr>
                <w:rFonts w:ascii="Arial" w:hAnsi="Arial" w:cs="Arial"/>
                <w:color w:val="000000"/>
                <w:sz w:val="18"/>
                <w:szCs w:val="18"/>
              </w:rPr>
              <w:t>2</w:t>
            </w:r>
            <w:r w:rsidRPr="004E3EC7">
              <w:rPr>
                <w:rFonts w:ascii="Arial" w:hAnsi="Arial" w:cs="Arial"/>
                <w:color w:val="000000"/>
                <w:sz w:val="18"/>
                <w:szCs w:val="18"/>
                <w:cs/>
              </w:rPr>
              <w:t xml:space="preserve"> </w:t>
            </w:r>
          </w:p>
        </w:tc>
      </w:tr>
      <w:tr w:rsidR="00476EEC" w:rsidRPr="004E3EC7" w14:paraId="2F79276E" w14:textId="77777777" w:rsidTr="00B40D01">
        <w:tc>
          <w:tcPr>
            <w:tcW w:w="1591" w:type="pct"/>
            <w:vAlign w:val="bottom"/>
          </w:tcPr>
          <w:p w14:paraId="73F57671" w14:textId="107659AD" w:rsidR="00476EEC" w:rsidRPr="004E3EC7" w:rsidRDefault="00476EEC" w:rsidP="00476EEC">
            <w:pPr>
              <w:jc w:val="thaiDistribute"/>
              <w:rPr>
                <w:rFonts w:ascii="Arial" w:eastAsia="Arial" w:hAnsi="Arial" w:cs="Arial"/>
                <w:color w:val="000000"/>
                <w:sz w:val="16"/>
                <w:szCs w:val="16"/>
              </w:rPr>
            </w:pPr>
            <w:r w:rsidRPr="004E3EC7">
              <w:rPr>
                <w:rFonts w:ascii="Arial" w:hAnsi="Arial" w:cs="Arial"/>
                <w:color w:val="000000"/>
                <w:sz w:val="16"/>
                <w:szCs w:val="16"/>
              </w:rPr>
              <w:t>Expected credit loss</w:t>
            </w:r>
          </w:p>
        </w:tc>
        <w:tc>
          <w:tcPr>
            <w:tcW w:w="681" w:type="pct"/>
            <w:shd w:val="clear" w:color="auto" w:fill="FAFAFA"/>
            <w:vAlign w:val="center"/>
          </w:tcPr>
          <w:p w14:paraId="2ACDBD25" w14:textId="66D573DF"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rPr>
              <w:t>6</w:t>
            </w:r>
          </w:p>
        </w:tc>
        <w:tc>
          <w:tcPr>
            <w:tcW w:w="682" w:type="pct"/>
            <w:shd w:val="clear" w:color="auto" w:fill="FAFAFA"/>
          </w:tcPr>
          <w:p w14:paraId="706BB893" w14:textId="25CB19CA"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682" w:type="pct"/>
            <w:shd w:val="clear" w:color="auto" w:fill="FAFAFA"/>
          </w:tcPr>
          <w:p w14:paraId="31DE0417" w14:textId="7BA923CF"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(34,744)</w:t>
            </w:r>
          </w:p>
        </w:tc>
        <w:tc>
          <w:tcPr>
            <w:tcW w:w="682" w:type="pct"/>
            <w:shd w:val="clear" w:color="auto" w:fill="FAFAFA"/>
          </w:tcPr>
          <w:p w14:paraId="2D4FC36B" w14:textId="22CFBCB4"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34,816 </w:t>
            </w:r>
          </w:p>
        </w:tc>
        <w:tc>
          <w:tcPr>
            <w:tcW w:w="682" w:type="pct"/>
            <w:shd w:val="clear" w:color="auto" w:fill="FAFAFA"/>
          </w:tcPr>
          <w:p w14:paraId="6808AA46" w14:textId="16870CA6"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78 </w:t>
            </w:r>
          </w:p>
        </w:tc>
      </w:tr>
      <w:tr w:rsidR="00476EEC" w:rsidRPr="004E3EC7" w14:paraId="5AD69BF0" w14:textId="77777777" w:rsidTr="00B40D01">
        <w:tc>
          <w:tcPr>
            <w:tcW w:w="1591" w:type="pct"/>
            <w:vAlign w:val="bottom"/>
          </w:tcPr>
          <w:p w14:paraId="370F8C1A" w14:textId="275AFBD8" w:rsidR="00476EEC" w:rsidRPr="004E3EC7" w:rsidRDefault="00476EEC" w:rsidP="00476EEC">
            <w:pPr>
              <w:jc w:val="thaiDistribute"/>
              <w:rPr>
                <w:rFonts w:ascii="Arial" w:eastAsia="Arial" w:hAnsi="Arial" w:cs="Arial"/>
                <w:color w:val="000000"/>
                <w:sz w:val="16"/>
                <w:szCs w:val="16"/>
              </w:rPr>
            </w:pPr>
            <w:r w:rsidRPr="004E3EC7">
              <w:rPr>
                <w:rFonts w:ascii="Arial" w:hAnsi="Arial" w:cs="Arial"/>
                <w:color w:val="000000"/>
                <w:sz w:val="16"/>
                <w:szCs w:val="16"/>
              </w:rPr>
              <w:t>Claim reserve,</w:t>
            </w:r>
            <w:r w:rsidRPr="004E3EC7">
              <w:rPr>
                <w:rFonts w:ascii="Arial" w:hAnsi="Arial" w:cs="Arial"/>
                <w:color w:val="000000"/>
                <w:sz w:val="16"/>
                <w:szCs w:val="16"/>
                <w:cs/>
              </w:rPr>
              <w:t xml:space="preserve"> </w:t>
            </w:r>
            <w:r w:rsidRPr="004E3EC7">
              <w:rPr>
                <w:rFonts w:ascii="Arial" w:hAnsi="Arial" w:cs="Arial"/>
                <w:color w:val="000000"/>
                <w:sz w:val="16"/>
                <w:szCs w:val="16"/>
              </w:rPr>
              <w:t>net</w:t>
            </w:r>
          </w:p>
        </w:tc>
        <w:tc>
          <w:tcPr>
            <w:tcW w:w="681" w:type="pct"/>
            <w:shd w:val="clear" w:color="auto" w:fill="FAFAFA"/>
            <w:vAlign w:val="center"/>
          </w:tcPr>
          <w:p w14:paraId="6A7E8853" w14:textId="55FD0C2D"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125</w:t>
            </w:r>
            <w:r w:rsidRPr="004E3EC7">
              <w:rPr>
                <w:rFonts w:ascii="Arial" w:hAnsi="Arial" w:cs="Arial"/>
                <w:color w:val="000000"/>
                <w:sz w:val="18"/>
                <w:szCs w:val="18"/>
              </w:rPr>
              <w:t>,</w:t>
            </w:r>
            <w:r w:rsidRPr="004E3EC7">
              <w:rPr>
                <w:rFonts w:ascii="Arial" w:hAnsi="Arial" w:cs="Arial"/>
                <w:color w:val="000000"/>
                <w:sz w:val="18"/>
                <w:szCs w:val="18"/>
                <w:cs/>
              </w:rPr>
              <w:t>987</w:t>
            </w:r>
          </w:p>
        </w:tc>
        <w:tc>
          <w:tcPr>
            <w:tcW w:w="682" w:type="pct"/>
            <w:shd w:val="clear" w:color="auto" w:fill="FAFAFA"/>
          </w:tcPr>
          <w:p w14:paraId="39313EA6" w14:textId="67C90C50"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rPr>
              <w:t>31,862</w:t>
            </w:r>
          </w:p>
        </w:tc>
        <w:tc>
          <w:tcPr>
            <w:tcW w:w="682" w:type="pct"/>
            <w:shd w:val="clear" w:color="auto" w:fill="FAFAFA"/>
          </w:tcPr>
          <w:p w14:paraId="1340D1EA" w14:textId="26EA3D78"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55,278 </w:t>
            </w:r>
          </w:p>
        </w:tc>
        <w:tc>
          <w:tcPr>
            <w:tcW w:w="682" w:type="pct"/>
            <w:shd w:val="clear" w:color="auto" w:fill="FAFAFA"/>
          </w:tcPr>
          <w:p w14:paraId="38C1B7DA" w14:textId="0344E75C"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   </w:t>
            </w:r>
          </w:p>
        </w:tc>
        <w:tc>
          <w:tcPr>
            <w:tcW w:w="682" w:type="pct"/>
            <w:shd w:val="clear" w:color="auto" w:fill="FAFAFA"/>
          </w:tcPr>
          <w:p w14:paraId="7AB708B9" w14:textId="056C61D5"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213,127 </w:t>
            </w:r>
          </w:p>
        </w:tc>
      </w:tr>
      <w:tr w:rsidR="00476EEC" w:rsidRPr="004E3EC7" w14:paraId="6AF02440" w14:textId="77777777" w:rsidTr="00B40D01">
        <w:tc>
          <w:tcPr>
            <w:tcW w:w="1591" w:type="pct"/>
            <w:vAlign w:val="bottom"/>
          </w:tcPr>
          <w:p w14:paraId="407FCFB8" w14:textId="687C5792" w:rsidR="00476EEC" w:rsidRPr="004E3EC7" w:rsidRDefault="00476EEC" w:rsidP="00476EEC">
            <w:pPr>
              <w:jc w:val="thaiDistribute"/>
              <w:rPr>
                <w:rFonts w:ascii="Arial" w:eastAsia="Arial" w:hAnsi="Arial" w:cs="Arial"/>
                <w:color w:val="000000"/>
                <w:sz w:val="16"/>
                <w:szCs w:val="16"/>
              </w:rPr>
            </w:pPr>
            <w:r w:rsidRPr="004E3EC7">
              <w:rPr>
                <w:rFonts w:ascii="Arial" w:hAnsi="Arial" w:cs="Arial"/>
                <w:color w:val="000000"/>
                <w:sz w:val="16"/>
                <w:szCs w:val="16"/>
              </w:rPr>
              <w:t xml:space="preserve">Claim incurred but not reported </w:t>
            </w:r>
          </w:p>
        </w:tc>
        <w:tc>
          <w:tcPr>
            <w:tcW w:w="681" w:type="pct"/>
            <w:shd w:val="clear" w:color="auto" w:fill="FAFAFA"/>
            <w:vAlign w:val="bottom"/>
          </w:tcPr>
          <w:p w14:paraId="02509EF0" w14:textId="411A442F"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44</w:t>
            </w:r>
            <w:r w:rsidRPr="004E3EC7">
              <w:rPr>
                <w:rFonts w:ascii="Arial" w:hAnsi="Arial" w:cs="Arial"/>
                <w:color w:val="000000"/>
                <w:sz w:val="18"/>
                <w:szCs w:val="18"/>
              </w:rPr>
              <w:t>,</w:t>
            </w:r>
            <w:r w:rsidRPr="004E3EC7">
              <w:rPr>
                <w:rFonts w:ascii="Arial" w:hAnsi="Arial" w:cs="Arial"/>
                <w:color w:val="000000"/>
                <w:sz w:val="18"/>
                <w:szCs w:val="18"/>
                <w:cs/>
              </w:rPr>
              <w:t>735</w:t>
            </w:r>
          </w:p>
        </w:tc>
        <w:tc>
          <w:tcPr>
            <w:tcW w:w="682" w:type="pct"/>
            <w:shd w:val="clear" w:color="auto" w:fill="FAFAFA"/>
          </w:tcPr>
          <w:p w14:paraId="141DB0C6" w14:textId="35F7FD0D"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20</w:t>
            </w:r>
            <w:r w:rsidRPr="004E3EC7">
              <w:rPr>
                <w:rFonts w:ascii="Arial" w:hAnsi="Arial" w:cs="Arial"/>
                <w:color w:val="000000"/>
                <w:sz w:val="18"/>
                <w:szCs w:val="18"/>
              </w:rPr>
              <w:t>,</w:t>
            </w:r>
            <w:r w:rsidRPr="004E3EC7">
              <w:rPr>
                <w:rFonts w:ascii="Arial" w:hAnsi="Arial" w:cs="Arial"/>
                <w:color w:val="000000"/>
                <w:sz w:val="18"/>
                <w:szCs w:val="18"/>
                <w:cs/>
              </w:rPr>
              <w:t>537</w:t>
            </w:r>
          </w:p>
        </w:tc>
        <w:tc>
          <w:tcPr>
            <w:tcW w:w="682" w:type="pct"/>
            <w:shd w:val="clear" w:color="auto" w:fill="FAFAFA"/>
            <w:vAlign w:val="bottom"/>
          </w:tcPr>
          <w:p w14:paraId="69EE0F89" w14:textId="495FE380"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rPr>
              <w:t>3,856</w:t>
            </w:r>
          </w:p>
        </w:tc>
        <w:tc>
          <w:tcPr>
            <w:tcW w:w="682" w:type="pct"/>
            <w:shd w:val="clear" w:color="auto" w:fill="FAFAFA"/>
            <w:vAlign w:val="bottom"/>
          </w:tcPr>
          <w:p w14:paraId="6CD6FD5F" w14:textId="75951BC8"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682" w:type="pct"/>
            <w:shd w:val="clear" w:color="auto" w:fill="FAFAFA"/>
            <w:vAlign w:val="bottom"/>
          </w:tcPr>
          <w:p w14:paraId="0EC306FF" w14:textId="26F1E6B7"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rPr>
              <w:t>69,128</w:t>
            </w:r>
          </w:p>
        </w:tc>
      </w:tr>
      <w:tr w:rsidR="00476EEC" w:rsidRPr="004E3EC7" w14:paraId="65239913" w14:textId="77777777" w:rsidTr="00B40D01">
        <w:tc>
          <w:tcPr>
            <w:tcW w:w="1591" w:type="pct"/>
            <w:vAlign w:val="bottom"/>
          </w:tcPr>
          <w:p w14:paraId="4E7D4589" w14:textId="05386E89" w:rsidR="00476EEC" w:rsidRPr="004E3EC7" w:rsidRDefault="00476EEC" w:rsidP="00476EEC">
            <w:pPr>
              <w:jc w:val="thaiDistribute"/>
              <w:rPr>
                <w:rFonts w:ascii="Arial" w:eastAsia="Arial" w:hAnsi="Arial" w:cs="Arial"/>
                <w:color w:val="000000"/>
                <w:sz w:val="16"/>
                <w:szCs w:val="16"/>
              </w:rPr>
            </w:pPr>
            <w:r w:rsidRPr="004E3EC7">
              <w:rPr>
                <w:rFonts w:ascii="Arial" w:hAnsi="Arial" w:cs="Arial"/>
                <w:color w:val="000000"/>
                <w:sz w:val="16"/>
                <w:szCs w:val="16"/>
              </w:rPr>
              <w:t>Employee benefit obligations</w:t>
            </w:r>
          </w:p>
        </w:tc>
        <w:tc>
          <w:tcPr>
            <w:tcW w:w="681" w:type="pct"/>
            <w:shd w:val="clear" w:color="auto" w:fill="FAFAFA"/>
            <w:vAlign w:val="center"/>
          </w:tcPr>
          <w:p w14:paraId="36E189C3" w14:textId="17948C6D"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15</w:t>
            </w:r>
            <w:r w:rsidRPr="004E3EC7">
              <w:rPr>
                <w:rFonts w:ascii="Arial" w:hAnsi="Arial" w:cs="Arial"/>
                <w:color w:val="000000"/>
                <w:sz w:val="18"/>
                <w:szCs w:val="18"/>
              </w:rPr>
              <w:t>,</w:t>
            </w:r>
            <w:r w:rsidRPr="004E3EC7">
              <w:rPr>
                <w:rFonts w:ascii="Arial" w:hAnsi="Arial" w:cs="Arial"/>
                <w:color w:val="000000"/>
                <w:sz w:val="18"/>
                <w:szCs w:val="18"/>
                <w:cs/>
              </w:rPr>
              <w:t>629</w:t>
            </w:r>
          </w:p>
        </w:tc>
        <w:tc>
          <w:tcPr>
            <w:tcW w:w="682" w:type="pct"/>
            <w:shd w:val="clear" w:color="auto" w:fill="FAFAFA"/>
          </w:tcPr>
          <w:p w14:paraId="4BABC580" w14:textId="38DBE825"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3</w:t>
            </w:r>
            <w:r w:rsidRPr="004E3EC7">
              <w:rPr>
                <w:rFonts w:ascii="Arial" w:hAnsi="Arial" w:cs="Arial"/>
                <w:color w:val="000000"/>
                <w:sz w:val="18"/>
                <w:szCs w:val="18"/>
              </w:rPr>
              <w:t>,</w:t>
            </w:r>
            <w:r w:rsidRPr="004E3EC7">
              <w:rPr>
                <w:rFonts w:ascii="Arial" w:hAnsi="Arial" w:cs="Arial"/>
                <w:color w:val="000000"/>
                <w:sz w:val="18"/>
                <w:szCs w:val="18"/>
                <w:cs/>
              </w:rPr>
              <w:t>603</w:t>
            </w:r>
          </w:p>
        </w:tc>
        <w:tc>
          <w:tcPr>
            <w:tcW w:w="682" w:type="pct"/>
            <w:shd w:val="clear" w:color="auto" w:fill="FAFAFA"/>
          </w:tcPr>
          <w:p w14:paraId="056ED463" w14:textId="6765B645"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(348)</w:t>
            </w:r>
          </w:p>
        </w:tc>
        <w:tc>
          <w:tcPr>
            <w:tcW w:w="682" w:type="pct"/>
            <w:shd w:val="clear" w:color="auto" w:fill="FAFAFA"/>
          </w:tcPr>
          <w:p w14:paraId="07D68594" w14:textId="440E654F"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663 </w:t>
            </w:r>
          </w:p>
        </w:tc>
        <w:tc>
          <w:tcPr>
            <w:tcW w:w="682" w:type="pct"/>
            <w:shd w:val="clear" w:color="auto" w:fill="FAFAFA"/>
          </w:tcPr>
          <w:p w14:paraId="4BCF274D" w14:textId="77516548" w:rsidR="00476EEC" w:rsidRPr="004E3EC7" w:rsidRDefault="00476EEC" w:rsidP="00E967D4">
            <w:pPr>
              <w:ind w:left="-144" w:right="-72"/>
              <w:jc w:val="right"/>
              <w:rPr>
                <w:rFonts w:ascii="Arial" w:hAnsi="Arial" w:cs="Arial"/>
                <w:color w:val="000000"/>
                <w:sz w:val="18"/>
                <w:szCs w:val="18"/>
                <w:cs/>
              </w:rPr>
            </w:pPr>
            <w:r w:rsidRPr="004E3EC7">
              <w:rPr>
                <w:rFonts w:ascii="Arial" w:hAnsi="Arial" w:cs="Arial"/>
                <w:color w:val="000000"/>
                <w:sz w:val="18"/>
                <w:szCs w:val="18"/>
                <w:cs/>
              </w:rPr>
              <w:t xml:space="preserve"> 19,54</w:t>
            </w:r>
            <w:r w:rsidRPr="004E3EC7">
              <w:rPr>
                <w:rFonts w:ascii="Arial" w:hAnsi="Arial" w:cs="Arial"/>
                <w:color w:val="000000"/>
                <w:sz w:val="18"/>
                <w:szCs w:val="18"/>
              </w:rPr>
              <w:t>7</w:t>
            </w:r>
            <w:r w:rsidRPr="004E3EC7">
              <w:rPr>
                <w:rFonts w:ascii="Arial" w:hAnsi="Arial" w:cs="Arial"/>
                <w:color w:val="000000"/>
                <w:sz w:val="18"/>
                <w:szCs w:val="18"/>
                <w:cs/>
              </w:rPr>
              <w:t xml:space="preserve"> </w:t>
            </w:r>
          </w:p>
        </w:tc>
      </w:tr>
      <w:tr w:rsidR="00476EEC" w:rsidRPr="004E3EC7" w14:paraId="13A19941" w14:textId="77777777" w:rsidTr="00B40D01">
        <w:tc>
          <w:tcPr>
            <w:tcW w:w="1591" w:type="pct"/>
            <w:vAlign w:val="bottom"/>
          </w:tcPr>
          <w:p w14:paraId="20961AC5" w14:textId="68AD1D8A" w:rsidR="00476EEC" w:rsidRPr="004E3EC7" w:rsidRDefault="00476EEC" w:rsidP="00476EEC">
            <w:pPr>
              <w:jc w:val="thaiDistribute"/>
              <w:rPr>
                <w:rFonts w:ascii="Arial" w:hAnsi="Arial" w:cs="Arial"/>
                <w:color w:val="000000"/>
                <w:sz w:val="16"/>
                <w:szCs w:val="16"/>
              </w:rPr>
            </w:pPr>
            <w:r w:rsidRPr="004E3EC7">
              <w:rPr>
                <w:rFonts w:ascii="Arial" w:hAnsi="Arial" w:cs="Arial"/>
                <w:color w:val="000000"/>
                <w:sz w:val="16"/>
                <w:szCs w:val="16"/>
              </w:rPr>
              <w:t>Share-based benefit obligations</w:t>
            </w:r>
          </w:p>
        </w:tc>
        <w:tc>
          <w:tcPr>
            <w:tcW w:w="681" w:type="pct"/>
            <w:shd w:val="clear" w:color="auto" w:fill="FAFAFA"/>
            <w:vAlign w:val="center"/>
          </w:tcPr>
          <w:p w14:paraId="398DB828" w14:textId="5FD210AF"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297</w:t>
            </w:r>
          </w:p>
        </w:tc>
        <w:tc>
          <w:tcPr>
            <w:tcW w:w="682" w:type="pct"/>
            <w:shd w:val="clear" w:color="auto" w:fill="FAFAFA"/>
          </w:tcPr>
          <w:p w14:paraId="6F99C97A" w14:textId="18D6E717"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682" w:type="pct"/>
            <w:shd w:val="clear" w:color="auto" w:fill="FAFAFA"/>
          </w:tcPr>
          <w:p w14:paraId="0CDEA00A" w14:textId="076C104F"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1,654 </w:t>
            </w:r>
          </w:p>
        </w:tc>
        <w:tc>
          <w:tcPr>
            <w:tcW w:w="682" w:type="pct"/>
            <w:shd w:val="clear" w:color="auto" w:fill="FAFAFA"/>
          </w:tcPr>
          <w:p w14:paraId="53AE5A60" w14:textId="57BA6DF4"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   </w:t>
            </w:r>
          </w:p>
        </w:tc>
        <w:tc>
          <w:tcPr>
            <w:tcW w:w="682" w:type="pct"/>
            <w:shd w:val="clear" w:color="auto" w:fill="FAFAFA"/>
          </w:tcPr>
          <w:p w14:paraId="62CDFE4C" w14:textId="26191FE1" w:rsidR="00476EEC" w:rsidRPr="004E3EC7" w:rsidRDefault="00476EEC" w:rsidP="00E967D4">
            <w:pPr>
              <w:ind w:left="-144" w:right="-72"/>
              <w:jc w:val="right"/>
              <w:rPr>
                <w:rFonts w:ascii="Arial" w:hAnsi="Arial" w:cs="Arial"/>
                <w:color w:val="000000"/>
                <w:sz w:val="18"/>
                <w:szCs w:val="18"/>
                <w:cs/>
              </w:rPr>
            </w:pPr>
            <w:r w:rsidRPr="004E3EC7">
              <w:rPr>
                <w:rFonts w:ascii="Arial" w:hAnsi="Arial" w:cs="Arial"/>
                <w:color w:val="000000"/>
                <w:sz w:val="18"/>
                <w:szCs w:val="18"/>
                <w:cs/>
              </w:rPr>
              <w:t xml:space="preserve"> 1,951 </w:t>
            </w:r>
          </w:p>
        </w:tc>
      </w:tr>
      <w:tr w:rsidR="00476EEC" w:rsidRPr="004E3EC7" w14:paraId="2D7CE8E1" w14:textId="77777777" w:rsidTr="00B40D01">
        <w:tc>
          <w:tcPr>
            <w:tcW w:w="1591" w:type="pct"/>
            <w:vAlign w:val="bottom"/>
          </w:tcPr>
          <w:p w14:paraId="33B1F903" w14:textId="60F51FDC" w:rsidR="00476EEC" w:rsidRPr="004E3EC7" w:rsidRDefault="00476EEC" w:rsidP="00476EEC">
            <w:pPr>
              <w:jc w:val="thaiDistribute"/>
              <w:rPr>
                <w:rFonts w:ascii="Arial" w:eastAsia="Arial" w:hAnsi="Arial" w:cs="Arial"/>
                <w:color w:val="000000"/>
                <w:sz w:val="16"/>
                <w:szCs w:val="16"/>
              </w:rPr>
            </w:pPr>
            <w:r w:rsidRPr="004E3EC7">
              <w:rPr>
                <w:rFonts w:ascii="Arial" w:hAnsi="Arial" w:cs="Arial"/>
                <w:color w:val="000000"/>
                <w:sz w:val="16"/>
                <w:szCs w:val="16"/>
              </w:rPr>
              <w:t>Accrued expense</w:t>
            </w:r>
          </w:p>
        </w:tc>
        <w:tc>
          <w:tcPr>
            <w:tcW w:w="681" w:type="pct"/>
            <w:shd w:val="clear" w:color="auto" w:fill="FAFAFA"/>
            <w:vAlign w:val="center"/>
          </w:tcPr>
          <w:p w14:paraId="4DAAAA8D" w14:textId="2CE8C658"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28</w:t>
            </w:r>
            <w:r w:rsidRPr="004E3EC7">
              <w:rPr>
                <w:rFonts w:ascii="Arial" w:hAnsi="Arial" w:cs="Arial"/>
                <w:color w:val="000000"/>
                <w:sz w:val="18"/>
                <w:szCs w:val="18"/>
              </w:rPr>
              <w:t>,</w:t>
            </w:r>
            <w:r w:rsidRPr="004E3EC7">
              <w:rPr>
                <w:rFonts w:ascii="Arial" w:hAnsi="Arial" w:cs="Arial"/>
                <w:color w:val="000000"/>
                <w:sz w:val="18"/>
                <w:szCs w:val="18"/>
                <w:cs/>
              </w:rPr>
              <w:t>857</w:t>
            </w:r>
          </w:p>
        </w:tc>
        <w:tc>
          <w:tcPr>
            <w:tcW w:w="682" w:type="pct"/>
            <w:shd w:val="clear" w:color="auto" w:fill="FAFAFA"/>
          </w:tcPr>
          <w:p w14:paraId="38F32F34" w14:textId="790DDC02"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26,058 </w:t>
            </w:r>
          </w:p>
        </w:tc>
        <w:tc>
          <w:tcPr>
            <w:tcW w:w="682" w:type="pct"/>
            <w:shd w:val="clear" w:color="auto" w:fill="FAFAFA"/>
          </w:tcPr>
          <w:p w14:paraId="275DC17C" w14:textId="23BE21DA"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(16,034)</w:t>
            </w:r>
          </w:p>
        </w:tc>
        <w:tc>
          <w:tcPr>
            <w:tcW w:w="682" w:type="pct"/>
            <w:shd w:val="clear" w:color="auto" w:fill="FAFAFA"/>
          </w:tcPr>
          <w:p w14:paraId="52D478DA" w14:textId="50257C0A"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   </w:t>
            </w:r>
          </w:p>
        </w:tc>
        <w:tc>
          <w:tcPr>
            <w:tcW w:w="682" w:type="pct"/>
            <w:shd w:val="clear" w:color="auto" w:fill="FAFAFA"/>
          </w:tcPr>
          <w:p w14:paraId="3C2D35FC" w14:textId="49146F4A"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38,881 </w:t>
            </w:r>
          </w:p>
        </w:tc>
      </w:tr>
      <w:tr w:rsidR="00476EEC" w:rsidRPr="004E3EC7" w14:paraId="1448EB6B" w14:textId="77777777" w:rsidTr="00B40D01">
        <w:tc>
          <w:tcPr>
            <w:tcW w:w="1591" w:type="pct"/>
            <w:vAlign w:val="bottom"/>
          </w:tcPr>
          <w:p w14:paraId="2D565A2A" w14:textId="64C8F5E1" w:rsidR="00476EEC" w:rsidRPr="004E3EC7" w:rsidRDefault="00476EEC" w:rsidP="00476EEC">
            <w:pPr>
              <w:jc w:val="thaiDistribute"/>
              <w:rPr>
                <w:rFonts w:ascii="Arial" w:eastAsia="Arial" w:hAnsi="Arial" w:cs="Arial"/>
                <w:color w:val="000000"/>
                <w:sz w:val="16"/>
                <w:szCs w:val="16"/>
              </w:rPr>
            </w:pPr>
            <w:r w:rsidRPr="004E3EC7">
              <w:rPr>
                <w:rFonts w:ascii="Arial" w:hAnsi="Arial" w:cs="Arial"/>
                <w:color w:val="000000"/>
                <w:sz w:val="16"/>
                <w:szCs w:val="16"/>
              </w:rPr>
              <w:t>Loss carried forward</w:t>
            </w:r>
          </w:p>
        </w:tc>
        <w:tc>
          <w:tcPr>
            <w:tcW w:w="681" w:type="pct"/>
            <w:shd w:val="clear" w:color="auto" w:fill="FAFAFA"/>
            <w:vAlign w:val="center"/>
          </w:tcPr>
          <w:p w14:paraId="64CDBA53" w14:textId="2FFE33B0"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98</w:t>
            </w:r>
            <w:r w:rsidRPr="004E3EC7">
              <w:rPr>
                <w:rFonts w:ascii="Arial" w:hAnsi="Arial" w:cs="Arial"/>
                <w:color w:val="000000"/>
                <w:sz w:val="18"/>
                <w:szCs w:val="18"/>
              </w:rPr>
              <w:t>,</w:t>
            </w:r>
            <w:r w:rsidRPr="004E3EC7">
              <w:rPr>
                <w:rFonts w:ascii="Arial" w:hAnsi="Arial" w:cs="Arial"/>
                <w:color w:val="000000"/>
                <w:sz w:val="18"/>
                <w:szCs w:val="18"/>
                <w:cs/>
              </w:rPr>
              <w:t>755</w:t>
            </w:r>
          </w:p>
        </w:tc>
        <w:tc>
          <w:tcPr>
            <w:tcW w:w="682" w:type="pct"/>
            <w:shd w:val="clear" w:color="auto" w:fill="FAFAFA"/>
          </w:tcPr>
          <w:p w14:paraId="553B803D" w14:textId="4611BD8E"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682" w:type="pct"/>
            <w:shd w:val="clear" w:color="auto" w:fill="FAFAFA"/>
          </w:tcPr>
          <w:p w14:paraId="4371DD6A" w14:textId="31A1C987"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(98,755)</w:t>
            </w:r>
          </w:p>
        </w:tc>
        <w:tc>
          <w:tcPr>
            <w:tcW w:w="682" w:type="pct"/>
            <w:shd w:val="clear" w:color="auto" w:fill="FAFAFA"/>
          </w:tcPr>
          <w:p w14:paraId="02480E7E" w14:textId="26BD0AD3"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   </w:t>
            </w:r>
          </w:p>
        </w:tc>
        <w:tc>
          <w:tcPr>
            <w:tcW w:w="682" w:type="pct"/>
            <w:shd w:val="clear" w:color="auto" w:fill="FAFAFA"/>
          </w:tcPr>
          <w:p w14:paraId="2160A93A" w14:textId="3D54FEC5" w:rsidR="00476EEC" w:rsidRPr="004E3EC7" w:rsidRDefault="00476EEC"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   </w:t>
            </w:r>
          </w:p>
        </w:tc>
      </w:tr>
      <w:tr w:rsidR="00C63764" w:rsidRPr="004E3EC7" w14:paraId="33A65A24" w14:textId="77777777" w:rsidTr="00B40D01">
        <w:tc>
          <w:tcPr>
            <w:tcW w:w="1591" w:type="pct"/>
            <w:vAlign w:val="bottom"/>
          </w:tcPr>
          <w:p w14:paraId="4BB65318" w14:textId="5501A294" w:rsidR="00C63764" w:rsidRPr="004E3EC7" w:rsidRDefault="007E1C0F" w:rsidP="00C63764">
            <w:pPr>
              <w:jc w:val="thaiDistribute"/>
              <w:rPr>
                <w:rFonts w:ascii="Arial" w:hAnsi="Arial" w:cs="Arial"/>
                <w:color w:val="000000"/>
                <w:sz w:val="16"/>
                <w:szCs w:val="16"/>
              </w:rPr>
            </w:pPr>
            <w:r w:rsidRPr="004E3EC7">
              <w:rPr>
                <w:rFonts w:ascii="Arial" w:hAnsi="Arial" w:cs="Arial"/>
                <w:color w:val="000000"/>
                <w:sz w:val="16"/>
                <w:szCs w:val="16"/>
              </w:rPr>
              <w:t>Right of use</w:t>
            </w:r>
          </w:p>
        </w:tc>
        <w:tc>
          <w:tcPr>
            <w:tcW w:w="681" w:type="pct"/>
            <w:shd w:val="clear" w:color="auto" w:fill="FAFAFA"/>
            <w:vAlign w:val="center"/>
          </w:tcPr>
          <w:p w14:paraId="2C9E8C26" w14:textId="61E1F5B6" w:rsidR="00C63764" w:rsidRPr="004E3EC7" w:rsidRDefault="00C63764"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682" w:type="pct"/>
            <w:shd w:val="clear" w:color="auto" w:fill="FAFAFA"/>
          </w:tcPr>
          <w:p w14:paraId="59734BC5" w14:textId="349C1F29" w:rsidR="00C63764" w:rsidRPr="004E3EC7" w:rsidRDefault="00C63764"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682" w:type="pct"/>
            <w:shd w:val="clear" w:color="auto" w:fill="FAFAFA"/>
          </w:tcPr>
          <w:p w14:paraId="372EA6B9" w14:textId="64642BC7" w:rsidR="00C63764" w:rsidRPr="004E3EC7" w:rsidRDefault="00C63764" w:rsidP="00E967D4">
            <w:pPr>
              <w:ind w:left="-144" w:right="-72"/>
              <w:jc w:val="right"/>
              <w:rPr>
                <w:rFonts w:ascii="Arial" w:hAnsi="Arial" w:cs="Arial"/>
                <w:color w:val="000000"/>
                <w:sz w:val="18"/>
                <w:szCs w:val="18"/>
                <w:cs/>
              </w:rPr>
            </w:pPr>
            <w:r w:rsidRPr="004E3EC7">
              <w:rPr>
                <w:rFonts w:ascii="Arial" w:hAnsi="Arial" w:cs="Arial"/>
                <w:color w:val="000000"/>
                <w:sz w:val="18"/>
                <w:szCs w:val="18"/>
                <w:cs/>
              </w:rPr>
              <w:t>2</w:t>
            </w:r>
            <w:r w:rsidRPr="004E3EC7">
              <w:rPr>
                <w:rFonts w:ascii="Arial" w:hAnsi="Arial" w:cs="Arial"/>
                <w:color w:val="000000"/>
                <w:sz w:val="18"/>
                <w:szCs w:val="18"/>
              </w:rPr>
              <w:t>,</w:t>
            </w:r>
            <w:r w:rsidRPr="004E3EC7">
              <w:rPr>
                <w:rFonts w:ascii="Arial" w:hAnsi="Arial" w:cs="Arial"/>
                <w:color w:val="000000"/>
                <w:sz w:val="18"/>
                <w:szCs w:val="18"/>
                <w:cs/>
              </w:rPr>
              <w:t>663</w:t>
            </w:r>
          </w:p>
        </w:tc>
        <w:tc>
          <w:tcPr>
            <w:tcW w:w="682" w:type="pct"/>
            <w:shd w:val="clear" w:color="auto" w:fill="FAFAFA"/>
          </w:tcPr>
          <w:p w14:paraId="13BEDF1A" w14:textId="71F060DC" w:rsidR="00C63764" w:rsidRPr="004E3EC7" w:rsidRDefault="00C63764"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682" w:type="pct"/>
            <w:shd w:val="clear" w:color="auto" w:fill="FAFAFA"/>
          </w:tcPr>
          <w:p w14:paraId="1C819E65" w14:textId="2DC0C385" w:rsidR="00C63764" w:rsidRPr="004E3EC7" w:rsidRDefault="00C63764" w:rsidP="00E967D4">
            <w:pPr>
              <w:ind w:left="-144" w:right="-72"/>
              <w:jc w:val="right"/>
              <w:rPr>
                <w:rFonts w:ascii="Arial" w:hAnsi="Arial" w:cs="Arial"/>
                <w:color w:val="000000"/>
                <w:sz w:val="18"/>
                <w:szCs w:val="18"/>
                <w:cs/>
              </w:rPr>
            </w:pPr>
            <w:r w:rsidRPr="004E3EC7">
              <w:rPr>
                <w:rFonts w:ascii="Arial" w:hAnsi="Arial" w:cs="Arial"/>
                <w:color w:val="000000"/>
                <w:sz w:val="18"/>
                <w:szCs w:val="18"/>
                <w:cs/>
              </w:rPr>
              <w:t>2</w:t>
            </w:r>
            <w:r w:rsidRPr="004E3EC7">
              <w:rPr>
                <w:rFonts w:ascii="Arial" w:hAnsi="Arial" w:cs="Arial"/>
                <w:color w:val="000000"/>
                <w:sz w:val="18"/>
                <w:szCs w:val="18"/>
              </w:rPr>
              <w:t>,</w:t>
            </w:r>
            <w:r w:rsidRPr="004E3EC7">
              <w:rPr>
                <w:rFonts w:ascii="Arial" w:hAnsi="Arial" w:cs="Arial"/>
                <w:color w:val="000000"/>
                <w:sz w:val="18"/>
                <w:szCs w:val="18"/>
                <w:cs/>
              </w:rPr>
              <w:t>663</w:t>
            </w:r>
          </w:p>
        </w:tc>
      </w:tr>
      <w:tr w:rsidR="00C63764" w:rsidRPr="004E3EC7" w14:paraId="7A242E22" w14:textId="77777777" w:rsidTr="00B40D01">
        <w:tc>
          <w:tcPr>
            <w:tcW w:w="1591" w:type="pct"/>
            <w:vAlign w:val="bottom"/>
          </w:tcPr>
          <w:p w14:paraId="705655CB" w14:textId="04E4C3B5" w:rsidR="00C63764" w:rsidRPr="004E3EC7" w:rsidRDefault="00C63764" w:rsidP="00C63764">
            <w:pPr>
              <w:jc w:val="thaiDistribute"/>
              <w:rPr>
                <w:rFonts w:ascii="Arial" w:eastAsia="Arial" w:hAnsi="Arial" w:cs="Arial"/>
                <w:color w:val="000000"/>
                <w:sz w:val="16"/>
                <w:szCs w:val="16"/>
              </w:rPr>
            </w:pPr>
            <w:r w:rsidRPr="004E3EC7">
              <w:rPr>
                <w:rFonts w:ascii="Arial" w:hAnsi="Arial" w:cs="Arial"/>
                <w:color w:val="000000"/>
                <w:sz w:val="16"/>
                <w:szCs w:val="16"/>
              </w:rPr>
              <w:t>Others</w:t>
            </w:r>
          </w:p>
        </w:tc>
        <w:tc>
          <w:tcPr>
            <w:tcW w:w="681" w:type="pct"/>
            <w:tcBorders>
              <w:bottom w:val="single" w:sz="4" w:space="0" w:color="auto"/>
            </w:tcBorders>
            <w:shd w:val="clear" w:color="auto" w:fill="FAFAFA"/>
            <w:vAlign w:val="center"/>
          </w:tcPr>
          <w:p w14:paraId="3B26380B" w14:textId="4FE24E37" w:rsidR="00C63764" w:rsidRPr="004E3EC7" w:rsidRDefault="00C63764" w:rsidP="00E967D4">
            <w:pPr>
              <w:ind w:left="-144" w:right="-72"/>
              <w:jc w:val="right"/>
              <w:rPr>
                <w:rFonts w:ascii="Arial" w:hAnsi="Arial" w:cs="Arial"/>
                <w:color w:val="000000"/>
                <w:sz w:val="18"/>
                <w:szCs w:val="18"/>
              </w:rPr>
            </w:pPr>
            <w:r w:rsidRPr="004E3EC7">
              <w:rPr>
                <w:rFonts w:ascii="Arial" w:hAnsi="Arial" w:cs="Arial"/>
                <w:color w:val="000000"/>
                <w:sz w:val="18"/>
                <w:szCs w:val="18"/>
                <w:cs/>
              </w:rPr>
              <w:t>1</w:t>
            </w:r>
            <w:r w:rsidRPr="004E3EC7">
              <w:rPr>
                <w:rFonts w:ascii="Arial" w:hAnsi="Arial" w:cs="Arial"/>
                <w:color w:val="000000"/>
                <w:sz w:val="18"/>
                <w:szCs w:val="18"/>
              </w:rPr>
              <w:t>,</w:t>
            </w:r>
            <w:r w:rsidRPr="004E3EC7">
              <w:rPr>
                <w:rFonts w:ascii="Arial" w:hAnsi="Arial" w:cs="Arial"/>
                <w:color w:val="000000"/>
                <w:sz w:val="18"/>
                <w:szCs w:val="18"/>
                <w:cs/>
              </w:rPr>
              <w:t>934</w:t>
            </w:r>
          </w:p>
        </w:tc>
        <w:tc>
          <w:tcPr>
            <w:tcW w:w="682" w:type="pct"/>
            <w:tcBorders>
              <w:bottom w:val="single" w:sz="4" w:space="0" w:color="auto"/>
            </w:tcBorders>
            <w:shd w:val="clear" w:color="auto" w:fill="FAFAFA"/>
          </w:tcPr>
          <w:p w14:paraId="132E670C" w14:textId="0FB8F7A8" w:rsidR="00C63764" w:rsidRPr="004E3EC7" w:rsidRDefault="00C63764" w:rsidP="00E967D4">
            <w:pPr>
              <w:ind w:left="-144" w:right="-72"/>
              <w:jc w:val="right"/>
              <w:rPr>
                <w:rFonts w:ascii="Arial" w:hAnsi="Arial" w:cs="Arial"/>
                <w:color w:val="000000"/>
                <w:sz w:val="18"/>
                <w:szCs w:val="18"/>
              </w:rPr>
            </w:pPr>
            <w:r w:rsidRPr="004E3EC7">
              <w:rPr>
                <w:rFonts w:ascii="Arial" w:hAnsi="Arial" w:cs="Arial"/>
                <w:color w:val="000000"/>
                <w:sz w:val="18"/>
                <w:szCs w:val="18"/>
                <w:cs/>
              </w:rPr>
              <w:t>1</w:t>
            </w:r>
            <w:r w:rsidRPr="004E3EC7">
              <w:rPr>
                <w:rFonts w:ascii="Arial" w:hAnsi="Arial" w:cs="Arial"/>
                <w:color w:val="000000"/>
                <w:sz w:val="18"/>
                <w:szCs w:val="18"/>
              </w:rPr>
              <w:t>,</w:t>
            </w:r>
            <w:r w:rsidRPr="004E3EC7">
              <w:rPr>
                <w:rFonts w:ascii="Arial" w:hAnsi="Arial" w:cs="Arial"/>
                <w:color w:val="000000"/>
                <w:sz w:val="18"/>
                <w:szCs w:val="18"/>
                <w:cs/>
              </w:rPr>
              <w:t>523</w:t>
            </w:r>
          </w:p>
        </w:tc>
        <w:tc>
          <w:tcPr>
            <w:tcW w:w="682" w:type="pct"/>
            <w:tcBorders>
              <w:bottom w:val="single" w:sz="4" w:space="0" w:color="auto"/>
            </w:tcBorders>
            <w:shd w:val="clear" w:color="auto" w:fill="FAFAFA"/>
            <w:vAlign w:val="center"/>
          </w:tcPr>
          <w:p w14:paraId="4440DC08" w14:textId="47BA5042" w:rsidR="00C63764" w:rsidRPr="004E3EC7" w:rsidRDefault="00C63764" w:rsidP="00E967D4">
            <w:pPr>
              <w:ind w:left="-144" w:right="-72"/>
              <w:jc w:val="right"/>
              <w:rPr>
                <w:rFonts w:ascii="Arial" w:hAnsi="Arial" w:cs="Arial"/>
                <w:color w:val="000000"/>
                <w:sz w:val="18"/>
                <w:szCs w:val="18"/>
              </w:rPr>
            </w:pPr>
            <w:r w:rsidRPr="004E3EC7">
              <w:rPr>
                <w:rFonts w:ascii="Arial" w:hAnsi="Arial" w:cs="Arial"/>
                <w:color w:val="000000"/>
                <w:sz w:val="18"/>
                <w:szCs w:val="18"/>
                <w:cs/>
              </w:rPr>
              <w:t>(1</w:t>
            </w:r>
            <w:r w:rsidRPr="004E3EC7">
              <w:rPr>
                <w:rFonts w:ascii="Arial" w:hAnsi="Arial" w:cs="Arial"/>
                <w:color w:val="000000"/>
                <w:sz w:val="18"/>
                <w:szCs w:val="18"/>
              </w:rPr>
              <w:t>,</w:t>
            </w:r>
            <w:r w:rsidRPr="004E3EC7">
              <w:rPr>
                <w:rFonts w:ascii="Arial" w:hAnsi="Arial" w:cs="Arial"/>
                <w:color w:val="000000"/>
                <w:sz w:val="18"/>
                <w:szCs w:val="18"/>
                <w:cs/>
              </w:rPr>
              <w:t>570)</w:t>
            </w:r>
          </w:p>
        </w:tc>
        <w:tc>
          <w:tcPr>
            <w:tcW w:w="682" w:type="pct"/>
            <w:tcBorders>
              <w:bottom w:val="single" w:sz="4" w:space="0" w:color="auto"/>
            </w:tcBorders>
            <w:shd w:val="clear" w:color="auto" w:fill="FAFAFA"/>
            <w:vAlign w:val="center"/>
          </w:tcPr>
          <w:p w14:paraId="0745F72D" w14:textId="62AD0763" w:rsidR="00C63764" w:rsidRPr="004E3EC7" w:rsidRDefault="00C63764"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682" w:type="pct"/>
            <w:tcBorders>
              <w:bottom w:val="single" w:sz="4" w:space="0" w:color="auto"/>
            </w:tcBorders>
            <w:shd w:val="clear" w:color="auto" w:fill="FAFAFA"/>
            <w:vAlign w:val="center"/>
          </w:tcPr>
          <w:p w14:paraId="22282BC7" w14:textId="035BE9F1" w:rsidR="00C63764" w:rsidRPr="004E3EC7" w:rsidRDefault="00C63764" w:rsidP="00E967D4">
            <w:pPr>
              <w:ind w:left="-144" w:right="-72"/>
              <w:jc w:val="right"/>
              <w:rPr>
                <w:rFonts w:ascii="Arial" w:hAnsi="Arial" w:cs="Arial"/>
                <w:color w:val="000000"/>
                <w:sz w:val="18"/>
                <w:szCs w:val="18"/>
              </w:rPr>
            </w:pPr>
            <w:r w:rsidRPr="004E3EC7">
              <w:rPr>
                <w:rFonts w:ascii="Arial" w:hAnsi="Arial" w:cs="Arial"/>
                <w:color w:val="000000"/>
                <w:sz w:val="18"/>
                <w:szCs w:val="18"/>
                <w:cs/>
              </w:rPr>
              <w:t>1</w:t>
            </w:r>
            <w:r w:rsidRPr="004E3EC7">
              <w:rPr>
                <w:rFonts w:ascii="Arial" w:hAnsi="Arial" w:cs="Arial"/>
                <w:color w:val="000000"/>
                <w:sz w:val="18"/>
                <w:szCs w:val="18"/>
              </w:rPr>
              <w:t>,</w:t>
            </w:r>
            <w:r w:rsidRPr="004E3EC7">
              <w:rPr>
                <w:rFonts w:ascii="Arial" w:hAnsi="Arial" w:cs="Arial"/>
                <w:color w:val="000000"/>
                <w:sz w:val="18"/>
                <w:szCs w:val="18"/>
                <w:cs/>
              </w:rPr>
              <w:t>887</w:t>
            </w:r>
          </w:p>
        </w:tc>
      </w:tr>
      <w:tr w:rsidR="00C63764" w:rsidRPr="004E3EC7" w14:paraId="52C3AEA4" w14:textId="77777777" w:rsidTr="00B40D01">
        <w:tc>
          <w:tcPr>
            <w:tcW w:w="1591" w:type="pct"/>
            <w:vAlign w:val="bottom"/>
          </w:tcPr>
          <w:p w14:paraId="4E559343" w14:textId="77777777" w:rsidR="00C63764" w:rsidRPr="004E3EC7" w:rsidRDefault="00C63764" w:rsidP="00C63764">
            <w:pPr>
              <w:jc w:val="thaiDistribute"/>
              <w:rPr>
                <w:rFonts w:ascii="Arial" w:eastAsia="Arial" w:hAnsi="Arial" w:cs="Arial"/>
                <w:color w:val="000000"/>
                <w:sz w:val="16"/>
                <w:szCs w:val="16"/>
              </w:rPr>
            </w:pPr>
          </w:p>
        </w:tc>
        <w:tc>
          <w:tcPr>
            <w:tcW w:w="681" w:type="pct"/>
            <w:tcBorders>
              <w:top w:val="single" w:sz="4" w:space="0" w:color="auto"/>
            </w:tcBorders>
            <w:shd w:val="clear" w:color="auto" w:fill="FAFAFA"/>
          </w:tcPr>
          <w:p w14:paraId="43FF4017" w14:textId="77777777" w:rsidR="00C63764" w:rsidRPr="004E3EC7" w:rsidRDefault="00C63764" w:rsidP="00E967D4">
            <w:pPr>
              <w:ind w:left="-144" w:right="-72"/>
              <w:jc w:val="right"/>
              <w:rPr>
                <w:rFonts w:ascii="Arial" w:hAnsi="Arial" w:cs="Arial"/>
                <w:b/>
                <w:bCs/>
                <w:sz w:val="16"/>
                <w:szCs w:val="16"/>
              </w:rPr>
            </w:pPr>
          </w:p>
        </w:tc>
        <w:tc>
          <w:tcPr>
            <w:tcW w:w="682" w:type="pct"/>
            <w:tcBorders>
              <w:top w:val="single" w:sz="4" w:space="0" w:color="auto"/>
            </w:tcBorders>
            <w:shd w:val="clear" w:color="auto" w:fill="FAFAFA"/>
          </w:tcPr>
          <w:p w14:paraId="44347DD7" w14:textId="77777777" w:rsidR="00C63764" w:rsidRPr="004E3EC7" w:rsidRDefault="00C63764" w:rsidP="00E967D4">
            <w:pPr>
              <w:ind w:left="-144" w:right="-72"/>
              <w:jc w:val="right"/>
              <w:rPr>
                <w:rFonts w:ascii="Arial" w:hAnsi="Arial" w:cs="Arial"/>
                <w:b/>
                <w:bCs/>
                <w:sz w:val="16"/>
                <w:szCs w:val="16"/>
              </w:rPr>
            </w:pPr>
          </w:p>
        </w:tc>
        <w:tc>
          <w:tcPr>
            <w:tcW w:w="682" w:type="pct"/>
            <w:tcBorders>
              <w:top w:val="single" w:sz="4" w:space="0" w:color="auto"/>
            </w:tcBorders>
            <w:shd w:val="clear" w:color="auto" w:fill="FAFAFA"/>
            <w:vAlign w:val="bottom"/>
          </w:tcPr>
          <w:p w14:paraId="324A8886" w14:textId="763401C3" w:rsidR="00C63764" w:rsidRPr="004E3EC7" w:rsidRDefault="00C63764" w:rsidP="00E967D4">
            <w:pPr>
              <w:ind w:left="-144" w:right="-72"/>
              <w:jc w:val="right"/>
              <w:rPr>
                <w:rFonts w:ascii="Arial" w:hAnsi="Arial" w:cs="Arial"/>
                <w:b/>
                <w:bCs/>
                <w:sz w:val="16"/>
                <w:szCs w:val="16"/>
              </w:rPr>
            </w:pPr>
          </w:p>
        </w:tc>
        <w:tc>
          <w:tcPr>
            <w:tcW w:w="682" w:type="pct"/>
            <w:tcBorders>
              <w:top w:val="single" w:sz="4" w:space="0" w:color="auto"/>
            </w:tcBorders>
            <w:shd w:val="clear" w:color="auto" w:fill="FAFAFA"/>
            <w:vAlign w:val="bottom"/>
          </w:tcPr>
          <w:p w14:paraId="7064522C" w14:textId="77777777" w:rsidR="00C63764" w:rsidRPr="004E3EC7" w:rsidRDefault="00C63764" w:rsidP="00E967D4">
            <w:pPr>
              <w:ind w:left="-144" w:right="-72"/>
              <w:jc w:val="right"/>
              <w:rPr>
                <w:rFonts w:ascii="Arial" w:hAnsi="Arial" w:cs="Arial"/>
                <w:b/>
                <w:bCs/>
                <w:sz w:val="16"/>
                <w:szCs w:val="16"/>
              </w:rPr>
            </w:pPr>
          </w:p>
        </w:tc>
        <w:tc>
          <w:tcPr>
            <w:tcW w:w="682" w:type="pct"/>
            <w:tcBorders>
              <w:top w:val="single" w:sz="4" w:space="0" w:color="auto"/>
            </w:tcBorders>
            <w:shd w:val="clear" w:color="auto" w:fill="FAFAFA"/>
            <w:vAlign w:val="bottom"/>
          </w:tcPr>
          <w:p w14:paraId="53B1457D" w14:textId="77777777" w:rsidR="00C63764" w:rsidRPr="004E3EC7" w:rsidRDefault="00C63764" w:rsidP="00E967D4">
            <w:pPr>
              <w:ind w:left="-144" w:right="-72"/>
              <w:jc w:val="right"/>
              <w:rPr>
                <w:rFonts w:ascii="Arial" w:hAnsi="Arial" w:cs="Arial"/>
                <w:b/>
                <w:bCs/>
                <w:sz w:val="16"/>
                <w:szCs w:val="16"/>
              </w:rPr>
            </w:pPr>
          </w:p>
        </w:tc>
      </w:tr>
      <w:tr w:rsidR="00D90A24" w:rsidRPr="004E3EC7" w14:paraId="3702471A" w14:textId="77777777" w:rsidTr="00B40D01">
        <w:tc>
          <w:tcPr>
            <w:tcW w:w="1591" w:type="pct"/>
            <w:vAlign w:val="bottom"/>
          </w:tcPr>
          <w:p w14:paraId="1AF2FBB0" w14:textId="77777777" w:rsidR="00D90A24" w:rsidRPr="004E3EC7" w:rsidRDefault="00D90A24" w:rsidP="00D90A24">
            <w:pPr>
              <w:jc w:val="thaiDistribute"/>
              <w:rPr>
                <w:rFonts w:ascii="Arial" w:eastAsia="Arial" w:hAnsi="Arial" w:cs="Arial"/>
                <w:color w:val="000000"/>
                <w:sz w:val="16"/>
                <w:szCs w:val="16"/>
              </w:rPr>
            </w:pPr>
          </w:p>
        </w:tc>
        <w:tc>
          <w:tcPr>
            <w:tcW w:w="681" w:type="pct"/>
            <w:tcBorders>
              <w:bottom w:val="single" w:sz="4" w:space="0" w:color="auto"/>
            </w:tcBorders>
            <w:shd w:val="clear" w:color="auto" w:fill="FAFAFA"/>
            <w:vAlign w:val="center"/>
          </w:tcPr>
          <w:p w14:paraId="76AE5A2A" w14:textId="5677A5F8"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cs/>
              </w:rPr>
              <w:t>426</w:t>
            </w:r>
            <w:r w:rsidRPr="004E3EC7">
              <w:rPr>
                <w:rFonts w:ascii="Arial" w:hAnsi="Arial" w:cs="Arial"/>
                <w:color w:val="000000"/>
                <w:sz w:val="18"/>
                <w:szCs w:val="18"/>
              </w:rPr>
              <w:t>,</w:t>
            </w:r>
            <w:r w:rsidRPr="004E3EC7">
              <w:rPr>
                <w:rFonts w:ascii="Arial" w:hAnsi="Arial" w:cs="Arial"/>
                <w:color w:val="000000"/>
                <w:sz w:val="18"/>
                <w:szCs w:val="18"/>
                <w:cs/>
              </w:rPr>
              <w:t>00</w:t>
            </w:r>
            <w:r w:rsidRPr="004E3EC7">
              <w:rPr>
                <w:rFonts w:ascii="Arial" w:hAnsi="Arial" w:cs="Arial"/>
                <w:color w:val="000000"/>
                <w:sz w:val="18"/>
                <w:szCs w:val="18"/>
              </w:rPr>
              <w:t>1</w:t>
            </w:r>
          </w:p>
        </w:tc>
        <w:tc>
          <w:tcPr>
            <w:tcW w:w="682" w:type="pct"/>
            <w:tcBorders>
              <w:bottom w:val="single" w:sz="4" w:space="0" w:color="auto"/>
            </w:tcBorders>
            <w:shd w:val="clear" w:color="auto" w:fill="FAFAFA"/>
          </w:tcPr>
          <w:p w14:paraId="3C41DFD4" w14:textId="47270485"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174,550 </w:t>
            </w:r>
          </w:p>
        </w:tc>
        <w:tc>
          <w:tcPr>
            <w:tcW w:w="682" w:type="pct"/>
            <w:tcBorders>
              <w:bottom w:val="single" w:sz="4" w:space="0" w:color="auto"/>
            </w:tcBorders>
            <w:shd w:val="clear" w:color="auto" w:fill="FAFAFA"/>
          </w:tcPr>
          <w:p w14:paraId="19C5E530" w14:textId="3EE52B99"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(125,97</w:t>
            </w:r>
            <w:r w:rsidRPr="004E3EC7">
              <w:rPr>
                <w:rFonts w:ascii="Arial" w:hAnsi="Arial" w:cs="Arial"/>
                <w:color w:val="000000"/>
                <w:sz w:val="18"/>
                <w:szCs w:val="18"/>
              </w:rPr>
              <w:t>1</w:t>
            </w:r>
            <w:r w:rsidRPr="004E3EC7">
              <w:rPr>
                <w:rFonts w:ascii="Arial" w:hAnsi="Arial" w:cs="Arial"/>
                <w:color w:val="000000"/>
                <w:sz w:val="18"/>
                <w:szCs w:val="18"/>
                <w:cs/>
              </w:rPr>
              <w:t>)</w:t>
            </w:r>
          </w:p>
        </w:tc>
        <w:tc>
          <w:tcPr>
            <w:tcW w:w="682" w:type="pct"/>
            <w:tcBorders>
              <w:bottom w:val="single" w:sz="4" w:space="0" w:color="auto"/>
            </w:tcBorders>
            <w:shd w:val="clear" w:color="auto" w:fill="FAFAFA"/>
          </w:tcPr>
          <w:p w14:paraId="57F61384" w14:textId="78C658C8"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13,187 </w:t>
            </w:r>
          </w:p>
        </w:tc>
        <w:tc>
          <w:tcPr>
            <w:tcW w:w="682" w:type="pct"/>
            <w:tcBorders>
              <w:bottom w:val="single" w:sz="4" w:space="0" w:color="auto"/>
            </w:tcBorders>
            <w:shd w:val="clear" w:color="auto" w:fill="FAFAFA"/>
          </w:tcPr>
          <w:p w14:paraId="165787D2" w14:textId="6C48E671"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 487,76</w:t>
            </w:r>
            <w:r w:rsidRPr="004E3EC7">
              <w:rPr>
                <w:rFonts w:ascii="Arial" w:hAnsi="Arial" w:cs="Arial"/>
                <w:color w:val="000000"/>
                <w:sz w:val="18"/>
                <w:szCs w:val="18"/>
              </w:rPr>
              <w:t>7</w:t>
            </w:r>
            <w:r w:rsidRPr="004E3EC7">
              <w:rPr>
                <w:rFonts w:ascii="Arial" w:hAnsi="Arial" w:cs="Arial"/>
                <w:color w:val="000000"/>
                <w:sz w:val="18"/>
                <w:szCs w:val="18"/>
                <w:cs/>
              </w:rPr>
              <w:t xml:space="preserve"> </w:t>
            </w:r>
          </w:p>
        </w:tc>
      </w:tr>
      <w:tr w:rsidR="00D90A24" w:rsidRPr="004E3EC7" w14:paraId="1C496F28" w14:textId="77777777" w:rsidTr="00B40D01">
        <w:tc>
          <w:tcPr>
            <w:tcW w:w="1591" w:type="pct"/>
            <w:vAlign w:val="bottom"/>
          </w:tcPr>
          <w:p w14:paraId="4EEA8A33" w14:textId="77777777" w:rsidR="00D90A24" w:rsidRPr="004E3EC7" w:rsidRDefault="00D90A24" w:rsidP="00D90A24">
            <w:pPr>
              <w:jc w:val="thaiDistribute"/>
              <w:rPr>
                <w:rFonts w:ascii="Arial" w:eastAsia="Arial" w:hAnsi="Arial" w:cs="Arial"/>
                <w:color w:val="000000"/>
                <w:sz w:val="16"/>
                <w:szCs w:val="16"/>
              </w:rPr>
            </w:pPr>
          </w:p>
        </w:tc>
        <w:tc>
          <w:tcPr>
            <w:tcW w:w="681" w:type="pct"/>
            <w:tcBorders>
              <w:top w:val="single" w:sz="4" w:space="0" w:color="auto"/>
            </w:tcBorders>
            <w:shd w:val="clear" w:color="auto" w:fill="FAFAFA"/>
          </w:tcPr>
          <w:p w14:paraId="16C4A3F7" w14:textId="77777777" w:rsidR="00D90A24" w:rsidRPr="004E3EC7" w:rsidRDefault="00D90A24" w:rsidP="00E967D4">
            <w:pPr>
              <w:ind w:left="-144" w:right="-72"/>
              <w:jc w:val="right"/>
              <w:rPr>
                <w:rFonts w:ascii="Arial" w:hAnsi="Arial" w:cs="Arial"/>
                <w:b/>
                <w:bCs/>
                <w:sz w:val="16"/>
                <w:szCs w:val="16"/>
              </w:rPr>
            </w:pPr>
          </w:p>
        </w:tc>
        <w:tc>
          <w:tcPr>
            <w:tcW w:w="682" w:type="pct"/>
            <w:tcBorders>
              <w:top w:val="single" w:sz="4" w:space="0" w:color="auto"/>
            </w:tcBorders>
            <w:shd w:val="clear" w:color="auto" w:fill="FAFAFA"/>
          </w:tcPr>
          <w:p w14:paraId="69917E7E" w14:textId="77777777" w:rsidR="00D90A24" w:rsidRPr="004E3EC7" w:rsidRDefault="00D90A24" w:rsidP="00E967D4">
            <w:pPr>
              <w:ind w:left="-144" w:right="-72"/>
              <w:jc w:val="right"/>
              <w:rPr>
                <w:rFonts w:ascii="Arial" w:hAnsi="Arial" w:cs="Arial"/>
                <w:b/>
                <w:bCs/>
                <w:sz w:val="16"/>
                <w:szCs w:val="16"/>
              </w:rPr>
            </w:pPr>
          </w:p>
        </w:tc>
        <w:tc>
          <w:tcPr>
            <w:tcW w:w="682" w:type="pct"/>
            <w:tcBorders>
              <w:top w:val="single" w:sz="4" w:space="0" w:color="auto"/>
            </w:tcBorders>
            <w:shd w:val="clear" w:color="auto" w:fill="FAFAFA"/>
            <w:vAlign w:val="bottom"/>
          </w:tcPr>
          <w:p w14:paraId="10D3019E" w14:textId="46349052" w:rsidR="00D90A24" w:rsidRPr="004E3EC7" w:rsidRDefault="00D90A24" w:rsidP="00E967D4">
            <w:pPr>
              <w:ind w:left="-144" w:right="-72"/>
              <w:jc w:val="right"/>
              <w:rPr>
                <w:rFonts w:ascii="Arial" w:hAnsi="Arial" w:cs="Arial"/>
                <w:b/>
                <w:bCs/>
                <w:sz w:val="16"/>
                <w:szCs w:val="16"/>
              </w:rPr>
            </w:pPr>
          </w:p>
        </w:tc>
        <w:tc>
          <w:tcPr>
            <w:tcW w:w="682" w:type="pct"/>
            <w:tcBorders>
              <w:top w:val="single" w:sz="4" w:space="0" w:color="auto"/>
            </w:tcBorders>
            <w:shd w:val="clear" w:color="auto" w:fill="FAFAFA"/>
            <w:vAlign w:val="bottom"/>
          </w:tcPr>
          <w:p w14:paraId="09F1B76F" w14:textId="77777777" w:rsidR="00D90A24" w:rsidRPr="004E3EC7" w:rsidRDefault="00D90A24" w:rsidP="00E967D4">
            <w:pPr>
              <w:ind w:left="-144" w:right="-72"/>
              <w:jc w:val="right"/>
              <w:rPr>
                <w:rFonts w:ascii="Arial" w:hAnsi="Arial" w:cs="Arial"/>
                <w:b/>
                <w:bCs/>
                <w:sz w:val="16"/>
                <w:szCs w:val="16"/>
              </w:rPr>
            </w:pPr>
          </w:p>
        </w:tc>
        <w:tc>
          <w:tcPr>
            <w:tcW w:w="682" w:type="pct"/>
            <w:tcBorders>
              <w:top w:val="single" w:sz="4" w:space="0" w:color="auto"/>
            </w:tcBorders>
            <w:shd w:val="clear" w:color="auto" w:fill="FAFAFA"/>
            <w:vAlign w:val="bottom"/>
          </w:tcPr>
          <w:p w14:paraId="1916D72C" w14:textId="77777777" w:rsidR="00D90A24" w:rsidRPr="004E3EC7" w:rsidRDefault="00D90A24" w:rsidP="00E967D4">
            <w:pPr>
              <w:ind w:left="-144" w:right="-72"/>
              <w:jc w:val="right"/>
              <w:rPr>
                <w:rFonts w:ascii="Arial" w:hAnsi="Arial" w:cs="Arial"/>
                <w:b/>
                <w:bCs/>
                <w:sz w:val="16"/>
                <w:szCs w:val="16"/>
              </w:rPr>
            </w:pPr>
          </w:p>
        </w:tc>
      </w:tr>
      <w:tr w:rsidR="00D90A24" w:rsidRPr="004E3EC7" w14:paraId="547CA5F0" w14:textId="77777777" w:rsidTr="00B40D01">
        <w:tc>
          <w:tcPr>
            <w:tcW w:w="1591" w:type="pct"/>
            <w:vAlign w:val="bottom"/>
          </w:tcPr>
          <w:p w14:paraId="6497995B" w14:textId="2C4EC34F" w:rsidR="00D90A24" w:rsidRPr="004E3EC7" w:rsidRDefault="00D90A24" w:rsidP="00D90A24">
            <w:pPr>
              <w:jc w:val="thaiDistribute"/>
              <w:rPr>
                <w:rFonts w:ascii="Arial" w:eastAsia="Arial" w:hAnsi="Arial" w:cs="Arial"/>
                <w:color w:val="000000"/>
                <w:sz w:val="16"/>
                <w:szCs w:val="16"/>
              </w:rPr>
            </w:pPr>
            <w:r w:rsidRPr="004E3EC7">
              <w:rPr>
                <w:rFonts w:ascii="Arial" w:hAnsi="Arial" w:cs="Arial"/>
                <w:b/>
                <w:bCs/>
                <w:color w:val="000000"/>
                <w:sz w:val="16"/>
                <w:szCs w:val="16"/>
              </w:rPr>
              <w:t>Deferred tax liabilities</w:t>
            </w:r>
          </w:p>
        </w:tc>
        <w:tc>
          <w:tcPr>
            <w:tcW w:w="681" w:type="pct"/>
            <w:shd w:val="clear" w:color="auto" w:fill="FAFAFA"/>
            <w:vAlign w:val="bottom"/>
          </w:tcPr>
          <w:p w14:paraId="26E3283A" w14:textId="77777777" w:rsidR="00D90A24" w:rsidRPr="004E3EC7" w:rsidRDefault="00D90A24" w:rsidP="00E967D4">
            <w:pPr>
              <w:ind w:left="-144" w:right="-72"/>
              <w:jc w:val="right"/>
              <w:rPr>
                <w:rFonts w:ascii="Arial" w:hAnsi="Arial" w:cs="Arial"/>
                <w:b/>
                <w:bCs/>
                <w:sz w:val="16"/>
                <w:szCs w:val="16"/>
              </w:rPr>
            </w:pPr>
          </w:p>
        </w:tc>
        <w:tc>
          <w:tcPr>
            <w:tcW w:w="682" w:type="pct"/>
            <w:shd w:val="clear" w:color="auto" w:fill="FAFAFA"/>
          </w:tcPr>
          <w:p w14:paraId="7B672D6D" w14:textId="77777777" w:rsidR="00D90A24" w:rsidRPr="004E3EC7" w:rsidRDefault="00D90A24" w:rsidP="00E967D4">
            <w:pPr>
              <w:ind w:left="-144" w:right="-72"/>
              <w:jc w:val="right"/>
              <w:rPr>
                <w:rFonts w:ascii="Arial" w:hAnsi="Arial" w:cs="Arial"/>
                <w:b/>
                <w:bCs/>
                <w:sz w:val="16"/>
                <w:szCs w:val="16"/>
              </w:rPr>
            </w:pPr>
          </w:p>
        </w:tc>
        <w:tc>
          <w:tcPr>
            <w:tcW w:w="682" w:type="pct"/>
            <w:shd w:val="clear" w:color="auto" w:fill="FAFAFA"/>
            <w:vAlign w:val="bottom"/>
          </w:tcPr>
          <w:p w14:paraId="38E5ABE1" w14:textId="0DAE8669" w:rsidR="00D90A24" w:rsidRPr="004E3EC7" w:rsidRDefault="00D90A24" w:rsidP="00E967D4">
            <w:pPr>
              <w:ind w:left="-144" w:right="-72"/>
              <w:jc w:val="right"/>
              <w:rPr>
                <w:rFonts w:ascii="Arial" w:hAnsi="Arial" w:cs="Arial"/>
                <w:b/>
                <w:bCs/>
                <w:sz w:val="16"/>
                <w:szCs w:val="16"/>
              </w:rPr>
            </w:pPr>
          </w:p>
        </w:tc>
        <w:tc>
          <w:tcPr>
            <w:tcW w:w="682" w:type="pct"/>
            <w:shd w:val="clear" w:color="auto" w:fill="FAFAFA"/>
            <w:vAlign w:val="bottom"/>
          </w:tcPr>
          <w:p w14:paraId="5DFFA197" w14:textId="77777777" w:rsidR="00D90A24" w:rsidRPr="004E3EC7" w:rsidRDefault="00D90A24" w:rsidP="00E967D4">
            <w:pPr>
              <w:ind w:left="-144" w:right="-72"/>
              <w:jc w:val="right"/>
              <w:rPr>
                <w:rFonts w:ascii="Arial" w:hAnsi="Arial" w:cs="Arial"/>
                <w:b/>
                <w:bCs/>
                <w:sz w:val="16"/>
                <w:szCs w:val="16"/>
              </w:rPr>
            </w:pPr>
          </w:p>
        </w:tc>
        <w:tc>
          <w:tcPr>
            <w:tcW w:w="682" w:type="pct"/>
            <w:shd w:val="clear" w:color="auto" w:fill="FAFAFA"/>
            <w:vAlign w:val="bottom"/>
          </w:tcPr>
          <w:p w14:paraId="645CBAF1" w14:textId="484331B4" w:rsidR="00D90A24" w:rsidRPr="004E3EC7" w:rsidRDefault="00D90A24" w:rsidP="00E967D4">
            <w:pPr>
              <w:ind w:left="-144" w:right="-72"/>
              <w:jc w:val="right"/>
              <w:rPr>
                <w:rFonts w:ascii="Arial" w:hAnsi="Arial" w:cs="Arial"/>
                <w:b/>
                <w:bCs/>
                <w:sz w:val="16"/>
                <w:szCs w:val="16"/>
              </w:rPr>
            </w:pPr>
          </w:p>
        </w:tc>
      </w:tr>
      <w:tr w:rsidR="00D90A24" w:rsidRPr="004E3EC7" w14:paraId="3BEAFD03" w14:textId="77777777" w:rsidTr="00B40D01">
        <w:tc>
          <w:tcPr>
            <w:tcW w:w="1591" w:type="pct"/>
            <w:vAlign w:val="bottom"/>
          </w:tcPr>
          <w:p w14:paraId="20ED0832" w14:textId="64A76BD0" w:rsidR="00D90A24" w:rsidRPr="004E3EC7" w:rsidRDefault="00D90A24" w:rsidP="00D90A24">
            <w:pPr>
              <w:jc w:val="thaiDistribute"/>
              <w:rPr>
                <w:rFonts w:ascii="Arial" w:eastAsia="Arial" w:hAnsi="Arial" w:cs="Arial"/>
                <w:color w:val="000000"/>
                <w:sz w:val="16"/>
                <w:szCs w:val="16"/>
              </w:rPr>
            </w:pPr>
            <w:r w:rsidRPr="004E3EC7">
              <w:rPr>
                <w:rFonts w:ascii="Arial" w:hAnsi="Arial" w:cs="Arial"/>
                <w:color w:val="000000"/>
                <w:sz w:val="16"/>
                <w:szCs w:val="16"/>
              </w:rPr>
              <w:t>Unrealised gain on transfer investment</w:t>
            </w:r>
          </w:p>
        </w:tc>
        <w:tc>
          <w:tcPr>
            <w:tcW w:w="681" w:type="pct"/>
            <w:tcBorders>
              <w:top w:val="nil"/>
              <w:left w:val="nil"/>
              <w:bottom w:val="nil"/>
              <w:right w:val="nil"/>
            </w:tcBorders>
            <w:shd w:val="clear" w:color="auto" w:fill="FAFAFA"/>
            <w:vAlign w:val="center"/>
          </w:tcPr>
          <w:p w14:paraId="406020D5" w14:textId="486D243D"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(4,939)</w:t>
            </w:r>
          </w:p>
        </w:tc>
        <w:tc>
          <w:tcPr>
            <w:tcW w:w="682" w:type="pct"/>
            <w:tcBorders>
              <w:top w:val="nil"/>
              <w:left w:val="nil"/>
              <w:bottom w:val="nil"/>
              <w:right w:val="nil"/>
            </w:tcBorders>
            <w:shd w:val="clear" w:color="auto" w:fill="FAFAFA"/>
          </w:tcPr>
          <w:p w14:paraId="735378B7" w14:textId="1E14264F" w:rsidR="00D90A24" w:rsidRPr="004E3EC7" w:rsidRDefault="00D90A24" w:rsidP="00E967D4">
            <w:pPr>
              <w:ind w:left="-144" w:right="-72"/>
              <w:jc w:val="right"/>
              <w:rPr>
                <w:rFonts w:ascii="Arial" w:hAnsi="Arial" w:cs="Arial"/>
                <w:color w:val="000000"/>
                <w:sz w:val="18"/>
                <w:szCs w:val="18"/>
              </w:rPr>
            </w:pPr>
            <w:r w:rsidRPr="004E3EC7">
              <w:rPr>
                <w:rFonts w:ascii="Arial" w:hAnsi="Arial" w:cs="Arial" w:hint="cs"/>
                <w:color w:val="000000"/>
                <w:sz w:val="18"/>
                <w:szCs w:val="18"/>
                <w:rtl/>
              </w:rPr>
              <w:t>-</w:t>
            </w:r>
          </w:p>
        </w:tc>
        <w:tc>
          <w:tcPr>
            <w:tcW w:w="682" w:type="pct"/>
            <w:tcBorders>
              <w:top w:val="nil"/>
              <w:left w:val="nil"/>
              <w:bottom w:val="nil"/>
              <w:right w:val="nil"/>
            </w:tcBorders>
            <w:shd w:val="clear" w:color="auto" w:fill="FAFAFA"/>
            <w:vAlign w:val="center"/>
          </w:tcPr>
          <w:p w14:paraId="42D86DD6" w14:textId="060E58A1" w:rsidR="00D90A24" w:rsidRPr="004E3EC7" w:rsidRDefault="00D90A24" w:rsidP="00E967D4">
            <w:pPr>
              <w:ind w:left="-144" w:right="-72"/>
              <w:jc w:val="right"/>
              <w:rPr>
                <w:rFonts w:ascii="Arial" w:hAnsi="Arial" w:cs="Arial"/>
                <w:color w:val="000000"/>
                <w:sz w:val="18"/>
                <w:szCs w:val="18"/>
              </w:rPr>
            </w:pPr>
            <w:r w:rsidRPr="004E3EC7">
              <w:rPr>
                <w:rFonts w:ascii="Arial" w:hAnsi="Arial" w:cs="Arial" w:hint="cs"/>
                <w:color w:val="000000"/>
                <w:sz w:val="18"/>
                <w:szCs w:val="18"/>
                <w:rtl/>
              </w:rPr>
              <w:t>-</w:t>
            </w:r>
          </w:p>
        </w:tc>
        <w:tc>
          <w:tcPr>
            <w:tcW w:w="682" w:type="pct"/>
            <w:tcBorders>
              <w:top w:val="nil"/>
              <w:left w:val="nil"/>
              <w:bottom w:val="nil"/>
              <w:right w:val="nil"/>
            </w:tcBorders>
            <w:shd w:val="clear" w:color="auto" w:fill="FAFAFA"/>
            <w:vAlign w:val="center"/>
          </w:tcPr>
          <w:p w14:paraId="03FA7826" w14:textId="6F6AC73E" w:rsidR="00D90A24" w:rsidRPr="004E3EC7" w:rsidRDefault="00D90A24" w:rsidP="00E967D4">
            <w:pPr>
              <w:ind w:left="-144" w:right="-72"/>
              <w:jc w:val="right"/>
              <w:rPr>
                <w:rFonts w:ascii="Arial" w:hAnsi="Arial" w:cs="Arial"/>
                <w:color w:val="000000"/>
                <w:sz w:val="18"/>
                <w:szCs w:val="18"/>
              </w:rPr>
            </w:pPr>
            <w:r w:rsidRPr="004E3EC7">
              <w:rPr>
                <w:rFonts w:ascii="Arial" w:hAnsi="Arial" w:cs="Arial" w:hint="cs"/>
                <w:color w:val="000000"/>
                <w:sz w:val="18"/>
                <w:szCs w:val="18"/>
                <w:rtl/>
              </w:rPr>
              <w:t>-</w:t>
            </w:r>
          </w:p>
        </w:tc>
        <w:tc>
          <w:tcPr>
            <w:tcW w:w="682" w:type="pct"/>
            <w:tcBorders>
              <w:top w:val="nil"/>
              <w:left w:val="nil"/>
              <w:bottom w:val="nil"/>
              <w:right w:val="nil"/>
            </w:tcBorders>
            <w:shd w:val="clear" w:color="auto" w:fill="FAFAFA"/>
            <w:vAlign w:val="center"/>
          </w:tcPr>
          <w:p w14:paraId="3ADFEF45" w14:textId="6E6A7C8C" w:rsidR="00D90A24" w:rsidRPr="004E3EC7" w:rsidRDefault="00D90A24" w:rsidP="00E967D4">
            <w:pPr>
              <w:ind w:left="-144" w:right="-72"/>
              <w:jc w:val="right"/>
              <w:rPr>
                <w:rFonts w:ascii="Arial" w:hAnsi="Arial" w:cs="Arial"/>
                <w:color w:val="000000"/>
                <w:sz w:val="18"/>
                <w:szCs w:val="18"/>
              </w:rPr>
            </w:pPr>
            <w:r w:rsidRPr="004E3EC7">
              <w:rPr>
                <w:rFonts w:ascii="Arial" w:hAnsi="Arial" w:cs="Arial" w:hint="cs"/>
                <w:color w:val="000000"/>
                <w:sz w:val="18"/>
                <w:szCs w:val="18"/>
                <w:rtl/>
              </w:rPr>
              <w:t>(4,939)</w:t>
            </w:r>
          </w:p>
        </w:tc>
      </w:tr>
      <w:tr w:rsidR="00D90A24" w:rsidRPr="004E3EC7" w14:paraId="2505DBB2" w14:textId="77777777" w:rsidTr="00B40D01">
        <w:tc>
          <w:tcPr>
            <w:tcW w:w="1591" w:type="pct"/>
            <w:vAlign w:val="bottom"/>
          </w:tcPr>
          <w:p w14:paraId="5FDFA0D1" w14:textId="77777777" w:rsidR="00D90A24" w:rsidRPr="004E3EC7" w:rsidRDefault="00D90A24" w:rsidP="00D90A24">
            <w:pPr>
              <w:jc w:val="thaiDistribute"/>
              <w:rPr>
                <w:rFonts w:ascii="Arial" w:hAnsi="Arial" w:cs="Arial"/>
                <w:color w:val="000000"/>
                <w:sz w:val="16"/>
                <w:szCs w:val="16"/>
              </w:rPr>
            </w:pPr>
            <w:r w:rsidRPr="004E3EC7">
              <w:rPr>
                <w:rFonts w:ascii="Arial" w:hAnsi="Arial" w:cs="Arial"/>
                <w:color w:val="000000"/>
                <w:sz w:val="16"/>
                <w:szCs w:val="16"/>
              </w:rPr>
              <w:t xml:space="preserve">Unrealised gain on the change in </w:t>
            </w:r>
          </w:p>
          <w:p w14:paraId="593E1113" w14:textId="77777777" w:rsidR="00D90A24" w:rsidRPr="004E3EC7" w:rsidRDefault="00D90A24" w:rsidP="00D90A24">
            <w:pPr>
              <w:jc w:val="thaiDistribute"/>
              <w:rPr>
                <w:rFonts w:ascii="Arial" w:hAnsi="Arial" w:cs="Arial"/>
                <w:color w:val="000000"/>
                <w:sz w:val="16"/>
                <w:szCs w:val="16"/>
              </w:rPr>
            </w:pPr>
            <w:r w:rsidRPr="004E3EC7">
              <w:rPr>
                <w:rFonts w:ascii="Arial" w:hAnsi="Arial" w:cs="Arial"/>
                <w:color w:val="000000"/>
                <w:sz w:val="16"/>
                <w:szCs w:val="16"/>
              </w:rPr>
              <w:t xml:space="preserve">   fair value of investment designated at </w:t>
            </w:r>
          </w:p>
          <w:p w14:paraId="40F938DA" w14:textId="3907B488" w:rsidR="00D90A24" w:rsidRPr="004E3EC7" w:rsidRDefault="00D90A24" w:rsidP="00D90A24">
            <w:pPr>
              <w:jc w:val="thaiDistribute"/>
              <w:rPr>
                <w:rFonts w:ascii="Arial" w:hAnsi="Arial" w:cs="Arial"/>
                <w:color w:val="000000"/>
                <w:sz w:val="16"/>
                <w:szCs w:val="16"/>
              </w:rPr>
            </w:pPr>
            <w:r w:rsidRPr="004E3EC7">
              <w:rPr>
                <w:rFonts w:ascii="Arial" w:hAnsi="Arial" w:cs="Arial"/>
                <w:color w:val="000000"/>
                <w:sz w:val="16"/>
                <w:szCs w:val="16"/>
              </w:rPr>
              <w:t xml:space="preserve">   fair value through profit or loss</w:t>
            </w:r>
          </w:p>
        </w:tc>
        <w:tc>
          <w:tcPr>
            <w:tcW w:w="681" w:type="pct"/>
            <w:tcBorders>
              <w:top w:val="nil"/>
              <w:left w:val="nil"/>
              <w:bottom w:val="nil"/>
              <w:right w:val="nil"/>
            </w:tcBorders>
            <w:shd w:val="clear" w:color="auto" w:fill="FAFAFA"/>
            <w:vAlign w:val="bottom"/>
          </w:tcPr>
          <w:p w14:paraId="3406D817" w14:textId="0638FDC6"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(1,327)</w:t>
            </w:r>
          </w:p>
        </w:tc>
        <w:tc>
          <w:tcPr>
            <w:tcW w:w="682" w:type="pct"/>
            <w:tcBorders>
              <w:top w:val="nil"/>
              <w:left w:val="nil"/>
              <w:bottom w:val="nil"/>
              <w:right w:val="nil"/>
            </w:tcBorders>
            <w:shd w:val="clear" w:color="auto" w:fill="FAFAFA"/>
            <w:vAlign w:val="bottom"/>
          </w:tcPr>
          <w:p w14:paraId="2CA66342" w14:textId="536C5298"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682" w:type="pct"/>
            <w:tcBorders>
              <w:top w:val="nil"/>
              <w:left w:val="nil"/>
              <w:bottom w:val="nil"/>
              <w:right w:val="nil"/>
            </w:tcBorders>
            <w:shd w:val="clear" w:color="auto" w:fill="FAFAFA"/>
            <w:vAlign w:val="bottom"/>
          </w:tcPr>
          <w:p w14:paraId="059CBC7B" w14:textId="7DA97DDD"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(236)</w:t>
            </w:r>
          </w:p>
        </w:tc>
        <w:tc>
          <w:tcPr>
            <w:tcW w:w="682" w:type="pct"/>
            <w:tcBorders>
              <w:top w:val="nil"/>
              <w:left w:val="nil"/>
              <w:bottom w:val="nil"/>
              <w:right w:val="nil"/>
            </w:tcBorders>
            <w:shd w:val="clear" w:color="auto" w:fill="FAFAFA"/>
            <w:vAlign w:val="bottom"/>
          </w:tcPr>
          <w:p w14:paraId="68F77127" w14:textId="6A4E6FA8"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682" w:type="pct"/>
            <w:tcBorders>
              <w:top w:val="nil"/>
              <w:left w:val="nil"/>
              <w:bottom w:val="nil"/>
              <w:right w:val="nil"/>
            </w:tcBorders>
            <w:shd w:val="clear" w:color="auto" w:fill="FAFAFA"/>
            <w:vAlign w:val="bottom"/>
          </w:tcPr>
          <w:p w14:paraId="77BCE764" w14:textId="5E1E8148"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(1,563)</w:t>
            </w:r>
          </w:p>
        </w:tc>
      </w:tr>
      <w:tr w:rsidR="00D90A24" w:rsidRPr="004E3EC7" w14:paraId="468A93EE" w14:textId="77777777" w:rsidTr="00B40D01">
        <w:tc>
          <w:tcPr>
            <w:tcW w:w="1591" w:type="pct"/>
            <w:vAlign w:val="bottom"/>
          </w:tcPr>
          <w:p w14:paraId="57E420DE" w14:textId="77777777" w:rsidR="00D90A24" w:rsidRPr="004E3EC7" w:rsidRDefault="00D90A24" w:rsidP="00D90A24">
            <w:pPr>
              <w:jc w:val="thaiDistribute"/>
              <w:rPr>
                <w:rFonts w:ascii="Arial" w:hAnsi="Arial" w:cs="Arial"/>
                <w:color w:val="000000"/>
                <w:sz w:val="16"/>
                <w:szCs w:val="16"/>
              </w:rPr>
            </w:pPr>
            <w:r w:rsidRPr="004E3EC7">
              <w:rPr>
                <w:rFonts w:ascii="Arial" w:hAnsi="Arial" w:cs="Arial"/>
                <w:color w:val="000000"/>
                <w:sz w:val="16"/>
                <w:szCs w:val="16"/>
              </w:rPr>
              <w:t xml:space="preserve">Unrealised gain on the change in </w:t>
            </w:r>
          </w:p>
          <w:p w14:paraId="572C9F16" w14:textId="77777777" w:rsidR="00D90A24" w:rsidRPr="004E3EC7" w:rsidRDefault="00D90A24" w:rsidP="00D90A24">
            <w:pPr>
              <w:jc w:val="thaiDistribute"/>
              <w:rPr>
                <w:rFonts w:ascii="Arial" w:hAnsi="Arial" w:cs="Arial"/>
                <w:color w:val="000000"/>
                <w:sz w:val="16"/>
                <w:szCs w:val="16"/>
              </w:rPr>
            </w:pPr>
            <w:r w:rsidRPr="004E3EC7">
              <w:rPr>
                <w:rFonts w:ascii="Arial" w:hAnsi="Arial" w:cs="Arial"/>
                <w:color w:val="000000"/>
                <w:sz w:val="16"/>
                <w:szCs w:val="16"/>
              </w:rPr>
              <w:t xml:space="preserve">   fair value of investment designated at </w:t>
            </w:r>
          </w:p>
          <w:p w14:paraId="71B14F48" w14:textId="77777777" w:rsidR="00D90A24" w:rsidRPr="0068485A" w:rsidRDefault="00D90A24" w:rsidP="00D90A24">
            <w:pPr>
              <w:jc w:val="thaiDistribute"/>
              <w:rPr>
                <w:rFonts w:ascii="Arial" w:hAnsi="Arial" w:cs="Arial"/>
                <w:color w:val="000000"/>
                <w:spacing w:val="-4"/>
                <w:sz w:val="16"/>
                <w:szCs w:val="16"/>
              </w:rPr>
            </w:pPr>
            <w:r w:rsidRPr="004E3EC7">
              <w:rPr>
                <w:rFonts w:ascii="Arial" w:hAnsi="Arial" w:cs="Arial"/>
                <w:color w:val="000000"/>
                <w:sz w:val="16"/>
                <w:szCs w:val="16"/>
              </w:rPr>
              <w:t xml:space="preserve">   </w:t>
            </w:r>
            <w:r w:rsidRPr="0068485A">
              <w:rPr>
                <w:rFonts w:ascii="Arial" w:hAnsi="Arial" w:cs="Arial"/>
                <w:color w:val="000000"/>
                <w:spacing w:val="-4"/>
                <w:sz w:val="16"/>
                <w:szCs w:val="16"/>
              </w:rPr>
              <w:t xml:space="preserve">fair value through other comprehensive </w:t>
            </w:r>
          </w:p>
          <w:p w14:paraId="07D6D6FB" w14:textId="6DA16448" w:rsidR="00D90A24" w:rsidRPr="004E3EC7" w:rsidRDefault="00D90A24" w:rsidP="00D90A24">
            <w:pPr>
              <w:jc w:val="thaiDistribute"/>
              <w:rPr>
                <w:rFonts w:ascii="Arial" w:hAnsi="Arial" w:cs="Arial"/>
                <w:color w:val="000000"/>
                <w:sz w:val="16"/>
                <w:szCs w:val="16"/>
              </w:rPr>
            </w:pPr>
            <w:r w:rsidRPr="004E3EC7">
              <w:rPr>
                <w:rFonts w:ascii="Arial" w:hAnsi="Arial" w:cs="Arial"/>
                <w:color w:val="000000"/>
                <w:sz w:val="16"/>
                <w:szCs w:val="16"/>
              </w:rPr>
              <w:t xml:space="preserve">   income</w:t>
            </w:r>
          </w:p>
        </w:tc>
        <w:tc>
          <w:tcPr>
            <w:tcW w:w="681" w:type="pct"/>
            <w:tcBorders>
              <w:top w:val="nil"/>
              <w:left w:val="nil"/>
              <w:bottom w:val="single" w:sz="4" w:space="0" w:color="auto"/>
              <w:right w:val="nil"/>
            </w:tcBorders>
            <w:shd w:val="clear" w:color="auto" w:fill="FAFAFA"/>
            <w:vAlign w:val="bottom"/>
          </w:tcPr>
          <w:p w14:paraId="580222D0" w14:textId="53528DA8"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(19,630)</w:t>
            </w:r>
          </w:p>
        </w:tc>
        <w:tc>
          <w:tcPr>
            <w:tcW w:w="682" w:type="pct"/>
            <w:tcBorders>
              <w:top w:val="nil"/>
              <w:left w:val="nil"/>
              <w:bottom w:val="single" w:sz="4" w:space="0" w:color="auto"/>
              <w:right w:val="nil"/>
            </w:tcBorders>
            <w:shd w:val="clear" w:color="auto" w:fill="FAFAFA"/>
            <w:vAlign w:val="bottom"/>
          </w:tcPr>
          <w:p w14:paraId="114C54BC" w14:textId="21115274"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(460)</w:t>
            </w:r>
          </w:p>
        </w:tc>
        <w:tc>
          <w:tcPr>
            <w:tcW w:w="682" w:type="pct"/>
            <w:tcBorders>
              <w:top w:val="nil"/>
              <w:left w:val="nil"/>
              <w:bottom w:val="single" w:sz="4" w:space="0" w:color="auto"/>
              <w:right w:val="nil"/>
            </w:tcBorders>
            <w:shd w:val="clear" w:color="auto" w:fill="FAFAFA"/>
            <w:vAlign w:val="bottom"/>
          </w:tcPr>
          <w:p w14:paraId="64FE7847" w14:textId="3094FF9D"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1,151</w:t>
            </w:r>
          </w:p>
        </w:tc>
        <w:tc>
          <w:tcPr>
            <w:tcW w:w="682" w:type="pct"/>
            <w:tcBorders>
              <w:top w:val="nil"/>
              <w:left w:val="nil"/>
              <w:bottom w:val="single" w:sz="4" w:space="0" w:color="auto"/>
              <w:right w:val="nil"/>
            </w:tcBorders>
            <w:shd w:val="clear" w:color="auto" w:fill="FAFAFA"/>
            <w:vAlign w:val="bottom"/>
          </w:tcPr>
          <w:p w14:paraId="11591928" w14:textId="5F1EEAD9"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8,261</w:t>
            </w:r>
          </w:p>
        </w:tc>
        <w:tc>
          <w:tcPr>
            <w:tcW w:w="682" w:type="pct"/>
            <w:tcBorders>
              <w:top w:val="nil"/>
              <w:left w:val="nil"/>
              <w:bottom w:val="single" w:sz="4" w:space="0" w:color="auto"/>
              <w:right w:val="nil"/>
            </w:tcBorders>
            <w:shd w:val="clear" w:color="auto" w:fill="FAFAFA"/>
            <w:vAlign w:val="bottom"/>
          </w:tcPr>
          <w:p w14:paraId="2226D372" w14:textId="4024653E"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(10,678)</w:t>
            </w:r>
          </w:p>
        </w:tc>
      </w:tr>
      <w:tr w:rsidR="00D90A24" w:rsidRPr="004E3EC7" w14:paraId="7EF527C4" w14:textId="77777777" w:rsidTr="00B40D01">
        <w:tc>
          <w:tcPr>
            <w:tcW w:w="1591" w:type="pct"/>
            <w:vAlign w:val="bottom"/>
          </w:tcPr>
          <w:p w14:paraId="5ABB1264" w14:textId="77777777" w:rsidR="00D90A24" w:rsidRPr="004E3EC7" w:rsidRDefault="00D90A24" w:rsidP="00D90A24">
            <w:pPr>
              <w:jc w:val="thaiDistribute"/>
              <w:rPr>
                <w:rFonts w:ascii="Arial" w:eastAsia="Arial" w:hAnsi="Arial" w:cs="Arial"/>
                <w:color w:val="000000"/>
                <w:sz w:val="16"/>
                <w:szCs w:val="16"/>
              </w:rPr>
            </w:pPr>
          </w:p>
        </w:tc>
        <w:tc>
          <w:tcPr>
            <w:tcW w:w="681" w:type="pct"/>
            <w:tcBorders>
              <w:top w:val="single" w:sz="4" w:space="0" w:color="auto"/>
            </w:tcBorders>
            <w:shd w:val="clear" w:color="auto" w:fill="FAFAFA"/>
          </w:tcPr>
          <w:p w14:paraId="55BD7033" w14:textId="77777777" w:rsidR="00D90A24" w:rsidRPr="004E3EC7" w:rsidRDefault="00D90A24" w:rsidP="00E967D4">
            <w:pPr>
              <w:ind w:left="-144" w:right="-72"/>
              <w:jc w:val="right"/>
              <w:rPr>
                <w:rFonts w:ascii="Arial" w:hAnsi="Arial" w:cs="Arial"/>
                <w:color w:val="000000"/>
                <w:sz w:val="18"/>
                <w:szCs w:val="18"/>
              </w:rPr>
            </w:pPr>
          </w:p>
        </w:tc>
        <w:tc>
          <w:tcPr>
            <w:tcW w:w="682" w:type="pct"/>
            <w:tcBorders>
              <w:top w:val="single" w:sz="4" w:space="0" w:color="auto"/>
            </w:tcBorders>
            <w:shd w:val="clear" w:color="auto" w:fill="FAFAFA"/>
          </w:tcPr>
          <w:p w14:paraId="27CFB4EB" w14:textId="77777777" w:rsidR="00D90A24" w:rsidRPr="004E3EC7" w:rsidRDefault="00D90A24" w:rsidP="00E967D4">
            <w:pPr>
              <w:ind w:left="-144" w:right="-72"/>
              <w:jc w:val="right"/>
              <w:rPr>
                <w:rFonts w:ascii="Arial" w:hAnsi="Arial" w:cs="Arial"/>
                <w:color w:val="000000"/>
                <w:sz w:val="18"/>
                <w:szCs w:val="18"/>
              </w:rPr>
            </w:pPr>
          </w:p>
        </w:tc>
        <w:tc>
          <w:tcPr>
            <w:tcW w:w="682" w:type="pct"/>
            <w:tcBorders>
              <w:top w:val="single" w:sz="4" w:space="0" w:color="auto"/>
            </w:tcBorders>
            <w:shd w:val="clear" w:color="auto" w:fill="FAFAFA"/>
            <w:vAlign w:val="bottom"/>
          </w:tcPr>
          <w:p w14:paraId="5F86479E" w14:textId="385B7621" w:rsidR="00D90A24" w:rsidRPr="004E3EC7" w:rsidRDefault="00D90A24" w:rsidP="00E967D4">
            <w:pPr>
              <w:ind w:left="-144" w:right="-72"/>
              <w:jc w:val="right"/>
              <w:rPr>
                <w:rFonts w:ascii="Arial" w:hAnsi="Arial" w:cs="Arial"/>
                <w:color w:val="000000"/>
                <w:sz w:val="18"/>
                <w:szCs w:val="18"/>
              </w:rPr>
            </w:pPr>
          </w:p>
        </w:tc>
        <w:tc>
          <w:tcPr>
            <w:tcW w:w="682" w:type="pct"/>
            <w:tcBorders>
              <w:top w:val="single" w:sz="4" w:space="0" w:color="auto"/>
            </w:tcBorders>
            <w:shd w:val="clear" w:color="auto" w:fill="FAFAFA"/>
            <w:vAlign w:val="bottom"/>
          </w:tcPr>
          <w:p w14:paraId="3D76523D" w14:textId="77777777" w:rsidR="00D90A24" w:rsidRPr="004E3EC7" w:rsidRDefault="00D90A24" w:rsidP="00E967D4">
            <w:pPr>
              <w:ind w:left="-144" w:right="-72"/>
              <w:jc w:val="right"/>
              <w:rPr>
                <w:rFonts w:ascii="Arial" w:hAnsi="Arial" w:cs="Arial"/>
                <w:color w:val="000000"/>
                <w:sz w:val="18"/>
                <w:szCs w:val="18"/>
              </w:rPr>
            </w:pPr>
          </w:p>
        </w:tc>
        <w:tc>
          <w:tcPr>
            <w:tcW w:w="682" w:type="pct"/>
            <w:tcBorders>
              <w:top w:val="single" w:sz="4" w:space="0" w:color="auto"/>
            </w:tcBorders>
            <w:shd w:val="clear" w:color="auto" w:fill="FAFAFA"/>
            <w:vAlign w:val="bottom"/>
          </w:tcPr>
          <w:p w14:paraId="7F3DBFD4" w14:textId="77777777" w:rsidR="00D90A24" w:rsidRPr="004E3EC7" w:rsidRDefault="00D90A24" w:rsidP="00E967D4">
            <w:pPr>
              <w:ind w:left="-144" w:right="-72"/>
              <w:jc w:val="right"/>
              <w:rPr>
                <w:rFonts w:ascii="Arial" w:hAnsi="Arial" w:cs="Arial"/>
                <w:color w:val="000000"/>
                <w:sz w:val="18"/>
                <w:szCs w:val="18"/>
              </w:rPr>
            </w:pPr>
          </w:p>
        </w:tc>
      </w:tr>
      <w:tr w:rsidR="00D90A24" w:rsidRPr="004E3EC7" w14:paraId="120353F2" w14:textId="77777777" w:rsidTr="00B40D01">
        <w:tc>
          <w:tcPr>
            <w:tcW w:w="1591" w:type="pct"/>
            <w:vAlign w:val="bottom"/>
          </w:tcPr>
          <w:p w14:paraId="74F5965C" w14:textId="77777777" w:rsidR="00D90A24" w:rsidRPr="004E3EC7" w:rsidRDefault="00D90A24" w:rsidP="00D90A24">
            <w:pPr>
              <w:jc w:val="thaiDistribute"/>
              <w:rPr>
                <w:rFonts w:ascii="Arial" w:eastAsia="Arial" w:hAnsi="Arial" w:cs="Arial"/>
                <w:color w:val="000000"/>
                <w:sz w:val="16"/>
                <w:szCs w:val="16"/>
              </w:rPr>
            </w:pPr>
          </w:p>
        </w:tc>
        <w:tc>
          <w:tcPr>
            <w:tcW w:w="681" w:type="pct"/>
            <w:tcBorders>
              <w:left w:val="nil"/>
              <w:bottom w:val="single" w:sz="4" w:space="0" w:color="auto"/>
              <w:right w:val="nil"/>
            </w:tcBorders>
            <w:shd w:val="clear" w:color="auto" w:fill="FAFAFA"/>
          </w:tcPr>
          <w:p w14:paraId="0C9638F1" w14:textId="6EC076ED"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(25,896)</w:t>
            </w:r>
          </w:p>
        </w:tc>
        <w:tc>
          <w:tcPr>
            <w:tcW w:w="682" w:type="pct"/>
            <w:tcBorders>
              <w:left w:val="nil"/>
              <w:bottom w:val="single" w:sz="4" w:space="0" w:color="auto"/>
              <w:right w:val="nil"/>
            </w:tcBorders>
            <w:shd w:val="clear" w:color="auto" w:fill="FAFAFA"/>
          </w:tcPr>
          <w:p w14:paraId="0223A026" w14:textId="689F624C"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(460)</w:t>
            </w:r>
          </w:p>
        </w:tc>
        <w:tc>
          <w:tcPr>
            <w:tcW w:w="682" w:type="pct"/>
            <w:tcBorders>
              <w:left w:val="nil"/>
              <w:bottom w:val="single" w:sz="4" w:space="0" w:color="auto"/>
              <w:right w:val="nil"/>
            </w:tcBorders>
            <w:shd w:val="clear" w:color="auto" w:fill="FAFAFA"/>
          </w:tcPr>
          <w:p w14:paraId="7A133037" w14:textId="458AF5B8"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915</w:t>
            </w:r>
          </w:p>
        </w:tc>
        <w:tc>
          <w:tcPr>
            <w:tcW w:w="682" w:type="pct"/>
            <w:tcBorders>
              <w:left w:val="nil"/>
              <w:bottom w:val="single" w:sz="4" w:space="0" w:color="auto"/>
              <w:right w:val="nil"/>
            </w:tcBorders>
            <w:shd w:val="clear" w:color="auto" w:fill="FAFAFA"/>
          </w:tcPr>
          <w:p w14:paraId="4D2DB6CD" w14:textId="7F017433"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8,261</w:t>
            </w:r>
          </w:p>
        </w:tc>
        <w:tc>
          <w:tcPr>
            <w:tcW w:w="682" w:type="pct"/>
            <w:tcBorders>
              <w:left w:val="nil"/>
              <w:bottom w:val="single" w:sz="4" w:space="0" w:color="auto"/>
              <w:right w:val="nil"/>
            </w:tcBorders>
            <w:shd w:val="clear" w:color="auto" w:fill="FAFAFA"/>
          </w:tcPr>
          <w:p w14:paraId="6DCAA405" w14:textId="75D3B8FE"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(17,180)</w:t>
            </w:r>
          </w:p>
        </w:tc>
      </w:tr>
      <w:tr w:rsidR="00D90A24" w:rsidRPr="004E3EC7" w14:paraId="678B911F" w14:textId="77777777" w:rsidTr="00B40D01">
        <w:tc>
          <w:tcPr>
            <w:tcW w:w="1591" w:type="pct"/>
            <w:vAlign w:val="bottom"/>
          </w:tcPr>
          <w:p w14:paraId="76999953" w14:textId="77777777" w:rsidR="00D90A24" w:rsidRPr="004E3EC7" w:rsidRDefault="00D90A24" w:rsidP="00D90A24">
            <w:pPr>
              <w:jc w:val="thaiDistribute"/>
              <w:rPr>
                <w:rFonts w:ascii="Arial" w:eastAsia="Arial" w:hAnsi="Arial" w:cs="Arial"/>
                <w:color w:val="000000"/>
                <w:sz w:val="16"/>
                <w:szCs w:val="16"/>
              </w:rPr>
            </w:pPr>
          </w:p>
        </w:tc>
        <w:tc>
          <w:tcPr>
            <w:tcW w:w="681" w:type="pct"/>
            <w:tcBorders>
              <w:top w:val="single" w:sz="4" w:space="0" w:color="auto"/>
            </w:tcBorders>
            <w:shd w:val="clear" w:color="auto" w:fill="FAFAFA"/>
          </w:tcPr>
          <w:p w14:paraId="7D9BEFFF" w14:textId="77777777" w:rsidR="00D90A24" w:rsidRPr="004E3EC7" w:rsidRDefault="00D90A24" w:rsidP="00E967D4">
            <w:pPr>
              <w:ind w:left="-144" w:right="-72"/>
              <w:jc w:val="right"/>
              <w:rPr>
                <w:rFonts w:ascii="Arial" w:hAnsi="Arial" w:cs="Arial"/>
                <w:color w:val="000000"/>
                <w:sz w:val="18"/>
                <w:szCs w:val="18"/>
              </w:rPr>
            </w:pPr>
          </w:p>
        </w:tc>
        <w:tc>
          <w:tcPr>
            <w:tcW w:w="682" w:type="pct"/>
            <w:tcBorders>
              <w:top w:val="single" w:sz="4" w:space="0" w:color="auto"/>
            </w:tcBorders>
            <w:shd w:val="clear" w:color="auto" w:fill="FAFAFA"/>
          </w:tcPr>
          <w:p w14:paraId="07AEC365" w14:textId="77777777" w:rsidR="00D90A24" w:rsidRPr="004E3EC7" w:rsidRDefault="00D90A24" w:rsidP="00E967D4">
            <w:pPr>
              <w:ind w:left="-144" w:right="-72"/>
              <w:jc w:val="right"/>
              <w:rPr>
                <w:rFonts w:ascii="Arial" w:hAnsi="Arial" w:cs="Arial"/>
                <w:color w:val="000000"/>
                <w:sz w:val="18"/>
                <w:szCs w:val="18"/>
              </w:rPr>
            </w:pPr>
          </w:p>
        </w:tc>
        <w:tc>
          <w:tcPr>
            <w:tcW w:w="682" w:type="pct"/>
            <w:tcBorders>
              <w:top w:val="single" w:sz="4" w:space="0" w:color="auto"/>
            </w:tcBorders>
            <w:shd w:val="clear" w:color="auto" w:fill="FAFAFA"/>
            <w:vAlign w:val="bottom"/>
          </w:tcPr>
          <w:p w14:paraId="62530ABD" w14:textId="2BC38AC0" w:rsidR="00D90A24" w:rsidRPr="004E3EC7" w:rsidRDefault="00D90A24" w:rsidP="00E967D4">
            <w:pPr>
              <w:ind w:left="-144" w:right="-72"/>
              <w:jc w:val="right"/>
              <w:rPr>
                <w:rFonts w:ascii="Arial" w:hAnsi="Arial" w:cs="Arial"/>
                <w:color w:val="000000"/>
                <w:sz w:val="18"/>
                <w:szCs w:val="18"/>
              </w:rPr>
            </w:pPr>
          </w:p>
        </w:tc>
        <w:tc>
          <w:tcPr>
            <w:tcW w:w="682" w:type="pct"/>
            <w:tcBorders>
              <w:top w:val="single" w:sz="4" w:space="0" w:color="auto"/>
            </w:tcBorders>
            <w:shd w:val="clear" w:color="auto" w:fill="FAFAFA"/>
            <w:vAlign w:val="bottom"/>
          </w:tcPr>
          <w:p w14:paraId="26CFCD4D" w14:textId="77777777" w:rsidR="00D90A24" w:rsidRPr="004E3EC7" w:rsidRDefault="00D90A24" w:rsidP="00E967D4">
            <w:pPr>
              <w:ind w:left="-144" w:right="-72"/>
              <w:jc w:val="right"/>
              <w:rPr>
                <w:rFonts w:ascii="Arial" w:hAnsi="Arial" w:cs="Arial"/>
                <w:color w:val="000000"/>
                <w:sz w:val="18"/>
                <w:szCs w:val="18"/>
              </w:rPr>
            </w:pPr>
          </w:p>
        </w:tc>
        <w:tc>
          <w:tcPr>
            <w:tcW w:w="682" w:type="pct"/>
            <w:tcBorders>
              <w:top w:val="single" w:sz="4" w:space="0" w:color="auto"/>
            </w:tcBorders>
            <w:shd w:val="clear" w:color="auto" w:fill="FAFAFA"/>
            <w:vAlign w:val="bottom"/>
          </w:tcPr>
          <w:p w14:paraId="0D03D83F" w14:textId="77777777" w:rsidR="00D90A24" w:rsidRPr="004E3EC7" w:rsidRDefault="00D90A24" w:rsidP="00E967D4">
            <w:pPr>
              <w:ind w:left="-144" w:right="-72"/>
              <w:jc w:val="right"/>
              <w:rPr>
                <w:rFonts w:ascii="Arial" w:hAnsi="Arial" w:cs="Arial"/>
                <w:color w:val="000000"/>
                <w:sz w:val="18"/>
                <w:szCs w:val="18"/>
              </w:rPr>
            </w:pPr>
          </w:p>
        </w:tc>
      </w:tr>
      <w:tr w:rsidR="00D90A24" w:rsidRPr="004E3EC7" w14:paraId="5AF73BE4" w14:textId="77777777" w:rsidTr="00B40D01">
        <w:tc>
          <w:tcPr>
            <w:tcW w:w="1591" w:type="pct"/>
            <w:vAlign w:val="bottom"/>
          </w:tcPr>
          <w:p w14:paraId="1E2B5B6A" w14:textId="37729496" w:rsidR="00D90A24" w:rsidRPr="004E3EC7" w:rsidRDefault="00D90A24" w:rsidP="00D90A24">
            <w:pPr>
              <w:jc w:val="thaiDistribute"/>
              <w:rPr>
                <w:rFonts w:ascii="Arial" w:eastAsia="Arial" w:hAnsi="Arial" w:cs="Arial"/>
                <w:color w:val="000000"/>
                <w:sz w:val="16"/>
                <w:szCs w:val="16"/>
              </w:rPr>
            </w:pPr>
            <w:r w:rsidRPr="004E3EC7">
              <w:rPr>
                <w:rFonts w:ascii="Arial" w:hAnsi="Arial" w:cs="Arial"/>
                <w:b/>
                <w:bCs/>
                <w:color w:val="000000"/>
                <w:sz w:val="16"/>
                <w:szCs w:val="16"/>
              </w:rPr>
              <w:t>Deferred tax assets, net</w:t>
            </w:r>
          </w:p>
        </w:tc>
        <w:tc>
          <w:tcPr>
            <w:tcW w:w="681" w:type="pct"/>
            <w:tcBorders>
              <w:left w:val="nil"/>
              <w:bottom w:val="single" w:sz="4" w:space="0" w:color="auto"/>
              <w:right w:val="nil"/>
            </w:tcBorders>
            <w:shd w:val="clear" w:color="auto" w:fill="FAFAFA"/>
          </w:tcPr>
          <w:p w14:paraId="005EAF67" w14:textId="2BD6DA37"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400,105</w:t>
            </w:r>
          </w:p>
        </w:tc>
        <w:tc>
          <w:tcPr>
            <w:tcW w:w="682" w:type="pct"/>
            <w:tcBorders>
              <w:left w:val="nil"/>
              <w:bottom w:val="single" w:sz="4" w:space="0" w:color="auto"/>
              <w:right w:val="nil"/>
            </w:tcBorders>
            <w:shd w:val="clear" w:color="auto" w:fill="FAFAFA"/>
          </w:tcPr>
          <w:p w14:paraId="1FAC6D1C" w14:textId="6C7E3FC7"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174,090</w:t>
            </w:r>
          </w:p>
        </w:tc>
        <w:tc>
          <w:tcPr>
            <w:tcW w:w="682" w:type="pct"/>
            <w:tcBorders>
              <w:left w:val="nil"/>
              <w:bottom w:val="single" w:sz="4" w:space="0" w:color="auto"/>
              <w:right w:val="nil"/>
            </w:tcBorders>
            <w:shd w:val="clear" w:color="auto" w:fill="FAFAFA"/>
          </w:tcPr>
          <w:p w14:paraId="4B7BB73E" w14:textId="4261A04A" w:rsidR="00D90A24" w:rsidRPr="004E3EC7" w:rsidRDefault="00D90A24" w:rsidP="00E967D4">
            <w:pPr>
              <w:ind w:left="-144" w:right="-72"/>
              <w:jc w:val="right"/>
              <w:rPr>
                <w:rFonts w:ascii="Arial" w:hAnsi="Arial" w:cs="Arial"/>
                <w:color w:val="000000"/>
                <w:sz w:val="18"/>
                <w:szCs w:val="18"/>
              </w:rPr>
            </w:pPr>
            <w:r w:rsidRPr="004E3EC7">
              <w:rPr>
                <w:rFonts w:ascii="Arial" w:hAnsi="Arial" w:cs="Arial"/>
                <w:color w:val="000000"/>
                <w:sz w:val="18"/>
                <w:szCs w:val="18"/>
              </w:rPr>
              <w:t>(125,056)</w:t>
            </w:r>
          </w:p>
        </w:tc>
        <w:tc>
          <w:tcPr>
            <w:tcW w:w="682" w:type="pct"/>
            <w:tcBorders>
              <w:left w:val="nil"/>
              <w:bottom w:val="single" w:sz="4" w:space="0" w:color="auto"/>
              <w:right w:val="nil"/>
            </w:tcBorders>
            <w:shd w:val="clear" w:color="auto" w:fill="FAFAFA"/>
          </w:tcPr>
          <w:p w14:paraId="6431A189" w14:textId="364F1F69" w:rsidR="00D90A24" w:rsidRPr="004E3EC7" w:rsidRDefault="00D90A24" w:rsidP="00E967D4">
            <w:pPr>
              <w:ind w:left="-144" w:right="-72"/>
              <w:jc w:val="right"/>
              <w:rPr>
                <w:rFonts w:ascii="Arial" w:hAnsi="Arial" w:cs="Arial"/>
                <w:color w:val="000000"/>
                <w:sz w:val="18"/>
                <w:szCs w:val="18"/>
              </w:rPr>
            </w:pPr>
            <w:r w:rsidRPr="004E3EC7">
              <w:rPr>
                <w:rFonts w:ascii="Arial" w:hAnsi="Arial" w:cs="Arial" w:hint="cs"/>
                <w:color w:val="000000"/>
                <w:sz w:val="18"/>
                <w:szCs w:val="18"/>
                <w:cs/>
              </w:rPr>
              <w:t>2</w:t>
            </w:r>
            <w:r w:rsidRPr="004E3EC7">
              <w:rPr>
                <w:rFonts w:ascii="Arial" w:hAnsi="Arial" w:cs="Arial"/>
                <w:color w:val="000000"/>
                <w:sz w:val="18"/>
                <w:szCs w:val="18"/>
              </w:rPr>
              <w:t>1</w:t>
            </w:r>
            <w:r w:rsidRPr="004E3EC7">
              <w:rPr>
                <w:rFonts w:ascii="Arial" w:hAnsi="Arial" w:cs="Arial" w:hint="cs"/>
                <w:color w:val="000000"/>
                <w:sz w:val="18"/>
                <w:szCs w:val="18"/>
                <w:cs/>
              </w:rPr>
              <w:t>,</w:t>
            </w:r>
            <w:r w:rsidRPr="004E3EC7">
              <w:rPr>
                <w:rFonts w:ascii="Arial" w:hAnsi="Arial" w:cs="Arial"/>
                <w:color w:val="000000"/>
                <w:sz w:val="18"/>
                <w:szCs w:val="18"/>
              </w:rPr>
              <w:t>448</w:t>
            </w:r>
          </w:p>
        </w:tc>
        <w:tc>
          <w:tcPr>
            <w:tcW w:w="682" w:type="pct"/>
            <w:tcBorders>
              <w:left w:val="nil"/>
              <w:bottom w:val="single" w:sz="4" w:space="0" w:color="auto"/>
              <w:right w:val="nil"/>
            </w:tcBorders>
            <w:shd w:val="clear" w:color="auto" w:fill="FAFAFA"/>
          </w:tcPr>
          <w:p w14:paraId="5F0EEF17" w14:textId="1474C189" w:rsidR="00D90A24" w:rsidRPr="004E3EC7" w:rsidRDefault="00D90A24" w:rsidP="00E967D4">
            <w:pPr>
              <w:ind w:left="-144" w:right="-72"/>
              <w:jc w:val="right"/>
              <w:rPr>
                <w:rFonts w:ascii="Arial" w:hAnsi="Arial" w:cs="Arial"/>
                <w:color w:val="000000"/>
                <w:sz w:val="18"/>
                <w:szCs w:val="18"/>
                <w:cs/>
              </w:rPr>
            </w:pPr>
            <w:r w:rsidRPr="004E3EC7">
              <w:rPr>
                <w:rFonts w:ascii="Arial" w:hAnsi="Arial" w:cs="Arial"/>
                <w:color w:val="000000"/>
                <w:sz w:val="18"/>
                <w:szCs w:val="18"/>
              </w:rPr>
              <w:t>470,587</w:t>
            </w:r>
          </w:p>
        </w:tc>
      </w:tr>
    </w:tbl>
    <w:p w14:paraId="7FF3FB0D" w14:textId="4B5FCAB6" w:rsidR="007C7112" w:rsidRPr="004E3EC7" w:rsidRDefault="007C7112" w:rsidP="00AC1B4E">
      <w:pPr>
        <w:rPr>
          <w:rFonts w:ascii="Arial" w:hAnsi="Arial" w:cs="Arial"/>
          <w:spacing w:val="-4"/>
          <w:cs/>
          <w:lang w:val="en-GB"/>
        </w:rPr>
      </w:pPr>
    </w:p>
    <w:p w14:paraId="34F07CCA" w14:textId="77777777" w:rsidR="007C7112" w:rsidRPr="004E3EC7" w:rsidRDefault="007C7112" w:rsidP="00AC1B4E">
      <w:pPr>
        <w:rPr>
          <w:rFonts w:ascii="Arial" w:hAnsi="Arial" w:cs="Arial"/>
          <w:spacing w:val="-4"/>
          <w:cs/>
          <w:lang w:val="en-GB"/>
        </w:rPr>
      </w:pPr>
      <w:r w:rsidRPr="004E3EC7">
        <w:rPr>
          <w:rFonts w:ascii="Arial" w:hAnsi="Arial"/>
          <w:spacing w:val="-4"/>
          <w:cs/>
          <w:lang w:val="en-G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488"/>
        <w:gridCol w:w="1489"/>
        <w:gridCol w:w="1488"/>
        <w:gridCol w:w="1489"/>
      </w:tblGrid>
      <w:tr w:rsidR="006F7A64" w:rsidRPr="004E3EC7" w14:paraId="42E00A79" w14:textId="77777777" w:rsidTr="0068485A">
        <w:tc>
          <w:tcPr>
            <w:tcW w:w="3627" w:type="dxa"/>
            <w:shd w:val="clear" w:color="auto" w:fill="auto"/>
          </w:tcPr>
          <w:p w14:paraId="3115A85C" w14:textId="77777777" w:rsidR="006F7A64" w:rsidRPr="004E3EC7" w:rsidRDefault="006F7A64" w:rsidP="004500BE">
            <w:pPr>
              <w:jc w:val="thaiDistribute"/>
              <w:rPr>
                <w:rFonts w:ascii="Arial" w:eastAsia="Arial" w:hAnsi="Arial" w:cs="Arial"/>
                <w:color w:val="000000"/>
                <w:sz w:val="18"/>
                <w:szCs w:val="18"/>
              </w:rPr>
            </w:pPr>
          </w:p>
        </w:tc>
        <w:tc>
          <w:tcPr>
            <w:tcW w:w="5954" w:type="dxa"/>
            <w:gridSpan w:val="4"/>
            <w:tcBorders>
              <w:bottom w:val="single" w:sz="4" w:space="0" w:color="auto"/>
            </w:tcBorders>
            <w:shd w:val="clear" w:color="auto" w:fill="auto"/>
          </w:tcPr>
          <w:p w14:paraId="26E88FC4" w14:textId="77777777" w:rsidR="006F7A64" w:rsidRPr="004E3EC7" w:rsidRDefault="006F7A64" w:rsidP="004500BE">
            <w:pPr>
              <w:jc w:val="center"/>
              <w:rPr>
                <w:rFonts w:ascii="Arial" w:hAnsi="Arial" w:cs="Arial"/>
                <w:b/>
                <w:bCs/>
                <w:sz w:val="18"/>
                <w:szCs w:val="18"/>
              </w:rPr>
            </w:pPr>
            <w:r w:rsidRPr="004E3EC7">
              <w:rPr>
                <w:rFonts w:ascii="Arial" w:hAnsi="Arial" w:cs="Arial"/>
                <w:b/>
                <w:bCs/>
                <w:sz w:val="18"/>
                <w:szCs w:val="18"/>
              </w:rPr>
              <w:t>Consolidated financial statements</w:t>
            </w:r>
          </w:p>
        </w:tc>
      </w:tr>
      <w:tr w:rsidR="006F7A64" w:rsidRPr="004E3EC7" w14:paraId="7D13F2F3" w14:textId="77777777" w:rsidTr="0068485A">
        <w:tc>
          <w:tcPr>
            <w:tcW w:w="3627" w:type="dxa"/>
            <w:shd w:val="clear" w:color="auto" w:fill="auto"/>
            <w:vAlign w:val="bottom"/>
          </w:tcPr>
          <w:p w14:paraId="27FEAD9C" w14:textId="77777777" w:rsidR="006F7A64" w:rsidRPr="004E3EC7" w:rsidRDefault="006F7A64" w:rsidP="004500BE">
            <w:pPr>
              <w:jc w:val="thaiDistribute"/>
              <w:rPr>
                <w:rFonts w:ascii="Arial" w:eastAsia="Arial" w:hAnsi="Arial" w:cs="Arial"/>
                <w:color w:val="000000"/>
                <w:sz w:val="18"/>
                <w:szCs w:val="18"/>
              </w:rPr>
            </w:pPr>
          </w:p>
        </w:tc>
        <w:tc>
          <w:tcPr>
            <w:tcW w:w="1488" w:type="dxa"/>
            <w:tcBorders>
              <w:top w:val="single" w:sz="4" w:space="0" w:color="auto"/>
            </w:tcBorders>
            <w:shd w:val="clear" w:color="auto" w:fill="auto"/>
            <w:vAlign w:val="bottom"/>
          </w:tcPr>
          <w:p w14:paraId="7056F17E"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As at</w:t>
            </w:r>
          </w:p>
          <w:p w14:paraId="527B54FA" w14:textId="77777777" w:rsidR="006F7A64" w:rsidRPr="004E3EC7" w:rsidRDefault="006F7A64" w:rsidP="00E967D4">
            <w:pPr>
              <w:ind w:left="-144" w:right="-72"/>
              <w:jc w:val="right"/>
              <w:rPr>
                <w:rFonts w:ascii="Arial" w:hAnsi="Arial" w:cstheme="minorBidi"/>
                <w:b/>
                <w:bCs/>
                <w:sz w:val="18"/>
                <w:szCs w:val="18"/>
              </w:rPr>
            </w:pPr>
            <w:r w:rsidRPr="004E3EC7">
              <w:rPr>
                <w:rFonts w:ascii="Arial" w:hAnsi="Arial" w:cs="Arial"/>
                <w:b/>
                <w:bCs/>
                <w:sz w:val="18"/>
                <w:szCs w:val="18"/>
              </w:rPr>
              <w:t xml:space="preserve">1 January </w:t>
            </w:r>
          </w:p>
          <w:p w14:paraId="6077CB5E"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2021</w:t>
            </w:r>
          </w:p>
        </w:tc>
        <w:tc>
          <w:tcPr>
            <w:tcW w:w="1489" w:type="dxa"/>
            <w:tcBorders>
              <w:top w:val="single" w:sz="4" w:space="0" w:color="auto"/>
            </w:tcBorders>
            <w:shd w:val="clear" w:color="auto" w:fill="auto"/>
            <w:vAlign w:val="bottom"/>
          </w:tcPr>
          <w:p w14:paraId="6EC1B91A"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Transactions recognised in profit or loss</w:t>
            </w:r>
          </w:p>
        </w:tc>
        <w:tc>
          <w:tcPr>
            <w:tcW w:w="1488" w:type="dxa"/>
            <w:tcBorders>
              <w:top w:val="single" w:sz="4" w:space="0" w:color="auto"/>
            </w:tcBorders>
            <w:shd w:val="clear" w:color="auto" w:fill="auto"/>
            <w:vAlign w:val="bottom"/>
          </w:tcPr>
          <w:p w14:paraId="18E70020"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Transactions recognised in other comprehensive income</w:t>
            </w:r>
          </w:p>
        </w:tc>
        <w:tc>
          <w:tcPr>
            <w:tcW w:w="1489" w:type="dxa"/>
            <w:tcBorders>
              <w:top w:val="single" w:sz="4" w:space="0" w:color="auto"/>
            </w:tcBorders>
            <w:shd w:val="clear" w:color="auto" w:fill="auto"/>
            <w:vAlign w:val="bottom"/>
          </w:tcPr>
          <w:p w14:paraId="70FC91D5"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As at</w:t>
            </w:r>
          </w:p>
          <w:p w14:paraId="247379CA"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31 December 2021</w:t>
            </w:r>
          </w:p>
        </w:tc>
      </w:tr>
      <w:tr w:rsidR="006F7A64" w:rsidRPr="004E3EC7" w14:paraId="1E2E053F" w14:textId="77777777" w:rsidTr="0068485A">
        <w:tc>
          <w:tcPr>
            <w:tcW w:w="3627" w:type="dxa"/>
            <w:shd w:val="clear" w:color="auto" w:fill="auto"/>
          </w:tcPr>
          <w:p w14:paraId="015C59CE" w14:textId="77777777" w:rsidR="006F7A64" w:rsidRPr="004E3EC7" w:rsidRDefault="006F7A64" w:rsidP="004500BE">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vAlign w:val="bottom"/>
          </w:tcPr>
          <w:p w14:paraId="4EEDDB53"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Thousand Baht</w:t>
            </w:r>
          </w:p>
        </w:tc>
        <w:tc>
          <w:tcPr>
            <w:tcW w:w="1489" w:type="dxa"/>
            <w:tcBorders>
              <w:bottom w:val="single" w:sz="4" w:space="0" w:color="auto"/>
            </w:tcBorders>
            <w:shd w:val="clear" w:color="auto" w:fill="auto"/>
            <w:vAlign w:val="bottom"/>
          </w:tcPr>
          <w:p w14:paraId="1603CE6E"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Thousand Baht</w:t>
            </w:r>
          </w:p>
        </w:tc>
        <w:tc>
          <w:tcPr>
            <w:tcW w:w="1488" w:type="dxa"/>
            <w:tcBorders>
              <w:bottom w:val="single" w:sz="4" w:space="0" w:color="auto"/>
            </w:tcBorders>
            <w:shd w:val="clear" w:color="auto" w:fill="auto"/>
            <w:vAlign w:val="bottom"/>
          </w:tcPr>
          <w:p w14:paraId="2B1317A5"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Thousand Baht</w:t>
            </w:r>
          </w:p>
        </w:tc>
        <w:tc>
          <w:tcPr>
            <w:tcW w:w="1489" w:type="dxa"/>
            <w:tcBorders>
              <w:bottom w:val="single" w:sz="4" w:space="0" w:color="auto"/>
            </w:tcBorders>
            <w:shd w:val="clear" w:color="auto" w:fill="auto"/>
            <w:vAlign w:val="bottom"/>
          </w:tcPr>
          <w:p w14:paraId="167EEBF0"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Thousand Baht</w:t>
            </w:r>
          </w:p>
        </w:tc>
      </w:tr>
      <w:tr w:rsidR="006F7A64" w:rsidRPr="004E3EC7" w14:paraId="25B5D0BC" w14:textId="77777777" w:rsidTr="0068485A">
        <w:tc>
          <w:tcPr>
            <w:tcW w:w="3627" w:type="dxa"/>
            <w:shd w:val="clear" w:color="auto" w:fill="auto"/>
          </w:tcPr>
          <w:p w14:paraId="668BF80F" w14:textId="77777777" w:rsidR="006F7A64" w:rsidRPr="004E3EC7" w:rsidRDefault="006F7A64" w:rsidP="004500BE">
            <w:pPr>
              <w:jc w:val="thaiDistribute"/>
              <w:rPr>
                <w:rFonts w:ascii="Arial" w:eastAsia="Arial" w:hAnsi="Arial" w:cs="Arial"/>
                <w:color w:val="000000"/>
                <w:sz w:val="10"/>
                <w:szCs w:val="10"/>
              </w:rPr>
            </w:pPr>
          </w:p>
        </w:tc>
        <w:tc>
          <w:tcPr>
            <w:tcW w:w="1488" w:type="dxa"/>
            <w:tcBorders>
              <w:top w:val="single" w:sz="4" w:space="0" w:color="auto"/>
            </w:tcBorders>
            <w:shd w:val="clear" w:color="auto" w:fill="auto"/>
          </w:tcPr>
          <w:p w14:paraId="22B83DCE" w14:textId="77777777" w:rsidR="006F7A64" w:rsidRPr="004E3EC7" w:rsidRDefault="006F7A64" w:rsidP="00E967D4">
            <w:pPr>
              <w:ind w:left="-144" w:right="-72"/>
              <w:jc w:val="right"/>
              <w:rPr>
                <w:rFonts w:ascii="Arial" w:hAnsi="Arial" w:cs="Arial"/>
                <w:b/>
                <w:bCs/>
                <w:sz w:val="10"/>
                <w:szCs w:val="10"/>
              </w:rPr>
            </w:pPr>
          </w:p>
        </w:tc>
        <w:tc>
          <w:tcPr>
            <w:tcW w:w="1489" w:type="dxa"/>
            <w:tcBorders>
              <w:top w:val="single" w:sz="4" w:space="0" w:color="auto"/>
            </w:tcBorders>
            <w:shd w:val="clear" w:color="auto" w:fill="auto"/>
          </w:tcPr>
          <w:p w14:paraId="1127BFF6" w14:textId="77777777" w:rsidR="006F7A64" w:rsidRPr="004E3EC7" w:rsidRDefault="006F7A64" w:rsidP="00E967D4">
            <w:pPr>
              <w:ind w:left="-144" w:right="-72"/>
              <w:jc w:val="right"/>
              <w:rPr>
                <w:rFonts w:ascii="Arial" w:hAnsi="Arial" w:cs="Arial"/>
                <w:b/>
                <w:bCs/>
                <w:sz w:val="10"/>
                <w:szCs w:val="10"/>
              </w:rPr>
            </w:pPr>
          </w:p>
        </w:tc>
        <w:tc>
          <w:tcPr>
            <w:tcW w:w="1488" w:type="dxa"/>
            <w:tcBorders>
              <w:top w:val="single" w:sz="4" w:space="0" w:color="auto"/>
            </w:tcBorders>
            <w:shd w:val="clear" w:color="auto" w:fill="auto"/>
          </w:tcPr>
          <w:p w14:paraId="3CFBF5B7" w14:textId="77777777" w:rsidR="006F7A64" w:rsidRPr="004E3EC7" w:rsidRDefault="006F7A64" w:rsidP="00E967D4">
            <w:pPr>
              <w:ind w:left="-144" w:right="-72"/>
              <w:jc w:val="right"/>
              <w:rPr>
                <w:rFonts w:ascii="Arial" w:hAnsi="Arial" w:cs="Arial"/>
                <w:b/>
                <w:bCs/>
                <w:sz w:val="10"/>
                <w:szCs w:val="10"/>
              </w:rPr>
            </w:pPr>
          </w:p>
        </w:tc>
        <w:tc>
          <w:tcPr>
            <w:tcW w:w="1489" w:type="dxa"/>
            <w:tcBorders>
              <w:top w:val="single" w:sz="4" w:space="0" w:color="auto"/>
            </w:tcBorders>
            <w:shd w:val="clear" w:color="auto" w:fill="auto"/>
          </w:tcPr>
          <w:p w14:paraId="290E53E9" w14:textId="77777777" w:rsidR="006F7A64" w:rsidRPr="004E3EC7" w:rsidRDefault="006F7A64" w:rsidP="00E967D4">
            <w:pPr>
              <w:ind w:left="-144" w:right="-72"/>
              <w:jc w:val="right"/>
              <w:rPr>
                <w:rFonts w:ascii="Arial" w:hAnsi="Arial" w:cs="Arial"/>
                <w:b/>
                <w:bCs/>
                <w:sz w:val="10"/>
                <w:szCs w:val="10"/>
              </w:rPr>
            </w:pPr>
          </w:p>
        </w:tc>
      </w:tr>
      <w:tr w:rsidR="006F7A64" w:rsidRPr="004E3EC7" w14:paraId="2D67DBB7" w14:textId="77777777" w:rsidTr="0068485A">
        <w:tc>
          <w:tcPr>
            <w:tcW w:w="3627" w:type="dxa"/>
            <w:shd w:val="clear" w:color="auto" w:fill="auto"/>
            <w:vAlign w:val="bottom"/>
          </w:tcPr>
          <w:p w14:paraId="4B1593E3"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b/>
                <w:bCs/>
                <w:color w:val="000000"/>
                <w:sz w:val="18"/>
                <w:szCs w:val="18"/>
              </w:rPr>
              <w:t>Deferred tax assets</w:t>
            </w:r>
          </w:p>
        </w:tc>
        <w:tc>
          <w:tcPr>
            <w:tcW w:w="1488" w:type="dxa"/>
            <w:shd w:val="clear" w:color="auto" w:fill="auto"/>
          </w:tcPr>
          <w:p w14:paraId="15D75245" w14:textId="77777777" w:rsidR="006F7A64" w:rsidRPr="004E3EC7" w:rsidRDefault="006F7A64" w:rsidP="00E967D4">
            <w:pPr>
              <w:ind w:left="-144" w:right="-72"/>
              <w:jc w:val="right"/>
              <w:rPr>
                <w:rFonts w:ascii="Arial" w:hAnsi="Arial" w:cs="Arial"/>
                <w:b/>
                <w:bCs/>
                <w:sz w:val="18"/>
                <w:szCs w:val="18"/>
              </w:rPr>
            </w:pPr>
          </w:p>
        </w:tc>
        <w:tc>
          <w:tcPr>
            <w:tcW w:w="1489" w:type="dxa"/>
            <w:shd w:val="clear" w:color="auto" w:fill="auto"/>
          </w:tcPr>
          <w:p w14:paraId="007BDCA3" w14:textId="77777777" w:rsidR="006F7A64" w:rsidRPr="004E3EC7" w:rsidRDefault="006F7A64" w:rsidP="00E967D4">
            <w:pPr>
              <w:ind w:left="-144" w:right="-72"/>
              <w:jc w:val="right"/>
              <w:rPr>
                <w:rFonts w:ascii="Arial" w:hAnsi="Arial" w:cs="Arial"/>
                <w:b/>
                <w:bCs/>
                <w:sz w:val="18"/>
                <w:szCs w:val="18"/>
              </w:rPr>
            </w:pPr>
          </w:p>
        </w:tc>
        <w:tc>
          <w:tcPr>
            <w:tcW w:w="1488" w:type="dxa"/>
            <w:shd w:val="clear" w:color="auto" w:fill="auto"/>
          </w:tcPr>
          <w:p w14:paraId="2ACC1C34" w14:textId="77777777" w:rsidR="006F7A64" w:rsidRPr="004E3EC7" w:rsidRDefault="006F7A64" w:rsidP="00E967D4">
            <w:pPr>
              <w:ind w:left="-144" w:right="-72"/>
              <w:jc w:val="right"/>
              <w:rPr>
                <w:rFonts w:ascii="Arial" w:hAnsi="Arial" w:cs="Arial"/>
                <w:b/>
                <w:bCs/>
                <w:sz w:val="18"/>
                <w:szCs w:val="18"/>
              </w:rPr>
            </w:pPr>
          </w:p>
        </w:tc>
        <w:tc>
          <w:tcPr>
            <w:tcW w:w="1489" w:type="dxa"/>
            <w:shd w:val="clear" w:color="auto" w:fill="auto"/>
          </w:tcPr>
          <w:p w14:paraId="7362B933" w14:textId="77777777" w:rsidR="006F7A64" w:rsidRPr="004E3EC7" w:rsidRDefault="006F7A64" w:rsidP="00E967D4">
            <w:pPr>
              <w:ind w:left="-144" w:right="-72"/>
              <w:jc w:val="right"/>
              <w:rPr>
                <w:rFonts w:ascii="Arial" w:hAnsi="Arial" w:cs="Arial"/>
                <w:b/>
                <w:bCs/>
                <w:sz w:val="18"/>
                <w:szCs w:val="18"/>
              </w:rPr>
            </w:pPr>
          </w:p>
        </w:tc>
      </w:tr>
      <w:tr w:rsidR="006F7A64" w:rsidRPr="004E3EC7" w14:paraId="7FDF410D" w14:textId="77777777" w:rsidTr="0068485A">
        <w:tc>
          <w:tcPr>
            <w:tcW w:w="3627" w:type="dxa"/>
            <w:shd w:val="clear" w:color="auto" w:fill="auto"/>
            <w:vAlign w:val="bottom"/>
          </w:tcPr>
          <w:p w14:paraId="0464D938" w14:textId="77777777" w:rsidR="006F7A64" w:rsidRPr="004E3EC7" w:rsidRDefault="006F7A64" w:rsidP="004500BE">
            <w:pPr>
              <w:jc w:val="thaiDistribute"/>
              <w:rPr>
                <w:rFonts w:ascii="Arial" w:hAnsi="Arial" w:cs="Arial"/>
                <w:bCs/>
                <w:sz w:val="18"/>
                <w:szCs w:val="18"/>
                <w:lang w:val="en-GB"/>
              </w:rPr>
            </w:pPr>
            <w:r w:rsidRPr="004E3EC7">
              <w:rPr>
                <w:rFonts w:ascii="Arial" w:hAnsi="Arial" w:cs="Arial"/>
                <w:color w:val="000000"/>
                <w:sz w:val="18"/>
                <w:szCs w:val="18"/>
              </w:rPr>
              <w:t xml:space="preserve">Allowance for doubtful accounts </w:t>
            </w:r>
          </w:p>
        </w:tc>
        <w:tc>
          <w:tcPr>
            <w:tcW w:w="1488" w:type="dxa"/>
            <w:shd w:val="clear" w:color="auto" w:fill="auto"/>
            <w:vAlign w:val="bottom"/>
          </w:tcPr>
          <w:p w14:paraId="2BEDF5BD" w14:textId="77777777" w:rsidR="006F7A64" w:rsidRPr="004E3EC7" w:rsidRDefault="006F7A64" w:rsidP="00E967D4">
            <w:pPr>
              <w:ind w:left="-144" w:right="-72"/>
              <w:jc w:val="right"/>
              <w:rPr>
                <w:rFonts w:ascii="Arial" w:hAnsi="Arial" w:cs="Arial"/>
                <w:b/>
                <w:bCs/>
                <w:sz w:val="18"/>
                <w:szCs w:val="18"/>
              </w:rPr>
            </w:pPr>
          </w:p>
        </w:tc>
        <w:tc>
          <w:tcPr>
            <w:tcW w:w="1489" w:type="dxa"/>
            <w:shd w:val="clear" w:color="auto" w:fill="auto"/>
            <w:vAlign w:val="bottom"/>
          </w:tcPr>
          <w:p w14:paraId="62F91692" w14:textId="77777777" w:rsidR="006F7A64" w:rsidRPr="004E3EC7" w:rsidRDefault="006F7A64" w:rsidP="00E967D4">
            <w:pPr>
              <w:ind w:left="-144" w:right="-72"/>
              <w:jc w:val="right"/>
              <w:rPr>
                <w:rFonts w:ascii="Arial" w:hAnsi="Arial" w:cs="Arial"/>
                <w:b/>
                <w:bCs/>
                <w:sz w:val="18"/>
                <w:szCs w:val="18"/>
              </w:rPr>
            </w:pPr>
          </w:p>
        </w:tc>
        <w:tc>
          <w:tcPr>
            <w:tcW w:w="1488" w:type="dxa"/>
            <w:shd w:val="clear" w:color="auto" w:fill="auto"/>
            <w:vAlign w:val="bottom"/>
          </w:tcPr>
          <w:p w14:paraId="08E3C0C0" w14:textId="77777777" w:rsidR="006F7A64" w:rsidRPr="004E3EC7" w:rsidRDefault="006F7A64" w:rsidP="00E967D4">
            <w:pPr>
              <w:ind w:left="-144" w:right="-72"/>
              <w:jc w:val="right"/>
              <w:rPr>
                <w:rFonts w:ascii="Arial" w:hAnsi="Arial" w:cs="Arial"/>
                <w:b/>
                <w:bCs/>
                <w:sz w:val="18"/>
                <w:szCs w:val="18"/>
              </w:rPr>
            </w:pPr>
          </w:p>
        </w:tc>
        <w:tc>
          <w:tcPr>
            <w:tcW w:w="1489" w:type="dxa"/>
            <w:shd w:val="clear" w:color="auto" w:fill="auto"/>
            <w:vAlign w:val="bottom"/>
          </w:tcPr>
          <w:p w14:paraId="246633D5" w14:textId="77777777" w:rsidR="006F7A64" w:rsidRPr="004E3EC7" w:rsidRDefault="006F7A64" w:rsidP="00E967D4">
            <w:pPr>
              <w:ind w:left="-144" w:right="-72"/>
              <w:jc w:val="right"/>
              <w:rPr>
                <w:rFonts w:ascii="Arial" w:hAnsi="Arial" w:cs="Arial"/>
                <w:b/>
                <w:bCs/>
                <w:sz w:val="18"/>
                <w:szCs w:val="18"/>
              </w:rPr>
            </w:pPr>
          </w:p>
        </w:tc>
      </w:tr>
      <w:tr w:rsidR="006F7A64" w:rsidRPr="004E3EC7" w14:paraId="3333FA12" w14:textId="77777777" w:rsidTr="0068485A">
        <w:tc>
          <w:tcPr>
            <w:tcW w:w="3627" w:type="dxa"/>
            <w:shd w:val="clear" w:color="auto" w:fill="auto"/>
            <w:vAlign w:val="bottom"/>
          </w:tcPr>
          <w:p w14:paraId="32CF8549"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 xml:space="preserve">   </w:t>
            </w:r>
            <w:r w:rsidRPr="004E3EC7">
              <w:rPr>
                <w:rFonts w:ascii="Arial" w:hAnsi="Arial" w:cs="Arial"/>
                <w:color w:val="000000"/>
                <w:sz w:val="18"/>
                <w:szCs w:val="18"/>
                <w:cs/>
              </w:rPr>
              <w:t>-</w:t>
            </w:r>
            <w:r w:rsidRPr="004E3EC7">
              <w:rPr>
                <w:rFonts w:ascii="Arial" w:hAnsi="Arial" w:cs="Arial"/>
                <w:color w:val="000000"/>
                <w:sz w:val="18"/>
                <w:szCs w:val="18"/>
              </w:rPr>
              <w:t xml:space="preserve"> </w:t>
            </w:r>
            <w:r w:rsidRPr="004E3EC7">
              <w:rPr>
                <w:rFonts w:ascii="Arial" w:hAnsi="Arial" w:cs="Arial"/>
                <w:color w:val="000000"/>
                <w:sz w:val="18"/>
                <w:szCs w:val="18"/>
                <w:cs/>
              </w:rPr>
              <w:t xml:space="preserve"> </w:t>
            </w:r>
            <w:r w:rsidRPr="004E3EC7">
              <w:rPr>
                <w:rFonts w:ascii="Arial" w:hAnsi="Arial" w:cs="Arial"/>
                <w:color w:val="000000"/>
                <w:sz w:val="18"/>
                <w:szCs w:val="18"/>
              </w:rPr>
              <w:t>Premium due and uncollected</w:t>
            </w:r>
          </w:p>
        </w:tc>
        <w:tc>
          <w:tcPr>
            <w:tcW w:w="1488" w:type="dxa"/>
            <w:shd w:val="clear" w:color="auto" w:fill="auto"/>
            <w:vAlign w:val="bottom"/>
          </w:tcPr>
          <w:p w14:paraId="5E391B35"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6</w:t>
            </w:r>
            <w:r w:rsidRPr="004E3EC7">
              <w:rPr>
                <w:rFonts w:ascii="Arial" w:hAnsi="Arial" w:cs="Arial"/>
                <w:color w:val="000000"/>
                <w:sz w:val="18"/>
                <w:szCs w:val="18"/>
              </w:rPr>
              <w:t>,</w:t>
            </w:r>
            <w:r w:rsidRPr="004E3EC7">
              <w:rPr>
                <w:rFonts w:ascii="Arial" w:hAnsi="Arial" w:cs="Arial"/>
                <w:color w:val="000000"/>
                <w:sz w:val="18"/>
                <w:szCs w:val="18"/>
                <w:cs/>
              </w:rPr>
              <w:t>165</w:t>
            </w:r>
          </w:p>
        </w:tc>
        <w:tc>
          <w:tcPr>
            <w:tcW w:w="1489" w:type="dxa"/>
            <w:shd w:val="clear" w:color="auto" w:fill="auto"/>
            <w:vAlign w:val="bottom"/>
          </w:tcPr>
          <w:p w14:paraId="4FD5AA5A"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w:t>
            </w:r>
            <w:r w:rsidRPr="004E3EC7">
              <w:rPr>
                <w:rFonts w:ascii="Arial" w:hAnsi="Arial" w:cs="Arial"/>
                <w:color w:val="000000"/>
                <w:sz w:val="18"/>
                <w:szCs w:val="18"/>
              </w:rPr>
              <w:t>,</w:t>
            </w:r>
            <w:r w:rsidRPr="004E3EC7">
              <w:rPr>
                <w:rFonts w:ascii="Arial" w:hAnsi="Arial" w:cs="Arial"/>
                <w:color w:val="000000"/>
                <w:sz w:val="18"/>
                <w:szCs w:val="18"/>
                <w:cs/>
              </w:rPr>
              <w:t>996)</w:t>
            </w:r>
          </w:p>
        </w:tc>
        <w:tc>
          <w:tcPr>
            <w:tcW w:w="1488" w:type="dxa"/>
            <w:shd w:val="clear" w:color="auto" w:fill="auto"/>
            <w:vAlign w:val="bottom"/>
          </w:tcPr>
          <w:p w14:paraId="52F52053"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9" w:type="dxa"/>
            <w:shd w:val="clear" w:color="auto" w:fill="auto"/>
            <w:vAlign w:val="bottom"/>
          </w:tcPr>
          <w:p w14:paraId="20E603FE"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4</w:t>
            </w:r>
            <w:r w:rsidRPr="004E3EC7">
              <w:rPr>
                <w:rFonts w:ascii="Arial" w:hAnsi="Arial" w:cs="Arial"/>
                <w:color w:val="000000"/>
                <w:sz w:val="18"/>
                <w:szCs w:val="18"/>
              </w:rPr>
              <w:t>,</w:t>
            </w:r>
            <w:r w:rsidRPr="004E3EC7">
              <w:rPr>
                <w:rFonts w:ascii="Arial" w:hAnsi="Arial" w:cs="Arial"/>
                <w:color w:val="000000"/>
                <w:sz w:val="18"/>
                <w:szCs w:val="18"/>
                <w:cs/>
              </w:rPr>
              <w:t>169</w:t>
            </w:r>
          </w:p>
        </w:tc>
      </w:tr>
      <w:tr w:rsidR="006F7A64" w:rsidRPr="004E3EC7" w14:paraId="6E8D75C2" w14:textId="77777777" w:rsidTr="0068485A">
        <w:tc>
          <w:tcPr>
            <w:tcW w:w="3627" w:type="dxa"/>
            <w:shd w:val="clear" w:color="auto" w:fill="auto"/>
            <w:vAlign w:val="bottom"/>
          </w:tcPr>
          <w:p w14:paraId="6C0D535C"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Allowance for doubtful accounts</w:t>
            </w:r>
          </w:p>
        </w:tc>
        <w:tc>
          <w:tcPr>
            <w:tcW w:w="1488" w:type="dxa"/>
            <w:shd w:val="clear" w:color="auto" w:fill="auto"/>
            <w:vAlign w:val="bottom"/>
          </w:tcPr>
          <w:p w14:paraId="5643F3EC" w14:textId="77777777" w:rsidR="006F7A64" w:rsidRPr="004E3EC7" w:rsidRDefault="006F7A64" w:rsidP="00E967D4">
            <w:pPr>
              <w:ind w:left="-144" w:right="-72"/>
              <w:jc w:val="right"/>
              <w:rPr>
                <w:rFonts w:ascii="Arial" w:hAnsi="Arial" w:cs="Arial"/>
                <w:b/>
                <w:bCs/>
                <w:sz w:val="18"/>
                <w:szCs w:val="18"/>
              </w:rPr>
            </w:pPr>
          </w:p>
        </w:tc>
        <w:tc>
          <w:tcPr>
            <w:tcW w:w="1489" w:type="dxa"/>
            <w:shd w:val="clear" w:color="auto" w:fill="auto"/>
            <w:vAlign w:val="bottom"/>
          </w:tcPr>
          <w:p w14:paraId="07F1762F" w14:textId="77777777" w:rsidR="006F7A64" w:rsidRPr="004E3EC7" w:rsidRDefault="006F7A64" w:rsidP="00E967D4">
            <w:pPr>
              <w:ind w:left="-144" w:right="-72"/>
              <w:jc w:val="right"/>
              <w:rPr>
                <w:rFonts w:ascii="Arial" w:hAnsi="Arial" w:cs="Arial"/>
                <w:b/>
                <w:bCs/>
                <w:sz w:val="18"/>
                <w:szCs w:val="18"/>
              </w:rPr>
            </w:pPr>
          </w:p>
        </w:tc>
        <w:tc>
          <w:tcPr>
            <w:tcW w:w="1488" w:type="dxa"/>
            <w:shd w:val="clear" w:color="auto" w:fill="auto"/>
            <w:vAlign w:val="bottom"/>
          </w:tcPr>
          <w:p w14:paraId="554FAD8F" w14:textId="77777777" w:rsidR="006F7A64" w:rsidRPr="004E3EC7" w:rsidRDefault="006F7A64" w:rsidP="00E967D4">
            <w:pPr>
              <w:ind w:left="-144" w:right="-72"/>
              <w:jc w:val="right"/>
              <w:rPr>
                <w:rFonts w:ascii="Arial" w:hAnsi="Arial" w:cs="Arial"/>
                <w:b/>
                <w:bCs/>
                <w:sz w:val="18"/>
                <w:szCs w:val="18"/>
              </w:rPr>
            </w:pPr>
          </w:p>
        </w:tc>
        <w:tc>
          <w:tcPr>
            <w:tcW w:w="1489" w:type="dxa"/>
            <w:shd w:val="clear" w:color="auto" w:fill="auto"/>
            <w:vAlign w:val="bottom"/>
          </w:tcPr>
          <w:p w14:paraId="6CC22189" w14:textId="77777777" w:rsidR="006F7A64" w:rsidRPr="004E3EC7" w:rsidRDefault="006F7A64" w:rsidP="00E967D4">
            <w:pPr>
              <w:ind w:left="-144" w:right="-72"/>
              <w:jc w:val="right"/>
              <w:rPr>
                <w:rFonts w:ascii="Arial" w:hAnsi="Arial" w:cs="Arial"/>
                <w:b/>
                <w:bCs/>
                <w:sz w:val="18"/>
                <w:szCs w:val="18"/>
              </w:rPr>
            </w:pPr>
          </w:p>
        </w:tc>
      </w:tr>
      <w:tr w:rsidR="006F7A64" w:rsidRPr="004E3EC7" w14:paraId="6238CC93" w14:textId="77777777" w:rsidTr="0068485A">
        <w:tc>
          <w:tcPr>
            <w:tcW w:w="3627" w:type="dxa"/>
            <w:shd w:val="clear" w:color="auto" w:fill="auto"/>
            <w:vAlign w:val="bottom"/>
          </w:tcPr>
          <w:p w14:paraId="43EB9062"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 xml:space="preserve">   </w:t>
            </w:r>
            <w:r w:rsidRPr="004E3EC7">
              <w:rPr>
                <w:rFonts w:ascii="Arial" w:hAnsi="Arial" w:cs="Arial"/>
                <w:color w:val="000000"/>
                <w:sz w:val="18"/>
                <w:szCs w:val="18"/>
                <w:cs/>
              </w:rPr>
              <w:t xml:space="preserve">-  </w:t>
            </w:r>
            <w:r w:rsidRPr="004E3EC7">
              <w:rPr>
                <w:rFonts w:ascii="Arial" w:hAnsi="Arial" w:cs="Arial"/>
                <w:color w:val="000000"/>
                <w:sz w:val="18"/>
                <w:szCs w:val="18"/>
              </w:rPr>
              <w:t>Other receivable</w:t>
            </w:r>
          </w:p>
        </w:tc>
        <w:tc>
          <w:tcPr>
            <w:tcW w:w="1488" w:type="dxa"/>
            <w:shd w:val="clear" w:color="auto" w:fill="auto"/>
            <w:vAlign w:val="bottom"/>
          </w:tcPr>
          <w:p w14:paraId="3F0ED1A6"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908</w:t>
            </w:r>
          </w:p>
        </w:tc>
        <w:tc>
          <w:tcPr>
            <w:tcW w:w="1489" w:type="dxa"/>
            <w:shd w:val="clear" w:color="auto" w:fill="auto"/>
            <w:vAlign w:val="bottom"/>
          </w:tcPr>
          <w:p w14:paraId="368DA32C"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(716)</w:t>
            </w:r>
          </w:p>
        </w:tc>
        <w:tc>
          <w:tcPr>
            <w:tcW w:w="1488" w:type="dxa"/>
            <w:shd w:val="clear" w:color="auto" w:fill="auto"/>
            <w:vAlign w:val="bottom"/>
          </w:tcPr>
          <w:p w14:paraId="72B9AEF7"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9" w:type="dxa"/>
            <w:shd w:val="clear" w:color="auto" w:fill="auto"/>
            <w:vAlign w:val="bottom"/>
          </w:tcPr>
          <w:p w14:paraId="587A2DB8"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192</w:t>
            </w:r>
          </w:p>
        </w:tc>
      </w:tr>
      <w:tr w:rsidR="006F7A64" w:rsidRPr="004E3EC7" w14:paraId="475F747E" w14:textId="77777777" w:rsidTr="0068485A">
        <w:tc>
          <w:tcPr>
            <w:tcW w:w="3627" w:type="dxa"/>
            <w:shd w:val="clear" w:color="auto" w:fill="auto"/>
            <w:vAlign w:val="bottom"/>
          </w:tcPr>
          <w:p w14:paraId="380D1059"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Allowance for doubtful accounts</w:t>
            </w:r>
          </w:p>
        </w:tc>
        <w:tc>
          <w:tcPr>
            <w:tcW w:w="1488" w:type="dxa"/>
            <w:shd w:val="clear" w:color="auto" w:fill="auto"/>
            <w:vAlign w:val="bottom"/>
          </w:tcPr>
          <w:p w14:paraId="68390437" w14:textId="77777777" w:rsidR="006F7A64" w:rsidRPr="004E3EC7" w:rsidRDefault="006F7A64" w:rsidP="00E967D4">
            <w:pPr>
              <w:ind w:left="-144" w:right="-72"/>
              <w:jc w:val="right"/>
              <w:rPr>
                <w:rFonts w:ascii="Arial" w:hAnsi="Arial" w:cs="Arial"/>
                <w:b/>
                <w:bCs/>
                <w:sz w:val="18"/>
                <w:szCs w:val="18"/>
              </w:rPr>
            </w:pPr>
          </w:p>
        </w:tc>
        <w:tc>
          <w:tcPr>
            <w:tcW w:w="1489" w:type="dxa"/>
            <w:shd w:val="clear" w:color="auto" w:fill="auto"/>
            <w:vAlign w:val="bottom"/>
          </w:tcPr>
          <w:p w14:paraId="6E63A2AC" w14:textId="77777777" w:rsidR="006F7A64" w:rsidRPr="004E3EC7" w:rsidRDefault="006F7A64" w:rsidP="00E967D4">
            <w:pPr>
              <w:ind w:left="-144" w:right="-72"/>
              <w:jc w:val="right"/>
              <w:rPr>
                <w:rFonts w:ascii="Arial" w:hAnsi="Arial" w:cs="Arial"/>
                <w:b/>
                <w:bCs/>
                <w:sz w:val="18"/>
                <w:szCs w:val="18"/>
              </w:rPr>
            </w:pPr>
          </w:p>
        </w:tc>
        <w:tc>
          <w:tcPr>
            <w:tcW w:w="1488" w:type="dxa"/>
            <w:shd w:val="clear" w:color="auto" w:fill="auto"/>
            <w:vAlign w:val="bottom"/>
          </w:tcPr>
          <w:p w14:paraId="7F648183" w14:textId="77777777" w:rsidR="006F7A64" w:rsidRPr="004E3EC7" w:rsidRDefault="006F7A64" w:rsidP="00E967D4">
            <w:pPr>
              <w:ind w:left="-144" w:right="-72"/>
              <w:jc w:val="right"/>
              <w:rPr>
                <w:rFonts w:ascii="Arial" w:hAnsi="Arial" w:cs="Arial"/>
                <w:b/>
                <w:bCs/>
                <w:sz w:val="18"/>
                <w:szCs w:val="18"/>
              </w:rPr>
            </w:pPr>
          </w:p>
        </w:tc>
        <w:tc>
          <w:tcPr>
            <w:tcW w:w="1489" w:type="dxa"/>
            <w:shd w:val="clear" w:color="auto" w:fill="auto"/>
            <w:vAlign w:val="bottom"/>
          </w:tcPr>
          <w:p w14:paraId="4DC9877C" w14:textId="77777777" w:rsidR="006F7A64" w:rsidRPr="004E3EC7" w:rsidRDefault="006F7A64" w:rsidP="00E967D4">
            <w:pPr>
              <w:ind w:left="-144" w:right="-72"/>
              <w:jc w:val="right"/>
              <w:rPr>
                <w:rFonts w:ascii="Arial" w:hAnsi="Arial" w:cs="Arial"/>
                <w:b/>
                <w:bCs/>
                <w:sz w:val="18"/>
                <w:szCs w:val="18"/>
              </w:rPr>
            </w:pPr>
          </w:p>
        </w:tc>
      </w:tr>
      <w:tr w:rsidR="006F7A64" w:rsidRPr="004E3EC7" w14:paraId="504A342A" w14:textId="77777777" w:rsidTr="0068485A">
        <w:tc>
          <w:tcPr>
            <w:tcW w:w="3627" w:type="dxa"/>
            <w:shd w:val="clear" w:color="auto" w:fill="auto"/>
            <w:vAlign w:val="bottom"/>
          </w:tcPr>
          <w:p w14:paraId="3404D473"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 xml:space="preserve">   </w:t>
            </w:r>
            <w:r w:rsidRPr="004E3EC7">
              <w:rPr>
                <w:rFonts w:ascii="Arial" w:hAnsi="Arial" w:cs="Arial"/>
                <w:color w:val="000000"/>
                <w:sz w:val="18"/>
                <w:szCs w:val="18"/>
                <w:cs/>
              </w:rPr>
              <w:t xml:space="preserve">-  </w:t>
            </w:r>
            <w:r w:rsidRPr="004E3EC7">
              <w:rPr>
                <w:rFonts w:ascii="Arial" w:hAnsi="Arial" w:cs="Arial"/>
                <w:color w:val="000000"/>
                <w:sz w:val="18"/>
                <w:szCs w:val="18"/>
              </w:rPr>
              <w:t>Reinsurance</w:t>
            </w:r>
          </w:p>
        </w:tc>
        <w:tc>
          <w:tcPr>
            <w:tcW w:w="1488" w:type="dxa"/>
            <w:shd w:val="clear" w:color="auto" w:fill="auto"/>
            <w:vAlign w:val="bottom"/>
          </w:tcPr>
          <w:p w14:paraId="38570EFA"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9" w:type="dxa"/>
            <w:shd w:val="clear" w:color="auto" w:fill="auto"/>
            <w:vAlign w:val="bottom"/>
          </w:tcPr>
          <w:p w14:paraId="7EE6666E"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rtl/>
              </w:rPr>
              <w:t>871</w:t>
            </w:r>
          </w:p>
        </w:tc>
        <w:tc>
          <w:tcPr>
            <w:tcW w:w="1488" w:type="dxa"/>
            <w:shd w:val="clear" w:color="auto" w:fill="auto"/>
            <w:vAlign w:val="bottom"/>
          </w:tcPr>
          <w:p w14:paraId="67F49374"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9" w:type="dxa"/>
            <w:shd w:val="clear" w:color="auto" w:fill="auto"/>
            <w:vAlign w:val="bottom"/>
          </w:tcPr>
          <w:p w14:paraId="2CC9AEF8"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rtl/>
              </w:rPr>
              <w:t>871</w:t>
            </w:r>
          </w:p>
        </w:tc>
      </w:tr>
      <w:tr w:rsidR="006F7A64" w:rsidRPr="004E3EC7" w14:paraId="5A1214B1" w14:textId="77777777" w:rsidTr="0068485A">
        <w:tc>
          <w:tcPr>
            <w:tcW w:w="3627" w:type="dxa"/>
            <w:shd w:val="clear" w:color="auto" w:fill="auto"/>
            <w:vAlign w:val="bottom"/>
          </w:tcPr>
          <w:p w14:paraId="49C00174"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Unearned premium reserve</w:t>
            </w:r>
          </w:p>
        </w:tc>
        <w:tc>
          <w:tcPr>
            <w:tcW w:w="1488" w:type="dxa"/>
            <w:shd w:val="clear" w:color="auto" w:fill="auto"/>
            <w:vAlign w:val="bottom"/>
          </w:tcPr>
          <w:p w14:paraId="6604A2F1"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50</w:t>
            </w:r>
            <w:r w:rsidRPr="004E3EC7">
              <w:rPr>
                <w:rFonts w:ascii="Arial" w:hAnsi="Arial" w:cs="Arial"/>
                <w:color w:val="000000"/>
                <w:sz w:val="18"/>
                <w:szCs w:val="18"/>
              </w:rPr>
              <w:t>,</w:t>
            </w:r>
            <w:r w:rsidRPr="004E3EC7">
              <w:rPr>
                <w:rFonts w:ascii="Arial" w:hAnsi="Arial" w:cs="Arial"/>
                <w:color w:val="000000"/>
                <w:sz w:val="18"/>
                <w:szCs w:val="18"/>
                <w:cs/>
              </w:rPr>
              <w:t>042</w:t>
            </w:r>
          </w:p>
        </w:tc>
        <w:tc>
          <w:tcPr>
            <w:tcW w:w="1489" w:type="dxa"/>
            <w:shd w:val="clear" w:color="auto" w:fill="auto"/>
            <w:vAlign w:val="bottom"/>
          </w:tcPr>
          <w:p w14:paraId="5AEBF5A7"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27</w:t>
            </w:r>
            <w:r w:rsidRPr="004E3EC7">
              <w:rPr>
                <w:rFonts w:ascii="Arial" w:hAnsi="Arial" w:cs="Arial"/>
                <w:color w:val="000000"/>
                <w:sz w:val="18"/>
                <w:szCs w:val="18"/>
              </w:rPr>
              <w:t>,</w:t>
            </w:r>
            <w:r w:rsidRPr="004E3EC7">
              <w:rPr>
                <w:rFonts w:ascii="Arial" w:hAnsi="Arial" w:cs="Arial"/>
                <w:color w:val="000000"/>
                <w:sz w:val="18"/>
                <w:szCs w:val="18"/>
                <w:cs/>
              </w:rPr>
              <w:t>723</w:t>
            </w:r>
          </w:p>
        </w:tc>
        <w:tc>
          <w:tcPr>
            <w:tcW w:w="1488" w:type="dxa"/>
            <w:shd w:val="clear" w:color="auto" w:fill="auto"/>
            <w:vAlign w:val="bottom"/>
          </w:tcPr>
          <w:p w14:paraId="293BFC68"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9" w:type="dxa"/>
            <w:shd w:val="clear" w:color="auto" w:fill="auto"/>
            <w:vAlign w:val="bottom"/>
          </w:tcPr>
          <w:p w14:paraId="7D4EFB78"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77</w:t>
            </w:r>
            <w:r w:rsidRPr="004E3EC7">
              <w:rPr>
                <w:rFonts w:ascii="Arial" w:hAnsi="Arial" w:cs="Arial"/>
                <w:color w:val="000000"/>
                <w:sz w:val="18"/>
                <w:szCs w:val="18"/>
              </w:rPr>
              <w:t>,</w:t>
            </w:r>
            <w:r w:rsidRPr="004E3EC7">
              <w:rPr>
                <w:rFonts w:ascii="Arial" w:hAnsi="Arial" w:cs="Arial"/>
                <w:color w:val="000000"/>
                <w:sz w:val="18"/>
                <w:szCs w:val="18"/>
                <w:cs/>
              </w:rPr>
              <w:t>765</w:t>
            </w:r>
          </w:p>
        </w:tc>
      </w:tr>
      <w:tr w:rsidR="006F7A64" w:rsidRPr="004E3EC7" w14:paraId="5C5546A4" w14:textId="77777777" w:rsidTr="0068485A">
        <w:tc>
          <w:tcPr>
            <w:tcW w:w="3627" w:type="dxa"/>
            <w:shd w:val="clear" w:color="auto" w:fill="auto"/>
            <w:vAlign w:val="bottom"/>
          </w:tcPr>
          <w:p w14:paraId="02B0ABF0"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 xml:space="preserve">Unrealised loss on the change in fair value </w:t>
            </w:r>
          </w:p>
          <w:p w14:paraId="4EC0BD4D"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 xml:space="preserve">   of investment measured at fair value</w:t>
            </w:r>
          </w:p>
          <w:p w14:paraId="532B05C5"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 xml:space="preserve">   through other comprehensive income</w:t>
            </w:r>
          </w:p>
        </w:tc>
        <w:tc>
          <w:tcPr>
            <w:tcW w:w="1488" w:type="dxa"/>
            <w:shd w:val="clear" w:color="auto" w:fill="auto"/>
            <w:vAlign w:val="bottom"/>
          </w:tcPr>
          <w:p w14:paraId="34893C65"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38</w:t>
            </w:r>
            <w:r w:rsidRPr="004E3EC7">
              <w:rPr>
                <w:rFonts w:ascii="Arial" w:hAnsi="Arial" w:cs="Arial"/>
                <w:color w:val="000000"/>
                <w:sz w:val="18"/>
                <w:szCs w:val="18"/>
              </w:rPr>
              <w:t>,</w:t>
            </w:r>
            <w:r w:rsidRPr="004E3EC7">
              <w:rPr>
                <w:rFonts w:ascii="Arial" w:hAnsi="Arial" w:cs="Arial"/>
                <w:color w:val="000000"/>
                <w:sz w:val="18"/>
                <w:szCs w:val="18"/>
                <w:cs/>
              </w:rPr>
              <w:t>828</w:t>
            </w:r>
          </w:p>
        </w:tc>
        <w:tc>
          <w:tcPr>
            <w:tcW w:w="1489" w:type="dxa"/>
            <w:shd w:val="clear" w:color="auto" w:fill="auto"/>
            <w:vAlign w:val="bottom"/>
          </w:tcPr>
          <w:p w14:paraId="0FDEC2C4"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(6</w:t>
            </w:r>
            <w:r w:rsidRPr="004E3EC7">
              <w:rPr>
                <w:rFonts w:ascii="Arial" w:hAnsi="Arial" w:cs="Arial"/>
                <w:color w:val="000000"/>
                <w:sz w:val="18"/>
                <w:szCs w:val="18"/>
              </w:rPr>
              <w:t>,</w:t>
            </w:r>
            <w:r w:rsidRPr="004E3EC7">
              <w:rPr>
                <w:rFonts w:ascii="Arial" w:hAnsi="Arial" w:cs="Arial"/>
                <w:color w:val="000000"/>
                <w:sz w:val="18"/>
                <w:szCs w:val="18"/>
                <w:cs/>
              </w:rPr>
              <w:t>040)</w:t>
            </w:r>
          </w:p>
        </w:tc>
        <w:tc>
          <w:tcPr>
            <w:tcW w:w="1488" w:type="dxa"/>
            <w:shd w:val="clear" w:color="auto" w:fill="auto"/>
            <w:vAlign w:val="bottom"/>
          </w:tcPr>
          <w:p w14:paraId="6FE28509"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rPr>
              <w:t>(5,984)</w:t>
            </w:r>
          </w:p>
        </w:tc>
        <w:tc>
          <w:tcPr>
            <w:tcW w:w="1489" w:type="dxa"/>
            <w:shd w:val="clear" w:color="auto" w:fill="auto"/>
            <w:vAlign w:val="bottom"/>
          </w:tcPr>
          <w:p w14:paraId="60168E13"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26</w:t>
            </w:r>
            <w:r w:rsidRPr="004E3EC7">
              <w:rPr>
                <w:rFonts w:ascii="Arial" w:hAnsi="Arial" w:cs="Arial"/>
                <w:color w:val="000000"/>
                <w:sz w:val="18"/>
                <w:szCs w:val="18"/>
              </w:rPr>
              <w:t>,</w:t>
            </w:r>
            <w:r w:rsidRPr="004E3EC7">
              <w:rPr>
                <w:rFonts w:ascii="Arial" w:hAnsi="Arial" w:cs="Arial"/>
                <w:color w:val="000000"/>
                <w:sz w:val="18"/>
                <w:szCs w:val="18"/>
                <w:cs/>
              </w:rPr>
              <w:t>804</w:t>
            </w:r>
          </w:p>
        </w:tc>
      </w:tr>
      <w:tr w:rsidR="006F7A64" w:rsidRPr="004E3EC7" w14:paraId="37B27E7A" w14:textId="77777777" w:rsidTr="0068485A">
        <w:tc>
          <w:tcPr>
            <w:tcW w:w="3627" w:type="dxa"/>
            <w:shd w:val="clear" w:color="auto" w:fill="auto"/>
            <w:vAlign w:val="bottom"/>
          </w:tcPr>
          <w:p w14:paraId="4E83F651"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Allowance for Impairment Losses</w:t>
            </w:r>
          </w:p>
        </w:tc>
        <w:tc>
          <w:tcPr>
            <w:tcW w:w="1488" w:type="dxa"/>
            <w:shd w:val="clear" w:color="auto" w:fill="auto"/>
            <w:vAlign w:val="bottom"/>
          </w:tcPr>
          <w:p w14:paraId="378D5B1E" w14:textId="77777777" w:rsidR="006F7A64" w:rsidRPr="004E3EC7" w:rsidRDefault="006F7A64" w:rsidP="00E967D4">
            <w:pPr>
              <w:ind w:left="-144" w:right="-72"/>
              <w:jc w:val="right"/>
              <w:rPr>
                <w:rFonts w:ascii="Arial" w:hAnsi="Arial" w:cs="Arial"/>
                <w:color w:val="000000"/>
                <w:sz w:val="18"/>
                <w:szCs w:val="18"/>
                <w:cs/>
              </w:rPr>
            </w:pPr>
            <w:r w:rsidRPr="004E3EC7">
              <w:rPr>
                <w:rFonts w:ascii="Arial" w:hAnsi="Arial" w:cs="Arial"/>
                <w:color w:val="000000"/>
                <w:sz w:val="18"/>
                <w:szCs w:val="18"/>
              </w:rPr>
              <w:t>-</w:t>
            </w:r>
          </w:p>
        </w:tc>
        <w:tc>
          <w:tcPr>
            <w:tcW w:w="1489" w:type="dxa"/>
            <w:shd w:val="clear" w:color="auto" w:fill="auto"/>
            <w:vAlign w:val="bottom"/>
          </w:tcPr>
          <w:p w14:paraId="44ED51A2" w14:textId="77777777" w:rsidR="006F7A64" w:rsidRPr="004E3EC7" w:rsidRDefault="006F7A64" w:rsidP="00E967D4">
            <w:pPr>
              <w:ind w:left="-144" w:right="-72"/>
              <w:jc w:val="right"/>
              <w:rPr>
                <w:rFonts w:ascii="Arial" w:hAnsi="Arial" w:cs="Arial"/>
                <w:color w:val="000000"/>
                <w:sz w:val="18"/>
                <w:szCs w:val="18"/>
                <w:cs/>
              </w:rPr>
            </w:pPr>
            <w:r w:rsidRPr="004E3EC7">
              <w:rPr>
                <w:rFonts w:ascii="Arial" w:hAnsi="Arial" w:cs="Arial"/>
                <w:color w:val="000000"/>
                <w:sz w:val="18"/>
                <w:szCs w:val="18"/>
                <w:rtl/>
              </w:rPr>
              <w:t>8,009</w:t>
            </w:r>
          </w:p>
        </w:tc>
        <w:tc>
          <w:tcPr>
            <w:tcW w:w="1488" w:type="dxa"/>
            <w:shd w:val="clear" w:color="auto" w:fill="auto"/>
            <w:vAlign w:val="bottom"/>
          </w:tcPr>
          <w:p w14:paraId="5F61957B" w14:textId="77777777" w:rsidR="006F7A64" w:rsidRPr="004E3EC7" w:rsidRDefault="006F7A64" w:rsidP="00E967D4">
            <w:pPr>
              <w:ind w:left="-144" w:right="-72"/>
              <w:jc w:val="right"/>
              <w:rPr>
                <w:rFonts w:ascii="Arial" w:hAnsi="Arial" w:cs="Arial"/>
                <w:color w:val="000000"/>
                <w:sz w:val="18"/>
                <w:szCs w:val="18"/>
                <w:cs/>
              </w:rPr>
            </w:pPr>
            <w:r w:rsidRPr="004E3EC7">
              <w:rPr>
                <w:rFonts w:ascii="Arial" w:hAnsi="Arial" w:cs="Arial"/>
                <w:color w:val="000000"/>
                <w:sz w:val="18"/>
                <w:szCs w:val="18"/>
              </w:rPr>
              <w:t>(8,009)</w:t>
            </w:r>
          </w:p>
        </w:tc>
        <w:tc>
          <w:tcPr>
            <w:tcW w:w="1489" w:type="dxa"/>
            <w:shd w:val="clear" w:color="auto" w:fill="auto"/>
            <w:vAlign w:val="bottom"/>
          </w:tcPr>
          <w:p w14:paraId="3DB08386" w14:textId="77777777" w:rsidR="006F7A64" w:rsidRPr="004E3EC7" w:rsidRDefault="006F7A64" w:rsidP="00E967D4">
            <w:pPr>
              <w:ind w:left="-144" w:right="-72"/>
              <w:jc w:val="right"/>
              <w:rPr>
                <w:rFonts w:ascii="Arial" w:hAnsi="Arial" w:cs="Arial"/>
                <w:color w:val="000000"/>
                <w:sz w:val="18"/>
                <w:szCs w:val="18"/>
              </w:rPr>
            </w:pPr>
            <w:r w:rsidRPr="004E3EC7">
              <w:rPr>
                <w:rFonts w:ascii="Arial" w:hAnsi="Arial" w:cs="Arial"/>
                <w:color w:val="000000"/>
                <w:sz w:val="18"/>
                <w:szCs w:val="18"/>
                <w:rtl/>
              </w:rPr>
              <w:t>-</w:t>
            </w:r>
          </w:p>
        </w:tc>
      </w:tr>
      <w:tr w:rsidR="006F7A64" w:rsidRPr="004E3EC7" w14:paraId="513B7396" w14:textId="77777777" w:rsidTr="0068485A">
        <w:tc>
          <w:tcPr>
            <w:tcW w:w="3627" w:type="dxa"/>
            <w:shd w:val="clear" w:color="auto" w:fill="auto"/>
            <w:vAlign w:val="bottom"/>
          </w:tcPr>
          <w:p w14:paraId="55AADD25"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Expected credit loss</w:t>
            </w:r>
          </w:p>
        </w:tc>
        <w:tc>
          <w:tcPr>
            <w:tcW w:w="1488" w:type="dxa"/>
            <w:shd w:val="clear" w:color="auto" w:fill="auto"/>
            <w:vAlign w:val="bottom"/>
          </w:tcPr>
          <w:p w14:paraId="16F2B195"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426</w:t>
            </w:r>
          </w:p>
        </w:tc>
        <w:tc>
          <w:tcPr>
            <w:tcW w:w="1489" w:type="dxa"/>
            <w:shd w:val="clear" w:color="auto" w:fill="auto"/>
            <w:vAlign w:val="bottom"/>
          </w:tcPr>
          <w:p w14:paraId="77934C22"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(266)</w:t>
            </w:r>
          </w:p>
        </w:tc>
        <w:tc>
          <w:tcPr>
            <w:tcW w:w="1488" w:type="dxa"/>
            <w:shd w:val="clear" w:color="auto" w:fill="auto"/>
            <w:vAlign w:val="bottom"/>
          </w:tcPr>
          <w:p w14:paraId="68DCBE98"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(154)</w:t>
            </w:r>
          </w:p>
        </w:tc>
        <w:tc>
          <w:tcPr>
            <w:tcW w:w="1489" w:type="dxa"/>
            <w:shd w:val="clear" w:color="auto" w:fill="auto"/>
            <w:vAlign w:val="bottom"/>
          </w:tcPr>
          <w:p w14:paraId="7788AC00"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rPr>
              <w:t>6</w:t>
            </w:r>
          </w:p>
        </w:tc>
      </w:tr>
      <w:tr w:rsidR="006F7A64" w:rsidRPr="004E3EC7" w14:paraId="22D6B7F8" w14:textId="77777777" w:rsidTr="0068485A">
        <w:tc>
          <w:tcPr>
            <w:tcW w:w="3627" w:type="dxa"/>
            <w:shd w:val="clear" w:color="auto" w:fill="auto"/>
            <w:vAlign w:val="bottom"/>
          </w:tcPr>
          <w:p w14:paraId="70CE176F"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Claim reserve,</w:t>
            </w:r>
            <w:r w:rsidRPr="004E3EC7">
              <w:rPr>
                <w:rFonts w:ascii="Arial" w:hAnsi="Arial" w:cs="Arial"/>
                <w:color w:val="000000"/>
                <w:sz w:val="18"/>
                <w:szCs w:val="18"/>
                <w:cs/>
              </w:rPr>
              <w:t xml:space="preserve"> </w:t>
            </w:r>
            <w:r w:rsidRPr="004E3EC7">
              <w:rPr>
                <w:rFonts w:ascii="Arial" w:hAnsi="Arial" w:cs="Arial"/>
                <w:color w:val="000000"/>
                <w:sz w:val="18"/>
                <w:szCs w:val="18"/>
              </w:rPr>
              <w:t>net</w:t>
            </w:r>
          </w:p>
        </w:tc>
        <w:tc>
          <w:tcPr>
            <w:tcW w:w="1488" w:type="dxa"/>
            <w:shd w:val="clear" w:color="auto" w:fill="auto"/>
            <w:vAlign w:val="bottom"/>
          </w:tcPr>
          <w:p w14:paraId="2D65E447"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141</w:t>
            </w:r>
            <w:r w:rsidRPr="004E3EC7">
              <w:rPr>
                <w:rFonts w:ascii="Arial" w:hAnsi="Arial" w:cs="Arial"/>
                <w:color w:val="000000"/>
                <w:sz w:val="18"/>
                <w:szCs w:val="18"/>
              </w:rPr>
              <w:t>,</w:t>
            </w:r>
            <w:r w:rsidRPr="004E3EC7">
              <w:rPr>
                <w:rFonts w:ascii="Arial" w:hAnsi="Arial" w:cs="Arial"/>
                <w:color w:val="000000"/>
                <w:sz w:val="18"/>
                <w:szCs w:val="18"/>
                <w:cs/>
              </w:rPr>
              <w:t>779</w:t>
            </w:r>
          </w:p>
        </w:tc>
        <w:tc>
          <w:tcPr>
            <w:tcW w:w="1489" w:type="dxa"/>
            <w:shd w:val="clear" w:color="auto" w:fill="auto"/>
            <w:vAlign w:val="bottom"/>
          </w:tcPr>
          <w:p w14:paraId="38F34173"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(15</w:t>
            </w:r>
            <w:r w:rsidRPr="004E3EC7">
              <w:rPr>
                <w:rFonts w:ascii="Arial" w:hAnsi="Arial" w:cs="Arial"/>
                <w:color w:val="000000"/>
                <w:sz w:val="18"/>
                <w:szCs w:val="18"/>
              </w:rPr>
              <w:t>,</w:t>
            </w:r>
            <w:r w:rsidRPr="004E3EC7">
              <w:rPr>
                <w:rFonts w:ascii="Arial" w:hAnsi="Arial" w:cs="Arial"/>
                <w:color w:val="000000"/>
                <w:sz w:val="18"/>
                <w:szCs w:val="18"/>
                <w:cs/>
              </w:rPr>
              <w:t>792)</w:t>
            </w:r>
          </w:p>
        </w:tc>
        <w:tc>
          <w:tcPr>
            <w:tcW w:w="1488" w:type="dxa"/>
            <w:shd w:val="clear" w:color="auto" w:fill="auto"/>
            <w:vAlign w:val="bottom"/>
          </w:tcPr>
          <w:p w14:paraId="6722A175" w14:textId="77777777" w:rsidR="006F7A64" w:rsidRPr="004E3EC7" w:rsidRDefault="006F7A64" w:rsidP="00E967D4">
            <w:pPr>
              <w:ind w:left="-144" w:right="-72"/>
              <w:jc w:val="right"/>
              <w:rPr>
                <w:rFonts w:ascii="Arial" w:hAnsi="Arial" w:cs="Arial"/>
                <w:color w:val="000000"/>
                <w:sz w:val="18"/>
                <w:szCs w:val="18"/>
              </w:rPr>
            </w:pPr>
            <w:r w:rsidRPr="004E3EC7">
              <w:rPr>
                <w:rFonts w:ascii="Arial" w:hAnsi="Arial" w:cs="Arial"/>
                <w:color w:val="000000"/>
                <w:sz w:val="18"/>
                <w:szCs w:val="18"/>
                <w:cs/>
              </w:rPr>
              <w:t>-</w:t>
            </w:r>
          </w:p>
        </w:tc>
        <w:tc>
          <w:tcPr>
            <w:tcW w:w="1489" w:type="dxa"/>
            <w:shd w:val="clear" w:color="auto" w:fill="auto"/>
            <w:vAlign w:val="bottom"/>
          </w:tcPr>
          <w:p w14:paraId="3698E6B0"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125</w:t>
            </w:r>
            <w:r w:rsidRPr="004E3EC7">
              <w:rPr>
                <w:rFonts w:ascii="Arial" w:hAnsi="Arial" w:cs="Arial"/>
                <w:color w:val="000000"/>
                <w:sz w:val="18"/>
                <w:szCs w:val="18"/>
              </w:rPr>
              <w:t>,</w:t>
            </w:r>
            <w:r w:rsidRPr="004E3EC7">
              <w:rPr>
                <w:rFonts w:ascii="Arial" w:hAnsi="Arial" w:cs="Arial"/>
                <w:color w:val="000000"/>
                <w:sz w:val="18"/>
                <w:szCs w:val="18"/>
                <w:cs/>
              </w:rPr>
              <w:t>987</w:t>
            </w:r>
          </w:p>
        </w:tc>
      </w:tr>
      <w:tr w:rsidR="006F7A64" w:rsidRPr="004E3EC7" w14:paraId="61C9731A" w14:textId="77777777" w:rsidTr="0068485A">
        <w:tc>
          <w:tcPr>
            <w:tcW w:w="3627" w:type="dxa"/>
            <w:shd w:val="clear" w:color="auto" w:fill="auto"/>
            <w:vAlign w:val="bottom"/>
          </w:tcPr>
          <w:p w14:paraId="225C6A41"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 xml:space="preserve">Claim incurred but not reported </w:t>
            </w:r>
          </w:p>
        </w:tc>
        <w:tc>
          <w:tcPr>
            <w:tcW w:w="1488" w:type="dxa"/>
            <w:shd w:val="clear" w:color="auto" w:fill="auto"/>
            <w:vAlign w:val="bottom"/>
          </w:tcPr>
          <w:p w14:paraId="4E650C30"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35</w:t>
            </w:r>
            <w:r w:rsidRPr="004E3EC7">
              <w:rPr>
                <w:rFonts w:ascii="Arial" w:hAnsi="Arial" w:cs="Arial"/>
                <w:color w:val="000000"/>
                <w:sz w:val="18"/>
                <w:szCs w:val="18"/>
              </w:rPr>
              <w:t>,</w:t>
            </w:r>
            <w:r w:rsidRPr="004E3EC7">
              <w:rPr>
                <w:rFonts w:ascii="Arial" w:hAnsi="Arial" w:cs="Arial"/>
                <w:color w:val="000000"/>
                <w:sz w:val="18"/>
                <w:szCs w:val="18"/>
                <w:cs/>
              </w:rPr>
              <w:t>588</w:t>
            </w:r>
          </w:p>
        </w:tc>
        <w:tc>
          <w:tcPr>
            <w:tcW w:w="1489" w:type="dxa"/>
            <w:shd w:val="clear" w:color="auto" w:fill="auto"/>
            <w:vAlign w:val="bottom"/>
          </w:tcPr>
          <w:p w14:paraId="15917FB5"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9</w:t>
            </w:r>
            <w:r w:rsidRPr="004E3EC7">
              <w:rPr>
                <w:rFonts w:ascii="Arial" w:hAnsi="Arial" w:cs="Arial"/>
                <w:color w:val="000000"/>
                <w:sz w:val="18"/>
                <w:szCs w:val="18"/>
              </w:rPr>
              <w:t>,</w:t>
            </w:r>
            <w:r w:rsidRPr="004E3EC7">
              <w:rPr>
                <w:rFonts w:ascii="Arial" w:hAnsi="Arial" w:cs="Arial"/>
                <w:color w:val="000000"/>
                <w:sz w:val="18"/>
                <w:szCs w:val="18"/>
                <w:cs/>
              </w:rPr>
              <w:t>147</w:t>
            </w:r>
          </w:p>
        </w:tc>
        <w:tc>
          <w:tcPr>
            <w:tcW w:w="1488" w:type="dxa"/>
            <w:shd w:val="clear" w:color="auto" w:fill="auto"/>
            <w:vAlign w:val="bottom"/>
          </w:tcPr>
          <w:p w14:paraId="7CE1E6F9" w14:textId="7B5F4241" w:rsidR="006F7A64" w:rsidRPr="004E3EC7" w:rsidRDefault="007E1C0F"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1489" w:type="dxa"/>
            <w:shd w:val="clear" w:color="auto" w:fill="auto"/>
            <w:vAlign w:val="bottom"/>
          </w:tcPr>
          <w:p w14:paraId="0166DA18"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44</w:t>
            </w:r>
            <w:r w:rsidRPr="004E3EC7">
              <w:rPr>
                <w:rFonts w:ascii="Arial" w:hAnsi="Arial" w:cs="Arial"/>
                <w:color w:val="000000"/>
                <w:sz w:val="18"/>
                <w:szCs w:val="18"/>
              </w:rPr>
              <w:t>,</w:t>
            </w:r>
            <w:r w:rsidRPr="004E3EC7">
              <w:rPr>
                <w:rFonts w:ascii="Arial" w:hAnsi="Arial" w:cs="Arial"/>
                <w:color w:val="000000"/>
                <w:sz w:val="18"/>
                <w:szCs w:val="18"/>
                <w:cs/>
              </w:rPr>
              <w:t>735</w:t>
            </w:r>
          </w:p>
        </w:tc>
      </w:tr>
      <w:tr w:rsidR="006F7A64" w:rsidRPr="004E3EC7" w14:paraId="25249BBA" w14:textId="77777777" w:rsidTr="0068485A">
        <w:tc>
          <w:tcPr>
            <w:tcW w:w="3627" w:type="dxa"/>
            <w:shd w:val="clear" w:color="auto" w:fill="auto"/>
            <w:vAlign w:val="bottom"/>
          </w:tcPr>
          <w:p w14:paraId="0851A8FB"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Employee benefit obligations</w:t>
            </w:r>
          </w:p>
        </w:tc>
        <w:tc>
          <w:tcPr>
            <w:tcW w:w="1488" w:type="dxa"/>
            <w:shd w:val="clear" w:color="auto" w:fill="auto"/>
            <w:vAlign w:val="bottom"/>
          </w:tcPr>
          <w:p w14:paraId="3FCC5FC7"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19</w:t>
            </w:r>
            <w:r w:rsidRPr="004E3EC7">
              <w:rPr>
                <w:rFonts w:ascii="Arial" w:hAnsi="Arial" w:cs="Arial"/>
                <w:color w:val="000000"/>
                <w:sz w:val="18"/>
                <w:szCs w:val="18"/>
              </w:rPr>
              <w:t>,</w:t>
            </w:r>
            <w:r w:rsidRPr="004E3EC7">
              <w:rPr>
                <w:rFonts w:ascii="Arial" w:hAnsi="Arial" w:cs="Arial"/>
                <w:color w:val="000000"/>
                <w:sz w:val="18"/>
                <w:szCs w:val="18"/>
                <w:cs/>
              </w:rPr>
              <w:t>097</w:t>
            </w:r>
          </w:p>
        </w:tc>
        <w:tc>
          <w:tcPr>
            <w:tcW w:w="1489" w:type="dxa"/>
            <w:shd w:val="clear" w:color="auto" w:fill="auto"/>
            <w:vAlign w:val="bottom"/>
          </w:tcPr>
          <w:p w14:paraId="1E8330C8"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w:t>
            </w:r>
            <w:r w:rsidRPr="004E3EC7">
              <w:rPr>
                <w:rFonts w:ascii="Arial" w:hAnsi="Arial" w:cs="Arial"/>
                <w:color w:val="000000"/>
                <w:sz w:val="18"/>
                <w:szCs w:val="18"/>
              </w:rPr>
              <w:t>,</w:t>
            </w:r>
            <w:r w:rsidRPr="004E3EC7">
              <w:rPr>
                <w:rFonts w:ascii="Arial" w:hAnsi="Arial" w:cs="Arial"/>
                <w:color w:val="000000"/>
                <w:sz w:val="18"/>
                <w:szCs w:val="18"/>
                <w:cs/>
              </w:rPr>
              <w:t>455</w:t>
            </w:r>
          </w:p>
        </w:tc>
        <w:tc>
          <w:tcPr>
            <w:tcW w:w="1488" w:type="dxa"/>
            <w:shd w:val="clear" w:color="auto" w:fill="auto"/>
            <w:vAlign w:val="bottom"/>
          </w:tcPr>
          <w:p w14:paraId="29F33A2E" w14:textId="77777777" w:rsidR="006F7A64" w:rsidRPr="004E3EC7" w:rsidRDefault="006F7A64" w:rsidP="00E967D4">
            <w:pPr>
              <w:ind w:left="-144" w:right="-72"/>
              <w:jc w:val="right"/>
              <w:rPr>
                <w:rFonts w:ascii="Arial" w:hAnsi="Arial" w:cs="Arial"/>
                <w:color w:val="000000"/>
                <w:sz w:val="18"/>
                <w:szCs w:val="18"/>
              </w:rPr>
            </w:pPr>
            <w:r w:rsidRPr="004E3EC7">
              <w:rPr>
                <w:rFonts w:ascii="Arial" w:hAnsi="Arial" w:cs="Arial"/>
                <w:color w:val="000000"/>
                <w:sz w:val="18"/>
                <w:szCs w:val="18"/>
                <w:cs/>
              </w:rPr>
              <w:t>(4</w:t>
            </w:r>
            <w:r w:rsidRPr="004E3EC7">
              <w:rPr>
                <w:rFonts w:ascii="Arial" w:hAnsi="Arial" w:cs="Arial"/>
                <w:color w:val="000000"/>
                <w:sz w:val="18"/>
                <w:szCs w:val="18"/>
              </w:rPr>
              <w:t>,</w:t>
            </w:r>
            <w:r w:rsidRPr="004E3EC7">
              <w:rPr>
                <w:rFonts w:ascii="Arial" w:hAnsi="Arial" w:cs="Arial"/>
                <w:color w:val="000000"/>
                <w:sz w:val="18"/>
                <w:szCs w:val="18"/>
                <w:cs/>
              </w:rPr>
              <w:t>923)</w:t>
            </w:r>
          </w:p>
        </w:tc>
        <w:tc>
          <w:tcPr>
            <w:tcW w:w="1489" w:type="dxa"/>
            <w:shd w:val="clear" w:color="auto" w:fill="auto"/>
            <w:vAlign w:val="bottom"/>
          </w:tcPr>
          <w:p w14:paraId="730BC229" w14:textId="77777777" w:rsidR="006F7A64" w:rsidRPr="004E3EC7" w:rsidRDefault="006F7A64" w:rsidP="00E967D4">
            <w:pPr>
              <w:ind w:left="-144" w:right="-72"/>
              <w:jc w:val="right"/>
              <w:rPr>
                <w:rFonts w:ascii="Arial" w:hAnsi="Arial" w:cs="Arial"/>
                <w:b/>
                <w:bCs/>
                <w:sz w:val="18"/>
                <w:szCs w:val="18"/>
                <w:cs/>
              </w:rPr>
            </w:pPr>
            <w:r w:rsidRPr="004E3EC7">
              <w:rPr>
                <w:rFonts w:ascii="Arial" w:hAnsi="Arial" w:cs="Arial"/>
                <w:color w:val="000000"/>
                <w:sz w:val="18"/>
                <w:szCs w:val="18"/>
                <w:cs/>
              </w:rPr>
              <w:t>15</w:t>
            </w:r>
            <w:r w:rsidRPr="004E3EC7">
              <w:rPr>
                <w:rFonts w:ascii="Arial" w:hAnsi="Arial" w:cs="Arial"/>
                <w:color w:val="000000"/>
                <w:sz w:val="18"/>
                <w:szCs w:val="18"/>
              </w:rPr>
              <w:t>,</w:t>
            </w:r>
            <w:r w:rsidRPr="004E3EC7">
              <w:rPr>
                <w:rFonts w:ascii="Arial" w:hAnsi="Arial" w:cs="Arial"/>
                <w:color w:val="000000"/>
                <w:sz w:val="18"/>
                <w:szCs w:val="18"/>
                <w:cs/>
              </w:rPr>
              <w:t>629</w:t>
            </w:r>
          </w:p>
        </w:tc>
      </w:tr>
      <w:tr w:rsidR="006F7A64" w:rsidRPr="004E3EC7" w14:paraId="0FCEA08D" w14:textId="77777777" w:rsidTr="0068485A">
        <w:tc>
          <w:tcPr>
            <w:tcW w:w="3627" w:type="dxa"/>
            <w:shd w:val="clear" w:color="auto" w:fill="auto"/>
            <w:vAlign w:val="bottom"/>
          </w:tcPr>
          <w:p w14:paraId="0876F9BA"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Share-based benefit obligations</w:t>
            </w:r>
          </w:p>
        </w:tc>
        <w:tc>
          <w:tcPr>
            <w:tcW w:w="1488" w:type="dxa"/>
            <w:shd w:val="clear" w:color="auto" w:fill="auto"/>
            <w:vAlign w:val="bottom"/>
          </w:tcPr>
          <w:p w14:paraId="57570F2A"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9" w:type="dxa"/>
            <w:shd w:val="clear" w:color="auto" w:fill="auto"/>
            <w:vAlign w:val="bottom"/>
          </w:tcPr>
          <w:p w14:paraId="41ED99BF"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297</w:t>
            </w:r>
          </w:p>
        </w:tc>
        <w:tc>
          <w:tcPr>
            <w:tcW w:w="1488" w:type="dxa"/>
            <w:shd w:val="clear" w:color="auto" w:fill="auto"/>
            <w:vAlign w:val="bottom"/>
          </w:tcPr>
          <w:p w14:paraId="533005E8"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9" w:type="dxa"/>
            <w:shd w:val="clear" w:color="auto" w:fill="auto"/>
            <w:vAlign w:val="bottom"/>
          </w:tcPr>
          <w:p w14:paraId="745F8718" w14:textId="77777777" w:rsidR="006F7A64" w:rsidRPr="004E3EC7" w:rsidRDefault="006F7A64" w:rsidP="00E967D4">
            <w:pPr>
              <w:ind w:left="-144" w:right="-72"/>
              <w:jc w:val="right"/>
              <w:rPr>
                <w:rFonts w:ascii="Arial" w:hAnsi="Arial" w:cs="Arial"/>
                <w:b/>
                <w:bCs/>
                <w:sz w:val="18"/>
                <w:szCs w:val="18"/>
                <w:cs/>
              </w:rPr>
            </w:pPr>
            <w:r w:rsidRPr="004E3EC7">
              <w:rPr>
                <w:rFonts w:ascii="Arial" w:hAnsi="Arial" w:cs="Arial"/>
                <w:color w:val="000000"/>
                <w:sz w:val="18"/>
                <w:szCs w:val="18"/>
                <w:rtl/>
              </w:rPr>
              <w:t>297</w:t>
            </w:r>
          </w:p>
        </w:tc>
      </w:tr>
      <w:tr w:rsidR="006F7A64" w:rsidRPr="004E3EC7" w14:paraId="43F38928" w14:textId="77777777" w:rsidTr="0068485A">
        <w:tc>
          <w:tcPr>
            <w:tcW w:w="3627" w:type="dxa"/>
            <w:shd w:val="clear" w:color="auto" w:fill="auto"/>
            <w:vAlign w:val="bottom"/>
          </w:tcPr>
          <w:p w14:paraId="04F20C61"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Accrued expense</w:t>
            </w:r>
          </w:p>
        </w:tc>
        <w:tc>
          <w:tcPr>
            <w:tcW w:w="1488" w:type="dxa"/>
            <w:shd w:val="clear" w:color="auto" w:fill="auto"/>
            <w:vAlign w:val="bottom"/>
          </w:tcPr>
          <w:p w14:paraId="54D19FD5"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24</w:t>
            </w:r>
            <w:r w:rsidRPr="004E3EC7">
              <w:rPr>
                <w:rFonts w:ascii="Arial" w:hAnsi="Arial" w:cs="Arial"/>
                <w:color w:val="000000"/>
                <w:sz w:val="18"/>
                <w:szCs w:val="18"/>
              </w:rPr>
              <w:t>,</w:t>
            </w:r>
            <w:r w:rsidRPr="004E3EC7">
              <w:rPr>
                <w:rFonts w:ascii="Arial" w:hAnsi="Arial" w:cs="Arial"/>
                <w:color w:val="000000"/>
                <w:sz w:val="18"/>
                <w:szCs w:val="18"/>
                <w:cs/>
              </w:rPr>
              <w:t>305</w:t>
            </w:r>
          </w:p>
        </w:tc>
        <w:tc>
          <w:tcPr>
            <w:tcW w:w="1489" w:type="dxa"/>
            <w:shd w:val="clear" w:color="auto" w:fill="auto"/>
            <w:vAlign w:val="bottom"/>
          </w:tcPr>
          <w:p w14:paraId="08ED89DF"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4</w:t>
            </w:r>
            <w:r w:rsidRPr="004E3EC7">
              <w:rPr>
                <w:rFonts w:ascii="Arial" w:hAnsi="Arial" w:cs="Arial"/>
                <w:color w:val="000000"/>
                <w:sz w:val="18"/>
                <w:szCs w:val="18"/>
              </w:rPr>
              <w:t>,</w:t>
            </w:r>
            <w:r w:rsidRPr="004E3EC7">
              <w:rPr>
                <w:rFonts w:ascii="Arial" w:hAnsi="Arial" w:cs="Arial"/>
                <w:color w:val="000000"/>
                <w:sz w:val="18"/>
                <w:szCs w:val="18"/>
                <w:cs/>
              </w:rPr>
              <w:t>552</w:t>
            </w:r>
          </w:p>
        </w:tc>
        <w:tc>
          <w:tcPr>
            <w:tcW w:w="1488" w:type="dxa"/>
            <w:shd w:val="clear" w:color="auto" w:fill="auto"/>
            <w:vAlign w:val="bottom"/>
          </w:tcPr>
          <w:p w14:paraId="1BCEDB2C"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9" w:type="dxa"/>
            <w:shd w:val="clear" w:color="auto" w:fill="auto"/>
            <w:vAlign w:val="bottom"/>
          </w:tcPr>
          <w:p w14:paraId="69BAF26F"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28</w:t>
            </w:r>
            <w:r w:rsidRPr="004E3EC7">
              <w:rPr>
                <w:rFonts w:ascii="Arial" w:hAnsi="Arial" w:cs="Arial"/>
                <w:color w:val="000000"/>
                <w:sz w:val="18"/>
                <w:szCs w:val="18"/>
              </w:rPr>
              <w:t>,</w:t>
            </w:r>
            <w:r w:rsidRPr="004E3EC7">
              <w:rPr>
                <w:rFonts w:ascii="Arial" w:hAnsi="Arial" w:cs="Arial"/>
                <w:color w:val="000000"/>
                <w:sz w:val="18"/>
                <w:szCs w:val="18"/>
                <w:cs/>
              </w:rPr>
              <w:t>857</w:t>
            </w:r>
          </w:p>
        </w:tc>
      </w:tr>
      <w:tr w:rsidR="006F7A64" w:rsidRPr="004E3EC7" w14:paraId="2446C17C" w14:textId="77777777" w:rsidTr="0068485A">
        <w:tc>
          <w:tcPr>
            <w:tcW w:w="3627" w:type="dxa"/>
            <w:shd w:val="clear" w:color="auto" w:fill="auto"/>
            <w:vAlign w:val="bottom"/>
          </w:tcPr>
          <w:p w14:paraId="70E18E88"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Loss carried forward</w:t>
            </w:r>
          </w:p>
        </w:tc>
        <w:tc>
          <w:tcPr>
            <w:tcW w:w="1488" w:type="dxa"/>
            <w:shd w:val="clear" w:color="auto" w:fill="auto"/>
            <w:vAlign w:val="bottom"/>
          </w:tcPr>
          <w:p w14:paraId="1825F0CB"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125</w:t>
            </w:r>
            <w:r w:rsidRPr="004E3EC7">
              <w:rPr>
                <w:rFonts w:ascii="Arial" w:hAnsi="Arial" w:cs="Arial"/>
                <w:color w:val="000000"/>
                <w:sz w:val="18"/>
                <w:szCs w:val="18"/>
              </w:rPr>
              <w:t>,</w:t>
            </w:r>
            <w:r w:rsidRPr="004E3EC7">
              <w:rPr>
                <w:rFonts w:ascii="Arial" w:hAnsi="Arial" w:cs="Arial"/>
                <w:color w:val="000000"/>
                <w:sz w:val="18"/>
                <w:szCs w:val="18"/>
                <w:cs/>
              </w:rPr>
              <w:t>362</w:t>
            </w:r>
          </w:p>
        </w:tc>
        <w:tc>
          <w:tcPr>
            <w:tcW w:w="1489" w:type="dxa"/>
            <w:shd w:val="clear" w:color="auto" w:fill="auto"/>
            <w:vAlign w:val="bottom"/>
          </w:tcPr>
          <w:p w14:paraId="0293591E"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(26</w:t>
            </w:r>
            <w:r w:rsidRPr="004E3EC7">
              <w:rPr>
                <w:rFonts w:ascii="Arial" w:hAnsi="Arial" w:cs="Arial"/>
                <w:color w:val="000000"/>
                <w:sz w:val="18"/>
                <w:szCs w:val="18"/>
              </w:rPr>
              <w:t>,</w:t>
            </w:r>
            <w:r w:rsidRPr="004E3EC7">
              <w:rPr>
                <w:rFonts w:ascii="Arial" w:hAnsi="Arial" w:cs="Arial"/>
                <w:color w:val="000000"/>
                <w:sz w:val="18"/>
                <w:szCs w:val="18"/>
                <w:cs/>
              </w:rPr>
              <w:t>607)</w:t>
            </w:r>
          </w:p>
        </w:tc>
        <w:tc>
          <w:tcPr>
            <w:tcW w:w="1488" w:type="dxa"/>
            <w:shd w:val="clear" w:color="auto" w:fill="auto"/>
            <w:vAlign w:val="bottom"/>
          </w:tcPr>
          <w:p w14:paraId="69CE7E4E"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9" w:type="dxa"/>
            <w:shd w:val="clear" w:color="auto" w:fill="auto"/>
            <w:vAlign w:val="bottom"/>
          </w:tcPr>
          <w:p w14:paraId="31D06F33"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98</w:t>
            </w:r>
            <w:r w:rsidRPr="004E3EC7">
              <w:rPr>
                <w:rFonts w:ascii="Arial" w:hAnsi="Arial" w:cs="Arial"/>
                <w:color w:val="000000"/>
                <w:sz w:val="18"/>
                <w:szCs w:val="18"/>
              </w:rPr>
              <w:t>,</w:t>
            </w:r>
            <w:r w:rsidRPr="004E3EC7">
              <w:rPr>
                <w:rFonts w:ascii="Arial" w:hAnsi="Arial" w:cs="Arial"/>
                <w:color w:val="000000"/>
                <w:sz w:val="18"/>
                <w:szCs w:val="18"/>
                <w:cs/>
              </w:rPr>
              <w:t>755</w:t>
            </w:r>
          </w:p>
        </w:tc>
      </w:tr>
      <w:tr w:rsidR="006F7A64" w:rsidRPr="004E3EC7" w14:paraId="0180B9AF" w14:textId="77777777" w:rsidTr="0068485A">
        <w:tc>
          <w:tcPr>
            <w:tcW w:w="3627" w:type="dxa"/>
            <w:shd w:val="clear" w:color="auto" w:fill="auto"/>
            <w:vAlign w:val="bottom"/>
          </w:tcPr>
          <w:p w14:paraId="4979703D"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Others</w:t>
            </w:r>
          </w:p>
        </w:tc>
        <w:tc>
          <w:tcPr>
            <w:tcW w:w="1488" w:type="dxa"/>
            <w:tcBorders>
              <w:bottom w:val="single" w:sz="4" w:space="0" w:color="auto"/>
            </w:tcBorders>
            <w:shd w:val="clear" w:color="auto" w:fill="auto"/>
            <w:vAlign w:val="bottom"/>
          </w:tcPr>
          <w:p w14:paraId="52D3A4DB"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w:t>
            </w:r>
            <w:r w:rsidRPr="004E3EC7">
              <w:rPr>
                <w:rFonts w:ascii="Arial" w:hAnsi="Arial" w:cs="Arial"/>
                <w:color w:val="000000"/>
                <w:sz w:val="18"/>
                <w:szCs w:val="18"/>
              </w:rPr>
              <w:t>,</w:t>
            </w:r>
            <w:r w:rsidRPr="004E3EC7">
              <w:rPr>
                <w:rFonts w:ascii="Arial" w:hAnsi="Arial" w:cs="Arial"/>
                <w:color w:val="000000"/>
                <w:sz w:val="18"/>
                <w:szCs w:val="18"/>
                <w:cs/>
              </w:rPr>
              <w:t>934</w:t>
            </w:r>
          </w:p>
        </w:tc>
        <w:tc>
          <w:tcPr>
            <w:tcW w:w="1489" w:type="dxa"/>
            <w:tcBorders>
              <w:bottom w:val="single" w:sz="4" w:space="0" w:color="auto"/>
            </w:tcBorders>
            <w:shd w:val="clear" w:color="auto" w:fill="auto"/>
            <w:vAlign w:val="bottom"/>
          </w:tcPr>
          <w:p w14:paraId="1C685774"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8" w:type="dxa"/>
            <w:tcBorders>
              <w:bottom w:val="single" w:sz="4" w:space="0" w:color="auto"/>
            </w:tcBorders>
            <w:shd w:val="clear" w:color="auto" w:fill="auto"/>
            <w:vAlign w:val="bottom"/>
          </w:tcPr>
          <w:p w14:paraId="69EFB436"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9" w:type="dxa"/>
            <w:tcBorders>
              <w:bottom w:val="single" w:sz="4" w:space="0" w:color="auto"/>
            </w:tcBorders>
            <w:shd w:val="clear" w:color="auto" w:fill="auto"/>
            <w:vAlign w:val="bottom"/>
          </w:tcPr>
          <w:p w14:paraId="2BE168DD"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w:t>
            </w:r>
            <w:r w:rsidRPr="004E3EC7">
              <w:rPr>
                <w:rFonts w:ascii="Arial" w:hAnsi="Arial" w:cs="Arial"/>
                <w:color w:val="000000"/>
                <w:sz w:val="18"/>
                <w:szCs w:val="18"/>
              </w:rPr>
              <w:t>,</w:t>
            </w:r>
            <w:r w:rsidRPr="004E3EC7">
              <w:rPr>
                <w:rFonts w:ascii="Arial" w:hAnsi="Arial" w:cs="Arial"/>
                <w:color w:val="000000"/>
                <w:sz w:val="18"/>
                <w:szCs w:val="18"/>
                <w:cs/>
              </w:rPr>
              <w:t>934</w:t>
            </w:r>
          </w:p>
        </w:tc>
      </w:tr>
      <w:tr w:rsidR="006F7A64" w:rsidRPr="004E3EC7" w14:paraId="4C099700" w14:textId="77777777" w:rsidTr="0068485A">
        <w:tc>
          <w:tcPr>
            <w:tcW w:w="3627" w:type="dxa"/>
            <w:shd w:val="clear" w:color="auto" w:fill="auto"/>
            <w:vAlign w:val="bottom"/>
          </w:tcPr>
          <w:p w14:paraId="4260286B" w14:textId="77777777" w:rsidR="006F7A64" w:rsidRPr="004E3EC7" w:rsidRDefault="006F7A64" w:rsidP="004500BE">
            <w:pPr>
              <w:jc w:val="thaiDistribute"/>
              <w:rPr>
                <w:rFonts w:ascii="Arial" w:eastAsia="Arial" w:hAnsi="Arial" w:cs="Arial"/>
                <w:color w:val="000000"/>
                <w:sz w:val="10"/>
                <w:szCs w:val="10"/>
              </w:rPr>
            </w:pPr>
          </w:p>
        </w:tc>
        <w:tc>
          <w:tcPr>
            <w:tcW w:w="1488" w:type="dxa"/>
            <w:tcBorders>
              <w:top w:val="single" w:sz="4" w:space="0" w:color="auto"/>
            </w:tcBorders>
            <w:shd w:val="clear" w:color="auto" w:fill="auto"/>
          </w:tcPr>
          <w:p w14:paraId="7DFB7366" w14:textId="77777777" w:rsidR="006F7A64" w:rsidRPr="004E3EC7" w:rsidRDefault="006F7A64" w:rsidP="00E967D4">
            <w:pPr>
              <w:ind w:left="-144" w:right="-72"/>
              <w:jc w:val="right"/>
              <w:rPr>
                <w:rFonts w:ascii="Arial" w:hAnsi="Arial" w:cs="Arial"/>
                <w:b/>
                <w:bCs/>
                <w:sz w:val="10"/>
                <w:szCs w:val="10"/>
              </w:rPr>
            </w:pPr>
          </w:p>
        </w:tc>
        <w:tc>
          <w:tcPr>
            <w:tcW w:w="1489" w:type="dxa"/>
            <w:tcBorders>
              <w:top w:val="single" w:sz="4" w:space="0" w:color="auto"/>
            </w:tcBorders>
            <w:shd w:val="clear" w:color="auto" w:fill="auto"/>
            <w:vAlign w:val="bottom"/>
          </w:tcPr>
          <w:p w14:paraId="32871641" w14:textId="77777777" w:rsidR="006F7A64" w:rsidRPr="004E3EC7" w:rsidRDefault="006F7A64" w:rsidP="00E967D4">
            <w:pPr>
              <w:ind w:left="-144" w:right="-72"/>
              <w:jc w:val="right"/>
              <w:rPr>
                <w:rFonts w:ascii="Arial" w:hAnsi="Arial" w:cs="Arial"/>
                <w:b/>
                <w:bCs/>
                <w:sz w:val="10"/>
                <w:szCs w:val="10"/>
              </w:rPr>
            </w:pPr>
          </w:p>
        </w:tc>
        <w:tc>
          <w:tcPr>
            <w:tcW w:w="1488" w:type="dxa"/>
            <w:tcBorders>
              <w:top w:val="single" w:sz="4" w:space="0" w:color="auto"/>
            </w:tcBorders>
            <w:shd w:val="clear" w:color="auto" w:fill="auto"/>
            <w:vAlign w:val="bottom"/>
          </w:tcPr>
          <w:p w14:paraId="036D7B62" w14:textId="77777777" w:rsidR="006F7A64" w:rsidRPr="004E3EC7" w:rsidRDefault="006F7A64" w:rsidP="00E967D4">
            <w:pPr>
              <w:ind w:left="-144" w:right="-72"/>
              <w:jc w:val="right"/>
              <w:rPr>
                <w:rFonts w:ascii="Arial" w:hAnsi="Arial" w:cs="Arial"/>
                <w:b/>
                <w:bCs/>
                <w:sz w:val="10"/>
                <w:szCs w:val="10"/>
              </w:rPr>
            </w:pPr>
          </w:p>
        </w:tc>
        <w:tc>
          <w:tcPr>
            <w:tcW w:w="1489" w:type="dxa"/>
            <w:tcBorders>
              <w:top w:val="single" w:sz="4" w:space="0" w:color="auto"/>
            </w:tcBorders>
            <w:shd w:val="clear" w:color="auto" w:fill="auto"/>
            <w:vAlign w:val="bottom"/>
          </w:tcPr>
          <w:p w14:paraId="1A2301D2" w14:textId="77777777" w:rsidR="006F7A64" w:rsidRPr="004E3EC7" w:rsidRDefault="006F7A64" w:rsidP="00E967D4">
            <w:pPr>
              <w:ind w:left="-144" w:right="-72"/>
              <w:jc w:val="right"/>
              <w:rPr>
                <w:rFonts w:ascii="Arial" w:hAnsi="Arial" w:cs="Arial"/>
                <w:b/>
                <w:bCs/>
                <w:sz w:val="10"/>
                <w:szCs w:val="10"/>
              </w:rPr>
            </w:pPr>
          </w:p>
        </w:tc>
      </w:tr>
      <w:tr w:rsidR="006F7A64" w:rsidRPr="004E3EC7" w14:paraId="6F1B40BB" w14:textId="77777777" w:rsidTr="0068485A">
        <w:tc>
          <w:tcPr>
            <w:tcW w:w="3627" w:type="dxa"/>
            <w:shd w:val="clear" w:color="auto" w:fill="auto"/>
            <w:vAlign w:val="bottom"/>
          </w:tcPr>
          <w:p w14:paraId="26F2C04E" w14:textId="77777777" w:rsidR="006F7A64" w:rsidRPr="004E3EC7" w:rsidRDefault="006F7A64" w:rsidP="004500BE">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vAlign w:val="center"/>
          </w:tcPr>
          <w:p w14:paraId="49C839FD" w14:textId="77777777" w:rsidR="006F7A64" w:rsidRPr="004E3EC7" w:rsidRDefault="006F7A64" w:rsidP="00E967D4">
            <w:pPr>
              <w:ind w:left="-144" w:right="-72"/>
              <w:jc w:val="right"/>
              <w:rPr>
                <w:rFonts w:ascii="Arial" w:hAnsi="Arial" w:cs="Arial"/>
                <w:color w:val="000000"/>
                <w:sz w:val="18"/>
                <w:szCs w:val="18"/>
              </w:rPr>
            </w:pPr>
            <w:r w:rsidRPr="004E3EC7">
              <w:rPr>
                <w:rFonts w:ascii="Arial" w:hAnsi="Arial" w:cs="Arial"/>
                <w:color w:val="000000"/>
                <w:sz w:val="18"/>
                <w:szCs w:val="18"/>
                <w:cs/>
              </w:rPr>
              <w:t>444</w:t>
            </w:r>
            <w:r w:rsidRPr="004E3EC7">
              <w:rPr>
                <w:rFonts w:ascii="Arial" w:hAnsi="Arial" w:cs="Arial"/>
                <w:color w:val="000000"/>
                <w:sz w:val="18"/>
                <w:szCs w:val="18"/>
              </w:rPr>
              <w:t>,</w:t>
            </w:r>
            <w:r w:rsidRPr="004E3EC7">
              <w:rPr>
                <w:rFonts w:ascii="Arial" w:hAnsi="Arial" w:cs="Arial"/>
                <w:color w:val="000000"/>
                <w:sz w:val="18"/>
                <w:szCs w:val="18"/>
                <w:cs/>
              </w:rPr>
              <w:t>434</w:t>
            </w:r>
          </w:p>
        </w:tc>
        <w:tc>
          <w:tcPr>
            <w:tcW w:w="1489" w:type="dxa"/>
            <w:tcBorders>
              <w:bottom w:val="single" w:sz="4" w:space="0" w:color="auto"/>
            </w:tcBorders>
            <w:shd w:val="clear" w:color="auto" w:fill="auto"/>
            <w:vAlign w:val="center"/>
          </w:tcPr>
          <w:p w14:paraId="21658DF5" w14:textId="77777777" w:rsidR="006F7A64" w:rsidRPr="004E3EC7" w:rsidRDefault="006F7A64" w:rsidP="00E967D4">
            <w:pPr>
              <w:ind w:left="-144" w:right="-72"/>
              <w:jc w:val="right"/>
              <w:rPr>
                <w:rFonts w:ascii="Arial" w:hAnsi="Arial" w:cs="Arial"/>
                <w:color w:val="000000"/>
                <w:sz w:val="18"/>
                <w:szCs w:val="18"/>
              </w:rPr>
            </w:pPr>
            <w:r w:rsidRPr="004E3EC7">
              <w:rPr>
                <w:rFonts w:ascii="Arial" w:hAnsi="Arial" w:cs="Arial"/>
                <w:color w:val="000000"/>
                <w:sz w:val="18"/>
                <w:szCs w:val="18"/>
                <w:cs/>
              </w:rPr>
              <w:t>637</w:t>
            </w:r>
          </w:p>
        </w:tc>
        <w:tc>
          <w:tcPr>
            <w:tcW w:w="1488" w:type="dxa"/>
            <w:tcBorders>
              <w:bottom w:val="single" w:sz="4" w:space="0" w:color="auto"/>
            </w:tcBorders>
            <w:shd w:val="clear" w:color="auto" w:fill="auto"/>
            <w:vAlign w:val="center"/>
          </w:tcPr>
          <w:p w14:paraId="5003AAD2" w14:textId="77777777" w:rsidR="006F7A64" w:rsidRPr="004E3EC7" w:rsidRDefault="006F7A64" w:rsidP="00E967D4">
            <w:pPr>
              <w:ind w:left="-144" w:right="-72"/>
              <w:jc w:val="right"/>
              <w:rPr>
                <w:rFonts w:ascii="Arial" w:hAnsi="Arial" w:cs="Arial"/>
                <w:color w:val="000000"/>
                <w:sz w:val="18"/>
                <w:szCs w:val="18"/>
              </w:rPr>
            </w:pPr>
            <w:r w:rsidRPr="004E3EC7">
              <w:rPr>
                <w:rFonts w:ascii="Arial" w:hAnsi="Arial" w:cs="Arial"/>
                <w:color w:val="000000"/>
                <w:sz w:val="18"/>
                <w:szCs w:val="18"/>
                <w:cs/>
              </w:rPr>
              <w:t>(19</w:t>
            </w:r>
            <w:r w:rsidRPr="004E3EC7">
              <w:rPr>
                <w:rFonts w:ascii="Arial" w:hAnsi="Arial" w:cs="Arial"/>
                <w:color w:val="000000"/>
                <w:sz w:val="18"/>
                <w:szCs w:val="18"/>
              </w:rPr>
              <w:t>,</w:t>
            </w:r>
            <w:r w:rsidRPr="004E3EC7">
              <w:rPr>
                <w:rFonts w:ascii="Arial" w:hAnsi="Arial" w:cs="Arial"/>
                <w:color w:val="000000"/>
                <w:sz w:val="18"/>
                <w:szCs w:val="18"/>
                <w:cs/>
              </w:rPr>
              <w:t>070)</w:t>
            </w:r>
          </w:p>
        </w:tc>
        <w:tc>
          <w:tcPr>
            <w:tcW w:w="1489" w:type="dxa"/>
            <w:tcBorders>
              <w:bottom w:val="single" w:sz="4" w:space="0" w:color="auto"/>
            </w:tcBorders>
            <w:shd w:val="clear" w:color="auto" w:fill="auto"/>
            <w:vAlign w:val="center"/>
          </w:tcPr>
          <w:p w14:paraId="37BD2AAF" w14:textId="77777777" w:rsidR="006F7A64" w:rsidRPr="004E3EC7" w:rsidRDefault="006F7A64" w:rsidP="00E967D4">
            <w:pPr>
              <w:ind w:left="-144" w:right="-72"/>
              <w:jc w:val="right"/>
              <w:rPr>
                <w:rFonts w:ascii="Arial" w:hAnsi="Arial" w:cs="Arial"/>
                <w:color w:val="000000"/>
                <w:sz w:val="18"/>
                <w:szCs w:val="18"/>
              </w:rPr>
            </w:pPr>
            <w:r w:rsidRPr="004E3EC7">
              <w:rPr>
                <w:rFonts w:ascii="Arial" w:hAnsi="Arial" w:cs="Arial"/>
                <w:color w:val="000000"/>
                <w:sz w:val="18"/>
                <w:szCs w:val="18"/>
                <w:cs/>
              </w:rPr>
              <w:t>426</w:t>
            </w:r>
            <w:r w:rsidRPr="004E3EC7">
              <w:rPr>
                <w:rFonts w:ascii="Arial" w:hAnsi="Arial" w:cs="Arial"/>
                <w:color w:val="000000"/>
                <w:sz w:val="18"/>
                <w:szCs w:val="18"/>
              </w:rPr>
              <w:t>,</w:t>
            </w:r>
            <w:r w:rsidRPr="004E3EC7">
              <w:rPr>
                <w:rFonts w:ascii="Arial" w:hAnsi="Arial" w:cs="Arial"/>
                <w:color w:val="000000"/>
                <w:sz w:val="18"/>
                <w:szCs w:val="18"/>
                <w:cs/>
              </w:rPr>
              <w:t>001</w:t>
            </w:r>
          </w:p>
        </w:tc>
      </w:tr>
      <w:tr w:rsidR="006F7A64" w:rsidRPr="004E3EC7" w14:paraId="6DD903B4" w14:textId="77777777" w:rsidTr="0068485A">
        <w:tc>
          <w:tcPr>
            <w:tcW w:w="3627" w:type="dxa"/>
            <w:shd w:val="clear" w:color="auto" w:fill="auto"/>
            <w:vAlign w:val="bottom"/>
          </w:tcPr>
          <w:p w14:paraId="038F38E1" w14:textId="77777777" w:rsidR="006F7A64" w:rsidRPr="004E3EC7" w:rsidRDefault="006F7A64" w:rsidP="004500BE">
            <w:pPr>
              <w:jc w:val="thaiDistribute"/>
              <w:rPr>
                <w:rFonts w:ascii="Arial" w:eastAsia="Arial" w:hAnsi="Arial" w:cs="Arial"/>
                <w:color w:val="000000"/>
                <w:sz w:val="18"/>
                <w:szCs w:val="18"/>
              </w:rPr>
            </w:pPr>
          </w:p>
        </w:tc>
        <w:tc>
          <w:tcPr>
            <w:tcW w:w="1488" w:type="dxa"/>
            <w:tcBorders>
              <w:top w:val="single" w:sz="4" w:space="0" w:color="auto"/>
            </w:tcBorders>
            <w:shd w:val="clear" w:color="auto" w:fill="auto"/>
          </w:tcPr>
          <w:p w14:paraId="2885B56E" w14:textId="77777777" w:rsidR="006F7A64" w:rsidRPr="004E3EC7" w:rsidRDefault="006F7A64" w:rsidP="00E967D4">
            <w:pPr>
              <w:ind w:left="-144" w:right="-72"/>
              <w:jc w:val="right"/>
              <w:rPr>
                <w:rFonts w:ascii="Arial" w:hAnsi="Arial" w:cs="Arial"/>
                <w:b/>
                <w:bCs/>
                <w:sz w:val="18"/>
                <w:szCs w:val="18"/>
              </w:rPr>
            </w:pPr>
          </w:p>
        </w:tc>
        <w:tc>
          <w:tcPr>
            <w:tcW w:w="1489" w:type="dxa"/>
            <w:tcBorders>
              <w:top w:val="single" w:sz="4" w:space="0" w:color="auto"/>
            </w:tcBorders>
            <w:shd w:val="clear" w:color="auto" w:fill="auto"/>
            <w:vAlign w:val="bottom"/>
          </w:tcPr>
          <w:p w14:paraId="2C8DFE73" w14:textId="77777777" w:rsidR="006F7A64" w:rsidRPr="004E3EC7" w:rsidRDefault="006F7A64" w:rsidP="00E967D4">
            <w:pPr>
              <w:ind w:left="-144" w:right="-72"/>
              <w:jc w:val="right"/>
              <w:rPr>
                <w:rFonts w:ascii="Arial" w:hAnsi="Arial" w:cs="Arial"/>
                <w:b/>
                <w:bCs/>
                <w:sz w:val="18"/>
                <w:szCs w:val="18"/>
              </w:rPr>
            </w:pPr>
          </w:p>
        </w:tc>
        <w:tc>
          <w:tcPr>
            <w:tcW w:w="1488" w:type="dxa"/>
            <w:tcBorders>
              <w:top w:val="single" w:sz="4" w:space="0" w:color="auto"/>
            </w:tcBorders>
            <w:shd w:val="clear" w:color="auto" w:fill="auto"/>
            <w:vAlign w:val="bottom"/>
          </w:tcPr>
          <w:p w14:paraId="5E67522D" w14:textId="77777777" w:rsidR="006F7A64" w:rsidRPr="004E3EC7" w:rsidRDefault="006F7A64" w:rsidP="00E967D4">
            <w:pPr>
              <w:ind w:left="-144" w:right="-72"/>
              <w:jc w:val="right"/>
              <w:rPr>
                <w:rFonts w:ascii="Arial" w:hAnsi="Arial" w:cs="Arial"/>
                <w:b/>
                <w:bCs/>
                <w:sz w:val="18"/>
                <w:szCs w:val="18"/>
              </w:rPr>
            </w:pPr>
          </w:p>
        </w:tc>
        <w:tc>
          <w:tcPr>
            <w:tcW w:w="1489" w:type="dxa"/>
            <w:tcBorders>
              <w:top w:val="single" w:sz="4" w:space="0" w:color="auto"/>
            </w:tcBorders>
            <w:shd w:val="clear" w:color="auto" w:fill="auto"/>
            <w:vAlign w:val="bottom"/>
          </w:tcPr>
          <w:p w14:paraId="3CC85E5E" w14:textId="77777777" w:rsidR="006F7A64" w:rsidRPr="004E3EC7" w:rsidRDefault="006F7A64" w:rsidP="00E967D4">
            <w:pPr>
              <w:ind w:left="-144" w:right="-72"/>
              <w:jc w:val="right"/>
              <w:rPr>
                <w:rFonts w:ascii="Arial" w:hAnsi="Arial" w:cs="Arial"/>
                <w:b/>
                <w:bCs/>
                <w:sz w:val="18"/>
                <w:szCs w:val="18"/>
              </w:rPr>
            </w:pPr>
          </w:p>
        </w:tc>
      </w:tr>
      <w:tr w:rsidR="006F7A64" w:rsidRPr="004E3EC7" w14:paraId="0DD226E1" w14:textId="77777777" w:rsidTr="0068485A">
        <w:tc>
          <w:tcPr>
            <w:tcW w:w="3627" w:type="dxa"/>
            <w:shd w:val="clear" w:color="auto" w:fill="auto"/>
            <w:vAlign w:val="bottom"/>
          </w:tcPr>
          <w:p w14:paraId="396FFC23"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b/>
                <w:bCs/>
                <w:color w:val="000000"/>
                <w:sz w:val="18"/>
                <w:szCs w:val="18"/>
              </w:rPr>
              <w:t>Deferred tax liabilities</w:t>
            </w:r>
          </w:p>
        </w:tc>
        <w:tc>
          <w:tcPr>
            <w:tcW w:w="1488" w:type="dxa"/>
            <w:shd w:val="clear" w:color="auto" w:fill="auto"/>
            <w:vAlign w:val="bottom"/>
          </w:tcPr>
          <w:p w14:paraId="1828AC59" w14:textId="77777777" w:rsidR="006F7A64" w:rsidRPr="004E3EC7" w:rsidRDefault="006F7A64" w:rsidP="00E967D4">
            <w:pPr>
              <w:ind w:left="-144" w:right="-72"/>
              <w:jc w:val="right"/>
              <w:rPr>
                <w:rFonts w:ascii="Arial" w:hAnsi="Arial" w:cs="Arial"/>
                <w:b/>
                <w:bCs/>
                <w:sz w:val="18"/>
                <w:szCs w:val="18"/>
              </w:rPr>
            </w:pPr>
          </w:p>
        </w:tc>
        <w:tc>
          <w:tcPr>
            <w:tcW w:w="1489" w:type="dxa"/>
            <w:shd w:val="clear" w:color="auto" w:fill="auto"/>
            <w:vAlign w:val="bottom"/>
          </w:tcPr>
          <w:p w14:paraId="6B689FCE" w14:textId="77777777" w:rsidR="006F7A64" w:rsidRPr="004E3EC7" w:rsidRDefault="006F7A64" w:rsidP="00E967D4">
            <w:pPr>
              <w:ind w:left="-144" w:right="-72"/>
              <w:jc w:val="right"/>
              <w:rPr>
                <w:rFonts w:ascii="Arial" w:hAnsi="Arial" w:cs="Arial"/>
                <w:b/>
                <w:bCs/>
                <w:sz w:val="18"/>
                <w:szCs w:val="18"/>
              </w:rPr>
            </w:pPr>
          </w:p>
        </w:tc>
        <w:tc>
          <w:tcPr>
            <w:tcW w:w="1488" w:type="dxa"/>
            <w:shd w:val="clear" w:color="auto" w:fill="auto"/>
            <w:vAlign w:val="bottom"/>
          </w:tcPr>
          <w:p w14:paraId="27C79AFF" w14:textId="77777777" w:rsidR="006F7A64" w:rsidRPr="004E3EC7" w:rsidRDefault="006F7A64" w:rsidP="00E967D4">
            <w:pPr>
              <w:ind w:left="-144" w:right="-72"/>
              <w:jc w:val="right"/>
              <w:rPr>
                <w:rFonts w:ascii="Arial" w:hAnsi="Arial" w:cs="Arial"/>
                <w:b/>
                <w:bCs/>
                <w:sz w:val="18"/>
                <w:szCs w:val="18"/>
              </w:rPr>
            </w:pPr>
          </w:p>
        </w:tc>
        <w:tc>
          <w:tcPr>
            <w:tcW w:w="1489" w:type="dxa"/>
            <w:shd w:val="clear" w:color="auto" w:fill="auto"/>
            <w:vAlign w:val="bottom"/>
          </w:tcPr>
          <w:p w14:paraId="2F91F78A" w14:textId="77777777" w:rsidR="006F7A64" w:rsidRPr="004E3EC7" w:rsidRDefault="006F7A64" w:rsidP="00E967D4">
            <w:pPr>
              <w:ind w:left="-144" w:right="-72"/>
              <w:jc w:val="right"/>
              <w:rPr>
                <w:rFonts w:ascii="Arial" w:hAnsi="Arial" w:cs="Arial"/>
                <w:b/>
                <w:bCs/>
                <w:sz w:val="18"/>
                <w:szCs w:val="18"/>
              </w:rPr>
            </w:pPr>
          </w:p>
        </w:tc>
      </w:tr>
      <w:tr w:rsidR="006F7A64" w:rsidRPr="004E3EC7" w14:paraId="47BD68B7" w14:textId="77777777" w:rsidTr="0068485A">
        <w:tc>
          <w:tcPr>
            <w:tcW w:w="3627" w:type="dxa"/>
            <w:shd w:val="clear" w:color="auto" w:fill="auto"/>
            <w:vAlign w:val="bottom"/>
          </w:tcPr>
          <w:p w14:paraId="522A2CA0"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Unrealised gain on transfer investment</w:t>
            </w:r>
          </w:p>
        </w:tc>
        <w:tc>
          <w:tcPr>
            <w:tcW w:w="1488" w:type="dxa"/>
            <w:tcBorders>
              <w:top w:val="nil"/>
              <w:left w:val="nil"/>
              <w:bottom w:val="nil"/>
              <w:right w:val="nil"/>
            </w:tcBorders>
            <w:shd w:val="clear" w:color="auto" w:fill="auto"/>
            <w:vAlign w:val="center"/>
          </w:tcPr>
          <w:p w14:paraId="36FEDA61"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(4</w:t>
            </w:r>
            <w:r w:rsidRPr="004E3EC7">
              <w:rPr>
                <w:rFonts w:ascii="Arial" w:hAnsi="Arial" w:cs="Arial"/>
                <w:color w:val="000000"/>
                <w:sz w:val="18"/>
                <w:szCs w:val="18"/>
              </w:rPr>
              <w:t>,</w:t>
            </w:r>
            <w:r w:rsidRPr="004E3EC7">
              <w:rPr>
                <w:rFonts w:ascii="Arial" w:hAnsi="Arial" w:cs="Arial"/>
                <w:color w:val="000000"/>
                <w:sz w:val="18"/>
                <w:szCs w:val="18"/>
                <w:cs/>
              </w:rPr>
              <w:t>939)</w:t>
            </w:r>
          </w:p>
        </w:tc>
        <w:tc>
          <w:tcPr>
            <w:tcW w:w="1489" w:type="dxa"/>
            <w:tcBorders>
              <w:top w:val="nil"/>
              <w:left w:val="nil"/>
              <w:bottom w:val="nil"/>
              <w:right w:val="nil"/>
            </w:tcBorders>
            <w:shd w:val="clear" w:color="auto" w:fill="auto"/>
            <w:vAlign w:val="center"/>
          </w:tcPr>
          <w:p w14:paraId="6A0C966C"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8" w:type="dxa"/>
            <w:tcBorders>
              <w:top w:val="nil"/>
              <w:left w:val="nil"/>
              <w:bottom w:val="nil"/>
              <w:right w:val="nil"/>
            </w:tcBorders>
            <w:shd w:val="clear" w:color="auto" w:fill="auto"/>
            <w:vAlign w:val="center"/>
          </w:tcPr>
          <w:p w14:paraId="7FF3AF9B"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9" w:type="dxa"/>
            <w:tcBorders>
              <w:top w:val="nil"/>
              <w:left w:val="nil"/>
              <w:bottom w:val="nil"/>
              <w:right w:val="nil"/>
            </w:tcBorders>
            <w:shd w:val="clear" w:color="auto" w:fill="auto"/>
            <w:vAlign w:val="center"/>
          </w:tcPr>
          <w:p w14:paraId="42A4CF9C"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(4</w:t>
            </w:r>
            <w:r w:rsidRPr="004E3EC7">
              <w:rPr>
                <w:rFonts w:ascii="Arial" w:hAnsi="Arial" w:cs="Arial"/>
                <w:color w:val="000000"/>
                <w:sz w:val="18"/>
                <w:szCs w:val="18"/>
              </w:rPr>
              <w:t>,</w:t>
            </w:r>
            <w:r w:rsidRPr="004E3EC7">
              <w:rPr>
                <w:rFonts w:ascii="Arial" w:hAnsi="Arial" w:cs="Arial"/>
                <w:color w:val="000000"/>
                <w:sz w:val="18"/>
                <w:szCs w:val="18"/>
                <w:cs/>
              </w:rPr>
              <w:t>939)</w:t>
            </w:r>
          </w:p>
        </w:tc>
      </w:tr>
      <w:tr w:rsidR="006F7A64" w:rsidRPr="004E3EC7" w14:paraId="15746C68" w14:textId="77777777" w:rsidTr="0068485A">
        <w:tc>
          <w:tcPr>
            <w:tcW w:w="3627" w:type="dxa"/>
            <w:shd w:val="clear" w:color="auto" w:fill="auto"/>
            <w:vAlign w:val="bottom"/>
          </w:tcPr>
          <w:p w14:paraId="4867148A" w14:textId="77777777" w:rsidR="006F7A64" w:rsidRPr="0068485A" w:rsidRDefault="006F7A64" w:rsidP="004500BE">
            <w:pPr>
              <w:jc w:val="thaiDistribute"/>
              <w:rPr>
                <w:rFonts w:ascii="Arial" w:hAnsi="Arial" w:cs="Arial"/>
                <w:color w:val="000000"/>
                <w:spacing w:val="-6"/>
                <w:sz w:val="18"/>
                <w:szCs w:val="18"/>
              </w:rPr>
            </w:pPr>
            <w:r w:rsidRPr="0068485A">
              <w:rPr>
                <w:rFonts w:ascii="Arial" w:hAnsi="Arial" w:cs="Arial"/>
                <w:color w:val="000000"/>
                <w:spacing w:val="-6"/>
                <w:sz w:val="18"/>
                <w:szCs w:val="18"/>
              </w:rPr>
              <w:t xml:space="preserve">Unrealised gain on the change in fair value </w:t>
            </w:r>
          </w:p>
          <w:p w14:paraId="358BC6BA"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 xml:space="preserve">   of investment designated at fair value </w:t>
            </w:r>
          </w:p>
          <w:p w14:paraId="4E53AA2E"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 xml:space="preserve">   through profit or loss</w:t>
            </w:r>
          </w:p>
        </w:tc>
        <w:tc>
          <w:tcPr>
            <w:tcW w:w="1488" w:type="dxa"/>
            <w:tcBorders>
              <w:top w:val="nil"/>
              <w:left w:val="nil"/>
              <w:bottom w:val="nil"/>
              <w:right w:val="nil"/>
            </w:tcBorders>
            <w:shd w:val="clear" w:color="auto" w:fill="auto"/>
            <w:vAlign w:val="bottom"/>
          </w:tcPr>
          <w:p w14:paraId="7AB49407"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(821)</w:t>
            </w:r>
          </w:p>
        </w:tc>
        <w:tc>
          <w:tcPr>
            <w:tcW w:w="1489" w:type="dxa"/>
            <w:tcBorders>
              <w:top w:val="nil"/>
              <w:left w:val="nil"/>
              <w:bottom w:val="nil"/>
              <w:right w:val="nil"/>
            </w:tcBorders>
            <w:shd w:val="clear" w:color="auto" w:fill="auto"/>
            <w:vAlign w:val="bottom"/>
          </w:tcPr>
          <w:p w14:paraId="7C9FD144"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(506)</w:t>
            </w:r>
          </w:p>
        </w:tc>
        <w:tc>
          <w:tcPr>
            <w:tcW w:w="1488" w:type="dxa"/>
            <w:tcBorders>
              <w:top w:val="nil"/>
              <w:left w:val="nil"/>
              <w:bottom w:val="nil"/>
              <w:right w:val="nil"/>
            </w:tcBorders>
            <w:shd w:val="clear" w:color="auto" w:fill="auto"/>
            <w:vAlign w:val="bottom"/>
          </w:tcPr>
          <w:p w14:paraId="1A2C204E"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9" w:type="dxa"/>
            <w:tcBorders>
              <w:top w:val="nil"/>
              <w:left w:val="nil"/>
              <w:bottom w:val="nil"/>
              <w:right w:val="nil"/>
            </w:tcBorders>
            <w:shd w:val="clear" w:color="auto" w:fill="auto"/>
            <w:vAlign w:val="bottom"/>
          </w:tcPr>
          <w:p w14:paraId="29E01AE4"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rPr>
              <w:t>(1,327)</w:t>
            </w:r>
          </w:p>
        </w:tc>
      </w:tr>
      <w:tr w:rsidR="006F7A64" w:rsidRPr="004E3EC7" w14:paraId="1D25B3BE" w14:textId="77777777" w:rsidTr="0068485A">
        <w:tc>
          <w:tcPr>
            <w:tcW w:w="3627" w:type="dxa"/>
            <w:shd w:val="clear" w:color="auto" w:fill="auto"/>
            <w:vAlign w:val="bottom"/>
          </w:tcPr>
          <w:p w14:paraId="2E6F8183"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U</w:t>
            </w:r>
            <w:r w:rsidRPr="0068485A">
              <w:rPr>
                <w:rFonts w:ascii="Arial" w:hAnsi="Arial" w:cs="Arial"/>
                <w:color w:val="000000"/>
                <w:spacing w:val="-6"/>
                <w:sz w:val="18"/>
                <w:szCs w:val="18"/>
              </w:rPr>
              <w:t>nrealised gain on the change in fair value</w:t>
            </w:r>
            <w:r w:rsidRPr="004E3EC7">
              <w:rPr>
                <w:rFonts w:ascii="Arial" w:hAnsi="Arial" w:cs="Arial"/>
                <w:color w:val="000000"/>
                <w:sz w:val="18"/>
                <w:szCs w:val="18"/>
              </w:rPr>
              <w:t xml:space="preserve"> </w:t>
            </w:r>
          </w:p>
          <w:p w14:paraId="06C84D1E"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 xml:space="preserve">   of investment designated at fair value </w:t>
            </w:r>
          </w:p>
          <w:p w14:paraId="4D433929"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color w:val="000000"/>
                <w:sz w:val="18"/>
                <w:szCs w:val="18"/>
              </w:rPr>
              <w:t xml:space="preserve">   through other comprehensive income</w:t>
            </w:r>
          </w:p>
        </w:tc>
        <w:tc>
          <w:tcPr>
            <w:tcW w:w="1488" w:type="dxa"/>
            <w:tcBorders>
              <w:top w:val="nil"/>
              <w:left w:val="nil"/>
              <w:bottom w:val="single" w:sz="4" w:space="0" w:color="auto"/>
              <w:right w:val="nil"/>
            </w:tcBorders>
            <w:shd w:val="clear" w:color="auto" w:fill="auto"/>
            <w:vAlign w:val="bottom"/>
          </w:tcPr>
          <w:p w14:paraId="26F4BBC1"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(19</w:t>
            </w:r>
            <w:r w:rsidRPr="004E3EC7">
              <w:rPr>
                <w:rFonts w:ascii="Arial" w:hAnsi="Arial" w:cs="Arial"/>
                <w:color w:val="000000"/>
                <w:sz w:val="18"/>
                <w:szCs w:val="18"/>
              </w:rPr>
              <w:t>,</w:t>
            </w:r>
            <w:r w:rsidRPr="004E3EC7">
              <w:rPr>
                <w:rFonts w:ascii="Arial" w:hAnsi="Arial" w:cs="Arial"/>
                <w:color w:val="000000"/>
                <w:sz w:val="18"/>
                <w:szCs w:val="18"/>
                <w:cs/>
              </w:rPr>
              <w:t>402)</w:t>
            </w:r>
          </w:p>
        </w:tc>
        <w:tc>
          <w:tcPr>
            <w:tcW w:w="1489" w:type="dxa"/>
            <w:tcBorders>
              <w:top w:val="nil"/>
              <w:left w:val="nil"/>
              <w:bottom w:val="single" w:sz="4" w:space="0" w:color="auto"/>
              <w:right w:val="nil"/>
            </w:tcBorders>
            <w:shd w:val="clear" w:color="auto" w:fill="auto"/>
            <w:vAlign w:val="bottom"/>
          </w:tcPr>
          <w:p w14:paraId="15D39722"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rPr>
              <w:t>(880)</w:t>
            </w:r>
          </w:p>
        </w:tc>
        <w:tc>
          <w:tcPr>
            <w:tcW w:w="1488" w:type="dxa"/>
            <w:tcBorders>
              <w:top w:val="nil"/>
              <w:left w:val="nil"/>
              <w:bottom w:val="single" w:sz="4" w:space="0" w:color="auto"/>
              <w:right w:val="nil"/>
            </w:tcBorders>
            <w:shd w:val="clear" w:color="auto" w:fill="auto"/>
            <w:vAlign w:val="bottom"/>
          </w:tcPr>
          <w:p w14:paraId="7159B9C8"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rPr>
              <w:t>652</w:t>
            </w:r>
          </w:p>
        </w:tc>
        <w:tc>
          <w:tcPr>
            <w:tcW w:w="1489" w:type="dxa"/>
            <w:tcBorders>
              <w:top w:val="nil"/>
              <w:left w:val="nil"/>
              <w:bottom w:val="single" w:sz="4" w:space="0" w:color="auto"/>
              <w:right w:val="nil"/>
            </w:tcBorders>
            <w:shd w:val="clear" w:color="auto" w:fill="auto"/>
            <w:vAlign w:val="bottom"/>
          </w:tcPr>
          <w:p w14:paraId="1A3923F8"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(19,630)</w:t>
            </w:r>
          </w:p>
        </w:tc>
      </w:tr>
      <w:tr w:rsidR="006F7A64" w:rsidRPr="004E3EC7" w14:paraId="16CA4AA2" w14:textId="77777777" w:rsidTr="0068485A">
        <w:tc>
          <w:tcPr>
            <w:tcW w:w="3627" w:type="dxa"/>
            <w:shd w:val="clear" w:color="auto" w:fill="auto"/>
            <w:vAlign w:val="bottom"/>
          </w:tcPr>
          <w:p w14:paraId="4A6D40E9" w14:textId="77777777" w:rsidR="006F7A64" w:rsidRPr="004E3EC7" w:rsidRDefault="006F7A64" w:rsidP="004500BE">
            <w:pPr>
              <w:jc w:val="thaiDistribute"/>
              <w:rPr>
                <w:rFonts w:ascii="Arial" w:eastAsia="Arial" w:hAnsi="Arial" w:cs="Arial"/>
                <w:color w:val="000000"/>
                <w:sz w:val="10"/>
                <w:szCs w:val="10"/>
              </w:rPr>
            </w:pPr>
          </w:p>
        </w:tc>
        <w:tc>
          <w:tcPr>
            <w:tcW w:w="1488" w:type="dxa"/>
            <w:tcBorders>
              <w:top w:val="single" w:sz="4" w:space="0" w:color="auto"/>
            </w:tcBorders>
            <w:shd w:val="clear" w:color="auto" w:fill="auto"/>
          </w:tcPr>
          <w:p w14:paraId="5C601005" w14:textId="77777777" w:rsidR="006F7A64" w:rsidRPr="004E3EC7" w:rsidRDefault="006F7A64" w:rsidP="00E967D4">
            <w:pPr>
              <w:ind w:left="-144" w:right="-72"/>
              <w:jc w:val="right"/>
              <w:rPr>
                <w:rFonts w:ascii="Arial" w:hAnsi="Arial" w:cs="Arial"/>
                <w:b/>
                <w:bCs/>
                <w:sz w:val="18"/>
                <w:szCs w:val="18"/>
              </w:rPr>
            </w:pPr>
          </w:p>
        </w:tc>
        <w:tc>
          <w:tcPr>
            <w:tcW w:w="1489" w:type="dxa"/>
            <w:tcBorders>
              <w:top w:val="single" w:sz="4" w:space="0" w:color="auto"/>
            </w:tcBorders>
            <w:shd w:val="clear" w:color="auto" w:fill="auto"/>
            <w:vAlign w:val="bottom"/>
          </w:tcPr>
          <w:p w14:paraId="6C5386CD" w14:textId="77777777" w:rsidR="006F7A64" w:rsidRPr="004E3EC7" w:rsidRDefault="006F7A64" w:rsidP="00E967D4">
            <w:pPr>
              <w:ind w:left="-144" w:right="-72"/>
              <w:jc w:val="right"/>
              <w:rPr>
                <w:rFonts w:ascii="Arial" w:hAnsi="Arial" w:cs="Arial"/>
                <w:b/>
                <w:bCs/>
                <w:sz w:val="18"/>
                <w:szCs w:val="18"/>
              </w:rPr>
            </w:pPr>
          </w:p>
        </w:tc>
        <w:tc>
          <w:tcPr>
            <w:tcW w:w="1488" w:type="dxa"/>
            <w:tcBorders>
              <w:top w:val="single" w:sz="4" w:space="0" w:color="auto"/>
            </w:tcBorders>
            <w:shd w:val="clear" w:color="auto" w:fill="auto"/>
            <w:vAlign w:val="bottom"/>
          </w:tcPr>
          <w:p w14:paraId="5B675165" w14:textId="77777777" w:rsidR="006F7A64" w:rsidRPr="004E3EC7" w:rsidRDefault="006F7A64" w:rsidP="00E967D4">
            <w:pPr>
              <w:ind w:left="-144" w:right="-72"/>
              <w:jc w:val="right"/>
              <w:rPr>
                <w:rFonts w:ascii="Arial" w:hAnsi="Arial" w:cs="Arial"/>
                <w:b/>
                <w:bCs/>
                <w:sz w:val="18"/>
                <w:szCs w:val="18"/>
              </w:rPr>
            </w:pPr>
          </w:p>
        </w:tc>
        <w:tc>
          <w:tcPr>
            <w:tcW w:w="1489" w:type="dxa"/>
            <w:tcBorders>
              <w:top w:val="single" w:sz="4" w:space="0" w:color="auto"/>
            </w:tcBorders>
            <w:shd w:val="clear" w:color="auto" w:fill="auto"/>
            <w:vAlign w:val="bottom"/>
          </w:tcPr>
          <w:p w14:paraId="25AA7153" w14:textId="77777777" w:rsidR="006F7A64" w:rsidRPr="004E3EC7" w:rsidRDefault="006F7A64" w:rsidP="00E967D4">
            <w:pPr>
              <w:ind w:left="-144" w:right="-72"/>
              <w:jc w:val="right"/>
              <w:rPr>
                <w:rFonts w:ascii="Arial" w:hAnsi="Arial" w:cs="Arial"/>
                <w:b/>
                <w:bCs/>
                <w:sz w:val="18"/>
                <w:szCs w:val="18"/>
              </w:rPr>
            </w:pPr>
          </w:p>
        </w:tc>
      </w:tr>
      <w:tr w:rsidR="006F7A64" w:rsidRPr="004E3EC7" w14:paraId="11DA0D91" w14:textId="77777777" w:rsidTr="0068485A">
        <w:tc>
          <w:tcPr>
            <w:tcW w:w="3627" w:type="dxa"/>
            <w:shd w:val="clear" w:color="auto" w:fill="auto"/>
            <w:vAlign w:val="bottom"/>
          </w:tcPr>
          <w:p w14:paraId="699DD548" w14:textId="77777777" w:rsidR="006F7A64" w:rsidRPr="004E3EC7" w:rsidRDefault="006F7A64" w:rsidP="004500BE">
            <w:pPr>
              <w:jc w:val="thaiDistribute"/>
              <w:rPr>
                <w:rFonts w:ascii="Arial" w:eastAsia="Arial" w:hAnsi="Arial" w:cs="Arial"/>
                <w:color w:val="000000"/>
                <w:sz w:val="18"/>
                <w:szCs w:val="18"/>
              </w:rPr>
            </w:pPr>
          </w:p>
        </w:tc>
        <w:tc>
          <w:tcPr>
            <w:tcW w:w="1488" w:type="dxa"/>
            <w:tcBorders>
              <w:left w:val="nil"/>
              <w:bottom w:val="single" w:sz="4" w:space="0" w:color="auto"/>
              <w:right w:val="nil"/>
            </w:tcBorders>
            <w:shd w:val="clear" w:color="auto" w:fill="auto"/>
          </w:tcPr>
          <w:p w14:paraId="670C2058"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(25</w:t>
            </w:r>
            <w:r w:rsidRPr="004E3EC7">
              <w:rPr>
                <w:rFonts w:ascii="Arial" w:hAnsi="Arial" w:cs="Arial"/>
                <w:color w:val="000000"/>
                <w:sz w:val="18"/>
                <w:szCs w:val="18"/>
              </w:rPr>
              <w:t>,</w:t>
            </w:r>
            <w:r w:rsidRPr="004E3EC7">
              <w:rPr>
                <w:rFonts w:ascii="Arial" w:hAnsi="Arial" w:cs="Arial"/>
                <w:color w:val="000000"/>
                <w:sz w:val="18"/>
                <w:szCs w:val="18"/>
                <w:cs/>
              </w:rPr>
              <w:t>162)</w:t>
            </w:r>
          </w:p>
        </w:tc>
        <w:tc>
          <w:tcPr>
            <w:tcW w:w="1489" w:type="dxa"/>
            <w:tcBorders>
              <w:left w:val="nil"/>
              <w:bottom w:val="single" w:sz="4" w:space="0" w:color="auto"/>
              <w:right w:val="nil"/>
            </w:tcBorders>
            <w:shd w:val="clear" w:color="auto" w:fill="auto"/>
          </w:tcPr>
          <w:p w14:paraId="5741AD1B"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w:t>
            </w:r>
            <w:r w:rsidRPr="004E3EC7">
              <w:rPr>
                <w:rFonts w:ascii="Arial" w:hAnsi="Arial" w:cs="Arial"/>
                <w:color w:val="000000"/>
                <w:sz w:val="18"/>
                <w:szCs w:val="18"/>
              </w:rPr>
              <w:t>,</w:t>
            </w:r>
            <w:r w:rsidRPr="004E3EC7">
              <w:rPr>
                <w:rFonts w:ascii="Arial" w:hAnsi="Arial" w:cs="Arial"/>
                <w:color w:val="000000"/>
                <w:sz w:val="18"/>
                <w:szCs w:val="18"/>
                <w:cs/>
              </w:rPr>
              <w:t>386)</w:t>
            </w:r>
          </w:p>
        </w:tc>
        <w:tc>
          <w:tcPr>
            <w:tcW w:w="1488" w:type="dxa"/>
            <w:tcBorders>
              <w:left w:val="nil"/>
              <w:bottom w:val="single" w:sz="4" w:space="0" w:color="auto"/>
              <w:right w:val="nil"/>
            </w:tcBorders>
            <w:shd w:val="clear" w:color="auto" w:fill="auto"/>
          </w:tcPr>
          <w:p w14:paraId="0D9AB62F"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rtl/>
              </w:rPr>
              <w:t>652</w:t>
            </w:r>
          </w:p>
        </w:tc>
        <w:tc>
          <w:tcPr>
            <w:tcW w:w="1489" w:type="dxa"/>
            <w:tcBorders>
              <w:left w:val="nil"/>
              <w:bottom w:val="single" w:sz="4" w:space="0" w:color="auto"/>
              <w:right w:val="nil"/>
            </w:tcBorders>
            <w:shd w:val="clear" w:color="auto" w:fill="auto"/>
          </w:tcPr>
          <w:p w14:paraId="034BE698"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(25,896)</w:t>
            </w:r>
          </w:p>
        </w:tc>
      </w:tr>
      <w:tr w:rsidR="006F7A64" w:rsidRPr="004E3EC7" w14:paraId="241BE23B" w14:textId="77777777" w:rsidTr="0068485A">
        <w:tc>
          <w:tcPr>
            <w:tcW w:w="3627" w:type="dxa"/>
            <w:shd w:val="clear" w:color="auto" w:fill="auto"/>
            <w:vAlign w:val="bottom"/>
          </w:tcPr>
          <w:p w14:paraId="75473DEE" w14:textId="77777777" w:rsidR="006F7A64" w:rsidRPr="004E3EC7" w:rsidRDefault="006F7A64" w:rsidP="004500BE">
            <w:pPr>
              <w:jc w:val="thaiDistribute"/>
              <w:rPr>
                <w:rFonts w:ascii="Arial" w:eastAsia="Arial" w:hAnsi="Arial" w:cs="Arial"/>
                <w:color w:val="000000"/>
                <w:sz w:val="18"/>
                <w:szCs w:val="18"/>
              </w:rPr>
            </w:pPr>
          </w:p>
        </w:tc>
        <w:tc>
          <w:tcPr>
            <w:tcW w:w="1488" w:type="dxa"/>
            <w:tcBorders>
              <w:top w:val="single" w:sz="4" w:space="0" w:color="auto"/>
            </w:tcBorders>
            <w:shd w:val="clear" w:color="auto" w:fill="auto"/>
          </w:tcPr>
          <w:p w14:paraId="491FC487" w14:textId="77777777" w:rsidR="006F7A64" w:rsidRPr="004E3EC7" w:rsidRDefault="006F7A64" w:rsidP="00E967D4">
            <w:pPr>
              <w:ind w:left="-144" w:right="-72"/>
              <w:jc w:val="right"/>
              <w:rPr>
                <w:rFonts w:ascii="Arial" w:hAnsi="Arial" w:cs="Arial"/>
                <w:b/>
                <w:bCs/>
                <w:sz w:val="18"/>
                <w:szCs w:val="18"/>
              </w:rPr>
            </w:pPr>
          </w:p>
        </w:tc>
        <w:tc>
          <w:tcPr>
            <w:tcW w:w="1489" w:type="dxa"/>
            <w:tcBorders>
              <w:top w:val="single" w:sz="4" w:space="0" w:color="auto"/>
            </w:tcBorders>
            <w:shd w:val="clear" w:color="auto" w:fill="auto"/>
            <w:vAlign w:val="bottom"/>
          </w:tcPr>
          <w:p w14:paraId="62C34CA0" w14:textId="77777777" w:rsidR="006F7A64" w:rsidRPr="004E3EC7" w:rsidRDefault="006F7A64" w:rsidP="00E967D4">
            <w:pPr>
              <w:ind w:left="-144" w:right="-72"/>
              <w:jc w:val="right"/>
              <w:rPr>
                <w:rFonts w:ascii="Arial" w:hAnsi="Arial" w:cs="Arial"/>
                <w:b/>
                <w:bCs/>
                <w:sz w:val="18"/>
                <w:szCs w:val="18"/>
              </w:rPr>
            </w:pPr>
          </w:p>
        </w:tc>
        <w:tc>
          <w:tcPr>
            <w:tcW w:w="1488" w:type="dxa"/>
            <w:tcBorders>
              <w:top w:val="single" w:sz="4" w:space="0" w:color="auto"/>
            </w:tcBorders>
            <w:shd w:val="clear" w:color="auto" w:fill="auto"/>
            <w:vAlign w:val="bottom"/>
          </w:tcPr>
          <w:p w14:paraId="795F914E" w14:textId="77777777" w:rsidR="006F7A64" w:rsidRPr="004E3EC7" w:rsidRDefault="006F7A64" w:rsidP="00E967D4">
            <w:pPr>
              <w:ind w:left="-144" w:right="-72"/>
              <w:jc w:val="right"/>
              <w:rPr>
                <w:rFonts w:ascii="Arial" w:hAnsi="Arial" w:cs="Arial"/>
                <w:b/>
                <w:bCs/>
                <w:sz w:val="18"/>
                <w:szCs w:val="18"/>
              </w:rPr>
            </w:pPr>
          </w:p>
        </w:tc>
        <w:tc>
          <w:tcPr>
            <w:tcW w:w="1489" w:type="dxa"/>
            <w:tcBorders>
              <w:top w:val="single" w:sz="4" w:space="0" w:color="auto"/>
            </w:tcBorders>
            <w:shd w:val="clear" w:color="auto" w:fill="auto"/>
            <w:vAlign w:val="bottom"/>
          </w:tcPr>
          <w:p w14:paraId="62564EDA" w14:textId="77777777" w:rsidR="006F7A64" w:rsidRPr="004E3EC7" w:rsidRDefault="006F7A64" w:rsidP="00E967D4">
            <w:pPr>
              <w:ind w:left="-144" w:right="-72"/>
              <w:jc w:val="right"/>
              <w:rPr>
                <w:rFonts w:ascii="Arial" w:hAnsi="Arial" w:cs="Arial"/>
                <w:b/>
                <w:bCs/>
                <w:sz w:val="18"/>
                <w:szCs w:val="18"/>
              </w:rPr>
            </w:pPr>
          </w:p>
        </w:tc>
      </w:tr>
      <w:tr w:rsidR="006F7A64" w:rsidRPr="004E3EC7" w14:paraId="73FAAAD2" w14:textId="77777777" w:rsidTr="0068485A">
        <w:tc>
          <w:tcPr>
            <w:tcW w:w="3627" w:type="dxa"/>
            <w:shd w:val="clear" w:color="auto" w:fill="auto"/>
            <w:vAlign w:val="bottom"/>
          </w:tcPr>
          <w:p w14:paraId="5CC2AD86"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b/>
                <w:bCs/>
                <w:color w:val="000000"/>
                <w:sz w:val="18"/>
                <w:szCs w:val="18"/>
              </w:rPr>
              <w:t>Deferred tax assets, net</w:t>
            </w:r>
          </w:p>
        </w:tc>
        <w:tc>
          <w:tcPr>
            <w:tcW w:w="1488" w:type="dxa"/>
            <w:tcBorders>
              <w:top w:val="nil"/>
              <w:left w:val="nil"/>
              <w:bottom w:val="single" w:sz="4" w:space="0" w:color="auto"/>
              <w:right w:val="nil"/>
            </w:tcBorders>
            <w:shd w:val="clear" w:color="auto" w:fill="auto"/>
          </w:tcPr>
          <w:p w14:paraId="3387E172"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419,272</w:t>
            </w:r>
          </w:p>
        </w:tc>
        <w:tc>
          <w:tcPr>
            <w:tcW w:w="1489" w:type="dxa"/>
            <w:tcBorders>
              <w:top w:val="nil"/>
              <w:left w:val="nil"/>
              <w:bottom w:val="single" w:sz="4" w:space="0" w:color="auto"/>
              <w:right w:val="nil"/>
            </w:tcBorders>
            <w:shd w:val="clear" w:color="auto" w:fill="auto"/>
          </w:tcPr>
          <w:p w14:paraId="7EE09E3D"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rPr>
              <w:t>(749)</w:t>
            </w:r>
          </w:p>
        </w:tc>
        <w:tc>
          <w:tcPr>
            <w:tcW w:w="1488" w:type="dxa"/>
            <w:tcBorders>
              <w:top w:val="nil"/>
              <w:left w:val="nil"/>
              <w:bottom w:val="single" w:sz="4" w:space="0" w:color="auto"/>
              <w:right w:val="nil"/>
            </w:tcBorders>
            <w:shd w:val="clear" w:color="auto" w:fill="auto"/>
          </w:tcPr>
          <w:p w14:paraId="0A238379"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rPr>
              <w:t xml:space="preserve">          (18,418)</w:t>
            </w:r>
          </w:p>
        </w:tc>
        <w:tc>
          <w:tcPr>
            <w:tcW w:w="1489" w:type="dxa"/>
            <w:tcBorders>
              <w:top w:val="nil"/>
              <w:left w:val="nil"/>
              <w:bottom w:val="single" w:sz="4" w:space="0" w:color="auto"/>
              <w:right w:val="nil"/>
            </w:tcBorders>
            <w:shd w:val="clear" w:color="auto" w:fill="auto"/>
          </w:tcPr>
          <w:p w14:paraId="0F776F6F" w14:textId="77777777" w:rsidR="006F7A64" w:rsidRPr="004E3EC7" w:rsidRDefault="006F7A64" w:rsidP="00E967D4">
            <w:pPr>
              <w:ind w:left="-144" w:right="-72"/>
              <w:jc w:val="right"/>
              <w:rPr>
                <w:rFonts w:ascii="Arial" w:hAnsi="Arial" w:cs="Arial"/>
                <w:b/>
                <w:bCs/>
                <w:sz w:val="18"/>
                <w:szCs w:val="18"/>
                <w:cs/>
              </w:rPr>
            </w:pPr>
            <w:r w:rsidRPr="004E3EC7">
              <w:rPr>
                <w:rFonts w:ascii="Arial" w:hAnsi="Arial" w:cs="Arial"/>
                <w:color w:val="000000"/>
                <w:sz w:val="18"/>
                <w:szCs w:val="18"/>
                <w:cs/>
              </w:rPr>
              <w:t>4</w:t>
            </w:r>
            <w:r w:rsidRPr="004E3EC7">
              <w:rPr>
                <w:rFonts w:ascii="Arial" w:hAnsi="Arial" w:cs="Arial"/>
                <w:color w:val="000000"/>
                <w:sz w:val="18"/>
                <w:szCs w:val="18"/>
              </w:rPr>
              <w:t>00,105</w:t>
            </w:r>
          </w:p>
        </w:tc>
      </w:tr>
    </w:tbl>
    <w:p w14:paraId="58DDADC2" w14:textId="77777777" w:rsidR="00967B91" w:rsidRPr="004E3EC7" w:rsidRDefault="00967B91" w:rsidP="00AC1B4E">
      <w:pPr>
        <w:rPr>
          <w:rFonts w:ascii="Arial" w:hAnsi="Arial" w:cs="Arial"/>
          <w:spacing w:val="-4"/>
          <w:lang w:val="en-GB"/>
        </w:rPr>
      </w:pPr>
    </w:p>
    <w:p w14:paraId="0B8DB97D" w14:textId="12AD58E4" w:rsidR="0080440E" w:rsidRPr="004E3EC7" w:rsidRDefault="0080440E" w:rsidP="00AC1B4E">
      <w:pPr>
        <w:rPr>
          <w:rFonts w:ascii="Arial" w:eastAsia="Arial" w:hAnsi="Arial" w:cs="Arial"/>
          <w:color w:val="000000"/>
        </w:rPr>
      </w:pPr>
    </w:p>
    <w:p w14:paraId="1F37E43E" w14:textId="3E3BE7F4" w:rsidR="007E1C0F" w:rsidRPr="004E3EC7" w:rsidRDefault="007E1C0F" w:rsidP="00AC1B4E">
      <w:pPr>
        <w:rPr>
          <w:rFonts w:ascii="Arial" w:eastAsia="Arial" w:hAnsi="Arial" w:cs="Arial"/>
          <w:color w:val="000000"/>
        </w:rPr>
      </w:pPr>
    </w:p>
    <w:p w14:paraId="1B3E55C8" w14:textId="416DA0D7" w:rsidR="007E1C0F" w:rsidRPr="004E3EC7" w:rsidRDefault="007E1C0F" w:rsidP="00AC1B4E">
      <w:pPr>
        <w:rPr>
          <w:rFonts w:ascii="Arial" w:eastAsia="Arial" w:hAnsi="Arial" w:cs="Arial"/>
          <w:color w:val="000000"/>
        </w:rPr>
      </w:pPr>
    </w:p>
    <w:p w14:paraId="25C02103" w14:textId="56BF3FD0" w:rsidR="007E1C0F" w:rsidRPr="004E3EC7" w:rsidRDefault="007E1C0F" w:rsidP="00AC1B4E">
      <w:pPr>
        <w:rPr>
          <w:rFonts w:ascii="Arial" w:eastAsia="Arial" w:hAnsi="Arial" w:cs="Arial"/>
          <w:color w:val="000000"/>
        </w:rPr>
      </w:pPr>
    </w:p>
    <w:p w14:paraId="01FFF299" w14:textId="530A7780" w:rsidR="007E1C0F" w:rsidRPr="004E3EC7" w:rsidRDefault="007E1C0F" w:rsidP="00AC1B4E">
      <w:pPr>
        <w:rPr>
          <w:rFonts w:ascii="Arial" w:eastAsia="Arial" w:hAnsi="Arial" w:cs="Arial"/>
          <w:color w:val="000000"/>
        </w:rPr>
      </w:pPr>
    </w:p>
    <w:p w14:paraId="539751E0" w14:textId="6F2CF030" w:rsidR="007E1C0F" w:rsidRPr="004E3EC7" w:rsidRDefault="007E1C0F">
      <w:pPr>
        <w:rPr>
          <w:rFonts w:ascii="Arial" w:eastAsia="Arial" w:hAnsi="Arial" w:cs="Arial"/>
          <w:color w:val="000000"/>
        </w:rPr>
      </w:pPr>
      <w:r w:rsidRPr="004E3EC7">
        <w:rPr>
          <w:rFonts w:ascii="Arial" w:eastAsia="Arial" w:hAnsi="Arial" w:cs="Arial"/>
          <w:color w:val="000000"/>
        </w:rPr>
        <w:br w:type="page"/>
      </w:r>
    </w:p>
    <w:p w14:paraId="2A075E45" w14:textId="77777777" w:rsidR="007E1C0F" w:rsidRPr="004E3EC7" w:rsidRDefault="007E1C0F" w:rsidP="00AC1B4E">
      <w:pPr>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488"/>
        <w:gridCol w:w="1489"/>
        <w:gridCol w:w="1488"/>
        <w:gridCol w:w="1489"/>
      </w:tblGrid>
      <w:tr w:rsidR="0080440E" w:rsidRPr="004E3EC7" w14:paraId="76FCEAE6" w14:textId="77777777" w:rsidTr="0068485A">
        <w:tc>
          <w:tcPr>
            <w:tcW w:w="3618" w:type="dxa"/>
          </w:tcPr>
          <w:p w14:paraId="3086CFE1" w14:textId="77777777" w:rsidR="0080440E" w:rsidRPr="004E3EC7" w:rsidRDefault="0080440E" w:rsidP="00AC1B4E">
            <w:pPr>
              <w:jc w:val="thaiDistribute"/>
              <w:rPr>
                <w:rFonts w:ascii="Arial" w:eastAsia="Arial" w:hAnsi="Arial" w:cs="Arial"/>
                <w:color w:val="000000"/>
                <w:sz w:val="18"/>
                <w:szCs w:val="18"/>
              </w:rPr>
            </w:pPr>
          </w:p>
        </w:tc>
        <w:tc>
          <w:tcPr>
            <w:tcW w:w="5954" w:type="dxa"/>
            <w:gridSpan w:val="4"/>
            <w:tcBorders>
              <w:bottom w:val="single" w:sz="4" w:space="0" w:color="auto"/>
            </w:tcBorders>
          </w:tcPr>
          <w:p w14:paraId="3EE1C986" w14:textId="258A47E4" w:rsidR="0080440E" w:rsidRPr="004E3EC7" w:rsidRDefault="0080440E" w:rsidP="00AC1B4E">
            <w:pPr>
              <w:jc w:val="center"/>
              <w:rPr>
                <w:rFonts w:ascii="Arial" w:hAnsi="Arial" w:cs="Arial"/>
                <w:b/>
                <w:bCs/>
                <w:sz w:val="18"/>
                <w:szCs w:val="18"/>
              </w:rPr>
            </w:pPr>
            <w:r w:rsidRPr="004E3EC7">
              <w:rPr>
                <w:rFonts w:ascii="Arial" w:hAnsi="Arial" w:cs="Arial"/>
                <w:b/>
                <w:bCs/>
                <w:sz w:val="18"/>
                <w:szCs w:val="18"/>
              </w:rPr>
              <w:t>Separate financial statements</w:t>
            </w:r>
          </w:p>
        </w:tc>
      </w:tr>
      <w:tr w:rsidR="0080440E" w:rsidRPr="004E3EC7" w14:paraId="5F0206DE" w14:textId="77777777" w:rsidTr="0068485A">
        <w:tc>
          <w:tcPr>
            <w:tcW w:w="3618" w:type="dxa"/>
            <w:vAlign w:val="bottom"/>
          </w:tcPr>
          <w:p w14:paraId="5FCC75DC" w14:textId="77777777" w:rsidR="0080440E" w:rsidRPr="004E3EC7" w:rsidRDefault="0080440E" w:rsidP="00AC1B4E">
            <w:pPr>
              <w:jc w:val="thaiDistribute"/>
              <w:rPr>
                <w:rFonts w:ascii="Arial" w:eastAsia="Arial" w:hAnsi="Arial" w:cs="Arial"/>
                <w:color w:val="000000"/>
                <w:sz w:val="18"/>
                <w:szCs w:val="18"/>
              </w:rPr>
            </w:pPr>
          </w:p>
        </w:tc>
        <w:tc>
          <w:tcPr>
            <w:tcW w:w="1488" w:type="dxa"/>
            <w:tcBorders>
              <w:top w:val="single" w:sz="4" w:space="0" w:color="auto"/>
            </w:tcBorders>
            <w:vAlign w:val="bottom"/>
          </w:tcPr>
          <w:p w14:paraId="41D25FF3" w14:textId="77777777" w:rsidR="0080440E" w:rsidRPr="004E3EC7" w:rsidRDefault="0080440E" w:rsidP="00E967D4">
            <w:pPr>
              <w:ind w:left="-144" w:right="-72"/>
              <w:jc w:val="right"/>
              <w:rPr>
                <w:rFonts w:ascii="Arial" w:hAnsi="Arial" w:cs="Arial"/>
                <w:b/>
                <w:bCs/>
                <w:sz w:val="18"/>
                <w:szCs w:val="18"/>
              </w:rPr>
            </w:pPr>
            <w:r w:rsidRPr="004E3EC7">
              <w:rPr>
                <w:rFonts w:ascii="Arial" w:hAnsi="Arial" w:cs="Arial"/>
                <w:b/>
                <w:bCs/>
                <w:sz w:val="18"/>
                <w:szCs w:val="18"/>
              </w:rPr>
              <w:t>As at</w:t>
            </w:r>
          </w:p>
          <w:p w14:paraId="3EB7BDC0" w14:textId="77777777" w:rsidR="0080440E" w:rsidRPr="004E3EC7" w:rsidRDefault="0080440E" w:rsidP="00E967D4">
            <w:pPr>
              <w:ind w:left="-144" w:right="-72"/>
              <w:jc w:val="right"/>
              <w:rPr>
                <w:rFonts w:ascii="Arial" w:hAnsi="Arial" w:cstheme="minorBidi"/>
                <w:b/>
                <w:bCs/>
                <w:sz w:val="18"/>
                <w:szCs w:val="18"/>
              </w:rPr>
            </w:pPr>
            <w:r w:rsidRPr="004E3EC7">
              <w:rPr>
                <w:rFonts w:ascii="Arial" w:hAnsi="Arial" w:cs="Arial"/>
                <w:b/>
                <w:bCs/>
                <w:sz w:val="18"/>
                <w:szCs w:val="18"/>
              </w:rPr>
              <w:t xml:space="preserve">1 January </w:t>
            </w:r>
          </w:p>
          <w:p w14:paraId="29F74BBD" w14:textId="7DE34C29" w:rsidR="0080440E" w:rsidRPr="004E3EC7" w:rsidRDefault="0080440E" w:rsidP="00E967D4">
            <w:pPr>
              <w:ind w:left="-144" w:right="-72"/>
              <w:jc w:val="right"/>
              <w:rPr>
                <w:rFonts w:ascii="Arial" w:hAnsi="Arial" w:cs="Arial"/>
                <w:b/>
                <w:bCs/>
                <w:sz w:val="18"/>
                <w:szCs w:val="18"/>
              </w:rPr>
            </w:pPr>
            <w:r w:rsidRPr="004E3EC7">
              <w:rPr>
                <w:rFonts w:ascii="Arial" w:hAnsi="Arial" w:cs="Arial"/>
                <w:b/>
                <w:bCs/>
                <w:sz w:val="18"/>
                <w:szCs w:val="18"/>
              </w:rPr>
              <w:t>202</w:t>
            </w:r>
            <w:r w:rsidR="006F7A64" w:rsidRPr="004E3EC7">
              <w:rPr>
                <w:rFonts w:ascii="Arial" w:hAnsi="Arial" w:cs="Arial"/>
                <w:b/>
                <w:bCs/>
                <w:sz w:val="18"/>
                <w:szCs w:val="18"/>
              </w:rPr>
              <w:t>2</w:t>
            </w:r>
          </w:p>
        </w:tc>
        <w:tc>
          <w:tcPr>
            <w:tcW w:w="1489" w:type="dxa"/>
            <w:tcBorders>
              <w:top w:val="single" w:sz="4" w:space="0" w:color="auto"/>
            </w:tcBorders>
            <w:vAlign w:val="bottom"/>
          </w:tcPr>
          <w:p w14:paraId="0F215519" w14:textId="77777777" w:rsidR="0080440E" w:rsidRPr="004E3EC7" w:rsidRDefault="0080440E" w:rsidP="00E967D4">
            <w:pPr>
              <w:ind w:left="-144" w:right="-72"/>
              <w:jc w:val="right"/>
              <w:rPr>
                <w:rFonts w:ascii="Arial" w:hAnsi="Arial" w:cs="Arial"/>
                <w:b/>
                <w:bCs/>
                <w:sz w:val="18"/>
                <w:szCs w:val="18"/>
              </w:rPr>
            </w:pPr>
            <w:r w:rsidRPr="004E3EC7">
              <w:rPr>
                <w:rFonts w:ascii="Arial" w:hAnsi="Arial" w:cs="Arial"/>
                <w:b/>
                <w:bCs/>
                <w:sz w:val="18"/>
                <w:szCs w:val="18"/>
              </w:rPr>
              <w:t>Transactions recognised in profit or loss</w:t>
            </w:r>
          </w:p>
        </w:tc>
        <w:tc>
          <w:tcPr>
            <w:tcW w:w="1488" w:type="dxa"/>
            <w:tcBorders>
              <w:top w:val="single" w:sz="4" w:space="0" w:color="auto"/>
            </w:tcBorders>
            <w:vAlign w:val="bottom"/>
          </w:tcPr>
          <w:p w14:paraId="0CCA65D8" w14:textId="77777777" w:rsidR="0080440E" w:rsidRPr="004E3EC7" w:rsidRDefault="0080440E" w:rsidP="00E967D4">
            <w:pPr>
              <w:ind w:left="-144" w:right="-72"/>
              <w:jc w:val="right"/>
              <w:rPr>
                <w:rFonts w:ascii="Arial" w:hAnsi="Arial" w:cs="Arial"/>
                <w:b/>
                <w:bCs/>
                <w:sz w:val="18"/>
                <w:szCs w:val="18"/>
              </w:rPr>
            </w:pPr>
            <w:r w:rsidRPr="004E3EC7">
              <w:rPr>
                <w:rFonts w:ascii="Arial" w:hAnsi="Arial" w:cs="Arial"/>
                <w:b/>
                <w:bCs/>
                <w:sz w:val="18"/>
                <w:szCs w:val="18"/>
              </w:rPr>
              <w:t>Transactions recognised in other comprehensive income</w:t>
            </w:r>
          </w:p>
        </w:tc>
        <w:tc>
          <w:tcPr>
            <w:tcW w:w="1489" w:type="dxa"/>
            <w:tcBorders>
              <w:top w:val="single" w:sz="4" w:space="0" w:color="auto"/>
            </w:tcBorders>
            <w:vAlign w:val="bottom"/>
          </w:tcPr>
          <w:p w14:paraId="4BB1C711" w14:textId="77777777" w:rsidR="0080440E" w:rsidRPr="004E3EC7" w:rsidRDefault="0080440E" w:rsidP="00E967D4">
            <w:pPr>
              <w:ind w:left="-144" w:right="-72"/>
              <w:jc w:val="right"/>
              <w:rPr>
                <w:rFonts w:ascii="Arial" w:hAnsi="Arial" w:cs="Arial"/>
                <w:b/>
                <w:bCs/>
                <w:sz w:val="18"/>
                <w:szCs w:val="18"/>
              </w:rPr>
            </w:pPr>
            <w:r w:rsidRPr="004E3EC7">
              <w:rPr>
                <w:rFonts w:ascii="Arial" w:hAnsi="Arial" w:cs="Arial"/>
                <w:b/>
                <w:bCs/>
                <w:sz w:val="18"/>
                <w:szCs w:val="18"/>
              </w:rPr>
              <w:t>As at</w:t>
            </w:r>
          </w:p>
          <w:p w14:paraId="7E2EA878" w14:textId="20D6C7B2" w:rsidR="0080440E" w:rsidRPr="004E3EC7" w:rsidRDefault="0080440E" w:rsidP="00E967D4">
            <w:pPr>
              <w:ind w:left="-144" w:right="-72"/>
              <w:jc w:val="right"/>
              <w:rPr>
                <w:rFonts w:ascii="Arial" w:hAnsi="Arial" w:cs="Arial"/>
                <w:b/>
                <w:bCs/>
                <w:sz w:val="18"/>
                <w:szCs w:val="18"/>
              </w:rPr>
            </w:pPr>
            <w:r w:rsidRPr="004E3EC7">
              <w:rPr>
                <w:rFonts w:ascii="Arial" w:hAnsi="Arial" w:cs="Arial"/>
                <w:b/>
                <w:bCs/>
                <w:sz w:val="18"/>
                <w:szCs w:val="18"/>
              </w:rPr>
              <w:t>31 December 202</w:t>
            </w:r>
            <w:r w:rsidR="006F7A64" w:rsidRPr="004E3EC7">
              <w:rPr>
                <w:rFonts w:ascii="Arial" w:hAnsi="Arial" w:cs="Arial"/>
                <w:b/>
                <w:bCs/>
                <w:sz w:val="18"/>
                <w:szCs w:val="18"/>
              </w:rPr>
              <w:t>2</w:t>
            </w:r>
          </w:p>
        </w:tc>
      </w:tr>
      <w:tr w:rsidR="0080440E" w:rsidRPr="004E3EC7" w14:paraId="5C084DA5" w14:textId="77777777" w:rsidTr="0068485A">
        <w:tc>
          <w:tcPr>
            <w:tcW w:w="3618" w:type="dxa"/>
          </w:tcPr>
          <w:p w14:paraId="6BCE557A" w14:textId="77777777" w:rsidR="0080440E" w:rsidRPr="004E3EC7" w:rsidRDefault="0080440E" w:rsidP="00AC1B4E">
            <w:pPr>
              <w:jc w:val="thaiDistribute"/>
              <w:rPr>
                <w:rFonts w:ascii="Arial" w:eastAsia="Arial" w:hAnsi="Arial" w:cs="Arial"/>
                <w:color w:val="000000"/>
                <w:sz w:val="18"/>
                <w:szCs w:val="18"/>
              </w:rPr>
            </w:pPr>
          </w:p>
        </w:tc>
        <w:tc>
          <w:tcPr>
            <w:tcW w:w="1488" w:type="dxa"/>
            <w:tcBorders>
              <w:bottom w:val="single" w:sz="4" w:space="0" w:color="auto"/>
            </w:tcBorders>
            <w:vAlign w:val="bottom"/>
          </w:tcPr>
          <w:p w14:paraId="65B21990" w14:textId="77777777" w:rsidR="0080440E" w:rsidRPr="004E3EC7" w:rsidRDefault="0080440E" w:rsidP="00E967D4">
            <w:pPr>
              <w:ind w:left="-144" w:right="-72"/>
              <w:jc w:val="right"/>
              <w:rPr>
                <w:rFonts w:ascii="Arial" w:hAnsi="Arial" w:cs="Arial"/>
                <w:b/>
                <w:bCs/>
                <w:sz w:val="18"/>
                <w:szCs w:val="18"/>
              </w:rPr>
            </w:pPr>
            <w:r w:rsidRPr="004E3EC7">
              <w:rPr>
                <w:rFonts w:ascii="Arial" w:hAnsi="Arial" w:cs="Arial"/>
                <w:b/>
                <w:bCs/>
                <w:sz w:val="18"/>
                <w:szCs w:val="18"/>
              </w:rPr>
              <w:t>Thousand Baht</w:t>
            </w:r>
          </w:p>
        </w:tc>
        <w:tc>
          <w:tcPr>
            <w:tcW w:w="1489" w:type="dxa"/>
            <w:tcBorders>
              <w:bottom w:val="single" w:sz="4" w:space="0" w:color="auto"/>
            </w:tcBorders>
            <w:vAlign w:val="bottom"/>
          </w:tcPr>
          <w:p w14:paraId="7C8B870B" w14:textId="77777777" w:rsidR="0080440E" w:rsidRPr="004E3EC7" w:rsidRDefault="0080440E" w:rsidP="00E967D4">
            <w:pPr>
              <w:ind w:left="-144" w:right="-72"/>
              <w:jc w:val="right"/>
              <w:rPr>
                <w:rFonts w:ascii="Arial" w:hAnsi="Arial" w:cs="Arial"/>
                <w:b/>
                <w:bCs/>
                <w:sz w:val="18"/>
                <w:szCs w:val="18"/>
              </w:rPr>
            </w:pPr>
            <w:r w:rsidRPr="004E3EC7">
              <w:rPr>
                <w:rFonts w:ascii="Arial" w:hAnsi="Arial" w:cs="Arial"/>
                <w:b/>
                <w:bCs/>
                <w:sz w:val="18"/>
                <w:szCs w:val="18"/>
              </w:rPr>
              <w:t>Thousand Baht</w:t>
            </w:r>
          </w:p>
        </w:tc>
        <w:tc>
          <w:tcPr>
            <w:tcW w:w="1488" w:type="dxa"/>
            <w:tcBorders>
              <w:bottom w:val="single" w:sz="4" w:space="0" w:color="auto"/>
            </w:tcBorders>
            <w:vAlign w:val="bottom"/>
          </w:tcPr>
          <w:p w14:paraId="0FC8BA1E" w14:textId="77777777" w:rsidR="0080440E" w:rsidRPr="004E3EC7" w:rsidRDefault="0080440E" w:rsidP="00E967D4">
            <w:pPr>
              <w:ind w:left="-144" w:right="-72"/>
              <w:jc w:val="right"/>
              <w:rPr>
                <w:rFonts w:ascii="Arial" w:hAnsi="Arial" w:cs="Arial"/>
                <w:b/>
                <w:bCs/>
                <w:sz w:val="18"/>
                <w:szCs w:val="18"/>
              </w:rPr>
            </w:pPr>
            <w:r w:rsidRPr="004E3EC7">
              <w:rPr>
                <w:rFonts w:ascii="Arial" w:hAnsi="Arial" w:cs="Arial"/>
                <w:b/>
                <w:bCs/>
                <w:sz w:val="18"/>
                <w:szCs w:val="18"/>
              </w:rPr>
              <w:t>Thousand Baht</w:t>
            </w:r>
          </w:p>
        </w:tc>
        <w:tc>
          <w:tcPr>
            <w:tcW w:w="1489" w:type="dxa"/>
            <w:tcBorders>
              <w:bottom w:val="single" w:sz="4" w:space="0" w:color="auto"/>
            </w:tcBorders>
            <w:vAlign w:val="bottom"/>
          </w:tcPr>
          <w:p w14:paraId="2298D3F6" w14:textId="77777777" w:rsidR="0080440E" w:rsidRPr="004E3EC7" w:rsidRDefault="0080440E" w:rsidP="00E967D4">
            <w:pPr>
              <w:ind w:left="-144" w:right="-72"/>
              <w:jc w:val="right"/>
              <w:rPr>
                <w:rFonts w:ascii="Arial" w:hAnsi="Arial" w:cs="Arial"/>
                <w:b/>
                <w:bCs/>
                <w:sz w:val="18"/>
                <w:szCs w:val="18"/>
              </w:rPr>
            </w:pPr>
            <w:r w:rsidRPr="004E3EC7">
              <w:rPr>
                <w:rFonts w:ascii="Arial" w:hAnsi="Arial" w:cs="Arial"/>
                <w:b/>
                <w:bCs/>
                <w:sz w:val="18"/>
                <w:szCs w:val="18"/>
              </w:rPr>
              <w:t>Thousand Baht</w:t>
            </w:r>
          </w:p>
        </w:tc>
      </w:tr>
      <w:tr w:rsidR="0080440E" w:rsidRPr="004E3EC7" w14:paraId="61D42907" w14:textId="77777777" w:rsidTr="0068485A">
        <w:tc>
          <w:tcPr>
            <w:tcW w:w="3618" w:type="dxa"/>
          </w:tcPr>
          <w:p w14:paraId="4597A582" w14:textId="77777777" w:rsidR="0080440E" w:rsidRPr="004E3EC7" w:rsidRDefault="0080440E"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65B53BA6" w14:textId="77777777" w:rsidR="0080440E" w:rsidRPr="004E3EC7" w:rsidRDefault="0080440E" w:rsidP="00E967D4">
            <w:pPr>
              <w:ind w:left="-144" w:right="-72"/>
              <w:jc w:val="right"/>
              <w:rPr>
                <w:rFonts w:ascii="Arial" w:hAnsi="Arial" w:cs="Arial"/>
                <w:b/>
                <w:bCs/>
                <w:sz w:val="10"/>
                <w:szCs w:val="10"/>
              </w:rPr>
            </w:pPr>
          </w:p>
        </w:tc>
        <w:tc>
          <w:tcPr>
            <w:tcW w:w="1489" w:type="dxa"/>
            <w:tcBorders>
              <w:top w:val="single" w:sz="4" w:space="0" w:color="auto"/>
            </w:tcBorders>
            <w:shd w:val="clear" w:color="auto" w:fill="FAFAFA"/>
          </w:tcPr>
          <w:p w14:paraId="74BE3DD2" w14:textId="77777777" w:rsidR="0080440E" w:rsidRPr="004E3EC7" w:rsidRDefault="0080440E" w:rsidP="00E967D4">
            <w:pPr>
              <w:ind w:left="-144" w:right="-72"/>
              <w:jc w:val="right"/>
              <w:rPr>
                <w:rFonts w:ascii="Arial" w:hAnsi="Arial" w:cs="Arial"/>
                <w:b/>
                <w:bCs/>
                <w:sz w:val="10"/>
                <w:szCs w:val="10"/>
              </w:rPr>
            </w:pPr>
          </w:p>
        </w:tc>
        <w:tc>
          <w:tcPr>
            <w:tcW w:w="1488" w:type="dxa"/>
            <w:tcBorders>
              <w:top w:val="single" w:sz="4" w:space="0" w:color="auto"/>
            </w:tcBorders>
            <w:shd w:val="clear" w:color="auto" w:fill="FAFAFA"/>
          </w:tcPr>
          <w:p w14:paraId="41569E6B" w14:textId="77777777" w:rsidR="0080440E" w:rsidRPr="004E3EC7" w:rsidRDefault="0080440E" w:rsidP="00E967D4">
            <w:pPr>
              <w:ind w:left="-144" w:right="-72"/>
              <w:jc w:val="right"/>
              <w:rPr>
                <w:rFonts w:ascii="Arial" w:hAnsi="Arial" w:cs="Arial"/>
                <w:b/>
                <w:bCs/>
                <w:sz w:val="10"/>
                <w:szCs w:val="10"/>
              </w:rPr>
            </w:pPr>
          </w:p>
        </w:tc>
        <w:tc>
          <w:tcPr>
            <w:tcW w:w="1489" w:type="dxa"/>
            <w:tcBorders>
              <w:top w:val="single" w:sz="4" w:space="0" w:color="auto"/>
            </w:tcBorders>
            <w:shd w:val="clear" w:color="auto" w:fill="FAFAFA"/>
          </w:tcPr>
          <w:p w14:paraId="330855E6" w14:textId="77777777" w:rsidR="0080440E" w:rsidRPr="004E3EC7" w:rsidRDefault="0080440E" w:rsidP="00E967D4">
            <w:pPr>
              <w:ind w:left="-144" w:right="-72"/>
              <w:jc w:val="right"/>
              <w:rPr>
                <w:rFonts w:ascii="Arial" w:hAnsi="Arial" w:cs="Arial"/>
                <w:b/>
                <w:bCs/>
                <w:sz w:val="10"/>
                <w:szCs w:val="10"/>
              </w:rPr>
            </w:pPr>
          </w:p>
        </w:tc>
      </w:tr>
      <w:tr w:rsidR="0080440E" w:rsidRPr="004E3EC7" w14:paraId="33D530CE" w14:textId="77777777" w:rsidTr="0068485A">
        <w:tc>
          <w:tcPr>
            <w:tcW w:w="3618" w:type="dxa"/>
            <w:vAlign w:val="bottom"/>
          </w:tcPr>
          <w:p w14:paraId="2336CE88" w14:textId="77777777" w:rsidR="0080440E" w:rsidRPr="004E3EC7" w:rsidRDefault="0080440E" w:rsidP="00AC1B4E">
            <w:pPr>
              <w:jc w:val="thaiDistribute"/>
              <w:rPr>
                <w:rFonts w:ascii="Arial" w:eastAsia="Arial" w:hAnsi="Arial" w:cs="Arial"/>
                <w:color w:val="000000"/>
                <w:sz w:val="18"/>
                <w:szCs w:val="18"/>
              </w:rPr>
            </w:pPr>
            <w:r w:rsidRPr="004E3EC7">
              <w:rPr>
                <w:rFonts w:ascii="Arial" w:hAnsi="Arial" w:cs="Arial"/>
                <w:b/>
                <w:bCs/>
                <w:color w:val="000000"/>
                <w:sz w:val="18"/>
                <w:szCs w:val="18"/>
              </w:rPr>
              <w:t>Deferred tax assets</w:t>
            </w:r>
          </w:p>
        </w:tc>
        <w:tc>
          <w:tcPr>
            <w:tcW w:w="1488" w:type="dxa"/>
            <w:shd w:val="clear" w:color="auto" w:fill="FAFAFA"/>
          </w:tcPr>
          <w:p w14:paraId="089DFAD8" w14:textId="5CB63914" w:rsidR="0080440E" w:rsidRPr="004E3EC7" w:rsidRDefault="0080440E" w:rsidP="00E967D4">
            <w:pPr>
              <w:ind w:left="-144" w:right="-72"/>
              <w:jc w:val="right"/>
              <w:rPr>
                <w:rFonts w:ascii="Arial" w:hAnsi="Arial" w:cs="Arial"/>
                <w:b/>
                <w:bCs/>
                <w:sz w:val="18"/>
                <w:szCs w:val="18"/>
              </w:rPr>
            </w:pPr>
          </w:p>
        </w:tc>
        <w:tc>
          <w:tcPr>
            <w:tcW w:w="1489" w:type="dxa"/>
            <w:shd w:val="clear" w:color="auto" w:fill="FAFAFA"/>
          </w:tcPr>
          <w:p w14:paraId="2FACF63A" w14:textId="77777777" w:rsidR="0080440E" w:rsidRPr="004E3EC7" w:rsidRDefault="0080440E" w:rsidP="00E967D4">
            <w:pPr>
              <w:ind w:left="-144" w:right="-72"/>
              <w:jc w:val="right"/>
              <w:rPr>
                <w:rFonts w:ascii="Arial" w:hAnsi="Arial" w:cs="Arial"/>
                <w:b/>
                <w:bCs/>
                <w:sz w:val="18"/>
                <w:szCs w:val="18"/>
              </w:rPr>
            </w:pPr>
          </w:p>
        </w:tc>
        <w:tc>
          <w:tcPr>
            <w:tcW w:w="1488" w:type="dxa"/>
            <w:shd w:val="clear" w:color="auto" w:fill="FAFAFA"/>
          </w:tcPr>
          <w:p w14:paraId="196EED08" w14:textId="77777777" w:rsidR="0080440E" w:rsidRPr="004E3EC7" w:rsidRDefault="0080440E" w:rsidP="00E967D4">
            <w:pPr>
              <w:ind w:left="-144" w:right="-72"/>
              <w:jc w:val="right"/>
              <w:rPr>
                <w:rFonts w:ascii="Arial" w:hAnsi="Arial" w:cs="Arial"/>
                <w:b/>
                <w:bCs/>
                <w:sz w:val="18"/>
                <w:szCs w:val="18"/>
              </w:rPr>
            </w:pPr>
          </w:p>
        </w:tc>
        <w:tc>
          <w:tcPr>
            <w:tcW w:w="1489" w:type="dxa"/>
            <w:shd w:val="clear" w:color="auto" w:fill="FAFAFA"/>
          </w:tcPr>
          <w:p w14:paraId="4F881D34" w14:textId="77777777" w:rsidR="0080440E" w:rsidRPr="004E3EC7" w:rsidRDefault="0080440E" w:rsidP="00E967D4">
            <w:pPr>
              <w:ind w:left="-144" w:right="-72"/>
              <w:jc w:val="right"/>
              <w:rPr>
                <w:rFonts w:ascii="Arial" w:hAnsi="Arial" w:cs="Arial"/>
                <w:b/>
                <w:bCs/>
                <w:sz w:val="18"/>
                <w:szCs w:val="18"/>
              </w:rPr>
            </w:pPr>
          </w:p>
        </w:tc>
      </w:tr>
      <w:tr w:rsidR="00821F0D" w:rsidRPr="004E3EC7" w14:paraId="630F6786" w14:textId="77777777" w:rsidTr="0068485A">
        <w:tc>
          <w:tcPr>
            <w:tcW w:w="3618" w:type="dxa"/>
            <w:vAlign w:val="bottom"/>
          </w:tcPr>
          <w:p w14:paraId="012D1EB3" w14:textId="77777777" w:rsidR="00821F0D" w:rsidRPr="004E3EC7" w:rsidRDefault="00821F0D" w:rsidP="00821F0D">
            <w:pPr>
              <w:jc w:val="thaiDistribute"/>
              <w:rPr>
                <w:rFonts w:ascii="Arial" w:hAnsi="Arial" w:cs="Arial"/>
                <w:color w:val="000000"/>
                <w:sz w:val="18"/>
                <w:szCs w:val="18"/>
              </w:rPr>
            </w:pPr>
            <w:r w:rsidRPr="004E3EC7">
              <w:rPr>
                <w:rFonts w:ascii="Arial" w:hAnsi="Arial" w:cs="Arial"/>
                <w:color w:val="000000"/>
                <w:sz w:val="18"/>
                <w:szCs w:val="18"/>
              </w:rPr>
              <w:t xml:space="preserve">Unrealised loss on the change in fair value </w:t>
            </w:r>
          </w:p>
          <w:p w14:paraId="3AFF7891" w14:textId="77777777" w:rsidR="00821F0D" w:rsidRPr="0068485A" w:rsidRDefault="00821F0D" w:rsidP="00821F0D">
            <w:pPr>
              <w:jc w:val="thaiDistribute"/>
              <w:rPr>
                <w:rFonts w:ascii="Arial" w:hAnsi="Arial" w:cs="Arial"/>
                <w:color w:val="000000"/>
                <w:spacing w:val="-4"/>
                <w:sz w:val="18"/>
                <w:szCs w:val="18"/>
              </w:rPr>
            </w:pPr>
            <w:r w:rsidRPr="004E3EC7">
              <w:rPr>
                <w:rFonts w:ascii="Arial" w:hAnsi="Arial" w:cs="Arial"/>
                <w:color w:val="000000"/>
                <w:sz w:val="18"/>
                <w:szCs w:val="18"/>
              </w:rPr>
              <w:t xml:space="preserve">   </w:t>
            </w:r>
            <w:r w:rsidRPr="0068485A">
              <w:rPr>
                <w:rFonts w:ascii="Arial" w:hAnsi="Arial" w:cs="Arial"/>
                <w:color w:val="000000"/>
                <w:spacing w:val="-4"/>
                <w:sz w:val="18"/>
                <w:szCs w:val="18"/>
              </w:rPr>
              <w:t xml:space="preserve">of financial assets measured at fair value </w:t>
            </w:r>
          </w:p>
          <w:p w14:paraId="6892B624" w14:textId="75C12DB6" w:rsidR="00821F0D" w:rsidRPr="004E3EC7" w:rsidRDefault="00821F0D" w:rsidP="00821F0D">
            <w:pPr>
              <w:jc w:val="thaiDistribute"/>
              <w:rPr>
                <w:rFonts w:ascii="Arial" w:hAnsi="Arial" w:cs="Arial"/>
                <w:color w:val="000000"/>
                <w:sz w:val="18"/>
                <w:szCs w:val="18"/>
              </w:rPr>
            </w:pPr>
            <w:r w:rsidRPr="004E3EC7">
              <w:rPr>
                <w:rFonts w:ascii="Arial" w:hAnsi="Arial" w:cs="Arial"/>
                <w:color w:val="000000"/>
                <w:sz w:val="18"/>
                <w:szCs w:val="18"/>
              </w:rPr>
              <w:t xml:space="preserve">   through profit or loss</w:t>
            </w:r>
          </w:p>
        </w:tc>
        <w:tc>
          <w:tcPr>
            <w:tcW w:w="1488" w:type="dxa"/>
            <w:shd w:val="clear" w:color="auto" w:fill="FAFAFA"/>
            <w:vAlign w:val="bottom"/>
          </w:tcPr>
          <w:p w14:paraId="5F6274AB" w14:textId="47CC219E"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cs/>
              </w:rPr>
              <w:t xml:space="preserve">13,407 </w:t>
            </w:r>
          </w:p>
        </w:tc>
        <w:tc>
          <w:tcPr>
            <w:tcW w:w="1489" w:type="dxa"/>
            <w:shd w:val="clear" w:color="auto" w:fill="FAFAFA"/>
            <w:vAlign w:val="bottom"/>
          </w:tcPr>
          <w:p w14:paraId="5F22AC0C" w14:textId="13BD9B38"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cs/>
              </w:rPr>
              <w:t>(13,407)</w:t>
            </w:r>
          </w:p>
        </w:tc>
        <w:tc>
          <w:tcPr>
            <w:tcW w:w="1488" w:type="dxa"/>
            <w:shd w:val="clear" w:color="auto" w:fill="FAFAFA"/>
            <w:vAlign w:val="bottom"/>
          </w:tcPr>
          <w:p w14:paraId="502F1FBA" w14:textId="37646BBB"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1489" w:type="dxa"/>
            <w:shd w:val="clear" w:color="auto" w:fill="FAFAFA"/>
            <w:vAlign w:val="bottom"/>
          </w:tcPr>
          <w:p w14:paraId="3AE0F478" w14:textId="0164730D"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r>
      <w:tr w:rsidR="00821F0D" w:rsidRPr="004E3EC7" w14:paraId="5CE817DD" w14:textId="77777777" w:rsidTr="0068485A">
        <w:tc>
          <w:tcPr>
            <w:tcW w:w="3618" w:type="dxa"/>
            <w:vAlign w:val="bottom"/>
          </w:tcPr>
          <w:p w14:paraId="18F85F0E" w14:textId="77777777" w:rsidR="00821F0D" w:rsidRPr="004E3EC7" w:rsidRDefault="00821F0D" w:rsidP="00821F0D">
            <w:pPr>
              <w:jc w:val="thaiDistribute"/>
              <w:rPr>
                <w:rFonts w:ascii="Arial" w:hAnsi="Arial" w:cs="Arial"/>
                <w:color w:val="000000"/>
                <w:sz w:val="18"/>
                <w:szCs w:val="18"/>
              </w:rPr>
            </w:pPr>
            <w:r w:rsidRPr="004E3EC7">
              <w:rPr>
                <w:rFonts w:ascii="Arial" w:hAnsi="Arial" w:cs="Arial"/>
                <w:color w:val="000000"/>
                <w:sz w:val="18"/>
                <w:szCs w:val="18"/>
              </w:rPr>
              <w:t xml:space="preserve">Unrealised loss on the change in fair value </w:t>
            </w:r>
          </w:p>
          <w:p w14:paraId="0B636691" w14:textId="77777777" w:rsidR="00821F0D" w:rsidRPr="0068485A" w:rsidRDefault="00821F0D" w:rsidP="00821F0D">
            <w:pPr>
              <w:jc w:val="thaiDistribute"/>
              <w:rPr>
                <w:rFonts w:ascii="Arial" w:hAnsi="Arial" w:cs="Arial"/>
                <w:color w:val="000000"/>
                <w:spacing w:val="-6"/>
                <w:sz w:val="18"/>
                <w:szCs w:val="18"/>
              </w:rPr>
            </w:pPr>
            <w:r w:rsidRPr="004E3EC7">
              <w:rPr>
                <w:rFonts w:ascii="Arial" w:hAnsi="Arial" w:cs="Arial"/>
                <w:color w:val="000000"/>
                <w:sz w:val="18"/>
                <w:szCs w:val="18"/>
              </w:rPr>
              <w:t xml:space="preserve">   </w:t>
            </w:r>
            <w:r w:rsidRPr="0068485A">
              <w:rPr>
                <w:rFonts w:ascii="Arial" w:hAnsi="Arial" w:cs="Arial"/>
                <w:color w:val="000000"/>
                <w:spacing w:val="-6"/>
                <w:sz w:val="18"/>
                <w:szCs w:val="18"/>
              </w:rPr>
              <w:t xml:space="preserve">of financial assets measured at fair value </w:t>
            </w:r>
          </w:p>
          <w:p w14:paraId="72B8271A" w14:textId="7F629147" w:rsidR="00821F0D" w:rsidRPr="004E3EC7" w:rsidRDefault="00821F0D" w:rsidP="00821F0D">
            <w:pPr>
              <w:jc w:val="thaiDistribute"/>
              <w:rPr>
                <w:rFonts w:ascii="Arial" w:hAnsi="Arial" w:cs="Arial"/>
                <w:color w:val="000000"/>
                <w:sz w:val="18"/>
                <w:szCs w:val="18"/>
              </w:rPr>
            </w:pPr>
            <w:r w:rsidRPr="004E3EC7">
              <w:rPr>
                <w:rFonts w:ascii="Arial" w:hAnsi="Arial" w:cs="Arial"/>
                <w:color w:val="000000"/>
                <w:sz w:val="18"/>
                <w:szCs w:val="18"/>
              </w:rPr>
              <w:t xml:space="preserve">   through other comprehensive income</w:t>
            </w:r>
          </w:p>
        </w:tc>
        <w:tc>
          <w:tcPr>
            <w:tcW w:w="1488" w:type="dxa"/>
            <w:shd w:val="clear" w:color="auto" w:fill="FAFAFA"/>
            <w:vAlign w:val="bottom"/>
          </w:tcPr>
          <w:p w14:paraId="1DC0FEAB" w14:textId="2B2EBF6D"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cs/>
              </w:rPr>
              <w:t>13</w:t>
            </w:r>
            <w:r w:rsidRPr="004E3EC7">
              <w:rPr>
                <w:rFonts w:ascii="Arial" w:hAnsi="Arial" w:cs="Arial"/>
                <w:color w:val="000000"/>
                <w:sz w:val="18"/>
                <w:szCs w:val="18"/>
              </w:rPr>
              <w:t>,</w:t>
            </w:r>
            <w:r w:rsidRPr="004E3EC7">
              <w:rPr>
                <w:rFonts w:ascii="Arial" w:hAnsi="Arial" w:cs="Arial"/>
                <w:color w:val="000000"/>
                <w:sz w:val="18"/>
                <w:szCs w:val="18"/>
                <w:cs/>
              </w:rPr>
              <w:t>397</w:t>
            </w:r>
          </w:p>
        </w:tc>
        <w:tc>
          <w:tcPr>
            <w:tcW w:w="1489" w:type="dxa"/>
            <w:shd w:val="clear" w:color="auto" w:fill="FAFAFA"/>
            <w:vAlign w:val="bottom"/>
          </w:tcPr>
          <w:p w14:paraId="0FF6A118" w14:textId="30B57C7A"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1488" w:type="dxa"/>
            <w:shd w:val="clear" w:color="auto" w:fill="FAFAFA"/>
            <w:vAlign w:val="bottom"/>
          </w:tcPr>
          <w:p w14:paraId="038EC753" w14:textId="52FD1220"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(9,765)</w:t>
            </w:r>
          </w:p>
        </w:tc>
        <w:tc>
          <w:tcPr>
            <w:tcW w:w="1489" w:type="dxa"/>
            <w:shd w:val="clear" w:color="auto" w:fill="FAFAFA"/>
            <w:vAlign w:val="bottom"/>
          </w:tcPr>
          <w:p w14:paraId="17817812" w14:textId="7F80B1AE"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cs/>
              </w:rPr>
              <w:t>3</w:t>
            </w:r>
            <w:r w:rsidRPr="004E3EC7">
              <w:rPr>
                <w:rFonts w:ascii="Arial" w:hAnsi="Arial" w:cs="Arial"/>
                <w:color w:val="000000"/>
                <w:sz w:val="18"/>
                <w:szCs w:val="18"/>
              </w:rPr>
              <w:t>,</w:t>
            </w:r>
            <w:r w:rsidRPr="004E3EC7">
              <w:rPr>
                <w:rFonts w:ascii="Arial" w:hAnsi="Arial" w:cs="Arial"/>
                <w:color w:val="000000"/>
                <w:sz w:val="18"/>
                <w:szCs w:val="18"/>
                <w:cs/>
              </w:rPr>
              <w:t>63</w:t>
            </w:r>
            <w:r w:rsidRPr="004E3EC7">
              <w:rPr>
                <w:rFonts w:ascii="Arial" w:hAnsi="Arial" w:cs="Arial"/>
                <w:color w:val="000000"/>
                <w:sz w:val="18"/>
                <w:szCs w:val="18"/>
              </w:rPr>
              <w:t>2</w:t>
            </w:r>
          </w:p>
        </w:tc>
      </w:tr>
      <w:tr w:rsidR="00821F0D" w:rsidRPr="004E3EC7" w14:paraId="43E90BED" w14:textId="77777777" w:rsidTr="0068485A">
        <w:tc>
          <w:tcPr>
            <w:tcW w:w="3618" w:type="dxa"/>
            <w:vAlign w:val="bottom"/>
          </w:tcPr>
          <w:p w14:paraId="4EE86482" w14:textId="77777777" w:rsidR="00821F0D" w:rsidRPr="004E3EC7" w:rsidRDefault="00821F0D" w:rsidP="00821F0D">
            <w:pPr>
              <w:jc w:val="thaiDistribute"/>
              <w:rPr>
                <w:rFonts w:ascii="Arial" w:hAnsi="Arial" w:cs="Arial"/>
                <w:color w:val="000000"/>
                <w:sz w:val="18"/>
                <w:szCs w:val="18"/>
              </w:rPr>
            </w:pPr>
            <w:r w:rsidRPr="004E3EC7">
              <w:rPr>
                <w:rFonts w:ascii="Arial" w:hAnsi="Arial" w:cs="Arial"/>
                <w:color w:val="000000"/>
                <w:sz w:val="18"/>
                <w:szCs w:val="18"/>
              </w:rPr>
              <w:t>Expected credit loss</w:t>
            </w:r>
          </w:p>
        </w:tc>
        <w:tc>
          <w:tcPr>
            <w:tcW w:w="1488" w:type="dxa"/>
            <w:shd w:val="clear" w:color="auto" w:fill="FAFAFA"/>
            <w:vAlign w:val="center"/>
          </w:tcPr>
          <w:p w14:paraId="4464A64B" w14:textId="706E8FFB" w:rsidR="00821F0D" w:rsidRPr="004E3EC7" w:rsidRDefault="00821F0D" w:rsidP="00E967D4">
            <w:pPr>
              <w:ind w:left="-144" w:right="-72"/>
              <w:jc w:val="right"/>
              <w:rPr>
                <w:rFonts w:ascii="Arial" w:hAnsi="Arial" w:cs="Arial"/>
                <w:color w:val="000000"/>
                <w:sz w:val="18"/>
                <w:szCs w:val="18"/>
              </w:rPr>
            </w:pPr>
            <w:r w:rsidRPr="004E3EC7">
              <w:rPr>
                <w:rFonts w:ascii="Arial" w:hAnsi="Arial" w:cs="Arial" w:hint="cs"/>
                <w:color w:val="000000"/>
                <w:sz w:val="18"/>
                <w:szCs w:val="18"/>
                <w:cs/>
              </w:rPr>
              <w:t>-</w:t>
            </w:r>
          </w:p>
        </w:tc>
        <w:tc>
          <w:tcPr>
            <w:tcW w:w="1489" w:type="dxa"/>
            <w:shd w:val="clear" w:color="auto" w:fill="FAFAFA"/>
            <w:vAlign w:val="center"/>
          </w:tcPr>
          <w:p w14:paraId="644C67A1" w14:textId="17A9923A"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(190)</w:t>
            </w:r>
          </w:p>
        </w:tc>
        <w:tc>
          <w:tcPr>
            <w:tcW w:w="1488" w:type="dxa"/>
            <w:shd w:val="clear" w:color="auto" w:fill="FAFAFA"/>
            <w:vAlign w:val="center"/>
          </w:tcPr>
          <w:p w14:paraId="62308A44" w14:textId="55E2B208"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190</w:t>
            </w:r>
          </w:p>
        </w:tc>
        <w:tc>
          <w:tcPr>
            <w:tcW w:w="1489" w:type="dxa"/>
            <w:shd w:val="clear" w:color="auto" w:fill="FAFAFA"/>
            <w:vAlign w:val="center"/>
          </w:tcPr>
          <w:p w14:paraId="7B35396D" w14:textId="23814060"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r>
      <w:tr w:rsidR="00821F0D" w:rsidRPr="004E3EC7" w14:paraId="7691E782" w14:textId="77777777" w:rsidTr="0068485A">
        <w:tc>
          <w:tcPr>
            <w:tcW w:w="3618" w:type="dxa"/>
            <w:vAlign w:val="bottom"/>
          </w:tcPr>
          <w:p w14:paraId="4BB13E58" w14:textId="77777777" w:rsidR="00821F0D" w:rsidRPr="004E3EC7" w:rsidRDefault="00821F0D" w:rsidP="00821F0D">
            <w:pPr>
              <w:jc w:val="thaiDistribute"/>
              <w:rPr>
                <w:rFonts w:ascii="Arial" w:hAnsi="Arial" w:cs="Arial"/>
                <w:color w:val="000000"/>
                <w:sz w:val="18"/>
                <w:szCs w:val="18"/>
              </w:rPr>
            </w:pPr>
            <w:r w:rsidRPr="004E3EC7">
              <w:rPr>
                <w:rFonts w:ascii="Arial" w:hAnsi="Arial" w:cs="Arial"/>
                <w:color w:val="000000"/>
                <w:sz w:val="18"/>
                <w:szCs w:val="18"/>
              </w:rPr>
              <w:t>Loss carried forward</w:t>
            </w:r>
          </w:p>
        </w:tc>
        <w:tc>
          <w:tcPr>
            <w:tcW w:w="1488" w:type="dxa"/>
            <w:tcBorders>
              <w:bottom w:val="single" w:sz="4" w:space="0" w:color="auto"/>
            </w:tcBorders>
            <w:shd w:val="clear" w:color="auto" w:fill="FAFAFA"/>
            <w:vAlign w:val="center"/>
          </w:tcPr>
          <w:p w14:paraId="69B193A0" w14:textId="0726FE67"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cs/>
              </w:rPr>
              <w:t>26</w:t>
            </w:r>
            <w:r w:rsidRPr="004E3EC7">
              <w:rPr>
                <w:rFonts w:ascii="Arial" w:hAnsi="Arial" w:cs="Arial"/>
                <w:color w:val="000000"/>
                <w:sz w:val="18"/>
                <w:szCs w:val="18"/>
              </w:rPr>
              <w:t>,</w:t>
            </w:r>
            <w:r w:rsidRPr="004E3EC7">
              <w:rPr>
                <w:rFonts w:ascii="Arial" w:hAnsi="Arial" w:cs="Arial"/>
                <w:color w:val="000000"/>
                <w:sz w:val="18"/>
                <w:szCs w:val="18"/>
                <w:cs/>
              </w:rPr>
              <w:t>762</w:t>
            </w:r>
          </w:p>
        </w:tc>
        <w:tc>
          <w:tcPr>
            <w:tcW w:w="1489" w:type="dxa"/>
            <w:tcBorders>
              <w:bottom w:val="single" w:sz="4" w:space="0" w:color="auto"/>
            </w:tcBorders>
            <w:shd w:val="clear" w:color="auto" w:fill="FAFAFA"/>
            <w:vAlign w:val="center"/>
          </w:tcPr>
          <w:p w14:paraId="5C796346" w14:textId="0CD01143"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(26,762)</w:t>
            </w:r>
          </w:p>
        </w:tc>
        <w:tc>
          <w:tcPr>
            <w:tcW w:w="1488" w:type="dxa"/>
            <w:tcBorders>
              <w:bottom w:val="single" w:sz="4" w:space="0" w:color="auto"/>
            </w:tcBorders>
            <w:shd w:val="clear" w:color="auto" w:fill="FAFAFA"/>
            <w:vAlign w:val="center"/>
          </w:tcPr>
          <w:p w14:paraId="37E261D3" w14:textId="2BC93839"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1489" w:type="dxa"/>
            <w:tcBorders>
              <w:bottom w:val="single" w:sz="4" w:space="0" w:color="auto"/>
            </w:tcBorders>
            <w:shd w:val="clear" w:color="auto" w:fill="FAFAFA"/>
            <w:vAlign w:val="center"/>
          </w:tcPr>
          <w:p w14:paraId="02CFBCFD" w14:textId="52F4FC7C"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r>
      <w:tr w:rsidR="007E1C0F" w:rsidRPr="004E3EC7" w14:paraId="7FE3B4E8" w14:textId="77777777" w:rsidTr="0068485A">
        <w:tc>
          <w:tcPr>
            <w:tcW w:w="3618" w:type="dxa"/>
            <w:vAlign w:val="bottom"/>
          </w:tcPr>
          <w:p w14:paraId="2C20D935" w14:textId="77777777" w:rsidR="007E1C0F" w:rsidRPr="004E3EC7" w:rsidRDefault="007E1C0F" w:rsidP="007E1C0F">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0339A0C5" w14:textId="77777777" w:rsidR="007E1C0F" w:rsidRPr="004E3EC7" w:rsidRDefault="007E1C0F" w:rsidP="00E967D4">
            <w:pPr>
              <w:ind w:left="-144" w:right="-72"/>
              <w:jc w:val="right"/>
              <w:rPr>
                <w:rFonts w:ascii="Arial" w:hAnsi="Arial" w:cs="Arial"/>
                <w:b/>
                <w:bCs/>
                <w:sz w:val="18"/>
                <w:szCs w:val="18"/>
              </w:rPr>
            </w:pPr>
          </w:p>
        </w:tc>
        <w:tc>
          <w:tcPr>
            <w:tcW w:w="1489" w:type="dxa"/>
            <w:tcBorders>
              <w:top w:val="single" w:sz="4" w:space="0" w:color="auto"/>
            </w:tcBorders>
            <w:shd w:val="clear" w:color="auto" w:fill="FAFAFA"/>
            <w:vAlign w:val="bottom"/>
          </w:tcPr>
          <w:p w14:paraId="54D9693A" w14:textId="77777777" w:rsidR="007E1C0F" w:rsidRPr="004E3EC7" w:rsidRDefault="007E1C0F" w:rsidP="00E967D4">
            <w:pPr>
              <w:ind w:left="-144" w:right="-72"/>
              <w:jc w:val="right"/>
              <w:rPr>
                <w:rFonts w:ascii="Arial" w:hAnsi="Arial" w:cs="Arial"/>
                <w:b/>
                <w:bCs/>
                <w:sz w:val="18"/>
                <w:szCs w:val="18"/>
              </w:rPr>
            </w:pPr>
          </w:p>
        </w:tc>
        <w:tc>
          <w:tcPr>
            <w:tcW w:w="1488" w:type="dxa"/>
            <w:tcBorders>
              <w:top w:val="single" w:sz="4" w:space="0" w:color="auto"/>
            </w:tcBorders>
            <w:shd w:val="clear" w:color="auto" w:fill="FAFAFA"/>
            <w:vAlign w:val="bottom"/>
          </w:tcPr>
          <w:p w14:paraId="33A6B0BD" w14:textId="77777777" w:rsidR="007E1C0F" w:rsidRPr="004E3EC7" w:rsidRDefault="007E1C0F" w:rsidP="00E967D4">
            <w:pPr>
              <w:ind w:left="-144" w:right="-72"/>
              <w:jc w:val="right"/>
              <w:rPr>
                <w:rFonts w:ascii="Arial" w:hAnsi="Arial" w:cs="Arial"/>
                <w:b/>
                <w:bCs/>
                <w:sz w:val="18"/>
                <w:szCs w:val="18"/>
              </w:rPr>
            </w:pPr>
          </w:p>
        </w:tc>
        <w:tc>
          <w:tcPr>
            <w:tcW w:w="1489" w:type="dxa"/>
            <w:tcBorders>
              <w:top w:val="single" w:sz="4" w:space="0" w:color="auto"/>
            </w:tcBorders>
            <w:shd w:val="clear" w:color="auto" w:fill="FAFAFA"/>
            <w:vAlign w:val="bottom"/>
          </w:tcPr>
          <w:p w14:paraId="1CD704E6" w14:textId="77777777" w:rsidR="007E1C0F" w:rsidRPr="004E3EC7" w:rsidRDefault="007E1C0F" w:rsidP="00E967D4">
            <w:pPr>
              <w:ind w:left="-144" w:right="-72"/>
              <w:jc w:val="right"/>
              <w:rPr>
                <w:rFonts w:ascii="Arial" w:hAnsi="Arial" w:cs="Arial"/>
                <w:b/>
                <w:bCs/>
                <w:sz w:val="18"/>
                <w:szCs w:val="18"/>
              </w:rPr>
            </w:pPr>
          </w:p>
        </w:tc>
      </w:tr>
      <w:tr w:rsidR="00821F0D" w:rsidRPr="004E3EC7" w14:paraId="0A58EBDF" w14:textId="77777777" w:rsidTr="0068485A">
        <w:tc>
          <w:tcPr>
            <w:tcW w:w="3618" w:type="dxa"/>
            <w:vAlign w:val="bottom"/>
          </w:tcPr>
          <w:p w14:paraId="5DA021D0" w14:textId="77777777" w:rsidR="00821F0D" w:rsidRPr="004E3EC7" w:rsidRDefault="00821F0D" w:rsidP="00821F0D">
            <w:pPr>
              <w:jc w:val="thaiDistribute"/>
              <w:rPr>
                <w:rFonts w:ascii="Arial" w:eastAsia="Arial" w:hAnsi="Arial" w:cs="Arial"/>
                <w:color w:val="000000"/>
                <w:sz w:val="18"/>
                <w:szCs w:val="18"/>
              </w:rPr>
            </w:pPr>
          </w:p>
        </w:tc>
        <w:tc>
          <w:tcPr>
            <w:tcW w:w="1488" w:type="dxa"/>
            <w:tcBorders>
              <w:bottom w:val="single" w:sz="4" w:space="0" w:color="auto"/>
            </w:tcBorders>
            <w:shd w:val="clear" w:color="auto" w:fill="FAFAFA"/>
            <w:vAlign w:val="center"/>
          </w:tcPr>
          <w:p w14:paraId="633E1A60" w14:textId="03970181"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cs/>
              </w:rPr>
              <w:t>53</w:t>
            </w:r>
            <w:r w:rsidRPr="004E3EC7">
              <w:rPr>
                <w:rFonts w:ascii="Arial" w:hAnsi="Arial" w:cs="Arial"/>
                <w:color w:val="000000"/>
                <w:sz w:val="18"/>
                <w:szCs w:val="18"/>
              </w:rPr>
              <w:t>,</w:t>
            </w:r>
            <w:r w:rsidRPr="004E3EC7">
              <w:rPr>
                <w:rFonts w:ascii="Arial" w:hAnsi="Arial" w:cs="Arial"/>
                <w:color w:val="000000"/>
                <w:sz w:val="18"/>
                <w:szCs w:val="18"/>
                <w:cs/>
              </w:rPr>
              <w:t>56</w:t>
            </w:r>
            <w:r w:rsidRPr="004E3EC7">
              <w:rPr>
                <w:rFonts w:ascii="Arial" w:hAnsi="Arial" w:cs="Arial"/>
                <w:color w:val="000000"/>
                <w:sz w:val="18"/>
                <w:szCs w:val="18"/>
              </w:rPr>
              <w:t>6</w:t>
            </w:r>
          </w:p>
        </w:tc>
        <w:tc>
          <w:tcPr>
            <w:tcW w:w="1489" w:type="dxa"/>
            <w:tcBorders>
              <w:bottom w:val="single" w:sz="4" w:space="0" w:color="auto"/>
            </w:tcBorders>
            <w:shd w:val="clear" w:color="auto" w:fill="FAFAFA"/>
            <w:vAlign w:val="center"/>
          </w:tcPr>
          <w:p w14:paraId="6086D1B4" w14:textId="53215694"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(40,359)</w:t>
            </w:r>
          </w:p>
        </w:tc>
        <w:tc>
          <w:tcPr>
            <w:tcW w:w="1488" w:type="dxa"/>
            <w:tcBorders>
              <w:bottom w:val="single" w:sz="4" w:space="0" w:color="auto"/>
            </w:tcBorders>
            <w:shd w:val="clear" w:color="auto" w:fill="FAFAFA"/>
            <w:vAlign w:val="center"/>
          </w:tcPr>
          <w:p w14:paraId="2F27D7C2" w14:textId="410345C1"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(9,575)</w:t>
            </w:r>
          </w:p>
        </w:tc>
        <w:tc>
          <w:tcPr>
            <w:tcW w:w="1489" w:type="dxa"/>
            <w:tcBorders>
              <w:bottom w:val="single" w:sz="4" w:space="0" w:color="auto"/>
            </w:tcBorders>
            <w:shd w:val="clear" w:color="auto" w:fill="FAFAFA"/>
            <w:vAlign w:val="center"/>
          </w:tcPr>
          <w:p w14:paraId="268D0080" w14:textId="3597DCB9"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3,632</w:t>
            </w:r>
          </w:p>
        </w:tc>
      </w:tr>
      <w:tr w:rsidR="00821F0D" w:rsidRPr="004E3EC7" w14:paraId="7BB14E32" w14:textId="77777777" w:rsidTr="0068485A">
        <w:tc>
          <w:tcPr>
            <w:tcW w:w="3618" w:type="dxa"/>
            <w:vAlign w:val="bottom"/>
          </w:tcPr>
          <w:p w14:paraId="105D746D" w14:textId="77777777" w:rsidR="00821F0D" w:rsidRPr="004E3EC7" w:rsidRDefault="00821F0D" w:rsidP="00821F0D">
            <w:pPr>
              <w:jc w:val="thaiDistribute"/>
              <w:rPr>
                <w:rFonts w:ascii="Arial" w:eastAsia="Arial" w:hAnsi="Arial" w:cs="Arial"/>
                <w:color w:val="000000"/>
                <w:sz w:val="18"/>
                <w:szCs w:val="18"/>
              </w:rPr>
            </w:pPr>
          </w:p>
        </w:tc>
        <w:tc>
          <w:tcPr>
            <w:tcW w:w="1488" w:type="dxa"/>
            <w:tcBorders>
              <w:top w:val="single" w:sz="4" w:space="0" w:color="auto"/>
            </w:tcBorders>
            <w:shd w:val="clear" w:color="auto" w:fill="FAFAFA"/>
          </w:tcPr>
          <w:p w14:paraId="6C4825BA" w14:textId="77777777" w:rsidR="00821F0D" w:rsidRPr="004E3EC7" w:rsidRDefault="00821F0D" w:rsidP="00E967D4">
            <w:pPr>
              <w:ind w:left="-144" w:right="-72"/>
              <w:jc w:val="right"/>
              <w:rPr>
                <w:rFonts w:ascii="Arial" w:hAnsi="Arial" w:cs="Arial"/>
                <w:b/>
                <w:bCs/>
                <w:sz w:val="18"/>
                <w:szCs w:val="18"/>
              </w:rPr>
            </w:pPr>
          </w:p>
        </w:tc>
        <w:tc>
          <w:tcPr>
            <w:tcW w:w="1489" w:type="dxa"/>
            <w:tcBorders>
              <w:top w:val="single" w:sz="4" w:space="0" w:color="auto"/>
            </w:tcBorders>
            <w:shd w:val="clear" w:color="auto" w:fill="FAFAFA"/>
            <w:vAlign w:val="bottom"/>
          </w:tcPr>
          <w:p w14:paraId="26DC5040" w14:textId="77777777" w:rsidR="00821F0D" w:rsidRPr="004E3EC7" w:rsidRDefault="00821F0D" w:rsidP="00E967D4">
            <w:pPr>
              <w:ind w:left="-144" w:right="-72"/>
              <w:jc w:val="right"/>
              <w:rPr>
                <w:rFonts w:ascii="Arial" w:hAnsi="Arial" w:cs="Arial"/>
                <w:b/>
                <w:bCs/>
                <w:sz w:val="18"/>
                <w:szCs w:val="18"/>
              </w:rPr>
            </w:pPr>
          </w:p>
        </w:tc>
        <w:tc>
          <w:tcPr>
            <w:tcW w:w="1488" w:type="dxa"/>
            <w:tcBorders>
              <w:top w:val="single" w:sz="4" w:space="0" w:color="auto"/>
            </w:tcBorders>
            <w:shd w:val="clear" w:color="auto" w:fill="FAFAFA"/>
            <w:vAlign w:val="bottom"/>
          </w:tcPr>
          <w:p w14:paraId="6CFF6E81" w14:textId="77777777" w:rsidR="00821F0D" w:rsidRPr="004E3EC7" w:rsidRDefault="00821F0D" w:rsidP="00E967D4">
            <w:pPr>
              <w:ind w:left="-144" w:right="-72"/>
              <w:jc w:val="right"/>
              <w:rPr>
                <w:rFonts w:ascii="Arial" w:hAnsi="Arial" w:cs="Arial"/>
                <w:b/>
                <w:bCs/>
                <w:sz w:val="18"/>
                <w:szCs w:val="18"/>
              </w:rPr>
            </w:pPr>
          </w:p>
        </w:tc>
        <w:tc>
          <w:tcPr>
            <w:tcW w:w="1489" w:type="dxa"/>
            <w:tcBorders>
              <w:top w:val="single" w:sz="4" w:space="0" w:color="auto"/>
            </w:tcBorders>
            <w:shd w:val="clear" w:color="auto" w:fill="FAFAFA"/>
            <w:vAlign w:val="bottom"/>
          </w:tcPr>
          <w:p w14:paraId="1E3F411A" w14:textId="77777777" w:rsidR="00821F0D" w:rsidRPr="004E3EC7" w:rsidRDefault="00821F0D" w:rsidP="00E967D4">
            <w:pPr>
              <w:ind w:left="-144" w:right="-72"/>
              <w:jc w:val="right"/>
              <w:rPr>
                <w:rFonts w:ascii="Arial" w:hAnsi="Arial" w:cs="Arial"/>
                <w:b/>
                <w:bCs/>
                <w:sz w:val="18"/>
                <w:szCs w:val="18"/>
              </w:rPr>
            </w:pPr>
          </w:p>
        </w:tc>
      </w:tr>
      <w:tr w:rsidR="00821F0D" w:rsidRPr="004E3EC7" w14:paraId="2311ED14" w14:textId="77777777" w:rsidTr="0068485A">
        <w:tc>
          <w:tcPr>
            <w:tcW w:w="3618" w:type="dxa"/>
            <w:vAlign w:val="bottom"/>
          </w:tcPr>
          <w:p w14:paraId="5C11C681" w14:textId="77777777" w:rsidR="00821F0D" w:rsidRPr="004E3EC7" w:rsidRDefault="00821F0D" w:rsidP="00821F0D">
            <w:pPr>
              <w:jc w:val="thaiDistribute"/>
              <w:rPr>
                <w:rFonts w:ascii="Arial" w:eastAsia="Arial" w:hAnsi="Arial" w:cs="Arial"/>
                <w:color w:val="000000"/>
                <w:sz w:val="18"/>
                <w:szCs w:val="18"/>
              </w:rPr>
            </w:pPr>
            <w:r w:rsidRPr="004E3EC7">
              <w:rPr>
                <w:rFonts w:ascii="Arial" w:hAnsi="Arial" w:cs="Arial"/>
                <w:b/>
                <w:bCs/>
                <w:color w:val="000000"/>
                <w:sz w:val="18"/>
                <w:szCs w:val="18"/>
              </w:rPr>
              <w:t>Deferred tax liabilities</w:t>
            </w:r>
          </w:p>
        </w:tc>
        <w:tc>
          <w:tcPr>
            <w:tcW w:w="1488" w:type="dxa"/>
            <w:shd w:val="clear" w:color="auto" w:fill="FAFAFA"/>
            <w:vAlign w:val="bottom"/>
          </w:tcPr>
          <w:p w14:paraId="30F923E6" w14:textId="77777777" w:rsidR="00821F0D" w:rsidRPr="004E3EC7" w:rsidRDefault="00821F0D" w:rsidP="00E967D4">
            <w:pPr>
              <w:ind w:left="-144" w:right="-72"/>
              <w:jc w:val="right"/>
              <w:rPr>
                <w:rFonts w:ascii="Arial" w:hAnsi="Arial" w:cs="Arial"/>
                <w:b/>
                <w:bCs/>
                <w:sz w:val="18"/>
                <w:szCs w:val="18"/>
              </w:rPr>
            </w:pPr>
          </w:p>
        </w:tc>
        <w:tc>
          <w:tcPr>
            <w:tcW w:w="1489" w:type="dxa"/>
            <w:shd w:val="clear" w:color="auto" w:fill="FAFAFA"/>
            <w:vAlign w:val="bottom"/>
          </w:tcPr>
          <w:p w14:paraId="60E2EAA5" w14:textId="77777777" w:rsidR="00821F0D" w:rsidRPr="004E3EC7" w:rsidRDefault="00821F0D" w:rsidP="00E967D4">
            <w:pPr>
              <w:ind w:left="-144" w:right="-72"/>
              <w:jc w:val="right"/>
              <w:rPr>
                <w:rFonts w:ascii="Arial" w:hAnsi="Arial" w:cs="Arial"/>
                <w:b/>
                <w:bCs/>
                <w:sz w:val="18"/>
                <w:szCs w:val="18"/>
              </w:rPr>
            </w:pPr>
          </w:p>
        </w:tc>
        <w:tc>
          <w:tcPr>
            <w:tcW w:w="1488" w:type="dxa"/>
            <w:shd w:val="clear" w:color="auto" w:fill="FAFAFA"/>
            <w:vAlign w:val="bottom"/>
          </w:tcPr>
          <w:p w14:paraId="7C50AFB4" w14:textId="77777777" w:rsidR="00821F0D" w:rsidRPr="004E3EC7" w:rsidRDefault="00821F0D" w:rsidP="00E967D4">
            <w:pPr>
              <w:ind w:left="-144" w:right="-72"/>
              <w:jc w:val="right"/>
              <w:rPr>
                <w:rFonts w:ascii="Arial" w:hAnsi="Arial" w:cs="Arial"/>
                <w:b/>
                <w:bCs/>
                <w:sz w:val="18"/>
                <w:szCs w:val="18"/>
              </w:rPr>
            </w:pPr>
          </w:p>
        </w:tc>
        <w:tc>
          <w:tcPr>
            <w:tcW w:w="1489" w:type="dxa"/>
            <w:shd w:val="clear" w:color="auto" w:fill="FAFAFA"/>
            <w:vAlign w:val="bottom"/>
          </w:tcPr>
          <w:p w14:paraId="3E717E95" w14:textId="77777777" w:rsidR="00821F0D" w:rsidRPr="004E3EC7" w:rsidRDefault="00821F0D" w:rsidP="00E967D4">
            <w:pPr>
              <w:ind w:left="-144" w:right="-72"/>
              <w:jc w:val="right"/>
              <w:rPr>
                <w:rFonts w:ascii="Arial" w:hAnsi="Arial" w:cs="Arial"/>
                <w:b/>
                <w:bCs/>
                <w:sz w:val="18"/>
                <w:szCs w:val="18"/>
              </w:rPr>
            </w:pPr>
          </w:p>
        </w:tc>
      </w:tr>
      <w:tr w:rsidR="00821F0D" w:rsidRPr="004E3EC7" w14:paraId="11A149B1" w14:textId="77777777" w:rsidTr="0068485A">
        <w:tc>
          <w:tcPr>
            <w:tcW w:w="3618" w:type="dxa"/>
            <w:vAlign w:val="bottom"/>
          </w:tcPr>
          <w:p w14:paraId="522C5476" w14:textId="77777777" w:rsidR="00821F0D" w:rsidRPr="004E3EC7" w:rsidRDefault="00821F0D" w:rsidP="00821F0D">
            <w:pPr>
              <w:jc w:val="thaiDistribute"/>
              <w:rPr>
                <w:rFonts w:ascii="Arial" w:hAnsi="Arial" w:cs="Arial"/>
                <w:color w:val="000000"/>
                <w:sz w:val="18"/>
                <w:szCs w:val="18"/>
              </w:rPr>
            </w:pPr>
            <w:r w:rsidRPr="004E3EC7">
              <w:rPr>
                <w:rFonts w:ascii="Arial" w:hAnsi="Arial" w:cs="Arial"/>
                <w:color w:val="000000"/>
                <w:sz w:val="18"/>
                <w:szCs w:val="18"/>
              </w:rPr>
              <w:t xml:space="preserve">Unrealised gain on transfer </w:t>
            </w:r>
          </w:p>
          <w:p w14:paraId="01C0CEAB" w14:textId="43743013" w:rsidR="00821F0D" w:rsidRPr="004E3EC7" w:rsidRDefault="00821F0D" w:rsidP="00821F0D">
            <w:pPr>
              <w:jc w:val="thaiDistribute"/>
              <w:rPr>
                <w:rFonts w:ascii="Arial" w:eastAsia="Arial" w:hAnsi="Arial" w:cs="Arial"/>
                <w:color w:val="000000"/>
                <w:sz w:val="18"/>
                <w:szCs w:val="18"/>
              </w:rPr>
            </w:pPr>
            <w:r w:rsidRPr="004E3EC7">
              <w:rPr>
                <w:rFonts w:ascii="Arial" w:hAnsi="Arial" w:cs="Arial"/>
                <w:color w:val="000000"/>
                <w:sz w:val="18"/>
                <w:szCs w:val="18"/>
              </w:rPr>
              <w:t xml:space="preserve">   financial assets</w:t>
            </w:r>
          </w:p>
        </w:tc>
        <w:tc>
          <w:tcPr>
            <w:tcW w:w="1488" w:type="dxa"/>
            <w:shd w:val="clear" w:color="auto" w:fill="FAFAFA"/>
            <w:vAlign w:val="bottom"/>
          </w:tcPr>
          <w:p w14:paraId="5CC524A6" w14:textId="7F89B8A1"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(4,939)</w:t>
            </w:r>
          </w:p>
        </w:tc>
        <w:tc>
          <w:tcPr>
            <w:tcW w:w="1489" w:type="dxa"/>
            <w:shd w:val="clear" w:color="auto" w:fill="FAFAFA"/>
            <w:vAlign w:val="bottom"/>
          </w:tcPr>
          <w:p w14:paraId="121BECCB" w14:textId="1462D8C6"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1488" w:type="dxa"/>
            <w:shd w:val="clear" w:color="auto" w:fill="FAFAFA"/>
            <w:vAlign w:val="bottom"/>
          </w:tcPr>
          <w:p w14:paraId="5457F539" w14:textId="65BA2D72"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1489" w:type="dxa"/>
            <w:shd w:val="clear" w:color="auto" w:fill="FAFAFA"/>
            <w:vAlign w:val="bottom"/>
          </w:tcPr>
          <w:p w14:paraId="4D675E81" w14:textId="4C860F65"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cs/>
              </w:rPr>
              <w:t>(4</w:t>
            </w:r>
            <w:r w:rsidRPr="004E3EC7">
              <w:rPr>
                <w:rFonts w:ascii="Arial" w:hAnsi="Arial" w:cs="Arial"/>
                <w:color w:val="000000"/>
                <w:sz w:val="18"/>
                <w:szCs w:val="18"/>
              </w:rPr>
              <w:t>,</w:t>
            </w:r>
            <w:r w:rsidRPr="004E3EC7">
              <w:rPr>
                <w:rFonts w:ascii="Arial" w:hAnsi="Arial" w:cs="Arial"/>
                <w:color w:val="000000"/>
                <w:sz w:val="18"/>
                <w:szCs w:val="18"/>
                <w:cs/>
              </w:rPr>
              <w:t>939)</w:t>
            </w:r>
          </w:p>
        </w:tc>
      </w:tr>
      <w:tr w:rsidR="00821F0D" w:rsidRPr="004E3EC7" w14:paraId="6447E50C" w14:textId="77777777" w:rsidTr="0068485A">
        <w:tc>
          <w:tcPr>
            <w:tcW w:w="3618" w:type="dxa"/>
            <w:vAlign w:val="bottom"/>
          </w:tcPr>
          <w:p w14:paraId="0E2F1914" w14:textId="77777777" w:rsidR="00821F0D" w:rsidRPr="0068485A" w:rsidRDefault="00821F0D" w:rsidP="00821F0D">
            <w:pPr>
              <w:jc w:val="thaiDistribute"/>
              <w:rPr>
                <w:rFonts w:ascii="Arial" w:hAnsi="Arial" w:cs="Arial"/>
                <w:color w:val="000000"/>
                <w:spacing w:val="-6"/>
                <w:sz w:val="18"/>
                <w:szCs w:val="18"/>
              </w:rPr>
            </w:pPr>
            <w:r w:rsidRPr="0068485A">
              <w:rPr>
                <w:rFonts w:ascii="Arial" w:hAnsi="Arial" w:cs="Arial"/>
                <w:color w:val="000000"/>
                <w:spacing w:val="-6"/>
                <w:sz w:val="18"/>
                <w:szCs w:val="18"/>
              </w:rPr>
              <w:t xml:space="preserve">Unrealised gain on the change in fair value </w:t>
            </w:r>
          </w:p>
          <w:p w14:paraId="213F37C7" w14:textId="77777777" w:rsidR="00821F0D" w:rsidRPr="004E3EC7" w:rsidRDefault="00821F0D" w:rsidP="00821F0D">
            <w:pPr>
              <w:jc w:val="thaiDistribute"/>
              <w:rPr>
                <w:rFonts w:ascii="Arial" w:hAnsi="Arial" w:cs="Arial"/>
                <w:color w:val="000000"/>
                <w:sz w:val="18"/>
                <w:szCs w:val="18"/>
              </w:rPr>
            </w:pPr>
            <w:r w:rsidRPr="004E3EC7">
              <w:rPr>
                <w:rFonts w:ascii="Arial" w:hAnsi="Arial" w:cs="Arial"/>
                <w:color w:val="000000"/>
                <w:sz w:val="18"/>
                <w:szCs w:val="18"/>
              </w:rPr>
              <w:t xml:space="preserve">   of investment designated at fair value </w:t>
            </w:r>
          </w:p>
          <w:p w14:paraId="140A7576" w14:textId="15938830" w:rsidR="00821F0D" w:rsidRPr="004E3EC7" w:rsidRDefault="00821F0D" w:rsidP="00821F0D">
            <w:pPr>
              <w:jc w:val="thaiDistribute"/>
              <w:rPr>
                <w:rFonts w:ascii="Arial" w:hAnsi="Arial" w:cs="Arial"/>
                <w:color w:val="000000"/>
                <w:sz w:val="18"/>
                <w:szCs w:val="18"/>
              </w:rPr>
            </w:pPr>
            <w:r w:rsidRPr="004E3EC7">
              <w:rPr>
                <w:rFonts w:ascii="Arial" w:hAnsi="Arial" w:cs="Arial"/>
                <w:color w:val="000000"/>
                <w:sz w:val="18"/>
                <w:szCs w:val="18"/>
              </w:rPr>
              <w:t xml:space="preserve">   through profit or loss</w:t>
            </w:r>
          </w:p>
        </w:tc>
        <w:tc>
          <w:tcPr>
            <w:tcW w:w="1488" w:type="dxa"/>
            <w:shd w:val="clear" w:color="auto" w:fill="FAFAFA"/>
            <w:vAlign w:val="bottom"/>
          </w:tcPr>
          <w:p w14:paraId="7048F626" w14:textId="5D89893D"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(2,941)</w:t>
            </w:r>
          </w:p>
        </w:tc>
        <w:tc>
          <w:tcPr>
            <w:tcW w:w="1489" w:type="dxa"/>
            <w:shd w:val="clear" w:color="auto" w:fill="FAFAFA"/>
            <w:vAlign w:val="bottom"/>
          </w:tcPr>
          <w:p w14:paraId="3A17F82E" w14:textId="74163266"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1,9</w:t>
            </w:r>
            <w:r w:rsidR="00815B61" w:rsidRPr="004E3EC7">
              <w:rPr>
                <w:rFonts w:ascii="Arial" w:hAnsi="Arial" w:cs="Arial"/>
                <w:color w:val="000000"/>
                <w:sz w:val="18"/>
                <w:szCs w:val="18"/>
              </w:rPr>
              <w:t>20</w:t>
            </w:r>
          </w:p>
        </w:tc>
        <w:tc>
          <w:tcPr>
            <w:tcW w:w="1488" w:type="dxa"/>
            <w:shd w:val="clear" w:color="auto" w:fill="FAFAFA"/>
            <w:vAlign w:val="bottom"/>
          </w:tcPr>
          <w:p w14:paraId="4498D799" w14:textId="71846C6E"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1489" w:type="dxa"/>
            <w:shd w:val="clear" w:color="auto" w:fill="FAFAFA"/>
            <w:vAlign w:val="bottom"/>
          </w:tcPr>
          <w:p w14:paraId="3693EF16" w14:textId="786DC01D"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(1,02</w:t>
            </w:r>
            <w:r w:rsidR="00815B61" w:rsidRPr="004E3EC7">
              <w:rPr>
                <w:rFonts w:ascii="Arial" w:hAnsi="Arial" w:cs="Arial"/>
                <w:color w:val="000000"/>
                <w:sz w:val="18"/>
                <w:szCs w:val="18"/>
              </w:rPr>
              <w:t>1</w:t>
            </w:r>
            <w:r w:rsidRPr="004E3EC7">
              <w:rPr>
                <w:rFonts w:ascii="Arial" w:hAnsi="Arial" w:cs="Arial"/>
                <w:color w:val="000000"/>
                <w:sz w:val="18"/>
                <w:szCs w:val="18"/>
              </w:rPr>
              <w:t>)</w:t>
            </w:r>
          </w:p>
        </w:tc>
      </w:tr>
      <w:tr w:rsidR="00821F0D" w:rsidRPr="004E3EC7" w14:paraId="6681FFC1" w14:textId="77777777" w:rsidTr="0068485A">
        <w:tc>
          <w:tcPr>
            <w:tcW w:w="3618" w:type="dxa"/>
            <w:vAlign w:val="bottom"/>
          </w:tcPr>
          <w:p w14:paraId="23583E09" w14:textId="77777777" w:rsidR="00821F0D" w:rsidRPr="0068485A" w:rsidRDefault="00821F0D" w:rsidP="00821F0D">
            <w:pPr>
              <w:jc w:val="thaiDistribute"/>
              <w:rPr>
                <w:rFonts w:ascii="Arial" w:hAnsi="Arial" w:cs="Arial"/>
                <w:color w:val="000000"/>
                <w:spacing w:val="-4"/>
                <w:sz w:val="18"/>
                <w:szCs w:val="18"/>
              </w:rPr>
            </w:pPr>
            <w:r w:rsidRPr="0068485A">
              <w:rPr>
                <w:rFonts w:ascii="Arial" w:hAnsi="Arial" w:cs="Arial"/>
                <w:color w:val="000000"/>
                <w:spacing w:val="-4"/>
                <w:sz w:val="18"/>
                <w:szCs w:val="18"/>
              </w:rPr>
              <w:t xml:space="preserve">Unrealised gain on the change in fair value </w:t>
            </w:r>
          </w:p>
          <w:p w14:paraId="7C4B128A" w14:textId="77777777" w:rsidR="00821F0D" w:rsidRPr="004E3EC7" w:rsidRDefault="00821F0D" w:rsidP="00821F0D">
            <w:pPr>
              <w:jc w:val="thaiDistribute"/>
              <w:rPr>
                <w:rFonts w:ascii="Arial" w:hAnsi="Arial" w:cs="Arial"/>
                <w:color w:val="000000"/>
                <w:sz w:val="18"/>
                <w:szCs w:val="18"/>
              </w:rPr>
            </w:pPr>
            <w:r w:rsidRPr="004E3EC7">
              <w:rPr>
                <w:rFonts w:ascii="Arial" w:hAnsi="Arial" w:cs="Arial"/>
                <w:color w:val="000000"/>
                <w:sz w:val="18"/>
                <w:szCs w:val="18"/>
              </w:rPr>
              <w:t xml:space="preserve">   of investment designated at fair value </w:t>
            </w:r>
          </w:p>
          <w:p w14:paraId="32D7CA3B" w14:textId="5C2E3D93" w:rsidR="00821F0D" w:rsidRPr="004E3EC7" w:rsidRDefault="00821F0D" w:rsidP="00821F0D">
            <w:pPr>
              <w:jc w:val="thaiDistribute"/>
              <w:rPr>
                <w:rFonts w:ascii="Arial" w:hAnsi="Arial" w:cs="Arial"/>
                <w:color w:val="000000"/>
                <w:sz w:val="18"/>
                <w:szCs w:val="18"/>
              </w:rPr>
            </w:pPr>
            <w:r w:rsidRPr="004E3EC7">
              <w:rPr>
                <w:rFonts w:ascii="Arial" w:hAnsi="Arial" w:cs="Arial"/>
                <w:color w:val="000000"/>
                <w:sz w:val="18"/>
                <w:szCs w:val="18"/>
              </w:rPr>
              <w:t xml:space="preserve">   through other comprehensive income</w:t>
            </w:r>
          </w:p>
        </w:tc>
        <w:tc>
          <w:tcPr>
            <w:tcW w:w="1488" w:type="dxa"/>
            <w:shd w:val="clear" w:color="auto" w:fill="FAFAFA"/>
            <w:vAlign w:val="bottom"/>
          </w:tcPr>
          <w:p w14:paraId="1B760E2E" w14:textId="50E33D55"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(6,197)</w:t>
            </w:r>
          </w:p>
        </w:tc>
        <w:tc>
          <w:tcPr>
            <w:tcW w:w="1489" w:type="dxa"/>
            <w:shd w:val="clear" w:color="auto" w:fill="FAFAFA"/>
            <w:vAlign w:val="bottom"/>
          </w:tcPr>
          <w:p w14:paraId="1B0ABEE6" w14:textId="0917A86D"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w:t>
            </w:r>
          </w:p>
        </w:tc>
        <w:tc>
          <w:tcPr>
            <w:tcW w:w="1488" w:type="dxa"/>
            <w:shd w:val="clear" w:color="auto" w:fill="FAFAFA"/>
            <w:vAlign w:val="bottom"/>
          </w:tcPr>
          <w:p w14:paraId="064A3C46" w14:textId="6360AE57"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cs/>
              </w:rPr>
              <w:t>5</w:t>
            </w:r>
            <w:r w:rsidRPr="004E3EC7">
              <w:rPr>
                <w:rFonts w:ascii="Arial" w:hAnsi="Arial" w:cs="Arial"/>
                <w:color w:val="000000"/>
                <w:sz w:val="18"/>
                <w:szCs w:val="18"/>
              </w:rPr>
              <w:t>,</w:t>
            </w:r>
            <w:r w:rsidRPr="004E3EC7">
              <w:rPr>
                <w:rFonts w:ascii="Arial" w:hAnsi="Arial" w:cs="Arial"/>
                <w:color w:val="000000"/>
                <w:sz w:val="18"/>
                <w:szCs w:val="18"/>
                <w:cs/>
              </w:rPr>
              <w:t>7</w:t>
            </w:r>
            <w:r w:rsidR="00815B61" w:rsidRPr="004E3EC7">
              <w:rPr>
                <w:rFonts w:ascii="Arial" w:hAnsi="Arial" w:cs="Arial"/>
                <w:color w:val="000000"/>
                <w:sz w:val="18"/>
                <w:szCs w:val="18"/>
              </w:rPr>
              <w:t>79</w:t>
            </w:r>
          </w:p>
        </w:tc>
        <w:tc>
          <w:tcPr>
            <w:tcW w:w="1489" w:type="dxa"/>
            <w:shd w:val="clear" w:color="auto" w:fill="FAFAFA"/>
            <w:vAlign w:val="bottom"/>
          </w:tcPr>
          <w:p w14:paraId="68F6FE2D" w14:textId="553041E9"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(41</w:t>
            </w:r>
            <w:r w:rsidR="00815B61" w:rsidRPr="004E3EC7">
              <w:rPr>
                <w:rFonts w:ascii="Arial" w:hAnsi="Arial" w:cs="Arial"/>
                <w:color w:val="000000"/>
                <w:sz w:val="18"/>
                <w:szCs w:val="18"/>
              </w:rPr>
              <w:t>8</w:t>
            </w:r>
            <w:r w:rsidRPr="004E3EC7">
              <w:rPr>
                <w:rFonts w:ascii="Arial" w:hAnsi="Arial" w:cs="Arial"/>
                <w:color w:val="000000"/>
                <w:sz w:val="18"/>
                <w:szCs w:val="18"/>
              </w:rPr>
              <w:t>)</w:t>
            </w:r>
          </w:p>
        </w:tc>
      </w:tr>
      <w:tr w:rsidR="00821F0D" w:rsidRPr="004E3EC7" w14:paraId="464BE000" w14:textId="77777777" w:rsidTr="0068485A">
        <w:tc>
          <w:tcPr>
            <w:tcW w:w="3618" w:type="dxa"/>
            <w:vAlign w:val="bottom"/>
          </w:tcPr>
          <w:p w14:paraId="243D6F2C" w14:textId="77777777" w:rsidR="00821F0D" w:rsidRPr="004E3EC7" w:rsidRDefault="00821F0D" w:rsidP="00821F0D">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63DEBF94" w14:textId="77777777" w:rsidR="00821F0D" w:rsidRPr="004E3EC7" w:rsidRDefault="00821F0D" w:rsidP="00E967D4">
            <w:pPr>
              <w:ind w:left="-144" w:right="-72"/>
              <w:jc w:val="right"/>
              <w:rPr>
                <w:rFonts w:ascii="Arial" w:hAnsi="Arial" w:cs="Arial"/>
                <w:b/>
                <w:bCs/>
                <w:sz w:val="10"/>
                <w:szCs w:val="10"/>
              </w:rPr>
            </w:pPr>
          </w:p>
        </w:tc>
        <w:tc>
          <w:tcPr>
            <w:tcW w:w="1489" w:type="dxa"/>
            <w:tcBorders>
              <w:top w:val="single" w:sz="4" w:space="0" w:color="auto"/>
            </w:tcBorders>
            <w:shd w:val="clear" w:color="auto" w:fill="FAFAFA"/>
            <w:vAlign w:val="bottom"/>
          </w:tcPr>
          <w:p w14:paraId="73686D60" w14:textId="77777777" w:rsidR="00821F0D" w:rsidRPr="004E3EC7" w:rsidRDefault="00821F0D" w:rsidP="00E967D4">
            <w:pPr>
              <w:ind w:left="-144" w:right="-72"/>
              <w:jc w:val="right"/>
              <w:rPr>
                <w:rFonts w:ascii="Arial" w:hAnsi="Arial" w:cs="Arial"/>
                <w:b/>
                <w:bCs/>
                <w:sz w:val="10"/>
                <w:szCs w:val="10"/>
              </w:rPr>
            </w:pPr>
          </w:p>
        </w:tc>
        <w:tc>
          <w:tcPr>
            <w:tcW w:w="1488" w:type="dxa"/>
            <w:tcBorders>
              <w:top w:val="single" w:sz="4" w:space="0" w:color="auto"/>
            </w:tcBorders>
            <w:shd w:val="clear" w:color="auto" w:fill="FAFAFA"/>
            <w:vAlign w:val="bottom"/>
          </w:tcPr>
          <w:p w14:paraId="0838E933" w14:textId="77777777" w:rsidR="00821F0D" w:rsidRPr="004E3EC7" w:rsidRDefault="00821F0D" w:rsidP="00E967D4">
            <w:pPr>
              <w:ind w:left="-144" w:right="-72"/>
              <w:jc w:val="right"/>
              <w:rPr>
                <w:rFonts w:ascii="Arial" w:hAnsi="Arial" w:cs="Arial"/>
                <w:b/>
                <w:bCs/>
                <w:sz w:val="10"/>
                <w:szCs w:val="10"/>
              </w:rPr>
            </w:pPr>
          </w:p>
        </w:tc>
        <w:tc>
          <w:tcPr>
            <w:tcW w:w="1489" w:type="dxa"/>
            <w:tcBorders>
              <w:top w:val="single" w:sz="4" w:space="0" w:color="auto"/>
            </w:tcBorders>
            <w:shd w:val="clear" w:color="auto" w:fill="FAFAFA"/>
            <w:vAlign w:val="bottom"/>
          </w:tcPr>
          <w:p w14:paraId="0A56FD9B" w14:textId="77777777" w:rsidR="00821F0D" w:rsidRPr="004E3EC7" w:rsidRDefault="00821F0D" w:rsidP="00E967D4">
            <w:pPr>
              <w:ind w:left="-144" w:right="-72"/>
              <w:jc w:val="right"/>
              <w:rPr>
                <w:rFonts w:ascii="Arial" w:hAnsi="Arial" w:cs="Arial"/>
                <w:b/>
                <w:bCs/>
                <w:sz w:val="10"/>
                <w:szCs w:val="10"/>
              </w:rPr>
            </w:pPr>
          </w:p>
        </w:tc>
      </w:tr>
      <w:tr w:rsidR="00821F0D" w:rsidRPr="004E3EC7" w14:paraId="0D29649E" w14:textId="77777777" w:rsidTr="0068485A">
        <w:tc>
          <w:tcPr>
            <w:tcW w:w="3618" w:type="dxa"/>
            <w:vAlign w:val="bottom"/>
          </w:tcPr>
          <w:p w14:paraId="67DD3EC8" w14:textId="77777777" w:rsidR="00821F0D" w:rsidRPr="004E3EC7" w:rsidRDefault="00821F0D" w:rsidP="00821F0D">
            <w:pPr>
              <w:jc w:val="thaiDistribute"/>
              <w:rPr>
                <w:rFonts w:ascii="Arial" w:eastAsia="Arial" w:hAnsi="Arial" w:cs="Arial"/>
                <w:color w:val="000000"/>
                <w:sz w:val="18"/>
                <w:szCs w:val="18"/>
              </w:rPr>
            </w:pPr>
          </w:p>
        </w:tc>
        <w:tc>
          <w:tcPr>
            <w:tcW w:w="1488" w:type="dxa"/>
            <w:tcBorders>
              <w:bottom w:val="single" w:sz="4" w:space="0" w:color="auto"/>
            </w:tcBorders>
            <w:shd w:val="clear" w:color="auto" w:fill="FAFAFA"/>
            <w:vAlign w:val="center"/>
          </w:tcPr>
          <w:p w14:paraId="2DBE763E" w14:textId="62C7F198"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cs/>
              </w:rPr>
              <w:t>(14</w:t>
            </w:r>
            <w:r w:rsidRPr="004E3EC7">
              <w:rPr>
                <w:rFonts w:ascii="Arial" w:hAnsi="Arial" w:cs="Arial"/>
                <w:color w:val="000000"/>
                <w:sz w:val="18"/>
                <w:szCs w:val="18"/>
              </w:rPr>
              <w:t>,</w:t>
            </w:r>
            <w:r w:rsidRPr="004E3EC7">
              <w:rPr>
                <w:rFonts w:ascii="Arial" w:hAnsi="Arial" w:cs="Arial"/>
                <w:color w:val="000000"/>
                <w:sz w:val="18"/>
                <w:szCs w:val="18"/>
                <w:cs/>
              </w:rPr>
              <w:t>077)</w:t>
            </w:r>
          </w:p>
        </w:tc>
        <w:tc>
          <w:tcPr>
            <w:tcW w:w="1489" w:type="dxa"/>
            <w:tcBorders>
              <w:bottom w:val="single" w:sz="4" w:space="0" w:color="auto"/>
            </w:tcBorders>
            <w:shd w:val="clear" w:color="auto" w:fill="FAFAFA"/>
            <w:vAlign w:val="center"/>
          </w:tcPr>
          <w:p w14:paraId="7ECAFE76" w14:textId="7959967D"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cs/>
              </w:rPr>
              <w:t>1</w:t>
            </w:r>
            <w:r w:rsidRPr="004E3EC7">
              <w:rPr>
                <w:rFonts w:ascii="Arial" w:hAnsi="Arial" w:cs="Arial"/>
                <w:color w:val="000000"/>
                <w:sz w:val="18"/>
                <w:szCs w:val="18"/>
              </w:rPr>
              <w:t>,</w:t>
            </w:r>
            <w:r w:rsidRPr="004E3EC7">
              <w:rPr>
                <w:rFonts w:ascii="Arial" w:hAnsi="Arial" w:cs="Arial"/>
                <w:color w:val="000000"/>
                <w:sz w:val="18"/>
                <w:szCs w:val="18"/>
                <w:cs/>
              </w:rPr>
              <w:t>9</w:t>
            </w:r>
            <w:r w:rsidR="00815B61" w:rsidRPr="004E3EC7">
              <w:rPr>
                <w:rFonts w:ascii="Arial" w:hAnsi="Arial" w:cs="Arial"/>
                <w:color w:val="000000"/>
                <w:sz w:val="18"/>
                <w:szCs w:val="18"/>
              </w:rPr>
              <w:t>20</w:t>
            </w:r>
          </w:p>
        </w:tc>
        <w:tc>
          <w:tcPr>
            <w:tcW w:w="1488" w:type="dxa"/>
            <w:tcBorders>
              <w:bottom w:val="single" w:sz="4" w:space="0" w:color="auto"/>
            </w:tcBorders>
            <w:shd w:val="clear" w:color="auto" w:fill="FAFAFA"/>
            <w:vAlign w:val="center"/>
          </w:tcPr>
          <w:p w14:paraId="4C91022E" w14:textId="284D6255"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cs/>
              </w:rPr>
              <w:t>5</w:t>
            </w:r>
            <w:r w:rsidRPr="004E3EC7">
              <w:rPr>
                <w:rFonts w:ascii="Arial" w:hAnsi="Arial" w:cs="Arial"/>
                <w:color w:val="000000"/>
                <w:sz w:val="18"/>
                <w:szCs w:val="18"/>
              </w:rPr>
              <w:t>,</w:t>
            </w:r>
            <w:r w:rsidRPr="004E3EC7">
              <w:rPr>
                <w:rFonts w:ascii="Arial" w:hAnsi="Arial" w:cs="Arial"/>
                <w:color w:val="000000"/>
                <w:sz w:val="18"/>
                <w:szCs w:val="18"/>
                <w:cs/>
              </w:rPr>
              <w:t>7</w:t>
            </w:r>
            <w:r w:rsidR="00815B61" w:rsidRPr="004E3EC7">
              <w:rPr>
                <w:rFonts w:ascii="Arial" w:hAnsi="Arial" w:cs="Arial"/>
                <w:color w:val="000000"/>
                <w:sz w:val="18"/>
                <w:szCs w:val="18"/>
              </w:rPr>
              <w:t>79</w:t>
            </w:r>
          </w:p>
        </w:tc>
        <w:tc>
          <w:tcPr>
            <w:tcW w:w="1489" w:type="dxa"/>
            <w:tcBorders>
              <w:bottom w:val="single" w:sz="4" w:space="0" w:color="auto"/>
            </w:tcBorders>
            <w:shd w:val="clear" w:color="auto" w:fill="FAFAFA"/>
            <w:vAlign w:val="center"/>
          </w:tcPr>
          <w:p w14:paraId="720D8EBA" w14:textId="227C4F5F"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(6,378)</w:t>
            </w:r>
          </w:p>
        </w:tc>
      </w:tr>
      <w:tr w:rsidR="00821F0D" w:rsidRPr="004E3EC7" w14:paraId="13AB0B07" w14:textId="77777777" w:rsidTr="0068485A">
        <w:tc>
          <w:tcPr>
            <w:tcW w:w="3618" w:type="dxa"/>
            <w:vAlign w:val="bottom"/>
          </w:tcPr>
          <w:p w14:paraId="0805BC5F" w14:textId="77777777" w:rsidR="00821F0D" w:rsidRPr="004E3EC7" w:rsidRDefault="00821F0D" w:rsidP="00821F0D">
            <w:pPr>
              <w:jc w:val="thaiDistribute"/>
              <w:rPr>
                <w:rFonts w:ascii="Arial" w:eastAsia="Arial" w:hAnsi="Arial" w:cs="Arial"/>
                <w:color w:val="000000"/>
                <w:sz w:val="18"/>
                <w:szCs w:val="18"/>
              </w:rPr>
            </w:pPr>
          </w:p>
        </w:tc>
        <w:tc>
          <w:tcPr>
            <w:tcW w:w="1488" w:type="dxa"/>
            <w:tcBorders>
              <w:top w:val="single" w:sz="4" w:space="0" w:color="auto"/>
            </w:tcBorders>
            <w:shd w:val="clear" w:color="auto" w:fill="FAFAFA"/>
          </w:tcPr>
          <w:p w14:paraId="5F183A1D" w14:textId="77777777" w:rsidR="00821F0D" w:rsidRPr="004E3EC7" w:rsidRDefault="00821F0D" w:rsidP="00E967D4">
            <w:pPr>
              <w:ind w:left="-144" w:right="-72"/>
              <w:jc w:val="right"/>
              <w:rPr>
                <w:rFonts w:ascii="Arial" w:hAnsi="Arial" w:cs="Arial"/>
                <w:color w:val="000000"/>
                <w:sz w:val="18"/>
                <w:szCs w:val="18"/>
              </w:rPr>
            </w:pPr>
          </w:p>
        </w:tc>
        <w:tc>
          <w:tcPr>
            <w:tcW w:w="1489" w:type="dxa"/>
            <w:tcBorders>
              <w:top w:val="single" w:sz="4" w:space="0" w:color="auto"/>
            </w:tcBorders>
            <w:shd w:val="clear" w:color="auto" w:fill="FAFAFA"/>
            <w:vAlign w:val="bottom"/>
          </w:tcPr>
          <w:p w14:paraId="3F7A4DD1" w14:textId="77777777" w:rsidR="00821F0D" w:rsidRPr="004E3EC7" w:rsidRDefault="00821F0D" w:rsidP="00E967D4">
            <w:pPr>
              <w:ind w:left="-144" w:right="-72"/>
              <w:jc w:val="right"/>
              <w:rPr>
                <w:rFonts w:ascii="Arial" w:hAnsi="Arial" w:cs="Arial"/>
                <w:color w:val="000000"/>
                <w:sz w:val="18"/>
                <w:szCs w:val="18"/>
              </w:rPr>
            </w:pPr>
          </w:p>
        </w:tc>
        <w:tc>
          <w:tcPr>
            <w:tcW w:w="1488" w:type="dxa"/>
            <w:tcBorders>
              <w:top w:val="single" w:sz="4" w:space="0" w:color="auto"/>
            </w:tcBorders>
            <w:shd w:val="clear" w:color="auto" w:fill="FAFAFA"/>
            <w:vAlign w:val="bottom"/>
          </w:tcPr>
          <w:p w14:paraId="52081840" w14:textId="77777777" w:rsidR="00821F0D" w:rsidRPr="004E3EC7" w:rsidRDefault="00821F0D" w:rsidP="00E967D4">
            <w:pPr>
              <w:ind w:left="-144" w:right="-72"/>
              <w:jc w:val="right"/>
              <w:rPr>
                <w:rFonts w:ascii="Arial" w:hAnsi="Arial" w:cs="Arial"/>
                <w:color w:val="000000"/>
                <w:sz w:val="18"/>
                <w:szCs w:val="18"/>
              </w:rPr>
            </w:pPr>
          </w:p>
        </w:tc>
        <w:tc>
          <w:tcPr>
            <w:tcW w:w="1489" w:type="dxa"/>
            <w:tcBorders>
              <w:top w:val="single" w:sz="4" w:space="0" w:color="auto"/>
            </w:tcBorders>
            <w:shd w:val="clear" w:color="auto" w:fill="FAFAFA"/>
            <w:vAlign w:val="bottom"/>
          </w:tcPr>
          <w:p w14:paraId="1B973A7A" w14:textId="77777777" w:rsidR="00821F0D" w:rsidRPr="004E3EC7" w:rsidRDefault="00821F0D" w:rsidP="00E967D4">
            <w:pPr>
              <w:ind w:left="-144" w:right="-72"/>
              <w:jc w:val="right"/>
              <w:rPr>
                <w:rFonts w:ascii="Arial" w:hAnsi="Arial" w:cs="Arial"/>
                <w:color w:val="000000"/>
                <w:sz w:val="18"/>
                <w:szCs w:val="18"/>
              </w:rPr>
            </w:pPr>
          </w:p>
        </w:tc>
      </w:tr>
      <w:tr w:rsidR="00821F0D" w:rsidRPr="004E3EC7" w14:paraId="03B95B75" w14:textId="77777777" w:rsidTr="0068485A">
        <w:tc>
          <w:tcPr>
            <w:tcW w:w="3618" w:type="dxa"/>
            <w:vAlign w:val="bottom"/>
          </w:tcPr>
          <w:p w14:paraId="23D2C191" w14:textId="77777777" w:rsidR="00821F0D" w:rsidRPr="004E3EC7" w:rsidRDefault="00821F0D" w:rsidP="00821F0D">
            <w:pPr>
              <w:jc w:val="thaiDistribute"/>
              <w:rPr>
                <w:rFonts w:ascii="Arial" w:eastAsia="Arial" w:hAnsi="Arial" w:cs="Arial"/>
                <w:color w:val="000000"/>
                <w:sz w:val="18"/>
                <w:szCs w:val="18"/>
              </w:rPr>
            </w:pPr>
            <w:r w:rsidRPr="004E3EC7">
              <w:rPr>
                <w:rFonts w:ascii="Arial" w:hAnsi="Arial" w:cs="Arial"/>
                <w:b/>
                <w:bCs/>
                <w:color w:val="000000"/>
                <w:sz w:val="18"/>
                <w:szCs w:val="18"/>
              </w:rPr>
              <w:t>Deferred tax assets, net</w:t>
            </w:r>
          </w:p>
        </w:tc>
        <w:tc>
          <w:tcPr>
            <w:tcW w:w="1488" w:type="dxa"/>
            <w:tcBorders>
              <w:bottom w:val="single" w:sz="4" w:space="0" w:color="auto"/>
            </w:tcBorders>
            <w:shd w:val="clear" w:color="auto" w:fill="FAFAFA"/>
            <w:vAlign w:val="center"/>
          </w:tcPr>
          <w:p w14:paraId="6758B017" w14:textId="095C8F51"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cs/>
              </w:rPr>
              <w:t>39</w:t>
            </w:r>
            <w:r w:rsidRPr="004E3EC7">
              <w:rPr>
                <w:rFonts w:ascii="Arial" w:hAnsi="Arial" w:cs="Arial"/>
                <w:color w:val="000000"/>
                <w:sz w:val="18"/>
                <w:szCs w:val="18"/>
              </w:rPr>
              <w:t>,</w:t>
            </w:r>
            <w:r w:rsidRPr="004E3EC7">
              <w:rPr>
                <w:rFonts w:ascii="Arial" w:hAnsi="Arial" w:cs="Arial"/>
                <w:color w:val="000000"/>
                <w:sz w:val="18"/>
                <w:szCs w:val="18"/>
                <w:cs/>
              </w:rPr>
              <w:t>48</w:t>
            </w:r>
            <w:r w:rsidRPr="004E3EC7">
              <w:rPr>
                <w:rFonts w:ascii="Arial" w:hAnsi="Arial" w:cs="Arial"/>
                <w:color w:val="000000"/>
                <w:sz w:val="18"/>
                <w:szCs w:val="18"/>
              </w:rPr>
              <w:t>9</w:t>
            </w:r>
          </w:p>
        </w:tc>
        <w:tc>
          <w:tcPr>
            <w:tcW w:w="1489" w:type="dxa"/>
            <w:tcBorders>
              <w:bottom w:val="single" w:sz="4" w:space="0" w:color="auto"/>
            </w:tcBorders>
            <w:shd w:val="clear" w:color="auto" w:fill="FAFAFA"/>
            <w:vAlign w:val="center"/>
          </w:tcPr>
          <w:p w14:paraId="50684915" w14:textId="76D3B1A8"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(38,4</w:t>
            </w:r>
            <w:r w:rsidR="00815B61" w:rsidRPr="004E3EC7">
              <w:rPr>
                <w:rFonts w:ascii="Arial" w:hAnsi="Arial" w:cs="Arial"/>
                <w:color w:val="000000"/>
                <w:sz w:val="18"/>
                <w:szCs w:val="18"/>
              </w:rPr>
              <w:t>39</w:t>
            </w:r>
            <w:r w:rsidRPr="004E3EC7">
              <w:rPr>
                <w:rFonts w:ascii="Arial" w:hAnsi="Arial" w:cs="Arial"/>
                <w:color w:val="000000"/>
                <w:sz w:val="18"/>
                <w:szCs w:val="18"/>
              </w:rPr>
              <w:t>)</w:t>
            </w:r>
          </w:p>
        </w:tc>
        <w:tc>
          <w:tcPr>
            <w:tcW w:w="1488" w:type="dxa"/>
            <w:tcBorders>
              <w:bottom w:val="single" w:sz="4" w:space="0" w:color="auto"/>
            </w:tcBorders>
            <w:shd w:val="clear" w:color="auto" w:fill="FAFAFA"/>
            <w:vAlign w:val="center"/>
          </w:tcPr>
          <w:p w14:paraId="4BC88597" w14:textId="1F72C6F4"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rPr>
              <w:t>(3,79</w:t>
            </w:r>
            <w:r w:rsidR="00815B61" w:rsidRPr="004E3EC7">
              <w:rPr>
                <w:rFonts w:ascii="Arial" w:hAnsi="Arial" w:cs="Arial"/>
                <w:color w:val="000000"/>
                <w:sz w:val="18"/>
                <w:szCs w:val="18"/>
              </w:rPr>
              <w:t>6</w:t>
            </w:r>
            <w:r w:rsidRPr="004E3EC7">
              <w:rPr>
                <w:rFonts w:ascii="Arial" w:hAnsi="Arial" w:cs="Arial"/>
                <w:color w:val="000000"/>
                <w:sz w:val="18"/>
                <w:szCs w:val="18"/>
              </w:rPr>
              <w:t>)</w:t>
            </w:r>
          </w:p>
        </w:tc>
        <w:tc>
          <w:tcPr>
            <w:tcW w:w="1489" w:type="dxa"/>
            <w:tcBorders>
              <w:bottom w:val="single" w:sz="4" w:space="0" w:color="auto"/>
            </w:tcBorders>
            <w:shd w:val="clear" w:color="auto" w:fill="FAFAFA"/>
            <w:vAlign w:val="center"/>
          </w:tcPr>
          <w:p w14:paraId="66B9DF53" w14:textId="2F5A1165" w:rsidR="00821F0D" w:rsidRPr="004E3EC7" w:rsidRDefault="00821F0D" w:rsidP="00E967D4">
            <w:pPr>
              <w:ind w:left="-144" w:right="-72"/>
              <w:jc w:val="right"/>
              <w:rPr>
                <w:rFonts w:ascii="Arial" w:hAnsi="Arial" w:cs="Arial"/>
                <w:color w:val="000000"/>
                <w:sz w:val="18"/>
                <w:szCs w:val="18"/>
              </w:rPr>
            </w:pPr>
            <w:r w:rsidRPr="004E3EC7">
              <w:rPr>
                <w:rFonts w:ascii="Arial" w:hAnsi="Arial" w:cs="Arial"/>
                <w:color w:val="000000"/>
                <w:sz w:val="18"/>
                <w:szCs w:val="18"/>
                <w:cs/>
              </w:rPr>
              <w:t>(2</w:t>
            </w:r>
            <w:r w:rsidRPr="004E3EC7">
              <w:rPr>
                <w:rFonts w:ascii="Arial" w:hAnsi="Arial" w:cs="Arial"/>
                <w:color w:val="000000"/>
                <w:sz w:val="18"/>
                <w:szCs w:val="18"/>
              </w:rPr>
              <w:t>,</w:t>
            </w:r>
            <w:r w:rsidRPr="004E3EC7">
              <w:rPr>
                <w:rFonts w:ascii="Arial" w:hAnsi="Arial" w:cs="Arial"/>
                <w:color w:val="000000"/>
                <w:sz w:val="18"/>
                <w:szCs w:val="18"/>
                <w:cs/>
              </w:rPr>
              <w:t>74</w:t>
            </w:r>
            <w:r w:rsidRPr="004E3EC7">
              <w:rPr>
                <w:rFonts w:ascii="Arial" w:hAnsi="Arial" w:cs="Arial" w:hint="cs"/>
                <w:color w:val="000000"/>
                <w:sz w:val="18"/>
                <w:szCs w:val="18"/>
                <w:cs/>
              </w:rPr>
              <w:t>6</w:t>
            </w:r>
            <w:r w:rsidRPr="004E3EC7">
              <w:rPr>
                <w:rFonts w:ascii="Arial" w:hAnsi="Arial" w:cs="Arial"/>
                <w:color w:val="000000"/>
                <w:sz w:val="18"/>
                <w:szCs w:val="18"/>
                <w:cs/>
              </w:rPr>
              <w:t>)</w:t>
            </w:r>
          </w:p>
        </w:tc>
      </w:tr>
    </w:tbl>
    <w:p w14:paraId="075D81E9" w14:textId="0805A22F" w:rsidR="00511479" w:rsidRPr="004E3EC7" w:rsidRDefault="00511479" w:rsidP="00AC1B4E">
      <w:pPr>
        <w:rPr>
          <w:rFonts w:ascii="Arial" w:hAnsi="Arial" w:cs="Arial"/>
          <w:b/>
          <w:bCs/>
          <w:spacing w:val="-4"/>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488"/>
        <w:gridCol w:w="1489"/>
        <w:gridCol w:w="1488"/>
        <w:gridCol w:w="1489"/>
      </w:tblGrid>
      <w:tr w:rsidR="006F7A64" w:rsidRPr="004E3EC7" w14:paraId="28A87B73" w14:textId="77777777" w:rsidTr="0068485A">
        <w:tc>
          <w:tcPr>
            <w:tcW w:w="3618" w:type="dxa"/>
          </w:tcPr>
          <w:p w14:paraId="316C9083" w14:textId="77777777" w:rsidR="006F7A64" w:rsidRPr="004E3EC7" w:rsidRDefault="006F7A64" w:rsidP="004500BE">
            <w:pPr>
              <w:jc w:val="thaiDistribute"/>
              <w:rPr>
                <w:rFonts w:ascii="Arial" w:eastAsia="Arial" w:hAnsi="Arial" w:cs="Arial"/>
                <w:color w:val="000000"/>
                <w:sz w:val="18"/>
                <w:szCs w:val="18"/>
              </w:rPr>
            </w:pPr>
          </w:p>
        </w:tc>
        <w:tc>
          <w:tcPr>
            <w:tcW w:w="5954" w:type="dxa"/>
            <w:gridSpan w:val="4"/>
            <w:tcBorders>
              <w:bottom w:val="single" w:sz="4" w:space="0" w:color="auto"/>
            </w:tcBorders>
          </w:tcPr>
          <w:p w14:paraId="2CF0B04E" w14:textId="77777777" w:rsidR="006F7A64" w:rsidRPr="004E3EC7" w:rsidRDefault="006F7A64" w:rsidP="004500BE">
            <w:pPr>
              <w:jc w:val="center"/>
              <w:rPr>
                <w:rFonts w:ascii="Arial" w:hAnsi="Arial" w:cs="Arial"/>
                <w:b/>
                <w:bCs/>
                <w:sz w:val="18"/>
                <w:szCs w:val="18"/>
              </w:rPr>
            </w:pPr>
            <w:r w:rsidRPr="004E3EC7">
              <w:rPr>
                <w:rFonts w:ascii="Arial" w:hAnsi="Arial" w:cs="Arial"/>
                <w:b/>
                <w:bCs/>
                <w:sz w:val="18"/>
                <w:szCs w:val="18"/>
              </w:rPr>
              <w:t>Separate financial statements</w:t>
            </w:r>
          </w:p>
        </w:tc>
      </w:tr>
      <w:tr w:rsidR="006F7A64" w:rsidRPr="004E3EC7" w14:paraId="235537CC" w14:textId="77777777" w:rsidTr="0068485A">
        <w:tc>
          <w:tcPr>
            <w:tcW w:w="3618" w:type="dxa"/>
            <w:shd w:val="clear" w:color="auto" w:fill="auto"/>
            <w:vAlign w:val="bottom"/>
          </w:tcPr>
          <w:p w14:paraId="6294BFD2" w14:textId="77777777" w:rsidR="006F7A64" w:rsidRPr="004E3EC7" w:rsidRDefault="006F7A64" w:rsidP="004500BE">
            <w:pPr>
              <w:jc w:val="thaiDistribute"/>
              <w:rPr>
                <w:rFonts w:ascii="Arial" w:eastAsia="Arial" w:hAnsi="Arial" w:cs="Arial"/>
                <w:color w:val="000000"/>
                <w:sz w:val="18"/>
                <w:szCs w:val="18"/>
              </w:rPr>
            </w:pPr>
          </w:p>
        </w:tc>
        <w:tc>
          <w:tcPr>
            <w:tcW w:w="1488" w:type="dxa"/>
            <w:tcBorders>
              <w:top w:val="single" w:sz="4" w:space="0" w:color="auto"/>
            </w:tcBorders>
            <w:shd w:val="clear" w:color="auto" w:fill="auto"/>
            <w:vAlign w:val="bottom"/>
          </w:tcPr>
          <w:p w14:paraId="7F8FBB58"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As at</w:t>
            </w:r>
          </w:p>
          <w:p w14:paraId="481319ED" w14:textId="77777777" w:rsidR="006F7A64" w:rsidRPr="004E3EC7" w:rsidRDefault="006F7A64" w:rsidP="00E967D4">
            <w:pPr>
              <w:ind w:left="-144" w:right="-72"/>
              <w:jc w:val="right"/>
              <w:rPr>
                <w:rFonts w:ascii="Arial" w:hAnsi="Arial" w:cstheme="minorBidi"/>
                <w:b/>
                <w:bCs/>
                <w:sz w:val="18"/>
                <w:szCs w:val="18"/>
              </w:rPr>
            </w:pPr>
            <w:r w:rsidRPr="004E3EC7">
              <w:rPr>
                <w:rFonts w:ascii="Arial" w:hAnsi="Arial" w:cs="Arial"/>
                <w:b/>
                <w:bCs/>
                <w:sz w:val="18"/>
                <w:szCs w:val="18"/>
              </w:rPr>
              <w:t xml:space="preserve">1 January </w:t>
            </w:r>
          </w:p>
          <w:p w14:paraId="1FD675C9"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2021</w:t>
            </w:r>
          </w:p>
        </w:tc>
        <w:tc>
          <w:tcPr>
            <w:tcW w:w="1489" w:type="dxa"/>
            <w:tcBorders>
              <w:top w:val="single" w:sz="4" w:space="0" w:color="auto"/>
            </w:tcBorders>
            <w:shd w:val="clear" w:color="auto" w:fill="auto"/>
            <w:vAlign w:val="bottom"/>
          </w:tcPr>
          <w:p w14:paraId="01716DF3"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Transactions recognised in profit or loss</w:t>
            </w:r>
          </w:p>
        </w:tc>
        <w:tc>
          <w:tcPr>
            <w:tcW w:w="1488" w:type="dxa"/>
            <w:tcBorders>
              <w:top w:val="single" w:sz="4" w:space="0" w:color="auto"/>
            </w:tcBorders>
            <w:shd w:val="clear" w:color="auto" w:fill="auto"/>
            <w:vAlign w:val="bottom"/>
          </w:tcPr>
          <w:p w14:paraId="7793B327"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Transactions recognised in other comprehensive income</w:t>
            </w:r>
          </w:p>
        </w:tc>
        <w:tc>
          <w:tcPr>
            <w:tcW w:w="1489" w:type="dxa"/>
            <w:tcBorders>
              <w:top w:val="single" w:sz="4" w:space="0" w:color="auto"/>
            </w:tcBorders>
            <w:shd w:val="clear" w:color="auto" w:fill="auto"/>
            <w:vAlign w:val="bottom"/>
          </w:tcPr>
          <w:p w14:paraId="784CE1FE"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As at</w:t>
            </w:r>
          </w:p>
          <w:p w14:paraId="3886B832"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31 December 2021</w:t>
            </w:r>
          </w:p>
        </w:tc>
      </w:tr>
      <w:tr w:rsidR="006F7A64" w:rsidRPr="004E3EC7" w14:paraId="13189869" w14:textId="77777777" w:rsidTr="0068485A">
        <w:tc>
          <w:tcPr>
            <w:tcW w:w="3618" w:type="dxa"/>
            <w:shd w:val="clear" w:color="auto" w:fill="auto"/>
          </w:tcPr>
          <w:p w14:paraId="174A5A97" w14:textId="77777777" w:rsidR="006F7A64" w:rsidRPr="004E3EC7" w:rsidRDefault="006F7A64" w:rsidP="004500BE">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vAlign w:val="bottom"/>
          </w:tcPr>
          <w:p w14:paraId="1A81FF4A"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Thousand Baht</w:t>
            </w:r>
          </w:p>
        </w:tc>
        <w:tc>
          <w:tcPr>
            <w:tcW w:w="1489" w:type="dxa"/>
            <w:tcBorders>
              <w:bottom w:val="single" w:sz="4" w:space="0" w:color="auto"/>
            </w:tcBorders>
            <w:shd w:val="clear" w:color="auto" w:fill="auto"/>
            <w:vAlign w:val="bottom"/>
          </w:tcPr>
          <w:p w14:paraId="082B88B6"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Thousand Baht</w:t>
            </w:r>
          </w:p>
        </w:tc>
        <w:tc>
          <w:tcPr>
            <w:tcW w:w="1488" w:type="dxa"/>
            <w:tcBorders>
              <w:bottom w:val="single" w:sz="4" w:space="0" w:color="auto"/>
            </w:tcBorders>
            <w:shd w:val="clear" w:color="auto" w:fill="auto"/>
            <w:vAlign w:val="bottom"/>
          </w:tcPr>
          <w:p w14:paraId="092864E5"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Thousand Baht</w:t>
            </w:r>
          </w:p>
        </w:tc>
        <w:tc>
          <w:tcPr>
            <w:tcW w:w="1489" w:type="dxa"/>
            <w:tcBorders>
              <w:bottom w:val="single" w:sz="4" w:space="0" w:color="auto"/>
            </w:tcBorders>
            <w:shd w:val="clear" w:color="auto" w:fill="auto"/>
            <w:vAlign w:val="bottom"/>
          </w:tcPr>
          <w:p w14:paraId="6DB35033"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b/>
                <w:bCs/>
                <w:sz w:val="18"/>
                <w:szCs w:val="18"/>
              </w:rPr>
              <w:t>Thousand Baht</w:t>
            </w:r>
          </w:p>
        </w:tc>
      </w:tr>
      <w:tr w:rsidR="006F7A64" w:rsidRPr="004E3EC7" w14:paraId="10FE2708" w14:textId="77777777" w:rsidTr="0068485A">
        <w:tc>
          <w:tcPr>
            <w:tcW w:w="3618" w:type="dxa"/>
            <w:shd w:val="clear" w:color="auto" w:fill="auto"/>
          </w:tcPr>
          <w:p w14:paraId="319BAC91" w14:textId="77777777" w:rsidR="006F7A64" w:rsidRPr="004E3EC7" w:rsidRDefault="006F7A64" w:rsidP="004500BE">
            <w:pPr>
              <w:jc w:val="thaiDistribute"/>
              <w:rPr>
                <w:rFonts w:ascii="Arial" w:eastAsia="Arial" w:hAnsi="Arial" w:cs="Arial"/>
                <w:color w:val="000000"/>
                <w:sz w:val="10"/>
                <w:szCs w:val="10"/>
              </w:rPr>
            </w:pPr>
          </w:p>
        </w:tc>
        <w:tc>
          <w:tcPr>
            <w:tcW w:w="1488" w:type="dxa"/>
            <w:tcBorders>
              <w:top w:val="single" w:sz="4" w:space="0" w:color="auto"/>
            </w:tcBorders>
            <w:shd w:val="clear" w:color="auto" w:fill="auto"/>
          </w:tcPr>
          <w:p w14:paraId="3C3807E6" w14:textId="77777777" w:rsidR="006F7A64" w:rsidRPr="004E3EC7" w:rsidRDefault="006F7A64" w:rsidP="00E967D4">
            <w:pPr>
              <w:ind w:left="-144" w:right="-72"/>
              <w:jc w:val="right"/>
              <w:rPr>
                <w:rFonts w:ascii="Arial" w:hAnsi="Arial" w:cs="Arial"/>
                <w:b/>
                <w:bCs/>
                <w:sz w:val="10"/>
                <w:szCs w:val="10"/>
              </w:rPr>
            </w:pPr>
          </w:p>
        </w:tc>
        <w:tc>
          <w:tcPr>
            <w:tcW w:w="1489" w:type="dxa"/>
            <w:tcBorders>
              <w:top w:val="single" w:sz="4" w:space="0" w:color="auto"/>
            </w:tcBorders>
            <w:shd w:val="clear" w:color="auto" w:fill="auto"/>
          </w:tcPr>
          <w:p w14:paraId="4C93D87F" w14:textId="77777777" w:rsidR="006F7A64" w:rsidRPr="004E3EC7" w:rsidRDefault="006F7A64" w:rsidP="00E967D4">
            <w:pPr>
              <w:ind w:left="-144" w:right="-72"/>
              <w:jc w:val="right"/>
              <w:rPr>
                <w:rFonts w:ascii="Arial" w:hAnsi="Arial" w:cs="Arial"/>
                <w:b/>
                <w:bCs/>
                <w:sz w:val="10"/>
                <w:szCs w:val="10"/>
              </w:rPr>
            </w:pPr>
          </w:p>
        </w:tc>
        <w:tc>
          <w:tcPr>
            <w:tcW w:w="1488" w:type="dxa"/>
            <w:tcBorders>
              <w:top w:val="single" w:sz="4" w:space="0" w:color="auto"/>
            </w:tcBorders>
            <w:shd w:val="clear" w:color="auto" w:fill="auto"/>
          </w:tcPr>
          <w:p w14:paraId="5EE56716" w14:textId="77777777" w:rsidR="006F7A64" w:rsidRPr="004E3EC7" w:rsidRDefault="006F7A64" w:rsidP="00E967D4">
            <w:pPr>
              <w:ind w:left="-144" w:right="-72"/>
              <w:jc w:val="right"/>
              <w:rPr>
                <w:rFonts w:ascii="Arial" w:hAnsi="Arial" w:cs="Arial"/>
                <w:b/>
                <w:bCs/>
                <w:sz w:val="10"/>
                <w:szCs w:val="10"/>
              </w:rPr>
            </w:pPr>
          </w:p>
        </w:tc>
        <w:tc>
          <w:tcPr>
            <w:tcW w:w="1489" w:type="dxa"/>
            <w:tcBorders>
              <w:top w:val="single" w:sz="4" w:space="0" w:color="auto"/>
            </w:tcBorders>
            <w:shd w:val="clear" w:color="auto" w:fill="auto"/>
          </w:tcPr>
          <w:p w14:paraId="21B0A6DD" w14:textId="77777777" w:rsidR="006F7A64" w:rsidRPr="004E3EC7" w:rsidRDefault="006F7A64" w:rsidP="00E967D4">
            <w:pPr>
              <w:ind w:left="-144" w:right="-72"/>
              <w:jc w:val="right"/>
              <w:rPr>
                <w:rFonts w:ascii="Arial" w:hAnsi="Arial" w:cs="Arial"/>
                <w:b/>
                <w:bCs/>
                <w:sz w:val="10"/>
                <w:szCs w:val="10"/>
              </w:rPr>
            </w:pPr>
          </w:p>
        </w:tc>
      </w:tr>
      <w:tr w:rsidR="006F7A64" w:rsidRPr="004E3EC7" w14:paraId="74D56F8D" w14:textId="77777777" w:rsidTr="0068485A">
        <w:tc>
          <w:tcPr>
            <w:tcW w:w="3618" w:type="dxa"/>
            <w:shd w:val="clear" w:color="auto" w:fill="auto"/>
            <w:vAlign w:val="bottom"/>
          </w:tcPr>
          <w:p w14:paraId="012C20F9"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b/>
                <w:bCs/>
                <w:color w:val="000000"/>
                <w:sz w:val="18"/>
                <w:szCs w:val="18"/>
              </w:rPr>
              <w:t>Deferred tax assets</w:t>
            </w:r>
          </w:p>
        </w:tc>
        <w:tc>
          <w:tcPr>
            <w:tcW w:w="1488" w:type="dxa"/>
            <w:shd w:val="clear" w:color="auto" w:fill="auto"/>
          </w:tcPr>
          <w:p w14:paraId="14F99360" w14:textId="77777777" w:rsidR="006F7A64" w:rsidRPr="004E3EC7" w:rsidRDefault="006F7A64" w:rsidP="00E967D4">
            <w:pPr>
              <w:ind w:left="-144" w:right="-72"/>
              <w:jc w:val="right"/>
              <w:rPr>
                <w:rFonts w:ascii="Arial" w:hAnsi="Arial" w:cs="Arial"/>
                <w:b/>
                <w:bCs/>
                <w:sz w:val="18"/>
                <w:szCs w:val="18"/>
              </w:rPr>
            </w:pPr>
          </w:p>
        </w:tc>
        <w:tc>
          <w:tcPr>
            <w:tcW w:w="1489" w:type="dxa"/>
            <w:shd w:val="clear" w:color="auto" w:fill="auto"/>
          </w:tcPr>
          <w:p w14:paraId="45979614" w14:textId="77777777" w:rsidR="006F7A64" w:rsidRPr="004E3EC7" w:rsidRDefault="006F7A64" w:rsidP="00E967D4">
            <w:pPr>
              <w:ind w:left="-144" w:right="-72"/>
              <w:jc w:val="right"/>
              <w:rPr>
                <w:rFonts w:ascii="Arial" w:hAnsi="Arial" w:cs="Arial"/>
                <w:b/>
                <w:bCs/>
                <w:sz w:val="18"/>
                <w:szCs w:val="18"/>
              </w:rPr>
            </w:pPr>
          </w:p>
        </w:tc>
        <w:tc>
          <w:tcPr>
            <w:tcW w:w="1488" w:type="dxa"/>
            <w:shd w:val="clear" w:color="auto" w:fill="auto"/>
          </w:tcPr>
          <w:p w14:paraId="63655830" w14:textId="77777777" w:rsidR="006F7A64" w:rsidRPr="004E3EC7" w:rsidRDefault="006F7A64" w:rsidP="00E967D4">
            <w:pPr>
              <w:ind w:left="-144" w:right="-72"/>
              <w:jc w:val="right"/>
              <w:rPr>
                <w:rFonts w:ascii="Arial" w:hAnsi="Arial" w:cs="Arial"/>
                <w:b/>
                <w:bCs/>
                <w:sz w:val="18"/>
                <w:szCs w:val="18"/>
              </w:rPr>
            </w:pPr>
          </w:p>
        </w:tc>
        <w:tc>
          <w:tcPr>
            <w:tcW w:w="1489" w:type="dxa"/>
            <w:shd w:val="clear" w:color="auto" w:fill="auto"/>
          </w:tcPr>
          <w:p w14:paraId="41F52691" w14:textId="77777777" w:rsidR="006F7A64" w:rsidRPr="004E3EC7" w:rsidRDefault="006F7A64" w:rsidP="00E967D4">
            <w:pPr>
              <w:ind w:left="-144" w:right="-72"/>
              <w:jc w:val="right"/>
              <w:rPr>
                <w:rFonts w:ascii="Arial" w:hAnsi="Arial" w:cs="Arial"/>
                <w:b/>
                <w:bCs/>
                <w:sz w:val="18"/>
                <w:szCs w:val="18"/>
              </w:rPr>
            </w:pPr>
          </w:p>
        </w:tc>
      </w:tr>
      <w:tr w:rsidR="006F7A64" w:rsidRPr="004E3EC7" w14:paraId="41B19A8A" w14:textId="77777777" w:rsidTr="0068485A">
        <w:tc>
          <w:tcPr>
            <w:tcW w:w="3618" w:type="dxa"/>
            <w:shd w:val="clear" w:color="auto" w:fill="auto"/>
            <w:vAlign w:val="bottom"/>
          </w:tcPr>
          <w:p w14:paraId="3B255D1F"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 xml:space="preserve">Unrealised loss on the change in fair value </w:t>
            </w:r>
          </w:p>
          <w:p w14:paraId="2372537E" w14:textId="77777777" w:rsidR="006F7A64" w:rsidRPr="0068485A" w:rsidRDefault="006F7A64" w:rsidP="004500BE">
            <w:pPr>
              <w:jc w:val="thaiDistribute"/>
              <w:rPr>
                <w:rFonts w:ascii="Arial" w:hAnsi="Arial" w:cs="Arial"/>
                <w:color w:val="000000"/>
                <w:spacing w:val="-4"/>
                <w:sz w:val="18"/>
                <w:szCs w:val="18"/>
              </w:rPr>
            </w:pPr>
            <w:r w:rsidRPr="004E3EC7">
              <w:rPr>
                <w:rFonts w:ascii="Arial" w:hAnsi="Arial" w:cs="Arial"/>
                <w:color w:val="000000"/>
                <w:sz w:val="18"/>
                <w:szCs w:val="18"/>
              </w:rPr>
              <w:t xml:space="preserve">   </w:t>
            </w:r>
            <w:r w:rsidRPr="0068485A">
              <w:rPr>
                <w:rFonts w:ascii="Arial" w:hAnsi="Arial" w:cs="Arial"/>
                <w:color w:val="000000"/>
                <w:spacing w:val="-4"/>
                <w:sz w:val="18"/>
                <w:szCs w:val="18"/>
              </w:rPr>
              <w:t xml:space="preserve">of financial assets measured at fair value </w:t>
            </w:r>
          </w:p>
          <w:p w14:paraId="73F9CB75"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 xml:space="preserve">   through profit or loss</w:t>
            </w:r>
          </w:p>
        </w:tc>
        <w:tc>
          <w:tcPr>
            <w:tcW w:w="1488" w:type="dxa"/>
            <w:shd w:val="clear" w:color="auto" w:fill="auto"/>
            <w:vAlign w:val="bottom"/>
          </w:tcPr>
          <w:p w14:paraId="50FF3AAB"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23</w:t>
            </w:r>
            <w:r w:rsidRPr="004E3EC7">
              <w:rPr>
                <w:rFonts w:ascii="Arial" w:hAnsi="Arial" w:cs="Arial"/>
                <w:color w:val="000000"/>
                <w:sz w:val="18"/>
                <w:szCs w:val="18"/>
              </w:rPr>
              <w:t>,</w:t>
            </w:r>
            <w:r w:rsidRPr="004E3EC7">
              <w:rPr>
                <w:rFonts w:ascii="Arial" w:hAnsi="Arial" w:cs="Arial"/>
                <w:color w:val="000000"/>
                <w:sz w:val="18"/>
                <w:szCs w:val="18"/>
                <w:cs/>
              </w:rPr>
              <w:t>749</w:t>
            </w:r>
          </w:p>
        </w:tc>
        <w:tc>
          <w:tcPr>
            <w:tcW w:w="1489" w:type="dxa"/>
            <w:shd w:val="clear" w:color="auto" w:fill="auto"/>
            <w:vAlign w:val="bottom"/>
          </w:tcPr>
          <w:p w14:paraId="6A7A9300"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rPr>
              <w:t>(</w:t>
            </w:r>
            <w:r w:rsidRPr="004E3EC7">
              <w:rPr>
                <w:rFonts w:ascii="Arial" w:hAnsi="Arial" w:cs="Arial"/>
                <w:color w:val="000000"/>
                <w:sz w:val="18"/>
                <w:szCs w:val="18"/>
                <w:cs/>
              </w:rPr>
              <w:t>10</w:t>
            </w:r>
            <w:r w:rsidRPr="004E3EC7">
              <w:rPr>
                <w:rFonts w:ascii="Arial" w:hAnsi="Arial" w:cs="Arial"/>
                <w:color w:val="000000"/>
                <w:sz w:val="18"/>
                <w:szCs w:val="18"/>
              </w:rPr>
              <w:t>,</w:t>
            </w:r>
            <w:r w:rsidRPr="004E3EC7">
              <w:rPr>
                <w:rFonts w:ascii="Arial" w:hAnsi="Arial" w:cs="Arial"/>
                <w:color w:val="000000"/>
                <w:sz w:val="18"/>
                <w:szCs w:val="18"/>
                <w:cs/>
              </w:rPr>
              <w:t>342)</w:t>
            </w:r>
          </w:p>
        </w:tc>
        <w:tc>
          <w:tcPr>
            <w:tcW w:w="1488" w:type="dxa"/>
            <w:shd w:val="clear" w:color="auto" w:fill="auto"/>
            <w:vAlign w:val="bottom"/>
          </w:tcPr>
          <w:p w14:paraId="7B6661E1"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9" w:type="dxa"/>
            <w:shd w:val="clear" w:color="auto" w:fill="auto"/>
            <w:vAlign w:val="bottom"/>
          </w:tcPr>
          <w:p w14:paraId="21C5F0BF"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13</w:t>
            </w:r>
            <w:r w:rsidRPr="004E3EC7">
              <w:rPr>
                <w:rFonts w:ascii="Arial" w:hAnsi="Arial" w:cs="Arial"/>
                <w:color w:val="000000"/>
                <w:sz w:val="18"/>
                <w:szCs w:val="18"/>
              </w:rPr>
              <w:t>,</w:t>
            </w:r>
            <w:r w:rsidRPr="004E3EC7">
              <w:rPr>
                <w:rFonts w:ascii="Arial" w:hAnsi="Arial" w:cs="Arial"/>
                <w:color w:val="000000"/>
                <w:sz w:val="18"/>
                <w:szCs w:val="18"/>
                <w:cs/>
              </w:rPr>
              <w:t>407</w:t>
            </w:r>
          </w:p>
        </w:tc>
      </w:tr>
      <w:tr w:rsidR="006F7A64" w:rsidRPr="004E3EC7" w14:paraId="599C1165" w14:textId="77777777" w:rsidTr="0068485A">
        <w:tc>
          <w:tcPr>
            <w:tcW w:w="3618" w:type="dxa"/>
            <w:shd w:val="clear" w:color="auto" w:fill="auto"/>
            <w:vAlign w:val="bottom"/>
          </w:tcPr>
          <w:p w14:paraId="55828117"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 xml:space="preserve">Unrealised loss on the change in fair value </w:t>
            </w:r>
          </w:p>
          <w:p w14:paraId="0A9F2AD9" w14:textId="77777777" w:rsidR="006F7A64" w:rsidRPr="0068485A" w:rsidRDefault="006F7A64" w:rsidP="004500BE">
            <w:pPr>
              <w:jc w:val="thaiDistribute"/>
              <w:rPr>
                <w:rFonts w:ascii="Arial" w:hAnsi="Arial" w:cs="Arial"/>
                <w:color w:val="000000"/>
                <w:spacing w:val="-4"/>
                <w:sz w:val="18"/>
                <w:szCs w:val="18"/>
              </w:rPr>
            </w:pPr>
            <w:r w:rsidRPr="004E3EC7">
              <w:rPr>
                <w:rFonts w:ascii="Arial" w:hAnsi="Arial" w:cs="Arial"/>
                <w:color w:val="000000"/>
                <w:sz w:val="18"/>
                <w:szCs w:val="18"/>
              </w:rPr>
              <w:t xml:space="preserve">   </w:t>
            </w:r>
            <w:r w:rsidRPr="0068485A">
              <w:rPr>
                <w:rFonts w:ascii="Arial" w:hAnsi="Arial" w:cs="Arial"/>
                <w:color w:val="000000"/>
                <w:spacing w:val="-4"/>
                <w:sz w:val="18"/>
                <w:szCs w:val="18"/>
              </w:rPr>
              <w:t xml:space="preserve">of financial assets measured at fair value </w:t>
            </w:r>
          </w:p>
          <w:p w14:paraId="173B71FE"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 xml:space="preserve">   through other comprehensive income</w:t>
            </w:r>
          </w:p>
        </w:tc>
        <w:tc>
          <w:tcPr>
            <w:tcW w:w="1488" w:type="dxa"/>
            <w:shd w:val="clear" w:color="auto" w:fill="auto"/>
            <w:vAlign w:val="bottom"/>
          </w:tcPr>
          <w:p w14:paraId="5E90E8BA"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15</w:t>
            </w:r>
            <w:r w:rsidRPr="004E3EC7">
              <w:rPr>
                <w:rFonts w:ascii="Arial" w:hAnsi="Arial" w:cs="Arial"/>
                <w:color w:val="000000"/>
                <w:sz w:val="18"/>
                <w:szCs w:val="18"/>
              </w:rPr>
              <w:t>,</w:t>
            </w:r>
            <w:r w:rsidRPr="004E3EC7">
              <w:rPr>
                <w:rFonts w:ascii="Arial" w:hAnsi="Arial" w:cs="Arial"/>
                <w:color w:val="000000"/>
                <w:sz w:val="18"/>
                <w:szCs w:val="18"/>
                <w:cs/>
              </w:rPr>
              <w:t>079</w:t>
            </w:r>
          </w:p>
        </w:tc>
        <w:tc>
          <w:tcPr>
            <w:tcW w:w="1489" w:type="dxa"/>
            <w:shd w:val="clear" w:color="auto" w:fill="auto"/>
            <w:vAlign w:val="bottom"/>
          </w:tcPr>
          <w:p w14:paraId="783CFE09"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8" w:type="dxa"/>
            <w:shd w:val="clear" w:color="auto" w:fill="auto"/>
            <w:vAlign w:val="bottom"/>
          </w:tcPr>
          <w:p w14:paraId="56EA90A3"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w:t>
            </w:r>
            <w:r w:rsidRPr="004E3EC7">
              <w:rPr>
                <w:rFonts w:ascii="Arial" w:hAnsi="Arial" w:cs="Arial"/>
                <w:color w:val="000000"/>
                <w:sz w:val="18"/>
                <w:szCs w:val="18"/>
              </w:rPr>
              <w:t>,</w:t>
            </w:r>
            <w:r w:rsidRPr="004E3EC7">
              <w:rPr>
                <w:rFonts w:ascii="Arial" w:hAnsi="Arial" w:cs="Arial"/>
                <w:color w:val="000000"/>
                <w:sz w:val="18"/>
                <w:szCs w:val="18"/>
                <w:cs/>
              </w:rPr>
              <w:t>682)</w:t>
            </w:r>
          </w:p>
        </w:tc>
        <w:tc>
          <w:tcPr>
            <w:tcW w:w="1489" w:type="dxa"/>
            <w:shd w:val="clear" w:color="auto" w:fill="auto"/>
            <w:vAlign w:val="bottom"/>
          </w:tcPr>
          <w:p w14:paraId="7FBB904F"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13</w:t>
            </w:r>
            <w:r w:rsidRPr="004E3EC7">
              <w:rPr>
                <w:rFonts w:ascii="Arial" w:hAnsi="Arial" w:cs="Arial"/>
                <w:color w:val="000000"/>
                <w:sz w:val="18"/>
                <w:szCs w:val="18"/>
              </w:rPr>
              <w:t>,</w:t>
            </w:r>
            <w:r w:rsidRPr="004E3EC7">
              <w:rPr>
                <w:rFonts w:ascii="Arial" w:hAnsi="Arial" w:cs="Arial"/>
                <w:color w:val="000000"/>
                <w:sz w:val="18"/>
                <w:szCs w:val="18"/>
                <w:cs/>
              </w:rPr>
              <w:t>397</w:t>
            </w:r>
          </w:p>
        </w:tc>
      </w:tr>
      <w:tr w:rsidR="006F7A64" w:rsidRPr="004E3EC7" w14:paraId="196E187A" w14:textId="77777777" w:rsidTr="0068485A">
        <w:tc>
          <w:tcPr>
            <w:tcW w:w="3618" w:type="dxa"/>
            <w:shd w:val="clear" w:color="auto" w:fill="auto"/>
            <w:vAlign w:val="bottom"/>
          </w:tcPr>
          <w:p w14:paraId="535442B5"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Expected credit loss</w:t>
            </w:r>
          </w:p>
        </w:tc>
        <w:tc>
          <w:tcPr>
            <w:tcW w:w="1488" w:type="dxa"/>
            <w:shd w:val="clear" w:color="auto" w:fill="auto"/>
            <w:vAlign w:val="center"/>
          </w:tcPr>
          <w:p w14:paraId="628FEC9F"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308</w:t>
            </w:r>
          </w:p>
        </w:tc>
        <w:tc>
          <w:tcPr>
            <w:tcW w:w="1489" w:type="dxa"/>
            <w:shd w:val="clear" w:color="auto" w:fill="auto"/>
            <w:vAlign w:val="center"/>
          </w:tcPr>
          <w:p w14:paraId="46758BEB"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(208)</w:t>
            </w:r>
          </w:p>
        </w:tc>
        <w:tc>
          <w:tcPr>
            <w:tcW w:w="1488" w:type="dxa"/>
            <w:shd w:val="clear" w:color="auto" w:fill="auto"/>
            <w:vAlign w:val="center"/>
          </w:tcPr>
          <w:p w14:paraId="26858F63"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(100)</w:t>
            </w:r>
          </w:p>
        </w:tc>
        <w:tc>
          <w:tcPr>
            <w:tcW w:w="1489" w:type="dxa"/>
            <w:shd w:val="clear" w:color="auto" w:fill="auto"/>
            <w:vAlign w:val="center"/>
          </w:tcPr>
          <w:p w14:paraId="6CDA9AB6"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rPr>
              <w:t>-</w:t>
            </w:r>
          </w:p>
        </w:tc>
      </w:tr>
      <w:tr w:rsidR="006F7A64" w:rsidRPr="004E3EC7" w14:paraId="0B4CAC6D" w14:textId="77777777" w:rsidTr="0068485A">
        <w:tc>
          <w:tcPr>
            <w:tcW w:w="3618" w:type="dxa"/>
            <w:shd w:val="clear" w:color="auto" w:fill="auto"/>
            <w:vAlign w:val="bottom"/>
          </w:tcPr>
          <w:p w14:paraId="2FADCA93"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Loss carried forward</w:t>
            </w:r>
          </w:p>
        </w:tc>
        <w:tc>
          <w:tcPr>
            <w:tcW w:w="1488" w:type="dxa"/>
            <w:tcBorders>
              <w:bottom w:val="single" w:sz="4" w:space="0" w:color="auto"/>
            </w:tcBorders>
            <w:shd w:val="clear" w:color="auto" w:fill="auto"/>
            <w:vAlign w:val="center"/>
          </w:tcPr>
          <w:p w14:paraId="39414378"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37</w:t>
            </w:r>
            <w:r w:rsidRPr="004E3EC7">
              <w:rPr>
                <w:rFonts w:ascii="Arial" w:hAnsi="Arial" w:cs="Arial"/>
                <w:color w:val="000000"/>
                <w:sz w:val="18"/>
                <w:szCs w:val="18"/>
              </w:rPr>
              <w:t>,</w:t>
            </w:r>
            <w:r w:rsidRPr="004E3EC7">
              <w:rPr>
                <w:rFonts w:ascii="Arial" w:hAnsi="Arial" w:cs="Arial"/>
                <w:color w:val="000000"/>
                <w:sz w:val="18"/>
                <w:szCs w:val="18"/>
                <w:cs/>
              </w:rPr>
              <w:t>926</w:t>
            </w:r>
          </w:p>
        </w:tc>
        <w:tc>
          <w:tcPr>
            <w:tcW w:w="1489" w:type="dxa"/>
            <w:tcBorders>
              <w:bottom w:val="single" w:sz="4" w:space="0" w:color="auto"/>
            </w:tcBorders>
            <w:shd w:val="clear" w:color="auto" w:fill="auto"/>
            <w:vAlign w:val="center"/>
          </w:tcPr>
          <w:p w14:paraId="17C612CF"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(11</w:t>
            </w:r>
            <w:r w:rsidRPr="004E3EC7">
              <w:rPr>
                <w:rFonts w:ascii="Arial" w:hAnsi="Arial" w:cs="Arial"/>
                <w:color w:val="000000"/>
                <w:sz w:val="18"/>
                <w:szCs w:val="18"/>
              </w:rPr>
              <w:t>,</w:t>
            </w:r>
            <w:r w:rsidRPr="004E3EC7">
              <w:rPr>
                <w:rFonts w:ascii="Arial" w:hAnsi="Arial" w:cs="Arial"/>
                <w:color w:val="000000"/>
                <w:sz w:val="18"/>
                <w:szCs w:val="18"/>
                <w:cs/>
              </w:rPr>
              <w:t>164)</w:t>
            </w:r>
          </w:p>
        </w:tc>
        <w:tc>
          <w:tcPr>
            <w:tcW w:w="1488" w:type="dxa"/>
            <w:tcBorders>
              <w:bottom w:val="single" w:sz="4" w:space="0" w:color="auto"/>
            </w:tcBorders>
            <w:shd w:val="clear" w:color="auto" w:fill="auto"/>
            <w:vAlign w:val="center"/>
          </w:tcPr>
          <w:p w14:paraId="24CC5C3A"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rPr>
              <w:t>-</w:t>
            </w:r>
          </w:p>
        </w:tc>
        <w:tc>
          <w:tcPr>
            <w:tcW w:w="1489" w:type="dxa"/>
            <w:tcBorders>
              <w:bottom w:val="single" w:sz="4" w:space="0" w:color="auto"/>
            </w:tcBorders>
            <w:shd w:val="clear" w:color="auto" w:fill="auto"/>
            <w:vAlign w:val="center"/>
          </w:tcPr>
          <w:p w14:paraId="4EFAEC6B"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26</w:t>
            </w:r>
            <w:r w:rsidRPr="004E3EC7">
              <w:rPr>
                <w:rFonts w:ascii="Arial" w:hAnsi="Arial" w:cs="Arial"/>
                <w:color w:val="000000"/>
                <w:sz w:val="18"/>
                <w:szCs w:val="18"/>
              </w:rPr>
              <w:t>,</w:t>
            </w:r>
            <w:r w:rsidRPr="004E3EC7">
              <w:rPr>
                <w:rFonts w:ascii="Arial" w:hAnsi="Arial" w:cs="Arial"/>
                <w:color w:val="000000"/>
                <w:sz w:val="18"/>
                <w:szCs w:val="18"/>
                <w:cs/>
              </w:rPr>
              <w:t>762</w:t>
            </w:r>
          </w:p>
        </w:tc>
      </w:tr>
      <w:tr w:rsidR="006F7A64" w:rsidRPr="00785B6B" w14:paraId="7FA5C448" w14:textId="77777777" w:rsidTr="0068485A">
        <w:tc>
          <w:tcPr>
            <w:tcW w:w="3618" w:type="dxa"/>
            <w:shd w:val="clear" w:color="auto" w:fill="auto"/>
            <w:vAlign w:val="bottom"/>
          </w:tcPr>
          <w:p w14:paraId="177F8620" w14:textId="77777777" w:rsidR="006F7A64" w:rsidRPr="00785B6B" w:rsidRDefault="006F7A64" w:rsidP="004500BE">
            <w:pPr>
              <w:jc w:val="thaiDistribute"/>
              <w:rPr>
                <w:rFonts w:ascii="Arial" w:eastAsia="Arial" w:hAnsi="Arial" w:cs="Arial"/>
                <w:color w:val="000000"/>
                <w:sz w:val="12"/>
                <w:szCs w:val="12"/>
              </w:rPr>
            </w:pPr>
          </w:p>
        </w:tc>
        <w:tc>
          <w:tcPr>
            <w:tcW w:w="1488" w:type="dxa"/>
            <w:tcBorders>
              <w:top w:val="single" w:sz="4" w:space="0" w:color="auto"/>
            </w:tcBorders>
            <w:shd w:val="clear" w:color="auto" w:fill="auto"/>
          </w:tcPr>
          <w:p w14:paraId="124939C4" w14:textId="77777777" w:rsidR="006F7A64" w:rsidRPr="00785B6B" w:rsidRDefault="006F7A64" w:rsidP="00E967D4">
            <w:pPr>
              <w:ind w:left="-144" w:right="-72"/>
              <w:jc w:val="right"/>
              <w:rPr>
                <w:rFonts w:ascii="Arial" w:hAnsi="Arial" w:cs="Arial"/>
                <w:b/>
                <w:bCs/>
                <w:sz w:val="12"/>
                <w:szCs w:val="12"/>
              </w:rPr>
            </w:pPr>
          </w:p>
        </w:tc>
        <w:tc>
          <w:tcPr>
            <w:tcW w:w="1489" w:type="dxa"/>
            <w:tcBorders>
              <w:top w:val="single" w:sz="4" w:space="0" w:color="auto"/>
            </w:tcBorders>
            <w:shd w:val="clear" w:color="auto" w:fill="auto"/>
            <w:vAlign w:val="bottom"/>
          </w:tcPr>
          <w:p w14:paraId="1E39DA43" w14:textId="77777777" w:rsidR="006F7A64" w:rsidRPr="00785B6B" w:rsidRDefault="006F7A64" w:rsidP="00E967D4">
            <w:pPr>
              <w:ind w:left="-144" w:right="-72"/>
              <w:jc w:val="right"/>
              <w:rPr>
                <w:rFonts w:ascii="Arial" w:hAnsi="Arial" w:cs="Arial"/>
                <w:b/>
                <w:bCs/>
                <w:sz w:val="12"/>
                <w:szCs w:val="12"/>
              </w:rPr>
            </w:pPr>
          </w:p>
        </w:tc>
        <w:tc>
          <w:tcPr>
            <w:tcW w:w="1488" w:type="dxa"/>
            <w:tcBorders>
              <w:top w:val="single" w:sz="4" w:space="0" w:color="auto"/>
            </w:tcBorders>
            <w:shd w:val="clear" w:color="auto" w:fill="auto"/>
            <w:vAlign w:val="bottom"/>
          </w:tcPr>
          <w:p w14:paraId="2C770FD0" w14:textId="77777777" w:rsidR="006F7A64" w:rsidRPr="00785B6B" w:rsidRDefault="006F7A64" w:rsidP="00E967D4">
            <w:pPr>
              <w:ind w:left="-144" w:right="-72"/>
              <w:jc w:val="right"/>
              <w:rPr>
                <w:rFonts w:ascii="Arial" w:hAnsi="Arial" w:cs="Arial"/>
                <w:b/>
                <w:bCs/>
                <w:sz w:val="12"/>
                <w:szCs w:val="12"/>
              </w:rPr>
            </w:pPr>
          </w:p>
        </w:tc>
        <w:tc>
          <w:tcPr>
            <w:tcW w:w="1489" w:type="dxa"/>
            <w:tcBorders>
              <w:top w:val="single" w:sz="4" w:space="0" w:color="auto"/>
            </w:tcBorders>
            <w:shd w:val="clear" w:color="auto" w:fill="auto"/>
            <w:vAlign w:val="bottom"/>
          </w:tcPr>
          <w:p w14:paraId="6EA65F5F" w14:textId="77777777" w:rsidR="006F7A64" w:rsidRPr="00785B6B" w:rsidRDefault="006F7A64" w:rsidP="00E967D4">
            <w:pPr>
              <w:ind w:left="-144" w:right="-72"/>
              <w:jc w:val="right"/>
              <w:rPr>
                <w:rFonts w:ascii="Arial" w:hAnsi="Arial" w:cs="Arial"/>
                <w:b/>
                <w:bCs/>
                <w:sz w:val="12"/>
                <w:szCs w:val="12"/>
              </w:rPr>
            </w:pPr>
          </w:p>
        </w:tc>
      </w:tr>
      <w:tr w:rsidR="006F7A64" w:rsidRPr="004E3EC7" w14:paraId="176D11E9" w14:textId="77777777" w:rsidTr="0068485A">
        <w:tc>
          <w:tcPr>
            <w:tcW w:w="3618" w:type="dxa"/>
            <w:shd w:val="clear" w:color="auto" w:fill="auto"/>
            <w:vAlign w:val="bottom"/>
          </w:tcPr>
          <w:p w14:paraId="1567F944" w14:textId="77777777" w:rsidR="006F7A64" w:rsidRPr="004E3EC7" w:rsidRDefault="006F7A64" w:rsidP="004500BE">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vAlign w:val="center"/>
          </w:tcPr>
          <w:p w14:paraId="50D269F6"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77</w:t>
            </w:r>
            <w:r w:rsidRPr="004E3EC7">
              <w:rPr>
                <w:rFonts w:ascii="Arial" w:hAnsi="Arial" w:cs="Arial"/>
                <w:color w:val="000000"/>
                <w:sz w:val="18"/>
                <w:szCs w:val="18"/>
              </w:rPr>
              <w:t>,</w:t>
            </w:r>
            <w:r w:rsidRPr="004E3EC7">
              <w:rPr>
                <w:rFonts w:ascii="Arial" w:hAnsi="Arial" w:cs="Arial"/>
                <w:color w:val="000000"/>
                <w:sz w:val="18"/>
                <w:szCs w:val="18"/>
                <w:cs/>
              </w:rPr>
              <w:t>062</w:t>
            </w:r>
          </w:p>
        </w:tc>
        <w:tc>
          <w:tcPr>
            <w:tcW w:w="1489" w:type="dxa"/>
            <w:tcBorders>
              <w:bottom w:val="single" w:sz="4" w:space="0" w:color="auto"/>
            </w:tcBorders>
            <w:shd w:val="clear" w:color="auto" w:fill="auto"/>
            <w:vAlign w:val="center"/>
          </w:tcPr>
          <w:p w14:paraId="3337EE6A"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(21</w:t>
            </w:r>
            <w:r w:rsidRPr="004E3EC7">
              <w:rPr>
                <w:rFonts w:ascii="Arial" w:hAnsi="Arial" w:cs="Arial"/>
                <w:color w:val="000000"/>
                <w:sz w:val="18"/>
                <w:szCs w:val="18"/>
              </w:rPr>
              <w:t>,</w:t>
            </w:r>
            <w:r w:rsidRPr="004E3EC7">
              <w:rPr>
                <w:rFonts w:ascii="Arial" w:hAnsi="Arial" w:cs="Arial"/>
                <w:color w:val="000000"/>
                <w:sz w:val="18"/>
                <w:szCs w:val="18"/>
                <w:cs/>
              </w:rPr>
              <w:t>714)</w:t>
            </w:r>
          </w:p>
        </w:tc>
        <w:tc>
          <w:tcPr>
            <w:tcW w:w="1488" w:type="dxa"/>
            <w:tcBorders>
              <w:bottom w:val="single" w:sz="4" w:space="0" w:color="auto"/>
            </w:tcBorders>
            <w:shd w:val="clear" w:color="auto" w:fill="auto"/>
            <w:vAlign w:val="center"/>
          </w:tcPr>
          <w:p w14:paraId="03C22F81"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w:t>
            </w:r>
            <w:r w:rsidRPr="004E3EC7">
              <w:rPr>
                <w:rFonts w:ascii="Arial" w:hAnsi="Arial" w:cs="Arial"/>
                <w:color w:val="000000"/>
                <w:sz w:val="18"/>
                <w:szCs w:val="18"/>
                <w:rtl/>
              </w:rPr>
              <w:t>782</w:t>
            </w:r>
            <w:r w:rsidRPr="004E3EC7">
              <w:rPr>
                <w:rFonts w:ascii="Arial" w:hAnsi="Arial" w:cs="Arial"/>
                <w:color w:val="000000"/>
                <w:sz w:val="18"/>
                <w:szCs w:val="18"/>
                <w:cs/>
              </w:rPr>
              <w:t>)</w:t>
            </w:r>
          </w:p>
        </w:tc>
        <w:tc>
          <w:tcPr>
            <w:tcW w:w="1489" w:type="dxa"/>
            <w:tcBorders>
              <w:bottom w:val="single" w:sz="4" w:space="0" w:color="auto"/>
            </w:tcBorders>
            <w:shd w:val="clear" w:color="auto" w:fill="auto"/>
            <w:vAlign w:val="center"/>
          </w:tcPr>
          <w:p w14:paraId="4BA516EB"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53</w:t>
            </w:r>
            <w:r w:rsidRPr="004E3EC7">
              <w:rPr>
                <w:rFonts w:ascii="Arial" w:hAnsi="Arial" w:cs="Arial"/>
                <w:color w:val="000000"/>
                <w:sz w:val="18"/>
                <w:szCs w:val="18"/>
              </w:rPr>
              <w:t>,</w:t>
            </w:r>
            <w:r w:rsidRPr="004E3EC7">
              <w:rPr>
                <w:rFonts w:ascii="Arial" w:hAnsi="Arial" w:cs="Arial"/>
                <w:color w:val="000000"/>
                <w:sz w:val="18"/>
                <w:szCs w:val="18"/>
                <w:cs/>
              </w:rPr>
              <w:t>566</w:t>
            </w:r>
          </w:p>
        </w:tc>
      </w:tr>
      <w:tr w:rsidR="006F7A64" w:rsidRPr="00785B6B" w14:paraId="4FCE6A14" w14:textId="77777777" w:rsidTr="0068485A">
        <w:tc>
          <w:tcPr>
            <w:tcW w:w="3618" w:type="dxa"/>
            <w:shd w:val="clear" w:color="auto" w:fill="auto"/>
            <w:vAlign w:val="bottom"/>
          </w:tcPr>
          <w:p w14:paraId="4E54D7A2" w14:textId="77777777" w:rsidR="006F7A64" w:rsidRPr="00785B6B" w:rsidRDefault="006F7A64" w:rsidP="004500BE">
            <w:pPr>
              <w:jc w:val="thaiDistribute"/>
              <w:rPr>
                <w:rFonts w:ascii="Arial" w:eastAsia="Arial" w:hAnsi="Arial" w:cs="Arial"/>
                <w:color w:val="000000"/>
                <w:sz w:val="12"/>
                <w:szCs w:val="12"/>
              </w:rPr>
            </w:pPr>
          </w:p>
        </w:tc>
        <w:tc>
          <w:tcPr>
            <w:tcW w:w="1488" w:type="dxa"/>
            <w:tcBorders>
              <w:top w:val="single" w:sz="4" w:space="0" w:color="auto"/>
            </w:tcBorders>
            <w:shd w:val="clear" w:color="auto" w:fill="auto"/>
          </w:tcPr>
          <w:p w14:paraId="27E14057" w14:textId="77777777" w:rsidR="006F7A64" w:rsidRPr="00785B6B" w:rsidRDefault="006F7A64" w:rsidP="00E967D4">
            <w:pPr>
              <w:ind w:left="-144" w:right="-72"/>
              <w:jc w:val="right"/>
              <w:rPr>
                <w:rFonts w:ascii="Arial" w:hAnsi="Arial" w:cs="Arial"/>
                <w:b/>
                <w:bCs/>
                <w:sz w:val="12"/>
                <w:szCs w:val="12"/>
              </w:rPr>
            </w:pPr>
          </w:p>
        </w:tc>
        <w:tc>
          <w:tcPr>
            <w:tcW w:w="1489" w:type="dxa"/>
            <w:tcBorders>
              <w:top w:val="single" w:sz="4" w:space="0" w:color="auto"/>
            </w:tcBorders>
            <w:shd w:val="clear" w:color="auto" w:fill="auto"/>
            <w:vAlign w:val="bottom"/>
          </w:tcPr>
          <w:p w14:paraId="076DFEF5" w14:textId="77777777" w:rsidR="006F7A64" w:rsidRPr="00785B6B" w:rsidRDefault="006F7A64" w:rsidP="00E967D4">
            <w:pPr>
              <w:ind w:left="-144" w:right="-72"/>
              <w:jc w:val="right"/>
              <w:rPr>
                <w:rFonts w:ascii="Arial" w:hAnsi="Arial" w:cs="Arial"/>
                <w:b/>
                <w:bCs/>
                <w:sz w:val="12"/>
                <w:szCs w:val="12"/>
              </w:rPr>
            </w:pPr>
          </w:p>
        </w:tc>
        <w:tc>
          <w:tcPr>
            <w:tcW w:w="1488" w:type="dxa"/>
            <w:tcBorders>
              <w:top w:val="single" w:sz="4" w:space="0" w:color="auto"/>
            </w:tcBorders>
            <w:shd w:val="clear" w:color="auto" w:fill="auto"/>
            <w:vAlign w:val="bottom"/>
          </w:tcPr>
          <w:p w14:paraId="21DABD12" w14:textId="77777777" w:rsidR="006F7A64" w:rsidRPr="00785B6B" w:rsidRDefault="006F7A64" w:rsidP="00E967D4">
            <w:pPr>
              <w:ind w:left="-144" w:right="-72"/>
              <w:jc w:val="right"/>
              <w:rPr>
                <w:rFonts w:ascii="Arial" w:hAnsi="Arial" w:cs="Arial"/>
                <w:b/>
                <w:bCs/>
                <w:sz w:val="12"/>
                <w:szCs w:val="12"/>
              </w:rPr>
            </w:pPr>
          </w:p>
        </w:tc>
        <w:tc>
          <w:tcPr>
            <w:tcW w:w="1489" w:type="dxa"/>
            <w:tcBorders>
              <w:top w:val="single" w:sz="4" w:space="0" w:color="auto"/>
            </w:tcBorders>
            <w:shd w:val="clear" w:color="auto" w:fill="auto"/>
            <w:vAlign w:val="bottom"/>
          </w:tcPr>
          <w:p w14:paraId="5F941AA1" w14:textId="77777777" w:rsidR="006F7A64" w:rsidRPr="00785B6B" w:rsidRDefault="006F7A64" w:rsidP="00E967D4">
            <w:pPr>
              <w:ind w:left="-144" w:right="-72"/>
              <w:jc w:val="right"/>
              <w:rPr>
                <w:rFonts w:ascii="Arial" w:hAnsi="Arial" w:cs="Arial"/>
                <w:b/>
                <w:bCs/>
                <w:sz w:val="12"/>
                <w:szCs w:val="12"/>
              </w:rPr>
            </w:pPr>
          </w:p>
        </w:tc>
      </w:tr>
      <w:tr w:rsidR="006F7A64" w:rsidRPr="004E3EC7" w14:paraId="56C239FB" w14:textId="77777777" w:rsidTr="0068485A">
        <w:tc>
          <w:tcPr>
            <w:tcW w:w="3618" w:type="dxa"/>
            <w:shd w:val="clear" w:color="auto" w:fill="auto"/>
            <w:vAlign w:val="bottom"/>
          </w:tcPr>
          <w:p w14:paraId="3CC86811"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b/>
                <w:bCs/>
                <w:color w:val="000000"/>
                <w:sz w:val="18"/>
                <w:szCs w:val="18"/>
              </w:rPr>
              <w:t>Deferred tax liabilities</w:t>
            </w:r>
          </w:p>
        </w:tc>
        <w:tc>
          <w:tcPr>
            <w:tcW w:w="1488" w:type="dxa"/>
            <w:shd w:val="clear" w:color="auto" w:fill="auto"/>
            <w:vAlign w:val="bottom"/>
          </w:tcPr>
          <w:p w14:paraId="6F4D361B" w14:textId="77777777" w:rsidR="006F7A64" w:rsidRPr="004E3EC7" w:rsidRDefault="006F7A64" w:rsidP="00E967D4">
            <w:pPr>
              <w:ind w:left="-144" w:right="-72"/>
              <w:jc w:val="right"/>
              <w:rPr>
                <w:rFonts w:ascii="Arial" w:hAnsi="Arial" w:cs="Arial"/>
                <w:b/>
                <w:bCs/>
                <w:sz w:val="18"/>
                <w:szCs w:val="18"/>
              </w:rPr>
            </w:pPr>
          </w:p>
        </w:tc>
        <w:tc>
          <w:tcPr>
            <w:tcW w:w="1489" w:type="dxa"/>
            <w:shd w:val="clear" w:color="auto" w:fill="auto"/>
            <w:vAlign w:val="bottom"/>
          </w:tcPr>
          <w:p w14:paraId="00219329" w14:textId="77777777" w:rsidR="006F7A64" w:rsidRPr="004E3EC7" w:rsidRDefault="006F7A64" w:rsidP="00E967D4">
            <w:pPr>
              <w:ind w:left="-144" w:right="-72"/>
              <w:jc w:val="right"/>
              <w:rPr>
                <w:rFonts w:ascii="Arial" w:hAnsi="Arial" w:cs="Arial"/>
                <w:b/>
                <w:bCs/>
                <w:sz w:val="18"/>
                <w:szCs w:val="18"/>
              </w:rPr>
            </w:pPr>
          </w:p>
        </w:tc>
        <w:tc>
          <w:tcPr>
            <w:tcW w:w="1488" w:type="dxa"/>
            <w:shd w:val="clear" w:color="auto" w:fill="auto"/>
            <w:vAlign w:val="bottom"/>
          </w:tcPr>
          <w:p w14:paraId="23174E5C" w14:textId="77777777" w:rsidR="006F7A64" w:rsidRPr="004E3EC7" w:rsidRDefault="006F7A64" w:rsidP="00E967D4">
            <w:pPr>
              <w:ind w:left="-144" w:right="-72"/>
              <w:jc w:val="right"/>
              <w:rPr>
                <w:rFonts w:ascii="Arial" w:hAnsi="Arial" w:cs="Arial"/>
                <w:b/>
                <w:bCs/>
                <w:sz w:val="18"/>
                <w:szCs w:val="18"/>
              </w:rPr>
            </w:pPr>
          </w:p>
        </w:tc>
        <w:tc>
          <w:tcPr>
            <w:tcW w:w="1489" w:type="dxa"/>
            <w:shd w:val="clear" w:color="auto" w:fill="auto"/>
            <w:vAlign w:val="bottom"/>
          </w:tcPr>
          <w:p w14:paraId="5025D752" w14:textId="77777777" w:rsidR="006F7A64" w:rsidRPr="004E3EC7" w:rsidRDefault="006F7A64" w:rsidP="00E967D4">
            <w:pPr>
              <w:ind w:left="-144" w:right="-72"/>
              <w:jc w:val="right"/>
              <w:rPr>
                <w:rFonts w:ascii="Arial" w:hAnsi="Arial" w:cs="Arial"/>
                <w:b/>
                <w:bCs/>
                <w:sz w:val="18"/>
                <w:szCs w:val="18"/>
              </w:rPr>
            </w:pPr>
          </w:p>
        </w:tc>
      </w:tr>
      <w:tr w:rsidR="006F7A64" w:rsidRPr="004E3EC7" w14:paraId="5B87F5C0" w14:textId="77777777" w:rsidTr="0068485A">
        <w:tc>
          <w:tcPr>
            <w:tcW w:w="3618" w:type="dxa"/>
            <w:shd w:val="clear" w:color="auto" w:fill="auto"/>
            <w:vAlign w:val="bottom"/>
          </w:tcPr>
          <w:p w14:paraId="06A5F111" w14:textId="13EE8AAD" w:rsidR="006F7A64" w:rsidRPr="00785B6B" w:rsidRDefault="006F7A64" w:rsidP="00785B6B">
            <w:pPr>
              <w:jc w:val="thaiDistribute"/>
              <w:rPr>
                <w:rFonts w:ascii="Arial" w:eastAsia="Arial" w:hAnsi="Arial" w:cs="Arial"/>
                <w:color w:val="000000"/>
                <w:spacing w:val="-4"/>
                <w:sz w:val="18"/>
                <w:szCs w:val="18"/>
              </w:rPr>
            </w:pPr>
            <w:r w:rsidRPr="00785B6B">
              <w:rPr>
                <w:rFonts w:ascii="Arial" w:hAnsi="Arial" w:cs="Arial"/>
                <w:color w:val="000000"/>
                <w:spacing w:val="-4"/>
                <w:sz w:val="18"/>
                <w:szCs w:val="18"/>
              </w:rPr>
              <w:t>Unrealised gain on transfer financial assets</w:t>
            </w:r>
          </w:p>
        </w:tc>
        <w:tc>
          <w:tcPr>
            <w:tcW w:w="1488" w:type="dxa"/>
            <w:shd w:val="clear" w:color="auto" w:fill="auto"/>
            <w:vAlign w:val="bottom"/>
          </w:tcPr>
          <w:p w14:paraId="271DD040"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(4</w:t>
            </w:r>
            <w:r w:rsidRPr="004E3EC7">
              <w:rPr>
                <w:rFonts w:ascii="Arial" w:hAnsi="Arial" w:cs="Arial"/>
                <w:color w:val="000000"/>
                <w:sz w:val="18"/>
                <w:szCs w:val="18"/>
              </w:rPr>
              <w:t>,</w:t>
            </w:r>
            <w:r w:rsidRPr="004E3EC7">
              <w:rPr>
                <w:rFonts w:ascii="Arial" w:hAnsi="Arial" w:cs="Arial"/>
                <w:color w:val="000000"/>
                <w:sz w:val="18"/>
                <w:szCs w:val="18"/>
                <w:cs/>
              </w:rPr>
              <w:t>939)</w:t>
            </w:r>
          </w:p>
        </w:tc>
        <w:tc>
          <w:tcPr>
            <w:tcW w:w="1489" w:type="dxa"/>
            <w:shd w:val="clear" w:color="auto" w:fill="auto"/>
            <w:vAlign w:val="bottom"/>
          </w:tcPr>
          <w:p w14:paraId="3DCAEE22"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8" w:type="dxa"/>
            <w:shd w:val="clear" w:color="auto" w:fill="auto"/>
            <w:vAlign w:val="bottom"/>
          </w:tcPr>
          <w:p w14:paraId="2D1E61C0"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9" w:type="dxa"/>
            <w:shd w:val="clear" w:color="auto" w:fill="auto"/>
            <w:vAlign w:val="bottom"/>
          </w:tcPr>
          <w:p w14:paraId="0198BC99"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(4</w:t>
            </w:r>
            <w:r w:rsidRPr="004E3EC7">
              <w:rPr>
                <w:rFonts w:ascii="Arial" w:hAnsi="Arial" w:cs="Arial"/>
                <w:color w:val="000000"/>
                <w:sz w:val="18"/>
                <w:szCs w:val="18"/>
              </w:rPr>
              <w:t>,</w:t>
            </w:r>
            <w:r w:rsidRPr="004E3EC7">
              <w:rPr>
                <w:rFonts w:ascii="Arial" w:hAnsi="Arial" w:cs="Arial"/>
                <w:color w:val="000000"/>
                <w:sz w:val="18"/>
                <w:szCs w:val="18"/>
                <w:cs/>
              </w:rPr>
              <w:t>939)</w:t>
            </w:r>
          </w:p>
        </w:tc>
      </w:tr>
      <w:tr w:rsidR="006F7A64" w:rsidRPr="004E3EC7" w14:paraId="03417B0B" w14:textId="77777777" w:rsidTr="0068485A">
        <w:tc>
          <w:tcPr>
            <w:tcW w:w="3618" w:type="dxa"/>
            <w:shd w:val="clear" w:color="auto" w:fill="auto"/>
            <w:vAlign w:val="bottom"/>
          </w:tcPr>
          <w:p w14:paraId="09EB9B20" w14:textId="77777777" w:rsidR="006F7A64" w:rsidRPr="0068485A" w:rsidRDefault="006F7A64" w:rsidP="004500BE">
            <w:pPr>
              <w:jc w:val="thaiDistribute"/>
              <w:rPr>
                <w:rFonts w:ascii="Arial" w:hAnsi="Arial" w:cs="Arial"/>
                <w:color w:val="000000"/>
                <w:spacing w:val="-4"/>
                <w:sz w:val="18"/>
                <w:szCs w:val="18"/>
              </w:rPr>
            </w:pPr>
            <w:r w:rsidRPr="0068485A">
              <w:rPr>
                <w:rFonts w:ascii="Arial" w:hAnsi="Arial" w:cs="Arial"/>
                <w:color w:val="000000"/>
                <w:spacing w:val="-4"/>
                <w:sz w:val="18"/>
                <w:szCs w:val="18"/>
              </w:rPr>
              <w:t xml:space="preserve">Unrealised gain on the change in fair value </w:t>
            </w:r>
          </w:p>
          <w:p w14:paraId="2EAAC76F"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 xml:space="preserve">   of investment designated at fair value </w:t>
            </w:r>
          </w:p>
          <w:p w14:paraId="68B1B8A0"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 xml:space="preserve">   through profit or loss</w:t>
            </w:r>
          </w:p>
        </w:tc>
        <w:tc>
          <w:tcPr>
            <w:tcW w:w="1488" w:type="dxa"/>
            <w:shd w:val="clear" w:color="auto" w:fill="auto"/>
            <w:vAlign w:val="bottom"/>
          </w:tcPr>
          <w:p w14:paraId="0504C106"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(40)</w:t>
            </w:r>
          </w:p>
        </w:tc>
        <w:tc>
          <w:tcPr>
            <w:tcW w:w="1489" w:type="dxa"/>
            <w:shd w:val="clear" w:color="auto" w:fill="auto"/>
            <w:vAlign w:val="bottom"/>
          </w:tcPr>
          <w:p w14:paraId="226DB010"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w:t>
            </w:r>
            <w:r w:rsidRPr="004E3EC7">
              <w:rPr>
                <w:rFonts w:ascii="Arial" w:hAnsi="Arial" w:cs="Arial"/>
                <w:color w:val="000000"/>
                <w:sz w:val="18"/>
                <w:szCs w:val="18"/>
              </w:rPr>
              <w:t>,</w:t>
            </w:r>
            <w:r w:rsidRPr="004E3EC7">
              <w:rPr>
                <w:rFonts w:ascii="Arial" w:hAnsi="Arial" w:cs="Arial"/>
                <w:color w:val="000000"/>
                <w:sz w:val="18"/>
                <w:szCs w:val="18"/>
                <w:cs/>
              </w:rPr>
              <w:t>901)</w:t>
            </w:r>
          </w:p>
        </w:tc>
        <w:tc>
          <w:tcPr>
            <w:tcW w:w="1488" w:type="dxa"/>
            <w:shd w:val="clear" w:color="auto" w:fill="auto"/>
            <w:vAlign w:val="bottom"/>
          </w:tcPr>
          <w:p w14:paraId="65082815"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9" w:type="dxa"/>
            <w:shd w:val="clear" w:color="auto" w:fill="auto"/>
            <w:vAlign w:val="bottom"/>
          </w:tcPr>
          <w:p w14:paraId="04F69868"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w:t>
            </w:r>
            <w:r w:rsidRPr="004E3EC7">
              <w:rPr>
                <w:rFonts w:ascii="Arial" w:hAnsi="Arial" w:cs="Arial"/>
                <w:color w:val="000000"/>
                <w:sz w:val="18"/>
                <w:szCs w:val="18"/>
              </w:rPr>
              <w:t>,</w:t>
            </w:r>
            <w:r w:rsidRPr="004E3EC7">
              <w:rPr>
                <w:rFonts w:ascii="Arial" w:hAnsi="Arial" w:cs="Arial"/>
                <w:color w:val="000000"/>
                <w:sz w:val="18"/>
                <w:szCs w:val="18"/>
                <w:cs/>
              </w:rPr>
              <w:t>941)</w:t>
            </w:r>
          </w:p>
        </w:tc>
      </w:tr>
      <w:tr w:rsidR="006F7A64" w:rsidRPr="004E3EC7" w14:paraId="33FDED6D" w14:textId="77777777" w:rsidTr="0068485A">
        <w:tc>
          <w:tcPr>
            <w:tcW w:w="3618" w:type="dxa"/>
            <w:shd w:val="clear" w:color="auto" w:fill="auto"/>
            <w:vAlign w:val="bottom"/>
          </w:tcPr>
          <w:p w14:paraId="0219FD63" w14:textId="77777777" w:rsidR="006F7A64" w:rsidRPr="00785B6B" w:rsidRDefault="006F7A64" w:rsidP="004500BE">
            <w:pPr>
              <w:jc w:val="thaiDistribute"/>
              <w:rPr>
                <w:rFonts w:ascii="Arial" w:hAnsi="Arial" w:cs="Arial"/>
                <w:color w:val="000000"/>
                <w:spacing w:val="-4"/>
                <w:sz w:val="18"/>
                <w:szCs w:val="18"/>
              </w:rPr>
            </w:pPr>
            <w:r w:rsidRPr="00785B6B">
              <w:rPr>
                <w:rFonts w:ascii="Arial" w:hAnsi="Arial" w:cs="Arial"/>
                <w:color w:val="000000"/>
                <w:spacing w:val="-4"/>
                <w:sz w:val="18"/>
                <w:szCs w:val="18"/>
              </w:rPr>
              <w:t xml:space="preserve">Unrealised gain on the change in fair value </w:t>
            </w:r>
          </w:p>
          <w:p w14:paraId="3A1A6EC6"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 xml:space="preserve">   of investment designated at fair value </w:t>
            </w:r>
          </w:p>
          <w:p w14:paraId="2318680F" w14:textId="77777777" w:rsidR="006F7A64" w:rsidRPr="004E3EC7" w:rsidRDefault="006F7A64" w:rsidP="004500BE">
            <w:pPr>
              <w:jc w:val="thaiDistribute"/>
              <w:rPr>
                <w:rFonts w:ascii="Arial" w:hAnsi="Arial" w:cs="Arial"/>
                <w:color w:val="000000"/>
                <w:sz w:val="18"/>
                <w:szCs w:val="18"/>
              </w:rPr>
            </w:pPr>
            <w:r w:rsidRPr="004E3EC7">
              <w:rPr>
                <w:rFonts w:ascii="Arial" w:hAnsi="Arial" w:cs="Arial"/>
                <w:color w:val="000000"/>
                <w:sz w:val="18"/>
                <w:szCs w:val="18"/>
              </w:rPr>
              <w:t xml:space="preserve">   through other comprehensive income</w:t>
            </w:r>
          </w:p>
        </w:tc>
        <w:tc>
          <w:tcPr>
            <w:tcW w:w="1488" w:type="dxa"/>
            <w:shd w:val="clear" w:color="auto" w:fill="auto"/>
            <w:vAlign w:val="bottom"/>
          </w:tcPr>
          <w:p w14:paraId="7A5CDA3E"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(7</w:t>
            </w:r>
            <w:r w:rsidRPr="004E3EC7">
              <w:rPr>
                <w:rFonts w:ascii="Arial" w:hAnsi="Arial" w:cs="Arial"/>
                <w:color w:val="000000"/>
                <w:sz w:val="18"/>
                <w:szCs w:val="18"/>
              </w:rPr>
              <w:t>,</w:t>
            </w:r>
            <w:r w:rsidRPr="004E3EC7">
              <w:rPr>
                <w:rFonts w:ascii="Arial" w:hAnsi="Arial" w:cs="Arial"/>
                <w:color w:val="000000"/>
                <w:sz w:val="18"/>
                <w:szCs w:val="18"/>
                <w:cs/>
              </w:rPr>
              <w:t>942)</w:t>
            </w:r>
          </w:p>
        </w:tc>
        <w:tc>
          <w:tcPr>
            <w:tcW w:w="1489" w:type="dxa"/>
            <w:shd w:val="clear" w:color="auto" w:fill="auto"/>
            <w:vAlign w:val="bottom"/>
          </w:tcPr>
          <w:p w14:paraId="572D71B6"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w:t>
            </w:r>
          </w:p>
        </w:tc>
        <w:tc>
          <w:tcPr>
            <w:tcW w:w="1488" w:type="dxa"/>
            <w:shd w:val="clear" w:color="auto" w:fill="auto"/>
            <w:vAlign w:val="bottom"/>
          </w:tcPr>
          <w:p w14:paraId="05703042"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w:t>
            </w:r>
            <w:r w:rsidRPr="004E3EC7">
              <w:rPr>
                <w:rFonts w:ascii="Arial" w:hAnsi="Arial" w:cs="Arial"/>
                <w:color w:val="000000"/>
                <w:sz w:val="18"/>
                <w:szCs w:val="18"/>
              </w:rPr>
              <w:t>,</w:t>
            </w:r>
            <w:r w:rsidRPr="004E3EC7">
              <w:rPr>
                <w:rFonts w:ascii="Arial" w:hAnsi="Arial" w:cs="Arial"/>
                <w:color w:val="000000"/>
                <w:sz w:val="18"/>
                <w:szCs w:val="18"/>
                <w:cs/>
              </w:rPr>
              <w:t>745</w:t>
            </w:r>
          </w:p>
        </w:tc>
        <w:tc>
          <w:tcPr>
            <w:tcW w:w="1489" w:type="dxa"/>
            <w:shd w:val="clear" w:color="auto" w:fill="auto"/>
            <w:vAlign w:val="bottom"/>
          </w:tcPr>
          <w:p w14:paraId="3BF7FEFC"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(6</w:t>
            </w:r>
            <w:r w:rsidRPr="004E3EC7">
              <w:rPr>
                <w:rFonts w:ascii="Arial" w:hAnsi="Arial" w:cs="Arial"/>
                <w:color w:val="000000"/>
                <w:sz w:val="18"/>
                <w:szCs w:val="18"/>
              </w:rPr>
              <w:t>,</w:t>
            </w:r>
            <w:r w:rsidRPr="004E3EC7">
              <w:rPr>
                <w:rFonts w:ascii="Arial" w:hAnsi="Arial" w:cs="Arial"/>
                <w:color w:val="000000"/>
                <w:sz w:val="18"/>
                <w:szCs w:val="18"/>
                <w:cs/>
              </w:rPr>
              <w:t>197)</w:t>
            </w:r>
          </w:p>
        </w:tc>
      </w:tr>
      <w:tr w:rsidR="006F7A64" w:rsidRPr="00785B6B" w14:paraId="7BAD217A" w14:textId="77777777" w:rsidTr="0068485A">
        <w:tc>
          <w:tcPr>
            <w:tcW w:w="3618" w:type="dxa"/>
            <w:shd w:val="clear" w:color="auto" w:fill="auto"/>
            <w:vAlign w:val="bottom"/>
          </w:tcPr>
          <w:p w14:paraId="2F8A4D4F" w14:textId="77777777" w:rsidR="006F7A64" w:rsidRPr="00785B6B" w:rsidRDefault="006F7A64" w:rsidP="004500BE">
            <w:pPr>
              <w:jc w:val="thaiDistribute"/>
              <w:rPr>
                <w:rFonts w:ascii="Arial" w:eastAsia="Arial" w:hAnsi="Arial" w:cs="Arial"/>
                <w:color w:val="000000"/>
                <w:sz w:val="12"/>
                <w:szCs w:val="12"/>
              </w:rPr>
            </w:pPr>
          </w:p>
        </w:tc>
        <w:tc>
          <w:tcPr>
            <w:tcW w:w="1488" w:type="dxa"/>
            <w:tcBorders>
              <w:top w:val="single" w:sz="4" w:space="0" w:color="auto"/>
            </w:tcBorders>
            <w:shd w:val="clear" w:color="auto" w:fill="auto"/>
          </w:tcPr>
          <w:p w14:paraId="67C499F3" w14:textId="77777777" w:rsidR="006F7A64" w:rsidRPr="00785B6B" w:rsidRDefault="006F7A64" w:rsidP="00E967D4">
            <w:pPr>
              <w:ind w:left="-144" w:right="-72"/>
              <w:jc w:val="right"/>
              <w:rPr>
                <w:rFonts w:ascii="Arial" w:hAnsi="Arial" w:cs="Arial"/>
                <w:b/>
                <w:bCs/>
                <w:sz w:val="12"/>
                <w:szCs w:val="12"/>
              </w:rPr>
            </w:pPr>
          </w:p>
        </w:tc>
        <w:tc>
          <w:tcPr>
            <w:tcW w:w="1489" w:type="dxa"/>
            <w:tcBorders>
              <w:top w:val="single" w:sz="4" w:space="0" w:color="auto"/>
            </w:tcBorders>
            <w:shd w:val="clear" w:color="auto" w:fill="auto"/>
            <w:vAlign w:val="bottom"/>
          </w:tcPr>
          <w:p w14:paraId="7C52FFB3" w14:textId="77777777" w:rsidR="006F7A64" w:rsidRPr="00785B6B" w:rsidRDefault="006F7A64" w:rsidP="00E967D4">
            <w:pPr>
              <w:ind w:left="-144" w:right="-72"/>
              <w:jc w:val="right"/>
              <w:rPr>
                <w:rFonts w:ascii="Arial" w:hAnsi="Arial" w:cs="Arial"/>
                <w:b/>
                <w:bCs/>
                <w:sz w:val="12"/>
                <w:szCs w:val="12"/>
              </w:rPr>
            </w:pPr>
          </w:p>
        </w:tc>
        <w:tc>
          <w:tcPr>
            <w:tcW w:w="1488" w:type="dxa"/>
            <w:tcBorders>
              <w:top w:val="single" w:sz="4" w:space="0" w:color="auto"/>
            </w:tcBorders>
            <w:shd w:val="clear" w:color="auto" w:fill="auto"/>
            <w:vAlign w:val="bottom"/>
          </w:tcPr>
          <w:p w14:paraId="172882F8" w14:textId="77777777" w:rsidR="006F7A64" w:rsidRPr="00785B6B" w:rsidRDefault="006F7A64" w:rsidP="00E967D4">
            <w:pPr>
              <w:ind w:left="-144" w:right="-72"/>
              <w:jc w:val="right"/>
              <w:rPr>
                <w:rFonts w:ascii="Arial" w:hAnsi="Arial" w:cs="Arial"/>
                <w:b/>
                <w:bCs/>
                <w:sz w:val="12"/>
                <w:szCs w:val="12"/>
              </w:rPr>
            </w:pPr>
          </w:p>
        </w:tc>
        <w:tc>
          <w:tcPr>
            <w:tcW w:w="1489" w:type="dxa"/>
            <w:tcBorders>
              <w:top w:val="single" w:sz="4" w:space="0" w:color="auto"/>
            </w:tcBorders>
            <w:shd w:val="clear" w:color="auto" w:fill="auto"/>
            <w:vAlign w:val="bottom"/>
          </w:tcPr>
          <w:p w14:paraId="08353133" w14:textId="77777777" w:rsidR="006F7A64" w:rsidRPr="00785B6B" w:rsidRDefault="006F7A64" w:rsidP="00E967D4">
            <w:pPr>
              <w:ind w:left="-144" w:right="-72"/>
              <w:jc w:val="right"/>
              <w:rPr>
                <w:rFonts w:ascii="Arial" w:hAnsi="Arial" w:cs="Arial"/>
                <w:b/>
                <w:bCs/>
                <w:sz w:val="12"/>
                <w:szCs w:val="12"/>
              </w:rPr>
            </w:pPr>
          </w:p>
        </w:tc>
      </w:tr>
      <w:tr w:rsidR="006F7A64" w:rsidRPr="004E3EC7" w14:paraId="6125E552" w14:textId="77777777" w:rsidTr="0068485A">
        <w:tc>
          <w:tcPr>
            <w:tcW w:w="3618" w:type="dxa"/>
            <w:shd w:val="clear" w:color="auto" w:fill="auto"/>
            <w:vAlign w:val="bottom"/>
          </w:tcPr>
          <w:p w14:paraId="3BEA4F1D" w14:textId="77777777" w:rsidR="006F7A64" w:rsidRPr="004E3EC7" w:rsidRDefault="006F7A64" w:rsidP="004500BE">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vAlign w:val="center"/>
          </w:tcPr>
          <w:p w14:paraId="26E9E6E0"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(12</w:t>
            </w:r>
            <w:r w:rsidRPr="004E3EC7">
              <w:rPr>
                <w:rFonts w:ascii="Arial" w:hAnsi="Arial" w:cs="Arial"/>
                <w:color w:val="000000"/>
                <w:sz w:val="18"/>
                <w:szCs w:val="18"/>
              </w:rPr>
              <w:t>,</w:t>
            </w:r>
            <w:r w:rsidRPr="004E3EC7">
              <w:rPr>
                <w:rFonts w:ascii="Arial" w:hAnsi="Arial" w:cs="Arial"/>
                <w:color w:val="000000"/>
                <w:sz w:val="18"/>
                <w:szCs w:val="18"/>
                <w:cs/>
              </w:rPr>
              <w:t>921)</w:t>
            </w:r>
          </w:p>
        </w:tc>
        <w:tc>
          <w:tcPr>
            <w:tcW w:w="1489" w:type="dxa"/>
            <w:tcBorders>
              <w:bottom w:val="single" w:sz="4" w:space="0" w:color="auto"/>
            </w:tcBorders>
            <w:shd w:val="clear" w:color="auto" w:fill="auto"/>
            <w:vAlign w:val="center"/>
          </w:tcPr>
          <w:p w14:paraId="764AE2F5"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w:t>
            </w:r>
            <w:r w:rsidRPr="004E3EC7">
              <w:rPr>
                <w:rFonts w:ascii="Arial" w:hAnsi="Arial" w:cs="Arial"/>
                <w:color w:val="000000"/>
                <w:sz w:val="18"/>
                <w:szCs w:val="18"/>
              </w:rPr>
              <w:t>,</w:t>
            </w:r>
            <w:r w:rsidRPr="004E3EC7">
              <w:rPr>
                <w:rFonts w:ascii="Arial" w:hAnsi="Arial" w:cs="Arial"/>
                <w:color w:val="000000"/>
                <w:sz w:val="18"/>
                <w:szCs w:val="18"/>
                <w:cs/>
              </w:rPr>
              <w:t>901)</w:t>
            </w:r>
          </w:p>
        </w:tc>
        <w:tc>
          <w:tcPr>
            <w:tcW w:w="1488" w:type="dxa"/>
            <w:tcBorders>
              <w:bottom w:val="single" w:sz="4" w:space="0" w:color="auto"/>
            </w:tcBorders>
            <w:shd w:val="clear" w:color="auto" w:fill="auto"/>
            <w:vAlign w:val="center"/>
          </w:tcPr>
          <w:p w14:paraId="31F1CB10"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w:t>
            </w:r>
            <w:r w:rsidRPr="004E3EC7">
              <w:rPr>
                <w:rFonts w:ascii="Arial" w:hAnsi="Arial" w:cs="Arial"/>
                <w:color w:val="000000"/>
                <w:sz w:val="18"/>
                <w:szCs w:val="18"/>
              </w:rPr>
              <w:t>,</w:t>
            </w:r>
            <w:r w:rsidRPr="004E3EC7">
              <w:rPr>
                <w:rFonts w:ascii="Arial" w:hAnsi="Arial" w:cs="Arial"/>
                <w:color w:val="000000"/>
                <w:sz w:val="18"/>
                <w:szCs w:val="18"/>
                <w:cs/>
              </w:rPr>
              <w:t>745</w:t>
            </w:r>
          </w:p>
        </w:tc>
        <w:tc>
          <w:tcPr>
            <w:tcW w:w="1489" w:type="dxa"/>
            <w:tcBorders>
              <w:bottom w:val="single" w:sz="4" w:space="0" w:color="auto"/>
            </w:tcBorders>
            <w:shd w:val="clear" w:color="auto" w:fill="auto"/>
            <w:vAlign w:val="center"/>
          </w:tcPr>
          <w:p w14:paraId="2407FA9C"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(14</w:t>
            </w:r>
            <w:r w:rsidRPr="004E3EC7">
              <w:rPr>
                <w:rFonts w:ascii="Arial" w:hAnsi="Arial" w:cs="Arial"/>
                <w:color w:val="000000"/>
                <w:sz w:val="18"/>
                <w:szCs w:val="18"/>
              </w:rPr>
              <w:t>,</w:t>
            </w:r>
            <w:r w:rsidRPr="004E3EC7">
              <w:rPr>
                <w:rFonts w:ascii="Arial" w:hAnsi="Arial" w:cs="Arial"/>
                <w:color w:val="000000"/>
                <w:sz w:val="18"/>
                <w:szCs w:val="18"/>
                <w:cs/>
              </w:rPr>
              <w:t>077)</w:t>
            </w:r>
          </w:p>
        </w:tc>
      </w:tr>
      <w:tr w:rsidR="006F7A64" w:rsidRPr="00785B6B" w14:paraId="035F2043" w14:textId="77777777" w:rsidTr="0068485A">
        <w:tc>
          <w:tcPr>
            <w:tcW w:w="3618" w:type="dxa"/>
            <w:shd w:val="clear" w:color="auto" w:fill="auto"/>
            <w:vAlign w:val="bottom"/>
          </w:tcPr>
          <w:p w14:paraId="05DB72E7" w14:textId="77777777" w:rsidR="006F7A64" w:rsidRPr="00785B6B" w:rsidRDefault="006F7A64" w:rsidP="004500BE">
            <w:pPr>
              <w:jc w:val="thaiDistribute"/>
              <w:rPr>
                <w:rFonts w:ascii="Arial" w:eastAsia="Arial" w:hAnsi="Arial" w:cs="Arial"/>
                <w:color w:val="000000"/>
                <w:sz w:val="12"/>
                <w:szCs w:val="12"/>
              </w:rPr>
            </w:pPr>
          </w:p>
        </w:tc>
        <w:tc>
          <w:tcPr>
            <w:tcW w:w="1488" w:type="dxa"/>
            <w:tcBorders>
              <w:top w:val="single" w:sz="4" w:space="0" w:color="auto"/>
            </w:tcBorders>
            <w:shd w:val="clear" w:color="auto" w:fill="auto"/>
          </w:tcPr>
          <w:p w14:paraId="4ED3C1E9" w14:textId="77777777" w:rsidR="006F7A64" w:rsidRPr="00785B6B" w:rsidRDefault="006F7A64" w:rsidP="00E967D4">
            <w:pPr>
              <w:ind w:left="-144" w:right="-72"/>
              <w:jc w:val="right"/>
              <w:rPr>
                <w:rFonts w:ascii="Arial" w:hAnsi="Arial" w:cs="Arial"/>
                <w:b/>
                <w:bCs/>
                <w:sz w:val="12"/>
                <w:szCs w:val="12"/>
              </w:rPr>
            </w:pPr>
          </w:p>
        </w:tc>
        <w:tc>
          <w:tcPr>
            <w:tcW w:w="1489" w:type="dxa"/>
            <w:tcBorders>
              <w:top w:val="single" w:sz="4" w:space="0" w:color="auto"/>
            </w:tcBorders>
            <w:shd w:val="clear" w:color="auto" w:fill="auto"/>
            <w:vAlign w:val="bottom"/>
          </w:tcPr>
          <w:p w14:paraId="2CC2F81D" w14:textId="77777777" w:rsidR="006F7A64" w:rsidRPr="00785B6B" w:rsidRDefault="006F7A64" w:rsidP="00E967D4">
            <w:pPr>
              <w:ind w:left="-144" w:right="-72"/>
              <w:jc w:val="right"/>
              <w:rPr>
                <w:rFonts w:ascii="Arial" w:hAnsi="Arial" w:cs="Arial"/>
                <w:b/>
                <w:bCs/>
                <w:sz w:val="12"/>
                <w:szCs w:val="12"/>
              </w:rPr>
            </w:pPr>
          </w:p>
        </w:tc>
        <w:tc>
          <w:tcPr>
            <w:tcW w:w="1488" w:type="dxa"/>
            <w:tcBorders>
              <w:top w:val="single" w:sz="4" w:space="0" w:color="auto"/>
            </w:tcBorders>
            <w:shd w:val="clear" w:color="auto" w:fill="auto"/>
            <w:vAlign w:val="bottom"/>
          </w:tcPr>
          <w:p w14:paraId="4EB53CA9" w14:textId="77777777" w:rsidR="006F7A64" w:rsidRPr="00785B6B" w:rsidRDefault="006F7A64" w:rsidP="00E967D4">
            <w:pPr>
              <w:ind w:left="-144" w:right="-72"/>
              <w:jc w:val="right"/>
              <w:rPr>
                <w:rFonts w:ascii="Arial" w:hAnsi="Arial" w:cs="Arial"/>
                <w:b/>
                <w:bCs/>
                <w:sz w:val="12"/>
                <w:szCs w:val="12"/>
              </w:rPr>
            </w:pPr>
          </w:p>
        </w:tc>
        <w:tc>
          <w:tcPr>
            <w:tcW w:w="1489" w:type="dxa"/>
            <w:tcBorders>
              <w:top w:val="single" w:sz="4" w:space="0" w:color="auto"/>
            </w:tcBorders>
            <w:shd w:val="clear" w:color="auto" w:fill="auto"/>
            <w:vAlign w:val="bottom"/>
          </w:tcPr>
          <w:p w14:paraId="19E50E37" w14:textId="77777777" w:rsidR="006F7A64" w:rsidRPr="00785B6B" w:rsidRDefault="006F7A64" w:rsidP="00E967D4">
            <w:pPr>
              <w:ind w:left="-144" w:right="-72"/>
              <w:jc w:val="right"/>
              <w:rPr>
                <w:rFonts w:ascii="Arial" w:hAnsi="Arial" w:cs="Arial"/>
                <w:b/>
                <w:bCs/>
                <w:sz w:val="12"/>
                <w:szCs w:val="12"/>
              </w:rPr>
            </w:pPr>
          </w:p>
        </w:tc>
      </w:tr>
      <w:tr w:rsidR="006F7A64" w:rsidRPr="004E3EC7" w14:paraId="75C745CB" w14:textId="77777777" w:rsidTr="0068485A">
        <w:tc>
          <w:tcPr>
            <w:tcW w:w="3618" w:type="dxa"/>
            <w:shd w:val="clear" w:color="auto" w:fill="auto"/>
            <w:vAlign w:val="bottom"/>
          </w:tcPr>
          <w:p w14:paraId="73655A5E" w14:textId="77777777" w:rsidR="006F7A64" w:rsidRPr="004E3EC7" w:rsidRDefault="006F7A64" w:rsidP="004500BE">
            <w:pPr>
              <w:jc w:val="thaiDistribute"/>
              <w:rPr>
                <w:rFonts w:ascii="Arial" w:eastAsia="Arial" w:hAnsi="Arial" w:cs="Arial"/>
                <w:color w:val="000000"/>
                <w:sz w:val="18"/>
                <w:szCs w:val="18"/>
              </w:rPr>
            </w:pPr>
            <w:r w:rsidRPr="004E3EC7">
              <w:rPr>
                <w:rFonts w:ascii="Arial" w:hAnsi="Arial" w:cs="Arial"/>
                <w:b/>
                <w:bCs/>
                <w:color w:val="000000"/>
                <w:sz w:val="18"/>
                <w:szCs w:val="18"/>
              </w:rPr>
              <w:t>Deferred tax assets, net</w:t>
            </w:r>
          </w:p>
        </w:tc>
        <w:tc>
          <w:tcPr>
            <w:tcW w:w="1488" w:type="dxa"/>
            <w:tcBorders>
              <w:bottom w:val="single" w:sz="4" w:space="0" w:color="auto"/>
            </w:tcBorders>
            <w:shd w:val="clear" w:color="auto" w:fill="auto"/>
            <w:vAlign w:val="center"/>
          </w:tcPr>
          <w:p w14:paraId="1248B28D"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64</w:t>
            </w:r>
            <w:r w:rsidRPr="004E3EC7">
              <w:rPr>
                <w:rFonts w:ascii="Arial" w:hAnsi="Arial" w:cs="Arial"/>
                <w:color w:val="000000"/>
                <w:sz w:val="18"/>
                <w:szCs w:val="18"/>
              </w:rPr>
              <w:t>,</w:t>
            </w:r>
            <w:r w:rsidRPr="004E3EC7">
              <w:rPr>
                <w:rFonts w:ascii="Arial" w:hAnsi="Arial" w:cs="Arial"/>
                <w:color w:val="000000"/>
                <w:sz w:val="18"/>
                <w:szCs w:val="18"/>
                <w:cs/>
              </w:rPr>
              <w:t>141</w:t>
            </w:r>
          </w:p>
        </w:tc>
        <w:tc>
          <w:tcPr>
            <w:tcW w:w="1489" w:type="dxa"/>
            <w:tcBorders>
              <w:bottom w:val="single" w:sz="4" w:space="0" w:color="auto"/>
            </w:tcBorders>
            <w:shd w:val="clear" w:color="auto" w:fill="auto"/>
            <w:vAlign w:val="center"/>
          </w:tcPr>
          <w:p w14:paraId="09F67C01"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(24</w:t>
            </w:r>
            <w:r w:rsidRPr="004E3EC7">
              <w:rPr>
                <w:rFonts w:ascii="Arial" w:hAnsi="Arial" w:cs="Arial"/>
                <w:color w:val="000000"/>
                <w:sz w:val="18"/>
                <w:szCs w:val="18"/>
              </w:rPr>
              <w:t>,</w:t>
            </w:r>
            <w:r w:rsidRPr="004E3EC7">
              <w:rPr>
                <w:rFonts w:ascii="Arial" w:hAnsi="Arial" w:cs="Arial"/>
                <w:color w:val="000000"/>
                <w:sz w:val="18"/>
                <w:szCs w:val="18"/>
                <w:cs/>
              </w:rPr>
              <w:t>615)</w:t>
            </w:r>
          </w:p>
        </w:tc>
        <w:tc>
          <w:tcPr>
            <w:tcW w:w="1488" w:type="dxa"/>
            <w:tcBorders>
              <w:bottom w:val="single" w:sz="4" w:space="0" w:color="auto"/>
            </w:tcBorders>
            <w:shd w:val="clear" w:color="auto" w:fill="auto"/>
            <w:vAlign w:val="center"/>
          </w:tcPr>
          <w:p w14:paraId="4FFFEF5B"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(37)</w:t>
            </w:r>
          </w:p>
        </w:tc>
        <w:tc>
          <w:tcPr>
            <w:tcW w:w="1489" w:type="dxa"/>
            <w:tcBorders>
              <w:bottom w:val="single" w:sz="4" w:space="0" w:color="auto"/>
            </w:tcBorders>
            <w:shd w:val="clear" w:color="auto" w:fill="auto"/>
            <w:vAlign w:val="center"/>
          </w:tcPr>
          <w:p w14:paraId="288E4A5B" w14:textId="77777777" w:rsidR="006F7A64" w:rsidRPr="004E3EC7" w:rsidRDefault="006F7A64" w:rsidP="00E967D4">
            <w:pPr>
              <w:ind w:left="-144" w:right="-72"/>
              <w:jc w:val="right"/>
              <w:rPr>
                <w:rFonts w:ascii="Arial" w:hAnsi="Arial" w:cs="Arial"/>
                <w:b/>
                <w:bCs/>
                <w:sz w:val="18"/>
                <w:szCs w:val="18"/>
              </w:rPr>
            </w:pPr>
            <w:r w:rsidRPr="004E3EC7">
              <w:rPr>
                <w:rFonts w:ascii="Arial" w:hAnsi="Arial" w:cs="Arial"/>
                <w:color w:val="000000"/>
                <w:sz w:val="18"/>
                <w:szCs w:val="18"/>
                <w:cs/>
              </w:rPr>
              <w:t>39</w:t>
            </w:r>
            <w:r w:rsidRPr="004E3EC7">
              <w:rPr>
                <w:rFonts w:ascii="Arial" w:hAnsi="Arial" w:cs="Arial"/>
                <w:color w:val="000000"/>
                <w:sz w:val="18"/>
                <w:szCs w:val="18"/>
              </w:rPr>
              <w:t>,</w:t>
            </w:r>
            <w:r w:rsidRPr="004E3EC7">
              <w:rPr>
                <w:rFonts w:ascii="Arial" w:hAnsi="Arial" w:cs="Arial"/>
                <w:color w:val="000000"/>
                <w:sz w:val="18"/>
                <w:szCs w:val="18"/>
                <w:cs/>
              </w:rPr>
              <w:t>489</w:t>
            </w:r>
          </w:p>
        </w:tc>
      </w:tr>
    </w:tbl>
    <w:p w14:paraId="2BB1AB9D" w14:textId="1D1ED690" w:rsidR="00785B6B" w:rsidRDefault="00785B6B"/>
    <w:tbl>
      <w:tblPr>
        <w:tblW w:w="9498" w:type="dxa"/>
        <w:tblInd w:w="108" w:type="dxa"/>
        <w:tblLayout w:type="fixed"/>
        <w:tblLook w:val="0400" w:firstRow="0" w:lastRow="0" w:firstColumn="0" w:lastColumn="0" w:noHBand="0" w:noVBand="1"/>
      </w:tblPr>
      <w:tblGrid>
        <w:gridCol w:w="9498"/>
      </w:tblGrid>
      <w:tr w:rsidR="0073178F" w:rsidRPr="00E967D4" w14:paraId="4E657E67" w14:textId="77777777" w:rsidTr="00820FF8">
        <w:trPr>
          <w:trHeight w:val="368"/>
        </w:trPr>
        <w:tc>
          <w:tcPr>
            <w:tcW w:w="9498" w:type="dxa"/>
            <w:shd w:val="clear" w:color="auto" w:fill="FFA543"/>
            <w:vAlign w:val="center"/>
          </w:tcPr>
          <w:p w14:paraId="269572E5" w14:textId="74EBF469" w:rsidR="0073178F" w:rsidRPr="00E967D4" w:rsidRDefault="0073178F"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E967D4">
              <w:rPr>
                <w:rFonts w:cs="Arial"/>
                <w:b/>
                <w:bCs/>
                <w:color w:val="FFFFFF" w:themeColor="background1"/>
                <w:spacing w:val="-4"/>
                <w:sz w:val="20"/>
                <w:szCs w:val="20"/>
              </w:rPr>
              <w:t>Other assets, net</w:t>
            </w:r>
          </w:p>
        </w:tc>
      </w:tr>
    </w:tbl>
    <w:p w14:paraId="762D98F6" w14:textId="77777777" w:rsidR="00CE28F6" w:rsidRPr="00E967D4" w:rsidRDefault="00CE28F6" w:rsidP="00AC1B4E">
      <w:pPr>
        <w:pStyle w:val="a"/>
        <w:ind w:right="0"/>
        <w:jc w:val="thaiDistribute"/>
        <w:rPr>
          <w:rFonts w:cs="Arial"/>
          <w:sz w:val="20"/>
          <w:szCs w:val="20"/>
          <w:lang w:val="en-GB"/>
        </w:rPr>
      </w:pPr>
    </w:p>
    <w:p w14:paraId="5E9C6A56" w14:textId="2E95B4CD" w:rsidR="00CE28F6" w:rsidRPr="00E967D4" w:rsidRDefault="00CE28F6" w:rsidP="00AC1B4E">
      <w:pPr>
        <w:jc w:val="thaiDistribute"/>
        <w:rPr>
          <w:rFonts w:ascii="Arial" w:eastAsia="Arial" w:hAnsi="Arial" w:cs="Arial"/>
          <w:color w:val="000000"/>
        </w:rPr>
      </w:pPr>
      <w:r w:rsidRPr="00E967D4">
        <w:rPr>
          <w:rFonts w:ascii="Arial" w:eastAsia="Arial" w:hAnsi="Arial" w:cs="Arial"/>
          <w:color w:val="000000"/>
        </w:rPr>
        <w:t>Other assets as at 31 December 202</w:t>
      </w:r>
      <w:r w:rsidR="00F857AB" w:rsidRPr="00E967D4">
        <w:rPr>
          <w:rFonts w:ascii="Arial" w:eastAsia="Arial" w:hAnsi="Arial" w:cs="Arial"/>
          <w:color w:val="000000"/>
        </w:rPr>
        <w:t>2</w:t>
      </w:r>
      <w:r w:rsidRPr="00E967D4">
        <w:rPr>
          <w:rFonts w:ascii="Arial" w:eastAsia="Arial" w:hAnsi="Arial" w:cs="Arial"/>
          <w:color w:val="000000"/>
        </w:rPr>
        <w:t xml:space="preserve"> and 202</w:t>
      </w:r>
      <w:r w:rsidR="00F857AB" w:rsidRPr="00E967D4">
        <w:rPr>
          <w:rFonts w:ascii="Arial" w:eastAsia="Arial" w:hAnsi="Arial" w:cs="Arial"/>
          <w:color w:val="000000"/>
        </w:rPr>
        <w:t>1</w:t>
      </w:r>
      <w:r w:rsidRPr="00E967D4">
        <w:rPr>
          <w:rFonts w:ascii="Arial" w:eastAsia="Arial" w:hAnsi="Arial" w:cs="Arial"/>
          <w:color w:val="000000"/>
        </w:rPr>
        <w:t xml:space="preserve"> consisted of the following</w:t>
      </w:r>
      <w:r w:rsidRPr="00E967D4">
        <w:rPr>
          <w:rFonts w:ascii="Arial" w:eastAsia="Arial" w:hAnsi="Arial" w:cs="Arial"/>
          <w:color w:val="000000"/>
          <w:cs/>
        </w:rPr>
        <w:t>:</w:t>
      </w:r>
    </w:p>
    <w:p w14:paraId="63B7922C" w14:textId="146F7F6C" w:rsidR="004A587C" w:rsidRPr="00E967D4" w:rsidRDefault="004A587C"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488"/>
        <w:gridCol w:w="1489"/>
        <w:gridCol w:w="1488"/>
        <w:gridCol w:w="1489"/>
      </w:tblGrid>
      <w:tr w:rsidR="004A587C" w:rsidRPr="00E967D4" w14:paraId="3271968F" w14:textId="77777777" w:rsidTr="00785B6B">
        <w:tc>
          <w:tcPr>
            <w:tcW w:w="3618" w:type="dxa"/>
            <w:vAlign w:val="bottom"/>
          </w:tcPr>
          <w:p w14:paraId="79F2223F" w14:textId="77777777" w:rsidR="004A587C" w:rsidRPr="00E967D4" w:rsidRDefault="004A587C" w:rsidP="00AC1B4E">
            <w:pPr>
              <w:jc w:val="thaiDistribute"/>
              <w:rPr>
                <w:rFonts w:ascii="Arial" w:eastAsia="Arial" w:hAnsi="Arial" w:cs="Arial"/>
                <w:color w:val="000000"/>
              </w:rPr>
            </w:pPr>
          </w:p>
        </w:tc>
        <w:tc>
          <w:tcPr>
            <w:tcW w:w="2977" w:type="dxa"/>
            <w:gridSpan w:val="2"/>
            <w:tcBorders>
              <w:bottom w:val="single" w:sz="4" w:space="0" w:color="auto"/>
            </w:tcBorders>
            <w:vAlign w:val="bottom"/>
          </w:tcPr>
          <w:p w14:paraId="29C52749" w14:textId="0B80EF4B" w:rsidR="004A587C" w:rsidRPr="00E967D4" w:rsidRDefault="004A587C" w:rsidP="00AC1B4E">
            <w:pPr>
              <w:ind w:left="-140"/>
              <w:jc w:val="center"/>
              <w:rPr>
                <w:rFonts w:ascii="Arial" w:hAnsi="Arial" w:cs="Arial"/>
                <w:b/>
                <w:bCs/>
              </w:rPr>
            </w:pPr>
            <w:r w:rsidRPr="00E967D4">
              <w:rPr>
                <w:rFonts w:ascii="Arial" w:hAnsi="Arial" w:cs="Arial"/>
                <w:b/>
                <w:bCs/>
              </w:rPr>
              <w:t>Conslidated</w:t>
            </w:r>
          </w:p>
          <w:p w14:paraId="27C0DCB1" w14:textId="1105E23E" w:rsidR="004A587C" w:rsidRPr="00E967D4" w:rsidRDefault="004A587C" w:rsidP="00AC1B4E">
            <w:pPr>
              <w:jc w:val="center"/>
              <w:rPr>
                <w:rFonts w:ascii="Arial" w:hAnsi="Arial" w:cs="Arial"/>
                <w:b/>
                <w:bCs/>
              </w:rPr>
            </w:pPr>
            <w:r w:rsidRPr="00E967D4">
              <w:rPr>
                <w:rFonts w:ascii="Arial" w:hAnsi="Arial" w:cs="Arial"/>
                <w:b/>
                <w:bCs/>
              </w:rPr>
              <w:t>financial statements</w:t>
            </w:r>
          </w:p>
        </w:tc>
        <w:tc>
          <w:tcPr>
            <w:tcW w:w="2977" w:type="dxa"/>
            <w:gridSpan w:val="2"/>
            <w:tcBorders>
              <w:bottom w:val="single" w:sz="4" w:space="0" w:color="auto"/>
            </w:tcBorders>
            <w:vAlign w:val="bottom"/>
          </w:tcPr>
          <w:p w14:paraId="112D1018" w14:textId="77777777" w:rsidR="004A587C" w:rsidRPr="00E967D4" w:rsidRDefault="004A587C" w:rsidP="00AC1B4E">
            <w:pPr>
              <w:jc w:val="center"/>
              <w:rPr>
                <w:rFonts w:ascii="Arial" w:hAnsi="Arial" w:cs="Arial"/>
                <w:b/>
                <w:bCs/>
              </w:rPr>
            </w:pPr>
            <w:r w:rsidRPr="00E967D4">
              <w:rPr>
                <w:rFonts w:ascii="Arial" w:hAnsi="Arial" w:cs="Arial"/>
                <w:b/>
                <w:bCs/>
              </w:rPr>
              <w:t>Separate</w:t>
            </w:r>
          </w:p>
          <w:p w14:paraId="0BE384FD" w14:textId="34C1FDA9" w:rsidR="004A587C" w:rsidRPr="00E967D4" w:rsidRDefault="004A587C" w:rsidP="00AC1B4E">
            <w:pPr>
              <w:jc w:val="center"/>
              <w:rPr>
                <w:rFonts w:ascii="Arial" w:hAnsi="Arial" w:cs="Arial"/>
                <w:b/>
                <w:bCs/>
              </w:rPr>
            </w:pPr>
            <w:r w:rsidRPr="00E967D4">
              <w:rPr>
                <w:rFonts w:ascii="Arial" w:hAnsi="Arial" w:cs="Arial"/>
                <w:b/>
                <w:bCs/>
              </w:rPr>
              <w:t>financial statements</w:t>
            </w:r>
          </w:p>
        </w:tc>
      </w:tr>
      <w:tr w:rsidR="00F857AB" w:rsidRPr="00E967D4" w14:paraId="41EBD589" w14:textId="77777777" w:rsidTr="00785B6B">
        <w:tc>
          <w:tcPr>
            <w:tcW w:w="3618" w:type="dxa"/>
            <w:vAlign w:val="bottom"/>
          </w:tcPr>
          <w:p w14:paraId="771716DA" w14:textId="77777777" w:rsidR="00F857AB" w:rsidRPr="00E967D4" w:rsidRDefault="00F857AB" w:rsidP="00F857AB">
            <w:pPr>
              <w:jc w:val="thaiDistribute"/>
              <w:rPr>
                <w:rFonts w:ascii="Arial" w:eastAsia="Arial" w:hAnsi="Arial" w:cs="Arial"/>
                <w:color w:val="000000"/>
              </w:rPr>
            </w:pPr>
          </w:p>
        </w:tc>
        <w:tc>
          <w:tcPr>
            <w:tcW w:w="1488" w:type="dxa"/>
            <w:tcBorders>
              <w:top w:val="single" w:sz="4" w:space="0" w:color="auto"/>
            </w:tcBorders>
            <w:vAlign w:val="bottom"/>
          </w:tcPr>
          <w:p w14:paraId="036AA24B" w14:textId="04845E84" w:rsidR="00F857AB" w:rsidRPr="00E967D4" w:rsidRDefault="00F857AB" w:rsidP="00E967D4">
            <w:pPr>
              <w:ind w:left="-144" w:right="-72"/>
              <w:jc w:val="right"/>
              <w:rPr>
                <w:rFonts w:ascii="Arial" w:hAnsi="Arial" w:cs="Arial"/>
                <w:b/>
                <w:bCs/>
              </w:rPr>
            </w:pPr>
            <w:r w:rsidRPr="00E967D4">
              <w:rPr>
                <w:rFonts w:ascii="Arial" w:hAnsi="Arial" w:cs="Arial"/>
                <w:b/>
                <w:bCs/>
              </w:rPr>
              <w:t>2022</w:t>
            </w:r>
          </w:p>
        </w:tc>
        <w:tc>
          <w:tcPr>
            <w:tcW w:w="1489" w:type="dxa"/>
            <w:tcBorders>
              <w:top w:val="single" w:sz="4" w:space="0" w:color="auto"/>
            </w:tcBorders>
            <w:vAlign w:val="bottom"/>
          </w:tcPr>
          <w:p w14:paraId="2CE0D36A" w14:textId="004C0EE5" w:rsidR="00F857AB" w:rsidRPr="00E967D4" w:rsidRDefault="00F857AB" w:rsidP="00E967D4">
            <w:pPr>
              <w:ind w:left="-144" w:right="-72"/>
              <w:jc w:val="right"/>
              <w:rPr>
                <w:rFonts w:ascii="Arial" w:hAnsi="Arial" w:cs="Arial"/>
                <w:b/>
                <w:bCs/>
              </w:rPr>
            </w:pPr>
            <w:r w:rsidRPr="00E967D4">
              <w:rPr>
                <w:rFonts w:ascii="Arial" w:hAnsi="Arial" w:cs="Arial"/>
                <w:b/>
                <w:bCs/>
              </w:rPr>
              <w:t>2021</w:t>
            </w:r>
          </w:p>
        </w:tc>
        <w:tc>
          <w:tcPr>
            <w:tcW w:w="1488" w:type="dxa"/>
            <w:tcBorders>
              <w:top w:val="single" w:sz="4" w:space="0" w:color="auto"/>
            </w:tcBorders>
            <w:vAlign w:val="bottom"/>
          </w:tcPr>
          <w:p w14:paraId="481B5DE0" w14:textId="7F1AAF70" w:rsidR="00F857AB" w:rsidRPr="00E967D4" w:rsidRDefault="00F857AB" w:rsidP="00E967D4">
            <w:pPr>
              <w:ind w:left="-144" w:right="-72"/>
              <w:jc w:val="right"/>
              <w:rPr>
                <w:rFonts w:ascii="Arial" w:hAnsi="Arial" w:cs="Arial"/>
                <w:b/>
                <w:bCs/>
              </w:rPr>
            </w:pPr>
            <w:r w:rsidRPr="00E967D4">
              <w:rPr>
                <w:rFonts w:ascii="Arial" w:hAnsi="Arial" w:cs="Arial"/>
                <w:b/>
                <w:bCs/>
              </w:rPr>
              <w:t>2022</w:t>
            </w:r>
          </w:p>
        </w:tc>
        <w:tc>
          <w:tcPr>
            <w:tcW w:w="1489" w:type="dxa"/>
            <w:tcBorders>
              <w:top w:val="single" w:sz="4" w:space="0" w:color="auto"/>
            </w:tcBorders>
            <w:vAlign w:val="bottom"/>
          </w:tcPr>
          <w:p w14:paraId="160110BD" w14:textId="71CE4073" w:rsidR="00F857AB" w:rsidRPr="00E967D4" w:rsidRDefault="00F857AB" w:rsidP="00E967D4">
            <w:pPr>
              <w:ind w:left="-144" w:right="-72"/>
              <w:jc w:val="right"/>
              <w:rPr>
                <w:rFonts w:ascii="Arial" w:hAnsi="Arial" w:cs="Arial"/>
                <w:b/>
                <w:bCs/>
              </w:rPr>
            </w:pPr>
            <w:r w:rsidRPr="00E967D4">
              <w:rPr>
                <w:rFonts w:ascii="Arial" w:hAnsi="Arial" w:cs="Arial"/>
                <w:b/>
                <w:bCs/>
              </w:rPr>
              <w:t>2021</w:t>
            </w:r>
          </w:p>
        </w:tc>
      </w:tr>
      <w:tr w:rsidR="00F857AB" w:rsidRPr="00E967D4" w14:paraId="0560606F" w14:textId="77777777" w:rsidTr="00785B6B">
        <w:tc>
          <w:tcPr>
            <w:tcW w:w="3618" w:type="dxa"/>
          </w:tcPr>
          <w:p w14:paraId="0F6BCF6D" w14:textId="77777777" w:rsidR="00F857AB" w:rsidRPr="00E967D4" w:rsidRDefault="00F857AB" w:rsidP="00F857AB">
            <w:pPr>
              <w:jc w:val="thaiDistribute"/>
              <w:rPr>
                <w:rFonts w:ascii="Arial" w:eastAsia="Arial" w:hAnsi="Arial" w:cs="Arial"/>
                <w:color w:val="000000"/>
              </w:rPr>
            </w:pPr>
          </w:p>
        </w:tc>
        <w:tc>
          <w:tcPr>
            <w:tcW w:w="1488" w:type="dxa"/>
            <w:tcBorders>
              <w:bottom w:val="single" w:sz="4" w:space="0" w:color="auto"/>
            </w:tcBorders>
            <w:vAlign w:val="bottom"/>
          </w:tcPr>
          <w:p w14:paraId="3601363B" w14:textId="7B317663" w:rsidR="00F857AB" w:rsidRPr="00E967D4" w:rsidRDefault="00F857AB" w:rsidP="00E967D4">
            <w:pPr>
              <w:ind w:left="-144" w:right="-72"/>
              <w:jc w:val="right"/>
              <w:rPr>
                <w:rFonts w:ascii="Arial" w:hAnsi="Arial" w:cs="Arial"/>
                <w:b/>
                <w:bCs/>
              </w:rPr>
            </w:pPr>
            <w:r w:rsidRPr="00E967D4">
              <w:rPr>
                <w:rFonts w:ascii="Arial" w:hAnsi="Arial" w:cs="Arial"/>
                <w:b/>
                <w:bCs/>
              </w:rPr>
              <w:t>Thousand Baht</w:t>
            </w:r>
          </w:p>
        </w:tc>
        <w:tc>
          <w:tcPr>
            <w:tcW w:w="1489" w:type="dxa"/>
            <w:tcBorders>
              <w:bottom w:val="single" w:sz="4" w:space="0" w:color="auto"/>
            </w:tcBorders>
            <w:vAlign w:val="bottom"/>
          </w:tcPr>
          <w:p w14:paraId="678A40A9" w14:textId="46D7C6B6" w:rsidR="00F857AB" w:rsidRPr="00E967D4" w:rsidRDefault="00F857AB" w:rsidP="00E967D4">
            <w:pPr>
              <w:ind w:left="-144" w:right="-72"/>
              <w:jc w:val="right"/>
              <w:rPr>
                <w:rFonts w:ascii="Arial" w:hAnsi="Arial" w:cs="Arial"/>
                <w:b/>
                <w:bCs/>
              </w:rPr>
            </w:pPr>
            <w:r w:rsidRPr="00E967D4">
              <w:rPr>
                <w:rFonts w:ascii="Arial" w:hAnsi="Arial" w:cs="Arial"/>
                <w:b/>
                <w:bCs/>
              </w:rPr>
              <w:t>Thousand Baht</w:t>
            </w:r>
          </w:p>
        </w:tc>
        <w:tc>
          <w:tcPr>
            <w:tcW w:w="1488" w:type="dxa"/>
            <w:tcBorders>
              <w:bottom w:val="single" w:sz="4" w:space="0" w:color="auto"/>
            </w:tcBorders>
            <w:vAlign w:val="bottom"/>
          </w:tcPr>
          <w:p w14:paraId="3DDF7B52" w14:textId="108B795C" w:rsidR="00F857AB" w:rsidRPr="00E967D4" w:rsidRDefault="00F857AB" w:rsidP="00E967D4">
            <w:pPr>
              <w:ind w:left="-144" w:right="-72"/>
              <w:jc w:val="right"/>
              <w:rPr>
                <w:rFonts w:ascii="Arial" w:hAnsi="Arial" w:cs="Arial"/>
                <w:b/>
                <w:bCs/>
              </w:rPr>
            </w:pPr>
            <w:r w:rsidRPr="00E967D4">
              <w:rPr>
                <w:rFonts w:ascii="Arial" w:hAnsi="Arial" w:cs="Arial"/>
                <w:b/>
                <w:bCs/>
              </w:rPr>
              <w:t>Thousand Baht</w:t>
            </w:r>
          </w:p>
        </w:tc>
        <w:tc>
          <w:tcPr>
            <w:tcW w:w="1489" w:type="dxa"/>
            <w:tcBorders>
              <w:bottom w:val="single" w:sz="4" w:space="0" w:color="auto"/>
            </w:tcBorders>
            <w:vAlign w:val="bottom"/>
          </w:tcPr>
          <w:p w14:paraId="418AD028" w14:textId="2185B9C7" w:rsidR="00F857AB" w:rsidRPr="00E967D4" w:rsidRDefault="00F857AB" w:rsidP="00E967D4">
            <w:pPr>
              <w:ind w:left="-144" w:right="-72"/>
              <w:jc w:val="right"/>
              <w:rPr>
                <w:rFonts w:ascii="Arial" w:hAnsi="Arial" w:cs="Arial"/>
                <w:b/>
                <w:bCs/>
              </w:rPr>
            </w:pPr>
            <w:r w:rsidRPr="00E967D4">
              <w:rPr>
                <w:rFonts w:ascii="Arial" w:hAnsi="Arial" w:cs="Arial"/>
                <w:b/>
                <w:bCs/>
              </w:rPr>
              <w:t>Thousand Baht</w:t>
            </w:r>
          </w:p>
        </w:tc>
      </w:tr>
      <w:tr w:rsidR="00F857AB" w:rsidRPr="00E967D4" w14:paraId="7DCDD926" w14:textId="77777777" w:rsidTr="00785B6B">
        <w:tc>
          <w:tcPr>
            <w:tcW w:w="3618" w:type="dxa"/>
          </w:tcPr>
          <w:p w14:paraId="5D6023E4" w14:textId="77777777" w:rsidR="00F857AB" w:rsidRPr="00E967D4" w:rsidRDefault="00F857AB" w:rsidP="00F857AB">
            <w:pPr>
              <w:jc w:val="thaiDistribute"/>
              <w:rPr>
                <w:rFonts w:ascii="Arial" w:eastAsia="Arial" w:hAnsi="Arial" w:cs="Arial"/>
                <w:color w:val="000000"/>
              </w:rPr>
            </w:pPr>
          </w:p>
        </w:tc>
        <w:tc>
          <w:tcPr>
            <w:tcW w:w="1488" w:type="dxa"/>
            <w:tcBorders>
              <w:top w:val="single" w:sz="4" w:space="0" w:color="auto"/>
            </w:tcBorders>
            <w:shd w:val="clear" w:color="auto" w:fill="FAFAFA"/>
          </w:tcPr>
          <w:p w14:paraId="4C4DCA0E" w14:textId="77777777" w:rsidR="00F857AB" w:rsidRPr="00E967D4" w:rsidRDefault="00F857AB" w:rsidP="00E967D4">
            <w:pPr>
              <w:ind w:left="-144" w:right="-72"/>
              <w:jc w:val="right"/>
              <w:rPr>
                <w:rFonts w:ascii="Arial" w:hAnsi="Arial" w:cs="Arial"/>
                <w:b/>
                <w:bCs/>
              </w:rPr>
            </w:pPr>
          </w:p>
        </w:tc>
        <w:tc>
          <w:tcPr>
            <w:tcW w:w="1489" w:type="dxa"/>
            <w:tcBorders>
              <w:top w:val="single" w:sz="4" w:space="0" w:color="auto"/>
            </w:tcBorders>
            <w:shd w:val="clear" w:color="auto" w:fill="auto"/>
          </w:tcPr>
          <w:p w14:paraId="5F4D47F6" w14:textId="77777777" w:rsidR="00F857AB" w:rsidRPr="00E967D4" w:rsidRDefault="00F857AB" w:rsidP="00E967D4">
            <w:pPr>
              <w:ind w:left="-144" w:right="-72"/>
              <w:jc w:val="right"/>
              <w:rPr>
                <w:rFonts w:ascii="Arial" w:hAnsi="Arial" w:cs="Arial"/>
                <w:b/>
                <w:bCs/>
              </w:rPr>
            </w:pPr>
          </w:p>
        </w:tc>
        <w:tc>
          <w:tcPr>
            <w:tcW w:w="1488" w:type="dxa"/>
            <w:tcBorders>
              <w:top w:val="single" w:sz="4" w:space="0" w:color="auto"/>
            </w:tcBorders>
            <w:shd w:val="clear" w:color="auto" w:fill="FAFAFA"/>
          </w:tcPr>
          <w:p w14:paraId="32CE9025" w14:textId="77777777" w:rsidR="00F857AB" w:rsidRPr="00E967D4" w:rsidRDefault="00F857AB" w:rsidP="00E967D4">
            <w:pPr>
              <w:ind w:left="-144" w:right="-72"/>
              <w:jc w:val="right"/>
              <w:rPr>
                <w:rFonts w:ascii="Arial" w:hAnsi="Arial" w:cs="Arial"/>
                <w:b/>
                <w:bCs/>
              </w:rPr>
            </w:pPr>
          </w:p>
        </w:tc>
        <w:tc>
          <w:tcPr>
            <w:tcW w:w="1489" w:type="dxa"/>
            <w:tcBorders>
              <w:top w:val="single" w:sz="4" w:space="0" w:color="auto"/>
            </w:tcBorders>
            <w:shd w:val="clear" w:color="auto" w:fill="auto"/>
          </w:tcPr>
          <w:p w14:paraId="397CA4DF" w14:textId="77777777" w:rsidR="00F857AB" w:rsidRPr="00E967D4" w:rsidRDefault="00F857AB" w:rsidP="00E967D4">
            <w:pPr>
              <w:ind w:left="-144" w:right="-72"/>
              <w:jc w:val="right"/>
              <w:rPr>
                <w:rFonts w:ascii="Arial" w:hAnsi="Arial" w:cs="Arial"/>
                <w:b/>
                <w:bCs/>
              </w:rPr>
            </w:pPr>
          </w:p>
        </w:tc>
      </w:tr>
      <w:tr w:rsidR="006C361F" w:rsidRPr="00E967D4" w14:paraId="0FF504E5" w14:textId="77777777" w:rsidTr="00785B6B">
        <w:tc>
          <w:tcPr>
            <w:tcW w:w="3618" w:type="dxa"/>
          </w:tcPr>
          <w:p w14:paraId="5D107459" w14:textId="70A1178C" w:rsidR="006C361F" w:rsidRPr="00E967D4" w:rsidRDefault="006C361F" w:rsidP="006C361F">
            <w:pPr>
              <w:jc w:val="thaiDistribute"/>
              <w:rPr>
                <w:rFonts w:ascii="Arial" w:hAnsi="Arial" w:cs="Arial"/>
                <w:color w:val="000000"/>
              </w:rPr>
            </w:pPr>
            <w:r w:rsidRPr="00E967D4">
              <w:rPr>
                <w:rFonts w:ascii="Arial" w:hAnsi="Arial" w:cs="Arial"/>
                <w:color w:val="000000"/>
              </w:rPr>
              <w:t>Other receivables</w:t>
            </w:r>
          </w:p>
        </w:tc>
        <w:tc>
          <w:tcPr>
            <w:tcW w:w="1488" w:type="dxa"/>
            <w:shd w:val="clear" w:color="auto" w:fill="FAFAFA"/>
            <w:vAlign w:val="center"/>
          </w:tcPr>
          <w:p w14:paraId="5B4C69C0" w14:textId="6F2CF44F" w:rsidR="006C361F" w:rsidRPr="00E967D4" w:rsidRDefault="006C361F" w:rsidP="00E967D4">
            <w:pPr>
              <w:ind w:left="-144" w:right="-72"/>
              <w:jc w:val="right"/>
              <w:rPr>
                <w:rFonts w:ascii="Arial" w:hAnsi="Arial" w:cs="Arial"/>
                <w:color w:val="000000"/>
              </w:rPr>
            </w:pPr>
            <w:r w:rsidRPr="00E967D4">
              <w:rPr>
                <w:rFonts w:ascii="Arial" w:hAnsi="Arial" w:cs="Arial"/>
                <w:color w:val="000000"/>
              </w:rPr>
              <w:t>12,304</w:t>
            </w:r>
          </w:p>
        </w:tc>
        <w:tc>
          <w:tcPr>
            <w:tcW w:w="1489" w:type="dxa"/>
            <w:shd w:val="clear" w:color="auto" w:fill="auto"/>
            <w:vAlign w:val="center"/>
          </w:tcPr>
          <w:p w14:paraId="1D81C86A" w14:textId="16132AE3" w:rsidR="006C361F" w:rsidRPr="00E967D4" w:rsidRDefault="006C361F" w:rsidP="00E967D4">
            <w:pPr>
              <w:ind w:left="-144" w:right="-72"/>
              <w:jc w:val="right"/>
              <w:rPr>
                <w:rFonts w:ascii="Arial" w:hAnsi="Arial" w:cs="Arial"/>
                <w:color w:val="000000"/>
              </w:rPr>
            </w:pPr>
            <w:r w:rsidRPr="00E967D4">
              <w:rPr>
                <w:rFonts w:ascii="Arial" w:hAnsi="Arial" w:cs="Arial"/>
                <w:color w:val="000000"/>
              </w:rPr>
              <w:t>21,068</w:t>
            </w:r>
          </w:p>
        </w:tc>
        <w:tc>
          <w:tcPr>
            <w:tcW w:w="1488" w:type="dxa"/>
            <w:shd w:val="clear" w:color="auto" w:fill="FAFAFA"/>
            <w:vAlign w:val="center"/>
          </w:tcPr>
          <w:p w14:paraId="16F23FEF" w14:textId="2230918C" w:rsidR="006C361F" w:rsidRPr="00E967D4" w:rsidRDefault="006C361F" w:rsidP="00E967D4">
            <w:pPr>
              <w:ind w:left="-144" w:right="-72"/>
              <w:jc w:val="right"/>
              <w:rPr>
                <w:rFonts w:ascii="Arial" w:hAnsi="Arial" w:cs="Arial"/>
                <w:color w:val="000000"/>
              </w:rPr>
            </w:pPr>
            <w:r w:rsidRPr="00E967D4">
              <w:rPr>
                <w:rFonts w:ascii="Arial" w:hAnsi="Arial" w:cs="Arial"/>
                <w:color w:val="000000"/>
              </w:rPr>
              <w:t>3</w:t>
            </w:r>
          </w:p>
        </w:tc>
        <w:tc>
          <w:tcPr>
            <w:tcW w:w="1489" w:type="dxa"/>
            <w:shd w:val="clear" w:color="auto" w:fill="auto"/>
            <w:vAlign w:val="center"/>
          </w:tcPr>
          <w:p w14:paraId="668B7ADB" w14:textId="3C1EF9C1" w:rsidR="006C361F" w:rsidRPr="00E967D4" w:rsidRDefault="006C361F" w:rsidP="00E967D4">
            <w:pPr>
              <w:ind w:left="-144" w:right="-72"/>
              <w:jc w:val="right"/>
              <w:rPr>
                <w:rFonts w:ascii="Arial" w:hAnsi="Arial" w:cs="Arial"/>
                <w:color w:val="000000"/>
              </w:rPr>
            </w:pPr>
            <w:r w:rsidRPr="00E967D4">
              <w:rPr>
                <w:rFonts w:ascii="Arial" w:hAnsi="Arial" w:cs="Arial"/>
                <w:color w:val="000000"/>
              </w:rPr>
              <w:t>25</w:t>
            </w:r>
          </w:p>
        </w:tc>
      </w:tr>
      <w:tr w:rsidR="006C361F" w:rsidRPr="00E967D4" w14:paraId="26FE054D" w14:textId="77777777" w:rsidTr="00785B6B">
        <w:tc>
          <w:tcPr>
            <w:tcW w:w="3618" w:type="dxa"/>
          </w:tcPr>
          <w:p w14:paraId="78CF32DE" w14:textId="36294F77" w:rsidR="006C361F" w:rsidRPr="00E967D4" w:rsidRDefault="006C361F" w:rsidP="006C361F">
            <w:pPr>
              <w:jc w:val="thaiDistribute"/>
              <w:rPr>
                <w:rFonts w:ascii="Arial" w:hAnsi="Arial" w:cs="Arial"/>
                <w:color w:val="000000"/>
              </w:rPr>
            </w:pPr>
            <w:r w:rsidRPr="00E967D4">
              <w:rPr>
                <w:rFonts w:ascii="Arial" w:hAnsi="Arial" w:cs="Arial"/>
                <w:color w:val="000000"/>
                <w:u w:val="single"/>
              </w:rPr>
              <w:t>Less</w:t>
            </w:r>
            <w:r w:rsidRPr="00E967D4">
              <w:rPr>
                <w:rFonts w:ascii="Arial" w:hAnsi="Arial" w:cs="Arial"/>
                <w:color w:val="000000"/>
              </w:rPr>
              <w:t xml:space="preserve">  Allowance for doubtful accounts</w:t>
            </w:r>
          </w:p>
        </w:tc>
        <w:tc>
          <w:tcPr>
            <w:tcW w:w="1488" w:type="dxa"/>
            <w:tcBorders>
              <w:bottom w:val="single" w:sz="4" w:space="0" w:color="auto"/>
            </w:tcBorders>
            <w:shd w:val="clear" w:color="auto" w:fill="FAFAFA"/>
            <w:vAlign w:val="center"/>
          </w:tcPr>
          <w:p w14:paraId="3FDF59DF" w14:textId="2AA57FB3" w:rsidR="006C361F" w:rsidRPr="00E967D4" w:rsidRDefault="006C361F" w:rsidP="00E967D4">
            <w:pPr>
              <w:ind w:left="-144" w:right="-72"/>
              <w:jc w:val="right"/>
              <w:rPr>
                <w:rFonts w:ascii="Arial" w:hAnsi="Arial" w:cs="Arial"/>
                <w:color w:val="000000"/>
              </w:rPr>
            </w:pPr>
            <w:r w:rsidRPr="00E967D4">
              <w:rPr>
                <w:rFonts w:ascii="Arial" w:hAnsi="Arial" w:cs="Arial"/>
                <w:color w:val="000000"/>
              </w:rPr>
              <w:t>(188)</w:t>
            </w:r>
          </w:p>
        </w:tc>
        <w:tc>
          <w:tcPr>
            <w:tcW w:w="1489" w:type="dxa"/>
            <w:tcBorders>
              <w:bottom w:val="single" w:sz="4" w:space="0" w:color="auto"/>
            </w:tcBorders>
            <w:shd w:val="clear" w:color="auto" w:fill="auto"/>
            <w:vAlign w:val="center"/>
          </w:tcPr>
          <w:p w14:paraId="76879726" w14:textId="3C6F9811" w:rsidR="006C361F" w:rsidRPr="00E967D4" w:rsidRDefault="006C361F" w:rsidP="00E967D4">
            <w:pPr>
              <w:ind w:left="-144" w:right="-72"/>
              <w:jc w:val="right"/>
              <w:rPr>
                <w:rFonts w:ascii="Arial" w:hAnsi="Arial" w:cs="Arial"/>
                <w:color w:val="000000"/>
              </w:rPr>
            </w:pPr>
            <w:r w:rsidRPr="00E967D4">
              <w:rPr>
                <w:rFonts w:ascii="Arial" w:hAnsi="Arial" w:cs="Arial"/>
                <w:color w:val="000000"/>
              </w:rPr>
              <w:t>(960)</w:t>
            </w:r>
          </w:p>
        </w:tc>
        <w:tc>
          <w:tcPr>
            <w:tcW w:w="1488" w:type="dxa"/>
            <w:tcBorders>
              <w:bottom w:val="single" w:sz="4" w:space="0" w:color="auto"/>
            </w:tcBorders>
            <w:shd w:val="clear" w:color="auto" w:fill="FAFAFA"/>
            <w:vAlign w:val="center"/>
          </w:tcPr>
          <w:p w14:paraId="4ABE9686" w14:textId="3C4C782F" w:rsidR="006C361F" w:rsidRPr="00E967D4" w:rsidRDefault="006C361F" w:rsidP="00E967D4">
            <w:pPr>
              <w:ind w:left="-144" w:right="-72"/>
              <w:jc w:val="right"/>
              <w:rPr>
                <w:rFonts w:ascii="Arial" w:hAnsi="Arial" w:cs="Arial"/>
                <w:color w:val="000000"/>
              </w:rPr>
            </w:pPr>
            <w:r w:rsidRPr="00E967D4">
              <w:rPr>
                <w:rFonts w:ascii="Arial" w:hAnsi="Arial" w:cs="Arial"/>
                <w:color w:val="000000"/>
              </w:rPr>
              <w:t>-</w:t>
            </w:r>
          </w:p>
        </w:tc>
        <w:tc>
          <w:tcPr>
            <w:tcW w:w="1489" w:type="dxa"/>
            <w:tcBorders>
              <w:bottom w:val="single" w:sz="4" w:space="0" w:color="auto"/>
            </w:tcBorders>
            <w:shd w:val="clear" w:color="auto" w:fill="auto"/>
            <w:vAlign w:val="center"/>
          </w:tcPr>
          <w:p w14:paraId="0CA16721" w14:textId="023BDCED" w:rsidR="006C361F" w:rsidRPr="00E967D4" w:rsidRDefault="006C361F" w:rsidP="00E967D4">
            <w:pPr>
              <w:ind w:left="-144" w:right="-72"/>
              <w:jc w:val="right"/>
              <w:rPr>
                <w:rFonts w:ascii="Arial" w:hAnsi="Arial" w:cs="Arial"/>
                <w:color w:val="000000"/>
              </w:rPr>
            </w:pPr>
            <w:r w:rsidRPr="00E967D4">
              <w:rPr>
                <w:rFonts w:ascii="Arial" w:hAnsi="Arial" w:cs="Arial"/>
                <w:color w:val="000000"/>
              </w:rPr>
              <w:t>-</w:t>
            </w:r>
          </w:p>
        </w:tc>
      </w:tr>
      <w:tr w:rsidR="006C361F" w:rsidRPr="00E967D4" w14:paraId="4CA59EC2" w14:textId="77777777" w:rsidTr="00785B6B">
        <w:tc>
          <w:tcPr>
            <w:tcW w:w="3618" w:type="dxa"/>
            <w:vAlign w:val="center"/>
          </w:tcPr>
          <w:p w14:paraId="50AAD7B6" w14:textId="30D87756" w:rsidR="006C361F" w:rsidRPr="00E967D4" w:rsidRDefault="006C361F" w:rsidP="006C361F">
            <w:pPr>
              <w:jc w:val="thaiDistribute"/>
              <w:rPr>
                <w:rFonts w:ascii="Arial" w:hAnsi="Arial" w:cs="Arial"/>
                <w:color w:val="000000"/>
              </w:rPr>
            </w:pPr>
          </w:p>
        </w:tc>
        <w:tc>
          <w:tcPr>
            <w:tcW w:w="1488" w:type="dxa"/>
            <w:tcBorders>
              <w:top w:val="single" w:sz="4" w:space="0" w:color="auto"/>
            </w:tcBorders>
            <w:shd w:val="clear" w:color="auto" w:fill="FAFAFA"/>
            <w:vAlign w:val="center"/>
          </w:tcPr>
          <w:p w14:paraId="452246F2" w14:textId="77777777" w:rsidR="006C361F" w:rsidRPr="00E967D4" w:rsidRDefault="006C361F" w:rsidP="00E967D4">
            <w:pPr>
              <w:ind w:left="-144" w:right="-72"/>
              <w:jc w:val="right"/>
              <w:rPr>
                <w:rFonts w:ascii="Arial" w:hAnsi="Arial" w:cs="Arial"/>
                <w:color w:val="000000"/>
              </w:rPr>
            </w:pPr>
          </w:p>
        </w:tc>
        <w:tc>
          <w:tcPr>
            <w:tcW w:w="1489" w:type="dxa"/>
            <w:tcBorders>
              <w:top w:val="single" w:sz="4" w:space="0" w:color="auto"/>
            </w:tcBorders>
            <w:shd w:val="clear" w:color="auto" w:fill="auto"/>
            <w:vAlign w:val="center"/>
          </w:tcPr>
          <w:p w14:paraId="4F0885FC" w14:textId="77777777" w:rsidR="006C361F" w:rsidRPr="00E967D4" w:rsidRDefault="006C361F" w:rsidP="00E967D4">
            <w:pPr>
              <w:ind w:left="-144" w:right="-72"/>
              <w:jc w:val="right"/>
              <w:rPr>
                <w:rFonts w:ascii="Arial" w:hAnsi="Arial" w:cs="Arial"/>
                <w:color w:val="000000"/>
              </w:rPr>
            </w:pPr>
          </w:p>
        </w:tc>
        <w:tc>
          <w:tcPr>
            <w:tcW w:w="1488" w:type="dxa"/>
            <w:tcBorders>
              <w:top w:val="single" w:sz="4" w:space="0" w:color="auto"/>
            </w:tcBorders>
            <w:shd w:val="clear" w:color="auto" w:fill="FAFAFA"/>
            <w:vAlign w:val="center"/>
          </w:tcPr>
          <w:p w14:paraId="1508E6BF" w14:textId="310E5EF9" w:rsidR="006C361F" w:rsidRPr="00E967D4" w:rsidRDefault="006C361F" w:rsidP="00E967D4">
            <w:pPr>
              <w:ind w:left="-144" w:right="-72"/>
              <w:jc w:val="right"/>
              <w:rPr>
                <w:rFonts w:ascii="Arial" w:hAnsi="Arial" w:cs="Arial"/>
                <w:color w:val="000000"/>
              </w:rPr>
            </w:pPr>
          </w:p>
        </w:tc>
        <w:tc>
          <w:tcPr>
            <w:tcW w:w="1489" w:type="dxa"/>
            <w:tcBorders>
              <w:top w:val="single" w:sz="4" w:space="0" w:color="auto"/>
            </w:tcBorders>
            <w:shd w:val="clear" w:color="auto" w:fill="auto"/>
            <w:vAlign w:val="center"/>
          </w:tcPr>
          <w:p w14:paraId="1188EAD5" w14:textId="77777777" w:rsidR="006C361F" w:rsidRPr="00E967D4" w:rsidRDefault="006C361F" w:rsidP="00E967D4">
            <w:pPr>
              <w:ind w:left="-144" w:right="-72"/>
              <w:jc w:val="right"/>
              <w:rPr>
                <w:rFonts w:ascii="Arial" w:hAnsi="Arial" w:cs="Arial"/>
                <w:color w:val="000000"/>
              </w:rPr>
            </w:pPr>
          </w:p>
        </w:tc>
      </w:tr>
      <w:tr w:rsidR="006C361F" w:rsidRPr="00E967D4" w14:paraId="5A33A94E" w14:textId="77777777" w:rsidTr="00785B6B">
        <w:tc>
          <w:tcPr>
            <w:tcW w:w="3618" w:type="dxa"/>
            <w:vAlign w:val="center"/>
          </w:tcPr>
          <w:p w14:paraId="08C846DB" w14:textId="050C19E7" w:rsidR="006C361F" w:rsidRPr="00E967D4" w:rsidRDefault="00FB4F78" w:rsidP="006C361F">
            <w:pPr>
              <w:jc w:val="thaiDistribute"/>
              <w:rPr>
                <w:rFonts w:ascii="Arial" w:hAnsi="Arial" w:cs="Browallia New"/>
                <w:color w:val="000000"/>
              </w:rPr>
            </w:pPr>
            <w:r w:rsidRPr="00E967D4">
              <w:rPr>
                <w:rFonts w:ascii="Arial" w:hAnsi="Arial" w:cs="Browallia New"/>
                <w:color w:val="000000"/>
              </w:rPr>
              <w:t>Other receivables, net</w:t>
            </w:r>
          </w:p>
        </w:tc>
        <w:tc>
          <w:tcPr>
            <w:tcW w:w="1488" w:type="dxa"/>
            <w:shd w:val="clear" w:color="auto" w:fill="FAFAFA"/>
          </w:tcPr>
          <w:p w14:paraId="0652F2E3" w14:textId="50389AFC" w:rsidR="006C361F" w:rsidRPr="00E967D4" w:rsidRDefault="006C361F" w:rsidP="00E967D4">
            <w:pPr>
              <w:ind w:left="-144" w:right="-72"/>
              <w:jc w:val="right"/>
              <w:rPr>
                <w:rFonts w:ascii="Arial" w:hAnsi="Arial" w:cs="Arial"/>
                <w:color w:val="000000"/>
              </w:rPr>
            </w:pPr>
            <w:r w:rsidRPr="00E967D4">
              <w:rPr>
                <w:rFonts w:ascii="Arial" w:hAnsi="Arial" w:cs="Arial"/>
                <w:color w:val="000000"/>
              </w:rPr>
              <w:t>12,116</w:t>
            </w:r>
          </w:p>
        </w:tc>
        <w:tc>
          <w:tcPr>
            <w:tcW w:w="1489" w:type="dxa"/>
            <w:shd w:val="clear" w:color="auto" w:fill="auto"/>
          </w:tcPr>
          <w:p w14:paraId="373CB233" w14:textId="76FED85D" w:rsidR="006C361F" w:rsidRPr="00E967D4" w:rsidRDefault="006C361F" w:rsidP="00E967D4">
            <w:pPr>
              <w:ind w:left="-144" w:right="-72"/>
              <w:jc w:val="right"/>
              <w:rPr>
                <w:rFonts w:ascii="Arial" w:hAnsi="Arial" w:cs="Arial"/>
                <w:color w:val="000000"/>
              </w:rPr>
            </w:pPr>
            <w:r w:rsidRPr="00E967D4">
              <w:rPr>
                <w:rFonts w:ascii="Arial" w:hAnsi="Arial" w:cs="Arial"/>
                <w:color w:val="000000"/>
              </w:rPr>
              <w:t>20,108</w:t>
            </w:r>
          </w:p>
        </w:tc>
        <w:tc>
          <w:tcPr>
            <w:tcW w:w="1488" w:type="dxa"/>
            <w:shd w:val="clear" w:color="auto" w:fill="FAFAFA"/>
            <w:vAlign w:val="bottom"/>
          </w:tcPr>
          <w:p w14:paraId="2E8D3029" w14:textId="0F5E4A9B" w:rsidR="006C361F" w:rsidRPr="00E967D4" w:rsidRDefault="006C361F" w:rsidP="00E967D4">
            <w:pPr>
              <w:ind w:left="-144" w:right="-72"/>
              <w:jc w:val="right"/>
              <w:rPr>
                <w:rFonts w:ascii="Arial" w:hAnsi="Arial" w:cs="Arial"/>
                <w:color w:val="000000"/>
              </w:rPr>
            </w:pPr>
            <w:r w:rsidRPr="00E967D4">
              <w:rPr>
                <w:rFonts w:ascii="Arial" w:hAnsi="Arial" w:cs="Arial"/>
                <w:color w:val="000000"/>
              </w:rPr>
              <w:t>3</w:t>
            </w:r>
          </w:p>
        </w:tc>
        <w:tc>
          <w:tcPr>
            <w:tcW w:w="1489" w:type="dxa"/>
            <w:shd w:val="clear" w:color="auto" w:fill="auto"/>
            <w:vAlign w:val="bottom"/>
          </w:tcPr>
          <w:p w14:paraId="797D625E" w14:textId="389EA2B3" w:rsidR="006C361F" w:rsidRPr="00E967D4" w:rsidRDefault="006C361F" w:rsidP="00E967D4">
            <w:pPr>
              <w:ind w:left="-144" w:right="-72"/>
              <w:jc w:val="right"/>
              <w:rPr>
                <w:rFonts w:ascii="Arial" w:hAnsi="Arial" w:cs="Arial"/>
                <w:color w:val="000000"/>
              </w:rPr>
            </w:pPr>
            <w:r w:rsidRPr="00E967D4">
              <w:rPr>
                <w:rFonts w:ascii="Arial" w:hAnsi="Arial" w:cs="Arial"/>
                <w:color w:val="000000"/>
              </w:rPr>
              <w:t>25</w:t>
            </w:r>
          </w:p>
        </w:tc>
      </w:tr>
      <w:tr w:rsidR="006C361F" w:rsidRPr="00E967D4" w14:paraId="60C263ED" w14:textId="77777777" w:rsidTr="00785B6B">
        <w:tc>
          <w:tcPr>
            <w:tcW w:w="3618" w:type="dxa"/>
          </w:tcPr>
          <w:p w14:paraId="69D3283D" w14:textId="77777777" w:rsidR="006C361F" w:rsidRPr="00E967D4" w:rsidRDefault="006C361F" w:rsidP="006C361F">
            <w:pPr>
              <w:jc w:val="thaiDistribute"/>
              <w:rPr>
                <w:rFonts w:ascii="Arial" w:hAnsi="Arial"/>
                <w:color w:val="000000"/>
                <w:cs/>
              </w:rPr>
            </w:pPr>
          </w:p>
        </w:tc>
        <w:tc>
          <w:tcPr>
            <w:tcW w:w="1488" w:type="dxa"/>
            <w:shd w:val="clear" w:color="auto" w:fill="FAFAFA"/>
            <w:vAlign w:val="center"/>
          </w:tcPr>
          <w:p w14:paraId="64BB8F97" w14:textId="77777777" w:rsidR="006C361F" w:rsidRPr="00E967D4" w:rsidRDefault="006C361F" w:rsidP="00E967D4">
            <w:pPr>
              <w:ind w:left="-144" w:right="-72"/>
              <w:jc w:val="right"/>
              <w:rPr>
                <w:rFonts w:ascii="Arial" w:hAnsi="Arial" w:cs="Arial"/>
                <w:color w:val="000000"/>
              </w:rPr>
            </w:pPr>
          </w:p>
        </w:tc>
        <w:tc>
          <w:tcPr>
            <w:tcW w:w="1489" w:type="dxa"/>
            <w:shd w:val="clear" w:color="auto" w:fill="auto"/>
            <w:vAlign w:val="center"/>
          </w:tcPr>
          <w:p w14:paraId="0A806F1F" w14:textId="77777777" w:rsidR="006C361F" w:rsidRPr="00E967D4" w:rsidRDefault="006C361F" w:rsidP="00E967D4">
            <w:pPr>
              <w:ind w:left="-144" w:right="-72"/>
              <w:jc w:val="right"/>
              <w:rPr>
                <w:rFonts w:ascii="Arial" w:hAnsi="Arial" w:cs="Arial"/>
                <w:color w:val="000000"/>
              </w:rPr>
            </w:pPr>
          </w:p>
        </w:tc>
        <w:tc>
          <w:tcPr>
            <w:tcW w:w="1488" w:type="dxa"/>
            <w:shd w:val="clear" w:color="auto" w:fill="FAFAFA"/>
            <w:vAlign w:val="center"/>
          </w:tcPr>
          <w:p w14:paraId="7C33B4E0" w14:textId="77777777" w:rsidR="006C361F" w:rsidRPr="00E967D4" w:rsidRDefault="006C361F" w:rsidP="00E967D4">
            <w:pPr>
              <w:ind w:left="-144" w:right="-72"/>
              <w:jc w:val="right"/>
              <w:rPr>
                <w:rFonts w:ascii="Arial" w:hAnsi="Arial" w:cs="Arial"/>
                <w:color w:val="000000"/>
              </w:rPr>
            </w:pPr>
          </w:p>
        </w:tc>
        <w:tc>
          <w:tcPr>
            <w:tcW w:w="1489" w:type="dxa"/>
            <w:shd w:val="clear" w:color="auto" w:fill="auto"/>
            <w:vAlign w:val="center"/>
          </w:tcPr>
          <w:p w14:paraId="66AEF38D" w14:textId="77777777" w:rsidR="006C361F" w:rsidRPr="00E967D4" w:rsidRDefault="006C361F" w:rsidP="00E967D4">
            <w:pPr>
              <w:ind w:left="-144" w:right="-72"/>
              <w:jc w:val="right"/>
              <w:rPr>
                <w:rFonts w:ascii="Arial" w:hAnsi="Arial" w:cs="Arial"/>
                <w:color w:val="000000"/>
              </w:rPr>
            </w:pPr>
          </w:p>
        </w:tc>
      </w:tr>
      <w:tr w:rsidR="006C361F" w:rsidRPr="00E967D4" w14:paraId="52E22D8D" w14:textId="77777777" w:rsidTr="00785B6B">
        <w:tc>
          <w:tcPr>
            <w:tcW w:w="3618" w:type="dxa"/>
          </w:tcPr>
          <w:p w14:paraId="7AB08D4D" w14:textId="3E1F1B6F" w:rsidR="006C361F" w:rsidRPr="00E967D4" w:rsidRDefault="00A73780" w:rsidP="006C361F">
            <w:pPr>
              <w:jc w:val="thaiDistribute"/>
              <w:rPr>
                <w:rFonts w:ascii="Arial" w:hAnsi="Arial" w:cs="Arial"/>
                <w:color w:val="000000"/>
              </w:rPr>
            </w:pPr>
            <w:r w:rsidRPr="00E967D4">
              <w:rPr>
                <w:rFonts w:ascii="Arial" w:hAnsi="Arial"/>
                <w:color w:val="000000"/>
              </w:rPr>
              <w:t>Claim service receivables</w:t>
            </w:r>
          </w:p>
        </w:tc>
        <w:tc>
          <w:tcPr>
            <w:tcW w:w="1488" w:type="dxa"/>
            <w:shd w:val="clear" w:color="auto" w:fill="FAFAFA"/>
            <w:vAlign w:val="center"/>
          </w:tcPr>
          <w:p w14:paraId="6229BEE7" w14:textId="0323C73D" w:rsidR="006C361F" w:rsidRPr="00E967D4" w:rsidRDefault="006C361F" w:rsidP="00E967D4">
            <w:pPr>
              <w:ind w:left="-144" w:right="-72"/>
              <w:jc w:val="right"/>
              <w:rPr>
                <w:rFonts w:ascii="Arial" w:hAnsi="Arial" w:cs="Arial"/>
                <w:color w:val="000000"/>
              </w:rPr>
            </w:pPr>
            <w:r w:rsidRPr="00E967D4">
              <w:rPr>
                <w:rFonts w:ascii="Arial" w:hAnsi="Arial" w:cs="Arial"/>
                <w:color w:val="000000"/>
              </w:rPr>
              <w:t>153,589</w:t>
            </w:r>
          </w:p>
        </w:tc>
        <w:tc>
          <w:tcPr>
            <w:tcW w:w="1489" w:type="dxa"/>
            <w:shd w:val="clear" w:color="auto" w:fill="auto"/>
            <w:vAlign w:val="center"/>
          </w:tcPr>
          <w:p w14:paraId="768D8E8A" w14:textId="35570E44" w:rsidR="006C361F" w:rsidRPr="00E967D4" w:rsidRDefault="006C361F" w:rsidP="00E967D4">
            <w:pPr>
              <w:ind w:left="-144" w:right="-72"/>
              <w:jc w:val="right"/>
              <w:rPr>
                <w:rFonts w:ascii="Arial" w:hAnsi="Arial" w:cs="Arial"/>
                <w:color w:val="000000"/>
              </w:rPr>
            </w:pPr>
            <w:r w:rsidRPr="00E967D4">
              <w:rPr>
                <w:rFonts w:ascii="Arial" w:hAnsi="Arial" w:cs="Arial"/>
                <w:color w:val="000000"/>
              </w:rPr>
              <w:t>-</w:t>
            </w:r>
          </w:p>
        </w:tc>
        <w:tc>
          <w:tcPr>
            <w:tcW w:w="1488" w:type="dxa"/>
            <w:shd w:val="clear" w:color="auto" w:fill="FAFAFA"/>
            <w:vAlign w:val="center"/>
          </w:tcPr>
          <w:p w14:paraId="2FA2302E" w14:textId="67CB0651" w:rsidR="006C361F" w:rsidRPr="00E967D4" w:rsidRDefault="006C361F" w:rsidP="00E967D4">
            <w:pPr>
              <w:ind w:left="-144" w:right="-72"/>
              <w:jc w:val="right"/>
              <w:rPr>
                <w:rFonts w:ascii="Arial" w:hAnsi="Arial" w:cs="Arial"/>
                <w:color w:val="000000"/>
              </w:rPr>
            </w:pPr>
            <w:r w:rsidRPr="00E967D4">
              <w:rPr>
                <w:rFonts w:ascii="Arial" w:hAnsi="Arial" w:cs="Arial"/>
                <w:color w:val="000000"/>
              </w:rPr>
              <w:t>-</w:t>
            </w:r>
          </w:p>
        </w:tc>
        <w:tc>
          <w:tcPr>
            <w:tcW w:w="1489" w:type="dxa"/>
            <w:shd w:val="clear" w:color="auto" w:fill="auto"/>
            <w:vAlign w:val="center"/>
          </w:tcPr>
          <w:p w14:paraId="7C1F2BD9" w14:textId="72BE336E" w:rsidR="006C361F" w:rsidRPr="00E967D4" w:rsidRDefault="006C361F" w:rsidP="00E967D4">
            <w:pPr>
              <w:ind w:left="-144" w:right="-72"/>
              <w:jc w:val="right"/>
              <w:rPr>
                <w:rFonts w:ascii="Arial" w:hAnsi="Arial" w:cs="Arial"/>
                <w:color w:val="000000"/>
              </w:rPr>
            </w:pPr>
            <w:r w:rsidRPr="00E967D4">
              <w:rPr>
                <w:rFonts w:ascii="Arial" w:hAnsi="Arial" w:cs="Arial"/>
                <w:color w:val="000000"/>
              </w:rPr>
              <w:t>-</w:t>
            </w:r>
          </w:p>
        </w:tc>
      </w:tr>
      <w:tr w:rsidR="006C361F" w:rsidRPr="00E967D4" w14:paraId="67B2156C" w14:textId="77777777" w:rsidTr="00785B6B">
        <w:tc>
          <w:tcPr>
            <w:tcW w:w="3618" w:type="dxa"/>
          </w:tcPr>
          <w:p w14:paraId="0AF30A9A" w14:textId="1A30C993" w:rsidR="006C361F" w:rsidRPr="00E967D4" w:rsidRDefault="006C361F" w:rsidP="006C361F">
            <w:pPr>
              <w:jc w:val="thaiDistribute"/>
              <w:rPr>
                <w:rFonts w:ascii="Arial" w:hAnsi="Arial" w:cs="Arial"/>
                <w:color w:val="000000"/>
              </w:rPr>
            </w:pPr>
            <w:r w:rsidRPr="00E967D4">
              <w:rPr>
                <w:rFonts w:ascii="Arial" w:hAnsi="Arial" w:cs="Arial"/>
                <w:color w:val="000000"/>
              </w:rPr>
              <w:t>Revenue Department receivable</w:t>
            </w:r>
          </w:p>
        </w:tc>
        <w:tc>
          <w:tcPr>
            <w:tcW w:w="1488" w:type="dxa"/>
            <w:shd w:val="clear" w:color="auto" w:fill="FAFAFA"/>
            <w:vAlign w:val="center"/>
          </w:tcPr>
          <w:p w14:paraId="28EA73B0" w14:textId="0E9F2C15" w:rsidR="006C361F" w:rsidRPr="00E967D4" w:rsidRDefault="006C361F" w:rsidP="00E967D4">
            <w:pPr>
              <w:ind w:left="-144" w:right="-72"/>
              <w:jc w:val="right"/>
              <w:rPr>
                <w:rFonts w:ascii="Arial" w:hAnsi="Arial" w:cs="Arial"/>
                <w:color w:val="000000"/>
              </w:rPr>
            </w:pPr>
            <w:r w:rsidRPr="00E967D4">
              <w:rPr>
                <w:rFonts w:ascii="Arial" w:hAnsi="Arial" w:cs="Arial"/>
                <w:color w:val="000000"/>
              </w:rPr>
              <w:t>94,334</w:t>
            </w:r>
          </w:p>
        </w:tc>
        <w:tc>
          <w:tcPr>
            <w:tcW w:w="1489" w:type="dxa"/>
            <w:shd w:val="clear" w:color="auto" w:fill="auto"/>
            <w:vAlign w:val="center"/>
          </w:tcPr>
          <w:p w14:paraId="4564F430" w14:textId="2F0AE666" w:rsidR="006C361F" w:rsidRPr="00E967D4" w:rsidRDefault="006C361F" w:rsidP="00E967D4">
            <w:pPr>
              <w:ind w:left="-144" w:right="-72"/>
              <w:jc w:val="right"/>
              <w:rPr>
                <w:rFonts w:ascii="Arial" w:hAnsi="Arial" w:cs="Arial"/>
                <w:color w:val="000000"/>
              </w:rPr>
            </w:pPr>
            <w:r w:rsidRPr="00E967D4">
              <w:rPr>
                <w:rFonts w:ascii="Arial" w:hAnsi="Arial" w:cs="Arial"/>
                <w:color w:val="000000"/>
              </w:rPr>
              <w:t>47,673</w:t>
            </w:r>
          </w:p>
        </w:tc>
        <w:tc>
          <w:tcPr>
            <w:tcW w:w="1488" w:type="dxa"/>
            <w:shd w:val="clear" w:color="auto" w:fill="FAFAFA"/>
            <w:vAlign w:val="center"/>
          </w:tcPr>
          <w:p w14:paraId="4CF8B9B1" w14:textId="5CC3853A" w:rsidR="006C361F" w:rsidRPr="00E967D4" w:rsidRDefault="006C361F" w:rsidP="00E967D4">
            <w:pPr>
              <w:ind w:left="-144" w:right="-72"/>
              <w:jc w:val="right"/>
              <w:rPr>
                <w:rFonts w:ascii="Arial" w:hAnsi="Arial" w:cs="Arial"/>
                <w:color w:val="000000"/>
              </w:rPr>
            </w:pPr>
            <w:r w:rsidRPr="00E967D4">
              <w:rPr>
                <w:rFonts w:ascii="Arial" w:hAnsi="Arial" w:cs="Arial"/>
                <w:color w:val="000000"/>
              </w:rPr>
              <w:t>12,202</w:t>
            </w:r>
          </w:p>
        </w:tc>
        <w:tc>
          <w:tcPr>
            <w:tcW w:w="1489" w:type="dxa"/>
            <w:shd w:val="clear" w:color="auto" w:fill="auto"/>
            <w:vAlign w:val="center"/>
          </w:tcPr>
          <w:p w14:paraId="7CF8967C" w14:textId="4C9A2092" w:rsidR="006C361F" w:rsidRPr="00E967D4" w:rsidRDefault="006C361F" w:rsidP="00E967D4">
            <w:pPr>
              <w:ind w:left="-144" w:right="-72"/>
              <w:jc w:val="right"/>
              <w:rPr>
                <w:rFonts w:ascii="Arial" w:hAnsi="Arial" w:cs="Arial"/>
                <w:color w:val="000000"/>
              </w:rPr>
            </w:pPr>
            <w:r w:rsidRPr="00E967D4">
              <w:rPr>
                <w:rFonts w:ascii="Arial" w:hAnsi="Arial" w:cs="Arial"/>
                <w:color w:val="000000"/>
              </w:rPr>
              <w:t>9,285</w:t>
            </w:r>
          </w:p>
        </w:tc>
      </w:tr>
      <w:tr w:rsidR="006C361F" w:rsidRPr="00E967D4" w14:paraId="6D74ADF9" w14:textId="77777777" w:rsidTr="00785B6B">
        <w:tc>
          <w:tcPr>
            <w:tcW w:w="3618" w:type="dxa"/>
          </w:tcPr>
          <w:p w14:paraId="35ECAC2C" w14:textId="1E4B4A75" w:rsidR="006C361F" w:rsidRPr="00E967D4" w:rsidRDefault="006C361F" w:rsidP="006C361F">
            <w:pPr>
              <w:jc w:val="thaiDistribute"/>
              <w:rPr>
                <w:rFonts w:ascii="Arial" w:hAnsi="Arial" w:cs="Arial"/>
                <w:color w:val="000000"/>
              </w:rPr>
            </w:pPr>
            <w:r w:rsidRPr="00E967D4">
              <w:rPr>
                <w:rFonts w:ascii="Arial" w:hAnsi="Arial" w:cs="Arial"/>
                <w:color w:val="000000"/>
              </w:rPr>
              <w:t>Withholding tax receivable</w:t>
            </w:r>
          </w:p>
        </w:tc>
        <w:tc>
          <w:tcPr>
            <w:tcW w:w="1488" w:type="dxa"/>
            <w:shd w:val="clear" w:color="auto" w:fill="FAFAFA"/>
            <w:vAlign w:val="center"/>
          </w:tcPr>
          <w:p w14:paraId="5395E8F4" w14:textId="0B6AC899" w:rsidR="006C361F" w:rsidRPr="00E967D4" w:rsidRDefault="006C361F" w:rsidP="00E967D4">
            <w:pPr>
              <w:ind w:left="-144" w:right="-72"/>
              <w:jc w:val="right"/>
              <w:rPr>
                <w:rFonts w:ascii="Arial" w:hAnsi="Arial" w:cs="Arial"/>
                <w:color w:val="000000"/>
              </w:rPr>
            </w:pPr>
            <w:r w:rsidRPr="00E967D4">
              <w:rPr>
                <w:rFonts w:ascii="Arial" w:hAnsi="Arial" w:cs="Arial"/>
                <w:color w:val="000000"/>
              </w:rPr>
              <w:t>2,666</w:t>
            </w:r>
          </w:p>
        </w:tc>
        <w:tc>
          <w:tcPr>
            <w:tcW w:w="1489" w:type="dxa"/>
            <w:shd w:val="clear" w:color="auto" w:fill="auto"/>
            <w:vAlign w:val="center"/>
          </w:tcPr>
          <w:p w14:paraId="3916B1BB" w14:textId="368DF5D7" w:rsidR="006C361F" w:rsidRPr="00E967D4" w:rsidRDefault="006C361F" w:rsidP="00E967D4">
            <w:pPr>
              <w:ind w:left="-144" w:right="-72"/>
              <w:jc w:val="right"/>
              <w:rPr>
                <w:rFonts w:ascii="Arial" w:hAnsi="Arial" w:cs="Arial"/>
                <w:color w:val="000000"/>
              </w:rPr>
            </w:pPr>
            <w:r w:rsidRPr="00E967D4">
              <w:rPr>
                <w:rFonts w:ascii="Arial" w:hAnsi="Arial" w:cs="Arial"/>
                <w:color w:val="000000"/>
              </w:rPr>
              <w:t>22,036</w:t>
            </w:r>
          </w:p>
        </w:tc>
        <w:tc>
          <w:tcPr>
            <w:tcW w:w="1488" w:type="dxa"/>
            <w:shd w:val="clear" w:color="auto" w:fill="FAFAFA"/>
            <w:vAlign w:val="center"/>
          </w:tcPr>
          <w:p w14:paraId="36AD2BA6" w14:textId="53DAF8FB" w:rsidR="006C361F" w:rsidRPr="00E967D4" w:rsidRDefault="006C361F" w:rsidP="00E967D4">
            <w:pPr>
              <w:ind w:left="-144" w:right="-72"/>
              <w:jc w:val="right"/>
              <w:rPr>
                <w:rFonts w:ascii="Arial" w:hAnsi="Arial" w:cs="Arial"/>
                <w:color w:val="000000"/>
              </w:rPr>
            </w:pPr>
            <w:r w:rsidRPr="00E967D4">
              <w:rPr>
                <w:rFonts w:ascii="Arial" w:hAnsi="Arial" w:cs="Arial"/>
                <w:color w:val="000000"/>
              </w:rPr>
              <w:t>1,523</w:t>
            </w:r>
          </w:p>
        </w:tc>
        <w:tc>
          <w:tcPr>
            <w:tcW w:w="1489" w:type="dxa"/>
            <w:shd w:val="clear" w:color="auto" w:fill="auto"/>
            <w:vAlign w:val="center"/>
          </w:tcPr>
          <w:p w14:paraId="2C705B8B" w14:textId="6C5063D0" w:rsidR="006C361F" w:rsidRPr="00E967D4" w:rsidRDefault="006C361F" w:rsidP="00E967D4">
            <w:pPr>
              <w:ind w:left="-144" w:right="-72"/>
              <w:jc w:val="right"/>
              <w:rPr>
                <w:rFonts w:ascii="Arial" w:hAnsi="Arial" w:cs="Arial"/>
                <w:color w:val="000000"/>
              </w:rPr>
            </w:pPr>
            <w:r w:rsidRPr="00E967D4">
              <w:rPr>
                <w:rFonts w:ascii="Arial" w:hAnsi="Arial" w:cs="Arial"/>
                <w:color w:val="000000"/>
              </w:rPr>
              <w:t>1,523</w:t>
            </w:r>
          </w:p>
        </w:tc>
      </w:tr>
      <w:tr w:rsidR="006C361F" w:rsidRPr="00E967D4" w14:paraId="12C05D81" w14:textId="77777777" w:rsidTr="00785B6B">
        <w:tc>
          <w:tcPr>
            <w:tcW w:w="3618" w:type="dxa"/>
          </w:tcPr>
          <w:p w14:paraId="3043186D" w14:textId="3024CD72" w:rsidR="006C361F" w:rsidRPr="00E967D4" w:rsidRDefault="006C361F" w:rsidP="006C361F">
            <w:pPr>
              <w:jc w:val="thaiDistribute"/>
              <w:rPr>
                <w:rFonts w:ascii="Arial" w:hAnsi="Arial" w:cs="Arial"/>
                <w:color w:val="000000"/>
              </w:rPr>
            </w:pPr>
            <w:r w:rsidRPr="00E967D4">
              <w:rPr>
                <w:rFonts w:ascii="Arial" w:hAnsi="Arial" w:cs="Arial"/>
                <w:color w:val="000000"/>
              </w:rPr>
              <w:t>Prepaid expenses</w:t>
            </w:r>
          </w:p>
        </w:tc>
        <w:tc>
          <w:tcPr>
            <w:tcW w:w="1488" w:type="dxa"/>
            <w:shd w:val="clear" w:color="auto" w:fill="FAFAFA"/>
            <w:vAlign w:val="center"/>
          </w:tcPr>
          <w:p w14:paraId="190CE7E4" w14:textId="1A9E4B15" w:rsidR="006C361F" w:rsidRPr="00E967D4" w:rsidRDefault="006C361F" w:rsidP="00E967D4">
            <w:pPr>
              <w:ind w:left="-144" w:right="-72"/>
              <w:jc w:val="right"/>
              <w:rPr>
                <w:rFonts w:ascii="Arial" w:hAnsi="Arial" w:cs="Arial"/>
                <w:color w:val="000000"/>
              </w:rPr>
            </w:pPr>
            <w:r w:rsidRPr="00E967D4">
              <w:rPr>
                <w:rFonts w:ascii="Arial" w:hAnsi="Arial" w:cs="Arial"/>
                <w:color w:val="000000"/>
              </w:rPr>
              <w:t>17,901</w:t>
            </w:r>
          </w:p>
        </w:tc>
        <w:tc>
          <w:tcPr>
            <w:tcW w:w="1489" w:type="dxa"/>
            <w:shd w:val="clear" w:color="auto" w:fill="auto"/>
            <w:vAlign w:val="center"/>
          </w:tcPr>
          <w:p w14:paraId="1F28C496" w14:textId="16506369" w:rsidR="006C361F" w:rsidRPr="00E967D4" w:rsidRDefault="006C361F" w:rsidP="00E967D4">
            <w:pPr>
              <w:ind w:left="-144" w:right="-72"/>
              <w:jc w:val="right"/>
              <w:rPr>
                <w:rFonts w:ascii="Arial" w:hAnsi="Arial" w:cs="Arial"/>
                <w:color w:val="000000"/>
              </w:rPr>
            </w:pPr>
            <w:r w:rsidRPr="00E967D4">
              <w:rPr>
                <w:rFonts w:ascii="Arial" w:hAnsi="Arial" w:cs="Arial"/>
                <w:color w:val="000000"/>
              </w:rPr>
              <w:t>9,781</w:t>
            </w:r>
          </w:p>
        </w:tc>
        <w:tc>
          <w:tcPr>
            <w:tcW w:w="1488" w:type="dxa"/>
            <w:shd w:val="clear" w:color="auto" w:fill="FAFAFA"/>
            <w:vAlign w:val="center"/>
          </w:tcPr>
          <w:p w14:paraId="7A0A6F27" w14:textId="128E9924" w:rsidR="006C361F" w:rsidRPr="00E967D4" w:rsidRDefault="006C361F" w:rsidP="00E967D4">
            <w:pPr>
              <w:ind w:left="-144" w:right="-72"/>
              <w:jc w:val="right"/>
              <w:rPr>
                <w:rFonts w:ascii="Arial" w:hAnsi="Arial" w:cs="Arial"/>
                <w:color w:val="000000"/>
              </w:rPr>
            </w:pPr>
            <w:r w:rsidRPr="00E967D4">
              <w:rPr>
                <w:rFonts w:ascii="Arial" w:hAnsi="Arial" w:cs="Arial"/>
                <w:color w:val="000000"/>
              </w:rPr>
              <w:t>14</w:t>
            </w:r>
          </w:p>
        </w:tc>
        <w:tc>
          <w:tcPr>
            <w:tcW w:w="1489" w:type="dxa"/>
            <w:shd w:val="clear" w:color="auto" w:fill="auto"/>
            <w:vAlign w:val="center"/>
          </w:tcPr>
          <w:p w14:paraId="7D572200" w14:textId="49A16CD1" w:rsidR="006C361F" w:rsidRPr="00E967D4" w:rsidRDefault="006C361F" w:rsidP="00E967D4">
            <w:pPr>
              <w:ind w:left="-144" w:right="-72"/>
              <w:jc w:val="right"/>
              <w:rPr>
                <w:rFonts w:ascii="Arial" w:hAnsi="Arial" w:cs="Arial"/>
                <w:color w:val="000000"/>
              </w:rPr>
            </w:pPr>
            <w:r w:rsidRPr="00E967D4">
              <w:rPr>
                <w:rFonts w:ascii="Arial" w:hAnsi="Arial" w:cs="Arial"/>
                <w:color w:val="000000"/>
              </w:rPr>
              <w:t>121</w:t>
            </w:r>
          </w:p>
        </w:tc>
      </w:tr>
      <w:tr w:rsidR="006C361F" w:rsidRPr="00E967D4" w14:paraId="0D7A016F" w14:textId="77777777" w:rsidTr="00785B6B">
        <w:tc>
          <w:tcPr>
            <w:tcW w:w="3618" w:type="dxa"/>
          </w:tcPr>
          <w:p w14:paraId="78CFC8F2" w14:textId="26ECF546" w:rsidR="006C361F" w:rsidRPr="00E967D4" w:rsidRDefault="006C361F" w:rsidP="006C361F">
            <w:pPr>
              <w:jc w:val="thaiDistribute"/>
              <w:rPr>
                <w:rFonts w:ascii="Arial" w:hAnsi="Arial" w:cs="Arial"/>
                <w:color w:val="000000"/>
              </w:rPr>
            </w:pPr>
            <w:r w:rsidRPr="00E967D4">
              <w:rPr>
                <w:rFonts w:ascii="Arial" w:hAnsi="Arial" w:cs="Arial"/>
                <w:color w:val="000000"/>
              </w:rPr>
              <w:t>Due from rice field insurance scheme</w:t>
            </w:r>
          </w:p>
        </w:tc>
        <w:tc>
          <w:tcPr>
            <w:tcW w:w="1488" w:type="dxa"/>
            <w:shd w:val="clear" w:color="auto" w:fill="FAFAFA"/>
            <w:vAlign w:val="center"/>
          </w:tcPr>
          <w:p w14:paraId="565CD6C3" w14:textId="45B332A1" w:rsidR="006C361F" w:rsidRPr="00E967D4" w:rsidRDefault="006C361F" w:rsidP="00E967D4">
            <w:pPr>
              <w:ind w:left="-144" w:right="-72"/>
              <w:jc w:val="right"/>
              <w:rPr>
                <w:rFonts w:ascii="Arial" w:hAnsi="Arial" w:cs="Arial"/>
                <w:color w:val="000000"/>
              </w:rPr>
            </w:pPr>
            <w:r w:rsidRPr="00E967D4">
              <w:rPr>
                <w:rFonts w:ascii="Arial" w:hAnsi="Arial" w:cs="Arial"/>
                <w:color w:val="000000"/>
              </w:rPr>
              <w:t>652</w:t>
            </w:r>
          </w:p>
        </w:tc>
        <w:tc>
          <w:tcPr>
            <w:tcW w:w="1489" w:type="dxa"/>
            <w:shd w:val="clear" w:color="auto" w:fill="auto"/>
            <w:vAlign w:val="center"/>
          </w:tcPr>
          <w:p w14:paraId="42A7D194" w14:textId="6C71C207" w:rsidR="006C361F" w:rsidRPr="00E967D4" w:rsidRDefault="006C361F" w:rsidP="00E967D4">
            <w:pPr>
              <w:ind w:left="-144" w:right="-72"/>
              <w:jc w:val="right"/>
              <w:rPr>
                <w:rFonts w:ascii="Arial" w:hAnsi="Arial" w:cs="Arial"/>
                <w:color w:val="000000"/>
              </w:rPr>
            </w:pPr>
            <w:r w:rsidRPr="00E967D4">
              <w:rPr>
                <w:rFonts w:ascii="Arial" w:hAnsi="Arial" w:cs="Arial"/>
                <w:color w:val="000000"/>
              </w:rPr>
              <w:t>583</w:t>
            </w:r>
          </w:p>
        </w:tc>
        <w:tc>
          <w:tcPr>
            <w:tcW w:w="1488" w:type="dxa"/>
            <w:shd w:val="clear" w:color="auto" w:fill="FAFAFA"/>
            <w:vAlign w:val="center"/>
          </w:tcPr>
          <w:p w14:paraId="3B1FF355" w14:textId="0395B966" w:rsidR="006C361F" w:rsidRPr="00E967D4" w:rsidRDefault="006C361F" w:rsidP="00E967D4">
            <w:pPr>
              <w:ind w:left="-144" w:right="-72"/>
              <w:jc w:val="right"/>
              <w:rPr>
                <w:rFonts w:ascii="Arial" w:hAnsi="Arial" w:cs="Arial"/>
                <w:color w:val="000000"/>
              </w:rPr>
            </w:pPr>
            <w:r w:rsidRPr="00E967D4">
              <w:rPr>
                <w:rFonts w:ascii="Arial" w:hAnsi="Arial" w:cs="Arial"/>
                <w:color w:val="000000"/>
              </w:rPr>
              <w:t>-</w:t>
            </w:r>
          </w:p>
        </w:tc>
        <w:tc>
          <w:tcPr>
            <w:tcW w:w="1489" w:type="dxa"/>
            <w:shd w:val="clear" w:color="auto" w:fill="auto"/>
            <w:vAlign w:val="center"/>
          </w:tcPr>
          <w:p w14:paraId="53C6D22E" w14:textId="16C45664" w:rsidR="006C361F" w:rsidRPr="00E967D4" w:rsidRDefault="006C361F" w:rsidP="00E967D4">
            <w:pPr>
              <w:ind w:left="-144" w:right="-72"/>
              <w:jc w:val="right"/>
              <w:rPr>
                <w:rFonts w:ascii="Arial" w:hAnsi="Arial" w:cs="Arial"/>
                <w:color w:val="000000"/>
              </w:rPr>
            </w:pPr>
            <w:r w:rsidRPr="00E967D4">
              <w:rPr>
                <w:rFonts w:ascii="Arial" w:hAnsi="Arial" w:cs="Arial"/>
                <w:color w:val="000000"/>
              </w:rPr>
              <w:t>-</w:t>
            </w:r>
          </w:p>
        </w:tc>
      </w:tr>
      <w:tr w:rsidR="006C361F" w:rsidRPr="00E967D4" w14:paraId="443E1F57" w14:textId="77777777" w:rsidTr="00785B6B">
        <w:tc>
          <w:tcPr>
            <w:tcW w:w="3618" w:type="dxa"/>
          </w:tcPr>
          <w:p w14:paraId="1C95C72F" w14:textId="77DED8F2" w:rsidR="006C361F" w:rsidRPr="00E967D4" w:rsidRDefault="006C361F" w:rsidP="006C361F">
            <w:pPr>
              <w:jc w:val="thaiDistribute"/>
              <w:rPr>
                <w:rFonts w:ascii="Arial" w:hAnsi="Arial" w:cs="Arial"/>
                <w:color w:val="000000"/>
              </w:rPr>
            </w:pPr>
            <w:r w:rsidRPr="00E967D4">
              <w:rPr>
                <w:rFonts w:ascii="Arial" w:hAnsi="Arial" w:cs="Arial"/>
                <w:color w:val="000000"/>
              </w:rPr>
              <w:t>Accrued loss recovery</w:t>
            </w:r>
          </w:p>
        </w:tc>
        <w:tc>
          <w:tcPr>
            <w:tcW w:w="1488" w:type="dxa"/>
            <w:shd w:val="clear" w:color="auto" w:fill="FAFAFA"/>
            <w:vAlign w:val="center"/>
          </w:tcPr>
          <w:p w14:paraId="390710F8" w14:textId="06AA27B4" w:rsidR="006C361F" w:rsidRPr="00E967D4" w:rsidRDefault="006C361F" w:rsidP="00E967D4">
            <w:pPr>
              <w:ind w:left="-144" w:right="-72"/>
              <w:jc w:val="right"/>
              <w:rPr>
                <w:rFonts w:ascii="Arial" w:hAnsi="Arial" w:cs="Arial"/>
                <w:color w:val="000000"/>
              </w:rPr>
            </w:pPr>
            <w:r w:rsidRPr="00E967D4">
              <w:rPr>
                <w:rFonts w:ascii="Arial" w:hAnsi="Arial" w:cs="Arial"/>
                <w:color w:val="000000"/>
              </w:rPr>
              <w:t>17,190</w:t>
            </w:r>
          </w:p>
        </w:tc>
        <w:tc>
          <w:tcPr>
            <w:tcW w:w="1489" w:type="dxa"/>
            <w:shd w:val="clear" w:color="auto" w:fill="auto"/>
            <w:vAlign w:val="center"/>
          </w:tcPr>
          <w:p w14:paraId="5F22CB17" w14:textId="6452223C" w:rsidR="006C361F" w:rsidRPr="00E967D4" w:rsidRDefault="006C361F" w:rsidP="00E967D4">
            <w:pPr>
              <w:ind w:left="-144" w:right="-72"/>
              <w:jc w:val="right"/>
              <w:rPr>
                <w:rFonts w:ascii="Arial" w:hAnsi="Arial" w:cs="Arial"/>
                <w:color w:val="000000"/>
              </w:rPr>
            </w:pPr>
            <w:r w:rsidRPr="00E967D4">
              <w:rPr>
                <w:rFonts w:ascii="Arial" w:hAnsi="Arial" w:cs="Arial"/>
                <w:color w:val="000000"/>
              </w:rPr>
              <w:t>20,791</w:t>
            </w:r>
          </w:p>
        </w:tc>
        <w:tc>
          <w:tcPr>
            <w:tcW w:w="1488" w:type="dxa"/>
            <w:shd w:val="clear" w:color="auto" w:fill="FAFAFA"/>
            <w:vAlign w:val="center"/>
          </w:tcPr>
          <w:p w14:paraId="54D618C1" w14:textId="21F61DD4" w:rsidR="006C361F" w:rsidRPr="00E967D4" w:rsidRDefault="006C361F" w:rsidP="00E967D4">
            <w:pPr>
              <w:ind w:left="-144" w:right="-72"/>
              <w:jc w:val="right"/>
              <w:rPr>
                <w:rFonts w:ascii="Arial" w:hAnsi="Arial" w:cs="Arial"/>
                <w:color w:val="000000"/>
              </w:rPr>
            </w:pPr>
            <w:r w:rsidRPr="00E967D4">
              <w:rPr>
                <w:rFonts w:ascii="Arial" w:hAnsi="Arial" w:cs="Arial"/>
                <w:color w:val="000000"/>
              </w:rPr>
              <w:t>-</w:t>
            </w:r>
          </w:p>
        </w:tc>
        <w:tc>
          <w:tcPr>
            <w:tcW w:w="1489" w:type="dxa"/>
            <w:shd w:val="clear" w:color="auto" w:fill="auto"/>
            <w:vAlign w:val="center"/>
          </w:tcPr>
          <w:p w14:paraId="3480976E" w14:textId="0DE828DD" w:rsidR="006C361F" w:rsidRPr="00E967D4" w:rsidRDefault="006C361F" w:rsidP="00E967D4">
            <w:pPr>
              <w:ind w:left="-144" w:right="-72"/>
              <w:jc w:val="right"/>
              <w:rPr>
                <w:rFonts w:ascii="Arial" w:hAnsi="Arial" w:cs="Arial"/>
                <w:color w:val="000000"/>
              </w:rPr>
            </w:pPr>
            <w:r w:rsidRPr="00E967D4">
              <w:rPr>
                <w:rFonts w:ascii="Arial" w:hAnsi="Arial" w:cs="Arial"/>
                <w:color w:val="000000"/>
              </w:rPr>
              <w:t>-</w:t>
            </w:r>
          </w:p>
        </w:tc>
      </w:tr>
      <w:tr w:rsidR="006C361F" w:rsidRPr="00E967D4" w14:paraId="0E2A7848" w14:textId="77777777" w:rsidTr="00785B6B">
        <w:tc>
          <w:tcPr>
            <w:tcW w:w="3618" w:type="dxa"/>
          </w:tcPr>
          <w:p w14:paraId="1E453848" w14:textId="0CEE8918" w:rsidR="006C361F" w:rsidRPr="00E967D4" w:rsidRDefault="006C361F" w:rsidP="006C361F">
            <w:pPr>
              <w:jc w:val="thaiDistribute"/>
              <w:rPr>
                <w:rFonts w:ascii="Arial" w:hAnsi="Arial" w:cs="Arial"/>
                <w:color w:val="000000"/>
              </w:rPr>
            </w:pPr>
            <w:r w:rsidRPr="00E967D4">
              <w:rPr>
                <w:rFonts w:ascii="Arial" w:hAnsi="Arial" w:cs="Arial"/>
                <w:color w:val="000000"/>
              </w:rPr>
              <w:t>Deposits</w:t>
            </w:r>
          </w:p>
        </w:tc>
        <w:tc>
          <w:tcPr>
            <w:tcW w:w="1488" w:type="dxa"/>
            <w:shd w:val="clear" w:color="auto" w:fill="FAFAFA"/>
            <w:vAlign w:val="center"/>
          </w:tcPr>
          <w:p w14:paraId="608CD64E" w14:textId="48C1D65E" w:rsidR="006C361F" w:rsidRPr="00E967D4" w:rsidRDefault="006C361F" w:rsidP="00E967D4">
            <w:pPr>
              <w:ind w:left="-144" w:right="-72"/>
              <w:jc w:val="right"/>
              <w:rPr>
                <w:rFonts w:ascii="Arial" w:hAnsi="Arial" w:cs="Arial"/>
                <w:color w:val="000000"/>
              </w:rPr>
            </w:pPr>
            <w:r w:rsidRPr="00E967D4">
              <w:rPr>
                <w:rFonts w:ascii="Arial" w:hAnsi="Arial" w:cs="Arial"/>
                <w:color w:val="000000"/>
              </w:rPr>
              <w:t>16,661</w:t>
            </w:r>
          </w:p>
        </w:tc>
        <w:tc>
          <w:tcPr>
            <w:tcW w:w="1489" w:type="dxa"/>
            <w:shd w:val="clear" w:color="auto" w:fill="auto"/>
            <w:vAlign w:val="center"/>
          </w:tcPr>
          <w:p w14:paraId="1606585D" w14:textId="79E1FA5A" w:rsidR="006C361F" w:rsidRPr="00E967D4" w:rsidRDefault="006C361F" w:rsidP="00E967D4">
            <w:pPr>
              <w:ind w:left="-144" w:right="-72"/>
              <w:jc w:val="right"/>
              <w:rPr>
                <w:rFonts w:ascii="Arial" w:hAnsi="Arial" w:cs="Arial"/>
                <w:color w:val="000000"/>
              </w:rPr>
            </w:pPr>
            <w:r w:rsidRPr="00E967D4">
              <w:rPr>
                <w:rFonts w:ascii="Arial" w:hAnsi="Arial" w:cs="Arial"/>
                <w:color w:val="000000"/>
              </w:rPr>
              <w:t>7,454</w:t>
            </w:r>
          </w:p>
        </w:tc>
        <w:tc>
          <w:tcPr>
            <w:tcW w:w="1488" w:type="dxa"/>
            <w:shd w:val="clear" w:color="auto" w:fill="FAFAFA"/>
            <w:vAlign w:val="center"/>
          </w:tcPr>
          <w:p w14:paraId="0C789C17" w14:textId="79E30216" w:rsidR="006C361F" w:rsidRPr="00E967D4" w:rsidRDefault="006C361F" w:rsidP="00E967D4">
            <w:pPr>
              <w:ind w:left="-144" w:right="-72"/>
              <w:jc w:val="right"/>
              <w:rPr>
                <w:rFonts w:ascii="Arial" w:hAnsi="Arial" w:cs="Arial"/>
                <w:color w:val="000000"/>
              </w:rPr>
            </w:pPr>
            <w:r w:rsidRPr="00E967D4">
              <w:rPr>
                <w:rFonts w:ascii="Arial" w:hAnsi="Arial" w:cs="Arial"/>
                <w:color w:val="000000"/>
              </w:rPr>
              <w:t>51</w:t>
            </w:r>
          </w:p>
        </w:tc>
        <w:tc>
          <w:tcPr>
            <w:tcW w:w="1489" w:type="dxa"/>
            <w:shd w:val="clear" w:color="auto" w:fill="auto"/>
            <w:vAlign w:val="center"/>
          </w:tcPr>
          <w:p w14:paraId="0A08C998" w14:textId="733C61A2" w:rsidR="006C361F" w:rsidRPr="00E967D4" w:rsidRDefault="006C361F" w:rsidP="00E967D4">
            <w:pPr>
              <w:ind w:left="-144" w:right="-72"/>
              <w:jc w:val="right"/>
              <w:rPr>
                <w:rFonts w:ascii="Arial" w:hAnsi="Arial" w:cs="Arial"/>
                <w:color w:val="000000"/>
              </w:rPr>
            </w:pPr>
            <w:r w:rsidRPr="00E967D4">
              <w:rPr>
                <w:rFonts w:ascii="Arial" w:hAnsi="Arial" w:cs="Arial"/>
                <w:color w:val="000000"/>
              </w:rPr>
              <w:t>51</w:t>
            </w:r>
          </w:p>
        </w:tc>
      </w:tr>
      <w:tr w:rsidR="006C361F" w:rsidRPr="00E967D4" w14:paraId="781105D2" w14:textId="77777777" w:rsidTr="00785B6B">
        <w:tc>
          <w:tcPr>
            <w:tcW w:w="3618" w:type="dxa"/>
          </w:tcPr>
          <w:p w14:paraId="700C4674" w14:textId="71ED10B9" w:rsidR="006C361F" w:rsidRPr="00E967D4" w:rsidRDefault="006C361F" w:rsidP="006C361F">
            <w:pPr>
              <w:jc w:val="thaiDistribute"/>
              <w:rPr>
                <w:rFonts w:ascii="Arial" w:hAnsi="Arial" w:cs="Arial"/>
                <w:color w:val="000000"/>
              </w:rPr>
            </w:pPr>
            <w:r w:rsidRPr="00E967D4">
              <w:rPr>
                <w:rFonts w:ascii="Arial" w:hAnsi="Arial" w:cs="Arial"/>
                <w:color w:val="000000"/>
              </w:rPr>
              <w:t>Undue input value added tax</w:t>
            </w:r>
          </w:p>
        </w:tc>
        <w:tc>
          <w:tcPr>
            <w:tcW w:w="1488" w:type="dxa"/>
            <w:shd w:val="clear" w:color="auto" w:fill="FAFAFA"/>
            <w:vAlign w:val="center"/>
          </w:tcPr>
          <w:p w14:paraId="21F7C601" w14:textId="4F49B3E8" w:rsidR="006C361F" w:rsidRPr="00E967D4" w:rsidRDefault="006C361F" w:rsidP="00E967D4">
            <w:pPr>
              <w:ind w:left="-144" w:right="-72"/>
              <w:jc w:val="right"/>
              <w:rPr>
                <w:rFonts w:ascii="Arial" w:hAnsi="Arial" w:cs="Arial"/>
                <w:color w:val="000000"/>
              </w:rPr>
            </w:pPr>
            <w:r w:rsidRPr="00E967D4">
              <w:rPr>
                <w:rFonts w:ascii="Arial" w:hAnsi="Arial" w:cs="Arial"/>
                <w:color w:val="000000"/>
              </w:rPr>
              <w:t>12,553</w:t>
            </w:r>
          </w:p>
        </w:tc>
        <w:tc>
          <w:tcPr>
            <w:tcW w:w="1489" w:type="dxa"/>
            <w:shd w:val="clear" w:color="auto" w:fill="auto"/>
            <w:vAlign w:val="center"/>
          </w:tcPr>
          <w:p w14:paraId="3973E390" w14:textId="6F528971" w:rsidR="006C361F" w:rsidRPr="00E967D4" w:rsidRDefault="006C361F" w:rsidP="00E967D4">
            <w:pPr>
              <w:ind w:left="-144" w:right="-72"/>
              <w:jc w:val="right"/>
              <w:rPr>
                <w:rFonts w:ascii="Arial" w:hAnsi="Arial" w:cs="Arial"/>
                <w:color w:val="000000"/>
              </w:rPr>
            </w:pPr>
            <w:r w:rsidRPr="00E967D4">
              <w:rPr>
                <w:rFonts w:ascii="Arial" w:hAnsi="Arial" w:cs="Arial"/>
                <w:color w:val="000000"/>
              </w:rPr>
              <w:t>9,690</w:t>
            </w:r>
          </w:p>
        </w:tc>
        <w:tc>
          <w:tcPr>
            <w:tcW w:w="1488" w:type="dxa"/>
            <w:shd w:val="clear" w:color="auto" w:fill="FAFAFA"/>
            <w:vAlign w:val="center"/>
          </w:tcPr>
          <w:p w14:paraId="2DEDE4EE" w14:textId="14D40F6A" w:rsidR="006C361F" w:rsidRPr="00E967D4" w:rsidRDefault="006C361F" w:rsidP="00E967D4">
            <w:pPr>
              <w:ind w:left="-144" w:right="-72"/>
              <w:jc w:val="right"/>
              <w:rPr>
                <w:rFonts w:ascii="Arial" w:hAnsi="Arial" w:cs="Arial"/>
                <w:color w:val="000000"/>
              </w:rPr>
            </w:pPr>
            <w:r w:rsidRPr="00E967D4">
              <w:rPr>
                <w:rFonts w:ascii="Arial" w:hAnsi="Arial" w:cs="Arial"/>
                <w:color w:val="000000"/>
              </w:rPr>
              <w:t>27</w:t>
            </w:r>
          </w:p>
        </w:tc>
        <w:tc>
          <w:tcPr>
            <w:tcW w:w="1489" w:type="dxa"/>
            <w:shd w:val="clear" w:color="auto" w:fill="auto"/>
            <w:vAlign w:val="center"/>
          </w:tcPr>
          <w:p w14:paraId="1A743B3B" w14:textId="6E28B33F" w:rsidR="006C361F" w:rsidRPr="00E967D4" w:rsidRDefault="006C361F" w:rsidP="00E967D4">
            <w:pPr>
              <w:ind w:left="-144" w:right="-72"/>
              <w:jc w:val="right"/>
              <w:rPr>
                <w:rFonts w:ascii="Arial" w:hAnsi="Arial" w:cs="Arial"/>
                <w:color w:val="000000"/>
              </w:rPr>
            </w:pPr>
            <w:r w:rsidRPr="00E967D4">
              <w:rPr>
                <w:rFonts w:ascii="Arial" w:hAnsi="Arial" w:cs="Arial"/>
                <w:color w:val="000000"/>
              </w:rPr>
              <w:t>10</w:t>
            </w:r>
          </w:p>
        </w:tc>
      </w:tr>
      <w:tr w:rsidR="006C361F" w:rsidRPr="00E967D4" w14:paraId="795FE1D6" w14:textId="77777777" w:rsidTr="00785B6B">
        <w:tc>
          <w:tcPr>
            <w:tcW w:w="3618" w:type="dxa"/>
          </w:tcPr>
          <w:p w14:paraId="6533D542" w14:textId="57CE17FA" w:rsidR="006C361F" w:rsidRPr="00E967D4" w:rsidRDefault="006C361F" w:rsidP="006C361F">
            <w:pPr>
              <w:jc w:val="thaiDistribute"/>
              <w:rPr>
                <w:rFonts w:ascii="Arial" w:hAnsi="Arial" w:cs="Arial"/>
                <w:color w:val="000000"/>
              </w:rPr>
            </w:pPr>
            <w:r w:rsidRPr="00E967D4">
              <w:rPr>
                <w:rFonts w:ascii="Arial" w:hAnsi="Arial" w:cs="Arial"/>
                <w:color w:val="000000"/>
              </w:rPr>
              <w:t>Others</w:t>
            </w:r>
          </w:p>
        </w:tc>
        <w:tc>
          <w:tcPr>
            <w:tcW w:w="1488" w:type="dxa"/>
            <w:tcBorders>
              <w:bottom w:val="single" w:sz="4" w:space="0" w:color="auto"/>
            </w:tcBorders>
            <w:shd w:val="clear" w:color="auto" w:fill="FAFAFA"/>
            <w:vAlign w:val="center"/>
          </w:tcPr>
          <w:p w14:paraId="1089427C" w14:textId="5987AA5D" w:rsidR="006C361F" w:rsidRPr="00E967D4" w:rsidRDefault="006C361F" w:rsidP="00E967D4">
            <w:pPr>
              <w:ind w:left="-144" w:right="-72"/>
              <w:jc w:val="right"/>
              <w:rPr>
                <w:rFonts w:ascii="Arial" w:hAnsi="Arial" w:cs="Arial"/>
                <w:color w:val="000000"/>
              </w:rPr>
            </w:pPr>
            <w:r w:rsidRPr="00E967D4">
              <w:rPr>
                <w:rFonts w:ascii="Arial" w:hAnsi="Arial" w:cs="Arial"/>
                <w:color w:val="000000"/>
              </w:rPr>
              <w:t xml:space="preserve"> 7,399</w:t>
            </w:r>
          </w:p>
        </w:tc>
        <w:tc>
          <w:tcPr>
            <w:tcW w:w="1489" w:type="dxa"/>
            <w:tcBorders>
              <w:bottom w:val="single" w:sz="4" w:space="0" w:color="auto"/>
            </w:tcBorders>
            <w:shd w:val="clear" w:color="auto" w:fill="auto"/>
            <w:vAlign w:val="center"/>
          </w:tcPr>
          <w:p w14:paraId="7CC84C09" w14:textId="71609604" w:rsidR="006C361F" w:rsidRPr="00E967D4" w:rsidRDefault="006C361F" w:rsidP="00E967D4">
            <w:pPr>
              <w:ind w:left="-144" w:right="-72"/>
              <w:jc w:val="right"/>
              <w:rPr>
                <w:rFonts w:ascii="Arial" w:hAnsi="Arial" w:cs="Arial"/>
                <w:color w:val="000000"/>
              </w:rPr>
            </w:pPr>
            <w:r w:rsidRPr="00E967D4">
              <w:rPr>
                <w:rFonts w:ascii="Arial" w:hAnsi="Arial" w:cs="Arial"/>
                <w:color w:val="000000"/>
              </w:rPr>
              <w:t>11,306</w:t>
            </w:r>
          </w:p>
        </w:tc>
        <w:tc>
          <w:tcPr>
            <w:tcW w:w="1488" w:type="dxa"/>
            <w:tcBorders>
              <w:bottom w:val="single" w:sz="4" w:space="0" w:color="auto"/>
            </w:tcBorders>
            <w:shd w:val="clear" w:color="auto" w:fill="FAFAFA"/>
            <w:vAlign w:val="center"/>
          </w:tcPr>
          <w:p w14:paraId="2B19EFEE" w14:textId="26600E15" w:rsidR="006C361F" w:rsidRPr="00E967D4" w:rsidRDefault="006C361F" w:rsidP="00E967D4">
            <w:pPr>
              <w:ind w:left="-144" w:right="-72"/>
              <w:jc w:val="right"/>
              <w:rPr>
                <w:rFonts w:ascii="Arial" w:hAnsi="Arial" w:cs="Arial"/>
                <w:color w:val="000000"/>
              </w:rPr>
            </w:pPr>
            <w:r w:rsidRPr="00E967D4">
              <w:rPr>
                <w:rFonts w:ascii="Arial" w:hAnsi="Arial" w:cs="Arial"/>
                <w:color w:val="000000"/>
              </w:rPr>
              <w:t xml:space="preserve"> 1,001</w:t>
            </w:r>
          </w:p>
        </w:tc>
        <w:tc>
          <w:tcPr>
            <w:tcW w:w="1489" w:type="dxa"/>
            <w:tcBorders>
              <w:bottom w:val="single" w:sz="4" w:space="0" w:color="auto"/>
            </w:tcBorders>
            <w:shd w:val="clear" w:color="auto" w:fill="auto"/>
            <w:vAlign w:val="center"/>
          </w:tcPr>
          <w:p w14:paraId="1D163E47" w14:textId="5AD181DD" w:rsidR="006C361F" w:rsidRPr="00E967D4" w:rsidRDefault="006C361F" w:rsidP="00E967D4">
            <w:pPr>
              <w:ind w:left="-144" w:right="-72"/>
              <w:jc w:val="right"/>
              <w:rPr>
                <w:rFonts w:ascii="Arial" w:hAnsi="Arial" w:cs="Arial"/>
                <w:color w:val="000000"/>
              </w:rPr>
            </w:pPr>
            <w:r w:rsidRPr="00E967D4">
              <w:rPr>
                <w:rFonts w:ascii="Arial" w:hAnsi="Arial" w:cs="Arial"/>
                <w:color w:val="000000"/>
              </w:rPr>
              <w:t>1,015</w:t>
            </w:r>
          </w:p>
        </w:tc>
      </w:tr>
      <w:tr w:rsidR="006C361F" w:rsidRPr="00E967D4" w14:paraId="063A89F5" w14:textId="77777777" w:rsidTr="00785B6B">
        <w:tc>
          <w:tcPr>
            <w:tcW w:w="3618" w:type="dxa"/>
          </w:tcPr>
          <w:p w14:paraId="7EFB7242" w14:textId="0E057C61" w:rsidR="006C361F" w:rsidRPr="00E967D4" w:rsidRDefault="006C361F" w:rsidP="006C361F">
            <w:pPr>
              <w:jc w:val="thaiDistribute"/>
              <w:rPr>
                <w:rFonts w:ascii="Arial" w:hAnsi="Arial" w:cs="Arial"/>
                <w:color w:val="000000"/>
              </w:rPr>
            </w:pPr>
          </w:p>
        </w:tc>
        <w:tc>
          <w:tcPr>
            <w:tcW w:w="1488" w:type="dxa"/>
            <w:tcBorders>
              <w:top w:val="single" w:sz="4" w:space="0" w:color="auto"/>
            </w:tcBorders>
            <w:shd w:val="clear" w:color="auto" w:fill="FAFAFA"/>
          </w:tcPr>
          <w:p w14:paraId="0F5B524E" w14:textId="77777777" w:rsidR="006C361F" w:rsidRPr="00E967D4" w:rsidRDefault="006C361F" w:rsidP="00E967D4">
            <w:pPr>
              <w:ind w:left="-144" w:right="-72"/>
              <w:jc w:val="right"/>
              <w:rPr>
                <w:rFonts w:ascii="Arial" w:hAnsi="Arial" w:cs="Arial"/>
                <w:color w:val="000000"/>
              </w:rPr>
            </w:pPr>
          </w:p>
        </w:tc>
        <w:tc>
          <w:tcPr>
            <w:tcW w:w="1489" w:type="dxa"/>
            <w:tcBorders>
              <w:top w:val="single" w:sz="4" w:space="0" w:color="auto"/>
            </w:tcBorders>
            <w:shd w:val="clear" w:color="auto" w:fill="auto"/>
          </w:tcPr>
          <w:p w14:paraId="3D71256C" w14:textId="77777777" w:rsidR="006C361F" w:rsidRPr="00E967D4" w:rsidRDefault="006C361F" w:rsidP="00E967D4">
            <w:pPr>
              <w:ind w:left="-144" w:right="-72"/>
              <w:jc w:val="right"/>
              <w:rPr>
                <w:rFonts w:ascii="Arial" w:hAnsi="Arial" w:cs="Arial"/>
                <w:color w:val="000000"/>
              </w:rPr>
            </w:pPr>
          </w:p>
        </w:tc>
        <w:tc>
          <w:tcPr>
            <w:tcW w:w="1488" w:type="dxa"/>
            <w:tcBorders>
              <w:top w:val="single" w:sz="4" w:space="0" w:color="auto"/>
            </w:tcBorders>
            <w:shd w:val="clear" w:color="auto" w:fill="FAFAFA"/>
            <w:vAlign w:val="bottom"/>
          </w:tcPr>
          <w:p w14:paraId="38B564B8" w14:textId="77777777" w:rsidR="006C361F" w:rsidRPr="00E967D4" w:rsidRDefault="006C361F" w:rsidP="00E967D4">
            <w:pPr>
              <w:ind w:left="-144" w:right="-72"/>
              <w:jc w:val="right"/>
              <w:rPr>
                <w:rFonts w:ascii="Arial" w:hAnsi="Arial" w:cs="Arial"/>
                <w:color w:val="000000"/>
              </w:rPr>
            </w:pPr>
          </w:p>
        </w:tc>
        <w:tc>
          <w:tcPr>
            <w:tcW w:w="1489" w:type="dxa"/>
            <w:tcBorders>
              <w:top w:val="single" w:sz="4" w:space="0" w:color="auto"/>
            </w:tcBorders>
            <w:shd w:val="clear" w:color="auto" w:fill="auto"/>
            <w:vAlign w:val="bottom"/>
          </w:tcPr>
          <w:p w14:paraId="21E5C16F" w14:textId="77777777" w:rsidR="006C361F" w:rsidRPr="00E967D4" w:rsidRDefault="006C361F" w:rsidP="00E967D4">
            <w:pPr>
              <w:ind w:left="-144" w:right="-72"/>
              <w:jc w:val="right"/>
              <w:rPr>
                <w:rFonts w:ascii="Arial" w:hAnsi="Arial" w:cs="Arial"/>
                <w:color w:val="000000"/>
              </w:rPr>
            </w:pPr>
          </w:p>
        </w:tc>
      </w:tr>
      <w:tr w:rsidR="006C361F" w:rsidRPr="00E967D4" w14:paraId="555BBDFE" w14:textId="77777777" w:rsidTr="00785B6B">
        <w:tc>
          <w:tcPr>
            <w:tcW w:w="3618" w:type="dxa"/>
          </w:tcPr>
          <w:p w14:paraId="0ECB2C30" w14:textId="559206F1" w:rsidR="006C361F" w:rsidRPr="00E967D4" w:rsidRDefault="006C361F" w:rsidP="006C361F">
            <w:pPr>
              <w:jc w:val="thaiDistribute"/>
              <w:rPr>
                <w:rFonts w:ascii="Arial" w:hAnsi="Arial" w:cs="Arial"/>
                <w:color w:val="000000"/>
              </w:rPr>
            </w:pPr>
            <w:r w:rsidRPr="00E967D4">
              <w:rPr>
                <w:rFonts w:ascii="Arial" w:hAnsi="Arial" w:cs="Arial"/>
                <w:color w:val="000000"/>
              </w:rPr>
              <w:t>Total</w:t>
            </w:r>
          </w:p>
        </w:tc>
        <w:tc>
          <w:tcPr>
            <w:tcW w:w="1488" w:type="dxa"/>
            <w:tcBorders>
              <w:bottom w:val="single" w:sz="4" w:space="0" w:color="auto"/>
            </w:tcBorders>
            <w:shd w:val="clear" w:color="auto" w:fill="FAFAFA"/>
          </w:tcPr>
          <w:p w14:paraId="236AD90C" w14:textId="08977458" w:rsidR="006C361F" w:rsidRPr="00E967D4" w:rsidRDefault="006C361F" w:rsidP="00E967D4">
            <w:pPr>
              <w:ind w:left="-144" w:right="-72"/>
              <w:jc w:val="right"/>
              <w:rPr>
                <w:rFonts w:ascii="Arial" w:hAnsi="Arial" w:cs="Arial"/>
                <w:color w:val="000000"/>
              </w:rPr>
            </w:pPr>
            <w:r w:rsidRPr="00E967D4">
              <w:rPr>
                <w:rFonts w:ascii="Arial" w:hAnsi="Arial" w:cs="Arial"/>
                <w:color w:val="000000"/>
              </w:rPr>
              <w:t>335,061</w:t>
            </w:r>
          </w:p>
        </w:tc>
        <w:tc>
          <w:tcPr>
            <w:tcW w:w="1489" w:type="dxa"/>
            <w:tcBorders>
              <w:bottom w:val="single" w:sz="4" w:space="0" w:color="auto"/>
            </w:tcBorders>
            <w:shd w:val="clear" w:color="auto" w:fill="auto"/>
          </w:tcPr>
          <w:p w14:paraId="55157042" w14:textId="3123FC92" w:rsidR="006C361F" w:rsidRPr="00E967D4" w:rsidRDefault="006C361F" w:rsidP="00E967D4">
            <w:pPr>
              <w:ind w:left="-144" w:right="-72"/>
              <w:jc w:val="right"/>
              <w:rPr>
                <w:rFonts w:ascii="Arial" w:hAnsi="Arial" w:cs="Arial"/>
                <w:color w:val="000000"/>
              </w:rPr>
            </w:pPr>
            <w:r w:rsidRPr="00E967D4">
              <w:rPr>
                <w:rFonts w:ascii="Arial" w:hAnsi="Arial" w:cs="Arial"/>
                <w:color w:val="000000"/>
              </w:rPr>
              <w:t>149,422</w:t>
            </w:r>
          </w:p>
        </w:tc>
        <w:tc>
          <w:tcPr>
            <w:tcW w:w="1488" w:type="dxa"/>
            <w:tcBorders>
              <w:bottom w:val="single" w:sz="4" w:space="0" w:color="auto"/>
            </w:tcBorders>
            <w:shd w:val="clear" w:color="auto" w:fill="FAFAFA"/>
            <w:vAlign w:val="bottom"/>
          </w:tcPr>
          <w:p w14:paraId="32807815" w14:textId="328EA820" w:rsidR="006C361F" w:rsidRPr="00E967D4" w:rsidRDefault="006C361F" w:rsidP="00E967D4">
            <w:pPr>
              <w:ind w:left="-144" w:right="-72"/>
              <w:jc w:val="right"/>
              <w:rPr>
                <w:rFonts w:ascii="Arial" w:hAnsi="Arial" w:cs="Arial"/>
                <w:color w:val="000000"/>
              </w:rPr>
            </w:pPr>
            <w:r w:rsidRPr="00E967D4">
              <w:rPr>
                <w:rFonts w:ascii="Arial" w:hAnsi="Arial" w:cs="Arial"/>
                <w:color w:val="000000"/>
              </w:rPr>
              <w:t>14,821</w:t>
            </w:r>
          </w:p>
        </w:tc>
        <w:tc>
          <w:tcPr>
            <w:tcW w:w="1489" w:type="dxa"/>
            <w:tcBorders>
              <w:bottom w:val="single" w:sz="4" w:space="0" w:color="auto"/>
            </w:tcBorders>
            <w:shd w:val="clear" w:color="auto" w:fill="auto"/>
            <w:vAlign w:val="bottom"/>
          </w:tcPr>
          <w:p w14:paraId="058B8AE2" w14:textId="0A667ABC" w:rsidR="006C361F" w:rsidRPr="00E967D4" w:rsidRDefault="006C361F" w:rsidP="00E967D4">
            <w:pPr>
              <w:ind w:left="-144" w:right="-72"/>
              <w:jc w:val="right"/>
              <w:rPr>
                <w:rFonts w:ascii="Arial" w:hAnsi="Arial" w:cs="Arial"/>
                <w:color w:val="000000"/>
              </w:rPr>
            </w:pPr>
            <w:r w:rsidRPr="00E967D4">
              <w:rPr>
                <w:rFonts w:ascii="Arial" w:hAnsi="Arial" w:cs="Arial"/>
                <w:color w:val="000000"/>
              </w:rPr>
              <w:t>12,030</w:t>
            </w:r>
          </w:p>
        </w:tc>
      </w:tr>
    </w:tbl>
    <w:p w14:paraId="399D19A3" w14:textId="77777777" w:rsidR="00511479" w:rsidRPr="00E967D4" w:rsidRDefault="00511479" w:rsidP="00AC1B4E">
      <w:pPr>
        <w:rPr>
          <w:rFonts w:ascii="Arial" w:hAnsi="Arial" w:cs="Arial"/>
        </w:rPr>
      </w:pPr>
    </w:p>
    <w:p w14:paraId="39E35318" w14:textId="764E29CD" w:rsidR="00511479" w:rsidRPr="00E967D4" w:rsidRDefault="00511479" w:rsidP="00AC1B4E">
      <w:pPr>
        <w:ind w:left="540" w:hanging="540"/>
        <w:rPr>
          <w:rFonts w:ascii="Arial" w:hAnsi="Arial" w:cs="Arial"/>
          <w:b/>
          <w:bCs/>
          <w:lang w:val="en-GB"/>
        </w:rPr>
      </w:pPr>
    </w:p>
    <w:tbl>
      <w:tblPr>
        <w:tblW w:w="9461" w:type="dxa"/>
        <w:tblInd w:w="108" w:type="dxa"/>
        <w:tblLayout w:type="fixed"/>
        <w:tblLook w:val="0400" w:firstRow="0" w:lastRow="0" w:firstColumn="0" w:lastColumn="0" w:noHBand="0" w:noVBand="1"/>
      </w:tblPr>
      <w:tblGrid>
        <w:gridCol w:w="9461"/>
      </w:tblGrid>
      <w:tr w:rsidR="00CE28F6" w:rsidRPr="00E967D4" w14:paraId="0A7BBD1B" w14:textId="77777777" w:rsidTr="004467CC">
        <w:trPr>
          <w:trHeight w:val="386"/>
        </w:trPr>
        <w:tc>
          <w:tcPr>
            <w:tcW w:w="9461" w:type="dxa"/>
            <w:shd w:val="clear" w:color="auto" w:fill="FFA543"/>
            <w:vAlign w:val="center"/>
          </w:tcPr>
          <w:p w14:paraId="23ABA23D" w14:textId="0A39772A" w:rsidR="00CE28F6" w:rsidRPr="00E967D4" w:rsidRDefault="00CE28F6" w:rsidP="00AC1B4E">
            <w:pPr>
              <w:pStyle w:val="ListParagraph"/>
              <w:numPr>
                <w:ilvl w:val="0"/>
                <w:numId w:val="3"/>
              </w:numPr>
              <w:tabs>
                <w:tab w:val="left" w:pos="432"/>
              </w:tabs>
              <w:autoSpaceDE w:val="0"/>
              <w:autoSpaceDN w:val="0"/>
              <w:spacing w:after="0"/>
              <w:ind w:left="432" w:hanging="432"/>
              <w:jc w:val="thaiDistribute"/>
              <w:rPr>
                <w:rFonts w:ascii="Arial Bold" w:hAnsi="Arial Bold" w:cs="Arial"/>
                <w:b/>
                <w:color w:val="FFFFFF"/>
                <w:sz w:val="20"/>
                <w:szCs w:val="20"/>
              </w:rPr>
            </w:pPr>
            <w:r w:rsidRPr="00E967D4">
              <w:rPr>
                <w:rFonts w:cs="Arial"/>
                <w:sz w:val="20"/>
                <w:szCs w:val="20"/>
              </w:rPr>
              <w:br w:type="page"/>
            </w:r>
            <w:r w:rsidRPr="00E967D4">
              <w:rPr>
                <w:rFonts w:ascii="Arial Bold" w:hAnsi="Arial Bold" w:cs="Arial"/>
                <w:b/>
                <w:bCs/>
                <w:color w:val="FFFFFF" w:themeColor="background1"/>
                <w:sz w:val="20"/>
                <w:szCs w:val="20"/>
              </w:rPr>
              <w:t>Insurance contract liabilities</w:t>
            </w:r>
          </w:p>
        </w:tc>
      </w:tr>
    </w:tbl>
    <w:p w14:paraId="02CAA621" w14:textId="77777777" w:rsidR="00CE28F6" w:rsidRPr="00E967D4" w:rsidRDefault="00CE28F6" w:rsidP="00AC1B4E">
      <w:pPr>
        <w:jc w:val="thaiDistribute"/>
        <w:rPr>
          <w:rFonts w:ascii="Arial" w:eastAsia="Arial" w:hAnsi="Arial" w:cs="Arial"/>
          <w:color w:val="000000"/>
        </w:rPr>
      </w:pPr>
    </w:p>
    <w:p w14:paraId="31306498" w14:textId="31074B0F" w:rsidR="00967B91" w:rsidRPr="00E967D4" w:rsidRDefault="00967B91" w:rsidP="00AC1B4E">
      <w:pPr>
        <w:jc w:val="thaiDistribute"/>
        <w:rPr>
          <w:rFonts w:ascii="Arial" w:eastAsia="Arial" w:hAnsi="Arial" w:cs="Arial"/>
          <w:color w:val="000000"/>
        </w:rPr>
      </w:pPr>
      <w:r w:rsidRPr="00E967D4">
        <w:rPr>
          <w:rFonts w:ascii="Arial" w:eastAsia="Arial" w:hAnsi="Arial" w:cs="Arial"/>
          <w:color w:val="000000"/>
        </w:rPr>
        <w:t xml:space="preserve">Insurance contract liabilities as at 31 December </w:t>
      </w:r>
      <w:r w:rsidR="00643260" w:rsidRPr="00E967D4">
        <w:rPr>
          <w:rFonts w:ascii="Arial" w:eastAsia="Arial" w:hAnsi="Arial" w:cs="Arial"/>
          <w:color w:val="000000"/>
        </w:rPr>
        <w:t>202</w:t>
      </w:r>
      <w:r w:rsidR="00F857AB" w:rsidRPr="00E967D4">
        <w:rPr>
          <w:rFonts w:ascii="Arial" w:eastAsia="Arial" w:hAnsi="Arial" w:cs="Arial"/>
          <w:color w:val="000000"/>
        </w:rPr>
        <w:t>2</w:t>
      </w:r>
      <w:r w:rsidRPr="00E967D4">
        <w:rPr>
          <w:rFonts w:ascii="Arial" w:eastAsia="Arial" w:hAnsi="Arial" w:cs="Arial"/>
          <w:color w:val="000000"/>
        </w:rPr>
        <w:t xml:space="preserve"> and </w:t>
      </w:r>
      <w:r w:rsidR="00643260" w:rsidRPr="00E967D4">
        <w:rPr>
          <w:rFonts w:ascii="Arial" w:eastAsia="Arial" w:hAnsi="Arial" w:cs="Arial"/>
          <w:color w:val="000000"/>
        </w:rPr>
        <w:t>202</w:t>
      </w:r>
      <w:r w:rsidR="00F857AB" w:rsidRPr="00E967D4">
        <w:rPr>
          <w:rFonts w:ascii="Arial" w:eastAsia="Arial" w:hAnsi="Arial" w:cs="Arial"/>
          <w:color w:val="000000"/>
        </w:rPr>
        <w:t>1</w:t>
      </w:r>
      <w:r w:rsidRPr="00E967D4">
        <w:rPr>
          <w:rFonts w:ascii="Arial" w:eastAsia="Arial" w:hAnsi="Arial" w:cs="Arial"/>
          <w:color w:val="000000"/>
        </w:rPr>
        <w:t xml:space="preserve"> consisted of the following</w:t>
      </w:r>
      <w:r w:rsidRPr="00E967D4">
        <w:rPr>
          <w:rFonts w:ascii="Arial" w:eastAsia="Arial" w:hAnsi="Arial" w:cs="Arial"/>
          <w:color w:val="000000"/>
          <w:cs/>
        </w:rPr>
        <w:t>:</w:t>
      </w:r>
    </w:p>
    <w:p w14:paraId="642B8911" w14:textId="7536368D" w:rsidR="005F6B48" w:rsidRPr="00E967D4" w:rsidRDefault="005F6B48"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1701"/>
        <w:gridCol w:w="1701"/>
        <w:gridCol w:w="1701"/>
      </w:tblGrid>
      <w:tr w:rsidR="005F6B48" w:rsidRPr="00E967D4" w14:paraId="5C1D97CA" w14:textId="77777777" w:rsidTr="00785B6B">
        <w:tc>
          <w:tcPr>
            <w:tcW w:w="4464" w:type="dxa"/>
          </w:tcPr>
          <w:p w14:paraId="5D75FA2D" w14:textId="77777777" w:rsidR="005F6B48" w:rsidRPr="00E967D4" w:rsidRDefault="005F6B4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120B71E8" w14:textId="77777777" w:rsidR="005F6B48" w:rsidRPr="00E967D4" w:rsidRDefault="005F6B48" w:rsidP="00AC1B4E">
            <w:pPr>
              <w:jc w:val="center"/>
              <w:rPr>
                <w:rFonts w:ascii="Arial" w:eastAsia="Arial" w:hAnsi="Arial" w:cs="Arial"/>
                <w:color w:val="000000"/>
              </w:rPr>
            </w:pPr>
            <w:r w:rsidRPr="00E967D4">
              <w:rPr>
                <w:rFonts w:ascii="Arial" w:hAnsi="Arial" w:cs="Arial"/>
                <w:b/>
                <w:bCs/>
                <w:shd w:val="clear" w:color="auto" w:fill="FFFFFF"/>
              </w:rPr>
              <w:t>Consolidated financial statements</w:t>
            </w:r>
          </w:p>
        </w:tc>
      </w:tr>
      <w:tr w:rsidR="005F6B48" w:rsidRPr="00E967D4" w14:paraId="7C15F6F7" w14:textId="77777777" w:rsidTr="00785B6B">
        <w:tc>
          <w:tcPr>
            <w:tcW w:w="4464" w:type="dxa"/>
          </w:tcPr>
          <w:p w14:paraId="7654F74C" w14:textId="77777777" w:rsidR="005F6B48" w:rsidRPr="00E967D4" w:rsidRDefault="005F6B4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34A0136C" w14:textId="0E0B720B" w:rsidR="005F6B48" w:rsidRPr="00E967D4" w:rsidRDefault="005F6B48" w:rsidP="00AC1B4E">
            <w:pPr>
              <w:jc w:val="center"/>
              <w:rPr>
                <w:rFonts w:ascii="Arial" w:hAnsi="Arial" w:cs="Arial"/>
                <w:b/>
                <w:bCs/>
                <w:shd w:val="clear" w:color="auto" w:fill="FFFFFF"/>
              </w:rPr>
            </w:pPr>
            <w:r w:rsidRPr="00E967D4">
              <w:rPr>
                <w:rFonts w:ascii="Arial" w:hAnsi="Arial" w:cs="Arial"/>
                <w:b/>
                <w:bCs/>
                <w:shd w:val="clear" w:color="auto" w:fill="FFFFFF"/>
              </w:rPr>
              <w:t>202</w:t>
            </w:r>
            <w:r w:rsidR="00F857AB" w:rsidRPr="00E967D4">
              <w:rPr>
                <w:rFonts w:ascii="Arial" w:hAnsi="Arial" w:cs="Arial"/>
                <w:b/>
                <w:bCs/>
                <w:shd w:val="clear" w:color="auto" w:fill="FFFFFF"/>
              </w:rPr>
              <w:t>2</w:t>
            </w:r>
          </w:p>
        </w:tc>
      </w:tr>
      <w:tr w:rsidR="005F6B48" w:rsidRPr="00E967D4" w14:paraId="72623E12" w14:textId="77777777" w:rsidTr="00785B6B">
        <w:tc>
          <w:tcPr>
            <w:tcW w:w="4464" w:type="dxa"/>
            <w:vAlign w:val="bottom"/>
          </w:tcPr>
          <w:p w14:paraId="71B04EAC" w14:textId="77777777" w:rsidR="005F6B48" w:rsidRPr="00E967D4" w:rsidRDefault="005F6B48" w:rsidP="00AC1B4E">
            <w:pPr>
              <w:jc w:val="thaiDistribute"/>
              <w:rPr>
                <w:rFonts w:ascii="Arial" w:eastAsia="Arial" w:hAnsi="Arial" w:cs="Arial"/>
                <w:color w:val="000000"/>
              </w:rPr>
            </w:pPr>
          </w:p>
        </w:tc>
        <w:tc>
          <w:tcPr>
            <w:tcW w:w="1701" w:type="dxa"/>
            <w:tcBorders>
              <w:top w:val="single" w:sz="4" w:space="0" w:color="auto"/>
            </w:tcBorders>
            <w:vAlign w:val="bottom"/>
          </w:tcPr>
          <w:p w14:paraId="59455671" w14:textId="21C7D08E" w:rsidR="005F6B48" w:rsidRPr="00E967D4" w:rsidRDefault="005F6B48" w:rsidP="00E967D4">
            <w:pPr>
              <w:pStyle w:val="Default"/>
              <w:ind w:right="-72"/>
              <w:jc w:val="right"/>
              <w:rPr>
                <w:rFonts w:ascii="Arial" w:hAnsi="Arial" w:cs="Arial"/>
                <w:b/>
                <w:bCs/>
                <w:sz w:val="20"/>
                <w:szCs w:val="20"/>
              </w:rPr>
            </w:pPr>
            <w:r w:rsidRPr="00E967D4">
              <w:rPr>
                <w:rFonts w:ascii="Arial" w:hAnsi="Arial" w:cs="Arial"/>
                <w:b/>
                <w:bCs/>
                <w:sz w:val="20"/>
                <w:szCs w:val="20"/>
              </w:rPr>
              <w:t>Insurance contract liabilities</w:t>
            </w:r>
          </w:p>
        </w:tc>
        <w:tc>
          <w:tcPr>
            <w:tcW w:w="1701" w:type="dxa"/>
            <w:tcBorders>
              <w:top w:val="single" w:sz="4" w:space="0" w:color="auto"/>
            </w:tcBorders>
            <w:vAlign w:val="bottom"/>
          </w:tcPr>
          <w:p w14:paraId="53824048" w14:textId="3E941A08" w:rsidR="005F6B48" w:rsidRPr="00E967D4" w:rsidRDefault="005F6B48" w:rsidP="00E967D4">
            <w:pPr>
              <w:ind w:right="-72"/>
              <w:jc w:val="right"/>
              <w:rPr>
                <w:rFonts w:ascii="Arial" w:eastAsia="Arial" w:hAnsi="Arial" w:cs="Arial"/>
                <w:b/>
                <w:bCs/>
                <w:color w:val="000000"/>
              </w:rPr>
            </w:pPr>
            <w:r w:rsidRPr="00E967D4">
              <w:rPr>
                <w:rFonts w:ascii="Arial" w:hAnsi="Arial" w:cs="Arial"/>
                <w:b/>
                <w:bCs/>
              </w:rPr>
              <w:t>Insurance liabilities recovered from reinsurers</w:t>
            </w:r>
          </w:p>
        </w:tc>
        <w:tc>
          <w:tcPr>
            <w:tcW w:w="1701" w:type="dxa"/>
            <w:tcBorders>
              <w:top w:val="single" w:sz="4" w:space="0" w:color="auto"/>
            </w:tcBorders>
            <w:vAlign w:val="bottom"/>
          </w:tcPr>
          <w:p w14:paraId="46E8F740" w14:textId="66915F85" w:rsidR="005F6B48" w:rsidRPr="00E967D4" w:rsidRDefault="005F6B48" w:rsidP="00E967D4">
            <w:pPr>
              <w:pStyle w:val="Default"/>
              <w:ind w:right="-72"/>
              <w:jc w:val="right"/>
              <w:rPr>
                <w:rFonts w:ascii="Arial" w:hAnsi="Arial" w:cs="Arial"/>
                <w:b/>
                <w:bCs/>
                <w:sz w:val="20"/>
                <w:szCs w:val="20"/>
              </w:rPr>
            </w:pPr>
            <w:r w:rsidRPr="00E967D4">
              <w:rPr>
                <w:rFonts w:ascii="Arial" w:hAnsi="Arial" w:cs="Arial"/>
                <w:b/>
                <w:bCs/>
                <w:sz w:val="20"/>
                <w:szCs w:val="20"/>
              </w:rPr>
              <w:t>Net</w:t>
            </w:r>
          </w:p>
        </w:tc>
      </w:tr>
      <w:tr w:rsidR="005F6B48" w:rsidRPr="00E967D4" w14:paraId="0FB90441" w14:textId="77777777" w:rsidTr="00785B6B">
        <w:tc>
          <w:tcPr>
            <w:tcW w:w="4464" w:type="dxa"/>
          </w:tcPr>
          <w:p w14:paraId="3DF420FD" w14:textId="77777777" w:rsidR="005F6B48" w:rsidRPr="00E967D4" w:rsidRDefault="005F6B48" w:rsidP="00AC1B4E">
            <w:pPr>
              <w:jc w:val="thaiDistribute"/>
              <w:rPr>
                <w:rFonts w:ascii="Arial" w:eastAsia="Arial" w:hAnsi="Arial" w:cs="Arial"/>
                <w:color w:val="000000"/>
              </w:rPr>
            </w:pPr>
          </w:p>
        </w:tc>
        <w:tc>
          <w:tcPr>
            <w:tcW w:w="1701" w:type="dxa"/>
            <w:tcBorders>
              <w:bottom w:val="single" w:sz="4" w:space="0" w:color="auto"/>
            </w:tcBorders>
          </w:tcPr>
          <w:p w14:paraId="59A26BD7" w14:textId="77777777" w:rsidR="005F6B48" w:rsidRPr="00E967D4" w:rsidRDefault="005F6B48" w:rsidP="00E967D4">
            <w:pPr>
              <w:ind w:right="-72"/>
              <w:jc w:val="right"/>
              <w:rPr>
                <w:rFonts w:ascii="Arial" w:eastAsia="Arial" w:hAnsi="Arial" w:cs="Arial"/>
                <w:b/>
                <w:bCs/>
                <w:color w:val="000000"/>
              </w:rPr>
            </w:pPr>
            <w:r w:rsidRPr="00E967D4">
              <w:rPr>
                <w:rFonts w:ascii="Arial" w:eastAsia="Arial" w:hAnsi="Arial" w:cs="Arial"/>
                <w:b/>
                <w:bCs/>
                <w:color w:val="000000"/>
              </w:rPr>
              <w:t>Thousand Baht</w:t>
            </w:r>
          </w:p>
        </w:tc>
        <w:tc>
          <w:tcPr>
            <w:tcW w:w="1701" w:type="dxa"/>
            <w:tcBorders>
              <w:bottom w:val="single" w:sz="4" w:space="0" w:color="auto"/>
            </w:tcBorders>
          </w:tcPr>
          <w:p w14:paraId="47100074" w14:textId="77777777" w:rsidR="005F6B48" w:rsidRPr="00E967D4" w:rsidRDefault="005F6B48" w:rsidP="00E967D4">
            <w:pPr>
              <w:ind w:right="-72"/>
              <w:jc w:val="right"/>
              <w:rPr>
                <w:rFonts w:ascii="Arial" w:eastAsia="Arial" w:hAnsi="Arial" w:cs="Arial"/>
                <w:b/>
                <w:bCs/>
                <w:color w:val="000000"/>
              </w:rPr>
            </w:pPr>
            <w:r w:rsidRPr="00E967D4">
              <w:rPr>
                <w:rFonts w:ascii="Arial" w:eastAsia="Arial" w:hAnsi="Arial" w:cs="Arial"/>
                <w:b/>
                <w:bCs/>
                <w:color w:val="000000"/>
              </w:rPr>
              <w:t>Thousand Baht</w:t>
            </w:r>
          </w:p>
        </w:tc>
        <w:tc>
          <w:tcPr>
            <w:tcW w:w="1701" w:type="dxa"/>
            <w:tcBorders>
              <w:bottom w:val="single" w:sz="4" w:space="0" w:color="auto"/>
            </w:tcBorders>
          </w:tcPr>
          <w:p w14:paraId="4BEE4AD1" w14:textId="77777777" w:rsidR="005F6B48" w:rsidRPr="00E967D4" w:rsidRDefault="005F6B48" w:rsidP="00E967D4">
            <w:pPr>
              <w:ind w:right="-72"/>
              <w:jc w:val="right"/>
              <w:rPr>
                <w:rFonts w:ascii="Arial" w:eastAsia="Arial" w:hAnsi="Arial" w:cs="Arial"/>
                <w:b/>
                <w:bCs/>
                <w:color w:val="000000"/>
              </w:rPr>
            </w:pPr>
            <w:r w:rsidRPr="00E967D4">
              <w:rPr>
                <w:rFonts w:ascii="Arial" w:eastAsia="Arial" w:hAnsi="Arial" w:cs="Arial"/>
                <w:b/>
                <w:bCs/>
                <w:color w:val="000000"/>
              </w:rPr>
              <w:t>Thousand Baht</w:t>
            </w:r>
          </w:p>
        </w:tc>
      </w:tr>
      <w:tr w:rsidR="005F6B48" w:rsidRPr="00E967D4" w14:paraId="06467258" w14:textId="77777777" w:rsidTr="00785B6B">
        <w:tc>
          <w:tcPr>
            <w:tcW w:w="4464" w:type="dxa"/>
            <w:shd w:val="clear" w:color="auto" w:fill="auto"/>
          </w:tcPr>
          <w:p w14:paraId="47E4DA4D" w14:textId="77777777" w:rsidR="005F6B48" w:rsidRPr="00E967D4" w:rsidRDefault="005F6B48"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319787A7" w14:textId="77777777" w:rsidR="005F6B48" w:rsidRPr="00E967D4" w:rsidRDefault="005F6B48" w:rsidP="00E967D4">
            <w:pPr>
              <w:ind w:right="-72"/>
              <w:jc w:val="thaiDistribute"/>
              <w:rPr>
                <w:rFonts w:ascii="Arial" w:eastAsia="Arial" w:hAnsi="Arial" w:cs="Arial"/>
                <w:color w:val="000000"/>
              </w:rPr>
            </w:pPr>
          </w:p>
        </w:tc>
        <w:tc>
          <w:tcPr>
            <w:tcW w:w="1701" w:type="dxa"/>
            <w:tcBorders>
              <w:top w:val="single" w:sz="4" w:space="0" w:color="auto"/>
            </w:tcBorders>
            <w:shd w:val="clear" w:color="auto" w:fill="FAFAFA"/>
          </w:tcPr>
          <w:p w14:paraId="1D3BD6AE" w14:textId="77777777" w:rsidR="005F6B48" w:rsidRPr="00E967D4" w:rsidRDefault="005F6B48" w:rsidP="00E967D4">
            <w:pPr>
              <w:ind w:right="-72"/>
              <w:jc w:val="thaiDistribute"/>
              <w:rPr>
                <w:rFonts w:ascii="Arial" w:eastAsia="Arial" w:hAnsi="Arial" w:cs="Arial"/>
                <w:color w:val="000000"/>
              </w:rPr>
            </w:pPr>
          </w:p>
        </w:tc>
        <w:tc>
          <w:tcPr>
            <w:tcW w:w="1701" w:type="dxa"/>
            <w:tcBorders>
              <w:top w:val="single" w:sz="4" w:space="0" w:color="auto"/>
            </w:tcBorders>
            <w:shd w:val="clear" w:color="auto" w:fill="FAFAFA"/>
          </w:tcPr>
          <w:p w14:paraId="1BA78FDB" w14:textId="77777777" w:rsidR="005F6B48" w:rsidRPr="00E967D4" w:rsidRDefault="005F6B48" w:rsidP="00E967D4">
            <w:pPr>
              <w:ind w:right="-72"/>
              <w:jc w:val="thaiDistribute"/>
              <w:rPr>
                <w:rFonts w:ascii="Arial" w:eastAsia="Arial" w:hAnsi="Arial" w:cs="Arial"/>
                <w:color w:val="000000"/>
              </w:rPr>
            </w:pPr>
          </w:p>
        </w:tc>
      </w:tr>
      <w:tr w:rsidR="005F6B48" w:rsidRPr="00E967D4" w14:paraId="08C00564" w14:textId="77777777" w:rsidTr="00785B6B">
        <w:tc>
          <w:tcPr>
            <w:tcW w:w="4464" w:type="dxa"/>
            <w:shd w:val="clear" w:color="auto" w:fill="auto"/>
            <w:vAlign w:val="center"/>
          </w:tcPr>
          <w:p w14:paraId="48970140" w14:textId="21F6BC6B" w:rsidR="005F6B48" w:rsidRPr="00E967D4" w:rsidRDefault="005F6B48" w:rsidP="00AC1B4E">
            <w:pPr>
              <w:jc w:val="thaiDistribute"/>
              <w:rPr>
                <w:rFonts w:ascii="Arial" w:eastAsia="Arial" w:hAnsi="Arial" w:cs="Arial"/>
                <w:color w:val="000000"/>
              </w:rPr>
            </w:pPr>
            <w:r w:rsidRPr="00E967D4">
              <w:rPr>
                <w:rFonts w:ascii="Arial" w:eastAsia="Arial" w:hAnsi="Arial" w:cs="Arial"/>
                <w:color w:val="000000"/>
              </w:rPr>
              <w:t xml:space="preserve">Claim reserves </w:t>
            </w:r>
          </w:p>
        </w:tc>
        <w:tc>
          <w:tcPr>
            <w:tcW w:w="1701" w:type="dxa"/>
            <w:shd w:val="clear" w:color="auto" w:fill="FAFAFA"/>
            <w:vAlign w:val="bottom"/>
          </w:tcPr>
          <w:p w14:paraId="6417CC5D" w14:textId="77777777" w:rsidR="005F6B48" w:rsidRPr="00E967D4" w:rsidRDefault="005F6B48" w:rsidP="00E967D4">
            <w:pPr>
              <w:ind w:right="-72"/>
              <w:jc w:val="right"/>
              <w:rPr>
                <w:rFonts w:ascii="Arial" w:eastAsia="Arial" w:hAnsi="Arial" w:cs="Arial"/>
                <w:color w:val="000000"/>
              </w:rPr>
            </w:pPr>
          </w:p>
        </w:tc>
        <w:tc>
          <w:tcPr>
            <w:tcW w:w="1701" w:type="dxa"/>
            <w:shd w:val="clear" w:color="auto" w:fill="FAFAFA"/>
            <w:vAlign w:val="bottom"/>
          </w:tcPr>
          <w:p w14:paraId="0007FD02" w14:textId="77777777" w:rsidR="005F6B48" w:rsidRPr="00E967D4" w:rsidRDefault="005F6B48" w:rsidP="00E967D4">
            <w:pPr>
              <w:ind w:right="-72"/>
              <w:jc w:val="right"/>
              <w:rPr>
                <w:rFonts w:ascii="Arial" w:eastAsia="Arial" w:hAnsi="Arial" w:cs="Arial"/>
                <w:color w:val="000000"/>
              </w:rPr>
            </w:pPr>
          </w:p>
        </w:tc>
        <w:tc>
          <w:tcPr>
            <w:tcW w:w="1701" w:type="dxa"/>
            <w:shd w:val="clear" w:color="auto" w:fill="FAFAFA"/>
            <w:vAlign w:val="bottom"/>
          </w:tcPr>
          <w:p w14:paraId="4D81D472" w14:textId="77777777" w:rsidR="005F6B48" w:rsidRPr="00E967D4" w:rsidRDefault="005F6B48" w:rsidP="00E967D4">
            <w:pPr>
              <w:ind w:right="-72"/>
              <w:jc w:val="right"/>
              <w:rPr>
                <w:rFonts w:ascii="Arial" w:eastAsia="Arial" w:hAnsi="Arial" w:cs="Arial"/>
                <w:color w:val="000000"/>
              </w:rPr>
            </w:pPr>
          </w:p>
        </w:tc>
      </w:tr>
      <w:tr w:rsidR="00D43E0D" w:rsidRPr="00E967D4" w14:paraId="7B4CCFF1" w14:textId="77777777" w:rsidTr="00785B6B">
        <w:tc>
          <w:tcPr>
            <w:tcW w:w="4464" w:type="dxa"/>
            <w:shd w:val="clear" w:color="auto" w:fill="auto"/>
            <w:vAlign w:val="center"/>
          </w:tcPr>
          <w:p w14:paraId="6E3BC9E9" w14:textId="11A70E45" w:rsidR="00D43E0D" w:rsidRPr="00E967D4" w:rsidRDefault="00D43E0D" w:rsidP="00D43E0D">
            <w:pPr>
              <w:jc w:val="thaiDistribute"/>
              <w:rPr>
                <w:rFonts w:ascii="Arial" w:eastAsia="Arial" w:hAnsi="Arial" w:cs="Arial"/>
                <w:color w:val="000000"/>
              </w:rPr>
            </w:pPr>
            <w:r w:rsidRPr="00E967D4">
              <w:rPr>
                <w:rFonts w:ascii="Arial" w:eastAsia="Arial" w:hAnsi="Arial" w:cs="Arial"/>
                <w:color w:val="000000"/>
              </w:rPr>
              <w:t xml:space="preserve">   Loss incurred and reported</w:t>
            </w:r>
          </w:p>
        </w:tc>
        <w:tc>
          <w:tcPr>
            <w:tcW w:w="1701" w:type="dxa"/>
            <w:shd w:val="clear" w:color="auto" w:fill="FAFAFA"/>
          </w:tcPr>
          <w:p w14:paraId="06BDDD0B" w14:textId="0E80EB65" w:rsidR="00D43E0D" w:rsidRPr="00E967D4" w:rsidRDefault="00D43E0D" w:rsidP="00E967D4">
            <w:pPr>
              <w:ind w:right="-72"/>
              <w:jc w:val="right"/>
              <w:rPr>
                <w:rFonts w:ascii="Arial" w:hAnsi="Arial" w:cs="Arial"/>
              </w:rPr>
            </w:pPr>
            <w:r w:rsidRPr="00E967D4">
              <w:rPr>
                <w:rFonts w:ascii="Arial" w:hAnsi="Arial" w:cs="Arial"/>
                <w:cs/>
              </w:rPr>
              <w:t xml:space="preserve"> 2,230,464 </w:t>
            </w:r>
          </w:p>
        </w:tc>
        <w:tc>
          <w:tcPr>
            <w:tcW w:w="1701" w:type="dxa"/>
            <w:shd w:val="clear" w:color="auto" w:fill="FAFAFA"/>
          </w:tcPr>
          <w:p w14:paraId="3CD5A9F7" w14:textId="02D33519" w:rsidR="00D43E0D" w:rsidRPr="00E967D4" w:rsidRDefault="00D43E0D" w:rsidP="00E967D4">
            <w:pPr>
              <w:ind w:right="-72"/>
              <w:jc w:val="right"/>
              <w:rPr>
                <w:rFonts w:ascii="Arial" w:hAnsi="Arial" w:cs="Arial"/>
              </w:rPr>
            </w:pPr>
            <w:r w:rsidRPr="00E967D4">
              <w:rPr>
                <w:rFonts w:ascii="Arial" w:hAnsi="Arial" w:cs="Arial"/>
                <w:cs/>
              </w:rPr>
              <w:t xml:space="preserve"> (975,145)</w:t>
            </w:r>
          </w:p>
        </w:tc>
        <w:tc>
          <w:tcPr>
            <w:tcW w:w="1701" w:type="dxa"/>
            <w:shd w:val="clear" w:color="auto" w:fill="FAFAFA"/>
          </w:tcPr>
          <w:p w14:paraId="6BE640B2" w14:textId="7BA8A46B" w:rsidR="00D43E0D" w:rsidRPr="00E967D4" w:rsidRDefault="00D43E0D" w:rsidP="00E967D4">
            <w:pPr>
              <w:ind w:right="-72"/>
              <w:jc w:val="right"/>
              <w:rPr>
                <w:rFonts w:ascii="Arial" w:hAnsi="Arial" w:cs="Arial"/>
              </w:rPr>
            </w:pPr>
            <w:r w:rsidRPr="00E967D4">
              <w:rPr>
                <w:rFonts w:ascii="Arial" w:hAnsi="Arial" w:cs="Arial"/>
                <w:cs/>
              </w:rPr>
              <w:t xml:space="preserve"> 1,255,319 </w:t>
            </w:r>
          </w:p>
        </w:tc>
      </w:tr>
      <w:tr w:rsidR="00D43E0D" w:rsidRPr="00E967D4" w14:paraId="1BE0BC7D" w14:textId="77777777" w:rsidTr="00785B6B">
        <w:tc>
          <w:tcPr>
            <w:tcW w:w="4464" w:type="dxa"/>
            <w:shd w:val="clear" w:color="auto" w:fill="auto"/>
            <w:vAlign w:val="center"/>
          </w:tcPr>
          <w:p w14:paraId="1AD95943" w14:textId="50DB25C9" w:rsidR="00D43E0D" w:rsidRPr="00E967D4" w:rsidRDefault="00D43E0D" w:rsidP="00D43E0D">
            <w:pPr>
              <w:jc w:val="thaiDistribute"/>
              <w:rPr>
                <w:rFonts w:ascii="Arial" w:eastAsia="Arial" w:hAnsi="Arial" w:cs="Arial"/>
                <w:color w:val="000000"/>
              </w:rPr>
            </w:pPr>
            <w:r w:rsidRPr="00E967D4">
              <w:rPr>
                <w:rFonts w:ascii="Arial" w:eastAsia="Arial" w:hAnsi="Arial" w:cs="Arial"/>
                <w:color w:val="000000"/>
              </w:rPr>
              <w:t xml:space="preserve">   Loss incurred but not reported</w:t>
            </w:r>
          </w:p>
        </w:tc>
        <w:tc>
          <w:tcPr>
            <w:tcW w:w="1701" w:type="dxa"/>
            <w:tcBorders>
              <w:bottom w:val="single" w:sz="4" w:space="0" w:color="auto"/>
            </w:tcBorders>
            <w:shd w:val="clear" w:color="auto" w:fill="FAFAFA"/>
          </w:tcPr>
          <w:p w14:paraId="1F42288C" w14:textId="0FB8A0C0" w:rsidR="00D43E0D" w:rsidRPr="00E967D4" w:rsidRDefault="00D43E0D" w:rsidP="00E967D4">
            <w:pPr>
              <w:ind w:right="-72"/>
              <w:jc w:val="right"/>
              <w:rPr>
                <w:rFonts w:ascii="Arial" w:hAnsi="Arial" w:cs="Arial"/>
              </w:rPr>
            </w:pPr>
            <w:r w:rsidRPr="00E967D4">
              <w:rPr>
                <w:rFonts w:ascii="Arial" w:hAnsi="Arial" w:cs="Arial"/>
                <w:cs/>
              </w:rPr>
              <w:t xml:space="preserve"> 447,091 </w:t>
            </w:r>
          </w:p>
        </w:tc>
        <w:tc>
          <w:tcPr>
            <w:tcW w:w="1701" w:type="dxa"/>
            <w:tcBorders>
              <w:bottom w:val="single" w:sz="4" w:space="0" w:color="auto"/>
            </w:tcBorders>
            <w:shd w:val="clear" w:color="auto" w:fill="FAFAFA"/>
          </w:tcPr>
          <w:p w14:paraId="481A4818" w14:textId="38FBA451" w:rsidR="00D43E0D" w:rsidRPr="00E967D4" w:rsidRDefault="00D43E0D" w:rsidP="00E967D4">
            <w:pPr>
              <w:ind w:right="-72"/>
              <w:jc w:val="right"/>
              <w:rPr>
                <w:rFonts w:ascii="Arial" w:hAnsi="Arial" w:cs="Arial"/>
                <w:cs/>
              </w:rPr>
            </w:pPr>
            <w:r w:rsidRPr="00E967D4">
              <w:rPr>
                <w:rFonts w:ascii="Arial" w:hAnsi="Arial" w:cs="Arial"/>
                <w:cs/>
              </w:rPr>
              <w:t xml:space="preserve"> (101,456)</w:t>
            </w:r>
          </w:p>
        </w:tc>
        <w:tc>
          <w:tcPr>
            <w:tcW w:w="1701" w:type="dxa"/>
            <w:tcBorders>
              <w:bottom w:val="single" w:sz="4" w:space="0" w:color="auto"/>
            </w:tcBorders>
            <w:shd w:val="clear" w:color="auto" w:fill="FAFAFA"/>
          </w:tcPr>
          <w:p w14:paraId="334C9444" w14:textId="28DB849B" w:rsidR="00D43E0D" w:rsidRPr="00E967D4" w:rsidRDefault="00D43E0D" w:rsidP="00E967D4">
            <w:pPr>
              <w:ind w:right="-72"/>
              <w:jc w:val="right"/>
              <w:rPr>
                <w:rFonts w:ascii="Arial" w:hAnsi="Arial" w:cs="Arial"/>
              </w:rPr>
            </w:pPr>
            <w:r w:rsidRPr="00E967D4">
              <w:rPr>
                <w:rFonts w:ascii="Arial" w:hAnsi="Arial" w:cs="Arial"/>
                <w:cs/>
              </w:rPr>
              <w:t xml:space="preserve"> 345,635 </w:t>
            </w:r>
          </w:p>
        </w:tc>
      </w:tr>
      <w:tr w:rsidR="00D43E0D" w:rsidRPr="00E967D4" w14:paraId="2888387D" w14:textId="77777777" w:rsidTr="00785B6B">
        <w:tc>
          <w:tcPr>
            <w:tcW w:w="4464" w:type="dxa"/>
            <w:shd w:val="clear" w:color="auto" w:fill="auto"/>
          </w:tcPr>
          <w:p w14:paraId="56160A70" w14:textId="77777777" w:rsidR="00D43E0D" w:rsidRPr="00E967D4" w:rsidRDefault="00D43E0D" w:rsidP="00D43E0D">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269B5B88" w14:textId="77777777" w:rsidR="00D43E0D" w:rsidRPr="00E967D4" w:rsidRDefault="00D43E0D" w:rsidP="00E967D4">
            <w:pPr>
              <w:ind w:right="-72"/>
              <w:jc w:val="right"/>
              <w:rPr>
                <w:rFonts w:ascii="Arial" w:eastAsia="Arial" w:hAnsi="Arial" w:cs="Arial"/>
                <w:color w:val="000000"/>
              </w:rPr>
            </w:pPr>
          </w:p>
        </w:tc>
        <w:tc>
          <w:tcPr>
            <w:tcW w:w="1701" w:type="dxa"/>
            <w:tcBorders>
              <w:top w:val="single" w:sz="4" w:space="0" w:color="auto"/>
            </w:tcBorders>
            <w:shd w:val="clear" w:color="auto" w:fill="FAFAFA"/>
            <w:vAlign w:val="bottom"/>
          </w:tcPr>
          <w:p w14:paraId="31133903" w14:textId="77777777" w:rsidR="00D43E0D" w:rsidRPr="00E967D4" w:rsidRDefault="00D43E0D" w:rsidP="00E967D4">
            <w:pPr>
              <w:ind w:right="-72"/>
              <w:jc w:val="right"/>
              <w:rPr>
                <w:rFonts w:ascii="Arial" w:eastAsia="Arial" w:hAnsi="Arial" w:cs="Arial"/>
                <w:color w:val="000000"/>
              </w:rPr>
            </w:pPr>
          </w:p>
        </w:tc>
        <w:tc>
          <w:tcPr>
            <w:tcW w:w="1701" w:type="dxa"/>
            <w:tcBorders>
              <w:top w:val="single" w:sz="4" w:space="0" w:color="auto"/>
            </w:tcBorders>
            <w:shd w:val="clear" w:color="auto" w:fill="FAFAFA"/>
            <w:vAlign w:val="bottom"/>
          </w:tcPr>
          <w:p w14:paraId="497F024E" w14:textId="77777777" w:rsidR="00D43E0D" w:rsidRPr="00E967D4" w:rsidRDefault="00D43E0D" w:rsidP="00E967D4">
            <w:pPr>
              <w:ind w:right="-72"/>
              <w:jc w:val="right"/>
              <w:rPr>
                <w:rFonts w:ascii="Arial" w:eastAsia="Arial" w:hAnsi="Arial" w:cs="Arial"/>
                <w:color w:val="000000"/>
              </w:rPr>
            </w:pPr>
          </w:p>
        </w:tc>
      </w:tr>
      <w:tr w:rsidR="00D43E0D" w:rsidRPr="00E967D4" w14:paraId="7B8D1684" w14:textId="77777777" w:rsidTr="00785B6B">
        <w:tc>
          <w:tcPr>
            <w:tcW w:w="4464" w:type="dxa"/>
            <w:shd w:val="clear" w:color="auto" w:fill="auto"/>
            <w:vAlign w:val="center"/>
          </w:tcPr>
          <w:p w14:paraId="5E95CBBB" w14:textId="02457D1F" w:rsidR="00D43E0D" w:rsidRPr="00E967D4" w:rsidRDefault="00D43E0D" w:rsidP="00D43E0D">
            <w:pPr>
              <w:jc w:val="thaiDistribute"/>
              <w:rPr>
                <w:rFonts w:ascii="Arial" w:eastAsia="Arial" w:hAnsi="Arial" w:cs="Arial"/>
                <w:color w:val="000000"/>
              </w:rPr>
            </w:pPr>
            <w:r w:rsidRPr="00E967D4">
              <w:rPr>
                <w:rFonts w:ascii="Arial" w:eastAsia="Arial" w:hAnsi="Arial" w:cs="Arial"/>
                <w:color w:val="000000"/>
              </w:rPr>
              <w:t>Total</w:t>
            </w:r>
          </w:p>
        </w:tc>
        <w:tc>
          <w:tcPr>
            <w:tcW w:w="1701" w:type="dxa"/>
            <w:tcBorders>
              <w:bottom w:val="single" w:sz="4" w:space="0" w:color="auto"/>
            </w:tcBorders>
            <w:shd w:val="clear" w:color="auto" w:fill="FAFAFA"/>
          </w:tcPr>
          <w:p w14:paraId="33B5AAFD" w14:textId="0DC9496D" w:rsidR="00D43E0D" w:rsidRPr="00E967D4" w:rsidRDefault="00D43E0D" w:rsidP="00E967D4">
            <w:pPr>
              <w:ind w:right="-72"/>
              <w:jc w:val="right"/>
              <w:rPr>
                <w:rFonts w:ascii="Arial" w:hAnsi="Arial" w:cs="Arial"/>
              </w:rPr>
            </w:pPr>
            <w:r w:rsidRPr="00E967D4">
              <w:rPr>
                <w:rFonts w:ascii="Arial" w:hAnsi="Arial" w:cs="Arial"/>
                <w:cs/>
              </w:rPr>
              <w:t xml:space="preserve"> 2,677,555 </w:t>
            </w:r>
          </w:p>
        </w:tc>
        <w:tc>
          <w:tcPr>
            <w:tcW w:w="1701" w:type="dxa"/>
            <w:tcBorders>
              <w:bottom w:val="single" w:sz="4" w:space="0" w:color="auto"/>
            </w:tcBorders>
            <w:shd w:val="clear" w:color="auto" w:fill="FAFAFA"/>
          </w:tcPr>
          <w:p w14:paraId="5B6D6E85" w14:textId="7E12859A" w:rsidR="00D43E0D" w:rsidRPr="00E967D4" w:rsidRDefault="00D43E0D" w:rsidP="00E967D4">
            <w:pPr>
              <w:ind w:right="-72"/>
              <w:jc w:val="right"/>
              <w:rPr>
                <w:rFonts w:ascii="Arial" w:hAnsi="Arial" w:cs="Arial"/>
              </w:rPr>
            </w:pPr>
            <w:r w:rsidRPr="00E967D4">
              <w:rPr>
                <w:rFonts w:ascii="Arial" w:hAnsi="Arial" w:cs="Arial"/>
                <w:cs/>
              </w:rPr>
              <w:t xml:space="preserve"> (1,076,601)</w:t>
            </w:r>
          </w:p>
        </w:tc>
        <w:tc>
          <w:tcPr>
            <w:tcW w:w="1701" w:type="dxa"/>
            <w:tcBorders>
              <w:bottom w:val="single" w:sz="4" w:space="0" w:color="auto"/>
            </w:tcBorders>
            <w:shd w:val="clear" w:color="auto" w:fill="FAFAFA"/>
          </w:tcPr>
          <w:p w14:paraId="1035D084" w14:textId="279C6F31" w:rsidR="00D43E0D" w:rsidRPr="00E967D4" w:rsidRDefault="00D43E0D" w:rsidP="00E967D4">
            <w:pPr>
              <w:ind w:right="-72"/>
              <w:jc w:val="right"/>
              <w:rPr>
                <w:rFonts w:ascii="Arial" w:hAnsi="Arial" w:cs="Arial"/>
              </w:rPr>
            </w:pPr>
            <w:r w:rsidRPr="00E967D4">
              <w:rPr>
                <w:rFonts w:ascii="Arial" w:hAnsi="Arial" w:cs="Arial"/>
                <w:cs/>
              </w:rPr>
              <w:t xml:space="preserve"> 1,600,954 </w:t>
            </w:r>
          </w:p>
        </w:tc>
      </w:tr>
      <w:tr w:rsidR="00D43E0D" w:rsidRPr="00E967D4" w14:paraId="30BB85B0" w14:textId="77777777" w:rsidTr="00785B6B">
        <w:tc>
          <w:tcPr>
            <w:tcW w:w="4464" w:type="dxa"/>
            <w:shd w:val="clear" w:color="auto" w:fill="auto"/>
            <w:vAlign w:val="bottom"/>
          </w:tcPr>
          <w:p w14:paraId="036F792E" w14:textId="77777777" w:rsidR="00D43E0D" w:rsidRPr="00E967D4" w:rsidRDefault="00D43E0D" w:rsidP="00D43E0D">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66889C05" w14:textId="77777777" w:rsidR="00D43E0D" w:rsidRPr="00E967D4" w:rsidRDefault="00D43E0D" w:rsidP="00E967D4">
            <w:pPr>
              <w:ind w:right="-72"/>
              <w:jc w:val="right"/>
              <w:rPr>
                <w:rFonts w:ascii="Arial" w:hAnsi="Arial" w:cs="Arial"/>
              </w:rPr>
            </w:pPr>
          </w:p>
        </w:tc>
        <w:tc>
          <w:tcPr>
            <w:tcW w:w="1701" w:type="dxa"/>
            <w:tcBorders>
              <w:top w:val="single" w:sz="4" w:space="0" w:color="auto"/>
            </w:tcBorders>
            <w:shd w:val="clear" w:color="auto" w:fill="FAFAFA"/>
            <w:vAlign w:val="bottom"/>
          </w:tcPr>
          <w:p w14:paraId="21D66281" w14:textId="77777777" w:rsidR="00D43E0D" w:rsidRPr="00E967D4" w:rsidRDefault="00D43E0D" w:rsidP="00E967D4">
            <w:pPr>
              <w:ind w:right="-72"/>
              <w:jc w:val="right"/>
              <w:rPr>
                <w:rFonts w:ascii="Arial" w:hAnsi="Arial" w:cs="Arial"/>
              </w:rPr>
            </w:pPr>
          </w:p>
        </w:tc>
        <w:tc>
          <w:tcPr>
            <w:tcW w:w="1701" w:type="dxa"/>
            <w:tcBorders>
              <w:top w:val="single" w:sz="4" w:space="0" w:color="auto"/>
            </w:tcBorders>
            <w:shd w:val="clear" w:color="auto" w:fill="FAFAFA"/>
            <w:vAlign w:val="bottom"/>
          </w:tcPr>
          <w:p w14:paraId="388DBDEA" w14:textId="77777777" w:rsidR="00D43E0D" w:rsidRPr="00E967D4" w:rsidRDefault="00D43E0D" w:rsidP="00E967D4">
            <w:pPr>
              <w:ind w:right="-72"/>
              <w:jc w:val="right"/>
              <w:rPr>
                <w:rFonts w:ascii="Arial" w:hAnsi="Arial" w:cs="Arial"/>
              </w:rPr>
            </w:pPr>
          </w:p>
        </w:tc>
      </w:tr>
      <w:tr w:rsidR="00D43E0D" w:rsidRPr="00E967D4" w14:paraId="0245B040" w14:textId="77777777" w:rsidTr="00785B6B">
        <w:tc>
          <w:tcPr>
            <w:tcW w:w="4464" w:type="dxa"/>
            <w:shd w:val="clear" w:color="auto" w:fill="auto"/>
            <w:vAlign w:val="center"/>
          </w:tcPr>
          <w:p w14:paraId="20ECFB27" w14:textId="0EBE2304" w:rsidR="00D43E0D" w:rsidRPr="00E967D4" w:rsidRDefault="00D43E0D" w:rsidP="00D43E0D">
            <w:pPr>
              <w:jc w:val="thaiDistribute"/>
              <w:rPr>
                <w:rFonts w:ascii="Arial" w:eastAsia="Arial" w:hAnsi="Arial" w:cs="Arial"/>
                <w:color w:val="000000"/>
              </w:rPr>
            </w:pPr>
            <w:r w:rsidRPr="00E967D4">
              <w:rPr>
                <w:rFonts w:ascii="Arial" w:hAnsi="Arial" w:cs="Arial"/>
                <w:spacing w:val="-4"/>
              </w:rPr>
              <w:t>Premium reserve</w:t>
            </w:r>
          </w:p>
        </w:tc>
        <w:tc>
          <w:tcPr>
            <w:tcW w:w="1701" w:type="dxa"/>
            <w:shd w:val="clear" w:color="auto" w:fill="FAFAFA"/>
            <w:vAlign w:val="bottom"/>
          </w:tcPr>
          <w:p w14:paraId="3E6BC3F0" w14:textId="77777777" w:rsidR="00D43E0D" w:rsidRPr="00E967D4" w:rsidRDefault="00D43E0D" w:rsidP="00E967D4">
            <w:pPr>
              <w:ind w:right="-72"/>
              <w:jc w:val="right"/>
              <w:rPr>
                <w:rFonts w:ascii="Arial" w:hAnsi="Arial" w:cs="Arial"/>
              </w:rPr>
            </w:pPr>
          </w:p>
        </w:tc>
        <w:tc>
          <w:tcPr>
            <w:tcW w:w="1701" w:type="dxa"/>
            <w:shd w:val="clear" w:color="auto" w:fill="FAFAFA"/>
            <w:vAlign w:val="bottom"/>
          </w:tcPr>
          <w:p w14:paraId="47489914" w14:textId="77777777" w:rsidR="00D43E0D" w:rsidRPr="00E967D4" w:rsidRDefault="00D43E0D" w:rsidP="00E967D4">
            <w:pPr>
              <w:ind w:right="-72"/>
              <w:jc w:val="right"/>
              <w:rPr>
                <w:rFonts w:ascii="Arial" w:hAnsi="Arial" w:cs="Arial"/>
              </w:rPr>
            </w:pPr>
          </w:p>
        </w:tc>
        <w:tc>
          <w:tcPr>
            <w:tcW w:w="1701" w:type="dxa"/>
            <w:shd w:val="clear" w:color="auto" w:fill="FAFAFA"/>
            <w:vAlign w:val="bottom"/>
          </w:tcPr>
          <w:p w14:paraId="47256FFA" w14:textId="77777777" w:rsidR="00D43E0D" w:rsidRPr="00E967D4" w:rsidRDefault="00D43E0D" w:rsidP="00E967D4">
            <w:pPr>
              <w:ind w:right="-72"/>
              <w:jc w:val="right"/>
              <w:rPr>
                <w:rFonts w:ascii="Arial" w:hAnsi="Arial" w:cs="Arial"/>
              </w:rPr>
            </w:pPr>
          </w:p>
        </w:tc>
      </w:tr>
      <w:tr w:rsidR="00D43E0D" w:rsidRPr="00E967D4" w14:paraId="78E09847" w14:textId="77777777" w:rsidTr="00785B6B">
        <w:tc>
          <w:tcPr>
            <w:tcW w:w="4464" w:type="dxa"/>
            <w:shd w:val="clear" w:color="auto" w:fill="auto"/>
            <w:vAlign w:val="center"/>
          </w:tcPr>
          <w:p w14:paraId="047F4000" w14:textId="2F521C35" w:rsidR="00D43E0D" w:rsidRPr="00E967D4" w:rsidRDefault="00D43E0D" w:rsidP="00D43E0D">
            <w:pPr>
              <w:jc w:val="thaiDistribute"/>
              <w:rPr>
                <w:rFonts w:ascii="Arial" w:eastAsia="Arial" w:hAnsi="Arial" w:cs="Arial"/>
                <w:color w:val="000000"/>
              </w:rPr>
            </w:pPr>
            <w:r w:rsidRPr="00E967D4">
              <w:rPr>
                <w:rFonts w:ascii="Arial" w:hAnsi="Arial" w:cs="Arial"/>
                <w:spacing w:val="-4"/>
              </w:rPr>
              <w:t xml:space="preserve">   Unearned premium reserve</w:t>
            </w:r>
          </w:p>
        </w:tc>
        <w:tc>
          <w:tcPr>
            <w:tcW w:w="1701" w:type="dxa"/>
            <w:tcBorders>
              <w:bottom w:val="single" w:sz="4" w:space="0" w:color="auto"/>
            </w:tcBorders>
            <w:shd w:val="clear" w:color="auto" w:fill="FAFAFA"/>
          </w:tcPr>
          <w:p w14:paraId="20C6E5EA" w14:textId="05F66255" w:rsidR="00D43E0D" w:rsidRPr="00E967D4" w:rsidRDefault="00D43E0D" w:rsidP="00E967D4">
            <w:pPr>
              <w:ind w:right="-72"/>
              <w:jc w:val="right"/>
              <w:rPr>
                <w:rFonts w:ascii="Arial" w:hAnsi="Arial" w:cs="Arial"/>
              </w:rPr>
            </w:pPr>
            <w:r w:rsidRPr="00E967D4">
              <w:rPr>
                <w:rFonts w:ascii="Arial" w:hAnsi="Arial" w:cs="Arial"/>
                <w:cs/>
              </w:rPr>
              <w:t xml:space="preserve"> 4,554,228 </w:t>
            </w:r>
          </w:p>
        </w:tc>
        <w:tc>
          <w:tcPr>
            <w:tcW w:w="1701" w:type="dxa"/>
            <w:tcBorders>
              <w:bottom w:val="single" w:sz="4" w:space="0" w:color="auto"/>
            </w:tcBorders>
            <w:shd w:val="clear" w:color="auto" w:fill="FAFAFA"/>
          </w:tcPr>
          <w:p w14:paraId="096F1867" w14:textId="5826FA3E" w:rsidR="00D43E0D" w:rsidRPr="00E967D4" w:rsidRDefault="00D43E0D" w:rsidP="00E967D4">
            <w:pPr>
              <w:ind w:right="-72"/>
              <w:jc w:val="right"/>
              <w:rPr>
                <w:rFonts w:ascii="Arial" w:hAnsi="Arial" w:cs="Arial"/>
              </w:rPr>
            </w:pPr>
            <w:r w:rsidRPr="00E967D4">
              <w:rPr>
                <w:rFonts w:ascii="Arial" w:hAnsi="Arial" w:cs="Arial"/>
                <w:cs/>
              </w:rPr>
              <w:t xml:space="preserve"> (906,883)</w:t>
            </w:r>
          </w:p>
        </w:tc>
        <w:tc>
          <w:tcPr>
            <w:tcW w:w="1701" w:type="dxa"/>
            <w:tcBorders>
              <w:bottom w:val="single" w:sz="4" w:space="0" w:color="auto"/>
            </w:tcBorders>
            <w:shd w:val="clear" w:color="auto" w:fill="FAFAFA"/>
          </w:tcPr>
          <w:p w14:paraId="0607EB75" w14:textId="6A5B1289" w:rsidR="00D43E0D" w:rsidRPr="00E967D4" w:rsidRDefault="00D43E0D" w:rsidP="00E967D4">
            <w:pPr>
              <w:ind w:right="-72"/>
              <w:jc w:val="right"/>
              <w:rPr>
                <w:rFonts w:ascii="Arial" w:hAnsi="Arial" w:cs="Arial"/>
              </w:rPr>
            </w:pPr>
            <w:r w:rsidRPr="00E967D4">
              <w:rPr>
                <w:rFonts w:ascii="Arial" w:hAnsi="Arial" w:cs="Arial"/>
                <w:cs/>
              </w:rPr>
              <w:t xml:space="preserve"> 3,647,34</w:t>
            </w:r>
            <w:r w:rsidRPr="00E967D4">
              <w:rPr>
                <w:rFonts w:ascii="Arial" w:hAnsi="Arial" w:cs="Arial"/>
              </w:rPr>
              <w:t>5</w:t>
            </w:r>
            <w:r w:rsidRPr="00E967D4">
              <w:rPr>
                <w:rFonts w:ascii="Arial" w:hAnsi="Arial" w:cs="Arial"/>
                <w:cs/>
              </w:rPr>
              <w:t xml:space="preserve"> </w:t>
            </w:r>
          </w:p>
        </w:tc>
      </w:tr>
      <w:tr w:rsidR="00D43E0D" w:rsidRPr="00E967D4" w14:paraId="647C6D3A" w14:textId="77777777" w:rsidTr="00785B6B">
        <w:tc>
          <w:tcPr>
            <w:tcW w:w="4464" w:type="dxa"/>
            <w:shd w:val="clear" w:color="auto" w:fill="auto"/>
            <w:vAlign w:val="bottom"/>
          </w:tcPr>
          <w:p w14:paraId="4395DFBE" w14:textId="77777777" w:rsidR="00D43E0D" w:rsidRPr="00E967D4" w:rsidRDefault="00D43E0D" w:rsidP="00D43E0D">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67B548AC" w14:textId="77777777" w:rsidR="00D43E0D" w:rsidRPr="00E967D4" w:rsidRDefault="00D43E0D" w:rsidP="00E967D4">
            <w:pPr>
              <w:ind w:right="-72"/>
              <w:jc w:val="right"/>
              <w:rPr>
                <w:rFonts w:ascii="Arial" w:eastAsia="Arial" w:hAnsi="Arial" w:cs="Arial"/>
                <w:color w:val="000000"/>
              </w:rPr>
            </w:pPr>
          </w:p>
        </w:tc>
        <w:tc>
          <w:tcPr>
            <w:tcW w:w="1701" w:type="dxa"/>
            <w:tcBorders>
              <w:top w:val="single" w:sz="4" w:space="0" w:color="auto"/>
            </w:tcBorders>
            <w:shd w:val="clear" w:color="auto" w:fill="FAFAFA"/>
            <w:vAlign w:val="bottom"/>
          </w:tcPr>
          <w:p w14:paraId="30B1E7B8" w14:textId="77777777" w:rsidR="00D43E0D" w:rsidRPr="00E967D4" w:rsidRDefault="00D43E0D" w:rsidP="00E967D4">
            <w:pPr>
              <w:ind w:right="-72"/>
              <w:jc w:val="right"/>
              <w:rPr>
                <w:rFonts w:ascii="Arial" w:eastAsia="Arial" w:hAnsi="Arial" w:cs="Arial"/>
                <w:color w:val="000000"/>
              </w:rPr>
            </w:pPr>
          </w:p>
        </w:tc>
        <w:tc>
          <w:tcPr>
            <w:tcW w:w="1701" w:type="dxa"/>
            <w:tcBorders>
              <w:top w:val="single" w:sz="4" w:space="0" w:color="auto"/>
            </w:tcBorders>
            <w:shd w:val="clear" w:color="auto" w:fill="FAFAFA"/>
            <w:vAlign w:val="bottom"/>
          </w:tcPr>
          <w:p w14:paraId="341353A3" w14:textId="77777777" w:rsidR="00D43E0D" w:rsidRPr="00E967D4" w:rsidRDefault="00D43E0D" w:rsidP="00E967D4">
            <w:pPr>
              <w:ind w:right="-72"/>
              <w:jc w:val="right"/>
              <w:rPr>
                <w:rFonts w:ascii="Arial" w:eastAsia="Arial" w:hAnsi="Arial" w:cs="Arial"/>
                <w:color w:val="000000"/>
              </w:rPr>
            </w:pPr>
          </w:p>
        </w:tc>
      </w:tr>
      <w:tr w:rsidR="00D43E0D" w:rsidRPr="00E967D4" w14:paraId="7E8345B9" w14:textId="77777777" w:rsidTr="00785B6B">
        <w:tc>
          <w:tcPr>
            <w:tcW w:w="4464" w:type="dxa"/>
            <w:shd w:val="clear" w:color="auto" w:fill="auto"/>
            <w:vAlign w:val="bottom"/>
          </w:tcPr>
          <w:p w14:paraId="0FBCCB58" w14:textId="10A377EC" w:rsidR="00D43E0D" w:rsidRPr="00E967D4" w:rsidRDefault="00D43E0D" w:rsidP="00D43E0D">
            <w:pPr>
              <w:jc w:val="thaiDistribute"/>
              <w:rPr>
                <w:rFonts w:ascii="Arial" w:eastAsia="Arial" w:hAnsi="Arial" w:cs="Arial"/>
                <w:color w:val="000000"/>
              </w:rPr>
            </w:pPr>
            <w:r w:rsidRPr="00E967D4">
              <w:rPr>
                <w:rFonts w:ascii="Arial" w:eastAsia="Arial" w:hAnsi="Arial" w:cs="Arial"/>
                <w:color w:val="000000"/>
              </w:rPr>
              <w:t>Total</w:t>
            </w:r>
          </w:p>
        </w:tc>
        <w:tc>
          <w:tcPr>
            <w:tcW w:w="1701" w:type="dxa"/>
            <w:tcBorders>
              <w:bottom w:val="single" w:sz="4" w:space="0" w:color="auto"/>
            </w:tcBorders>
            <w:shd w:val="clear" w:color="auto" w:fill="FAFAFA"/>
          </w:tcPr>
          <w:p w14:paraId="58D1B361" w14:textId="1CCAC2C6" w:rsidR="00D43E0D" w:rsidRPr="00E967D4" w:rsidRDefault="00D43E0D" w:rsidP="00E967D4">
            <w:pPr>
              <w:ind w:right="-72"/>
              <w:jc w:val="right"/>
              <w:rPr>
                <w:rFonts w:ascii="Arial" w:hAnsi="Arial" w:cs="Arial"/>
              </w:rPr>
            </w:pPr>
            <w:r w:rsidRPr="00E967D4">
              <w:rPr>
                <w:rFonts w:ascii="Arial" w:hAnsi="Arial" w:cs="Arial"/>
                <w:cs/>
              </w:rPr>
              <w:t xml:space="preserve"> 7,231,783 </w:t>
            </w:r>
          </w:p>
        </w:tc>
        <w:tc>
          <w:tcPr>
            <w:tcW w:w="1701" w:type="dxa"/>
            <w:tcBorders>
              <w:bottom w:val="single" w:sz="4" w:space="0" w:color="auto"/>
            </w:tcBorders>
            <w:shd w:val="clear" w:color="auto" w:fill="FAFAFA"/>
          </w:tcPr>
          <w:p w14:paraId="7FDB63DB" w14:textId="299EF43B" w:rsidR="00D43E0D" w:rsidRPr="00E967D4" w:rsidRDefault="00D43E0D" w:rsidP="00E967D4">
            <w:pPr>
              <w:ind w:right="-72"/>
              <w:jc w:val="right"/>
              <w:rPr>
                <w:rFonts w:ascii="Arial" w:hAnsi="Arial" w:cs="Arial"/>
              </w:rPr>
            </w:pPr>
            <w:r w:rsidRPr="00E967D4">
              <w:rPr>
                <w:rFonts w:ascii="Arial" w:hAnsi="Arial" w:cs="Arial"/>
                <w:cs/>
              </w:rPr>
              <w:t xml:space="preserve"> (1,983,484)</w:t>
            </w:r>
          </w:p>
        </w:tc>
        <w:tc>
          <w:tcPr>
            <w:tcW w:w="1701" w:type="dxa"/>
            <w:tcBorders>
              <w:bottom w:val="single" w:sz="4" w:space="0" w:color="auto"/>
            </w:tcBorders>
            <w:shd w:val="clear" w:color="auto" w:fill="FAFAFA"/>
          </w:tcPr>
          <w:p w14:paraId="1E92BDAD" w14:textId="520C4E27" w:rsidR="00D43E0D" w:rsidRPr="00E967D4" w:rsidRDefault="00D43E0D" w:rsidP="00E967D4">
            <w:pPr>
              <w:ind w:right="-72"/>
              <w:jc w:val="right"/>
              <w:rPr>
                <w:rFonts w:ascii="Arial" w:hAnsi="Arial" w:cs="Arial"/>
              </w:rPr>
            </w:pPr>
            <w:r w:rsidRPr="00E967D4">
              <w:rPr>
                <w:rFonts w:ascii="Arial" w:hAnsi="Arial" w:cs="Arial"/>
                <w:cs/>
              </w:rPr>
              <w:t xml:space="preserve"> 5,248,29</w:t>
            </w:r>
            <w:r w:rsidRPr="00E967D4">
              <w:rPr>
                <w:rFonts w:ascii="Arial" w:hAnsi="Arial" w:cs="Arial"/>
              </w:rPr>
              <w:t>9</w:t>
            </w:r>
            <w:r w:rsidRPr="00E967D4">
              <w:rPr>
                <w:rFonts w:ascii="Arial" w:hAnsi="Arial" w:cs="Arial"/>
                <w:cs/>
              </w:rPr>
              <w:t xml:space="preserve"> </w:t>
            </w:r>
          </w:p>
        </w:tc>
      </w:tr>
    </w:tbl>
    <w:p w14:paraId="3BD7B636" w14:textId="64BEEAA7" w:rsidR="005F6B48" w:rsidRPr="004E3EC7" w:rsidRDefault="005F6B48" w:rsidP="00AC1B4E">
      <w:pPr>
        <w:jc w:val="thaiDistribute"/>
        <w:rPr>
          <w:rFonts w:ascii="Arial" w:eastAsia="Arial" w:hAnsi="Arial" w:cs="Arial"/>
          <w:color w:val="000000"/>
        </w:rPr>
      </w:pPr>
    </w:p>
    <w:p w14:paraId="273EE705" w14:textId="333174C6" w:rsidR="00D43E0D" w:rsidRPr="004E3EC7" w:rsidRDefault="00BF2B39" w:rsidP="00BF2B39">
      <w:pPr>
        <w:rPr>
          <w:rFonts w:ascii="Arial" w:eastAsia="Arial" w:hAnsi="Arial" w:cs="Arial"/>
          <w:color w:val="000000"/>
        </w:rPr>
      </w:pPr>
      <w:r w:rsidRPr="004E3EC7">
        <w:rPr>
          <w:rFonts w:ascii="Arial" w:eastAsia="Arial" w:hAnsi="Arial" w:cs="Arial"/>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55"/>
        <w:gridCol w:w="1701"/>
        <w:gridCol w:w="1701"/>
        <w:gridCol w:w="1701"/>
      </w:tblGrid>
      <w:tr w:rsidR="00F857AB" w:rsidRPr="004E3EC7" w14:paraId="11A39CF0" w14:textId="77777777" w:rsidTr="00785B6B">
        <w:tc>
          <w:tcPr>
            <w:tcW w:w="4455" w:type="dxa"/>
          </w:tcPr>
          <w:p w14:paraId="492397D9" w14:textId="19CB4A68" w:rsidR="00F857AB" w:rsidRPr="004E3EC7" w:rsidRDefault="005F6B48" w:rsidP="004500BE">
            <w:pPr>
              <w:jc w:val="thaiDistribute"/>
              <w:rPr>
                <w:rFonts w:ascii="Arial" w:eastAsia="Arial" w:hAnsi="Arial" w:cs="Arial"/>
                <w:color w:val="000000"/>
              </w:rPr>
            </w:pPr>
            <w:r w:rsidRPr="004E3EC7">
              <w:rPr>
                <w:rFonts w:ascii="Arial" w:eastAsia="Arial" w:hAnsi="Arial" w:cs="Arial"/>
                <w:color w:val="000000"/>
              </w:rPr>
              <w:br w:type="page"/>
            </w:r>
          </w:p>
        </w:tc>
        <w:tc>
          <w:tcPr>
            <w:tcW w:w="5103" w:type="dxa"/>
            <w:gridSpan w:val="3"/>
            <w:tcBorders>
              <w:bottom w:val="single" w:sz="4" w:space="0" w:color="auto"/>
            </w:tcBorders>
            <w:vAlign w:val="bottom"/>
          </w:tcPr>
          <w:p w14:paraId="75853087" w14:textId="77777777" w:rsidR="00F857AB" w:rsidRPr="004E3EC7" w:rsidRDefault="00F857AB" w:rsidP="004500BE">
            <w:pPr>
              <w:jc w:val="center"/>
              <w:rPr>
                <w:rFonts w:ascii="Arial" w:eastAsia="Arial" w:hAnsi="Arial" w:cs="Arial"/>
                <w:color w:val="000000"/>
              </w:rPr>
            </w:pPr>
            <w:r w:rsidRPr="004E3EC7">
              <w:rPr>
                <w:rFonts w:ascii="Arial" w:hAnsi="Arial" w:cs="Arial"/>
                <w:b/>
                <w:bCs/>
                <w:shd w:val="clear" w:color="auto" w:fill="FFFFFF"/>
              </w:rPr>
              <w:t>Consolidated financial statements</w:t>
            </w:r>
          </w:p>
        </w:tc>
      </w:tr>
      <w:tr w:rsidR="00F857AB" w:rsidRPr="004E3EC7" w14:paraId="2F25F51B" w14:textId="77777777" w:rsidTr="00785B6B">
        <w:tc>
          <w:tcPr>
            <w:tcW w:w="4455" w:type="dxa"/>
          </w:tcPr>
          <w:p w14:paraId="4CC85A42" w14:textId="77777777" w:rsidR="00F857AB" w:rsidRPr="004E3EC7" w:rsidRDefault="00F857AB" w:rsidP="004500BE">
            <w:pPr>
              <w:jc w:val="thaiDistribute"/>
              <w:rPr>
                <w:rFonts w:ascii="Arial" w:eastAsia="Arial" w:hAnsi="Arial" w:cs="Arial"/>
                <w:color w:val="000000"/>
              </w:rPr>
            </w:pPr>
          </w:p>
        </w:tc>
        <w:tc>
          <w:tcPr>
            <w:tcW w:w="5103" w:type="dxa"/>
            <w:gridSpan w:val="3"/>
            <w:tcBorders>
              <w:bottom w:val="single" w:sz="4" w:space="0" w:color="auto"/>
            </w:tcBorders>
            <w:vAlign w:val="bottom"/>
          </w:tcPr>
          <w:p w14:paraId="3D3B8339" w14:textId="77777777" w:rsidR="00F857AB" w:rsidRPr="004E3EC7" w:rsidRDefault="00F857AB" w:rsidP="004500BE">
            <w:pPr>
              <w:jc w:val="center"/>
              <w:rPr>
                <w:rFonts w:ascii="Arial" w:hAnsi="Arial" w:cs="Arial"/>
                <w:b/>
                <w:bCs/>
                <w:shd w:val="clear" w:color="auto" w:fill="FFFFFF"/>
              </w:rPr>
            </w:pPr>
            <w:r w:rsidRPr="004E3EC7">
              <w:rPr>
                <w:rFonts w:ascii="Arial" w:hAnsi="Arial" w:cs="Arial"/>
                <w:b/>
                <w:bCs/>
                <w:shd w:val="clear" w:color="auto" w:fill="FFFFFF"/>
              </w:rPr>
              <w:t>2021</w:t>
            </w:r>
          </w:p>
        </w:tc>
      </w:tr>
      <w:tr w:rsidR="00F857AB" w:rsidRPr="004E3EC7" w14:paraId="1B0E2BAA" w14:textId="77777777" w:rsidTr="00785B6B">
        <w:tc>
          <w:tcPr>
            <w:tcW w:w="4455" w:type="dxa"/>
            <w:vAlign w:val="bottom"/>
          </w:tcPr>
          <w:p w14:paraId="5E38C6A7" w14:textId="77777777" w:rsidR="00F857AB" w:rsidRPr="004E3EC7" w:rsidRDefault="00F857AB" w:rsidP="004500BE">
            <w:pPr>
              <w:jc w:val="thaiDistribute"/>
              <w:rPr>
                <w:rFonts w:ascii="Arial" w:eastAsia="Arial" w:hAnsi="Arial" w:cs="Arial"/>
                <w:color w:val="000000"/>
              </w:rPr>
            </w:pPr>
          </w:p>
        </w:tc>
        <w:tc>
          <w:tcPr>
            <w:tcW w:w="1701" w:type="dxa"/>
            <w:tcBorders>
              <w:top w:val="single" w:sz="4" w:space="0" w:color="auto"/>
            </w:tcBorders>
            <w:vAlign w:val="bottom"/>
          </w:tcPr>
          <w:p w14:paraId="4329D733" w14:textId="77777777" w:rsidR="00F857AB" w:rsidRPr="004E3EC7" w:rsidRDefault="00F857AB" w:rsidP="00E967D4">
            <w:pPr>
              <w:pStyle w:val="Default"/>
              <w:ind w:right="-72"/>
              <w:jc w:val="right"/>
              <w:rPr>
                <w:rFonts w:ascii="Arial" w:hAnsi="Arial" w:cs="Arial"/>
                <w:b/>
                <w:bCs/>
                <w:sz w:val="20"/>
                <w:szCs w:val="20"/>
              </w:rPr>
            </w:pPr>
            <w:r w:rsidRPr="004E3EC7">
              <w:rPr>
                <w:rFonts w:ascii="Arial" w:hAnsi="Arial" w:cs="Arial"/>
                <w:b/>
                <w:bCs/>
                <w:sz w:val="20"/>
                <w:szCs w:val="20"/>
              </w:rPr>
              <w:t>Insurance contract liabilities</w:t>
            </w:r>
          </w:p>
        </w:tc>
        <w:tc>
          <w:tcPr>
            <w:tcW w:w="1701" w:type="dxa"/>
            <w:tcBorders>
              <w:top w:val="single" w:sz="4" w:space="0" w:color="auto"/>
            </w:tcBorders>
            <w:vAlign w:val="bottom"/>
          </w:tcPr>
          <w:p w14:paraId="373193E6" w14:textId="77777777" w:rsidR="00F857AB" w:rsidRPr="004E3EC7" w:rsidRDefault="00F857AB" w:rsidP="00E967D4">
            <w:pPr>
              <w:ind w:right="-72"/>
              <w:jc w:val="right"/>
              <w:rPr>
                <w:rFonts w:ascii="Arial" w:eastAsia="Arial" w:hAnsi="Arial" w:cs="Arial"/>
                <w:b/>
                <w:bCs/>
                <w:color w:val="000000"/>
              </w:rPr>
            </w:pPr>
            <w:r w:rsidRPr="004E3EC7">
              <w:rPr>
                <w:rFonts w:ascii="Arial" w:hAnsi="Arial" w:cs="Arial"/>
                <w:b/>
                <w:bCs/>
              </w:rPr>
              <w:t>Insurance liabilities recovered from reinsurers</w:t>
            </w:r>
          </w:p>
        </w:tc>
        <w:tc>
          <w:tcPr>
            <w:tcW w:w="1701" w:type="dxa"/>
            <w:tcBorders>
              <w:top w:val="single" w:sz="4" w:space="0" w:color="auto"/>
            </w:tcBorders>
            <w:vAlign w:val="bottom"/>
          </w:tcPr>
          <w:p w14:paraId="0403A644" w14:textId="77777777" w:rsidR="00F857AB" w:rsidRPr="004E3EC7" w:rsidRDefault="00F857AB" w:rsidP="00E967D4">
            <w:pPr>
              <w:pStyle w:val="Default"/>
              <w:ind w:right="-72"/>
              <w:jc w:val="right"/>
              <w:rPr>
                <w:rFonts w:ascii="Arial" w:hAnsi="Arial" w:cs="Arial"/>
                <w:b/>
                <w:bCs/>
                <w:sz w:val="20"/>
                <w:szCs w:val="20"/>
              </w:rPr>
            </w:pPr>
            <w:r w:rsidRPr="004E3EC7">
              <w:rPr>
                <w:rFonts w:ascii="Arial" w:hAnsi="Arial" w:cs="Arial"/>
                <w:b/>
                <w:bCs/>
                <w:sz w:val="20"/>
                <w:szCs w:val="20"/>
              </w:rPr>
              <w:t>Net</w:t>
            </w:r>
          </w:p>
        </w:tc>
      </w:tr>
      <w:tr w:rsidR="00F857AB" w:rsidRPr="004E3EC7" w14:paraId="04E0549B" w14:textId="77777777" w:rsidTr="00785B6B">
        <w:tc>
          <w:tcPr>
            <w:tcW w:w="4455" w:type="dxa"/>
            <w:shd w:val="clear" w:color="auto" w:fill="auto"/>
          </w:tcPr>
          <w:p w14:paraId="09ADCBA3" w14:textId="77777777" w:rsidR="00F857AB" w:rsidRPr="004E3EC7" w:rsidRDefault="00F857AB" w:rsidP="004500BE">
            <w:pPr>
              <w:jc w:val="thaiDistribute"/>
              <w:rPr>
                <w:rFonts w:ascii="Arial" w:eastAsia="Arial" w:hAnsi="Arial" w:cs="Arial"/>
                <w:color w:val="000000"/>
              </w:rPr>
            </w:pPr>
          </w:p>
        </w:tc>
        <w:tc>
          <w:tcPr>
            <w:tcW w:w="1701" w:type="dxa"/>
            <w:tcBorders>
              <w:bottom w:val="single" w:sz="4" w:space="0" w:color="auto"/>
            </w:tcBorders>
            <w:shd w:val="clear" w:color="auto" w:fill="auto"/>
          </w:tcPr>
          <w:p w14:paraId="6B69EC80" w14:textId="77777777" w:rsidR="00F857AB" w:rsidRPr="004E3EC7" w:rsidRDefault="00F857AB"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shd w:val="clear" w:color="auto" w:fill="auto"/>
          </w:tcPr>
          <w:p w14:paraId="59A2E4DB" w14:textId="77777777" w:rsidR="00F857AB" w:rsidRPr="004E3EC7" w:rsidRDefault="00F857AB"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shd w:val="clear" w:color="auto" w:fill="auto"/>
          </w:tcPr>
          <w:p w14:paraId="59329739" w14:textId="77777777" w:rsidR="00F857AB" w:rsidRPr="004E3EC7" w:rsidRDefault="00F857AB"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F857AB" w:rsidRPr="004E3EC7" w14:paraId="45090A53" w14:textId="77777777" w:rsidTr="00785B6B">
        <w:tc>
          <w:tcPr>
            <w:tcW w:w="4455" w:type="dxa"/>
            <w:shd w:val="clear" w:color="auto" w:fill="auto"/>
          </w:tcPr>
          <w:p w14:paraId="2D1A6B31" w14:textId="77777777" w:rsidR="00F857AB" w:rsidRPr="004E3EC7" w:rsidRDefault="00F857AB" w:rsidP="004500BE">
            <w:pPr>
              <w:jc w:val="thaiDistribute"/>
              <w:rPr>
                <w:rFonts w:ascii="Arial" w:eastAsia="Arial" w:hAnsi="Arial" w:cs="Arial"/>
                <w:color w:val="000000"/>
                <w:sz w:val="10"/>
                <w:szCs w:val="10"/>
              </w:rPr>
            </w:pPr>
          </w:p>
        </w:tc>
        <w:tc>
          <w:tcPr>
            <w:tcW w:w="1701" w:type="dxa"/>
            <w:tcBorders>
              <w:top w:val="single" w:sz="4" w:space="0" w:color="auto"/>
            </w:tcBorders>
            <w:shd w:val="clear" w:color="auto" w:fill="auto"/>
          </w:tcPr>
          <w:p w14:paraId="698F0912" w14:textId="77777777" w:rsidR="00F857AB" w:rsidRPr="004E3EC7" w:rsidRDefault="00F857AB" w:rsidP="00E967D4">
            <w:pPr>
              <w:ind w:right="-72"/>
              <w:jc w:val="thaiDistribute"/>
              <w:rPr>
                <w:rFonts w:ascii="Arial" w:eastAsia="Arial" w:hAnsi="Arial" w:cs="Arial"/>
                <w:color w:val="000000"/>
                <w:sz w:val="10"/>
                <w:szCs w:val="10"/>
              </w:rPr>
            </w:pPr>
          </w:p>
        </w:tc>
        <w:tc>
          <w:tcPr>
            <w:tcW w:w="1701" w:type="dxa"/>
            <w:tcBorders>
              <w:top w:val="single" w:sz="4" w:space="0" w:color="auto"/>
            </w:tcBorders>
            <w:shd w:val="clear" w:color="auto" w:fill="auto"/>
          </w:tcPr>
          <w:p w14:paraId="2F5BE250" w14:textId="77777777" w:rsidR="00F857AB" w:rsidRPr="004E3EC7" w:rsidRDefault="00F857AB" w:rsidP="00E967D4">
            <w:pPr>
              <w:ind w:right="-72"/>
              <w:jc w:val="thaiDistribute"/>
              <w:rPr>
                <w:rFonts w:ascii="Arial" w:eastAsia="Arial" w:hAnsi="Arial" w:cs="Arial"/>
                <w:color w:val="000000"/>
                <w:sz w:val="10"/>
                <w:szCs w:val="10"/>
              </w:rPr>
            </w:pPr>
          </w:p>
        </w:tc>
        <w:tc>
          <w:tcPr>
            <w:tcW w:w="1701" w:type="dxa"/>
            <w:tcBorders>
              <w:top w:val="single" w:sz="4" w:space="0" w:color="auto"/>
            </w:tcBorders>
            <w:shd w:val="clear" w:color="auto" w:fill="auto"/>
          </w:tcPr>
          <w:p w14:paraId="7305EAAE" w14:textId="77777777" w:rsidR="00F857AB" w:rsidRPr="004E3EC7" w:rsidRDefault="00F857AB" w:rsidP="00E967D4">
            <w:pPr>
              <w:ind w:right="-72"/>
              <w:jc w:val="thaiDistribute"/>
              <w:rPr>
                <w:rFonts w:ascii="Arial" w:eastAsia="Arial" w:hAnsi="Arial" w:cs="Arial"/>
                <w:color w:val="000000"/>
                <w:sz w:val="10"/>
                <w:szCs w:val="10"/>
              </w:rPr>
            </w:pPr>
          </w:p>
        </w:tc>
      </w:tr>
      <w:tr w:rsidR="00F857AB" w:rsidRPr="004E3EC7" w14:paraId="160CC95B" w14:textId="77777777" w:rsidTr="00785B6B">
        <w:tc>
          <w:tcPr>
            <w:tcW w:w="4455" w:type="dxa"/>
            <w:shd w:val="clear" w:color="auto" w:fill="auto"/>
            <w:vAlign w:val="center"/>
          </w:tcPr>
          <w:p w14:paraId="06DDE866" w14:textId="77777777" w:rsidR="00F857AB" w:rsidRPr="004E3EC7" w:rsidRDefault="00F857AB" w:rsidP="004500BE">
            <w:pPr>
              <w:jc w:val="thaiDistribute"/>
              <w:rPr>
                <w:rFonts w:ascii="Arial" w:eastAsia="Arial" w:hAnsi="Arial" w:cs="Arial"/>
                <w:color w:val="000000"/>
              </w:rPr>
            </w:pPr>
            <w:r w:rsidRPr="004E3EC7">
              <w:rPr>
                <w:rFonts w:ascii="Arial" w:eastAsia="Arial" w:hAnsi="Arial" w:cs="Arial"/>
                <w:color w:val="000000"/>
              </w:rPr>
              <w:t xml:space="preserve">Claim reserves </w:t>
            </w:r>
          </w:p>
        </w:tc>
        <w:tc>
          <w:tcPr>
            <w:tcW w:w="1701" w:type="dxa"/>
            <w:shd w:val="clear" w:color="auto" w:fill="auto"/>
            <w:vAlign w:val="bottom"/>
          </w:tcPr>
          <w:p w14:paraId="0A294728" w14:textId="77777777" w:rsidR="00F857AB" w:rsidRPr="004E3EC7" w:rsidRDefault="00F857AB" w:rsidP="00E967D4">
            <w:pPr>
              <w:ind w:right="-72"/>
              <w:jc w:val="right"/>
              <w:rPr>
                <w:rFonts w:ascii="Arial" w:eastAsia="Arial" w:hAnsi="Arial" w:cs="Arial"/>
                <w:color w:val="000000"/>
              </w:rPr>
            </w:pPr>
          </w:p>
        </w:tc>
        <w:tc>
          <w:tcPr>
            <w:tcW w:w="1701" w:type="dxa"/>
            <w:shd w:val="clear" w:color="auto" w:fill="auto"/>
            <w:vAlign w:val="bottom"/>
          </w:tcPr>
          <w:p w14:paraId="6C9B828D" w14:textId="77777777" w:rsidR="00F857AB" w:rsidRPr="004E3EC7" w:rsidRDefault="00F857AB" w:rsidP="00E967D4">
            <w:pPr>
              <w:ind w:right="-72"/>
              <w:jc w:val="right"/>
              <w:rPr>
                <w:rFonts w:ascii="Arial" w:eastAsia="Arial" w:hAnsi="Arial" w:cs="Arial"/>
                <w:color w:val="000000"/>
              </w:rPr>
            </w:pPr>
          </w:p>
        </w:tc>
        <w:tc>
          <w:tcPr>
            <w:tcW w:w="1701" w:type="dxa"/>
            <w:shd w:val="clear" w:color="auto" w:fill="auto"/>
            <w:vAlign w:val="bottom"/>
          </w:tcPr>
          <w:p w14:paraId="24EC3DD5" w14:textId="77777777" w:rsidR="00F857AB" w:rsidRPr="004E3EC7" w:rsidRDefault="00F857AB" w:rsidP="00E967D4">
            <w:pPr>
              <w:ind w:right="-72"/>
              <w:jc w:val="right"/>
              <w:rPr>
                <w:rFonts w:ascii="Arial" w:eastAsia="Arial" w:hAnsi="Arial" w:cs="Arial"/>
                <w:color w:val="000000"/>
              </w:rPr>
            </w:pPr>
          </w:p>
        </w:tc>
      </w:tr>
      <w:tr w:rsidR="00F857AB" w:rsidRPr="004E3EC7" w14:paraId="43CD08E2" w14:textId="77777777" w:rsidTr="00785B6B">
        <w:tc>
          <w:tcPr>
            <w:tcW w:w="4455" w:type="dxa"/>
            <w:shd w:val="clear" w:color="auto" w:fill="auto"/>
            <w:vAlign w:val="center"/>
          </w:tcPr>
          <w:p w14:paraId="03956BA6" w14:textId="77777777" w:rsidR="00F857AB" w:rsidRPr="004E3EC7" w:rsidRDefault="00F857AB" w:rsidP="004500BE">
            <w:pPr>
              <w:jc w:val="thaiDistribute"/>
              <w:rPr>
                <w:rFonts w:ascii="Arial" w:eastAsia="Arial" w:hAnsi="Arial" w:cs="Arial"/>
                <w:color w:val="000000"/>
              </w:rPr>
            </w:pPr>
            <w:r w:rsidRPr="004E3EC7">
              <w:rPr>
                <w:rFonts w:ascii="Arial" w:eastAsia="Arial" w:hAnsi="Arial" w:cs="Arial"/>
                <w:color w:val="000000"/>
              </w:rPr>
              <w:t xml:space="preserve">   Loss incurred and reported</w:t>
            </w:r>
          </w:p>
        </w:tc>
        <w:tc>
          <w:tcPr>
            <w:tcW w:w="1701" w:type="dxa"/>
            <w:shd w:val="clear" w:color="auto" w:fill="auto"/>
            <w:vAlign w:val="center"/>
          </w:tcPr>
          <w:p w14:paraId="164F6CA4" w14:textId="77777777" w:rsidR="00F857AB" w:rsidRPr="004E3EC7" w:rsidRDefault="00F857AB" w:rsidP="00E967D4">
            <w:pPr>
              <w:ind w:right="-72"/>
              <w:jc w:val="right"/>
              <w:rPr>
                <w:rFonts w:ascii="Arial" w:hAnsi="Arial" w:cs="Arial"/>
              </w:rPr>
            </w:pPr>
            <w:r w:rsidRPr="004E3EC7">
              <w:rPr>
                <w:rFonts w:ascii="Arial" w:hAnsi="Arial" w:cs="Arial"/>
              </w:rPr>
              <w:t>1,929,799</w:t>
            </w:r>
          </w:p>
        </w:tc>
        <w:tc>
          <w:tcPr>
            <w:tcW w:w="1701" w:type="dxa"/>
            <w:shd w:val="clear" w:color="auto" w:fill="auto"/>
            <w:vAlign w:val="center"/>
          </w:tcPr>
          <w:p w14:paraId="00077EF0" w14:textId="77777777" w:rsidR="00F857AB" w:rsidRPr="004E3EC7" w:rsidRDefault="00F857AB" w:rsidP="00E967D4">
            <w:pPr>
              <w:ind w:right="-72"/>
              <w:jc w:val="right"/>
              <w:rPr>
                <w:rFonts w:ascii="Arial" w:hAnsi="Arial" w:cs="Arial"/>
              </w:rPr>
            </w:pPr>
            <w:r w:rsidRPr="004E3EC7">
              <w:rPr>
                <w:rFonts w:ascii="Arial" w:hAnsi="Arial" w:cs="Arial"/>
              </w:rPr>
              <w:t>(1,164,937)</w:t>
            </w:r>
          </w:p>
        </w:tc>
        <w:tc>
          <w:tcPr>
            <w:tcW w:w="1701" w:type="dxa"/>
            <w:shd w:val="clear" w:color="auto" w:fill="auto"/>
            <w:vAlign w:val="center"/>
          </w:tcPr>
          <w:p w14:paraId="3A9D68DF" w14:textId="77777777" w:rsidR="00F857AB" w:rsidRPr="004E3EC7" w:rsidRDefault="00F857AB" w:rsidP="00E967D4">
            <w:pPr>
              <w:ind w:right="-72"/>
              <w:jc w:val="right"/>
              <w:rPr>
                <w:rFonts w:ascii="Arial" w:hAnsi="Arial" w:cs="Arial"/>
              </w:rPr>
            </w:pPr>
            <w:r w:rsidRPr="004E3EC7">
              <w:rPr>
                <w:rFonts w:ascii="Arial" w:hAnsi="Arial" w:cs="Arial"/>
              </w:rPr>
              <w:t>764,862</w:t>
            </w:r>
          </w:p>
        </w:tc>
      </w:tr>
      <w:tr w:rsidR="00F857AB" w:rsidRPr="004E3EC7" w14:paraId="06FD15D1" w14:textId="77777777" w:rsidTr="00785B6B">
        <w:tc>
          <w:tcPr>
            <w:tcW w:w="4455" w:type="dxa"/>
            <w:shd w:val="clear" w:color="auto" w:fill="auto"/>
            <w:vAlign w:val="center"/>
          </w:tcPr>
          <w:p w14:paraId="2BDA8D5C" w14:textId="77777777" w:rsidR="00F857AB" w:rsidRPr="004E3EC7" w:rsidRDefault="00F857AB" w:rsidP="004500BE">
            <w:pPr>
              <w:jc w:val="thaiDistribute"/>
              <w:rPr>
                <w:rFonts w:ascii="Arial" w:eastAsia="Arial" w:hAnsi="Arial" w:cs="Arial"/>
                <w:color w:val="000000"/>
              </w:rPr>
            </w:pPr>
            <w:r w:rsidRPr="004E3EC7">
              <w:rPr>
                <w:rFonts w:ascii="Arial" w:eastAsia="Arial" w:hAnsi="Arial" w:cs="Arial"/>
                <w:color w:val="000000"/>
              </w:rPr>
              <w:t xml:space="preserve">   Loss incurred but not reported</w:t>
            </w:r>
          </w:p>
        </w:tc>
        <w:tc>
          <w:tcPr>
            <w:tcW w:w="1701" w:type="dxa"/>
            <w:tcBorders>
              <w:bottom w:val="single" w:sz="4" w:space="0" w:color="auto"/>
            </w:tcBorders>
            <w:shd w:val="clear" w:color="auto" w:fill="auto"/>
            <w:vAlign w:val="center"/>
          </w:tcPr>
          <w:p w14:paraId="7A6DD24B" w14:textId="77777777" w:rsidR="00F857AB" w:rsidRPr="004E3EC7" w:rsidRDefault="00F857AB" w:rsidP="00E967D4">
            <w:pPr>
              <w:ind w:right="-72"/>
              <w:jc w:val="right"/>
              <w:rPr>
                <w:rFonts w:ascii="Arial" w:hAnsi="Arial" w:cs="Arial"/>
              </w:rPr>
            </w:pPr>
            <w:r w:rsidRPr="004E3EC7">
              <w:rPr>
                <w:rFonts w:ascii="Arial" w:hAnsi="Arial" w:cs="Arial"/>
              </w:rPr>
              <w:t>313,947</w:t>
            </w:r>
          </w:p>
        </w:tc>
        <w:tc>
          <w:tcPr>
            <w:tcW w:w="1701" w:type="dxa"/>
            <w:tcBorders>
              <w:bottom w:val="single" w:sz="4" w:space="0" w:color="auto"/>
            </w:tcBorders>
            <w:shd w:val="clear" w:color="auto" w:fill="auto"/>
            <w:vAlign w:val="center"/>
          </w:tcPr>
          <w:p w14:paraId="62297936" w14:textId="77777777" w:rsidR="00F857AB" w:rsidRPr="004E3EC7" w:rsidRDefault="00F857AB" w:rsidP="00E967D4">
            <w:pPr>
              <w:ind w:right="-72"/>
              <w:jc w:val="right"/>
              <w:rPr>
                <w:rFonts w:ascii="Arial" w:hAnsi="Arial" w:cstheme="minorBidi"/>
                <w:cs/>
              </w:rPr>
            </w:pPr>
            <w:r w:rsidRPr="004E3EC7">
              <w:rPr>
                <w:rFonts w:ascii="Arial" w:hAnsi="Arial" w:cs="Arial"/>
              </w:rPr>
              <w:t>(90,273)</w:t>
            </w:r>
          </w:p>
        </w:tc>
        <w:tc>
          <w:tcPr>
            <w:tcW w:w="1701" w:type="dxa"/>
            <w:tcBorders>
              <w:bottom w:val="single" w:sz="4" w:space="0" w:color="auto"/>
            </w:tcBorders>
            <w:shd w:val="clear" w:color="auto" w:fill="auto"/>
            <w:vAlign w:val="center"/>
          </w:tcPr>
          <w:p w14:paraId="6C1BF118" w14:textId="77777777" w:rsidR="00F857AB" w:rsidRPr="004E3EC7" w:rsidRDefault="00F857AB" w:rsidP="00E967D4">
            <w:pPr>
              <w:ind w:right="-72"/>
              <w:jc w:val="right"/>
              <w:rPr>
                <w:rFonts w:ascii="Arial" w:hAnsi="Arial" w:cs="Arial"/>
              </w:rPr>
            </w:pPr>
            <w:r w:rsidRPr="004E3EC7">
              <w:rPr>
                <w:rFonts w:ascii="Arial" w:hAnsi="Arial" w:cs="Arial"/>
              </w:rPr>
              <w:t>223,674</w:t>
            </w:r>
          </w:p>
        </w:tc>
      </w:tr>
      <w:tr w:rsidR="00F857AB" w:rsidRPr="004E3EC7" w14:paraId="22173B12" w14:textId="77777777" w:rsidTr="00785B6B">
        <w:tc>
          <w:tcPr>
            <w:tcW w:w="4455" w:type="dxa"/>
            <w:shd w:val="clear" w:color="auto" w:fill="auto"/>
          </w:tcPr>
          <w:p w14:paraId="363A9C36" w14:textId="77777777" w:rsidR="00F857AB" w:rsidRPr="004E3EC7" w:rsidRDefault="00F857AB" w:rsidP="004500BE">
            <w:pPr>
              <w:jc w:val="thaiDistribute"/>
              <w:rPr>
                <w:rFonts w:ascii="Arial" w:eastAsia="Arial" w:hAnsi="Arial" w:cs="Arial"/>
                <w:color w:val="000000"/>
                <w:sz w:val="10"/>
                <w:szCs w:val="10"/>
              </w:rPr>
            </w:pPr>
          </w:p>
        </w:tc>
        <w:tc>
          <w:tcPr>
            <w:tcW w:w="1701" w:type="dxa"/>
            <w:tcBorders>
              <w:top w:val="single" w:sz="4" w:space="0" w:color="auto"/>
            </w:tcBorders>
            <w:shd w:val="clear" w:color="auto" w:fill="auto"/>
            <w:vAlign w:val="bottom"/>
          </w:tcPr>
          <w:p w14:paraId="0187A0AF" w14:textId="77777777" w:rsidR="00F857AB" w:rsidRPr="004E3EC7" w:rsidRDefault="00F857AB" w:rsidP="00E967D4">
            <w:pPr>
              <w:ind w:right="-72"/>
              <w:jc w:val="right"/>
              <w:rPr>
                <w:rFonts w:ascii="Arial" w:eastAsia="Arial" w:hAnsi="Arial" w:cs="Arial"/>
                <w:color w:val="000000"/>
                <w:sz w:val="10"/>
                <w:szCs w:val="10"/>
              </w:rPr>
            </w:pPr>
          </w:p>
        </w:tc>
        <w:tc>
          <w:tcPr>
            <w:tcW w:w="1701" w:type="dxa"/>
            <w:tcBorders>
              <w:top w:val="single" w:sz="4" w:space="0" w:color="auto"/>
            </w:tcBorders>
            <w:shd w:val="clear" w:color="auto" w:fill="auto"/>
            <w:vAlign w:val="bottom"/>
          </w:tcPr>
          <w:p w14:paraId="4B2BFD9D" w14:textId="77777777" w:rsidR="00F857AB" w:rsidRPr="004E3EC7" w:rsidRDefault="00F857AB" w:rsidP="00E967D4">
            <w:pPr>
              <w:ind w:right="-72"/>
              <w:jc w:val="right"/>
              <w:rPr>
                <w:rFonts w:ascii="Arial" w:eastAsia="Arial" w:hAnsi="Arial" w:cs="Arial"/>
                <w:color w:val="000000"/>
                <w:sz w:val="10"/>
                <w:szCs w:val="10"/>
              </w:rPr>
            </w:pPr>
          </w:p>
        </w:tc>
        <w:tc>
          <w:tcPr>
            <w:tcW w:w="1701" w:type="dxa"/>
            <w:tcBorders>
              <w:top w:val="single" w:sz="4" w:space="0" w:color="auto"/>
            </w:tcBorders>
            <w:shd w:val="clear" w:color="auto" w:fill="auto"/>
            <w:vAlign w:val="bottom"/>
          </w:tcPr>
          <w:p w14:paraId="71AD5809" w14:textId="77777777" w:rsidR="00F857AB" w:rsidRPr="004E3EC7" w:rsidRDefault="00F857AB" w:rsidP="00E967D4">
            <w:pPr>
              <w:ind w:right="-72"/>
              <w:jc w:val="right"/>
              <w:rPr>
                <w:rFonts w:ascii="Arial" w:eastAsia="Arial" w:hAnsi="Arial" w:cs="Arial"/>
                <w:color w:val="000000"/>
                <w:sz w:val="10"/>
                <w:szCs w:val="10"/>
              </w:rPr>
            </w:pPr>
          </w:p>
        </w:tc>
      </w:tr>
      <w:tr w:rsidR="00F857AB" w:rsidRPr="004E3EC7" w14:paraId="7321ECC7" w14:textId="77777777" w:rsidTr="00785B6B">
        <w:tc>
          <w:tcPr>
            <w:tcW w:w="4455" w:type="dxa"/>
            <w:shd w:val="clear" w:color="auto" w:fill="auto"/>
            <w:vAlign w:val="center"/>
          </w:tcPr>
          <w:p w14:paraId="7041E74B" w14:textId="77777777" w:rsidR="00F857AB" w:rsidRPr="004E3EC7" w:rsidRDefault="00F857AB" w:rsidP="004500BE">
            <w:pPr>
              <w:jc w:val="thaiDistribute"/>
              <w:rPr>
                <w:rFonts w:ascii="Arial" w:eastAsia="Arial" w:hAnsi="Arial" w:cs="Arial"/>
                <w:color w:val="000000"/>
              </w:rPr>
            </w:pPr>
            <w:r w:rsidRPr="004E3EC7">
              <w:rPr>
                <w:rFonts w:ascii="Arial" w:eastAsia="Arial" w:hAnsi="Arial" w:cs="Arial"/>
                <w:color w:val="000000"/>
              </w:rPr>
              <w:t>Total</w:t>
            </w:r>
          </w:p>
        </w:tc>
        <w:tc>
          <w:tcPr>
            <w:tcW w:w="1701" w:type="dxa"/>
            <w:tcBorders>
              <w:bottom w:val="single" w:sz="4" w:space="0" w:color="auto"/>
            </w:tcBorders>
            <w:shd w:val="clear" w:color="auto" w:fill="auto"/>
            <w:vAlign w:val="center"/>
          </w:tcPr>
          <w:p w14:paraId="2B532C92" w14:textId="77777777" w:rsidR="00F857AB" w:rsidRPr="004E3EC7" w:rsidRDefault="00F857AB" w:rsidP="00E967D4">
            <w:pPr>
              <w:ind w:right="-72"/>
              <w:jc w:val="right"/>
              <w:rPr>
                <w:rFonts w:ascii="Arial" w:hAnsi="Arial" w:cs="Arial"/>
              </w:rPr>
            </w:pPr>
            <w:r w:rsidRPr="004E3EC7">
              <w:rPr>
                <w:rFonts w:ascii="Arial" w:hAnsi="Arial" w:cs="Arial"/>
              </w:rPr>
              <w:t>2,243,746</w:t>
            </w:r>
          </w:p>
        </w:tc>
        <w:tc>
          <w:tcPr>
            <w:tcW w:w="1701" w:type="dxa"/>
            <w:tcBorders>
              <w:bottom w:val="single" w:sz="4" w:space="0" w:color="auto"/>
            </w:tcBorders>
            <w:shd w:val="clear" w:color="auto" w:fill="auto"/>
            <w:vAlign w:val="center"/>
          </w:tcPr>
          <w:p w14:paraId="30E1AE7D" w14:textId="77777777" w:rsidR="00F857AB" w:rsidRPr="004E3EC7" w:rsidRDefault="00F857AB" w:rsidP="00E967D4">
            <w:pPr>
              <w:ind w:right="-72"/>
              <w:jc w:val="right"/>
              <w:rPr>
                <w:rFonts w:ascii="Arial" w:hAnsi="Arial" w:cs="Arial"/>
              </w:rPr>
            </w:pPr>
            <w:r w:rsidRPr="004E3EC7">
              <w:rPr>
                <w:rFonts w:ascii="Arial" w:hAnsi="Arial" w:cs="Arial"/>
              </w:rPr>
              <w:t>(1,255,210)</w:t>
            </w:r>
          </w:p>
        </w:tc>
        <w:tc>
          <w:tcPr>
            <w:tcW w:w="1701" w:type="dxa"/>
            <w:tcBorders>
              <w:bottom w:val="single" w:sz="4" w:space="0" w:color="auto"/>
            </w:tcBorders>
            <w:shd w:val="clear" w:color="auto" w:fill="auto"/>
            <w:vAlign w:val="center"/>
          </w:tcPr>
          <w:p w14:paraId="5CEFB5E5" w14:textId="77777777" w:rsidR="00F857AB" w:rsidRPr="004E3EC7" w:rsidRDefault="00F857AB" w:rsidP="00E967D4">
            <w:pPr>
              <w:ind w:right="-72"/>
              <w:jc w:val="right"/>
              <w:rPr>
                <w:rFonts w:ascii="Arial" w:hAnsi="Arial" w:cs="Arial"/>
              </w:rPr>
            </w:pPr>
            <w:r w:rsidRPr="004E3EC7">
              <w:rPr>
                <w:rFonts w:ascii="Arial" w:hAnsi="Arial" w:cs="Arial"/>
              </w:rPr>
              <w:t>988,536</w:t>
            </w:r>
          </w:p>
        </w:tc>
      </w:tr>
      <w:tr w:rsidR="00F857AB" w:rsidRPr="004E3EC7" w14:paraId="14CE5F5E" w14:textId="77777777" w:rsidTr="00785B6B">
        <w:tc>
          <w:tcPr>
            <w:tcW w:w="4455" w:type="dxa"/>
            <w:shd w:val="clear" w:color="auto" w:fill="auto"/>
            <w:vAlign w:val="bottom"/>
          </w:tcPr>
          <w:p w14:paraId="77857F48" w14:textId="77777777" w:rsidR="00F857AB" w:rsidRPr="004E3EC7" w:rsidRDefault="00F857AB" w:rsidP="004500BE">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5770EA10" w14:textId="77777777" w:rsidR="00F857AB" w:rsidRPr="004E3EC7" w:rsidRDefault="00F857AB" w:rsidP="00E967D4">
            <w:pPr>
              <w:ind w:right="-72"/>
              <w:jc w:val="right"/>
              <w:rPr>
                <w:rFonts w:ascii="Arial" w:hAnsi="Arial" w:cs="Arial"/>
              </w:rPr>
            </w:pPr>
          </w:p>
        </w:tc>
        <w:tc>
          <w:tcPr>
            <w:tcW w:w="1701" w:type="dxa"/>
            <w:tcBorders>
              <w:top w:val="single" w:sz="4" w:space="0" w:color="auto"/>
            </w:tcBorders>
            <w:shd w:val="clear" w:color="auto" w:fill="auto"/>
            <w:vAlign w:val="bottom"/>
          </w:tcPr>
          <w:p w14:paraId="21D039DC" w14:textId="77777777" w:rsidR="00F857AB" w:rsidRPr="004E3EC7" w:rsidRDefault="00F857AB" w:rsidP="00E967D4">
            <w:pPr>
              <w:ind w:right="-72"/>
              <w:jc w:val="right"/>
              <w:rPr>
                <w:rFonts w:ascii="Arial" w:hAnsi="Arial" w:cs="Arial"/>
              </w:rPr>
            </w:pPr>
          </w:p>
        </w:tc>
        <w:tc>
          <w:tcPr>
            <w:tcW w:w="1701" w:type="dxa"/>
            <w:tcBorders>
              <w:top w:val="single" w:sz="4" w:space="0" w:color="auto"/>
            </w:tcBorders>
            <w:shd w:val="clear" w:color="auto" w:fill="auto"/>
            <w:vAlign w:val="bottom"/>
          </w:tcPr>
          <w:p w14:paraId="4C4882CA" w14:textId="77777777" w:rsidR="00F857AB" w:rsidRPr="004E3EC7" w:rsidRDefault="00F857AB" w:rsidP="00E967D4">
            <w:pPr>
              <w:ind w:right="-72"/>
              <w:jc w:val="right"/>
              <w:rPr>
                <w:rFonts w:ascii="Arial" w:hAnsi="Arial" w:cs="Arial"/>
              </w:rPr>
            </w:pPr>
          </w:p>
        </w:tc>
      </w:tr>
      <w:tr w:rsidR="00F857AB" w:rsidRPr="004E3EC7" w14:paraId="7869D919" w14:textId="77777777" w:rsidTr="00785B6B">
        <w:tc>
          <w:tcPr>
            <w:tcW w:w="4455" w:type="dxa"/>
            <w:shd w:val="clear" w:color="auto" w:fill="auto"/>
            <w:vAlign w:val="center"/>
          </w:tcPr>
          <w:p w14:paraId="4C2D66C6" w14:textId="77777777" w:rsidR="00F857AB" w:rsidRPr="004E3EC7" w:rsidRDefault="00F857AB" w:rsidP="004500BE">
            <w:pPr>
              <w:jc w:val="thaiDistribute"/>
              <w:rPr>
                <w:rFonts w:ascii="Arial" w:eastAsia="Arial" w:hAnsi="Arial" w:cs="Arial"/>
                <w:color w:val="000000"/>
              </w:rPr>
            </w:pPr>
            <w:r w:rsidRPr="004E3EC7">
              <w:rPr>
                <w:rFonts w:ascii="Arial" w:hAnsi="Arial" w:cs="Arial"/>
                <w:spacing w:val="-4"/>
              </w:rPr>
              <w:t>Premium reserve</w:t>
            </w:r>
          </w:p>
        </w:tc>
        <w:tc>
          <w:tcPr>
            <w:tcW w:w="1701" w:type="dxa"/>
            <w:shd w:val="clear" w:color="auto" w:fill="auto"/>
            <w:vAlign w:val="bottom"/>
          </w:tcPr>
          <w:p w14:paraId="04CC9AAB" w14:textId="77777777" w:rsidR="00F857AB" w:rsidRPr="004E3EC7" w:rsidRDefault="00F857AB" w:rsidP="00E967D4">
            <w:pPr>
              <w:ind w:right="-72"/>
              <w:jc w:val="right"/>
              <w:rPr>
                <w:rFonts w:ascii="Arial" w:hAnsi="Arial" w:cs="Arial"/>
              </w:rPr>
            </w:pPr>
          </w:p>
        </w:tc>
        <w:tc>
          <w:tcPr>
            <w:tcW w:w="1701" w:type="dxa"/>
            <w:shd w:val="clear" w:color="auto" w:fill="auto"/>
            <w:vAlign w:val="bottom"/>
          </w:tcPr>
          <w:p w14:paraId="38563257" w14:textId="77777777" w:rsidR="00F857AB" w:rsidRPr="004E3EC7" w:rsidRDefault="00F857AB" w:rsidP="00E967D4">
            <w:pPr>
              <w:ind w:right="-72"/>
              <w:jc w:val="right"/>
              <w:rPr>
                <w:rFonts w:ascii="Arial" w:hAnsi="Arial" w:cs="Arial"/>
              </w:rPr>
            </w:pPr>
          </w:p>
        </w:tc>
        <w:tc>
          <w:tcPr>
            <w:tcW w:w="1701" w:type="dxa"/>
            <w:shd w:val="clear" w:color="auto" w:fill="auto"/>
            <w:vAlign w:val="bottom"/>
          </w:tcPr>
          <w:p w14:paraId="5DD6117D" w14:textId="77777777" w:rsidR="00F857AB" w:rsidRPr="004E3EC7" w:rsidRDefault="00F857AB" w:rsidP="00E967D4">
            <w:pPr>
              <w:ind w:right="-72"/>
              <w:jc w:val="right"/>
              <w:rPr>
                <w:rFonts w:ascii="Arial" w:hAnsi="Arial" w:cs="Arial"/>
              </w:rPr>
            </w:pPr>
          </w:p>
        </w:tc>
      </w:tr>
      <w:tr w:rsidR="00F857AB" w:rsidRPr="004E3EC7" w14:paraId="0E8DD0ED" w14:textId="77777777" w:rsidTr="00785B6B">
        <w:tc>
          <w:tcPr>
            <w:tcW w:w="4455" w:type="dxa"/>
            <w:shd w:val="clear" w:color="auto" w:fill="auto"/>
            <w:vAlign w:val="center"/>
          </w:tcPr>
          <w:p w14:paraId="0FBA9B7B" w14:textId="77777777" w:rsidR="00F857AB" w:rsidRPr="004E3EC7" w:rsidRDefault="00F857AB" w:rsidP="004500BE">
            <w:pPr>
              <w:jc w:val="thaiDistribute"/>
              <w:rPr>
                <w:rFonts w:ascii="Arial" w:eastAsia="Arial" w:hAnsi="Arial" w:cs="Arial"/>
                <w:color w:val="000000"/>
              </w:rPr>
            </w:pPr>
            <w:r w:rsidRPr="004E3EC7">
              <w:rPr>
                <w:rFonts w:ascii="Arial" w:hAnsi="Arial" w:cs="Arial"/>
                <w:spacing w:val="-4"/>
              </w:rPr>
              <w:t xml:space="preserve">   Unearned premium reserve</w:t>
            </w:r>
          </w:p>
        </w:tc>
        <w:tc>
          <w:tcPr>
            <w:tcW w:w="1701" w:type="dxa"/>
            <w:tcBorders>
              <w:bottom w:val="single" w:sz="4" w:space="0" w:color="auto"/>
            </w:tcBorders>
            <w:shd w:val="clear" w:color="auto" w:fill="auto"/>
            <w:vAlign w:val="center"/>
          </w:tcPr>
          <w:p w14:paraId="04EB79DB" w14:textId="77777777" w:rsidR="00F857AB" w:rsidRPr="004E3EC7" w:rsidRDefault="00F857AB" w:rsidP="00E967D4">
            <w:pPr>
              <w:ind w:right="-72"/>
              <w:jc w:val="right"/>
              <w:rPr>
                <w:rFonts w:ascii="Arial" w:hAnsi="Arial" w:cs="Arial"/>
              </w:rPr>
            </w:pPr>
            <w:r w:rsidRPr="004E3EC7">
              <w:rPr>
                <w:rFonts w:ascii="Arial" w:hAnsi="Arial" w:cs="Arial"/>
              </w:rPr>
              <w:t>2,826,998</w:t>
            </w:r>
          </w:p>
        </w:tc>
        <w:tc>
          <w:tcPr>
            <w:tcW w:w="1701" w:type="dxa"/>
            <w:tcBorders>
              <w:bottom w:val="single" w:sz="4" w:space="0" w:color="auto"/>
            </w:tcBorders>
            <w:shd w:val="clear" w:color="auto" w:fill="auto"/>
            <w:vAlign w:val="center"/>
          </w:tcPr>
          <w:p w14:paraId="58AE7490" w14:textId="77777777" w:rsidR="00F857AB" w:rsidRPr="004E3EC7" w:rsidRDefault="00F857AB" w:rsidP="00E967D4">
            <w:pPr>
              <w:ind w:right="-72"/>
              <w:jc w:val="right"/>
              <w:rPr>
                <w:rFonts w:ascii="Arial" w:hAnsi="Arial" w:cs="Arial"/>
              </w:rPr>
            </w:pPr>
            <w:r w:rsidRPr="004E3EC7">
              <w:rPr>
                <w:rFonts w:ascii="Arial" w:hAnsi="Arial" w:cs="Arial"/>
              </w:rPr>
              <w:t>(668,642)</w:t>
            </w:r>
          </w:p>
        </w:tc>
        <w:tc>
          <w:tcPr>
            <w:tcW w:w="1701" w:type="dxa"/>
            <w:tcBorders>
              <w:bottom w:val="single" w:sz="4" w:space="0" w:color="auto"/>
            </w:tcBorders>
            <w:shd w:val="clear" w:color="auto" w:fill="auto"/>
            <w:vAlign w:val="center"/>
          </w:tcPr>
          <w:p w14:paraId="37BAA662" w14:textId="77777777" w:rsidR="00F857AB" w:rsidRPr="004E3EC7" w:rsidRDefault="00F857AB" w:rsidP="00E967D4">
            <w:pPr>
              <w:ind w:right="-72"/>
              <w:jc w:val="right"/>
              <w:rPr>
                <w:rFonts w:ascii="Arial" w:hAnsi="Arial" w:cs="Arial"/>
              </w:rPr>
            </w:pPr>
            <w:r w:rsidRPr="004E3EC7">
              <w:rPr>
                <w:rFonts w:ascii="Arial" w:hAnsi="Arial" w:cs="Arial"/>
              </w:rPr>
              <w:t>2,158,356</w:t>
            </w:r>
          </w:p>
        </w:tc>
      </w:tr>
      <w:tr w:rsidR="00F857AB" w:rsidRPr="004E3EC7" w14:paraId="62805B68" w14:textId="77777777" w:rsidTr="00785B6B">
        <w:tc>
          <w:tcPr>
            <w:tcW w:w="4455" w:type="dxa"/>
            <w:shd w:val="clear" w:color="auto" w:fill="auto"/>
            <w:vAlign w:val="bottom"/>
          </w:tcPr>
          <w:p w14:paraId="7194C6F9" w14:textId="77777777" w:rsidR="00F857AB" w:rsidRPr="004E3EC7" w:rsidRDefault="00F857AB" w:rsidP="004500BE">
            <w:pPr>
              <w:jc w:val="thaiDistribute"/>
              <w:rPr>
                <w:rFonts w:ascii="Arial" w:eastAsia="Arial" w:hAnsi="Arial" w:cs="Arial"/>
                <w:color w:val="000000"/>
                <w:sz w:val="10"/>
                <w:szCs w:val="10"/>
              </w:rPr>
            </w:pPr>
          </w:p>
        </w:tc>
        <w:tc>
          <w:tcPr>
            <w:tcW w:w="1701" w:type="dxa"/>
            <w:tcBorders>
              <w:top w:val="single" w:sz="4" w:space="0" w:color="auto"/>
            </w:tcBorders>
            <w:shd w:val="clear" w:color="auto" w:fill="auto"/>
            <w:vAlign w:val="bottom"/>
          </w:tcPr>
          <w:p w14:paraId="73A2251B" w14:textId="77777777" w:rsidR="00F857AB" w:rsidRPr="004E3EC7" w:rsidRDefault="00F857AB" w:rsidP="00E967D4">
            <w:pPr>
              <w:ind w:right="-72"/>
              <w:jc w:val="right"/>
              <w:rPr>
                <w:rFonts w:ascii="Arial" w:eastAsia="Arial" w:hAnsi="Arial" w:cs="Arial"/>
                <w:color w:val="000000"/>
                <w:sz w:val="10"/>
                <w:szCs w:val="10"/>
              </w:rPr>
            </w:pPr>
          </w:p>
        </w:tc>
        <w:tc>
          <w:tcPr>
            <w:tcW w:w="1701" w:type="dxa"/>
            <w:tcBorders>
              <w:top w:val="single" w:sz="4" w:space="0" w:color="auto"/>
            </w:tcBorders>
            <w:shd w:val="clear" w:color="auto" w:fill="auto"/>
            <w:vAlign w:val="bottom"/>
          </w:tcPr>
          <w:p w14:paraId="2E767751" w14:textId="77777777" w:rsidR="00F857AB" w:rsidRPr="004E3EC7" w:rsidRDefault="00F857AB" w:rsidP="00E967D4">
            <w:pPr>
              <w:ind w:right="-72"/>
              <w:jc w:val="right"/>
              <w:rPr>
                <w:rFonts w:ascii="Arial" w:eastAsia="Arial" w:hAnsi="Arial" w:cs="Arial"/>
                <w:color w:val="000000"/>
                <w:sz w:val="10"/>
                <w:szCs w:val="10"/>
              </w:rPr>
            </w:pPr>
          </w:p>
        </w:tc>
        <w:tc>
          <w:tcPr>
            <w:tcW w:w="1701" w:type="dxa"/>
            <w:tcBorders>
              <w:top w:val="single" w:sz="4" w:space="0" w:color="auto"/>
            </w:tcBorders>
            <w:shd w:val="clear" w:color="auto" w:fill="auto"/>
            <w:vAlign w:val="bottom"/>
          </w:tcPr>
          <w:p w14:paraId="11CC37AB" w14:textId="77777777" w:rsidR="00F857AB" w:rsidRPr="004E3EC7" w:rsidRDefault="00F857AB" w:rsidP="00E967D4">
            <w:pPr>
              <w:ind w:right="-72"/>
              <w:jc w:val="right"/>
              <w:rPr>
                <w:rFonts w:ascii="Arial" w:eastAsia="Arial" w:hAnsi="Arial" w:cs="Arial"/>
                <w:color w:val="000000"/>
                <w:sz w:val="10"/>
                <w:szCs w:val="10"/>
              </w:rPr>
            </w:pPr>
          </w:p>
        </w:tc>
      </w:tr>
      <w:tr w:rsidR="00F857AB" w:rsidRPr="004E3EC7" w14:paraId="6929C5A6" w14:textId="77777777" w:rsidTr="00785B6B">
        <w:tc>
          <w:tcPr>
            <w:tcW w:w="4455" w:type="dxa"/>
            <w:shd w:val="clear" w:color="auto" w:fill="auto"/>
            <w:vAlign w:val="bottom"/>
          </w:tcPr>
          <w:p w14:paraId="713F9F23" w14:textId="77777777" w:rsidR="00F857AB" w:rsidRPr="004E3EC7" w:rsidRDefault="00F857AB" w:rsidP="004500BE">
            <w:pPr>
              <w:jc w:val="thaiDistribute"/>
              <w:rPr>
                <w:rFonts w:ascii="Arial" w:eastAsia="Arial" w:hAnsi="Arial" w:cs="Arial"/>
                <w:color w:val="000000"/>
              </w:rPr>
            </w:pPr>
            <w:r w:rsidRPr="004E3EC7">
              <w:rPr>
                <w:rFonts w:ascii="Arial" w:eastAsia="Arial" w:hAnsi="Arial" w:cs="Arial"/>
                <w:color w:val="000000"/>
              </w:rPr>
              <w:t>Total</w:t>
            </w:r>
          </w:p>
        </w:tc>
        <w:tc>
          <w:tcPr>
            <w:tcW w:w="1701" w:type="dxa"/>
            <w:tcBorders>
              <w:bottom w:val="single" w:sz="4" w:space="0" w:color="auto"/>
            </w:tcBorders>
            <w:shd w:val="clear" w:color="auto" w:fill="auto"/>
            <w:vAlign w:val="center"/>
          </w:tcPr>
          <w:p w14:paraId="30C8F34F" w14:textId="77777777" w:rsidR="00F857AB" w:rsidRPr="004E3EC7" w:rsidRDefault="00F857AB" w:rsidP="00E967D4">
            <w:pPr>
              <w:ind w:right="-72"/>
              <w:jc w:val="right"/>
              <w:rPr>
                <w:rFonts w:ascii="Arial" w:hAnsi="Arial" w:cs="Arial"/>
              </w:rPr>
            </w:pPr>
            <w:r w:rsidRPr="004E3EC7">
              <w:rPr>
                <w:rFonts w:ascii="Arial" w:hAnsi="Arial" w:cs="Arial"/>
              </w:rPr>
              <w:t>5,070,744</w:t>
            </w:r>
          </w:p>
        </w:tc>
        <w:tc>
          <w:tcPr>
            <w:tcW w:w="1701" w:type="dxa"/>
            <w:tcBorders>
              <w:bottom w:val="single" w:sz="4" w:space="0" w:color="auto"/>
            </w:tcBorders>
            <w:shd w:val="clear" w:color="auto" w:fill="auto"/>
            <w:vAlign w:val="center"/>
          </w:tcPr>
          <w:p w14:paraId="282ADF43" w14:textId="77777777" w:rsidR="00F857AB" w:rsidRPr="004E3EC7" w:rsidRDefault="00F857AB" w:rsidP="00E967D4">
            <w:pPr>
              <w:ind w:right="-72"/>
              <w:jc w:val="right"/>
              <w:rPr>
                <w:rFonts w:ascii="Arial" w:hAnsi="Arial" w:cs="Arial"/>
              </w:rPr>
            </w:pPr>
            <w:r w:rsidRPr="004E3EC7">
              <w:rPr>
                <w:rFonts w:ascii="Arial" w:hAnsi="Arial" w:cs="Arial"/>
              </w:rPr>
              <w:t>(1,923,852)</w:t>
            </w:r>
          </w:p>
        </w:tc>
        <w:tc>
          <w:tcPr>
            <w:tcW w:w="1701" w:type="dxa"/>
            <w:tcBorders>
              <w:bottom w:val="single" w:sz="4" w:space="0" w:color="auto"/>
            </w:tcBorders>
            <w:shd w:val="clear" w:color="auto" w:fill="auto"/>
            <w:vAlign w:val="center"/>
          </w:tcPr>
          <w:p w14:paraId="0FC3E4B6" w14:textId="77777777" w:rsidR="00F857AB" w:rsidRPr="004E3EC7" w:rsidRDefault="00F857AB" w:rsidP="00E967D4">
            <w:pPr>
              <w:ind w:right="-72"/>
              <w:jc w:val="right"/>
              <w:rPr>
                <w:rFonts w:ascii="Arial" w:hAnsi="Arial" w:cs="Arial"/>
              </w:rPr>
            </w:pPr>
            <w:r w:rsidRPr="004E3EC7">
              <w:rPr>
                <w:rFonts w:ascii="Arial" w:hAnsi="Arial" w:cs="Arial"/>
              </w:rPr>
              <w:t>3,146,892</w:t>
            </w:r>
          </w:p>
        </w:tc>
      </w:tr>
    </w:tbl>
    <w:p w14:paraId="774264D8" w14:textId="77777777" w:rsidR="00F857AB" w:rsidRPr="004E3EC7" w:rsidRDefault="00F857AB" w:rsidP="00AC1B4E">
      <w:pPr>
        <w:rPr>
          <w:rFonts w:ascii="Arial" w:hAnsi="Arial" w:cs="Arial"/>
          <w:lang w:val="en-GB"/>
        </w:rPr>
      </w:pPr>
    </w:p>
    <w:p w14:paraId="743ED5A7" w14:textId="2414075A" w:rsidR="00967B91" w:rsidRPr="004E3EC7" w:rsidRDefault="00967B91" w:rsidP="00AC1B4E">
      <w:pPr>
        <w:pStyle w:val="ListParagraph"/>
        <w:numPr>
          <w:ilvl w:val="1"/>
          <w:numId w:val="35"/>
        </w:numPr>
        <w:spacing w:after="0"/>
        <w:ind w:left="567" w:hanging="567"/>
        <w:jc w:val="thaiDistribute"/>
        <w:rPr>
          <w:rFonts w:cs="Arial"/>
          <w:b/>
          <w:bCs/>
          <w:color w:val="CF4A02"/>
          <w:sz w:val="20"/>
          <w:szCs w:val="20"/>
        </w:rPr>
      </w:pPr>
      <w:r w:rsidRPr="004E3EC7">
        <w:rPr>
          <w:rFonts w:cs="Arial"/>
          <w:b/>
          <w:bCs/>
          <w:color w:val="CF4A02"/>
          <w:sz w:val="20"/>
          <w:szCs w:val="20"/>
        </w:rPr>
        <w:tab/>
        <w:t xml:space="preserve">Insurance reserve for short-term insurance contract </w:t>
      </w:r>
    </w:p>
    <w:p w14:paraId="29975644" w14:textId="77777777" w:rsidR="00967B91" w:rsidRPr="004E3EC7" w:rsidRDefault="00967B91" w:rsidP="00AC1B4E">
      <w:pPr>
        <w:tabs>
          <w:tab w:val="left" w:pos="1800"/>
        </w:tabs>
        <w:ind w:left="1800" w:hanging="720"/>
        <w:contextualSpacing/>
        <w:rPr>
          <w:rFonts w:ascii="Arial" w:hAnsi="Arial" w:cs="Arial"/>
          <w:b/>
          <w:bCs/>
        </w:rPr>
      </w:pPr>
    </w:p>
    <w:p w14:paraId="7A5DF403" w14:textId="2D734863" w:rsidR="00CE28F6" w:rsidRPr="004E3EC7" w:rsidRDefault="00967B91" w:rsidP="00AC1B4E">
      <w:pPr>
        <w:pStyle w:val="ListParagraph"/>
        <w:numPr>
          <w:ilvl w:val="2"/>
          <w:numId w:val="36"/>
        </w:numPr>
        <w:spacing w:after="0"/>
        <w:ind w:left="624" w:hanging="624"/>
        <w:jc w:val="both"/>
        <w:rPr>
          <w:rFonts w:cs="Arial"/>
          <w:b/>
          <w:bCs/>
          <w:color w:val="CF4A02"/>
          <w:sz w:val="20"/>
          <w:szCs w:val="20"/>
        </w:rPr>
      </w:pPr>
      <w:r w:rsidRPr="004E3EC7">
        <w:rPr>
          <w:rFonts w:cs="Arial"/>
          <w:b/>
          <w:bCs/>
          <w:color w:val="CF4A02"/>
          <w:sz w:val="20"/>
          <w:szCs w:val="20"/>
        </w:rPr>
        <w:t>Claim reserves</w:t>
      </w:r>
    </w:p>
    <w:p w14:paraId="3AACC453" w14:textId="1AFE5335" w:rsidR="005867A8" w:rsidRPr="004E3EC7" w:rsidRDefault="005867A8" w:rsidP="00AC1B4E">
      <w:pPr>
        <w:jc w:val="both"/>
        <w:rPr>
          <w:rFonts w:cs="Arial"/>
          <w:b/>
          <w:bCs/>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2"/>
        <w:gridCol w:w="1701"/>
        <w:gridCol w:w="1701"/>
        <w:gridCol w:w="1701"/>
      </w:tblGrid>
      <w:tr w:rsidR="005867A8" w:rsidRPr="004E3EC7" w14:paraId="62947E5A" w14:textId="77777777" w:rsidTr="00785B6B">
        <w:tc>
          <w:tcPr>
            <w:tcW w:w="4482" w:type="dxa"/>
          </w:tcPr>
          <w:p w14:paraId="66FECFB7" w14:textId="77777777" w:rsidR="005867A8" w:rsidRPr="004E3EC7" w:rsidRDefault="005867A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587383CF" w14:textId="77777777" w:rsidR="005867A8" w:rsidRPr="004E3EC7" w:rsidRDefault="005867A8" w:rsidP="00AC1B4E">
            <w:pPr>
              <w:jc w:val="center"/>
              <w:rPr>
                <w:rFonts w:ascii="Arial" w:eastAsia="Arial" w:hAnsi="Arial" w:cs="Arial"/>
                <w:color w:val="000000"/>
              </w:rPr>
            </w:pPr>
            <w:r w:rsidRPr="004E3EC7">
              <w:rPr>
                <w:rFonts w:ascii="Arial" w:hAnsi="Arial" w:cs="Arial"/>
                <w:b/>
                <w:bCs/>
                <w:shd w:val="clear" w:color="auto" w:fill="FFFFFF"/>
              </w:rPr>
              <w:t>Consolidated financial statements</w:t>
            </w:r>
          </w:p>
        </w:tc>
      </w:tr>
      <w:tr w:rsidR="005867A8" w:rsidRPr="004E3EC7" w14:paraId="6FA0204D" w14:textId="77777777" w:rsidTr="00785B6B">
        <w:tc>
          <w:tcPr>
            <w:tcW w:w="4482" w:type="dxa"/>
          </w:tcPr>
          <w:p w14:paraId="75C040F2" w14:textId="77777777" w:rsidR="005867A8" w:rsidRPr="004E3EC7" w:rsidRDefault="005867A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6B888696" w14:textId="21DC1CB9" w:rsidR="005867A8" w:rsidRPr="004E3EC7" w:rsidRDefault="005867A8" w:rsidP="00AC1B4E">
            <w:pPr>
              <w:jc w:val="center"/>
              <w:rPr>
                <w:rFonts w:ascii="Arial" w:hAnsi="Arial" w:cs="Arial"/>
                <w:b/>
                <w:bCs/>
                <w:shd w:val="clear" w:color="auto" w:fill="FFFFFF"/>
              </w:rPr>
            </w:pPr>
            <w:r w:rsidRPr="004E3EC7">
              <w:rPr>
                <w:rFonts w:ascii="Arial" w:hAnsi="Arial" w:cs="Arial"/>
                <w:b/>
                <w:bCs/>
                <w:shd w:val="clear" w:color="auto" w:fill="FFFFFF"/>
              </w:rPr>
              <w:t>202</w:t>
            </w:r>
            <w:r w:rsidR="00A6405E" w:rsidRPr="004E3EC7">
              <w:rPr>
                <w:rFonts w:ascii="Arial" w:hAnsi="Arial" w:cs="Arial"/>
                <w:b/>
                <w:bCs/>
                <w:shd w:val="clear" w:color="auto" w:fill="FFFFFF"/>
              </w:rPr>
              <w:t>2</w:t>
            </w:r>
          </w:p>
        </w:tc>
      </w:tr>
      <w:tr w:rsidR="005867A8" w:rsidRPr="004E3EC7" w14:paraId="78F6A5BB" w14:textId="77777777" w:rsidTr="00785B6B">
        <w:tc>
          <w:tcPr>
            <w:tcW w:w="4482" w:type="dxa"/>
            <w:vAlign w:val="bottom"/>
          </w:tcPr>
          <w:p w14:paraId="6D0414E5" w14:textId="77777777" w:rsidR="005867A8" w:rsidRPr="004E3EC7" w:rsidRDefault="005867A8" w:rsidP="00AC1B4E">
            <w:pPr>
              <w:jc w:val="thaiDistribute"/>
              <w:rPr>
                <w:rFonts w:ascii="Arial" w:eastAsia="Arial" w:hAnsi="Arial" w:cs="Arial"/>
                <w:color w:val="000000"/>
              </w:rPr>
            </w:pPr>
          </w:p>
        </w:tc>
        <w:tc>
          <w:tcPr>
            <w:tcW w:w="1701" w:type="dxa"/>
            <w:tcBorders>
              <w:top w:val="single" w:sz="4" w:space="0" w:color="auto"/>
            </w:tcBorders>
            <w:vAlign w:val="bottom"/>
          </w:tcPr>
          <w:p w14:paraId="50A276D3" w14:textId="4EFDD26E" w:rsidR="005867A8" w:rsidRPr="004E3EC7" w:rsidRDefault="005867A8" w:rsidP="00E967D4">
            <w:pPr>
              <w:pStyle w:val="Default"/>
              <w:ind w:right="-72"/>
              <w:jc w:val="right"/>
              <w:rPr>
                <w:rFonts w:ascii="Arial" w:hAnsi="Arial" w:cs="Arial"/>
                <w:b/>
                <w:bCs/>
                <w:sz w:val="20"/>
                <w:szCs w:val="20"/>
              </w:rPr>
            </w:pPr>
            <w:r w:rsidRPr="004E3EC7">
              <w:rPr>
                <w:rFonts w:ascii="Arial" w:hAnsi="Arial" w:cs="Arial"/>
                <w:b/>
                <w:bCs/>
                <w:spacing w:val="-4"/>
                <w:sz w:val="20"/>
                <w:szCs w:val="20"/>
              </w:rPr>
              <w:t>Gross</w:t>
            </w:r>
          </w:p>
        </w:tc>
        <w:tc>
          <w:tcPr>
            <w:tcW w:w="1701" w:type="dxa"/>
            <w:tcBorders>
              <w:top w:val="single" w:sz="4" w:space="0" w:color="auto"/>
            </w:tcBorders>
            <w:vAlign w:val="bottom"/>
          </w:tcPr>
          <w:p w14:paraId="03B54A35" w14:textId="66ED8B55" w:rsidR="005867A8" w:rsidRPr="004E3EC7" w:rsidRDefault="005867A8" w:rsidP="00E967D4">
            <w:pPr>
              <w:ind w:right="-72"/>
              <w:jc w:val="right"/>
              <w:rPr>
                <w:rFonts w:ascii="Arial" w:eastAsia="Arial" w:hAnsi="Arial" w:cs="Arial"/>
                <w:b/>
                <w:bCs/>
                <w:color w:val="000000"/>
              </w:rPr>
            </w:pPr>
            <w:r w:rsidRPr="004E3EC7">
              <w:rPr>
                <w:rFonts w:ascii="Arial" w:hAnsi="Arial" w:cs="Arial"/>
                <w:b/>
                <w:bCs/>
                <w:spacing w:val="-4"/>
              </w:rPr>
              <w:t>Reinsurance</w:t>
            </w:r>
          </w:p>
        </w:tc>
        <w:tc>
          <w:tcPr>
            <w:tcW w:w="1701" w:type="dxa"/>
            <w:tcBorders>
              <w:top w:val="single" w:sz="4" w:space="0" w:color="auto"/>
            </w:tcBorders>
            <w:vAlign w:val="bottom"/>
          </w:tcPr>
          <w:p w14:paraId="5CEC86A7" w14:textId="27A1E572" w:rsidR="005867A8" w:rsidRPr="004E3EC7" w:rsidRDefault="005867A8" w:rsidP="00E967D4">
            <w:pPr>
              <w:pStyle w:val="Default"/>
              <w:ind w:right="-72"/>
              <w:jc w:val="right"/>
              <w:rPr>
                <w:rFonts w:ascii="Arial" w:hAnsi="Arial" w:cs="Arial"/>
                <w:b/>
                <w:bCs/>
                <w:sz w:val="20"/>
                <w:szCs w:val="20"/>
              </w:rPr>
            </w:pPr>
            <w:r w:rsidRPr="004E3EC7">
              <w:rPr>
                <w:rFonts w:ascii="Arial" w:hAnsi="Arial" w:cs="Arial"/>
                <w:b/>
                <w:bCs/>
                <w:sz w:val="20"/>
                <w:szCs w:val="20"/>
              </w:rPr>
              <w:t>Net</w:t>
            </w:r>
          </w:p>
        </w:tc>
      </w:tr>
      <w:tr w:rsidR="005867A8" w:rsidRPr="004E3EC7" w14:paraId="7476605A" w14:textId="77777777" w:rsidTr="00785B6B">
        <w:tc>
          <w:tcPr>
            <w:tcW w:w="4482" w:type="dxa"/>
          </w:tcPr>
          <w:p w14:paraId="2940FACF" w14:textId="77777777" w:rsidR="005867A8" w:rsidRPr="004E3EC7" w:rsidRDefault="005867A8" w:rsidP="00AC1B4E">
            <w:pPr>
              <w:jc w:val="thaiDistribute"/>
              <w:rPr>
                <w:rFonts w:ascii="Arial" w:eastAsia="Arial" w:hAnsi="Arial" w:cs="Arial"/>
                <w:color w:val="000000"/>
              </w:rPr>
            </w:pPr>
          </w:p>
        </w:tc>
        <w:tc>
          <w:tcPr>
            <w:tcW w:w="1701" w:type="dxa"/>
            <w:tcBorders>
              <w:bottom w:val="single" w:sz="4" w:space="0" w:color="auto"/>
            </w:tcBorders>
          </w:tcPr>
          <w:p w14:paraId="3CE2A50D" w14:textId="77777777" w:rsidR="005867A8" w:rsidRPr="004E3EC7" w:rsidRDefault="005867A8"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tcPr>
          <w:p w14:paraId="5DE2B2FF" w14:textId="77777777" w:rsidR="005867A8" w:rsidRPr="004E3EC7" w:rsidRDefault="005867A8"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tcPr>
          <w:p w14:paraId="5CF9C138" w14:textId="77777777" w:rsidR="005867A8" w:rsidRPr="004E3EC7" w:rsidRDefault="005867A8"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5867A8" w:rsidRPr="004E3EC7" w14:paraId="77F9A627" w14:textId="77777777" w:rsidTr="00785B6B">
        <w:tc>
          <w:tcPr>
            <w:tcW w:w="4482" w:type="dxa"/>
            <w:shd w:val="clear" w:color="auto" w:fill="auto"/>
          </w:tcPr>
          <w:p w14:paraId="7C5B42D2" w14:textId="77777777" w:rsidR="005867A8" w:rsidRPr="004E3EC7" w:rsidRDefault="005867A8"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541F624E" w14:textId="77777777" w:rsidR="005867A8" w:rsidRPr="004E3EC7" w:rsidRDefault="005867A8" w:rsidP="00E967D4">
            <w:pPr>
              <w:ind w:right="-72"/>
              <w:jc w:val="thaiDistribute"/>
              <w:rPr>
                <w:rFonts w:ascii="Arial" w:eastAsia="Arial" w:hAnsi="Arial" w:cs="Arial"/>
                <w:color w:val="000000"/>
              </w:rPr>
            </w:pPr>
          </w:p>
        </w:tc>
        <w:tc>
          <w:tcPr>
            <w:tcW w:w="1701" w:type="dxa"/>
            <w:tcBorders>
              <w:top w:val="single" w:sz="4" w:space="0" w:color="auto"/>
            </w:tcBorders>
            <w:shd w:val="clear" w:color="auto" w:fill="FAFAFA"/>
          </w:tcPr>
          <w:p w14:paraId="530B3974" w14:textId="77777777" w:rsidR="005867A8" w:rsidRPr="004E3EC7" w:rsidRDefault="005867A8" w:rsidP="00E967D4">
            <w:pPr>
              <w:ind w:right="-72"/>
              <w:jc w:val="thaiDistribute"/>
              <w:rPr>
                <w:rFonts w:ascii="Arial" w:eastAsia="Arial" w:hAnsi="Arial" w:cs="Arial"/>
                <w:color w:val="000000"/>
              </w:rPr>
            </w:pPr>
          </w:p>
        </w:tc>
        <w:tc>
          <w:tcPr>
            <w:tcW w:w="1701" w:type="dxa"/>
            <w:tcBorders>
              <w:top w:val="single" w:sz="4" w:space="0" w:color="auto"/>
            </w:tcBorders>
            <w:shd w:val="clear" w:color="auto" w:fill="FAFAFA"/>
          </w:tcPr>
          <w:p w14:paraId="70A7FF4A" w14:textId="77777777" w:rsidR="005867A8" w:rsidRPr="004E3EC7" w:rsidRDefault="005867A8" w:rsidP="00E967D4">
            <w:pPr>
              <w:ind w:right="-72"/>
              <w:jc w:val="thaiDistribute"/>
              <w:rPr>
                <w:rFonts w:ascii="Arial" w:eastAsia="Arial" w:hAnsi="Arial" w:cs="Arial"/>
                <w:color w:val="000000"/>
              </w:rPr>
            </w:pPr>
          </w:p>
        </w:tc>
      </w:tr>
      <w:tr w:rsidR="00B3102C" w:rsidRPr="004E3EC7" w14:paraId="34D505D5" w14:textId="77777777" w:rsidTr="00785B6B">
        <w:tc>
          <w:tcPr>
            <w:tcW w:w="4482" w:type="dxa"/>
            <w:shd w:val="clear" w:color="auto" w:fill="auto"/>
            <w:vAlign w:val="bottom"/>
          </w:tcPr>
          <w:p w14:paraId="3F681224" w14:textId="2B5DB5CF" w:rsidR="00B3102C" w:rsidRPr="004E3EC7" w:rsidRDefault="00B3102C" w:rsidP="00B3102C">
            <w:pPr>
              <w:jc w:val="thaiDistribute"/>
              <w:rPr>
                <w:rFonts w:ascii="Arial" w:eastAsia="Arial" w:hAnsi="Arial" w:cs="Arial"/>
                <w:color w:val="000000"/>
              </w:rPr>
            </w:pPr>
            <w:r w:rsidRPr="004E3EC7">
              <w:rPr>
                <w:rFonts w:ascii="Arial" w:hAnsi="Arial" w:cs="Arial"/>
                <w:b/>
                <w:bCs/>
                <w:spacing w:val="-4"/>
              </w:rPr>
              <w:t>Balance as at beginning year</w:t>
            </w:r>
          </w:p>
        </w:tc>
        <w:tc>
          <w:tcPr>
            <w:tcW w:w="1701" w:type="dxa"/>
            <w:shd w:val="clear" w:color="auto" w:fill="FAFAFA"/>
          </w:tcPr>
          <w:p w14:paraId="168CBF2E" w14:textId="66F5AC78"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2,243,746 </w:t>
            </w:r>
          </w:p>
        </w:tc>
        <w:tc>
          <w:tcPr>
            <w:tcW w:w="1701" w:type="dxa"/>
            <w:shd w:val="clear" w:color="auto" w:fill="FAFAFA"/>
          </w:tcPr>
          <w:p w14:paraId="308F01DB" w14:textId="79E66F67"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(1,255,210)</w:t>
            </w:r>
          </w:p>
        </w:tc>
        <w:tc>
          <w:tcPr>
            <w:tcW w:w="1701" w:type="dxa"/>
            <w:shd w:val="clear" w:color="auto" w:fill="FAFAFA"/>
          </w:tcPr>
          <w:p w14:paraId="79470699" w14:textId="184CAD45"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988,536 </w:t>
            </w:r>
          </w:p>
        </w:tc>
      </w:tr>
      <w:tr w:rsidR="00B3102C" w:rsidRPr="004E3EC7" w14:paraId="1307E71C" w14:textId="77777777" w:rsidTr="00785B6B">
        <w:tc>
          <w:tcPr>
            <w:tcW w:w="4482" w:type="dxa"/>
            <w:shd w:val="clear" w:color="auto" w:fill="auto"/>
            <w:vAlign w:val="bottom"/>
          </w:tcPr>
          <w:p w14:paraId="73A6BA0A" w14:textId="4E278F41" w:rsidR="00B3102C" w:rsidRPr="004E3EC7" w:rsidRDefault="00B3102C" w:rsidP="00B3102C">
            <w:pPr>
              <w:jc w:val="thaiDistribute"/>
              <w:rPr>
                <w:rFonts w:ascii="Arial" w:hAnsi="Arial" w:cs="Arial"/>
                <w:spacing w:val="-4"/>
              </w:rPr>
            </w:pPr>
            <w:r w:rsidRPr="004E3EC7">
              <w:rPr>
                <w:rFonts w:ascii="Arial" w:hAnsi="Arial" w:cs="Arial"/>
                <w:spacing w:val="-4"/>
              </w:rPr>
              <w:t>Increase from Business Acquisition</w:t>
            </w:r>
          </w:p>
        </w:tc>
        <w:tc>
          <w:tcPr>
            <w:tcW w:w="1701" w:type="dxa"/>
            <w:shd w:val="clear" w:color="auto" w:fill="FAFAFA"/>
          </w:tcPr>
          <w:p w14:paraId="5E3C0578" w14:textId="509FE471"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380,148 </w:t>
            </w:r>
          </w:p>
        </w:tc>
        <w:tc>
          <w:tcPr>
            <w:tcW w:w="1701" w:type="dxa"/>
            <w:shd w:val="clear" w:color="auto" w:fill="FAFAFA"/>
          </w:tcPr>
          <w:p w14:paraId="3FAAC5E7" w14:textId="210B9B9E"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   </w:t>
            </w:r>
          </w:p>
        </w:tc>
        <w:tc>
          <w:tcPr>
            <w:tcW w:w="1701" w:type="dxa"/>
            <w:shd w:val="clear" w:color="auto" w:fill="FAFAFA"/>
          </w:tcPr>
          <w:p w14:paraId="15770BAF" w14:textId="555DCAB3"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380,148 </w:t>
            </w:r>
          </w:p>
        </w:tc>
      </w:tr>
      <w:tr w:rsidR="00B3102C" w:rsidRPr="004E3EC7" w14:paraId="3F703905" w14:textId="77777777" w:rsidTr="00785B6B">
        <w:tc>
          <w:tcPr>
            <w:tcW w:w="4482" w:type="dxa"/>
            <w:shd w:val="clear" w:color="auto" w:fill="auto"/>
            <w:vAlign w:val="bottom"/>
          </w:tcPr>
          <w:p w14:paraId="451495FF" w14:textId="77777777" w:rsidR="00B3102C" w:rsidRPr="004E3EC7" w:rsidRDefault="00B3102C" w:rsidP="00B3102C">
            <w:pPr>
              <w:widowControl w:val="0"/>
              <w:jc w:val="both"/>
              <w:rPr>
                <w:rFonts w:ascii="Arial" w:hAnsi="Arial" w:cs="Arial"/>
                <w:spacing w:val="-4"/>
              </w:rPr>
            </w:pPr>
            <w:r w:rsidRPr="004E3EC7">
              <w:rPr>
                <w:rFonts w:ascii="Arial" w:hAnsi="Arial" w:cs="Arial"/>
                <w:spacing w:val="-4"/>
              </w:rPr>
              <w:t xml:space="preserve">Claim and loss adjustment expenses incurred </w:t>
            </w:r>
          </w:p>
          <w:p w14:paraId="6B4D85BB" w14:textId="41CB42A2" w:rsidR="00B3102C" w:rsidRPr="004E3EC7" w:rsidRDefault="00B3102C" w:rsidP="00B3102C">
            <w:pPr>
              <w:jc w:val="thaiDistribute"/>
              <w:rPr>
                <w:rFonts w:ascii="Arial" w:eastAsia="Arial" w:hAnsi="Arial" w:cs="Arial"/>
                <w:color w:val="000000"/>
              </w:rPr>
            </w:pPr>
            <w:r w:rsidRPr="004E3EC7">
              <w:rPr>
                <w:rFonts w:ascii="Arial" w:hAnsi="Arial" w:cs="Arial"/>
                <w:spacing w:val="-4"/>
              </w:rPr>
              <w:t xml:space="preserve">   during the year</w:t>
            </w:r>
          </w:p>
        </w:tc>
        <w:tc>
          <w:tcPr>
            <w:tcW w:w="1701" w:type="dxa"/>
            <w:shd w:val="clear" w:color="auto" w:fill="FAFAFA"/>
            <w:vAlign w:val="bottom"/>
          </w:tcPr>
          <w:p w14:paraId="18105078" w14:textId="0A3607C0"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4,</w:t>
            </w:r>
            <w:r w:rsidRPr="004E3EC7">
              <w:rPr>
                <w:rFonts w:ascii="Arial" w:hAnsi="Arial" w:cs="Arial"/>
                <w:spacing w:val="-4"/>
              </w:rPr>
              <w:t>818,459</w:t>
            </w:r>
            <w:r w:rsidRPr="004E3EC7">
              <w:rPr>
                <w:rFonts w:ascii="Arial" w:hAnsi="Arial" w:cs="Arial"/>
                <w:spacing w:val="-4"/>
                <w:cs/>
              </w:rPr>
              <w:t xml:space="preserve"> </w:t>
            </w:r>
          </w:p>
        </w:tc>
        <w:tc>
          <w:tcPr>
            <w:tcW w:w="1701" w:type="dxa"/>
            <w:shd w:val="clear" w:color="auto" w:fill="FAFAFA"/>
            <w:vAlign w:val="bottom"/>
          </w:tcPr>
          <w:p w14:paraId="44EBD70C" w14:textId="55D4189B"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w:t>
            </w:r>
            <w:r w:rsidRPr="004E3EC7">
              <w:rPr>
                <w:rFonts w:ascii="Arial" w:hAnsi="Arial" w:cs="Arial"/>
                <w:spacing w:val="-4"/>
              </w:rPr>
              <w:t>587,559</w:t>
            </w:r>
            <w:r w:rsidRPr="004E3EC7">
              <w:rPr>
                <w:rFonts w:ascii="Arial" w:hAnsi="Arial" w:cs="Arial"/>
                <w:spacing w:val="-4"/>
                <w:cs/>
              </w:rPr>
              <w:t>)</w:t>
            </w:r>
          </w:p>
        </w:tc>
        <w:tc>
          <w:tcPr>
            <w:tcW w:w="1701" w:type="dxa"/>
            <w:shd w:val="clear" w:color="auto" w:fill="FAFAFA"/>
            <w:vAlign w:val="bottom"/>
          </w:tcPr>
          <w:p w14:paraId="26A5BDD4" w14:textId="44C0D391"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4,230,900 </w:t>
            </w:r>
          </w:p>
        </w:tc>
      </w:tr>
      <w:tr w:rsidR="00B3102C" w:rsidRPr="004E3EC7" w14:paraId="2CF3B88B" w14:textId="77777777" w:rsidTr="00785B6B">
        <w:tc>
          <w:tcPr>
            <w:tcW w:w="4482" w:type="dxa"/>
            <w:shd w:val="clear" w:color="auto" w:fill="auto"/>
            <w:vAlign w:val="bottom"/>
          </w:tcPr>
          <w:p w14:paraId="2DC82961" w14:textId="77777777" w:rsidR="00B3102C" w:rsidRPr="004E3EC7" w:rsidRDefault="00B3102C" w:rsidP="00B3102C">
            <w:pPr>
              <w:widowControl w:val="0"/>
              <w:jc w:val="both"/>
              <w:rPr>
                <w:rFonts w:ascii="Arial" w:hAnsi="Arial" w:cs="Arial"/>
                <w:spacing w:val="-4"/>
              </w:rPr>
            </w:pPr>
            <w:r w:rsidRPr="004E3EC7">
              <w:rPr>
                <w:rFonts w:ascii="Arial" w:hAnsi="Arial" w:cs="Arial"/>
                <w:spacing w:val="-4"/>
              </w:rPr>
              <w:t>Change in claim reserves and assumptions</w:t>
            </w:r>
          </w:p>
          <w:p w14:paraId="0DD44BE5" w14:textId="72E8309F" w:rsidR="00B3102C" w:rsidRPr="004E3EC7" w:rsidRDefault="00B3102C" w:rsidP="00B3102C">
            <w:pPr>
              <w:jc w:val="thaiDistribute"/>
              <w:rPr>
                <w:rFonts w:ascii="Arial" w:eastAsia="Arial" w:hAnsi="Arial" w:cs="Arial"/>
                <w:color w:val="000000"/>
              </w:rPr>
            </w:pPr>
            <w:r w:rsidRPr="004E3EC7">
              <w:rPr>
                <w:rFonts w:ascii="Arial" w:hAnsi="Arial" w:cs="Arial"/>
                <w:spacing w:val="-4"/>
              </w:rPr>
              <w:t xml:space="preserve">   used in loss reserve calculation</w:t>
            </w:r>
          </w:p>
        </w:tc>
        <w:tc>
          <w:tcPr>
            <w:tcW w:w="1701" w:type="dxa"/>
            <w:shd w:val="clear" w:color="auto" w:fill="FAFAFA"/>
            <w:vAlign w:val="bottom"/>
          </w:tcPr>
          <w:p w14:paraId="247038CE" w14:textId="348132AD"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w:t>
            </w:r>
            <w:r w:rsidRPr="004E3EC7">
              <w:rPr>
                <w:rFonts w:ascii="Arial" w:hAnsi="Arial" w:cs="Arial"/>
                <w:spacing w:val="-4"/>
              </w:rPr>
              <w:t>200,676</w:t>
            </w:r>
            <w:r w:rsidRPr="004E3EC7">
              <w:rPr>
                <w:rFonts w:ascii="Arial" w:hAnsi="Arial" w:cs="Arial"/>
                <w:spacing w:val="-4"/>
                <w:cs/>
              </w:rPr>
              <w:t>)</w:t>
            </w:r>
          </w:p>
        </w:tc>
        <w:tc>
          <w:tcPr>
            <w:tcW w:w="1701" w:type="dxa"/>
            <w:shd w:val="clear" w:color="auto" w:fill="FAFAFA"/>
            <w:vAlign w:val="bottom"/>
          </w:tcPr>
          <w:p w14:paraId="003FFB8D" w14:textId="5B81D7E2"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w:t>
            </w:r>
            <w:r w:rsidRPr="004E3EC7">
              <w:rPr>
                <w:rFonts w:ascii="Arial" w:hAnsi="Arial" w:cs="Arial"/>
                <w:spacing w:val="-4"/>
              </w:rPr>
              <w:t>215,606</w:t>
            </w:r>
            <w:r w:rsidRPr="004E3EC7">
              <w:rPr>
                <w:rFonts w:ascii="Arial" w:hAnsi="Arial" w:cs="Arial"/>
                <w:spacing w:val="-4"/>
                <w:cs/>
              </w:rPr>
              <w:t xml:space="preserve"> </w:t>
            </w:r>
          </w:p>
        </w:tc>
        <w:tc>
          <w:tcPr>
            <w:tcW w:w="1701" w:type="dxa"/>
            <w:shd w:val="clear" w:color="auto" w:fill="FAFAFA"/>
            <w:vAlign w:val="bottom"/>
          </w:tcPr>
          <w:p w14:paraId="31A1F2FE" w14:textId="1F43EC6B"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14,930 </w:t>
            </w:r>
          </w:p>
        </w:tc>
      </w:tr>
      <w:tr w:rsidR="00B3102C" w:rsidRPr="004E3EC7" w14:paraId="7FD58F46" w14:textId="77777777" w:rsidTr="00785B6B">
        <w:tc>
          <w:tcPr>
            <w:tcW w:w="4482" w:type="dxa"/>
            <w:shd w:val="clear" w:color="auto" w:fill="auto"/>
            <w:vAlign w:val="bottom"/>
          </w:tcPr>
          <w:p w14:paraId="4F4847D6" w14:textId="509E416A" w:rsidR="00B3102C" w:rsidRPr="004E3EC7" w:rsidRDefault="00B3102C" w:rsidP="00B3102C">
            <w:pPr>
              <w:jc w:val="thaiDistribute"/>
              <w:rPr>
                <w:rFonts w:ascii="Arial" w:eastAsia="Arial" w:hAnsi="Arial" w:cs="Arial"/>
                <w:color w:val="000000"/>
              </w:rPr>
            </w:pPr>
            <w:r w:rsidRPr="004E3EC7">
              <w:rPr>
                <w:rFonts w:ascii="Arial" w:hAnsi="Arial" w:cs="Arial"/>
                <w:spacing w:val="-4"/>
              </w:rPr>
              <w:t>Loss paid during the year</w:t>
            </w:r>
          </w:p>
        </w:tc>
        <w:tc>
          <w:tcPr>
            <w:tcW w:w="1701" w:type="dxa"/>
            <w:tcBorders>
              <w:bottom w:val="single" w:sz="4" w:space="0" w:color="auto"/>
            </w:tcBorders>
            <w:shd w:val="clear" w:color="auto" w:fill="FAFAFA"/>
          </w:tcPr>
          <w:p w14:paraId="22F8C079" w14:textId="0BD18D41"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(4,564,122)</w:t>
            </w:r>
          </w:p>
        </w:tc>
        <w:tc>
          <w:tcPr>
            <w:tcW w:w="1701" w:type="dxa"/>
            <w:tcBorders>
              <w:bottom w:val="single" w:sz="4" w:space="0" w:color="auto"/>
            </w:tcBorders>
            <w:shd w:val="clear" w:color="auto" w:fill="FAFAFA"/>
          </w:tcPr>
          <w:p w14:paraId="3BFCB2BB" w14:textId="0124BBED"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550,562 </w:t>
            </w:r>
          </w:p>
        </w:tc>
        <w:tc>
          <w:tcPr>
            <w:tcW w:w="1701" w:type="dxa"/>
            <w:tcBorders>
              <w:bottom w:val="single" w:sz="4" w:space="0" w:color="auto"/>
            </w:tcBorders>
            <w:shd w:val="clear" w:color="auto" w:fill="FAFAFA"/>
          </w:tcPr>
          <w:p w14:paraId="6861826D" w14:textId="794A273F"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(4,013,560)</w:t>
            </w:r>
          </w:p>
        </w:tc>
      </w:tr>
      <w:tr w:rsidR="00B3102C" w:rsidRPr="004E3EC7" w14:paraId="5E831DA5" w14:textId="77777777" w:rsidTr="00785B6B">
        <w:tc>
          <w:tcPr>
            <w:tcW w:w="4482" w:type="dxa"/>
            <w:shd w:val="clear" w:color="auto" w:fill="auto"/>
          </w:tcPr>
          <w:p w14:paraId="3EE65E0D" w14:textId="77777777" w:rsidR="00B3102C" w:rsidRPr="004E3EC7" w:rsidRDefault="00B3102C" w:rsidP="00B3102C">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26B2E8AC" w14:textId="77777777" w:rsidR="00B3102C" w:rsidRPr="004E3EC7" w:rsidRDefault="00B3102C" w:rsidP="00E967D4">
            <w:pPr>
              <w:ind w:right="-72"/>
              <w:jc w:val="right"/>
              <w:rPr>
                <w:rFonts w:ascii="Arial" w:eastAsia="Arial" w:hAnsi="Arial" w:cs="Arial"/>
                <w:color w:val="000000"/>
              </w:rPr>
            </w:pPr>
          </w:p>
        </w:tc>
        <w:tc>
          <w:tcPr>
            <w:tcW w:w="1701" w:type="dxa"/>
            <w:tcBorders>
              <w:top w:val="single" w:sz="4" w:space="0" w:color="auto"/>
            </w:tcBorders>
            <w:shd w:val="clear" w:color="auto" w:fill="FAFAFA"/>
            <w:vAlign w:val="bottom"/>
          </w:tcPr>
          <w:p w14:paraId="3894E10E" w14:textId="77777777" w:rsidR="00B3102C" w:rsidRPr="004E3EC7" w:rsidRDefault="00B3102C" w:rsidP="00E967D4">
            <w:pPr>
              <w:ind w:right="-72"/>
              <w:jc w:val="right"/>
              <w:rPr>
                <w:rFonts w:ascii="Arial" w:eastAsia="Arial" w:hAnsi="Arial" w:cs="Arial"/>
                <w:color w:val="000000"/>
              </w:rPr>
            </w:pPr>
          </w:p>
        </w:tc>
        <w:tc>
          <w:tcPr>
            <w:tcW w:w="1701" w:type="dxa"/>
            <w:tcBorders>
              <w:top w:val="single" w:sz="4" w:space="0" w:color="auto"/>
            </w:tcBorders>
            <w:shd w:val="clear" w:color="auto" w:fill="FAFAFA"/>
            <w:vAlign w:val="bottom"/>
          </w:tcPr>
          <w:p w14:paraId="428AB65E" w14:textId="77777777" w:rsidR="00B3102C" w:rsidRPr="004E3EC7" w:rsidRDefault="00B3102C" w:rsidP="00E967D4">
            <w:pPr>
              <w:ind w:right="-72"/>
              <w:jc w:val="right"/>
              <w:rPr>
                <w:rFonts w:ascii="Arial" w:eastAsia="Arial" w:hAnsi="Arial" w:cs="Arial"/>
                <w:color w:val="000000"/>
              </w:rPr>
            </w:pPr>
          </w:p>
        </w:tc>
      </w:tr>
      <w:tr w:rsidR="00B3102C" w:rsidRPr="004E3EC7" w14:paraId="756853AC" w14:textId="77777777" w:rsidTr="00785B6B">
        <w:tc>
          <w:tcPr>
            <w:tcW w:w="4482" w:type="dxa"/>
            <w:shd w:val="clear" w:color="auto" w:fill="auto"/>
            <w:vAlign w:val="center"/>
          </w:tcPr>
          <w:p w14:paraId="6715398D" w14:textId="25164A6C" w:rsidR="00B3102C" w:rsidRPr="004E3EC7" w:rsidRDefault="00B3102C" w:rsidP="00B3102C">
            <w:pPr>
              <w:jc w:val="thaiDistribute"/>
              <w:rPr>
                <w:rFonts w:ascii="Arial" w:eastAsia="Arial" w:hAnsi="Arial" w:cs="Arial"/>
                <w:color w:val="000000"/>
              </w:rPr>
            </w:pPr>
            <w:r w:rsidRPr="004E3EC7">
              <w:rPr>
                <w:rFonts w:ascii="Arial" w:hAnsi="Arial" w:cs="Arial"/>
                <w:b/>
                <w:bCs/>
                <w:spacing w:val="-4"/>
              </w:rPr>
              <w:t>Balance as at ending year</w:t>
            </w:r>
          </w:p>
        </w:tc>
        <w:tc>
          <w:tcPr>
            <w:tcW w:w="1701" w:type="dxa"/>
            <w:tcBorders>
              <w:bottom w:val="single" w:sz="4" w:space="0" w:color="auto"/>
            </w:tcBorders>
            <w:shd w:val="clear" w:color="auto" w:fill="FAFAFA"/>
          </w:tcPr>
          <w:p w14:paraId="344DC4AB" w14:textId="446FF261"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2,677,555 </w:t>
            </w:r>
          </w:p>
        </w:tc>
        <w:tc>
          <w:tcPr>
            <w:tcW w:w="1701" w:type="dxa"/>
            <w:tcBorders>
              <w:bottom w:val="single" w:sz="4" w:space="0" w:color="auto"/>
            </w:tcBorders>
            <w:shd w:val="clear" w:color="auto" w:fill="FAFAFA"/>
          </w:tcPr>
          <w:p w14:paraId="267EA3EC" w14:textId="15B25685"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(1,076,601)</w:t>
            </w:r>
          </w:p>
        </w:tc>
        <w:tc>
          <w:tcPr>
            <w:tcW w:w="1701" w:type="dxa"/>
            <w:tcBorders>
              <w:bottom w:val="single" w:sz="4" w:space="0" w:color="auto"/>
            </w:tcBorders>
            <w:shd w:val="clear" w:color="auto" w:fill="FAFAFA"/>
          </w:tcPr>
          <w:p w14:paraId="6363595E" w14:textId="75ADF9A4" w:rsidR="00B3102C" w:rsidRPr="004E3EC7" w:rsidRDefault="00B3102C" w:rsidP="00E967D4">
            <w:pPr>
              <w:ind w:right="-72"/>
              <w:jc w:val="right"/>
              <w:rPr>
                <w:rFonts w:ascii="Arial" w:hAnsi="Arial" w:cs="Arial"/>
                <w:spacing w:val="-4"/>
              </w:rPr>
            </w:pPr>
            <w:r w:rsidRPr="004E3EC7">
              <w:rPr>
                <w:rFonts w:ascii="Arial" w:hAnsi="Arial" w:cs="Arial"/>
                <w:spacing w:val="-4"/>
                <w:cs/>
              </w:rPr>
              <w:t xml:space="preserve"> 1,600,954 </w:t>
            </w:r>
          </w:p>
        </w:tc>
      </w:tr>
    </w:tbl>
    <w:p w14:paraId="07C458A9" w14:textId="1D8D7D69" w:rsidR="005867A8" w:rsidRPr="004E3EC7" w:rsidRDefault="005867A8" w:rsidP="00AC1B4E">
      <w:pPr>
        <w:jc w:val="both"/>
        <w:rPr>
          <w:rFonts w:ascii="Arial" w:hAnsi="Arial" w:cs="Arial"/>
          <w:b/>
          <w:bCs/>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1701"/>
        <w:gridCol w:w="1701"/>
        <w:gridCol w:w="1701"/>
      </w:tblGrid>
      <w:tr w:rsidR="00A6405E" w:rsidRPr="004E3EC7" w14:paraId="44E1A536" w14:textId="77777777" w:rsidTr="00785B6B">
        <w:tc>
          <w:tcPr>
            <w:tcW w:w="4464" w:type="dxa"/>
          </w:tcPr>
          <w:p w14:paraId="4BA2462D" w14:textId="77777777" w:rsidR="00A6405E" w:rsidRPr="004E3EC7" w:rsidRDefault="00A6405E" w:rsidP="004500BE">
            <w:pPr>
              <w:jc w:val="thaiDistribute"/>
              <w:rPr>
                <w:rFonts w:ascii="Arial" w:eastAsia="Arial" w:hAnsi="Arial" w:cs="Arial"/>
                <w:color w:val="000000"/>
              </w:rPr>
            </w:pPr>
          </w:p>
        </w:tc>
        <w:tc>
          <w:tcPr>
            <w:tcW w:w="5103" w:type="dxa"/>
            <w:gridSpan w:val="3"/>
            <w:tcBorders>
              <w:bottom w:val="single" w:sz="4" w:space="0" w:color="auto"/>
            </w:tcBorders>
            <w:vAlign w:val="bottom"/>
          </w:tcPr>
          <w:p w14:paraId="2B6B0D15" w14:textId="77777777" w:rsidR="00A6405E" w:rsidRPr="004E3EC7" w:rsidRDefault="00A6405E" w:rsidP="004500BE">
            <w:pPr>
              <w:jc w:val="center"/>
              <w:rPr>
                <w:rFonts w:ascii="Arial" w:eastAsia="Arial" w:hAnsi="Arial" w:cs="Arial"/>
                <w:color w:val="000000"/>
              </w:rPr>
            </w:pPr>
            <w:r w:rsidRPr="004E3EC7">
              <w:rPr>
                <w:rFonts w:ascii="Arial" w:hAnsi="Arial" w:cs="Arial"/>
                <w:b/>
                <w:bCs/>
                <w:shd w:val="clear" w:color="auto" w:fill="FFFFFF"/>
              </w:rPr>
              <w:t>Consolidated financial statements</w:t>
            </w:r>
          </w:p>
        </w:tc>
      </w:tr>
      <w:tr w:rsidR="00A6405E" w:rsidRPr="004E3EC7" w14:paraId="61FF11D5" w14:textId="77777777" w:rsidTr="00785B6B">
        <w:tc>
          <w:tcPr>
            <w:tcW w:w="4464" w:type="dxa"/>
          </w:tcPr>
          <w:p w14:paraId="1F8BE681" w14:textId="77777777" w:rsidR="00A6405E" w:rsidRPr="004E3EC7" w:rsidRDefault="00A6405E" w:rsidP="004500BE">
            <w:pPr>
              <w:jc w:val="thaiDistribute"/>
              <w:rPr>
                <w:rFonts w:ascii="Arial" w:eastAsia="Arial" w:hAnsi="Arial" w:cs="Arial"/>
                <w:color w:val="000000"/>
              </w:rPr>
            </w:pPr>
          </w:p>
        </w:tc>
        <w:tc>
          <w:tcPr>
            <w:tcW w:w="5103" w:type="dxa"/>
            <w:gridSpan w:val="3"/>
            <w:tcBorders>
              <w:bottom w:val="single" w:sz="4" w:space="0" w:color="auto"/>
            </w:tcBorders>
            <w:vAlign w:val="bottom"/>
          </w:tcPr>
          <w:p w14:paraId="5516AD31" w14:textId="77777777" w:rsidR="00A6405E" w:rsidRPr="004E3EC7" w:rsidRDefault="00A6405E" w:rsidP="004500BE">
            <w:pPr>
              <w:jc w:val="center"/>
              <w:rPr>
                <w:rFonts w:ascii="Arial" w:hAnsi="Arial" w:cs="Arial"/>
                <w:b/>
                <w:bCs/>
                <w:shd w:val="clear" w:color="auto" w:fill="FFFFFF"/>
              </w:rPr>
            </w:pPr>
            <w:r w:rsidRPr="004E3EC7">
              <w:rPr>
                <w:rFonts w:ascii="Arial" w:hAnsi="Arial" w:cs="Arial"/>
                <w:b/>
                <w:bCs/>
                <w:shd w:val="clear" w:color="auto" w:fill="FFFFFF"/>
              </w:rPr>
              <w:t>2021</w:t>
            </w:r>
          </w:p>
        </w:tc>
      </w:tr>
      <w:tr w:rsidR="00A6405E" w:rsidRPr="004E3EC7" w14:paraId="681A55D9" w14:textId="77777777" w:rsidTr="00785B6B">
        <w:tc>
          <w:tcPr>
            <w:tcW w:w="4464" w:type="dxa"/>
            <w:shd w:val="clear" w:color="auto" w:fill="auto"/>
            <w:vAlign w:val="bottom"/>
          </w:tcPr>
          <w:p w14:paraId="115BFAD6" w14:textId="77777777" w:rsidR="00A6405E" w:rsidRPr="004E3EC7" w:rsidRDefault="00A6405E" w:rsidP="004500BE">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10B2B125" w14:textId="77777777" w:rsidR="00A6405E" w:rsidRPr="004E3EC7" w:rsidRDefault="00A6405E" w:rsidP="00E967D4">
            <w:pPr>
              <w:pStyle w:val="Default"/>
              <w:ind w:right="-72"/>
              <w:jc w:val="right"/>
              <w:rPr>
                <w:rFonts w:ascii="Arial" w:hAnsi="Arial" w:cs="Arial"/>
                <w:b/>
                <w:bCs/>
                <w:sz w:val="20"/>
                <w:szCs w:val="20"/>
              </w:rPr>
            </w:pPr>
            <w:r w:rsidRPr="004E3EC7">
              <w:rPr>
                <w:rFonts w:ascii="Arial" w:hAnsi="Arial" w:cs="Arial"/>
                <w:b/>
                <w:bCs/>
                <w:spacing w:val="-4"/>
                <w:sz w:val="20"/>
                <w:szCs w:val="20"/>
              </w:rPr>
              <w:t>Gross</w:t>
            </w:r>
          </w:p>
        </w:tc>
        <w:tc>
          <w:tcPr>
            <w:tcW w:w="1701" w:type="dxa"/>
            <w:tcBorders>
              <w:top w:val="single" w:sz="4" w:space="0" w:color="auto"/>
            </w:tcBorders>
            <w:shd w:val="clear" w:color="auto" w:fill="auto"/>
            <w:vAlign w:val="bottom"/>
          </w:tcPr>
          <w:p w14:paraId="3242A445" w14:textId="77777777" w:rsidR="00A6405E" w:rsidRPr="004E3EC7" w:rsidRDefault="00A6405E" w:rsidP="00E967D4">
            <w:pPr>
              <w:ind w:right="-72"/>
              <w:jc w:val="right"/>
              <w:rPr>
                <w:rFonts w:ascii="Arial" w:eastAsia="Arial" w:hAnsi="Arial" w:cs="Arial"/>
                <w:b/>
                <w:bCs/>
                <w:color w:val="000000"/>
              </w:rPr>
            </w:pPr>
            <w:r w:rsidRPr="004E3EC7">
              <w:rPr>
                <w:rFonts w:ascii="Arial" w:hAnsi="Arial" w:cs="Arial"/>
                <w:b/>
                <w:bCs/>
                <w:spacing w:val="-4"/>
              </w:rPr>
              <w:t>Reinsurance</w:t>
            </w:r>
          </w:p>
        </w:tc>
        <w:tc>
          <w:tcPr>
            <w:tcW w:w="1701" w:type="dxa"/>
            <w:tcBorders>
              <w:top w:val="single" w:sz="4" w:space="0" w:color="auto"/>
            </w:tcBorders>
            <w:shd w:val="clear" w:color="auto" w:fill="auto"/>
            <w:vAlign w:val="bottom"/>
          </w:tcPr>
          <w:p w14:paraId="41A4BE03" w14:textId="77777777" w:rsidR="00A6405E" w:rsidRPr="004E3EC7" w:rsidRDefault="00A6405E" w:rsidP="00E967D4">
            <w:pPr>
              <w:pStyle w:val="Default"/>
              <w:ind w:right="-72"/>
              <w:jc w:val="right"/>
              <w:rPr>
                <w:rFonts w:ascii="Arial" w:hAnsi="Arial" w:cs="Arial"/>
                <w:b/>
                <w:bCs/>
                <w:sz w:val="20"/>
                <w:szCs w:val="20"/>
              </w:rPr>
            </w:pPr>
            <w:r w:rsidRPr="004E3EC7">
              <w:rPr>
                <w:rFonts w:ascii="Arial" w:hAnsi="Arial" w:cs="Arial"/>
                <w:b/>
                <w:bCs/>
                <w:sz w:val="20"/>
                <w:szCs w:val="20"/>
              </w:rPr>
              <w:t>Net</w:t>
            </w:r>
          </w:p>
        </w:tc>
      </w:tr>
      <w:tr w:rsidR="00A6405E" w:rsidRPr="004E3EC7" w14:paraId="65F9B4D7" w14:textId="77777777" w:rsidTr="00785B6B">
        <w:tc>
          <w:tcPr>
            <w:tcW w:w="4464" w:type="dxa"/>
            <w:shd w:val="clear" w:color="auto" w:fill="auto"/>
          </w:tcPr>
          <w:p w14:paraId="555C6117" w14:textId="77777777" w:rsidR="00A6405E" w:rsidRPr="004E3EC7" w:rsidRDefault="00A6405E" w:rsidP="004500BE">
            <w:pPr>
              <w:jc w:val="thaiDistribute"/>
              <w:rPr>
                <w:rFonts w:ascii="Arial" w:eastAsia="Arial" w:hAnsi="Arial" w:cs="Arial"/>
                <w:color w:val="000000"/>
              </w:rPr>
            </w:pPr>
          </w:p>
        </w:tc>
        <w:tc>
          <w:tcPr>
            <w:tcW w:w="1701" w:type="dxa"/>
            <w:tcBorders>
              <w:bottom w:val="single" w:sz="4" w:space="0" w:color="auto"/>
            </w:tcBorders>
            <w:shd w:val="clear" w:color="auto" w:fill="auto"/>
          </w:tcPr>
          <w:p w14:paraId="5405817A" w14:textId="77777777" w:rsidR="00A6405E" w:rsidRPr="004E3EC7" w:rsidRDefault="00A6405E"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shd w:val="clear" w:color="auto" w:fill="auto"/>
          </w:tcPr>
          <w:p w14:paraId="72450227" w14:textId="77777777" w:rsidR="00A6405E" w:rsidRPr="004E3EC7" w:rsidRDefault="00A6405E"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shd w:val="clear" w:color="auto" w:fill="auto"/>
          </w:tcPr>
          <w:p w14:paraId="5C709464" w14:textId="77777777" w:rsidR="00A6405E" w:rsidRPr="004E3EC7" w:rsidRDefault="00A6405E"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A6405E" w:rsidRPr="004E3EC7" w14:paraId="75164D81" w14:textId="77777777" w:rsidTr="00785B6B">
        <w:tc>
          <w:tcPr>
            <w:tcW w:w="4464" w:type="dxa"/>
            <w:shd w:val="clear" w:color="auto" w:fill="auto"/>
          </w:tcPr>
          <w:p w14:paraId="379B8741" w14:textId="77777777" w:rsidR="00A6405E" w:rsidRPr="004E3EC7" w:rsidRDefault="00A6405E" w:rsidP="004500BE">
            <w:pPr>
              <w:jc w:val="thaiDistribute"/>
              <w:rPr>
                <w:rFonts w:ascii="Arial" w:eastAsia="Arial" w:hAnsi="Arial" w:cs="Arial"/>
                <w:color w:val="000000"/>
              </w:rPr>
            </w:pPr>
          </w:p>
        </w:tc>
        <w:tc>
          <w:tcPr>
            <w:tcW w:w="1701" w:type="dxa"/>
            <w:tcBorders>
              <w:top w:val="single" w:sz="4" w:space="0" w:color="auto"/>
            </w:tcBorders>
            <w:shd w:val="clear" w:color="auto" w:fill="auto"/>
          </w:tcPr>
          <w:p w14:paraId="64A098B6" w14:textId="77777777" w:rsidR="00A6405E" w:rsidRPr="004E3EC7" w:rsidRDefault="00A6405E" w:rsidP="00E967D4">
            <w:pPr>
              <w:ind w:right="-72"/>
              <w:jc w:val="thaiDistribute"/>
              <w:rPr>
                <w:rFonts w:ascii="Arial" w:eastAsia="Arial" w:hAnsi="Arial" w:cs="Arial"/>
                <w:color w:val="000000"/>
              </w:rPr>
            </w:pPr>
          </w:p>
        </w:tc>
        <w:tc>
          <w:tcPr>
            <w:tcW w:w="1701" w:type="dxa"/>
            <w:tcBorders>
              <w:top w:val="single" w:sz="4" w:space="0" w:color="auto"/>
            </w:tcBorders>
            <w:shd w:val="clear" w:color="auto" w:fill="auto"/>
          </w:tcPr>
          <w:p w14:paraId="000F5EA1" w14:textId="77777777" w:rsidR="00A6405E" w:rsidRPr="004E3EC7" w:rsidRDefault="00A6405E" w:rsidP="00E967D4">
            <w:pPr>
              <w:ind w:right="-72"/>
              <w:jc w:val="thaiDistribute"/>
              <w:rPr>
                <w:rFonts w:ascii="Arial" w:eastAsia="Arial" w:hAnsi="Arial" w:cs="Arial"/>
                <w:color w:val="000000"/>
              </w:rPr>
            </w:pPr>
          </w:p>
        </w:tc>
        <w:tc>
          <w:tcPr>
            <w:tcW w:w="1701" w:type="dxa"/>
            <w:tcBorders>
              <w:top w:val="single" w:sz="4" w:space="0" w:color="auto"/>
            </w:tcBorders>
            <w:shd w:val="clear" w:color="auto" w:fill="auto"/>
          </w:tcPr>
          <w:p w14:paraId="68ADF82A" w14:textId="77777777" w:rsidR="00A6405E" w:rsidRPr="004E3EC7" w:rsidRDefault="00A6405E" w:rsidP="00E967D4">
            <w:pPr>
              <w:ind w:right="-72"/>
              <w:jc w:val="thaiDistribute"/>
              <w:rPr>
                <w:rFonts w:ascii="Arial" w:eastAsia="Arial" w:hAnsi="Arial" w:cs="Arial"/>
                <w:color w:val="000000"/>
              </w:rPr>
            </w:pPr>
          </w:p>
        </w:tc>
      </w:tr>
      <w:tr w:rsidR="00A6405E" w:rsidRPr="004E3EC7" w14:paraId="0F35F4EA" w14:textId="77777777" w:rsidTr="00785B6B">
        <w:tc>
          <w:tcPr>
            <w:tcW w:w="4464" w:type="dxa"/>
            <w:shd w:val="clear" w:color="auto" w:fill="auto"/>
            <w:vAlign w:val="bottom"/>
          </w:tcPr>
          <w:p w14:paraId="73A84B11" w14:textId="77777777" w:rsidR="00A6405E" w:rsidRPr="004E3EC7" w:rsidRDefault="00A6405E" w:rsidP="004500BE">
            <w:pPr>
              <w:jc w:val="thaiDistribute"/>
              <w:rPr>
                <w:rFonts w:ascii="Arial" w:eastAsia="Arial" w:hAnsi="Arial" w:cs="Arial"/>
                <w:color w:val="000000"/>
              </w:rPr>
            </w:pPr>
            <w:r w:rsidRPr="004E3EC7">
              <w:rPr>
                <w:rFonts w:ascii="Arial" w:hAnsi="Arial" w:cs="Arial"/>
                <w:b/>
                <w:bCs/>
                <w:spacing w:val="-4"/>
              </w:rPr>
              <w:t>Balance as at beginning year</w:t>
            </w:r>
          </w:p>
        </w:tc>
        <w:tc>
          <w:tcPr>
            <w:tcW w:w="1701" w:type="dxa"/>
            <w:shd w:val="clear" w:color="auto" w:fill="auto"/>
            <w:vAlign w:val="bottom"/>
          </w:tcPr>
          <w:p w14:paraId="1A54B919" w14:textId="77777777" w:rsidR="00A6405E" w:rsidRPr="004E3EC7" w:rsidRDefault="00A6405E" w:rsidP="00E967D4">
            <w:pPr>
              <w:ind w:right="-72"/>
              <w:jc w:val="right"/>
              <w:rPr>
                <w:rFonts w:ascii="Arial" w:hAnsi="Arial" w:cs="Arial"/>
                <w:spacing w:val="-4"/>
              </w:rPr>
            </w:pPr>
            <w:r w:rsidRPr="004E3EC7">
              <w:rPr>
                <w:rFonts w:ascii="Arial" w:hAnsi="Arial" w:cs="Arial"/>
                <w:spacing w:val="-4"/>
              </w:rPr>
              <w:t>2</w:t>
            </w:r>
            <w:r w:rsidRPr="004E3EC7">
              <w:rPr>
                <w:rFonts w:ascii="Arial" w:hAnsi="Arial" w:cs="Arial"/>
                <w:spacing w:val="-4"/>
                <w:cs/>
              </w:rPr>
              <w:t>,</w:t>
            </w:r>
            <w:r w:rsidRPr="004E3EC7">
              <w:rPr>
                <w:rFonts w:ascii="Arial" w:hAnsi="Arial" w:cs="Arial"/>
                <w:spacing w:val="-4"/>
              </w:rPr>
              <w:t>436</w:t>
            </w:r>
            <w:r w:rsidRPr="004E3EC7">
              <w:rPr>
                <w:rFonts w:ascii="Arial" w:hAnsi="Arial" w:cs="Arial"/>
                <w:spacing w:val="-4"/>
                <w:cs/>
              </w:rPr>
              <w:t>,</w:t>
            </w:r>
            <w:r w:rsidRPr="004E3EC7">
              <w:rPr>
                <w:rFonts w:ascii="Arial" w:hAnsi="Arial" w:cs="Arial"/>
                <w:spacing w:val="-4"/>
              </w:rPr>
              <w:t>781</w:t>
            </w:r>
          </w:p>
        </w:tc>
        <w:tc>
          <w:tcPr>
            <w:tcW w:w="1701" w:type="dxa"/>
            <w:shd w:val="clear" w:color="auto" w:fill="auto"/>
            <w:vAlign w:val="bottom"/>
          </w:tcPr>
          <w:p w14:paraId="3F4DB98A" w14:textId="77777777" w:rsidR="00A6405E" w:rsidRPr="004E3EC7" w:rsidRDefault="00A6405E" w:rsidP="00E967D4">
            <w:pPr>
              <w:ind w:right="-72"/>
              <w:jc w:val="right"/>
              <w:rPr>
                <w:rFonts w:ascii="Arial" w:hAnsi="Arial" w:cs="Arial"/>
                <w:spacing w:val="-4"/>
              </w:rPr>
            </w:pPr>
            <w:r w:rsidRPr="004E3EC7">
              <w:rPr>
                <w:rFonts w:ascii="Arial" w:hAnsi="Arial" w:cs="Arial"/>
                <w:spacing w:val="-4"/>
                <w:cs/>
              </w:rPr>
              <w:t>(</w:t>
            </w:r>
            <w:r w:rsidRPr="004E3EC7">
              <w:rPr>
                <w:rFonts w:ascii="Arial" w:hAnsi="Arial" w:cs="Arial"/>
                <w:spacing w:val="-4"/>
              </w:rPr>
              <w:t>1</w:t>
            </w:r>
            <w:r w:rsidRPr="004E3EC7">
              <w:rPr>
                <w:rFonts w:ascii="Arial" w:hAnsi="Arial" w:cs="Arial"/>
                <w:spacing w:val="-4"/>
                <w:cs/>
              </w:rPr>
              <w:t>,</w:t>
            </w:r>
            <w:r w:rsidRPr="004E3EC7">
              <w:rPr>
                <w:rFonts w:ascii="Arial" w:hAnsi="Arial" w:cs="Arial"/>
                <w:spacing w:val="-4"/>
              </w:rPr>
              <w:t>414</w:t>
            </w:r>
            <w:r w:rsidRPr="004E3EC7">
              <w:rPr>
                <w:rFonts w:ascii="Arial" w:hAnsi="Arial" w:cs="Arial"/>
                <w:spacing w:val="-4"/>
                <w:cs/>
              </w:rPr>
              <w:t>,</w:t>
            </w:r>
            <w:r w:rsidRPr="004E3EC7">
              <w:rPr>
                <w:rFonts w:ascii="Arial" w:hAnsi="Arial" w:cs="Arial"/>
                <w:spacing w:val="-4"/>
              </w:rPr>
              <w:t>091</w:t>
            </w:r>
            <w:r w:rsidRPr="004E3EC7">
              <w:rPr>
                <w:rFonts w:ascii="Arial" w:hAnsi="Arial" w:cs="Arial"/>
                <w:spacing w:val="-4"/>
                <w:cs/>
              </w:rPr>
              <w:t>)</w:t>
            </w:r>
          </w:p>
        </w:tc>
        <w:tc>
          <w:tcPr>
            <w:tcW w:w="1701" w:type="dxa"/>
            <w:shd w:val="clear" w:color="auto" w:fill="auto"/>
            <w:vAlign w:val="bottom"/>
          </w:tcPr>
          <w:p w14:paraId="23D3CB96" w14:textId="77777777" w:rsidR="00A6405E" w:rsidRPr="004E3EC7" w:rsidRDefault="00A6405E" w:rsidP="00E967D4">
            <w:pPr>
              <w:ind w:right="-72"/>
              <w:jc w:val="right"/>
              <w:rPr>
                <w:rFonts w:ascii="Arial" w:hAnsi="Arial" w:cs="Arial"/>
                <w:spacing w:val="-4"/>
              </w:rPr>
            </w:pPr>
            <w:r w:rsidRPr="004E3EC7">
              <w:rPr>
                <w:rFonts w:ascii="Arial" w:hAnsi="Arial" w:cs="Arial"/>
                <w:spacing w:val="-4"/>
              </w:rPr>
              <w:t>1</w:t>
            </w:r>
            <w:r w:rsidRPr="004E3EC7">
              <w:rPr>
                <w:rFonts w:ascii="Arial" w:hAnsi="Arial" w:cs="Arial"/>
                <w:spacing w:val="-4"/>
                <w:cs/>
              </w:rPr>
              <w:t>,</w:t>
            </w:r>
            <w:r w:rsidRPr="004E3EC7">
              <w:rPr>
                <w:rFonts w:ascii="Arial" w:hAnsi="Arial" w:cs="Arial"/>
                <w:spacing w:val="-4"/>
              </w:rPr>
              <w:t>022</w:t>
            </w:r>
            <w:r w:rsidRPr="004E3EC7">
              <w:rPr>
                <w:rFonts w:ascii="Arial" w:hAnsi="Arial" w:cs="Arial"/>
                <w:spacing w:val="-4"/>
                <w:cs/>
              </w:rPr>
              <w:t>,</w:t>
            </w:r>
            <w:r w:rsidRPr="004E3EC7">
              <w:rPr>
                <w:rFonts w:ascii="Arial" w:hAnsi="Arial" w:cs="Arial"/>
                <w:spacing w:val="-4"/>
              </w:rPr>
              <w:t>690</w:t>
            </w:r>
          </w:p>
        </w:tc>
      </w:tr>
      <w:tr w:rsidR="00A6405E" w:rsidRPr="004E3EC7" w14:paraId="2C103CD7" w14:textId="77777777" w:rsidTr="00785B6B">
        <w:tc>
          <w:tcPr>
            <w:tcW w:w="4464" w:type="dxa"/>
            <w:shd w:val="clear" w:color="auto" w:fill="auto"/>
            <w:vAlign w:val="bottom"/>
          </w:tcPr>
          <w:p w14:paraId="24016A0F" w14:textId="77777777" w:rsidR="00A6405E" w:rsidRPr="004E3EC7" w:rsidRDefault="00A6405E" w:rsidP="004500BE">
            <w:pPr>
              <w:widowControl w:val="0"/>
              <w:jc w:val="both"/>
              <w:rPr>
                <w:rFonts w:ascii="Arial" w:hAnsi="Arial" w:cs="Arial"/>
                <w:spacing w:val="-4"/>
              </w:rPr>
            </w:pPr>
            <w:r w:rsidRPr="004E3EC7">
              <w:rPr>
                <w:rFonts w:ascii="Arial" w:hAnsi="Arial" w:cs="Arial"/>
                <w:spacing w:val="-4"/>
              </w:rPr>
              <w:t xml:space="preserve">Claim and loss adjustment expenses incurred </w:t>
            </w:r>
          </w:p>
          <w:p w14:paraId="654E8C00" w14:textId="77777777" w:rsidR="00A6405E" w:rsidRPr="004E3EC7" w:rsidRDefault="00A6405E" w:rsidP="004500BE">
            <w:pPr>
              <w:jc w:val="thaiDistribute"/>
              <w:rPr>
                <w:rFonts w:ascii="Arial" w:eastAsia="Arial" w:hAnsi="Arial" w:cs="Arial"/>
                <w:color w:val="000000"/>
              </w:rPr>
            </w:pPr>
            <w:r w:rsidRPr="004E3EC7">
              <w:rPr>
                <w:rFonts w:ascii="Arial" w:hAnsi="Arial" w:cs="Arial"/>
                <w:spacing w:val="-4"/>
              </w:rPr>
              <w:t xml:space="preserve">   during the year</w:t>
            </w:r>
          </w:p>
        </w:tc>
        <w:tc>
          <w:tcPr>
            <w:tcW w:w="1701" w:type="dxa"/>
            <w:shd w:val="clear" w:color="auto" w:fill="auto"/>
            <w:vAlign w:val="bottom"/>
          </w:tcPr>
          <w:p w14:paraId="115DD1F1" w14:textId="77777777" w:rsidR="00A6405E" w:rsidRPr="004E3EC7" w:rsidRDefault="00A6405E" w:rsidP="00E967D4">
            <w:pPr>
              <w:ind w:right="-72"/>
              <w:jc w:val="right"/>
              <w:rPr>
                <w:rFonts w:ascii="Arial" w:hAnsi="Arial" w:cs="Arial"/>
                <w:spacing w:val="-4"/>
              </w:rPr>
            </w:pPr>
            <w:r w:rsidRPr="004E3EC7">
              <w:rPr>
                <w:rFonts w:ascii="Arial" w:hAnsi="Arial" w:cs="Arial"/>
                <w:spacing w:val="-4"/>
              </w:rPr>
              <w:t>2,286,356</w:t>
            </w:r>
          </w:p>
        </w:tc>
        <w:tc>
          <w:tcPr>
            <w:tcW w:w="1701" w:type="dxa"/>
            <w:shd w:val="clear" w:color="auto" w:fill="auto"/>
            <w:vAlign w:val="bottom"/>
          </w:tcPr>
          <w:p w14:paraId="574BBA47" w14:textId="77777777" w:rsidR="00A6405E" w:rsidRPr="004E3EC7" w:rsidRDefault="00A6405E" w:rsidP="00E967D4">
            <w:pPr>
              <w:ind w:right="-72"/>
              <w:jc w:val="right"/>
              <w:rPr>
                <w:rFonts w:ascii="Arial" w:hAnsi="Arial" w:cs="Arial"/>
                <w:spacing w:val="-4"/>
              </w:rPr>
            </w:pPr>
            <w:r w:rsidRPr="004E3EC7">
              <w:rPr>
                <w:rFonts w:ascii="Arial" w:hAnsi="Arial" w:cs="Arial"/>
                <w:spacing w:val="-4"/>
              </w:rPr>
              <w:t>(482,526)</w:t>
            </w:r>
          </w:p>
        </w:tc>
        <w:tc>
          <w:tcPr>
            <w:tcW w:w="1701" w:type="dxa"/>
            <w:shd w:val="clear" w:color="auto" w:fill="auto"/>
            <w:vAlign w:val="bottom"/>
          </w:tcPr>
          <w:p w14:paraId="0F362AAF" w14:textId="77777777" w:rsidR="00A6405E" w:rsidRPr="004E3EC7" w:rsidRDefault="00A6405E" w:rsidP="00E967D4">
            <w:pPr>
              <w:ind w:right="-72"/>
              <w:jc w:val="right"/>
              <w:rPr>
                <w:rFonts w:ascii="Arial" w:hAnsi="Arial" w:cs="Arial"/>
                <w:spacing w:val="-4"/>
              </w:rPr>
            </w:pPr>
            <w:r w:rsidRPr="004E3EC7">
              <w:rPr>
                <w:rFonts w:ascii="Arial" w:hAnsi="Arial" w:cs="Arial"/>
                <w:spacing w:val="-4"/>
              </w:rPr>
              <w:t>1,803,830</w:t>
            </w:r>
          </w:p>
        </w:tc>
      </w:tr>
      <w:tr w:rsidR="00A6405E" w:rsidRPr="004E3EC7" w14:paraId="644D4CEF" w14:textId="77777777" w:rsidTr="00785B6B">
        <w:tc>
          <w:tcPr>
            <w:tcW w:w="4464" w:type="dxa"/>
            <w:shd w:val="clear" w:color="auto" w:fill="auto"/>
            <w:vAlign w:val="bottom"/>
          </w:tcPr>
          <w:p w14:paraId="05FABF9A" w14:textId="77777777" w:rsidR="00A6405E" w:rsidRPr="004E3EC7" w:rsidRDefault="00A6405E" w:rsidP="004500BE">
            <w:pPr>
              <w:widowControl w:val="0"/>
              <w:jc w:val="both"/>
              <w:rPr>
                <w:rFonts w:ascii="Arial" w:hAnsi="Arial" w:cs="Arial"/>
                <w:spacing w:val="-4"/>
              </w:rPr>
            </w:pPr>
            <w:r w:rsidRPr="004E3EC7">
              <w:rPr>
                <w:rFonts w:ascii="Arial" w:hAnsi="Arial" w:cs="Arial"/>
                <w:spacing w:val="-4"/>
              </w:rPr>
              <w:t>Change in claim reserves and assumptions</w:t>
            </w:r>
          </w:p>
          <w:p w14:paraId="7F9532F6" w14:textId="77777777" w:rsidR="00A6405E" w:rsidRPr="004E3EC7" w:rsidRDefault="00A6405E" w:rsidP="004500BE">
            <w:pPr>
              <w:jc w:val="thaiDistribute"/>
              <w:rPr>
                <w:rFonts w:ascii="Arial" w:eastAsia="Arial" w:hAnsi="Arial" w:cs="Arial"/>
                <w:color w:val="000000"/>
              </w:rPr>
            </w:pPr>
            <w:r w:rsidRPr="004E3EC7">
              <w:rPr>
                <w:rFonts w:ascii="Arial" w:hAnsi="Arial" w:cs="Arial"/>
                <w:spacing w:val="-4"/>
              </w:rPr>
              <w:t xml:space="preserve">   used in loss reserve calculation</w:t>
            </w:r>
          </w:p>
        </w:tc>
        <w:tc>
          <w:tcPr>
            <w:tcW w:w="1701" w:type="dxa"/>
            <w:shd w:val="clear" w:color="auto" w:fill="auto"/>
            <w:vAlign w:val="bottom"/>
          </w:tcPr>
          <w:p w14:paraId="19D0F42A" w14:textId="77777777" w:rsidR="00A6405E" w:rsidRPr="004E3EC7" w:rsidRDefault="00A6405E" w:rsidP="00E967D4">
            <w:pPr>
              <w:ind w:right="-72"/>
              <w:jc w:val="right"/>
              <w:rPr>
                <w:rFonts w:ascii="Arial" w:hAnsi="Arial" w:cs="Arial"/>
                <w:spacing w:val="-4"/>
              </w:rPr>
            </w:pPr>
            <w:r w:rsidRPr="004E3EC7">
              <w:rPr>
                <w:rFonts w:ascii="Arial" w:hAnsi="Arial" w:cs="Arial"/>
                <w:spacing w:val="-4"/>
              </w:rPr>
              <w:t>276,727</w:t>
            </w:r>
          </w:p>
        </w:tc>
        <w:tc>
          <w:tcPr>
            <w:tcW w:w="1701" w:type="dxa"/>
            <w:shd w:val="clear" w:color="auto" w:fill="auto"/>
            <w:vAlign w:val="bottom"/>
          </w:tcPr>
          <w:p w14:paraId="0033BF36" w14:textId="77777777" w:rsidR="00A6405E" w:rsidRPr="004E3EC7" w:rsidRDefault="00A6405E" w:rsidP="00E967D4">
            <w:pPr>
              <w:ind w:right="-72"/>
              <w:jc w:val="right"/>
              <w:rPr>
                <w:rFonts w:ascii="Arial" w:hAnsi="Arial" w:cs="Arial"/>
                <w:spacing w:val="-4"/>
              </w:rPr>
            </w:pPr>
            <w:r w:rsidRPr="004E3EC7">
              <w:rPr>
                <w:rFonts w:ascii="Arial" w:hAnsi="Arial" w:cs="Arial"/>
                <w:spacing w:val="-4"/>
              </w:rPr>
              <w:t>(56,440)</w:t>
            </w:r>
          </w:p>
        </w:tc>
        <w:tc>
          <w:tcPr>
            <w:tcW w:w="1701" w:type="dxa"/>
            <w:shd w:val="clear" w:color="auto" w:fill="auto"/>
            <w:vAlign w:val="bottom"/>
          </w:tcPr>
          <w:p w14:paraId="5C3B26D3" w14:textId="77777777" w:rsidR="00A6405E" w:rsidRPr="004E3EC7" w:rsidRDefault="00A6405E" w:rsidP="00E967D4">
            <w:pPr>
              <w:ind w:right="-72"/>
              <w:jc w:val="right"/>
              <w:rPr>
                <w:rFonts w:ascii="Arial" w:hAnsi="Arial" w:cs="Arial"/>
                <w:spacing w:val="-4"/>
              </w:rPr>
            </w:pPr>
            <w:r w:rsidRPr="004E3EC7">
              <w:rPr>
                <w:rFonts w:ascii="Arial" w:hAnsi="Arial" w:cs="Arial"/>
                <w:spacing w:val="-4"/>
              </w:rPr>
              <w:t>220,287</w:t>
            </w:r>
          </w:p>
        </w:tc>
      </w:tr>
      <w:tr w:rsidR="00A6405E" w:rsidRPr="004E3EC7" w14:paraId="2B4AC088" w14:textId="77777777" w:rsidTr="00785B6B">
        <w:tc>
          <w:tcPr>
            <w:tcW w:w="4464" w:type="dxa"/>
            <w:shd w:val="clear" w:color="auto" w:fill="auto"/>
            <w:vAlign w:val="bottom"/>
          </w:tcPr>
          <w:p w14:paraId="048D64B7" w14:textId="77777777" w:rsidR="00A6405E" w:rsidRPr="004E3EC7" w:rsidRDefault="00A6405E" w:rsidP="004500BE">
            <w:pPr>
              <w:jc w:val="thaiDistribute"/>
              <w:rPr>
                <w:rFonts w:ascii="Arial" w:eastAsia="Arial" w:hAnsi="Arial" w:cs="Arial"/>
                <w:color w:val="000000"/>
              </w:rPr>
            </w:pPr>
            <w:r w:rsidRPr="004E3EC7">
              <w:rPr>
                <w:rFonts w:ascii="Arial" w:hAnsi="Arial" w:cs="Arial"/>
                <w:spacing w:val="-4"/>
              </w:rPr>
              <w:t>Loss paid during the year</w:t>
            </w:r>
          </w:p>
        </w:tc>
        <w:tc>
          <w:tcPr>
            <w:tcW w:w="1701" w:type="dxa"/>
            <w:tcBorders>
              <w:bottom w:val="single" w:sz="4" w:space="0" w:color="auto"/>
            </w:tcBorders>
            <w:shd w:val="clear" w:color="auto" w:fill="auto"/>
            <w:vAlign w:val="bottom"/>
          </w:tcPr>
          <w:p w14:paraId="3F5D6592" w14:textId="77777777" w:rsidR="00A6405E" w:rsidRPr="004E3EC7" w:rsidRDefault="00A6405E" w:rsidP="00E967D4">
            <w:pPr>
              <w:ind w:right="-72"/>
              <w:jc w:val="right"/>
              <w:rPr>
                <w:rFonts w:ascii="Arial" w:hAnsi="Arial" w:cs="Arial"/>
                <w:spacing w:val="-4"/>
              </w:rPr>
            </w:pPr>
            <w:r w:rsidRPr="004E3EC7">
              <w:rPr>
                <w:rFonts w:ascii="Arial" w:hAnsi="Arial" w:cs="Arial"/>
                <w:spacing w:val="-4"/>
              </w:rPr>
              <w:t>(2,756,118)</w:t>
            </w:r>
          </w:p>
        </w:tc>
        <w:tc>
          <w:tcPr>
            <w:tcW w:w="1701" w:type="dxa"/>
            <w:tcBorders>
              <w:bottom w:val="single" w:sz="4" w:space="0" w:color="auto"/>
            </w:tcBorders>
            <w:shd w:val="clear" w:color="auto" w:fill="auto"/>
            <w:vAlign w:val="bottom"/>
          </w:tcPr>
          <w:p w14:paraId="7D0E6881" w14:textId="77777777" w:rsidR="00A6405E" w:rsidRPr="004E3EC7" w:rsidRDefault="00A6405E" w:rsidP="00E967D4">
            <w:pPr>
              <w:ind w:right="-72"/>
              <w:jc w:val="right"/>
              <w:rPr>
                <w:rFonts w:ascii="Arial" w:hAnsi="Arial" w:cs="Arial"/>
                <w:spacing w:val="-4"/>
              </w:rPr>
            </w:pPr>
            <w:r w:rsidRPr="004E3EC7">
              <w:rPr>
                <w:rFonts w:ascii="Arial" w:hAnsi="Arial" w:cs="Arial"/>
                <w:spacing w:val="-4"/>
              </w:rPr>
              <w:t>697,847</w:t>
            </w:r>
          </w:p>
        </w:tc>
        <w:tc>
          <w:tcPr>
            <w:tcW w:w="1701" w:type="dxa"/>
            <w:tcBorders>
              <w:bottom w:val="single" w:sz="4" w:space="0" w:color="auto"/>
            </w:tcBorders>
            <w:shd w:val="clear" w:color="auto" w:fill="auto"/>
            <w:vAlign w:val="bottom"/>
          </w:tcPr>
          <w:p w14:paraId="2CCC0E3B" w14:textId="77777777" w:rsidR="00A6405E" w:rsidRPr="004E3EC7" w:rsidRDefault="00A6405E" w:rsidP="00E967D4">
            <w:pPr>
              <w:ind w:right="-72"/>
              <w:jc w:val="right"/>
              <w:rPr>
                <w:rFonts w:ascii="Arial" w:hAnsi="Arial" w:cs="Arial"/>
                <w:spacing w:val="-4"/>
              </w:rPr>
            </w:pPr>
            <w:r w:rsidRPr="004E3EC7">
              <w:rPr>
                <w:rFonts w:ascii="Arial" w:hAnsi="Arial" w:cs="Arial"/>
                <w:spacing w:val="-4"/>
              </w:rPr>
              <w:t>(2,058,271)</w:t>
            </w:r>
          </w:p>
        </w:tc>
      </w:tr>
      <w:tr w:rsidR="00A6405E" w:rsidRPr="004E3EC7" w14:paraId="0DD4BD46" w14:textId="77777777" w:rsidTr="00785B6B">
        <w:tc>
          <w:tcPr>
            <w:tcW w:w="4464" w:type="dxa"/>
            <w:shd w:val="clear" w:color="auto" w:fill="auto"/>
          </w:tcPr>
          <w:p w14:paraId="6DC8E5BD" w14:textId="77777777" w:rsidR="00A6405E" w:rsidRPr="004E3EC7" w:rsidRDefault="00A6405E" w:rsidP="004500BE">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4F2276AD" w14:textId="77777777" w:rsidR="00A6405E" w:rsidRPr="004E3EC7" w:rsidRDefault="00A6405E" w:rsidP="00E967D4">
            <w:pPr>
              <w:ind w:right="-72"/>
              <w:jc w:val="right"/>
              <w:rPr>
                <w:rFonts w:ascii="Arial" w:eastAsia="Arial" w:hAnsi="Arial" w:cs="Arial"/>
                <w:color w:val="000000"/>
              </w:rPr>
            </w:pPr>
          </w:p>
        </w:tc>
        <w:tc>
          <w:tcPr>
            <w:tcW w:w="1701" w:type="dxa"/>
            <w:tcBorders>
              <w:top w:val="single" w:sz="4" w:space="0" w:color="auto"/>
            </w:tcBorders>
            <w:shd w:val="clear" w:color="auto" w:fill="auto"/>
            <w:vAlign w:val="bottom"/>
          </w:tcPr>
          <w:p w14:paraId="782F9DCA" w14:textId="77777777" w:rsidR="00A6405E" w:rsidRPr="004E3EC7" w:rsidRDefault="00A6405E" w:rsidP="00E967D4">
            <w:pPr>
              <w:ind w:right="-72"/>
              <w:jc w:val="right"/>
              <w:rPr>
                <w:rFonts w:ascii="Arial" w:eastAsia="Arial" w:hAnsi="Arial" w:cs="Arial"/>
                <w:color w:val="000000"/>
              </w:rPr>
            </w:pPr>
          </w:p>
        </w:tc>
        <w:tc>
          <w:tcPr>
            <w:tcW w:w="1701" w:type="dxa"/>
            <w:tcBorders>
              <w:top w:val="single" w:sz="4" w:space="0" w:color="auto"/>
            </w:tcBorders>
            <w:shd w:val="clear" w:color="auto" w:fill="auto"/>
            <w:vAlign w:val="bottom"/>
          </w:tcPr>
          <w:p w14:paraId="55C55182" w14:textId="77777777" w:rsidR="00A6405E" w:rsidRPr="004E3EC7" w:rsidRDefault="00A6405E" w:rsidP="00E967D4">
            <w:pPr>
              <w:ind w:right="-72"/>
              <w:jc w:val="right"/>
              <w:rPr>
                <w:rFonts w:ascii="Arial" w:eastAsia="Arial" w:hAnsi="Arial" w:cs="Arial"/>
                <w:color w:val="000000"/>
              </w:rPr>
            </w:pPr>
          </w:p>
        </w:tc>
      </w:tr>
      <w:tr w:rsidR="00A6405E" w:rsidRPr="004E3EC7" w14:paraId="08D560BC" w14:textId="77777777" w:rsidTr="00785B6B">
        <w:tc>
          <w:tcPr>
            <w:tcW w:w="4464" w:type="dxa"/>
            <w:shd w:val="clear" w:color="auto" w:fill="auto"/>
            <w:vAlign w:val="center"/>
          </w:tcPr>
          <w:p w14:paraId="356DE020" w14:textId="77777777" w:rsidR="00A6405E" w:rsidRPr="004E3EC7" w:rsidRDefault="00A6405E" w:rsidP="004500BE">
            <w:pPr>
              <w:jc w:val="thaiDistribute"/>
              <w:rPr>
                <w:rFonts w:ascii="Arial" w:eastAsia="Arial" w:hAnsi="Arial" w:cs="Arial"/>
                <w:color w:val="000000"/>
              </w:rPr>
            </w:pPr>
            <w:r w:rsidRPr="004E3EC7">
              <w:rPr>
                <w:rFonts w:ascii="Arial" w:hAnsi="Arial" w:cs="Arial"/>
                <w:b/>
                <w:bCs/>
                <w:spacing w:val="-4"/>
              </w:rPr>
              <w:t>Balance as at ending year</w:t>
            </w:r>
          </w:p>
        </w:tc>
        <w:tc>
          <w:tcPr>
            <w:tcW w:w="1701" w:type="dxa"/>
            <w:tcBorders>
              <w:bottom w:val="single" w:sz="4" w:space="0" w:color="auto"/>
            </w:tcBorders>
            <w:shd w:val="clear" w:color="auto" w:fill="auto"/>
            <w:vAlign w:val="bottom"/>
          </w:tcPr>
          <w:p w14:paraId="533C0038" w14:textId="77777777" w:rsidR="00A6405E" w:rsidRPr="004E3EC7" w:rsidRDefault="00A6405E" w:rsidP="00E967D4">
            <w:pPr>
              <w:ind w:right="-72"/>
              <w:jc w:val="right"/>
              <w:rPr>
                <w:rFonts w:ascii="Arial" w:hAnsi="Arial" w:cs="Arial"/>
                <w:spacing w:val="-4"/>
              </w:rPr>
            </w:pPr>
            <w:r w:rsidRPr="004E3EC7">
              <w:rPr>
                <w:rFonts w:ascii="Arial" w:hAnsi="Arial" w:cs="Arial"/>
                <w:spacing w:val="-4"/>
              </w:rPr>
              <w:t>2,243,746</w:t>
            </w:r>
          </w:p>
        </w:tc>
        <w:tc>
          <w:tcPr>
            <w:tcW w:w="1701" w:type="dxa"/>
            <w:tcBorders>
              <w:bottom w:val="single" w:sz="4" w:space="0" w:color="auto"/>
            </w:tcBorders>
            <w:shd w:val="clear" w:color="auto" w:fill="auto"/>
            <w:vAlign w:val="bottom"/>
          </w:tcPr>
          <w:p w14:paraId="3FE140F5" w14:textId="77777777" w:rsidR="00A6405E" w:rsidRPr="004E3EC7" w:rsidRDefault="00A6405E" w:rsidP="00E967D4">
            <w:pPr>
              <w:ind w:right="-72"/>
              <w:jc w:val="right"/>
              <w:rPr>
                <w:rFonts w:ascii="Arial" w:hAnsi="Arial" w:cs="Arial"/>
                <w:spacing w:val="-4"/>
              </w:rPr>
            </w:pPr>
            <w:r w:rsidRPr="004E3EC7">
              <w:rPr>
                <w:rFonts w:ascii="Arial" w:hAnsi="Arial" w:cs="Arial"/>
                <w:spacing w:val="-4"/>
              </w:rPr>
              <w:t>(1,255,210)</w:t>
            </w:r>
          </w:p>
        </w:tc>
        <w:tc>
          <w:tcPr>
            <w:tcW w:w="1701" w:type="dxa"/>
            <w:tcBorders>
              <w:bottom w:val="single" w:sz="4" w:space="0" w:color="auto"/>
            </w:tcBorders>
            <w:shd w:val="clear" w:color="auto" w:fill="auto"/>
            <w:vAlign w:val="bottom"/>
          </w:tcPr>
          <w:p w14:paraId="3F85BDF6" w14:textId="77777777" w:rsidR="00A6405E" w:rsidRPr="004E3EC7" w:rsidRDefault="00A6405E" w:rsidP="00E967D4">
            <w:pPr>
              <w:ind w:right="-72"/>
              <w:jc w:val="right"/>
              <w:rPr>
                <w:rFonts w:ascii="Arial" w:hAnsi="Arial" w:cs="Arial"/>
                <w:spacing w:val="-4"/>
              </w:rPr>
            </w:pPr>
            <w:r w:rsidRPr="004E3EC7">
              <w:rPr>
                <w:rFonts w:ascii="Arial" w:hAnsi="Arial" w:cs="Arial"/>
                <w:spacing w:val="-4"/>
              </w:rPr>
              <w:t>988,536</w:t>
            </w:r>
          </w:p>
        </w:tc>
      </w:tr>
    </w:tbl>
    <w:p w14:paraId="01519A34" w14:textId="32957E14" w:rsidR="00CE28F6" w:rsidRPr="004E3EC7" w:rsidRDefault="00CE28F6" w:rsidP="00AC1B4E">
      <w:pPr>
        <w:jc w:val="both"/>
        <w:rPr>
          <w:rFonts w:ascii="Arial" w:hAnsi="Arial" w:cs="Arial"/>
          <w:b/>
          <w:bCs/>
          <w:color w:val="CF4A02"/>
        </w:rPr>
      </w:pPr>
    </w:p>
    <w:p w14:paraId="6EDE1526" w14:textId="02EAC096" w:rsidR="001B3071" w:rsidRPr="004E3EC7" w:rsidRDefault="00503352" w:rsidP="00AC1B4E">
      <w:pPr>
        <w:rPr>
          <w:rFonts w:ascii="Arial" w:hAnsi="Arial" w:cs="Arial"/>
          <w:b/>
          <w:bCs/>
        </w:rPr>
      </w:pPr>
      <w:r w:rsidRPr="004E3EC7">
        <w:rPr>
          <w:rFonts w:ascii="Arial" w:hAnsi="Arial" w:cs="Arial"/>
          <w:b/>
          <w:bCs/>
          <w:spacing w:val="-4"/>
        </w:rPr>
        <w:br w:type="page"/>
      </w:r>
    </w:p>
    <w:p w14:paraId="60BF4159" w14:textId="4411FCF5" w:rsidR="001B3071" w:rsidRPr="004E3EC7" w:rsidRDefault="004D6AAC" w:rsidP="00AC1B4E">
      <w:pPr>
        <w:jc w:val="thaiDistribute"/>
        <w:rPr>
          <w:rFonts w:ascii="Arial" w:eastAsia="Arial" w:hAnsi="Arial" w:cs="Arial"/>
          <w:b/>
          <w:bCs/>
          <w:color w:val="CF4A02"/>
        </w:rPr>
      </w:pPr>
      <w:r w:rsidRPr="004E3EC7">
        <w:rPr>
          <w:rFonts w:ascii="Arial" w:eastAsia="Arial" w:hAnsi="Arial" w:cs="Arial"/>
          <w:b/>
          <w:bCs/>
          <w:color w:val="CF4A02"/>
        </w:rPr>
        <w:t xml:space="preserve">Maturity analysis of claim reserves expected to be paid </w:t>
      </w:r>
      <w:r w:rsidR="001B3071" w:rsidRPr="004E3EC7">
        <w:rPr>
          <w:rFonts w:ascii="Arial" w:eastAsia="Arial" w:hAnsi="Arial" w:cs="Arial"/>
          <w:b/>
          <w:bCs/>
          <w:color w:val="CF4A02"/>
        </w:rPr>
        <w:t>is as follows</w:t>
      </w:r>
      <w:r w:rsidR="001B3071" w:rsidRPr="004E3EC7">
        <w:rPr>
          <w:rFonts w:ascii="Arial" w:eastAsia="Arial" w:hAnsi="Arial" w:cs="Arial"/>
          <w:b/>
          <w:bCs/>
          <w:color w:val="CF4A02"/>
          <w:cs/>
        </w:rPr>
        <w:t>:</w:t>
      </w:r>
    </w:p>
    <w:p w14:paraId="012222C4" w14:textId="159C71ED" w:rsidR="00CC4895" w:rsidRPr="004E3EC7" w:rsidRDefault="00CC4895" w:rsidP="00AC1B4E">
      <w:pPr>
        <w:jc w:val="thaiDistribute"/>
        <w:rPr>
          <w:rFonts w:ascii="Arial" w:eastAsia="Arial" w:hAnsi="Arial" w:cs="Arial"/>
          <w:b/>
          <w:bCs/>
          <w:color w:val="CF4A02"/>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9"/>
        <w:gridCol w:w="1630"/>
        <w:gridCol w:w="1631"/>
      </w:tblGrid>
      <w:tr w:rsidR="00CC4895" w:rsidRPr="004E3EC7" w14:paraId="517A2C9A" w14:textId="77777777" w:rsidTr="00785B6B">
        <w:tc>
          <w:tcPr>
            <w:tcW w:w="6309" w:type="dxa"/>
            <w:vAlign w:val="bottom"/>
          </w:tcPr>
          <w:p w14:paraId="6CF55756" w14:textId="77777777" w:rsidR="00CC4895" w:rsidRPr="004E3EC7" w:rsidRDefault="00CC4895"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702388EE" w14:textId="77777777" w:rsidR="00942662" w:rsidRPr="004E3EC7" w:rsidRDefault="00CC4895" w:rsidP="00AC1B4E">
            <w:pPr>
              <w:jc w:val="center"/>
              <w:rPr>
                <w:rFonts w:ascii="Arial" w:hAnsi="Arial" w:cs="Arial"/>
                <w:b/>
                <w:bCs/>
                <w:lang w:val="en-GB"/>
              </w:rPr>
            </w:pPr>
            <w:r w:rsidRPr="004E3EC7">
              <w:rPr>
                <w:rFonts w:ascii="Arial" w:hAnsi="Arial" w:cs="Arial"/>
                <w:b/>
                <w:bCs/>
                <w:lang w:val="en-GB"/>
              </w:rPr>
              <w:t>Consolidated</w:t>
            </w:r>
          </w:p>
          <w:p w14:paraId="60B66CD6" w14:textId="24EE96FF" w:rsidR="00CC4895" w:rsidRPr="004E3EC7" w:rsidRDefault="00CC4895" w:rsidP="00AC1B4E">
            <w:pPr>
              <w:jc w:val="center"/>
              <w:rPr>
                <w:rFonts w:ascii="Arial" w:hAnsi="Arial" w:cs="Arial"/>
                <w:b/>
                <w:bCs/>
                <w:lang w:val="en-GB"/>
              </w:rPr>
            </w:pPr>
            <w:r w:rsidRPr="004E3EC7">
              <w:rPr>
                <w:rFonts w:ascii="Arial" w:hAnsi="Arial" w:cs="Arial"/>
                <w:b/>
                <w:bCs/>
                <w:lang w:val="en-GB"/>
              </w:rPr>
              <w:t>financial statements</w:t>
            </w:r>
          </w:p>
        </w:tc>
      </w:tr>
      <w:tr w:rsidR="00A6405E" w:rsidRPr="004E3EC7" w14:paraId="59A80496" w14:textId="77777777" w:rsidTr="00785B6B">
        <w:tc>
          <w:tcPr>
            <w:tcW w:w="6309" w:type="dxa"/>
            <w:vAlign w:val="bottom"/>
          </w:tcPr>
          <w:p w14:paraId="0176E904" w14:textId="77777777" w:rsidR="00A6405E" w:rsidRPr="004E3EC7" w:rsidRDefault="00A6405E" w:rsidP="00A6405E">
            <w:pPr>
              <w:jc w:val="thaiDistribute"/>
              <w:rPr>
                <w:rFonts w:ascii="Arial" w:eastAsia="Arial" w:hAnsi="Arial" w:cs="Arial"/>
                <w:color w:val="000000"/>
              </w:rPr>
            </w:pPr>
          </w:p>
        </w:tc>
        <w:tc>
          <w:tcPr>
            <w:tcW w:w="1630" w:type="dxa"/>
            <w:tcBorders>
              <w:top w:val="single" w:sz="4" w:space="0" w:color="auto"/>
            </w:tcBorders>
            <w:vAlign w:val="bottom"/>
          </w:tcPr>
          <w:p w14:paraId="49D5E138" w14:textId="55C91CDF" w:rsidR="00A6405E" w:rsidRPr="004E3EC7" w:rsidRDefault="00A6405E" w:rsidP="00E967D4">
            <w:pPr>
              <w:ind w:right="-72"/>
              <w:jc w:val="right"/>
              <w:rPr>
                <w:rFonts w:ascii="Arial" w:hAnsi="Arial" w:cs="Arial"/>
                <w:b/>
                <w:bCs/>
                <w:lang w:val="en-GB"/>
              </w:rPr>
            </w:pPr>
            <w:r w:rsidRPr="004E3EC7">
              <w:rPr>
                <w:rFonts w:ascii="Arial" w:hAnsi="Arial" w:cs="Arial"/>
                <w:b/>
                <w:bCs/>
                <w:lang w:val="en-GB"/>
              </w:rPr>
              <w:t>2022</w:t>
            </w:r>
          </w:p>
        </w:tc>
        <w:tc>
          <w:tcPr>
            <w:tcW w:w="1631" w:type="dxa"/>
            <w:tcBorders>
              <w:top w:val="single" w:sz="4" w:space="0" w:color="auto"/>
            </w:tcBorders>
            <w:vAlign w:val="bottom"/>
          </w:tcPr>
          <w:p w14:paraId="2D2E05FA" w14:textId="7ED4E7A6" w:rsidR="00A6405E" w:rsidRPr="004E3EC7" w:rsidRDefault="00A6405E" w:rsidP="00E967D4">
            <w:pPr>
              <w:ind w:right="-72"/>
              <w:jc w:val="right"/>
              <w:rPr>
                <w:rFonts w:ascii="Arial" w:hAnsi="Arial" w:cs="Arial"/>
                <w:b/>
                <w:bCs/>
                <w:lang w:val="en-GB"/>
              </w:rPr>
            </w:pPr>
            <w:r w:rsidRPr="004E3EC7">
              <w:rPr>
                <w:rFonts w:ascii="Arial" w:hAnsi="Arial" w:cs="Arial"/>
                <w:b/>
                <w:bCs/>
                <w:lang w:val="en-GB"/>
              </w:rPr>
              <w:t>2021</w:t>
            </w:r>
          </w:p>
        </w:tc>
      </w:tr>
      <w:tr w:rsidR="00A6405E" w:rsidRPr="004E3EC7" w14:paraId="3C33F011" w14:textId="77777777" w:rsidTr="00785B6B">
        <w:tc>
          <w:tcPr>
            <w:tcW w:w="6309" w:type="dxa"/>
            <w:vAlign w:val="bottom"/>
          </w:tcPr>
          <w:p w14:paraId="570DE823" w14:textId="77777777" w:rsidR="00A6405E" w:rsidRPr="004E3EC7" w:rsidRDefault="00A6405E" w:rsidP="00A6405E">
            <w:pPr>
              <w:jc w:val="thaiDistribute"/>
              <w:rPr>
                <w:rFonts w:ascii="Arial" w:eastAsia="Arial" w:hAnsi="Arial" w:cs="Arial"/>
                <w:color w:val="000000"/>
              </w:rPr>
            </w:pPr>
          </w:p>
        </w:tc>
        <w:tc>
          <w:tcPr>
            <w:tcW w:w="1630" w:type="dxa"/>
            <w:tcBorders>
              <w:bottom w:val="single" w:sz="4" w:space="0" w:color="auto"/>
            </w:tcBorders>
            <w:vAlign w:val="bottom"/>
          </w:tcPr>
          <w:p w14:paraId="4B8F5889" w14:textId="74CAA772" w:rsidR="00A6405E" w:rsidRPr="004E3EC7" w:rsidRDefault="00A6405E"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631" w:type="dxa"/>
            <w:tcBorders>
              <w:bottom w:val="single" w:sz="4" w:space="0" w:color="auto"/>
            </w:tcBorders>
            <w:vAlign w:val="bottom"/>
          </w:tcPr>
          <w:p w14:paraId="55446718" w14:textId="334D122F" w:rsidR="00A6405E" w:rsidRPr="004E3EC7" w:rsidRDefault="00A6405E"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A6405E" w:rsidRPr="004E3EC7" w14:paraId="6B608595" w14:textId="77777777" w:rsidTr="00785B6B">
        <w:tc>
          <w:tcPr>
            <w:tcW w:w="6309" w:type="dxa"/>
          </w:tcPr>
          <w:p w14:paraId="2F8D88AE" w14:textId="77777777" w:rsidR="00A6405E" w:rsidRPr="004E3EC7" w:rsidRDefault="00A6405E" w:rsidP="00A6405E">
            <w:pPr>
              <w:jc w:val="thaiDistribute"/>
              <w:rPr>
                <w:rFonts w:ascii="Arial" w:eastAsia="Arial" w:hAnsi="Arial" w:cs="Arial"/>
                <w:color w:val="000000"/>
                <w:sz w:val="10"/>
                <w:szCs w:val="10"/>
              </w:rPr>
            </w:pPr>
          </w:p>
        </w:tc>
        <w:tc>
          <w:tcPr>
            <w:tcW w:w="1630" w:type="dxa"/>
            <w:tcBorders>
              <w:top w:val="single" w:sz="4" w:space="0" w:color="auto"/>
            </w:tcBorders>
            <w:shd w:val="clear" w:color="auto" w:fill="FAFAFA"/>
          </w:tcPr>
          <w:p w14:paraId="63C14025" w14:textId="77777777" w:rsidR="00A6405E" w:rsidRPr="004E3EC7" w:rsidRDefault="00A6405E" w:rsidP="00E967D4">
            <w:pPr>
              <w:ind w:right="-72"/>
              <w:jc w:val="right"/>
              <w:rPr>
                <w:rFonts w:ascii="Arial" w:eastAsia="Arial" w:hAnsi="Arial" w:cs="Arial"/>
                <w:color w:val="000000"/>
                <w:sz w:val="10"/>
                <w:szCs w:val="10"/>
              </w:rPr>
            </w:pPr>
          </w:p>
        </w:tc>
        <w:tc>
          <w:tcPr>
            <w:tcW w:w="1631" w:type="dxa"/>
            <w:tcBorders>
              <w:top w:val="single" w:sz="4" w:space="0" w:color="auto"/>
            </w:tcBorders>
            <w:shd w:val="clear" w:color="auto" w:fill="auto"/>
          </w:tcPr>
          <w:p w14:paraId="07C6A97B" w14:textId="77777777" w:rsidR="00A6405E" w:rsidRPr="004E3EC7" w:rsidRDefault="00A6405E" w:rsidP="00E967D4">
            <w:pPr>
              <w:ind w:right="-72"/>
              <w:jc w:val="right"/>
              <w:rPr>
                <w:rFonts w:ascii="Arial" w:eastAsia="Arial" w:hAnsi="Arial" w:cs="Arial"/>
                <w:color w:val="000000"/>
                <w:sz w:val="10"/>
                <w:szCs w:val="10"/>
              </w:rPr>
            </w:pPr>
          </w:p>
        </w:tc>
      </w:tr>
      <w:tr w:rsidR="00B3102C" w:rsidRPr="004E3EC7" w14:paraId="553BC52F" w14:textId="77777777" w:rsidTr="00785B6B">
        <w:tc>
          <w:tcPr>
            <w:tcW w:w="6309" w:type="dxa"/>
            <w:vAlign w:val="center"/>
          </w:tcPr>
          <w:p w14:paraId="70F1A448" w14:textId="584DC8C9" w:rsidR="00B3102C" w:rsidRPr="004E3EC7" w:rsidRDefault="00B3102C" w:rsidP="00B3102C">
            <w:pPr>
              <w:jc w:val="thaiDistribute"/>
              <w:rPr>
                <w:rFonts w:ascii="Arial" w:eastAsia="Arial" w:hAnsi="Arial" w:cs="Arial"/>
                <w:color w:val="000000"/>
              </w:rPr>
            </w:pPr>
            <w:r w:rsidRPr="004E3EC7">
              <w:rPr>
                <w:rFonts w:ascii="Arial" w:eastAsia="Arial" w:hAnsi="Arial" w:cs="Arial"/>
                <w:color w:val="000000"/>
              </w:rPr>
              <w:t>Claim reserves</w:t>
            </w:r>
            <w:r w:rsidRPr="004E3EC7">
              <w:rPr>
                <w:rFonts w:ascii="Arial" w:eastAsia="Arial" w:hAnsi="Arial" w:cs="Arial"/>
                <w:color w:val="000000"/>
                <w:cs/>
              </w:rPr>
              <w:t xml:space="preserve"> </w:t>
            </w:r>
            <w:r w:rsidRPr="004E3EC7">
              <w:rPr>
                <w:rFonts w:ascii="Arial" w:eastAsia="Arial" w:hAnsi="Arial" w:cs="Arial"/>
                <w:color w:val="000000"/>
              </w:rPr>
              <w:t>expected to be paid within 1 year</w:t>
            </w:r>
          </w:p>
        </w:tc>
        <w:tc>
          <w:tcPr>
            <w:tcW w:w="1630" w:type="dxa"/>
            <w:tcBorders>
              <w:top w:val="nil"/>
              <w:left w:val="nil"/>
              <w:right w:val="nil"/>
            </w:tcBorders>
            <w:shd w:val="clear" w:color="auto" w:fill="FAFAFA"/>
            <w:vAlign w:val="center"/>
          </w:tcPr>
          <w:p w14:paraId="01384171" w14:textId="10D592FD" w:rsidR="00B3102C" w:rsidRPr="004E3EC7" w:rsidRDefault="00B3102C" w:rsidP="00E967D4">
            <w:pPr>
              <w:ind w:right="-72"/>
              <w:jc w:val="right"/>
              <w:rPr>
                <w:rFonts w:ascii="Arial" w:eastAsia="Arial" w:hAnsi="Arial" w:cs="Arial"/>
                <w:color w:val="000000"/>
              </w:rPr>
            </w:pPr>
            <w:r w:rsidRPr="004E3EC7">
              <w:rPr>
                <w:rFonts w:ascii="Arial" w:eastAsia="Arial" w:hAnsi="Arial" w:cs="Arial"/>
                <w:color w:val="000000"/>
              </w:rPr>
              <w:t>2,212,944</w:t>
            </w:r>
          </w:p>
        </w:tc>
        <w:tc>
          <w:tcPr>
            <w:tcW w:w="1631" w:type="dxa"/>
            <w:shd w:val="clear" w:color="auto" w:fill="auto"/>
            <w:vAlign w:val="center"/>
          </w:tcPr>
          <w:p w14:paraId="66333316" w14:textId="7D2F254B" w:rsidR="00B3102C" w:rsidRPr="004E3EC7" w:rsidRDefault="00B3102C" w:rsidP="00E967D4">
            <w:pPr>
              <w:ind w:right="-72"/>
              <w:jc w:val="right"/>
              <w:rPr>
                <w:rFonts w:ascii="Arial" w:eastAsia="Arial" w:hAnsi="Arial" w:cs="Arial"/>
                <w:color w:val="000000"/>
              </w:rPr>
            </w:pPr>
            <w:r w:rsidRPr="004E3EC7">
              <w:rPr>
                <w:rFonts w:ascii="Arial" w:eastAsia="Arial" w:hAnsi="Arial" w:cs="Arial"/>
                <w:color w:val="000000"/>
              </w:rPr>
              <w:t>1,594,142</w:t>
            </w:r>
          </w:p>
        </w:tc>
      </w:tr>
      <w:tr w:rsidR="00B3102C" w:rsidRPr="004E3EC7" w14:paraId="1886557D" w14:textId="77777777" w:rsidTr="00785B6B">
        <w:tc>
          <w:tcPr>
            <w:tcW w:w="6309" w:type="dxa"/>
            <w:vAlign w:val="center"/>
          </w:tcPr>
          <w:p w14:paraId="71087A7B" w14:textId="54C6E46B" w:rsidR="00B3102C" w:rsidRPr="004E3EC7" w:rsidRDefault="00B3102C" w:rsidP="00B3102C">
            <w:pPr>
              <w:jc w:val="thaiDistribute"/>
              <w:rPr>
                <w:rFonts w:ascii="Arial" w:eastAsia="Arial" w:hAnsi="Arial" w:cs="Arial"/>
                <w:color w:val="000000"/>
              </w:rPr>
            </w:pPr>
            <w:r w:rsidRPr="004E3EC7">
              <w:rPr>
                <w:rFonts w:ascii="Arial" w:eastAsia="Arial" w:hAnsi="Arial" w:cs="Arial"/>
                <w:color w:val="000000"/>
              </w:rPr>
              <w:t>Claim reserves</w:t>
            </w:r>
            <w:r w:rsidRPr="004E3EC7">
              <w:rPr>
                <w:rFonts w:ascii="Arial" w:eastAsia="Arial" w:hAnsi="Arial" w:cs="Arial"/>
                <w:color w:val="000000"/>
                <w:cs/>
              </w:rPr>
              <w:t xml:space="preserve"> </w:t>
            </w:r>
            <w:r w:rsidRPr="004E3EC7">
              <w:rPr>
                <w:rFonts w:ascii="Arial" w:eastAsia="Arial" w:hAnsi="Arial" w:cs="Arial"/>
                <w:color w:val="000000"/>
              </w:rPr>
              <w:t>expected to be paid between 1</w:t>
            </w:r>
            <w:r w:rsidRPr="004E3EC7">
              <w:rPr>
                <w:rFonts w:ascii="Arial" w:eastAsia="Arial" w:hAnsi="Arial" w:cs="Arial"/>
                <w:color w:val="000000"/>
                <w:cs/>
              </w:rPr>
              <w:t>-</w:t>
            </w:r>
            <w:r w:rsidRPr="004E3EC7">
              <w:rPr>
                <w:rFonts w:ascii="Arial" w:eastAsia="Arial" w:hAnsi="Arial" w:cs="Arial"/>
                <w:color w:val="000000"/>
              </w:rPr>
              <w:t>2 years</w:t>
            </w:r>
          </w:p>
        </w:tc>
        <w:tc>
          <w:tcPr>
            <w:tcW w:w="1630" w:type="dxa"/>
            <w:tcBorders>
              <w:left w:val="nil"/>
              <w:right w:val="nil"/>
            </w:tcBorders>
            <w:shd w:val="clear" w:color="auto" w:fill="FAFAFA"/>
            <w:vAlign w:val="center"/>
          </w:tcPr>
          <w:p w14:paraId="6D4FBBCA" w14:textId="6C749F4B" w:rsidR="00B3102C" w:rsidRPr="004E3EC7" w:rsidRDefault="00B3102C" w:rsidP="00E967D4">
            <w:pPr>
              <w:ind w:right="-72"/>
              <w:jc w:val="right"/>
              <w:rPr>
                <w:rFonts w:ascii="Arial" w:eastAsia="Arial" w:hAnsi="Arial" w:cs="Arial"/>
                <w:color w:val="000000"/>
              </w:rPr>
            </w:pPr>
            <w:r w:rsidRPr="004E3EC7">
              <w:rPr>
                <w:rFonts w:ascii="Arial" w:eastAsia="Arial" w:hAnsi="Arial" w:cs="Arial"/>
                <w:color w:val="000000"/>
              </w:rPr>
              <w:t>294,388</w:t>
            </w:r>
          </w:p>
        </w:tc>
        <w:tc>
          <w:tcPr>
            <w:tcW w:w="1631" w:type="dxa"/>
            <w:shd w:val="clear" w:color="auto" w:fill="auto"/>
            <w:vAlign w:val="center"/>
          </w:tcPr>
          <w:p w14:paraId="26E41F02" w14:textId="3F972037" w:rsidR="00B3102C" w:rsidRPr="004E3EC7" w:rsidRDefault="00B3102C" w:rsidP="00E967D4">
            <w:pPr>
              <w:ind w:right="-72"/>
              <w:jc w:val="right"/>
              <w:rPr>
                <w:rFonts w:ascii="Arial" w:eastAsia="Arial" w:hAnsi="Arial" w:cs="Arial"/>
                <w:color w:val="000000"/>
              </w:rPr>
            </w:pPr>
            <w:r w:rsidRPr="004E3EC7">
              <w:rPr>
                <w:rFonts w:ascii="Arial" w:eastAsia="Arial" w:hAnsi="Arial" w:cs="Arial"/>
                <w:color w:val="000000"/>
              </w:rPr>
              <w:t>354,913</w:t>
            </w:r>
          </w:p>
        </w:tc>
      </w:tr>
      <w:tr w:rsidR="00B3102C" w:rsidRPr="004E3EC7" w14:paraId="5CCB3E21" w14:textId="77777777" w:rsidTr="00785B6B">
        <w:tc>
          <w:tcPr>
            <w:tcW w:w="6309" w:type="dxa"/>
            <w:vAlign w:val="center"/>
          </w:tcPr>
          <w:p w14:paraId="748A5401" w14:textId="44A8C802" w:rsidR="00B3102C" w:rsidRPr="004E3EC7" w:rsidRDefault="00B3102C" w:rsidP="00B3102C">
            <w:pPr>
              <w:jc w:val="thaiDistribute"/>
              <w:rPr>
                <w:rFonts w:ascii="Arial" w:eastAsia="Arial" w:hAnsi="Arial" w:cs="Arial"/>
                <w:color w:val="000000"/>
              </w:rPr>
            </w:pPr>
            <w:r w:rsidRPr="004E3EC7">
              <w:rPr>
                <w:rFonts w:ascii="Arial" w:eastAsia="Arial" w:hAnsi="Arial" w:cs="Arial"/>
                <w:color w:val="000000"/>
              </w:rPr>
              <w:t>Claim reserves</w:t>
            </w:r>
            <w:r w:rsidRPr="004E3EC7">
              <w:rPr>
                <w:rFonts w:ascii="Arial" w:eastAsia="Arial" w:hAnsi="Arial" w:cs="Arial"/>
                <w:color w:val="000000"/>
                <w:cs/>
              </w:rPr>
              <w:t xml:space="preserve"> </w:t>
            </w:r>
            <w:r w:rsidRPr="004E3EC7">
              <w:rPr>
                <w:rFonts w:ascii="Arial" w:eastAsia="Arial" w:hAnsi="Arial" w:cs="Arial"/>
                <w:color w:val="000000"/>
              </w:rPr>
              <w:t>expected to be paid between 2</w:t>
            </w:r>
            <w:r w:rsidRPr="004E3EC7">
              <w:rPr>
                <w:rFonts w:ascii="Arial" w:eastAsia="Arial" w:hAnsi="Arial" w:cs="Arial"/>
                <w:color w:val="000000"/>
                <w:cs/>
              </w:rPr>
              <w:t>-</w:t>
            </w:r>
            <w:r w:rsidRPr="004E3EC7">
              <w:rPr>
                <w:rFonts w:ascii="Arial" w:eastAsia="Arial" w:hAnsi="Arial" w:cs="Arial"/>
                <w:color w:val="000000"/>
              </w:rPr>
              <w:t>5 years</w:t>
            </w:r>
          </w:p>
        </w:tc>
        <w:tc>
          <w:tcPr>
            <w:tcW w:w="1630" w:type="dxa"/>
            <w:tcBorders>
              <w:top w:val="nil"/>
              <w:left w:val="nil"/>
              <w:right w:val="nil"/>
            </w:tcBorders>
            <w:shd w:val="clear" w:color="auto" w:fill="FAFAFA"/>
            <w:vAlign w:val="center"/>
          </w:tcPr>
          <w:p w14:paraId="79C5A205" w14:textId="510FE09A" w:rsidR="00B3102C" w:rsidRPr="004E3EC7" w:rsidRDefault="00B3102C" w:rsidP="00E967D4">
            <w:pPr>
              <w:ind w:right="-72"/>
              <w:jc w:val="right"/>
              <w:rPr>
                <w:rFonts w:ascii="Arial" w:eastAsia="Arial" w:hAnsi="Arial" w:cs="Arial"/>
                <w:color w:val="000000"/>
              </w:rPr>
            </w:pPr>
            <w:r w:rsidRPr="004E3EC7">
              <w:rPr>
                <w:rFonts w:ascii="Arial" w:eastAsia="Arial" w:hAnsi="Arial" w:cs="Arial"/>
                <w:color w:val="000000"/>
              </w:rPr>
              <w:t>170,223</w:t>
            </w:r>
          </w:p>
        </w:tc>
        <w:tc>
          <w:tcPr>
            <w:tcW w:w="1631" w:type="dxa"/>
            <w:shd w:val="clear" w:color="auto" w:fill="auto"/>
            <w:vAlign w:val="center"/>
          </w:tcPr>
          <w:p w14:paraId="2DE59D2B" w14:textId="754550EA" w:rsidR="00B3102C" w:rsidRPr="004E3EC7" w:rsidRDefault="00B3102C" w:rsidP="00E967D4">
            <w:pPr>
              <w:ind w:right="-72"/>
              <w:jc w:val="right"/>
              <w:rPr>
                <w:rFonts w:ascii="Arial" w:eastAsia="Arial" w:hAnsi="Arial" w:cs="Arial"/>
                <w:color w:val="000000"/>
              </w:rPr>
            </w:pPr>
            <w:r w:rsidRPr="004E3EC7">
              <w:rPr>
                <w:rFonts w:ascii="Arial" w:eastAsia="Arial" w:hAnsi="Arial" w:cs="Arial"/>
                <w:color w:val="000000"/>
              </w:rPr>
              <w:t>294,691</w:t>
            </w:r>
          </w:p>
        </w:tc>
      </w:tr>
      <w:tr w:rsidR="00B3102C" w:rsidRPr="004E3EC7" w14:paraId="53D7E8F1" w14:textId="77777777" w:rsidTr="00785B6B">
        <w:tc>
          <w:tcPr>
            <w:tcW w:w="6309" w:type="dxa"/>
            <w:vAlign w:val="center"/>
          </w:tcPr>
          <w:p w14:paraId="7C1B6B13" w14:textId="1E80E4F0" w:rsidR="00B3102C" w:rsidRPr="004E3EC7" w:rsidRDefault="00B3102C" w:rsidP="00B3102C">
            <w:pPr>
              <w:jc w:val="thaiDistribute"/>
              <w:rPr>
                <w:rFonts w:ascii="Arial" w:eastAsia="Arial" w:hAnsi="Arial" w:cs="Arial"/>
                <w:color w:val="000000"/>
              </w:rPr>
            </w:pPr>
            <w:r w:rsidRPr="004E3EC7">
              <w:rPr>
                <w:rFonts w:ascii="Arial" w:eastAsia="Arial" w:hAnsi="Arial" w:cs="Arial"/>
                <w:color w:val="000000"/>
              </w:rPr>
              <w:t>Claim reserves</w:t>
            </w:r>
            <w:r w:rsidRPr="004E3EC7">
              <w:rPr>
                <w:rFonts w:ascii="Arial" w:eastAsia="Arial" w:hAnsi="Arial" w:cs="Arial"/>
                <w:color w:val="000000"/>
                <w:cs/>
              </w:rPr>
              <w:t xml:space="preserve"> </w:t>
            </w:r>
            <w:r w:rsidRPr="004E3EC7">
              <w:rPr>
                <w:rFonts w:ascii="Arial" w:eastAsia="Arial" w:hAnsi="Arial" w:cs="Arial"/>
                <w:color w:val="000000"/>
              </w:rPr>
              <w:t>expected to be paid over 5 years</w:t>
            </w:r>
          </w:p>
        </w:tc>
        <w:tc>
          <w:tcPr>
            <w:tcW w:w="1630" w:type="dxa"/>
            <w:tcBorders>
              <w:top w:val="nil"/>
              <w:left w:val="nil"/>
              <w:bottom w:val="single" w:sz="4" w:space="0" w:color="auto"/>
              <w:right w:val="nil"/>
            </w:tcBorders>
            <w:shd w:val="clear" w:color="auto" w:fill="FAFAFA"/>
            <w:vAlign w:val="center"/>
          </w:tcPr>
          <w:p w14:paraId="42E7B81B" w14:textId="6928648F" w:rsidR="00B3102C" w:rsidRPr="004E3EC7" w:rsidRDefault="00B3102C" w:rsidP="00E967D4">
            <w:pPr>
              <w:ind w:right="-72"/>
              <w:jc w:val="right"/>
              <w:rPr>
                <w:rFonts w:ascii="Arial" w:eastAsia="Arial" w:hAnsi="Arial" w:cs="Arial"/>
                <w:color w:val="000000"/>
              </w:rPr>
            </w:pPr>
            <w:r w:rsidRPr="004E3EC7">
              <w:rPr>
                <w:rFonts w:ascii="Arial" w:eastAsia="Arial" w:hAnsi="Arial" w:cs="Arial" w:hint="cs"/>
                <w:color w:val="000000"/>
                <w:cs/>
              </w:rPr>
              <w:t>-</w:t>
            </w:r>
          </w:p>
        </w:tc>
        <w:tc>
          <w:tcPr>
            <w:tcW w:w="1631" w:type="dxa"/>
            <w:tcBorders>
              <w:bottom w:val="single" w:sz="4" w:space="0" w:color="auto"/>
            </w:tcBorders>
            <w:shd w:val="clear" w:color="auto" w:fill="auto"/>
            <w:vAlign w:val="center"/>
          </w:tcPr>
          <w:p w14:paraId="4E8EB58E" w14:textId="09BE7222" w:rsidR="00B3102C" w:rsidRPr="004E3EC7" w:rsidRDefault="00B3102C" w:rsidP="00E967D4">
            <w:pPr>
              <w:ind w:right="-72"/>
              <w:jc w:val="right"/>
              <w:rPr>
                <w:rFonts w:ascii="Arial" w:eastAsia="Arial" w:hAnsi="Arial" w:cs="Arial"/>
                <w:color w:val="000000"/>
              </w:rPr>
            </w:pPr>
            <w:r w:rsidRPr="004E3EC7">
              <w:rPr>
                <w:rFonts w:ascii="Arial" w:eastAsia="Arial" w:hAnsi="Arial" w:cs="Arial"/>
                <w:color w:val="000000"/>
              </w:rPr>
              <w:t>-</w:t>
            </w:r>
          </w:p>
        </w:tc>
      </w:tr>
      <w:tr w:rsidR="00B3102C" w:rsidRPr="004E3EC7" w14:paraId="6C7735C9" w14:textId="77777777" w:rsidTr="00785B6B">
        <w:tc>
          <w:tcPr>
            <w:tcW w:w="6309" w:type="dxa"/>
            <w:vAlign w:val="center"/>
          </w:tcPr>
          <w:p w14:paraId="1D105605" w14:textId="1D1FAC27" w:rsidR="00B3102C" w:rsidRPr="004E3EC7" w:rsidRDefault="00B3102C" w:rsidP="00B3102C">
            <w:pPr>
              <w:jc w:val="thaiDistribute"/>
              <w:rPr>
                <w:rFonts w:ascii="Arial" w:eastAsia="Arial" w:hAnsi="Arial" w:cs="Arial"/>
                <w:color w:val="000000"/>
                <w:sz w:val="10"/>
                <w:szCs w:val="10"/>
              </w:rPr>
            </w:pPr>
          </w:p>
        </w:tc>
        <w:tc>
          <w:tcPr>
            <w:tcW w:w="1630" w:type="dxa"/>
            <w:tcBorders>
              <w:top w:val="single" w:sz="4" w:space="0" w:color="auto"/>
            </w:tcBorders>
            <w:shd w:val="clear" w:color="auto" w:fill="FAFAFA"/>
          </w:tcPr>
          <w:p w14:paraId="16C0C9F2" w14:textId="77777777" w:rsidR="00B3102C" w:rsidRPr="004E3EC7" w:rsidRDefault="00B3102C" w:rsidP="00E967D4">
            <w:pPr>
              <w:ind w:right="-72"/>
              <w:jc w:val="right"/>
              <w:rPr>
                <w:rFonts w:ascii="Arial" w:eastAsia="Arial" w:hAnsi="Arial" w:cs="Arial"/>
                <w:color w:val="000000"/>
                <w:sz w:val="10"/>
                <w:szCs w:val="10"/>
              </w:rPr>
            </w:pPr>
          </w:p>
        </w:tc>
        <w:tc>
          <w:tcPr>
            <w:tcW w:w="1631" w:type="dxa"/>
            <w:tcBorders>
              <w:top w:val="single" w:sz="4" w:space="0" w:color="auto"/>
            </w:tcBorders>
            <w:shd w:val="clear" w:color="auto" w:fill="auto"/>
          </w:tcPr>
          <w:p w14:paraId="7D10115E" w14:textId="353DC0F1" w:rsidR="00B3102C" w:rsidRPr="004E3EC7" w:rsidRDefault="00B3102C" w:rsidP="00E967D4">
            <w:pPr>
              <w:ind w:right="-72"/>
              <w:jc w:val="right"/>
              <w:rPr>
                <w:rFonts w:ascii="Arial" w:eastAsia="Arial" w:hAnsi="Arial" w:cs="Arial"/>
                <w:color w:val="000000"/>
                <w:sz w:val="10"/>
                <w:szCs w:val="10"/>
              </w:rPr>
            </w:pPr>
          </w:p>
        </w:tc>
      </w:tr>
      <w:tr w:rsidR="00B3102C" w:rsidRPr="004E3EC7" w14:paraId="773245AE" w14:textId="77777777" w:rsidTr="00785B6B">
        <w:tc>
          <w:tcPr>
            <w:tcW w:w="6309" w:type="dxa"/>
            <w:vAlign w:val="center"/>
          </w:tcPr>
          <w:p w14:paraId="34575CED" w14:textId="6D604860" w:rsidR="00B3102C" w:rsidRPr="004E3EC7" w:rsidRDefault="00B3102C" w:rsidP="00B3102C">
            <w:pPr>
              <w:jc w:val="thaiDistribute"/>
              <w:rPr>
                <w:rFonts w:ascii="Arial" w:eastAsia="Arial" w:hAnsi="Arial" w:cs="Arial"/>
                <w:color w:val="000000"/>
              </w:rPr>
            </w:pPr>
            <w:r w:rsidRPr="004E3EC7">
              <w:rPr>
                <w:rFonts w:ascii="Arial" w:eastAsia="Arial" w:hAnsi="Arial" w:cs="Arial"/>
                <w:color w:val="000000"/>
              </w:rPr>
              <w:t>Total Claim reserves</w:t>
            </w:r>
            <w:r w:rsidRPr="004E3EC7">
              <w:rPr>
                <w:rFonts w:ascii="Arial" w:eastAsia="Arial" w:hAnsi="Arial" w:cs="Arial"/>
                <w:color w:val="000000"/>
                <w:cs/>
              </w:rPr>
              <w:t xml:space="preserve"> </w:t>
            </w:r>
            <w:r w:rsidRPr="004E3EC7">
              <w:rPr>
                <w:rFonts w:ascii="Arial" w:eastAsia="Arial" w:hAnsi="Arial" w:cs="Arial"/>
                <w:color w:val="000000"/>
              </w:rPr>
              <w:t>expected to be paid</w:t>
            </w:r>
          </w:p>
        </w:tc>
        <w:tc>
          <w:tcPr>
            <w:tcW w:w="1630" w:type="dxa"/>
            <w:tcBorders>
              <w:bottom w:val="single" w:sz="4" w:space="0" w:color="auto"/>
            </w:tcBorders>
            <w:shd w:val="clear" w:color="auto" w:fill="FAFAFA"/>
          </w:tcPr>
          <w:p w14:paraId="1694C226" w14:textId="1E15FCEE" w:rsidR="00B3102C" w:rsidRPr="004E3EC7" w:rsidRDefault="00B3102C" w:rsidP="00E967D4">
            <w:pPr>
              <w:ind w:right="-72"/>
              <w:jc w:val="right"/>
              <w:rPr>
                <w:rFonts w:ascii="Arial" w:eastAsia="Arial" w:hAnsi="Arial" w:cs="Arial"/>
                <w:color w:val="000000"/>
              </w:rPr>
            </w:pPr>
            <w:r w:rsidRPr="004E3EC7">
              <w:rPr>
                <w:rFonts w:ascii="Arial" w:eastAsia="Arial" w:hAnsi="Arial" w:cs="Arial"/>
                <w:color w:val="000000"/>
              </w:rPr>
              <w:t>2,677,555</w:t>
            </w:r>
          </w:p>
        </w:tc>
        <w:tc>
          <w:tcPr>
            <w:tcW w:w="1631" w:type="dxa"/>
            <w:tcBorders>
              <w:bottom w:val="single" w:sz="4" w:space="0" w:color="auto"/>
            </w:tcBorders>
            <w:shd w:val="clear" w:color="auto" w:fill="auto"/>
          </w:tcPr>
          <w:p w14:paraId="63E8DB4F" w14:textId="65CCBCC9" w:rsidR="00B3102C" w:rsidRPr="004E3EC7" w:rsidRDefault="00B3102C" w:rsidP="00E967D4">
            <w:pPr>
              <w:ind w:right="-72"/>
              <w:jc w:val="right"/>
              <w:rPr>
                <w:rFonts w:ascii="Arial" w:eastAsia="Arial" w:hAnsi="Arial" w:cs="Arial"/>
                <w:color w:val="000000"/>
              </w:rPr>
            </w:pPr>
            <w:r w:rsidRPr="004E3EC7">
              <w:rPr>
                <w:rFonts w:ascii="Arial" w:eastAsia="Arial" w:hAnsi="Arial" w:cs="Arial"/>
                <w:color w:val="000000"/>
              </w:rPr>
              <w:t>2,243,746</w:t>
            </w:r>
          </w:p>
        </w:tc>
      </w:tr>
    </w:tbl>
    <w:p w14:paraId="2B1D2690" w14:textId="185D3004" w:rsidR="001B3071" w:rsidRPr="004E3EC7" w:rsidRDefault="001B3071" w:rsidP="00AC1B4E">
      <w:pPr>
        <w:jc w:val="both"/>
        <w:rPr>
          <w:rFonts w:ascii="Arial" w:hAnsi="Arial" w:cs="Arial"/>
          <w:b/>
          <w:bCs/>
          <w:color w:val="CF4A02"/>
        </w:rPr>
      </w:pPr>
    </w:p>
    <w:p w14:paraId="067A943C" w14:textId="087B9785" w:rsidR="004D6AAC" w:rsidRPr="004E3EC7" w:rsidRDefault="004D6AAC" w:rsidP="00AC1B4E">
      <w:pPr>
        <w:jc w:val="thaiDistribute"/>
        <w:rPr>
          <w:rFonts w:ascii="Arial" w:eastAsia="Arial" w:hAnsi="Arial" w:cs="Arial"/>
          <w:b/>
          <w:bCs/>
          <w:color w:val="CF4A02"/>
        </w:rPr>
      </w:pPr>
      <w:r w:rsidRPr="004E3EC7">
        <w:rPr>
          <w:rFonts w:ascii="Arial" w:eastAsia="Arial" w:hAnsi="Arial" w:cs="Arial"/>
          <w:b/>
          <w:bCs/>
          <w:color w:val="CF4A02"/>
        </w:rPr>
        <w:t>Sensitivity analysis of claim reserves is as follows:</w:t>
      </w:r>
    </w:p>
    <w:p w14:paraId="0870742E" w14:textId="5D25B84A" w:rsidR="00942662" w:rsidRPr="004E3EC7" w:rsidRDefault="00942662" w:rsidP="00AC1B4E">
      <w:pPr>
        <w:jc w:val="thaiDistribute"/>
        <w:rPr>
          <w:rFonts w:ascii="Arial" w:eastAsia="Arial" w:hAnsi="Arial" w:cs="Arial"/>
          <w:b/>
          <w:bCs/>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46"/>
        <w:gridCol w:w="1389"/>
        <w:gridCol w:w="1389"/>
        <w:gridCol w:w="1389"/>
        <w:gridCol w:w="1389"/>
        <w:gridCol w:w="1390"/>
      </w:tblGrid>
      <w:tr w:rsidR="003A72EA" w:rsidRPr="004E3EC7" w14:paraId="6245CE44" w14:textId="77777777" w:rsidTr="00785B6B">
        <w:tc>
          <w:tcPr>
            <w:tcW w:w="2646" w:type="dxa"/>
          </w:tcPr>
          <w:p w14:paraId="35B48B3D" w14:textId="77777777" w:rsidR="003A72EA" w:rsidRPr="004E3EC7" w:rsidRDefault="003A72EA" w:rsidP="00AC1B4E">
            <w:pPr>
              <w:jc w:val="center"/>
              <w:rPr>
                <w:rFonts w:ascii="Arial" w:eastAsia="Arial" w:hAnsi="Arial" w:cs="Arial"/>
                <w:b/>
                <w:bCs/>
                <w:sz w:val="17"/>
                <w:szCs w:val="17"/>
              </w:rPr>
            </w:pPr>
          </w:p>
        </w:tc>
        <w:tc>
          <w:tcPr>
            <w:tcW w:w="6946" w:type="dxa"/>
            <w:gridSpan w:val="5"/>
          </w:tcPr>
          <w:p w14:paraId="0E80122C" w14:textId="6D8CAD0E" w:rsidR="003A72EA" w:rsidRPr="004E3EC7" w:rsidRDefault="003A72EA" w:rsidP="00AC1B4E">
            <w:pPr>
              <w:ind w:right="-72"/>
              <w:jc w:val="center"/>
              <w:rPr>
                <w:rFonts w:ascii="Arial" w:hAnsi="Arial" w:cs="Arial"/>
                <w:b/>
                <w:bCs/>
                <w:sz w:val="17"/>
                <w:szCs w:val="17"/>
              </w:rPr>
            </w:pPr>
            <w:r w:rsidRPr="004E3EC7">
              <w:rPr>
                <w:rFonts w:ascii="Arial" w:hAnsi="Arial" w:cs="Arial"/>
                <w:b/>
                <w:bCs/>
                <w:sz w:val="17"/>
                <w:szCs w:val="17"/>
                <w:lang w:val="en-GB"/>
              </w:rPr>
              <w:t>Consolidated</w:t>
            </w:r>
            <w:r w:rsidRPr="004E3EC7">
              <w:rPr>
                <w:rFonts w:ascii="Arial" w:hAnsi="Arial" w:cstheme="minorBidi" w:hint="cs"/>
                <w:b/>
                <w:bCs/>
                <w:sz w:val="17"/>
                <w:szCs w:val="17"/>
                <w:cs/>
                <w:lang w:val="en-GB"/>
              </w:rPr>
              <w:t xml:space="preserve"> </w:t>
            </w:r>
            <w:r w:rsidRPr="004E3EC7">
              <w:rPr>
                <w:rFonts w:ascii="Arial" w:hAnsi="Arial" w:cs="Arial"/>
                <w:b/>
                <w:bCs/>
                <w:sz w:val="17"/>
                <w:szCs w:val="17"/>
                <w:lang w:val="en-GB"/>
              </w:rPr>
              <w:t>financial statements</w:t>
            </w:r>
          </w:p>
        </w:tc>
      </w:tr>
      <w:tr w:rsidR="003A72EA" w:rsidRPr="004E3EC7" w14:paraId="52DDB921" w14:textId="77777777" w:rsidTr="00785B6B">
        <w:tc>
          <w:tcPr>
            <w:tcW w:w="2646" w:type="dxa"/>
          </w:tcPr>
          <w:p w14:paraId="1A49E383" w14:textId="77777777" w:rsidR="003A72EA" w:rsidRPr="004E3EC7" w:rsidRDefault="003A72EA" w:rsidP="00AC1B4E">
            <w:pPr>
              <w:jc w:val="center"/>
              <w:rPr>
                <w:rFonts w:ascii="Arial" w:eastAsia="Arial" w:hAnsi="Arial" w:cs="Arial"/>
                <w:b/>
                <w:bCs/>
                <w:sz w:val="17"/>
                <w:szCs w:val="17"/>
              </w:rPr>
            </w:pPr>
          </w:p>
        </w:tc>
        <w:tc>
          <w:tcPr>
            <w:tcW w:w="6946" w:type="dxa"/>
            <w:gridSpan w:val="5"/>
            <w:tcBorders>
              <w:top w:val="single" w:sz="4" w:space="0" w:color="auto"/>
            </w:tcBorders>
          </w:tcPr>
          <w:p w14:paraId="1FA9DF06" w14:textId="6EA00D0C" w:rsidR="003A72EA" w:rsidRPr="004E3EC7" w:rsidRDefault="003A72EA" w:rsidP="00AC1B4E">
            <w:pPr>
              <w:ind w:right="-72"/>
              <w:jc w:val="center"/>
              <w:rPr>
                <w:rFonts w:ascii="Arial" w:hAnsi="Arial" w:cs="Arial"/>
                <w:b/>
                <w:bCs/>
                <w:sz w:val="17"/>
                <w:szCs w:val="17"/>
              </w:rPr>
            </w:pPr>
            <w:r w:rsidRPr="004E3EC7">
              <w:rPr>
                <w:rFonts w:ascii="Arial" w:eastAsia="Arial" w:hAnsi="Arial" w:cstheme="minorBidi"/>
                <w:b/>
                <w:bCs/>
                <w:sz w:val="17"/>
                <w:szCs w:val="17"/>
                <w:lang w:val="en-GB"/>
              </w:rPr>
              <w:t>202</w:t>
            </w:r>
            <w:r w:rsidR="004500BE" w:rsidRPr="004E3EC7">
              <w:rPr>
                <w:rFonts w:ascii="Arial" w:eastAsia="Arial" w:hAnsi="Arial" w:cstheme="minorBidi"/>
                <w:b/>
                <w:bCs/>
                <w:sz w:val="17"/>
                <w:szCs w:val="17"/>
                <w:lang w:val="en-GB"/>
              </w:rPr>
              <w:t>2</w:t>
            </w:r>
          </w:p>
        </w:tc>
      </w:tr>
      <w:tr w:rsidR="003A72EA" w:rsidRPr="004E3EC7" w14:paraId="56C69A5B" w14:textId="77777777" w:rsidTr="00785B6B">
        <w:tc>
          <w:tcPr>
            <w:tcW w:w="2646" w:type="dxa"/>
          </w:tcPr>
          <w:p w14:paraId="13DDE3C5" w14:textId="77777777" w:rsidR="003A72EA" w:rsidRPr="004E3EC7" w:rsidRDefault="003A72EA" w:rsidP="00AC1B4E">
            <w:pPr>
              <w:jc w:val="thaiDistribute"/>
              <w:rPr>
                <w:rFonts w:ascii="Arial" w:eastAsia="Arial" w:hAnsi="Arial" w:cs="Arial"/>
                <w:b/>
                <w:bCs/>
                <w:sz w:val="17"/>
                <w:szCs w:val="17"/>
              </w:rPr>
            </w:pPr>
          </w:p>
        </w:tc>
        <w:tc>
          <w:tcPr>
            <w:tcW w:w="1389" w:type="dxa"/>
            <w:vMerge w:val="restart"/>
            <w:tcBorders>
              <w:top w:val="single" w:sz="4" w:space="0" w:color="auto"/>
            </w:tcBorders>
            <w:vAlign w:val="bottom"/>
          </w:tcPr>
          <w:p w14:paraId="4277ABB2" w14:textId="1C057721" w:rsidR="003A72EA" w:rsidRPr="004E3EC7" w:rsidRDefault="003A72EA" w:rsidP="00AC1B4E">
            <w:pPr>
              <w:jc w:val="right"/>
              <w:rPr>
                <w:rFonts w:ascii="Arial" w:eastAsia="Arial" w:hAnsi="Arial" w:cs="Arial"/>
                <w:b/>
                <w:bCs/>
                <w:sz w:val="17"/>
                <w:szCs w:val="17"/>
              </w:rPr>
            </w:pPr>
            <w:r w:rsidRPr="004E3EC7">
              <w:rPr>
                <w:rFonts w:ascii="Arial" w:hAnsi="Arial" w:cs="Arial"/>
                <w:b/>
                <w:bCs/>
                <w:sz w:val="17"/>
                <w:szCs w:val="17"/>
              </w:rPr>
              <w:t>Increase/ (decrease) in assumptions</w:t>
            </w:r>
          </w:p>
        </w:tc>
        <w:tc>
          <w:tcPr>
            <w:tcW w:w="1389" w:type="dxa"/>
            <w:tcBorders>
              <w:top w:val="single" w:sz="4" w:space="0" w:color="auto"/>
            </w:tcBorders>
            <w:vAlign w:val="bottom"/>
          </w:tcPr>
          <w:p w14:paraId="6697B416" w14:textId="77777777" w:rsidR="00FB4F78" w:rsidRPr="004E3EC7" w:rsidRDefault="00FB4F78" w:rsidP="00FB4F78">
            <w:pPr>
              <w:jc w:val="right"/>
              <w:rPr>
                <w:rFonts w:ascii="Arial" w:eastAsia="Arial" w:hAnsi="Arial" w:cs="Browallia New"/>
                <w:b/>
                <w:bCs/>
                <w:color w:val="000000"/>
                <w:sz w:val="17"/>
                <w:szCs w:val="21"/>
              </w:rPr>
            </w:pPr>
            <w:r w:rsidRPr="004E3EC7">
              <w:rPr>
                <w:rFonts w:ascii="Arial" w:eastAsia="Arial" w:hAnsi="Arial" w:cs="Browallia New"/>
                <w:b/>
                <w:bCs/>
                <w:color w:val="000000"/>
                <w:sz w:val="17"/>
                <w:szCs w:val="21"/>
              </w:rPr>
              <w:t>Impact</w:t>
            </w:r>
          </w:p>
          <w:p w14:paraId="64E4A04F" w14:textId="77777777" w:rsidR="00FB4F78" w:rsidRPr="004E3EC7" w:rsidRDefault="00FB4F78" w:rsidP="00FB4F78">
            <w:pPr>
              <w:jc w:val="right"/>
              <w:rPr>
                <w:rFonts w:ascii="Arial" w:eastAsia="Arial" w:hAnsi="Arial" w:cs="Browallia New"/>
                <w:b/>
                <w:bCs/>
                <w:color w:val="000000"/>
                <w:sz w:val="17"/>
                <w:szCs w:val="21"/>
              </w:rPr>
            </w:pPr>
            <w:r w:rsidRPr="004E3EC7">
              <w:rPr>
                <w:rFonts w:ascii="Arial" w:eastAsia="Arial" w:hAnsi="Arial" w:cs="Browallia New"/>
                <w:b/>
                <w:bCs/>
                <w:color w:val="000000"/>
                <w:sz w:val="17"/>
                <w:szCs w:val="21"/>
              </w:rPr>
              <w:t>on</w:t>
            </w:r>
          </w:p>
          <w:p w14:paraId="31E6DB41" w14:textId="77777777" w:rsidR="00FB4F78" w:rsidRPr="004E3EC7" w:rsidRDefault="00FB4F78" w:rsidP="00FB4F78">
            <w:pPr>
              <w:jc w:val="right"/>
              <w:rPr>
                <w:rFonts w:ascii="Arial" w:eastAsia="Arial" w:hAnsi="Arial" w:cs="Browallia New"/>
                <w:b/>
                <w:bCs/>
                <w:color w:val="000000"/>
                <w:sz w:val="17"/>
                <w:szCs w:val="21"/>
              </w:rPr>
            </w:pPr>
            <w:r w:rsidRPr="004E3EC7">
              <w:rPr>
                <w:rFonts w:ascii="Arial" w:eastAsia="Arial" w:hAnsi="Arial" w:cs="Browallia New"/>
                <w:b/>
                <w:bCs/>
                <w:color w:val="000000"/>
                <w:sz w:val="17"/>
                <w:szCs w:val="21"/>
              </w:rPr>
              <w:t>reinsurance</w:t>
            </w:r>
          </w:p>
          <w:p w14:paraId="0402AF2C" w14:textId="00761D51" w:rsidR="003A72EA" w:rsidRPr="004E3EC7" w:rsidRDefault="00FB4F78" w:rsidP="00FB4F78">
            <w:pPr>
              <w:jc w:val="right"/>
              <w:rPr>
                <w:rFonts w:ascii="Arial" w:eastAsia="Arial" w:hAnsi="Arial" w:cs="Browallia New"/>
                <w:b/>
                <w:bCs/>
                <w:sz w:val="17"/>
                <w:szCs w:val="21"/>
              </w:rPr>
            </w:pPr>
            <w:r w:rsidRPr="004E3EC7">
              <w:rPr>
                <w:rFonts w:ascii="Arial" w:eastAsia="Arial" w:hAnsi="Arial" w:cs="Browallia New"/>
                <w:b/>
                <w:bCs/>
                <w:color w:val="000000"/>
                <w:sz w:val="17"/>
                <w:szCs w:val="21"/>
              </w:rPr>
              <w:t>assets</w:t>
            </w:r>
          </w:p>
        </w:tc>
        <w:tc>
          <w:tcPr>
            <w:tcW w:w="1389" w:type="dxa"/>
            <w:tcBorders>
              <w:top w:val="single" w:sz="4" w:space="0" w:color="auto"/>
            </w:tcBorders>
            <w:vAlign w:val="bottom"/>
          </w:tcPr>
          <w:p w14:paraId="3C4EBA8F" w14:textId="77777777" w:rsidR="00FB4F78" w:rsidRPr="004E3EC7" w:rsidRDefault="00FB4F78" w:rsidP="00FB4F78">
            <w:pPr>
              <w:jc w:val="right"/>
              <w:rPr>
                <w:rFonts w:ascii="Arial" w:hAnsi="Arial" w:cs="Arial"/>
                <w:b/>
                <w:bCs/>
                <w:sz w:val="17"/>
                <w:szCs w:val="17"/>
              </w:rPr>
            </w:pPr>
            <w:r w:rsidRPr="004E3EC7">
              <w:rPr>
                <w:rFonts w:ascii="Arial" w:hAnsi="Arial" w:cs="Arial"/>
                <w:b/>
                <w:bCs/>
                <w:sz w:val="17"/>
                <w:szCs w:val="17"/>
              </w:rPr>
              <w:t>Impact on loss</w:t>
            </w:r>
          </w:p>
          <w:p w14:paraId="3357D1B2" w14:textId="77777777" w:rsidR="00FB4F78" w:rsidRPr="004E3EC7" w:rsidRDefault="00FB4F78" w:rsidP="00FB4F78">
            <w:pPr>
              <w:jc w:val="right"/>
              <w:rPr>
                <w:rFonts w:ascii="Arial" w:hAnsi="Arial" w:cs="Arial"/>
                <w:b/>
                <w:bCs/>
                <w:sz w:val="17"/>
                <w:szCs w:val="17"/>
              </w:rPr>
            </w:pPr>
            <w:r w:rsidRPr="004E3EC7">
              <w:rPr>
                <w:rFonts w:ascii="Arial" w:hAnsi="Arial" w:cs="Arial"/>
                <w:b/>
                <w:bCs/>
                <w:sz w:val="17"/>
                <w:szCs w:val="17"/>
              </w:rPr>
              <w:t>reserves and</w:t>
            </w:r>
          </w:p>
          <w:p w14:paraId="4B147A06" w14:textId="77777777" w:rsidR="00FB4F78" w:rsidRPr="004E3EC7" w:rsidRDefault="00FB4F78" w:rsidP="00FB4F78">
            <w:pPr>
              <w:jc w:val="right"/>
              <w:rPr>
                <w:rFonts w:ascii="Arial" w:hAnsi="Arial" w:cs="Arial"/>
                <w:b/>
                <w:bCs/>
                <w:sz w:val="17"/>
                <w:szCs w:val="17"/>
              </w:rPr>
            </w:pPr>
            <w:r w:rsidRPr="004E3EC7">
              <w:rPr>
                <w:rFonts w:ascii="Arial" w:hAnsi="Arial" w:cs="Arial"/>
                <w:b/>
                <w:bCs/>
                <w:sz w:val="17"/>
                <w:szCs w:val="17"/>
              </w:rPr>
              <w:t>allocated loss</w:t>
            </w:r>
          </w:p>
          <w:p w14:paraId="6B9A0248" w14:textId="77777777" w:rsidR="00FB4F78" w:rsidRPr="004E3EC7" w:rsidRDefault="00FB4F78" w:rsidP="00FB4F78">
            <w:pPr>
              <w:jc w:val="right"/>
              <w:rPr>
                <w:rFonts w:ascii="Arial" w:hAnsi="Arial" w:cs="Arial"/>
                <w:b/>
                <w:bCs/>
                <w:sz w:val="17"/>
                <w:szCs w:val="17"/>
              </w:rPr>
            </w:pPr>
            <w:r w:rsidRPr="004E3EC7">
              <w:rPr>
                <w:rFonts w:ascii="Arial" w:hAnsi="Arial" w:cs="Arial"/>
                <w:b/>
                <w:bCs/>
                <w:sz w:val="17"/>
                <w:szCs w:val="17"/>
              </w:rPr>
              <w:t>adjustment</w:t>
            </w:r>
          </w:p>
          <w:p w14:paraId="7606E6D9" w14:textId="0E5676A6" w:rsidR="003A72EA" w:rsidRPr="004E3EC7" w:rsidRDefault="00FB4F78" w:rsidP="00FB4F78">
            <w:pPr>
              <w:jc w:val="right"/>
              <w:rPr>
                <w:rFonts w:ascii="Arial" w:eastAsia="Arial" w:hAnsi="Arial" w:cs="Arial"/>
                <w:b/>
                <w:bCs/>
                <w:sz w:val="17"/>
                <w:szCs w:val="17"/>
              </w:rPr>
            </w:pPr>
            <w:r w:rsidRPr="004E3EC7">
              <w:rPr>
                <w:rFonts w:ascii="Arial" w:hAnsi="Arial" w:cs="Arial"/>
                <w:b/>
                <w:bCs/>
                <w:sz w:val="17"/>
                <w:szCs w:val="17"/>
              </w:rPr>
              <w:t>expense</w:t>
            </w:r>
          </w:p>
        </w:tc>
        <w:tc>
          <w:tcPr>
            <w:tcW w:w="1389" w:type="dxa"/>
            <w:tcBorders>
              <w:top w:val="single" w:sz="4" w:space="0" w:color="auto"/>
            </w:tcBorders>
            <w:vAlign w:val="bottom"/>
          </w:tcPr>
          <w:p w14:paraId="48638D51" w14:textId="77777777" w:rsidR="003A72EA" w:rsidRPr="004E3EC7" w:rsidRDefault="003A72EA" w:rsidP="00AC1B4E">
            <w:pPr>
              <w:ind w:right="-72"/>
              <w:jc w:val="right"/>
              <w:rPr>
                <w:rFonts w:ascii="Arial" w:hAnsi="Arial" w:cs="Arial"/>
                <w:b/>
                <w:bCs/>
                <w:sz w:val="17"/>
                <w:szCs w:val="17"/>
              </w:rPr>
            </w:pPr>
          </w:p>
          <w:p w14:paraId="2E31421B" w14:textId="77777777" w:rsidR="003A72EA" w:rsidRPr="004E3EC7" w:rsidRDefault="003A72EA" w:rsidP="00AC1B4E">
            <w:pPr>
              <w:ind w:right="-72"/>
              <w:jc w:val="right"/>
              <w:rPr>
                <w:rFonts w:ascii="Arial" w:hAnsi="Arial" w:cs="Arial"/>
                <w:b/>
                <w:bCs/>
                <w:sz w:val="17"/>
                <w:szCs w:val="17"/>
              </w:rPr>
            </w:pPr>
          </w:p>
          <w:p w14:paraId="01D3180F" w14:textId="32C1CBF1" w:rsidR="003A72EA" w:rsidRPr="004E3EC7" w:rsidRDefault="003A72EA" w:rsidP="00AC1B4E">
            <w:pPr>
              <w:jc w:val="right"/>
              <w:rPr>
                <w:rFonts w:ascii="Arial" w:eastAsia="Arial" w:hAnsi="Arial" w:cs="Arial"/>
                <w:b/>
                <w:bCs/>
                <w:sz w:val="17"/>
                <w:szCs w:val="17"/>
              </w:rPr>
            </w:pPr>
            <w:r w:rsidRPr="004E3EC7">
              <w:rPr>
                <w:rFonts w:ascii="Arial" w:hAnsi="Arial" w:cs="Arial"/>
                <w:b/>
                <w:bCs/>
                <w:sz w:val="17"/>
                <w:szCs w:val="17"/>
              </w:rPr>
              <w:t>Increase / (decrease) in profit</w:t>
            </w:r>
          </w:p>
        </w:tc>
        <w:tc>
          <w:tcPr>
            <w:tcW w:w="1390" w:type="dxa"/>
            <w:tcBorders>
              <w:top w:val="single" w:sz="4" w:space="0" w:color="auto"/>
            </w:tcBorders>
            <w:vAlign w:val="bottom"/>
          </w:tcPr>
          <w:p w14:paraId="4FB9B6FD" w14:textId="77777777" w:rsidR="003A72EA" w:rsidRPr="004E3EC7" w:rsidRDefault="003A72EA" w:rsidP="00AC1B4E">
            <w:pPr>
              <w:ind w:right="-72"/>
              <w:jc w:val="right"/>
              <w:rPr>
                <w:rFonts w:ascii="Arial" w:hAnsi="Arial" w:cs="Arial"/>
                <w:b/>
                <w:bCs/>
                <w:sz w:val="17"/>
                <w:szCs w:val="17"/>
              </w:rPr>
            </w:pPr>
          </w:p>
          <w:p w14:paraId="1A4EA96E" w14:textId="22ADEAF8" w:rsidR="003A72EA" w:rsidRPr="004E3EC7" w:rsidRDefault="003A72EA" w:rsidP="00AC1B4E">
            <w:pPr>
              <w:jc w:val="right"/>
              <w:rPr>
                <w:rFonts w:ascii="Arial" w:eastAsia="Arial" w:hAnsi="Arial" w:cs="Arial"/>
                <w:b/>
                <w:bCs/>
                <w:sz w:val="17"/>
                <w:szCs w:val="17"/>
              </w:rPr>
            </w:pPr>
            <w:r w:rsidRPr="004E3EC7">
              <w:rPr>
                <w:rFonts w:ascii="Arial" w:hAnsi="Arial" w:cs="Arial"/>
                <w:b/>
                <w:bCs/>
                <w:sz w:val="17"/>
                <w:szCs w:val="17"/>
              </w:rPr>
              <w:t>Increase / (decrease) in owners’ equity</w:t>
            </w:r>
          </w:p>
        </w:tc>
      </w:tr>
      <w:tr w:rsidR="003A72EA" w:rsidRPr="004E3EC7" w14:paraId="2BC1B6F0" w14:textId="77777777" w:rsidTr="00785B6B">
        <w:tc>
          <w:tcPr>
            <w:tcW w:w="2646" w:type="dxa"/>
          </w:tcPr>
          <w:p w14:paraId="1C1C8B26" w14:textId="77777777" w:rsidR="003A72EA" w:rsidRPr="004E3EC7" w:rsidRDefault="003A72EA" w:rsidP="00AC1B4E">
            <w:pPr>
              <w:jc w:val="thaiDistribute"/>
              <w:rPr>
                <w:rFonts w:ascii="Arial" w:eastAsia="Arial" w:hAnsi="Arial" w:cs="Arial"/>
                <w:b/>
                <w:bCs/>
                <w:sz w:val="17"/>
                <w:szCs w:val="17"/>
              </w:rPr>
            </w:pPr>
          </w:p>
        </w:tc>
        <w:tc>
          <w:tcPr>
            <w:tcW w:w="1389" w:type="dxa"/>
            <w:vMerge/>
            <w:tcBorders>
              <w:bottom w:val="single" w:sz="4" w:space="0" w:color="auto"/>
            </w:tcBorders>
          </w:tcPr>
          <w:p w14:paraId="0E12EE79" w14:textId="77777777" w:rsidR="003A72EA" w:rsidRPr="004E3EC7" w:rsidRDefault="003A72EA" w:rsidP="00AC1B4E">
            <w:pPr>
              <w:jc w:val="right"/>
              <w:rPr>
                <w:rFonts w:ascii="Arial" w:eastAsia="Arial" w:hAnsi="Arial" w:cs="Arial"/>
                <w:b/>
                <w:bCs/>
                <w:sz w:val="17"/>
                <w:szCs w:val="17"/>
              </w:rPr>
            </w:pPr>
          </w:p>
        </w:tc>
        <w:tc>
          <w:tcPr>
            <w:tcW w:w="1389" w:type="dxa"/>
            <w:tcBorders>
              <w:bottom w:val="single" w:sz="4" w:space="0" w:color="auto"/>
            </w:tcBorders>
            <w:vAlign w:val="bottom"/>
          </w:tcPr>
          <w:p w14:paraId="07535E3E" w14:textId="61EEAE8A" w:rsidR="003A72EA" w:rsidRPr="004E3EC7" w:rsidRDefault="003A72EA" w:rsidP="00AC1B4E">
            <w:pPr>
              <w:jc w:val="right"/>
              <w:rPr>
                <w:rFonts w:ascii="Arial" w:eastAsia="Arial" w:hAnsi="Arial" w:cs="Arial"/>
                <w:b/>
                <w:bCs/>
                <w:sz w:val="17"/>
                <w:szCs w:val="17"/>
              </w:rPr>
            </w:pPr>
            <w:r w:rsidRPr="004E3EC7">
              <w:rPr>
                <w:rFonts w:ascii="Arial" w:eastAsia="Arial" w:hAnsi="Arial" w:cs="Arial"/>
                <w:b/>
                <w:bCs/>
                <w:color w:val="000000"/>
                <w:sz w:val="17"/>
                <w:szCs w:val="17"/>
              </w:rPr>
              <w:t>Thousand Baht</w:t>
            </w:r>
          </w:p>
        </w:tc>
        <w:tc>
          <w:tcPr>
            <w:tcW w:w="1389" w:type="dxa"/>
            <w:tcBorders>
              <w:bottom w:val="single" w:sz="4" w:space="0" w:color="auto"/>
            </w:tcBorders>
            <w:vAlign w:val="bottom"/>
          </w:tcPr>
          <w:p w14:paraId="2453328A" w14:textId="1CAAD3B4" w:rsidR="003A72EA" w:rsidRPr="004E3EC7" w:rsidRDefault="003A72EA" w:rsidP="00AC1B4E">
            <w:pPr>
              <w:jc w:val="right"/>
              <w:rPr>
                <w:rFonts w:ascii="Arial" w:eastAsia="Arial" w:hAnsi="Arial" w:cs="Arial"/>
                <w:b/>
                <w:bCs/>
                <w:sz w:val="17"/>
                <w:szCs w:val="17"/>
              </w:rPr>
            </w:pPr>
            <w:r w:rsidRPr="004E3EC7">
              <w:rPr>
                <w:rFonts w:ascii="Arial" w:eastAsia="Arial" w:hAnsi="Arial" w:cs="Arial"/>
                <w:b/>
                <w:bCs/>
                <w:color w:val="000000"/>
                <w:sz w:val="17"/>
                <w:szCs w:val="17"/>
              </w:rPr>
              <w:t>Thousand Baht</w:t>
            </w:r>
          </w:p>
        </w:tc>
        <w:tc>
          <w:tcPr>
            <w:tcW w:w="1389" w:type="dxa"/>
            <w:tcBorders>
              <w:bottom w:val="single" w:sz="4" w:space="0" w:color="auto"/>
            </w:tcBorders>
            <w:vAlign w:val="bottom"/>
          </w:tcPr>
          <w:p w14:paraId="26C68C96" w14:textId="270C3B23" w:rsidR="003A72EA" w:rsidRPr="004E3EC7" w:rsidRDefault="003A72EA" w:rsidP="00AC1B4E">
            <w:pPr>
              <w:jc w:val="right"/>
              <w:rPr>
                <w:rFonts w:ascii="Arial" w:eastAsia="Arial" w:hAnsi="Arial" w:cs="Arial"/>
                <w:b/>
                <w:bCs/>
                <w:sz w:val="17"/>
                <w:szCs w:val="17"/>
              </w:rPr>
            </w:pPr>
            <w:r w:rsidRPr="004E3EC7">
              <w:rPr>
                <w:rFonts w:ascii="Arial" w:eastAsia="Arial" w:hAnsi="Arial" w:cs="Arial"/>
                <w:b/>
                <w:bCs/>
                <w:color w:val="000000"/>
                <w:sz w:val="17"/>
                <w:szCs w:val="17"/>
              </w:rPr>
              <w:t>Thousand Baht</w:t>
            </w:r>
          </w:p>
        </w:tc>
        <w:tc>
          <w:tcPr>
            <w:tcW w:w="1390" w:type="dxa"/>
            <w:tcBorders>
              <w:bottom w:val="single" w:sz="4" w:space="0" w:color="auto"/>
            </w:tcBorders>
            <w:vAlign w:val="bottom"/>
          </w:tcPr>
          <w:p w14:paraId="2A0C0FAA" w14:textId="1B456623" w:rsidR="003A72EA" w:rsidRPr="004E3EC7" w:rsidRDefault="003A72EA" w:rsidP="00AC1B4E">
            <w:pPr>
              <w:jc w:val="right"/>
              <w:rPr>
                <w:rFonts w:ascii="Arial" w:eastAsia="Arial" w:hAnsi="Arial" w:cs="Arial"/>
                <w:b/>
                <w:bCs/>
                <w:sz w:val="17"/>
                <w:szCs w:val="17"/>
              </w:rPr>
            </w:pPr>
            <w:r w:rsidRPr="004E3EC7">
              <w:rPr>
                <w:rFonts w:ascii="Arial" w:eastAsia="Arial" w:hAnsi="Arial" w:cs="Arial"/>
                <w:b/>
                <w:bCs/>
                <w:color w:val="000000"/>
                <w:sz w:val="17"/>
                <w:szCs w:val="17"/>
              </w:rPr>
              <w:t>Thousand Baht</w:t>
            </w:r>
          </w:p>
        </w:tc>
      </w:tr>
      <w:tr w:rsidR="003A72EA" w:rsidRPr="004E3EC7" w14:paraId="42D28207" w14:textId="77777777" w:rsidTr="00785B6B">
        <w:tc>
          <w:tcPr>
            <w:tcW w:w="2646" w:type="dxa"/>
          </w:tcPr>
          <w:p w14:paraId="4193E849" w14:textId="77777777" w:rsidR="003A72EA" w:rsidRPr="004E3EC7" w:rsidRDefault="003A72EA" w:rsidP="00AC1B4E">
            <w:pPr>
              <w:jc w:val="thaiDistribute"/>
              <w:rPr>
                <w:rFonts w:ascii="Arial" w:eastAsia="Arial" w:hAnsi="Arial" w:cs="Arial"/>
                <w:b/>
                <w:bCs/>
                <w:sz w:val="10"/>
                <w:szCs w:val="10"/>
              </w:rPr>
            </w:pPr>
          </w:p>
        </w:tc>
        <w:tc>
          <w:tcPr>
            <w:tcW w:w="1389" w:type="dxa"/>
            <w:tcBorders>
              <w:top w:val="single" w:sz="4" w:space="0" w:color="auto"/>
            </w:tcBorders>
            <w:shd w:val="clear" w:color="auto" w:fill="FAFAFA"/>
          </w:tcPr>
          <w:p w14:paraId="6242FCDA" w14:textId="77777777" w:rsidR="003A72EA" w:rsidRPr="004E3EC7" w:rsidRDefault="003A72EA" w:rsidP="00AC1B4E">
            <w:pPr>
              <w:jc w:val="right"/>
              <w:rPr>
                <w:rFonts w:ascii="Arial" w:eastAsia="Arial" w:hAnsi="Arial" w:cs="Arial"/>
                <w:b/>
                <w:bCs/>
                <w:sz w:val="10"/>
                <w:szCs w:val="10"/>
              </w:rPr>
            </w:pPr>
          </w:p>
        </w:tc>
        <w:tc>
          <w:tcPr>
            <w:tcW w:w="1389" w:type="dxa"/>
            <w:tcBorders>
              <w:top w:val="single" w:sz="4" w:space="0" w:color="auto"/>
            </w:tcBorders>
            <w:shd w:val="clear" w:color="auto" w:fill="FAFAFA"/>
          </w:tcPr>
          <w:p w14:paraId="3EEB2A36" w14:textId="77777777" w:rsidR="003A72EA" w:rsidRPr="004E3EC7" w:rsidRDefault="003A72EA" w:rsidP="00AC1B4E">
            <w:pPr>
              <w:jc w:val="right"/>
              <w:rPr>
                <w:rFonts w:ascii="Arial" w:eastAsia="Arial" w:hAnsi="Arial" w:cs="Arial"/>
                <w:b/>
                <w:bCs/>
                <w:sz w:val="10"/>
                <w:szCs w:val="10"/>
              </w:rPr>
            </w:pPr>
          </w:p>
        </w:tc>
        <w:tc>
          <w:tcPr>
            <w:tcW w:w="1389" w:type="dxa"/>
            <w:tcBorders>
              <w:top w:val="single" w:sz="4" w:space="0" w:color="auto"/>
            </w:tcBorders>
            <w:shd w:val="clear" w:color="auto" w:fill="FAFAFA"/>
          </w:tcPr>
          <w:p w14:paraId="5EBF2C7D" w14:textId="77777777" w:rsidR="003A72EA" w:rsidRPr="004E3EC7" w:rsidRDefault="003A72EA" w:rsidP="00AC1B4E">
            <w:pPr>
              <w:jc w:val="right"/>
              <w:rPr>
                <w:rFonts w:ascii="Arial" w:eastAsia="Arial" w:hAnsi="Arial" w:cs="Arial"/>
                <w:b/>
                <w:bCs/>
                <w:sz w:val="10"/>
                <w:szCs w:val="10"/>
              </w:rPr>
            </w:pPr>
          </w:p>
        </w:tc>
        <w:tc>
          <w:tcPr>
            <w:tcW w:w="1389" w:type="dxa"/>
            <w:tcBorders>
              <w:top w:val="single" w:sz="4" w:space="0" w:color="auto"/>
            </w:tcBorders>
            <w:shd w:val="clear" w:color="auto" w:fill="FAFAFA"/>
          </w:tcPr>
          <w:p w14:paraId="671A8D33" w14:textId="77777777" w:rsidR="003A72EA" w:rsidRPr="004E3EC7" w:rsidRDefault="003A72EA" w:rsidP="00AC1B4E">
            <w:pPr>
              <w:jc w:val="right"/>
              <w:rPr>
                <w:rFonts w:ascii="Arial" w:eastAsia="Arial" w:hAnsi="Arial" w:cs="Arial"/>
                <w:b/>
                <w:bCs/>
                <w:sz w:val="10"/>
                <w:szCs w:val="10"/>
              </w:rPr>
            </w:pPr>
          </w:p>
        </w:tc>
        <w:tc>
          <w:tcPr>
            <w:tcW w:w="1390" w:type="dxa"/>
            <w:tcBorders>
              <w:top w:val="single" w:sz="4" w:space="0" w:color="auto"/>
            </w:tcBorders>
            <w:shd w:val="clear" w:color="auto" w:fill="FAFAFA"/>
          </w:tcPr>
          <w:p w14:paraId="00A7DCE9" w14:textId="77777777" w:rsidR="003A72EA" w:rsidRPr="004E3EC7" w:rsidRDefault="003A72EA" w:rsidP="00AC1B4E">
            <w:pPr>
              <w:jc w:val="right"/>
              <w:rPr>
                <w:rFonts w:ascii="Arial" w:eastAsia="Arial" w:hAnsi="Arial" w:cs="Arial"/>
                <w:b/>
                <w:bCs/>
                <w:sz w:val="10"/>
                <w:szCs w:val="10"/>
              </w:rPr>
            </w:pPr>
          </w:p>
        </w:tc>
      </w:tr>
      <w:tr w:rsidR="00B3102C" w:rsidRPr="004E3EC7" w14:paraId="6ED61BF0" w14:textId="77777777" w:rsidTr="00785B6B">
        <w:tc>
          <w:tcPr>
            <w:tcW w:w="2646" w:type="dxa"/>
            <w:vMerge w:val="restart"/>
          </w:tcPr>
          <w:p w14:paraId="4E1C2411" w14:textId="77777777" w:rsidR="00B3102C" w:rsidRPr="004E3EC7" w:rsidRDefault="00B3102C" w:rsidP="00B3102C">
            <w:pPr>
              <w:jc w:val="both"/>
              <w:rPr>
                <w:rFonts w:ascii="Arial" w:hAnsi="Arial" w:cs="Arial"/>
                <w:sz w:val="17"/>
                <w:szCs w:val="17"/>
              </w:rPr>
            </w:pPr>
            <w:r w:rsidRPr="004E3EC7">
              <w:rPr>
                <w:rFonts w:ascii="Arial" w:hAnsi="Arial" w:cs="Arial"/>
                <w:sz w:val="17"/>
                <w:szCs w:val="17"/>
              </w:rPr>
              <w:t xml:space="preserve">Loss ratio of the </w:t>
            </w:r>
          </w:p>
          <w:p w14:paraId="20D326E7" w14:textId="28A08448" w:rsidR="00B3102C" w:rsidRPr="004E3EC7" w:rsidRDefault="00B3102C" w:rsidP="00B3102C">
            <w:pPr>
              <w:jc w:val="thaiDistribute"/>
              <w:rPr>
                <w:rFonts w:ascii="Arial" w:eastAsia="Arial" w:hAnsi="Arial" w:cs="Arial"/>
                <w:sz w:val="17"/>
                <w:szCs w:val="17"/>
              </w:rPr>
            </w:pPr>
            <w:r w:rsidRPr="004E3EC7">
              <w:rPr>
                <w:rFonts w:ascii="Arial" w:hAnsi="Arial" w:cs="Arial"/>
                <w:sz w:val="17"/>
                <w:szCs w:val="17"/>
              </w:rPr>
              <w:t xml:space="preserve">   recent accident year</w:t>
            </w:r>
          </w:p>
        </w:tc>
        <w:tc>
          <w:tcPr>
            <w:tcW w:w="1389" w:type="dxa"/>
            <w:shd w:val="clear" w:color="auto" w:fill="FAFAFA"/>
            <w:vAlign w:val="bottom"/>
          </w:tcPr>
          <w:p w14:paraId="5F88417C" w14:textId="0F714AAF" w:rsidR="00B3102C" w:rsidRPr="004E3EC7" w:rsidRDefault="00B3102C" w:rsidP="00B3102C">
            <w:pPr>
              <w:jc w:val="right"/>
              <w:rPr>
                <w:rFonts w:ascii="Arial" w:eastAsia="Arial" w:hAnsi="Arial" w:cs="Arial"/>
                <w:b/>
                <w:bCs/>
                <w:sz w:val="17"/>
                <w:szCs w:val="17"/>
              </w:rPr>
            </w:pPr>
            <w:r w:rsidRPr="004E3EC7">
              <w:rPr>
                <w:rFonts w:ascii="Arial" w:hAnsi="Arial" w:cs="Arial"/>
                <w:sz w:val="17"/>
                <w:szCs w:val="17"/>
              </w:rPr>
              <w:t>Increase 2%</w:t>
            </w:r>
          </w:p>
        </w:tc>
        <w:tc>
          <w:tcPr>
            <w:tcW w:w="1389" w:type="dxa"/>
            <w:shd w:val="clear" w:color="auto" w:fill="FAFAFA"/>
          </w:tcPr>
          <w:p w14:paraId="09451C86" w14:textId="4B40D651"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 36,331 </w:t>
            </w:r>
          </w:p>
        </w:tc>
        <w:tc>
          <w:tcPr>
            <w:tcW w:w="1389" w:type="dxa"/>
            <w:shd w:val="clear" w:color="auto" w:fill="FAFAFA"/>
          </w:tcPr>
          <w:p w14:paraId="3B63F86D" w14:textId="116ACD40"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 198,687 </w:t>
            </w:r>
          </w:p>
        </w:tc>
        <w:tc>
          <w:tcPr>
            <w:tcW w:w="1389" w:type="dxa"/>
            <w:shd w:val="clear" w:color="auto" w:fill="FAFAFA"/>
          </w:tcPr>
          <w:p w14:paraId="053E4CD6" w14:textId="4950D256" w:rsidR="00B3102C" w:rsidRPr="004E3EC7" w:rsidRDefault="00B3102C" w:rsidP="00B3102C">
            <w:pPr>
              <w:jc w:val="right"/>
              <w:rPr>
                <w:rFonts w:ascii="Arial" w:hAnsi="Arial" w:cs="Arial"/>
                <w:sz w:val="17"/>
                <w:szCs w:val="17"/>
              </w:rPr>
            </w:pPr>
            <w:r w:rsidRPr="004E3EC7">
              <w:rPr>
                <w:rFonts w:ascii="Arial" w:hAnsi="Arial" w:cs="Arial"/>
                <w:sz w:val="17"/>
                <w:szCs w:val="17"/>
                <w:cs/>
              </w:rPr>
              <w:t>(</w:t>
            </w:r>
            <w:r w:rsidRPr="004E3EC7">
              <w:rPr>
                <w:rFonts w:ascii="Arial" w:hAnsi="Arial" w:cs="Arial"/>
                <w:sz w:val="17"/>
                <w:szCs w:val="17"/>
              </w:rPr>
              <w:t>162,356</w:t>
            </w:r>
            <w:r w:rsidRPr="004E3EC7">
              <w:rPr>
                <w:rFonts w:ascii="Arial" w:hAnsi="Arial" w:cs="Arial"/>
                <w:sz w:val="17"/>
                <w:szCs w:val="17"/>
                <w:cs/>
              </w:rPr>
              <w:t>)</w:t>
            </w:r>
          </w:p>
        </w:tc>
        <w:tc>
          <w:tcPr>
            <w:tcW w:w="1390" w:type="dxa"/>
            <w:shd w:val="clear" w:color="auto" w:fill="FAFAFA"/>
          </w:tcPr>
          <w:p w14:paraId="42165C0C" w14:textId="3CA20F06"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(129,885) </w:t>
            </w:r>
          </w:p>
        </w:tc>
      </w:tr>
      <w:tr w:rsidR="00B3102C" w:rsidRPr="004E3EC7" w14:paraId="4A6F1E87" w14:textId="77777777" w:rsidTr="00785B6B">
        <w:tc>
          <w:tcPr>
            <w:tcW w:w="2646" w:type="dxa"/>
            <w:vMerge/>
          </w:tcPr>
          <w:p w14:paraId="7F35418A" w14:textId="77777777" w:rsidR="00B3102C" w:rsidRPr="004E3EC7" w:rsidRDefault="00B3102C" w:rsidP="00B3102C">
            <w:pPr>
              <w:jc w:val="thaiDistribute"/>
              <w:rPr>
                <w:rFonts w:ascii="Arial" w:eastAsia="Arial" w:hAnsi="Arial" w:cs="Arial"/>
                <w:sz w:val="17"/>
                <w:szCs w:val="17"/>
              </w:rPr>
            </w:pPr>
          </w:p>
        </w:tc>
        <w:tc>
          <w:tcPr>
            <w:tcW w:w="1389" w:type="dxa"/>
            <w:shd w:val="clear" w:color="auto" w:fill="FAFAFA"/>
            <w:vAlign w:val="bottom"/>
          </w:tcPr>
          <w:p w14:paraId="39204B69" w14:textId="084AC337" w:rsidR="00B3102C" w:rsidRPr="004E3EC7" w:rsidRDefault="00B3102C" w:rsidP="00B3102C">
            <w:pPr>
              <w:jc w:val="right"/>
              <w:rPr>
                <w:rFonts w:ascii="Arial" w:eastAsia="Arial" w:hAnsi="Arial" w:cs="Arial"/>
                <w:b/>
                <w:bCs/>
                <w:sz w:val="17"/>
                <w:szCs w:val="17"/>
              </w:rPr>
            </w:pPr>
            <w:r w:rsidRPr="004E3EC7">
              <w:rPr>
                <w:rFonts w:ascii="Arial" w:hAnsi="Arial" w:cs="Arial"/>
                <w:sz w:val="17"/>
                <w:szCs w:val="17"/>
              </w:rPr>
              <w:t>Decrease 2%</w:t>
            </w:r>
          </w:p>
        </w:tc>
        <w:tc>
          <w:tcPr>
            <w:tcW w:w="1389" w:type="dxa"/>
            <w:shd w:val="clear" w:color="auto" w:fill="FAFAFA"/>
          </w:tcPr>
          <w:p w14:paraId="26F9D3C9" w14:textId="30273498" w:rsidR="00B3102C" w:rsidRPr="004E3EC7" w:rsidRDefault="00B3102C" w:rsidP="00B3102C">
            <w:pPr>
              <w:jc w:val="right"/>
              <w:rPr>
                <w:rFonts w:ascii="Arial" w:hAnsi="Arial" w:cs="Arial"/>
                <w:sz w:val="17"/>
                <w:szCs w:val="17"/>
              </w:rPr>
            </w:pPr>
            <w:r w:rsidRPr="004E3EC7">
              <w:rPr>
                <w:rFonts w:ascii="Arial" w:hAnsi="Arial" w:cs="Arial"/>
                <w:sz w:val="17"/>
                <w:szCs w:val="17"/>
                <w:cs/>
              </w:rPr>
              <w:t>(</w:t>
            </w:r>
            <w:r w:rsidRPr="004E3EC7">
              <w:rPr>
                <w:rFonts w:ascii="Arial" w:hAnsi="Arial" w:cs="Arial"/>
                <w:sz w:val="17"/>
                <w:szCs w:val="17"/>
              </w:rPr>
              <w:t>35,008</w:t>
            </w:r>
            <w:r w:rsidRPr="004E3EC7">
              <w:rPr>
                <w:rFonts w:ascii="Arial" w:hAnsi="Arial" w:cs="Arial"/>
                <w:sz w:val="17"/>
                <w:szCs w:val="17"/>
                <w:cs/>
              </w:rPr>
              <w:t>)</w:t>
            </w:r>
          </w:p>
        </w:tc>
        <w:tc>
          <w:tcPr>
            <w:tcW w:w="1389" w:type="dxa"/>
            <w:shd w:val="clear" w:color="auto" w:fill="FAFAFA"/>
          </w:tcPr>
          <w:p w14:paraId="593E9B49" w14:textId="6B1975C5" w:rsidR="00B3102C" w:rsidRPr="004E3EC7" w:rsidRDefault="00B3102C" w:rsidP="00B3102C">
            <w:pPr>
              <w:jc w:val="right"/>
              <w:rPr>
                <w:rFonts w:ascii="Arial" w:hAnsi="Arial" w:cs="Arial"/>
                <w:sz w:val="17"/>
                <w:szCs w:val="17"/>
              </w:rPr>
            </w:pPr>
            <w:r w:rsidRPr="004E3EC7">
              <w:rPr>
                <w:rFonts w:ascii="Arial" w:hAnsi="Arial" w:cs="Arial"/>
                <w:sz w:val="17"/>
                <w:szCs w:val="17"/>
                <w:cs/>
              </w:rPr>
              <w:t>(</w:t>
            </w:r>
            <w:r w:rsidRPr="004E3EC7">
              <w:rPr>
                <w:rFonts w:ascii="Arial" w:hAnsi="Arial" w:cs="Arial"/>
                <w:sz w:val="17"/>
                <w:szCs w:val="17"/>
              </w:rPr>
              <w:t>191,587</w:t>
            </w:r>
            <w:r w:rsidRPr="004E3EC7">
              <w:rPr>
                <w:rFonts w:ascii="Arial" w:hAnsi="Arial" w:cs="Arial"/>
                <w:sz w:val="17"/>
                <w:szCs w:val="17"/>
                <w:cs/>
              </w:rPr>
              <w:t>)</w:t>
            </w:r>
          </w:p>
        </w:tc>
        <w:tc>
          <w:tcPr>
            <w:tcW w:w="1389" w:type="dxa"/>
            <w:shd w:val="clear" w:color="auto" w:fill="FAFAFA"/>
          </w:tcPr>
          <w:p w14:paraId="51D8347B" w14:textId="4AC7FC81"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 156,499 </w:t>
            </w:r>
          </w:p>
        </w:tc>
        <w:tc>
          <w:tcPr>
            <w:tcW w:w="1390" w:type="dxa"/>
            <w:shd w:val="clear" w:color="auto" w:fill="FAFAFA"/>
          </w:tcPr>
          <w:p w14:paraId="6E624146" w14:textId="752EB71A"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 125,200 </w:t>
            </w:r>
          </w:p>
        </w:tc>
      </w:tr>
      <w:tr w:rsidR="00B3102C" w:rsidRPr="004E3EC7" w14:paraId="46D34C82" w14:textId="77777777" w:rsidTr="00785B6B">
        <w:tc>
          <w:tcPr>
            <w:tcW w:w="2646" w:type="dxa"/>
            <w:vMerge w:val="restart"/>
            <w:vAlign w:val="center"/>
          </w:tcPr>
          <w:p w14:paraId="26007E1D" w14:textId="73141E9B" w:rsidR="00B3102C" w:rsidRPr="004E3EC7" w:rsidRDefault="00B3102C" w:rsidP="00B3102C">
            <w:pPr>
              <w:jc w:val="both"/>
              <w:rPr>
                <w:rFonts w:ascii="Arial" w:hAnsi="Arial" w:cs="Arial"/>
                <w:sz w:val="17"/>
                <w:szCs w:val="17"/>
              </w:rPr>
            </w:pPr>
            <w:r w:rsidRPr="004E3EC7">
              <w:rPr>
                <w:rFonts w:ascii="Arial" w:hAnsi="Arial" w:cs="Arial"/>
                <w:sz w:val="17"/>
                <w:szCs w:val="17"/>
              </w:rPr>
              <w:t>Claim reserve for</w:t>
            </w:r>
            <w:r w:rsidRPr="004E3EC7">
              <w:rPr>
                <w:rFonts w:ascii="Arial" w:hAnsi="Arial" w:cstheme="minorBidi" w:hint="cs"/>
                <w:sz w:val="17"/>
                <w:szCs w:val="17"/>
                <w:cs/>
              </w:rPr>
              <w:t xml:space="preserve"> </w:t>
            </w:r>
            <w:r w:rsidRPr="004E3EC7">
              <w:rPr>
                <w:rFonts w:ascii="Arial" w:hAnsi="Arial" w:cs="Arial"/>
                <w:sz w:val="17"/>
                <w:szCs w:val="17"/>
              </w:rPr>
              <w:t>big claims</w:t>
            </w:r>
          </w:p>
        </w:tc>
        <w:tc>
          <w:tcPr>
            <w:tcW w:w="1389" w:type="dxa"/>
            <w:shd w:val="clear" w:color="auto" w:fill="FAFAFA"/>
            <w:vAlign w:val="bottom"/>
          </w:tcPr>
          <w:p w14:paraId="7BF2ECFB" w14:textId="372FCBD4" w:rsidR="00B3102C" w:rsidRPr="004E3EC7" w:rsidRDefault="00B3102C" w:rsidP="00B3102C">
            <w:pPr>
              <w:jc w:val="right"/>
              <w:rPr>
                <w:rFonts w:ascii="Arial" w:eastAsia="Arial" w:hAnsi="Arial" w:cs="Arial"/>
                <w:b/>
                <w:bCs/>
                <w:sz w:val="17"/>
                <w:szCs w:val="17"/>
              </w:rPr>
            </w:pPr>
            <w:r w:rsidRPr="004E3EC7">
              <w:rPr>
                <w:rFonts w:ascii="Arial" w:hAnsi="Arial" w:cs="Arial"/>
                <w:sz w:val="17"/>
                <w:szCs w:val="17"/>
              </w:rPr>
              <w:t>Increase 2%</w:t>
            </w:r>
          </w:p>
        </w:tc>
        <w:tc>
          <w:tcPr>
            <w:tcW w:w="1389" w:type="dxa"/>
            <w:shd w:val="clear" w:color="auto" w:fill="FAFAFA"/>
          </w:tcPr>
          <w:p w14:paraId="317A6035" w14:textId="1C336346"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 38,014 </w:t>
            </w:r>
          </w:p>
        </w:tc>
        <w:tc>
          <w:tcPr>
            <w:tcW w:w="1389" w:type="dxa"/>
            <w:shd w:val="clear" w:color="auto" w:fill="FAFAFA"/>
          </w:tcPr>
          <w:p w14:paraId="3EC99105" w14:textId="7A742D99"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 143,009 </w:t>
            </w:r>
          </w:p>
        </w:tc>
        <w:tc>
          <w:tcPr>
            <w:tcW w:w="1389" w:type="dxa"/>
            <w:shd w:val="clear" w:color="auto" w:fill="FAFAFA"/>
          </w:tcPr>
          <w:p w14:paraId="55CD3665" w14:textId="56063720"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(104,995) </w:t>
            </w:r>
          </w:p>
        </w:tc>
        <w:tc>
          <w:tcPr>
            <w:tcW w:w="1390" w:type="dxa"/>
            <w:shd w:val="clear" w:color="auto" w:fill="FAFAFA"/>
          </w:tcPr>
          <w:p w14:paraId="3CACA8C4" w14:textId="477D99DF"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(83,996) </w:t>
            </w:r>
          </w:p>
        </w:tc>
      </w:tr>
      <w:tr w:rsidR="00B3102C" w:rsidRPr="004E3EC7" w14:paraId="16E2C8B4" w14:textId="77777777" w:rsidTr="00785B6B">
        <w:tc>
          <w:tcPr>
            <w:tcW w:w="2646" w:type="dxa"/>
            <w:vMerge/>
            <w:vAlign w:val="center"/>
          </w:tcPr>
          <w:p w14:paraId="233798E6" w14:textId="77777777" w:rsidR="00B3102C" w:rsidRPr="004E3EC7" w:rsidRDefault="00B3102C" w:rsidP="00B3102C">
            <w:pPr>
              <w:jc w:val="thaiDistribute"/>
              <w:rPr>
                <w:rFonts w:ascii="Arial" w:eastAsia="Arial" w:hAnsi="Arial" w:cs="Arial"/>
                <w:sz w:val="17"/>
                <w:szCs w:val="17"/>
              </w:rPr>
            </w:pPr>
          </w:p>
        </w:tc>
        <w:tc>
          <w:tcPr>
            <w:tcW w:w="1389" w:type="dxa"/>
            <w:shd w:val="clear" w:color="auto" w:fill="FAFAFA"/>
            <w:vAlign w:val="bottom"/>
          </w:tcPr>
          <w:p w14:paraId="26F17205" w14:textId="3FAB5C5B" w:rsidR="00B3102C" w:rsidRPr="004E3EC7" w:rsidRDefault="00B3102C" w:rsidP="00B3102C">
            <w:pPr>
              <w:jc w:val="right"/>
              <w:rPr>
                <w:rFonts w:ascii="Arial" w:eastAsia="Arial" w:hAnsi="Arial" w:cs="Arial"/>
                <w:b/>
                <w:bCs/>
                <w:sz w:val="17"/>
                <w:szCs w:val="17"/>
              </w:rPr>
            </w:pPr>
            <w:r w:rsidRPr="004E3EC7">
              <w:rPr>
                <w:rFonts w:ascii="Arial" w:hAnsi="Arial" w:cs="Arial"/>
                <w:sz w:val="17"/>
                <w:szCs w:val="17"/>
              </w:rPr>
              <w:t>Decrease 2%</w:t>
            </w:r>
          </w:p>
        </w:tc>
        <w:tc>
          <w:tcPr>
            <w:tcW w:w="1389" w:type="dxa"/>
            <w:shd w:val="clear" w:color="auto" w:fill="FAFAFA"/>
          </w:tcPr>
          <w:p w14:paraId="17AFE1B7" w14:textId="3884D249" w:rsidR="00B3102C" w:rsidRPr="004E3EC7" w:rsidRDefault="00B3102C" w:rsidP="00B3102C">
            <w:pPr>
              <w:jc w:val="right"/>
              <w:rPr>
                <w:rFonts w:ascii="Arial" w:hAnsi="Arial" w:cs="Arial"/>
                <w:sz w:val="17"/>
                <w:szCs w:val="17"/>
              </w:rPr>
            </w:pPr>
            <w:r w:rsidRPr="004E3EC7">
              <w:rPr>
                <w:rFonts w:ascii="Arial" w:hAnsi="Arial" w:cs="Arial"/>
                <w:sz w:val="17"/>
                <w:szCs w:val="17"/>
                <w:cs/>
              </w:rPr>
              <w:t>(</w:t>
            </w:r>
            <w:r w:rsidRPr="004E3EC7">
              <w:rPr>
                <w:rFonts w:ascii="Arial" w:hAnsi="Arial" w:cs="Arial"/>
                <w:sz w:val="17"/>
                <w:szCs w:val="17"/>
              </w:rPr>
              <w:t>37,527</w:t>
            </w:r>
            <w:r w:rsidRPr="004E3EC7">
              <w:rPr>
                <w:rFonts w:ascii="Arial" w:hAnsi="Arial" w:cs="Arial"/>
                <w:sz w:val="17"/>
                <w:szCs w:val="17"/>
                <w:cs/>
              </w:rPr>
              <w:t>)</w:t>
            </w:r>
          </w:p>
        </w:tc>
        <w:tc>
          <w:tcPr>
            <w:tcW w:w="1389" w:type="dxa"/>
            <w:shd w:val="clear" w:color="auto" w:fill="FAFAFA"/>
          </w:tcPr>
          <w:p w14:paraId="5172F049" w14:textId="5A83FEEE" w:rsidR="00B3102C" w:rsidRPr="004E3EC7" w:rsidRDefault="00B3102C" w:rsidP="00B3102C">
            <w:pPr>
              <w:jc w:val="right"/>
              <w:rPr>
                <w:rFonts w:ascii="Arial" w:hAnsi="Arial" w:cs="Arial"/>
                <w:sz w:val="17"/>
                <w:szCs w:val="17"/>
              </w:rPr>
            </w:pPr>
            <w:r w:rsidRPr="004E3EC7">
              <w:rPr>
                <w:rFonts w:ascii="Arial" w:hAnsi="Arial" w:cs="Arial"/>
                <w:sz w:val="17"/>
                <w:szCs w:val="17"/>
                <w:cs/>
              </w:rPr>
              <w:t>(</w:t>
            </w:r>
            <w:r w:rsidRPr="004E3EC7">
              <w:rPr>
                <w:rFonts w:ascii="Arial" w:hAnsi="Arial" w:cs="Arial"/>
                <w:sz w:val="17"/>
                <w:szCs w:val="17"/>
              </w:rPr>
              <w:t>139,661</w:t>
            </w:r>
            <w:r w:rsidRPr="004E3EC7">
              <w:rPr>
                <w:rFonts w:ascii="Arial" w:hAnsi="Arial" w:cs="Arial"/>
                <w:sz w:val="17"/>
                <w:szCs w:val="17"/>
                <w:cs/>
              </w:rPr>
              <w:t>)</w:t>
            </w:r>
          </w:p>
        </w:tc>
        <w:tc>
          <w:tcPr>
            <w:tcW w:w="1389" w:type="dxa"/>
            <w:shd w:val="clear" w:color="auto" w:fill="FAFAFA"/>
          </w:tcPr>
          <w:p w14:paraId="4179134F" w14:textId="14D7C415"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 102,135 </w:t>
            </w:r>
          </w:p>
        </w:tc>
        <w:tc>
          <w:tcPr>
            <w:tcW w:w="1390" w:type="dxa"/>
            <w:shd w:val="clear" w:color="auto" w:fill="FAFAFA"/>
          </w:tcPr>
          <w:p w14:paraId="5CE6A207" w14:textId="348A2861"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 81,708 </w:t>
            </w:r>
          </w:p>
        </w:tc>
      </w:tr>
      <w:tr w:rsidR="00B3102C" w:rsidRPr="004E3EC7" w14:paraId="68EF9CBE" w14:textId="77777777" w:rsidTr="00785B6B">
        <w:tc>
          <w:tcPr>
            <w:tcW w:w="2646" w:type="dxa"/>
            <w:vMerge w:val="restart"/>
          </w:tcPr>
          <w:p w14:paraId="05C5A976" w14:textId="77777777" w:rsidR="00B3102C" w:rsidRPr="004E3EC7" w:rsidRDefault="00B3102C" w:rsidP="00B3102C">
            <w:pPr>
              <w:jc w:val="both"/>
              <w:rPr>
                <w:rFonts w:ascii="Arial" w:hAnsi="Arial" w:cs="Arial"/>
                <w:spacing w:val="-4"/>
                <w:sz w:val="17"/>
                <w:szCs w:val="17"/>
              </w:rPr>
            </w:pPr>
            <w:r w:rsidRPr="004E3EC7">
              <w:rPr>
                <w:rFonts w:ascii="Arial" w:hAnsi="Arial" w:cs="Arial"/>
                <w:spacing w:val="-4"/>
                <w:sz w:val="17"/>
                <w:szCs w:val="17"/>
              </w:rPr>
              <w:t>Unallocated Loss Adjustment</w:t>
            </w:r>
          </w:p>
          <w:p w14:paraId="48E9B9FE" w14:textId="0B02C985" w:rsidR="00B3102C" w:rsidRPr="004E3EC7" w:rsidRDefault="00B3102C" w:rsidP="00B3102C">
            <w:pPr>
              <w:jc w:val="thaiDistribute"/>
              <w:rPr>
                <w:rFonts w:ascii="Arial" w:eastAsia="Arial" w:hAnsi="Arial" w:cs="Arial"/>
                <w:sz w:val="17"/>
                <w:szCs w:val="17"/>
              </w:rPr>
            </w:pPr>
            <w:r w:rsidRPr="004E3EC7">
              <w:rPr>
                <w:rFonts w:ascii="Arial" w:hAnsi="Arial" w:cs="Arial"/>
                <w:spacing w:val="-4"/>
                <w:sz w:val="17"/>
                <w:szCs w:val="17"/>
              </w:rPr>
              <w:t xml:space="preserve">   Expense ratio (ULAE)</w:t>
            </w:r>
          </w:p>
        </w:tc>
        <w:tc>
          <w:tcPr>
            <w:tcW w:w="1389" w:type="dxa"/>
            <w:shd w:val="clear" w:color="auto" w:fill="FAFAFA"/>
            <w:vAlign w:val="bottom"/>
          </w:tcPr>
          <w:p w14:paraId="4991319F" w14:textId="2C02EED2" w:rsidR="00B3102C" w:rsidRPr="004E3EC7" w:rsidRDefault="00B3102C" w:rsidP="00B3102C">
            <w:pPr>
              <w:jc w:val="right"/>
              <w:rPr>
                <w:rFonts w:ascii="Arial" w:eastAsia="Arial" w:hAnsi="Arial" w:cs="Arial"/>
                <w:b/>
                <w:bCs/>
                <w:sz w:val="17"/>
                <w:szCs w:val="17"/>
              </w:rPr>
            </w:pPr>
            <w:r w:rsidRPr="004E3EC7">
              <w:rPr>
                <w:rFonts w:ascii="Arial" w:hAnsi="Arial" w:cs="Arial"/>
                <w:sz w:val="17"/>
                <w:szCs w:val="17"/>
              </w:rPr>
              <w:t>Increase 20%</w:t>
            </w:r>
          </w:p>
        </w:tc>
        <w:tc>
          <w:tcPr>
            <w:tcW w:w="1389" w:type="dxa"/>
            <w:shd w:val="clear" w:color="auto" w:fill="FAFAFA"/>
          </w:tcPr>
          <w:p w14:paraId="62296D43" w14:textId="333BE768"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 -   </w:t>
            </w:r>
          </w:p>
        </w:tc>
        <w:tc>
          <w:tcPr>
            <w:tcW w:w="1389" w:type="dxa"/>
            <w:shd w:val="clear" w:color="auto" w:fill="FAFAFA"/>
          </w:tcPr>
          <w:p w14:paraId="6A518EA3" w14:textId="1C295647"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 13,628 </w:t>
            </w:r>
          </w:p>
        </w:tc>
        <w:tc>
          <w:tcPr>
            <w:tcW w:w="1389" w:type="dxa"/>
            <w:shd w:val="clear" w:color="auto" w:fill="FAFAFA"/>
          </w:tcPr>
          <w:p w14:paraId="55D9E140" w14:textId="78DF9EEE"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(13,628) </w:t>
            </w:r>
          </w:p>
        </w:tc>
        <w:tc>
          <w:tcPr>
            <w:tcW w:w="1390" w:type="dxa"/>
            <w:shd w:val="clear" w:color="auto" w:fill="FAFAFA"/>
          </w:tcPr>
          <w:p w14:paraId="22A32C85" w14:textId="35E1190E"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(10,902) </w:t>
            </w:r>
          </w:p>
        </w:tc>
      </w:tr>
      <w:tr w:rsidR="00B3102C" w:rsidRPr="004E3EC7" w14:paraId="233E3298" w14:textId="77777777" w:rsidTr="00785B6B">
        <w:tc>
          <w:tcPr>
            <w:tcW w:w="2646" w:type="dxa"/>
            <w:vMerge/>
          </w:tcPr>
          <w:p w14:paraId="4B747BE6" w14:textId="77777777" w:rsidR="00B3102C" w:rsidRPr="004E3EC7" w:rsidRDefault="00B3102C" w:rsidP="00B3102C">
            <w:pPr>
              <w:jc w:val="thaiDistribute"/>
              <w:rPr>
                <w:rFonts w:ascii="Arial" w:eastAsia="Arial" w:hAnsi="Arial" w:cs="Arial"/>
                <w:b/>
                <w:bCs/>
                <w:sz w:val="17"/>
                <w:szCs w:val="17"/>
              </w:rPr>
            </w:pPr>
          </w:p>
        </w:tc>
        <w:tc>
          <w:tcPr>
            <w:tcW w:w="1389" w:type="dxa"/>
            <w:shd w:val="clear" w:color="auto" w:fill="FAFAFA"/>
            <w:vAlign w:val="bottom"/>
          </w:tcPr>
          <w:p w14:paraId="4EC20856" w14:textId="0790A703" w:rsidR="00B3102C" w:rsidRPr="004E3EC7" w:rsidRDefault="00B3102C" w:rsidP="00B3102C">
            <w:pPr>
              <w:jc w:val="right"/>
              <w:rPr>
                <w:rFonts w:ascii="Arial" w:eastAsia="Arial" w:hAnsi="Arial" w:cs="Arial"/>
                <w:b/>
                <w:bCs/>
                <w:sz w:val="17"/>
                <w:szCs w:val="17"/>
              </w:rPr>
            </w:pPr>
            <w:r w:rsidRPr="004E3EC7">
              <w:rPr>
                <w:rFonts w:ascii="Arial" w:hAnsi="Arial" w:cs="Arial"/>
                <w:sz w:val="17"/>
                <w:szCs w:val="17"/>
              </w:rPr>
              <w:t>Decrease 20%</w:t>
            </w:r>
          </w:p>
        </w:tc>
        <w:tc>
          <w:tcPr>
            <w:tcW w:w="1389" w:type="dxa"/>
            <w:shd w:val="clear" w:color="auto" w:fill="FAFAFA"/>
          </w:tcPr>
          <w:p w14:paraId="04C6A6A9" w14:textId="178B0D06" w:rsidR="00B3102C" w:rsidRPr="004E3EC7" w:rsidRDefault="00B3102C" w:rsidP="00B3102C">
            <w:pPr>
              <w:jc w:val="right"/>
              <w:rPr>
                <w:rFonts w:ascii="Arial" w:hAnsi="Arial" w:cs="Arial"/>
                <w:sz w:val="17"/>
                <w:szCs w:val="17"/>
              </w:rPr>
            </w:pPr>
            <w:r w:rsidRPr="004E3EC7">
              <w:rPr>
                <w:rFonts w:ascii="Arial" w:hAnsi="Arial" w:cs="Arial"/>
                <w:sz w:val="17"/>
                <w:szCs w:val="17"/>
                <w:cs/>
              </w:rPr>
              <w:t xml:space="preserve">-   </w:t>
            </w:r>
          </w:p>
        </w:tc>
        <w:tc>
          <w:tcPr>
            <w:tcW w:w="1389" w:type="dxa"/>
            <w:shd w:val="clear" w:color="auto" w:fill="FAFAFA"/>
          </w:tcPr>
          <w:p w14:paraId="53F44596" w14:textId="4C7F57FA" w:rsidR="00B3102C" w:rsidRPr="004E3EC7" w:rsidRDefault="00B3102C" w:rsidP="00B3102C">
            <w:pPr>
              <w:jc w:val="right"/>
              <w:rPr>
                <w:rFonts w:ascii="Arial" w:hAnsi="Arial" w:cs="Arial"/>
                <w:sz w:val="17"/>
                <w:szCs w:val="17"/>
              </w:rPr>
            </w:pPr>
            <w:r w:rsidRPr="004E3EC7">
              <w:rPr>
                <w:rFonts w:ascii="Arial" w:hAnsi="Arial" w:cs="Arial"/>
                <w:sz w:val="17"/>
                <w:szCs w:val="17"/>
                <w:cs/>
              </w:rPr>
              <w:t>(13,628)</w:t>
            </w:r>
          </w:p>
        </w:tc>
        <w:tc>
          <w:tcPr>
            <w:tcW w:w="1389" w:type="dxa"/>
            <w:shd w:val="clear" w:color="auto" w:fill="FAFAFA"/>
          </w:tcPr>
          <w:p w14:paraId="5D1E5B11" w14:textId="4C5EDF85" w:rsidR="00B3102C" w:rsidRPr="004E3EC7" w:rsidRDefault="00B3102C" w:rsidP="00B3102C">
            <w:pPr>
              <w:jc w:val="right"/>
              <w:rPr>
                <w:rFonts w:ascii="Arial" w:hAnsi="Arial" w:cs="Arial"/>
                <w:sz w:val="17"/>
                <w:szCs w:val="17"/>
              </w:rPr>
            </w:pPr>
            <w:r w:rsidRPr="004E3EC7">
              <w:rPr>
                <w:rFonts w:ascii="Arial" w:hAnsi="Arial" w:cs="Arial"/>
                <w:sz w:val="17"/>
                <w:szCs w:val="17"/>
                <w:cs/>
              </w:rPr>
              <w:t>13,628</w:t>
            </w:r>
          </w:p>
        </w:tc>
        <w:tc>
          <w:tcPr>
            <w:tcW w:w="1390" w:type="dxa"/>
            <w:shd w:val="clear" w:color="auto" w:fill="FAFAFA"/>
          </w:tcPr>
          <w:p w14:paraId="70987144" w14:textId="6EB1D904" w:rsidR="00B3102C" w:rsidRPr="004E3EC7" w:rsidRDefault="00B3102C" w:rsidP="00B3102C">
            <w:pPr>
              <w:jc w:val="right"/>
              <w:rPr>
                <w:rFonts w:ascii="Arial" w:hAnsi="Arial" w:cs="Arial"/>
                <w:sz w:val="17"/>
                <w:szCs w:val="17"/>
              </w:rPr>
            </w:pPr>
            <w:r w:rsidRPr="004E3EC7">
              <w:rPr>
                <w:rFonts w:ascii="Arial" w:hAnsi="Arial" w:cs="Arial"/>
                <w:sz w:val="17"/>
                <w:szCs w:val="17"/>
                <w:cs/>
              </w:rPr>
              <w:t>10,902</w:t>
            </w:r>
          </w:p>
        </w:tc>
      </w:tr>
    </w:tbl>
    <w:p w14:paraId="0B1BD5D6" w14:textId="47652CF8" w:rsidR="00942662" w:rsidRPr="004E3EC7" w:rsidRDefault="00942662" w:rsidP="00AC1B4E">
      <w:pPr>
        <w:jc w:val="thaiDistribute"/>
        <w:rPr>
          <w:rFonts w:ascii="Arial" w:eastAsia="Arial" w:hAnsi="Arial" w:cstheme="minorBidi"/>
          <w:b/>
          <w:bCs/>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28"/>
        <w:gridCol w:w="1389"/>
        <w:gridCol w:w="1389"/>
        <w:gridCol w:w="1389"/>
        <w:gridCol w:w="1389"/>
        <w:gridCol w:w="1390"/>
      </w:tblGrid>
      <w:tr w:rsidR="004500BE" w:rsidRPr="004E3EC7" w14:paraId="323763AA" w14:textId="77777777" w:rsidTr="00785B6B">
        <w:tc>
          <w:tcPr>
            <w:tcW w:w="2628" w:type="dxa"/>
          </w:tcPr>
          <w:p w14:paraId="72226E90" w14:textId="77777777" w:rsidR="004500BE" w:rsidRPr="004E3EC7" w:rsidRDefault="004500BE" w:rsidP="004500BE">
            <w:pPr>
              <w:jc w:val="center"/>
              <w:rPr>
                <w:rFonts w:ascii="Arial" w:eastAsia="Arial" w:hAnsi="Arial" w:cs="Arial"/>
                <w:b/>
                <w:bCs/>
                <w:sz w:val="17"/>
                <w:szCs w:val="17"/>
              </w:rPr>
            </w:pPr>
          </w:p>
        </w:tc>
        <w:tc>
          <w:tcPr>
            <w:tcW w:w="6946" w:type="dxa"/>
            <w:gridSpan w:val="5"/>
          </w:tcPr>
          <w:p w14:paraId="2DF885F2" w14:textId="77777777" w:rsidR="004500BE" w:rsidRPr="004E3EC7" w:rsidRDefault="004500BE" w:rsidP="004500BE">
            <w:pPr>
              <w:ind w:right="-72"/>
              <w:jc w:val="center"/>
              <w:rPr>
                <w:rFonts w:ascii="Arial" w:hAnsi="Arial" w:cs="Arial"/>
                <w:b/>
                <w:bCs/>
                <w:sz w:val="17"/>
                <w:szCs w:val="17"/>
              </w:rPr>
            </w:pPr>
            <w:r w:rsidRPr="004E3EC7">
              <w:rPr>
                <w:rFonts w:ascii="Arial" w:hAnsi="Arial" w:cs="Arial"/>
                <w:b/>
                <w:bCs/>
                <w:sz w:val="17"/>
                <w:szCs w:val="17"/>
                <w:lang w:val="en-GB"/>
              </w:rPr>
              <w:t>Consolidated</w:t>
            </w:r>
            <w:r w:rsidRPr="004E3EC7">
              <w:rPr>
                <w:rFonts w:ascii="Arial" w:hAnsi="Arial" w:cstheme="minorBidi" w:hint="cs"/>
                <w:b/>
                <w:bCs/>
                <w:sz w:val="17"/>
                <w:szCs w:val="17"/>
                <w:cs/>
                <w:lang w:val="en-GB"/>
              </w:rPr>
              <w:t xml:space="preserve"> </w:t>
            </w:r>
            <w:r w:rsidRPr="004E3EC7">
              <w:rPr>
                <w:rFonts w:ascii="Arial" w:hAnsi="Arial" w:cs="Arial"/>
                <w:b/>
                <w:bCs/>
                <w:sz w:val="17"/>
                <w:szCs w:val="17"/>
                <w:lang w:val="en-GB"/>
              </w:rPr>
              <w:t>financial statements</w:t>
            </w:r>
          </w:p>
        </w:tc>
      </w:tr>
      <w:tr w:rsidR="004500BE" w:rsidRPr="004E3EC7" w14:paraId="0CBDCF5D" w14:textId="77777777" w:rsidTr="00785B6B">
        <w:tc>
          <w:tcPr>
            <w:tcW w:w="2628" w:type="dxa"/>
          </w:tcPr>
          <w:p w14:paraId="11F746EE" w14:textId="77777777" w:rsidR="004500BE" w:rsidRPr="004E3EC7" w:rsidRDefault="004500BE" w:rsidP="004500BE">
            <w:pPr>
              <w:jc w:val="center"/>
              <w:rPr>
                <w:rFonts w:ascii="Arial" w:eastAsia="Arial" w:hAnsi="Arial" w:cs="Arial"/>
                <w:b/>
                <w:bCs/>
                <w:sz w:val="17"/>
                <w:szCs w:val="17"/>
              </w:rPr>
            </w:pPr>
          </w:p>
        </w:tc>
        <w:tc>
          <w:tcPr>
            <w:tcW w:w="6946" w:type="dxa"/>
            <w:gridSpan w:val="5"/>
            <w:tcBorders>
              <w:top w:val="single" w:sz="4" w:space="0" w:color="auto"/>
            </w:tcBorders>
          </w:tcPr>
          <w:p w14:paraId="5668C797" w14:textId="77777777" w:rsidR="004500BE" w:rsidRPr="004E3EC7" w:rsidRDefault="004500BE" w:rsidP="004500BE">
            <w:pPr>
              <w:ind w:right="-72"/>
              <w:jc w:val="center"/>
              <w:rPr>
                <w:rFonts w:ascii="Arial" w:hAnsi="Arial" w:cs="Arial"/>
                <w:b/>
                <w:bCs/>
                <w:sz w:val="17"/>
                <w:szCs w:val="17"/>
              </w:rPr>
            </w:pPr>
            <w:r w:rsidRPr="004E3EC7">
              <w:rPr>
                <w:rFonts w:ascii="Arial" w:eastAsia="Arial" w:hAnsi="Arial" w:cstheme="minorBidi"/>
                <w:b/>
                <w:bCs/>
                <w:sz w:val="17"/>
                <w:szCs w:val="17"/>
                <w:lang w:val="en-GB"/>
              </w:rPr>
              <w:t>2021</w:t>
            </w:r>
          </w:p>
        </w:tc>
      </w:tr>
      <w:tr w:rsidR="004500BE" w:rsidRPr="004E3EC7" w14:paraId="14C5F0CB" w14:textId="77777777" w:rsidTr="00785B6B">
        <w:tc>
          <w:tcPr>
            <w:tcW w:w="2628" w:type="dxa"/>
            <w:shd w:val="clear" w:color="auto" w:fill="auto"/>
          </w:tcPr>
          <w:p w14:paraId="68C8DEA7" w14:textId="77777777" w:rsidR="004500BE" w:rsidRPr="004E3EC7" w:rsidRDefault="004500BE" w:rsidP="004500BE">
            <w:pPr>
              <w:jc w:val="thaiDistribute"/>
              <w:rPr>
                <w:rFonts w:ascii="Arial" w:eastAsia="Arial" w:hAnsi="Arial" w:cs="Arial"/>
                <w:b/>
                <w:bCs/>
                <w:sz w:val="17"/>
                <w:szCs w:val="17"/>
              </w:rPr>
            </w:pPr>
          </w:p>
        </w:tc>
        <w:tc>
          <w:tcPr>
            <w:tcW w:w="1389" w:type="dxa"/>
            <w:vMerge w:val="restart"/>
            <w:tcBorders>
              <w:top w:val="single" w:sz="4" w:space="0" w:color="auto"/>
            </w:tcBorders>
            <w:shd w:val="clear" w:color="auto" w:fill="auto"/>
            <w:vAlign w:val="bottom"/>
          </w:tcPr>
          <w:p w14:paraId="7D128B86" w14:textId="77777777" w:rsidR="004500BE" w:rsidRPr="004E3EC7" w:rsidRDefault="004500BE" w:rsidP="004500BE">
            <w:pPr>
              <w:jc w:val="right"/>
              <w:rPr>
                <w:rFonts w:ascii="Arial" w:eastAsia="Arial" w:hAnsi="Arial" w:cs="Arial"/>
                <w:b/>
                <w:bCs/>
                <w:sz w:val="17"/>
                <w:szCs w:val="17"/>
              </w:rPr>
            </w:pPr>
            <w:r w:rsidRPr="004E3EC7">
              <w:rPr>
                <w:rFonts w:ascii="Arial" w:hAnsi="Arial" w:cs="Arial"/>
                <w:b/>
                <w:bCs/>
                <w:sz w:val="17"/>
                <w:szCs w:val="17"/>
              </w:rPr>
              <w:t>Increase/ (decrease) in assumptions</w:t>
            </w:r>
          </w:p>
        </w:tc>
        <w:tc>
          <w:tcPr>
            <w:tcW w:w="1389" w:type="dxa"/>
            <w:tcBorders>
              <w:top w:val="single" w:sz="4" w:space="0" w:color="auto"/>
            </w:tcBorders>
            <w:shd w:val="clear" w:color="auto" w:fill="auto"/>
            <w:vAlign w:val="bottom"/>
          </w:tcPr>
          <w:p w14:paraId="20CEB5AB" w14:textId="77777777" w:rsidR="00FB4F78" w:rsidRPr="004E3EC7" w:rsidRDefault="00FB4F78" w:rsidP="00FB4F78">
            <w:pPr>
              <w:jc w:val="right"/>
              <w:rPr>
                <w:rFonts w:ascii="Arial" w:eastAsia="Arial" w:hAnsi="Arial" w:cs="Arial"/>
                <w:b/>
                <w:bCs/>
                <w:color w:val="000000"/>
                <w:sz w:val="17"/>
                <w:szCs w:val="17"/>
              </w:rPr>
            </w:pPr>
            <w:r w:rsidRPr="004E3EC7">
              <w:rPr>
                <w:rFonts w:ascii="Arial" w:eastAsia="Arial" w:hAnsi="Arial" w:cs="Arial"/>
                <w:b/>
                <w:bCs/>
                <w:color w:val="000000"/>
                <w:sz w:val="17"/>
                <w:szCs w:val="17"/>
              </w:rPr>
              <w:t>Impact</w:t>
            </w:r>
          </w:p>
          <w:p w14:paraId="351C125A" w14:textId="77777777" w:rsidR="00FB4F78" w:rsidRPr="004E3EC7" w:rsidRDefault="00FB4F78" w:rsidP="00FB4F78">
            <w:pPr>
              <w:jc w:val="right"/>
              <w:rPr>
                <w:rFonts w:ascii="Arial" w:eastAsia="Arial" w:hAnsi="Arial" w:cs="Arial"/>
                <w:b/>
                <w:bCs/>
                <w:color w:val="000000"/>
                <w:sz w:val="17"/>
                <w:szCs w:val="17"/>
              </w:rPr>
            </w:pPr>
            <w:r w:rsidRPr="004E3EC7">
              <w:rPr>
                <w:rFonts w:ascii="Arial" w:eastAsia="Arial" w:hAnsi="Arial" w:cs="Arial"/>
                <w:b/>
                <w:bCs/>
                <w:color w:val="000000"/>
                <w:sz w:val="17"/>
                <w:szCs w:val="17"/>
              </w:rPr>
              <w:t>on</w:t>
            </w:r>
          </w:p>
          <w:p w14:paraId="10F8C723" w14:textId="77777777" w:rsidR="00FB4F78" w:rsidRPr="004E3EC7" w:rsidRDefault="00FB4F78" w:rsidP="00FB4F78">
            <w:pPr>
              <w:jc w:val="right"/>
              <w:rPr>
                <w:rFonts w:ascii="Arial" w:eastAsia="Arial" w:hAnsi="Arial" w:cs="Arial"/>
                <w:b/>
                <w:bCs/>
                <w:color w:val="000000"/>
                <w:sz w:val="17"/>
                <w:szCs w:val="17"/>
              </w:rPr>
            </w:pPr>
            <w:r w:rsidRPr="004E3EC7">
              <w:rPr>
                <w:rFonts w:ascii="Arial" w:eastAsia="Arial" w:hAnsi="Arial" w:cs="Arial"/>
                <w:b/>
                <w:bCs/>
                <w:color w:val="000000"/>
                <w:sz w:val="17"/>
                <w:szCs w:val="17"/>
              </w:rPr>
              <w:t>reinsurance</w:t>
            </w:r>
          </w:p>
          <w:p w14:paraId="4B7F923C" w14:textId="32FC4549" w:rsidR="004500BE" w:rsidRPr="004E3EC7" w:rsidRDefault="00FB4F78" w:rsidP="00FB4F78">
            <w:pPr>
              <w:jc w:val="right"/>
              <w:rPr>
                <w:rFonts w:ascii="Arial" w:eastAsia="Arial" w:hAnsi="Arial" w:cs="Arial"/>
                <w:b/>
                <w:bCs/>
                <w:sz w:val="17"/>
                <w:szCs w:val="17"/>
              </w:rPr>
            </w:pPr>
            <w:r w:rsidRPr="004E3EC7">
              <w:rPr>
                <w:rFonts w:ascii="Arial" w:eastAsia="Arial" w:hAnsi="Arial" w:cs="Arial"/>
                <w:b/>
                <w:bCs/>
                <w:color w:val="000000"/>
                <w:sz w:val="17"/>
                <w:szCs w:val="17"/>
              </w:rPr>
              <w:t>assets</w:t>
            </w:r>
          </w:p>
        </w:tc>
        <w:tc>
          <w:tcPr>
            <w:tcW w:w="1389" w:type="dxa"/>
            <w:tcBorders>
              <w:top w:val="single" w:sz="4" w:space="0" w:color="auto"/>
            </w:tcBorders>
            <w:shd w:val="clear" w:color="auto" w:fill="auto"/>
            <w:vAlign w:val="bottom"/>
          </w:tcPr>
          <w:p w14:paraId="6F8D6F8E" w14:textId="77777777" w:rsidR="00FB4F78" w:rsidRPr="004E3EC7" w:rsidRDefault="00FB4F78" w:rsidP="00FB4F78">
            <w:pPr>
              <w:jc w:val="right"/>
              <w:rPr>
                <w:rFonts w:ascii="Arial" w:hAnsi="Arial" w:cs="Arial"/>
                <w:b/>
                <w:bCs/>
                <w:sz w:val="17"/>
                <w:szCs w:val="17"/>
              </w:rPr>
            </w:pPr>
            <w:r w:rsidRPr="004E3EC7">
              <w:rPr>
                <w:rFonts w:ascii="Arial" w:hAnsi="Arial" w:cs="Arial"/>
                <w:b/>
                <w:bCs/>
                <w:sz w:val="17"/>
                <w:szCs w:val="17"/>
              </w:rPr>
              <w:t>Impact on loss</w:t>
            </w:r>
          </w:p>
          <w:p w14:paraId="1FFD7D6B" w14:textId="77777777" w:rsidR="00FB4F78" w:rsidRPr="004E3EC7" w:rsidRDefault="00FB4F78" w:rsidP="00FB4F78">
            <w:pPr>
              <w:jc w:val="right"/>
              <w:rPr>
                <w:rFonts w:ascii="Arial" w:hAnsi="Arial" w:cs="Arial"/>
                <w:b/>
                <w:bCs/>
                <w:sz w:val="17"/>
                <w:szCs w:val="17"/>
              </w:rPr>
            </w:pPr>
            <w:r w:rsidRPr="004E3EC7">
              <w:rPr>
                <w:rFonts w:ascii="Arial" w:hAnsi="Arial" w:cs="Arial"/>
                <w:b/>
                <w:bCs/>
                <w:sz w:val="17"/>
                <w:szCs w:val="17"/>
              </w:rPr>
              <w:t>reserves and</w:t>
            </w:r>
          </w:p>
          <w:p w14:paraId="5AC13BD3" w14:textId="77777777" w:rsidR="00FB4F78" w:rsidRPr="004E3EC7" w:rsidRDefault="00FB4F78" w:rsidP="00FB4F78">
            <w:pPr>
              <w:jc w:val="right"/>
              <w:rPr>
                <w:rFonts w:ascii="Arial" w:hAnsi="Arial" w:cs="Arial"/>
                <w:b/>
                <w:bCs/>
                <w:sz w:val="17"/>
                <w:szCs w:val="17"/>
              </w:rPr>
            </w:pPr>
            <w:r w:rsidRPr="004E3EC7">
              <w:rPr>
                <w:rFonts w:ascii="Arial" w:hAnsi="Arial" w:cs="Arial"/>
                <w:b/>
                <w:bCs/>
                <w:sz w:val="17"/>
                <w:szCs w:val="17"/>
              </w:rPr>
              <w:t>allocated loss</w:t>
            </w:r>
          </w:p>
          <w:p w14:paraId="4220F235" w14:textId="77777777" w:rsidR="00FB4F78" w:rsidRPr="004E3EC7" w:rsidRDefault="00FB4F78" w:rsidP="00FB4F78">
            <w:pPr>
              <w:jc w:val="right"/>
              <w:rPr>
                <w:rFonts w:ascii="Arial" w:hAnsi="Arial" w:cs="Arial"/>
                <w:b/>
                <w:bCs/>
                <w:sz w:val="17"/>
                <w:szCs w:val="17"/>
              </w:rPr>
            </w:pPr>
            <w:r w:rsidRPr="004E3EC7">
              <w:rPr>
                <w:rFonts w:ascii="Arial" w:hAnsi="Arial" w:cs="Arial"/>
                <w:b/>
                <w:bCs/>
                <w:sz w:val="17"/>
                <w:szCs w:val="17"/>
              </w:rPr>
              <w:t>adjustment</w:t>
            </w:r>
          </w:p>
          <w:p w14:paraId="7819D9B1" w14:textId="04F8ABF5" w:rsidR="004500BE" w:rsidRPr="004E3EC7" w:rsidRDefault="00FB4F78" w:rsidP="00FB4F78">
            <w:pPr>
              <w:jc w:val="right"/>
              <w:rPr>
                <w:rFonts w:ascii="Arial" w:eastAsia="Arial" w:hAnsi="Arial" w:cs="Arial"/>
                <w:b/>
                <w:bCs/>
                <w:sz w:val="17"/>
                <w:szCs w:val="17"/>
              </w:rPr>
            </w:pPr>
            <w:r w:rsidRPr="004E3EC7">
              <w:rPr>
                <w:rFonts w:ascii="Arial" w:hAnsi="Arial" w:cs="Arial"/>
                <w:b/>
                <w:bCs/>
                <w:sz w:val="17"/>
                <w:szCs w:val="17"/>
              </w:rPr>
              <w:t>expense</w:t>
            </w:r>
          </w:p>
        </w:tc>
        <w:tc>
          <w:tcPr>
            <w:tcW w:w="1389" w:type="dxa"/>
            <w:tcBorders>
              <w:top w:val="single" w:sz="4" w:space="0" w:color="auto"/>
            </w:tcBorders>
            <w:shd w:val="clear" w:color="auto" w:fill="auto"/>
            <w:vAlign w:val="bottom"/>
          </w:tcPr>
          <w:p w14:paraId="12C14999" w14:textId="77777777" w:rsidR="004500BE" w:rsidRPr="004E3EC7" w:rsidRDefault="004500BE" w:rsidP="004500BE">
            <w:pPr>
              <w:ind w:right="-72"/>
              <w:jc w:val="right"/>
              <w:rPr>
                <w:rFonts w:ascii="Arial" w:hAnsi="Arial" w:cs="Arial"/>
                <w:b/>
                <w:bCs/>
                <w:sz w:val="17"/>
                <w:szCs w:val="17"/>
              </w:rPr>
            </w:pPr>
          </w:p>
          <w:p w14:paraId="1C313472" w14:textId="77777777" w:rsidR="004500BE" w:rsidRPr="004E3EC7" w:rsidRDefault="004500BE" w:rsidP="004500BE">
            <w:pPr>
              <w:ind w:right="-72"/>
              <w:jc w:val="right"/>
              <w:rPr>
                <w:rFonts w:ascii="Arial" w:hAnsi="Arial" w:cs="Arial"/>
                <w:b/>
                <w:bCs/>
                <w:sz w:val="17"/>
                <w:szCs w:val="17"/>
              </w:rPr>
            </w:pPr>
          </w:p>
          <w:p w14:paraId="26B5C64B" w14:textId="77777777" w:rsidR="004500BE" w:rsidRPr="004E3EC7" w:rsidRDefault="004500BE" w:rsidP="004500BE">
            <w:pPr>
              <w:jc w:val="right"/>
              <w:rPr>
                <w:rFonts w:ascii="Arial" w:eastAsia="Arial" w:hAnsi="Arial" w:cs="Arial"/>
                <w:b/>
                <w:bCs/>
                <w:sz w:val="17"/>
                <w:szCs w:val="17"/>
              </w:rPr>
            </w:pPr>
            <w:r w:rsidRPr="004E3EC7">
              <w:rPr>
                <w:rFonts w:ascii="Arial" w:hAnsi="Arial" w:cs="Arial"/>
                <w:b/>
                <w:bCs/>
                <w:sz w:val="17"/>
                <w:szCs w:val="17"/>
              </w:rPr>
              <w:t>Increase / (decrease) in profit</w:t>
            </w:r>
          </w:p>
        </w:tc>
        <w:tc>
          <w:tcPr>
            <w:tcW w:w="1390" w:type="dxa"/>
            <w:tcBorders>
              <w:top w:val="single" w:sz="4" w:space="0" w:color="auto"/>
            </w:tcBorders>
            <w:shd w:val="clear" w:color="auto" w:fill="auto"/>
            <w:vAlign w:val="bottom"/>
          </w:tcPr>
          <w:p w14:paraId="2684ECA9" w14:textId="77777777" w:rsidR="004500BE" w:rsidRPr="004E3EC7" w:rsidRDefault="004500BE" w:rsidP="004500BE">
            <w:pPr>
              <w:ind w:right="-72"/>
              <w:jc w:val="right"/>
              <w:rPr>
                <w:rFonts w:ascii="Arial" w:hAnsi="Arial" w:cs="Arial"/>
                <w:b/>
                <w:bCs/>
                <w:sz w:val="17"/>
                <w:szCs w:val="17"/>
              </w:rPr>
            </w:pPr>
          </w:p>
          <w:p w14:paraId="5477D8D3" w14:textId="77777777" w:rsidR="004500BE" w:rsidRPr="004E3EC7" w:rsidRDefault="004500BE" w:rsidP="004500BE">
            <w:pPr>
              <w:jc w:val="right"/>
              <w:rPr>
                <w:rFonts w:ascii="Arial" w:eastAsia="Arial" w:hAnsi="Arial" w:cs="Arial"/>
                <w:b/>
                <w:bCs/>
                <w:sz w:val="17"/>
                <w:szCs w:val="17"/>
              </w:rPr>
            </w:pPr>
            <w:r w:rsidRPr="004E3EC7">
              <w:rPr>
                <w:rFonts w:ascii="Arial" w:hAnsi="Arial" w:cs="Arial"/>
                <w:b/>
                <w:bCs/>
                <w:sz w:val="17"/>
                <w:szCs w:val="17"/>
              </w:rPr>
              <w:t>Increase / (decrease) in owners’ equity</w:t>
            </w:r>
          </w:p>
        </w:tc>
      </w:tr>
      <w:tr w:rsidR="004500BE" w:rsidRPr="004E3EC7" w14:paraId="3CA83D2D" w14:textId="77777777" w:rsidTr="00785B6B">
        <w:tc>
          <w:tcPr>
            <w:tcW w:w="2628" w:type="dxa"/>
            <w:shd w:val="clear" w:color="auto" w:fill="auto"/>
          </w:tcPr>
          <w:p w14:paraId="08B362EF" w14:textId="77777777" w:rsidR="004500BE" w:rsidRPr="004E3EC7" w:rsidRDefault="004500BE" w:rsidP="004500BE">
            <w:pPr>
              <w:jc w:val="thaiDistribute"/>
              <w:rPr>
                <w:rFonts w:ascii="Arial" w:eastAsia="Arial" w:hAnsi="Arial" w:cs="Arial"/>
                <w:b/>
                <w:bCs/>
                <w:sz w:val="17"/>
                <w:szCs w:val="17"/>
              </w:rPr>
            </w:pPr>
          </w:p>
        </w:tc>
        <w:tc>
          <w:tcPr>
            <w:tcW w:w="1389" w:type="dxa"/>
            <w:vMerge/>
            <w:tcBorders>
              <w:bottom w:val="single" w:sz="4" w:space="0" w:color="auto"/>
            </w:tcBorders>
            <w:shd w:val="clear" w:color="auto" w:fill="auto"/>
          </w:tcPr>
          <w:p w14:paraId="64E70D5D" w14:textId="77777777" w:rsidR="004500BE" w:rsidRPr="004E3EC7" w:rsidRDefault="004500BE" w:rsidP="004500BE">
            <w:pPr>
              <w:jc w:val="right"/>
              <w:rPr>
                <w:rFonts w:ascii="Arial" w:eastAsia="Arial" w:hAnsi="Arial" w:cs="Arial"/>
                <w:b/>
                <w:bCs/>
                <w:sz w:val="17"/>
                <w:szCs w:val="17"/>
              </w:rPr>
            </w:pPr>
          </w:p>
        </w:tc>
        <w:tc>
          <w:tcPr>
            <w:tcW w:w="1389" w:type="dxa"/>
            <w:tcBorders>
              <w:bottom w:val="single" w:sz="4" w:space="0" w:color="auto"/>
            </w:tcBorders>
            <w:shd w:val="clear" w:color="auto" w:fill="auto"/>
            <w:vAlign w:val="bottom"/>
          </w:tcPr>
          <w:p w14:paraId="0EF89EE0" w14:textId="77777777" w:rsidR="004500BE" w:rsidRPr="004E3EC7" w:rsidRDefault="004500BE" w:rsidP="004500BE">
            <w:pPr>
              <w:jc w:val="right"/>
              <w:rPr>
                <w:rFonts w:ascii="Arial" w:eastAsia="Arial" w:hAnsi="Arial" w:cs="Arial"/>
                <w:b/>
                <w:bCs/>
                <w:sz w:val="17"/>
                <w:szCs w:val="17"/>
              </w:rPr>
            </w:pPr>
            <w:r w:rsidRPr="004E3EC7">
              <w:rPr>
                <w:rFonts w:ascii="Arial" w:eastAsia="Arial" w:hAnsi="Arial" w:cs="Arial"/>
                <w:b/>
                <w:bCs/>
                <w:color w:val="000000"/>
                <w:sz w:val="17"/>
                <w:szCs w:val="17"/>
              </w:rPr>
              <w:t>Thousand Baht</w:t>
            </w:r>
          </w:p>
        </w:tc>
        <w:tc>
          <w:tcPr>
            <w:tcW w:w="1389" w:type="dxa"/>
            <w:tcBorders>
              <w:bottom w:val="single" w:sz="4" w:space="0" w:color="auto"/>
            </w:tcBorders>
            <w:shd w:val="clear" w:color="auto" w:fill="auto"/>
            <w:vAlign w:val="bottom"/>
          </w:tcPr>
          <w:p w14:paraId="72F3B50A" w14:textId="77777777" w:rsidR="004500BE" w:rsidRPr="004E3EC7" w:rsidRDefault="004500BE" w:rsidP="004500BE">
            <w:pPr>
              <w:jc w:val="right"/>
              <w:rPr>
                <w:rFonts w:ascii="Arial" w:eastAsia="Arial" w:hAnsi="Arial" w:cs="Arial"/>
                <w:b/>
                <w:bCs/>
                <w:sz w:val="17"/>
                <w:szCs w:val="17"/>
              </w:rPr>
            </w:pPr>
            <w:r w:rsidRPr="004E3EC7">
              <w:rPr>
                <w:rFonts w:ascii="Arial" w:eastAsia="Arial" w:hAnsi="Arial" w:cs="Arial"/>
                <w:b/>
                <w:bCs/>
                <w:color w:val="000000"/>
                <w:sz w:val="17"/>
                <w:szCs w:val="17"/>
              </w:rPr>
              <w:t>Thousand Baht</w:t>
            </w:r>
          </w:p>
        </w:tc>
        <w:tc>
          <w:tcPr>
            <w:tcW w:w="1389" w:type="dxa"/>
            <w:tcBorders>
              <w:bottom w:val="single" w:sz="4" w:space="0" w:color="auto"/>
            </w:tcBorders>
            <w:shd w:val="clear" w:color="auto" w:fill="auto"/>
            <w:vAlign w:val="bottom"/>
          </w:tcPr>
          <w:p w14:paraId="0A752D48" w14:textId="77777777" w:rsidR="004500BE" w:rsidRPr="004E3EC7" w:rsidRDefault="004500BE" w:rsidP="004500BE">
            <w:pPr>
              <w:jc w:val="right"/>
              <w:rPr>
                <w:rFonts w:ascii="Arial" w:eastAsia="Arial" w:hAnsi="Arial" w:cs="Arial"/>
                <w:b/>
                <w:bCs/>
                <w:sz w:val="17"/>
                <w:szCs w:val="17"/>
              </w:rPr>
            </w:pPr>
            <w:r w:rsidRPr="004E3EC7">
              <w:rPr>
                <w:rFonts w:ascii="Arial" w:eastAsia="Arial" w:hAnsi="Arial" w:cs="Arial"/>
                <w:b/>
                <w:bCs/>
                <w:color w:val="000000"/>
                <w:sz w:val="17"/>
                <w:szCs w:val="17"/>
              </w:rPr>
              <w:t>Thousand Baht</w:t>
            </w:r>
          </w:p>
        </w:tc>
        <w:tc>
          <w:tcPr>
            <w:tcW w:w="1390" w:type="dxa"/>
            <w:tcBorders>
              <w:bottom w:val="single" w:sz="4" w:space="0" w:color="auto"/>
            </w:tcBorders>
            <w:shd w:val="clear" w:color="auto" w:fill="auto"/>
            <w:vAlign w:val="bottom"/>
          </w:tcPr>
          <w:p w14:paraId="4C56E551" w14:textId="77777777" w:rsidR="004500BE" w:rsidRPr="004E3EC7" w:rsidRDefault="004500BE" w:rsidP="004500BE">
            <w:pPr>
              <w:jc w:val="right"/>
              <w:rPr>
                <w:rFonts w:ascii="Arial" w:eastAsia="Arial" w:hAnsi="Arial" w:cs="Arial"/>
                <w:b/>
                <w:bCs/>
                <w:sz w:val="17"/>
                <w:szCs w:val="17"/>
              </w:rPr>
            </w:pPr>
            <w:r w:rsidRPr="004E3EC7">
              <w:rPr>
                <w:rFonts w:ascii="Arial" w:eastAsia="Arial" w:hAnsi="Arial" w:cs="Arial"/>
                <w:b/>
                <w:bCs/>
                <w:color w:val="000000"/>
                <w:sz w:val="17"/>
                <w:szCs w:val="17"/>
              </w:rPr>
              <w:t>Thousand Baht</w:t>
            </w:r>
          </w:p>
        </w:tc>
      </w:tr>
      <w:tr w:rsidR="004500BE" w:rsidRPr="004E3EC7" w14:paraId="193260AF" w14:textId="77777777" w:rsidTr="00785B6B">
        <w:tc>
          <w:tcPr>
            <w:tcW w:w="2628" w:type="dxa"/>
            <w:shd w:val="clear" w:color="auto" w:fill="auto"/>
          </w:tcPr>
          <w:p w14:paraId="1D3FBEA4" w14:textId="77777777" w:rsidR="004500BE" w:rsidRPr="004E3EC7" w:rsidRDefault="004500BE" w:rsidP="004500BE">
            <w:pPr>
              <w:jc w:val="thaiDistribute"/>
              <w:rPr>
                <w:rFonts w:ascii="Arial" w:eastAsia="Arial" w:hAnsi="Arial" w:cs="Arial"/>
                <w:b/>
                <w:bCs/>
                <w:sz w:val="10"/>
                <w:szCs w:val="10"/>
              </w:rPr>
            </w:pPr>
          </w:p>
        </w:tc>
        <w:tc>
          <w:tcPr>
            <w:tcW w:w="1389" w:type="dxa"/>
            <w:tcBorders>
              <w:top w:val="single" w:sz="4" w:space="0" w:color="auto"/>
            </w:tcBorders>
            <w:shd w:val="clear" w:color="auto" w:fill="auto"/>
          </w:tcPr>
          <w:p w14:paraId="31816482" w14:textId="77777777" w:rsidR="004500BE" w:rsidRPr="004E3EC7" w:rsidRDefault="004500BE" w:rsidP="004500BE">
            <w:pPr>
              <w:jc w:val="right"/>
              <w:rPr>
                <w:rFonts w:ascii="Arial" w:eastAsia="Arial" w:hAnsi="Arial" w:cs="Arial"/>
                <w:b/>
                <w:bCs/>
                <w:sz w:val="10"/>
                <w:szCs w:val="10"/>
              </w:rPr>
            </w:pPr>
          </w:p>
        </w:tc>
        <w:tc>
          <w:tcPr>
            <w:tcW w:w="1389" w:type="dxa"/>
            <w:tcBorders>
              <w:top w:val="single" w:sz="4" w:space="0" w:color="auto"/>
            </w:tcBorders>
            <w:shd w:val="clear" w:color="auto" w:fill="auto"/>
          </w:tcPr>
          <w:p w14:paraId="4BF99B47" w14:textId="77777777" w:rsidR="004500BE" w:rsidRPr="004E3EC7" w:rsidRDefault="004500BE" w:rsidP="004500BE">
            <w:pPr>
              <w:jc w:val="right"/>
              <w:rPr>
                <w:rFonts w:ascii="Arial" w:eastAsia="Arial" w:hAnsi="Arial" w:cs="Arial"/>
                <w:b/>
                <w:bCs/>
                <w:sz w:val="10"/>
                <w:szCs w:val="10"/>
              </w:rPr>
            </w:pPr>
          </w:p>
        </w:tc>
        <w:tc>
          <w:tcPr>
            <w:tcW w:w="1389" w:type="dxa"/>
            <w:tcBorders>
              <w:top w:val="single" w:sz="4" w:space="0" w:color="auto"/>
            </w:tcBorders>
            <w:shd w:val="clear" w:color="auto" w:fill="auto"/>
          </w:tcPr>
          <w:p w14:paraId="41C6DAA5" w14:textId="77777777" w:rsidR="004500BE" w:rsidRPr="004E3EC7" w:rsidRDefault="004500BE" w:rsidP="004500BE">
            <w:pPr>
              <w:jc w:val="right"/>
              <w:rPr>
                <w:rFonts w:ascii="Arial" w:eastAsia="Arial" w:hAnsi="Arial" w:cs="Arial"/>
                <w:b/>
                <w:bCs/>
                <w:sz w:val="10"/>
                <w:szCs w:val="10"/>
              </w:rPr>
            </w:pPr>
          </w:p>
        </w:tc>
        <w:tc>
          <w:tcPr>
            <w:tcW w:w="1389" w:type="dxa"/>
            <w:tcBorders>
              <w:top w:val="single" w:sz="4" w:space="0" w:color="auto"/>
            </w:tcBorders>
            <w:shd w:val="clear" w:color="auto" w:fill="auto"/>
          </w:tcPr>
          <w:p w14:paraId="04BEBC58" w14:textId="77777777" w:rsidR="004500BE" w:rsidRPr="004E3EC7" w:rsidRDefault="004500BE" w:rsidP="004500BE">
            <w:pPr>
              <w:jc w:val="right"/>
              <w:rPr>
                <w:rFonts w:ascii="Arial" w:eastAsia="Arial" w:hAnsi="Arial" w:cs="Arial"/>
                <w:b/>
                <w:bCs/>
                <w:sz w:val="10"/>
                <w:szCs w:val="10"/>
              </w:rPr>
            </w:pPr>
          </w:p>
        </w:tc>
        <w:tc>
          <w:tcPr>
            <w:tcW w:w="1390" w:type="dxa"/>
            <w:tcBorders>
              <w:top w:val="single" w:sz="4" w:space="0" w:color="auto"/>
            </w:tcBorders>
            <w:shd w:val="clear" w:color="auto" w:fill="auto"/>
          </w:tcPr>
          <w:p w14:paraId="244C2BA0" w14:textId="77777777" w:rsidR="004500BE" w:rsidRPr="004E3EC7" w:rsidRDefault="004500BE" w:rsidP="004500BE">
            <w:pPr>
              <w:jc w:val="right"/>
              <w:rPr>
                <w:rFonts w:ascii="Arial" w:eastAsia="Arial" w:hAnsi="Arial" w:cs="Arial"/>
                <w:b/>
                <w:bCs/>
                <w:sz w:val="10"/>
                <w:szCs w:val="10"/>
              </w:rPr>
            </w:pPr>
          </w:p>
        </w:tc>
      </w:tr>
      <w:tr w:rsidR="004500BE" w:rsidRPr="004E3EC7" w14:paraId="0365C34D" w14:textId="77777777" w:rsidTr="00785B6B">
        <w:tc>
          <w:tcPr>
            <w:tcW w:w="2628" w:type="dxa"/>
            <w:vMerge w:val="restart"/>
            <w:shd w:val="clear" w:color="auto" w:fill="auto"/>
          </w:tcPr>
          <w:p w14:paraId="3CB3DEF5" w14:textId="77777777" w:rsidR="004500BE" w:rsidRPr="004E3EC7" w:rsidRDefault="004500BE" w:rsidP="004500BE">
            <w:pPr>
              <w:jc w:val="both"/>
              <w:rPr>
                <w:rFonts w:ascii="Arial" w:hAnsi="Arial" w:cs="Arial"/>
                <w:sz w:val="17"/>
                <w:szCs w:val="17"/>
              </w:rPr>
            </w:pPr>
            <w:r w:rsidRPr="004E3EC7">
              <w:rPr>
                <w:rFonts w:ascii="Arial" w:hAnsi="Arial" w:cs="Arial"/>
                <w:sz w:val="17"/>
                <w:szCs w:val="17"/>
              </w:rPr>
              <w:t xml:space="preserve">Loss ratio of the </w:t>
            </w:r>
          </w:p>
          <w:p w14:paraId="5B7D3E7C" w14:textId="77777777" w:rsidR="004500BE" w:rsidRPr="004E3EC7" w:rsidRDefault="004500BE" w:rsidP="004500BE">
            <w:pPr>
              <w:jc w:val="thaiDistribute"/>
              <w:rPr>
                <w:rFonts w:ascii="Arial" w:eastAsia="Arial" w:hAnsi="Arial" w:cs="Arial"/>
                <w:sz w:val="17"/>
                <w:szCs w:val="17"/>
              </w:rPr>
            </w:pPr>
            <w:r w:rsidRPr="004E3EC7">
              <w:rPr>
                <w:rFonts w:ascii="Arial" w:hAnsi="Arial" w:cs="Arial"/>
                <w:sz w:val="17"/>
                <w:szCs w:val="17"/>
              </w:rPr>
              <w:t xml:space="preserve">   recent accident year</w:t>
            </w:r>
          </w:p>
        </w:tc>
        <w:tc>
          <w:tcPr>
            <w:tcW w:w="1389" w:type="dxa"/>
            <w:shd w:val="clear" w:color="auto" w:fill="auto"/>
            <w:vAlign w:val="bottom"/>
          </w:tcPr>
          <w:p w14:paraId="6ED300F2" w14:textId="77777777" w:rsidR="004500BE" w:rsidRPr="004E3EC7" w:rsidRDefault="004500BE" w:rsidP="004500BE">
            <w:pPr>
              <w:jc w:val="right"/>
              <w:rPr>
                <w:rFonts w:ascii="Arial" w:eastAsia="Arial" w:hAnsi="Arial" w:cs="Arial"/>
                <w:b/>
                <w:bCs/>
                <w:sz w:val="17"/>
                <w:szCs w:val="17"/>
              </w:rPr>
            </w:pPr>
            <w:r w:rsidRPr="004E3EC7">
              <w:rPr>
                <w:rFonts w:ascii="Arial" w:hAnsi="Arial" w:cs="Arial"/>
                <w:sz w:val="17"/>
                <w:szCs w:val="17"/>
              </w:rPr>
              <w:t>Increase 2%</w:t>
            </w:r>
          </w:p>
        </w:tc>
        <w:tc>
          <w:tcPr>
            <w:tcW w:w="1389" w:type="dxa"/>
            <w:shd w:val="clear" w:color="auto" w:fill="auto"/>
            <w:vAlign w:val="center"/>
          </w:tcPr>
          <w:p w14:paraId="2FD84551" w14:textId="77777777" w:rsidR="004500BE" w:rsidRPr="004E3EC7" w:rsidRDefault="004500BE" w:rsidP="004500BE">
            <w:pPr>
              <w:jc w:val="right"/>
              <w:rPr>
                <w:rFonts w:ascii="Arial" w:hAnsi="Arial" w:cs="Arial"/>
                <w:sz w:val="17"/>
                <w:szCs w:val="17"/>
              </w:rPr>
            </w:pPr>
            <w:r w:rsidRPr="004E3EC7">
              <w:rPr>
                <w:rFonts w:ascii="Arial" w:hAnsi="Arial" w:cs="Arial"/>
                <w:sz w:val="17"/>
                <w:szCs w:val="17"/>
              </w:rPr>
              <w:t>27,419</w:t>
            </w:r>
          </w:p>
        </w:tc>
        <w:tc>
          <w:tcPr>
            <w:tcW w:w="1389" w:type="dxa"/>
            <w:shd w:val="clear" w:color="auto" w:fill="auto"/>
            <w:vAlign w:val="center"/>
          </w:tcPr>
          <w:p w14:paraId="16E80294"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128,534</w:t>
            </w:r>
          </w:p>
        </w:tc>
        <w:tc>
          <w:tcPr>
            <w:tcW w:w="1389" w:type="dxa"/>
            <w:shd w:val="clear" w:color="auto" w:fill="auto"/>
            <w:vAlign w:val="center"/>
          </w:tcPr>
          <w:p w14:paraId="5DB7AC8C"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(101,115)</w:t>
            </w:r>
          </w:p>
        </w:tc>
        <w:tc>
          <w:tcPr>
            <w:tcW w:w="1390" w:type="dxa"/>
            <w:shd w:val="clear" w:color="auto" w:fill="auto"/>
            <w:vAlign w:val="center"/>
          </w:tcPr>
          <w:p w14:paraId="6A636D52"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(80,892)</w:t>
            </w:r>
          </w:p>
        </w:tc>
      </w:tr>
      <w:tr w:rsidR="004500BE" w:rsidRPr="004E3EC7" w14:paraId="45B32282" w14:textId="77777777" w:rsidTr="00785B6B">
        <w:tc>
          <w:tcPr>
            <w:tcW w:w="2628" w:type="dxa"/>
            <w:vMerge/>
            <w:shd w:val="clear" w:color="auto" w:fill="auto"/>
          </w:tcPr>
          <w:p w14:paraId="720212A6" w14:textId="77777777" w:rsidR="004500BE" w:rsidRPr="004E3EC7" w:rsidRDefault="004500BE" w:rsidP="004500BE">
            <w:pPr>
              <w:jc w:val="thaiDistribute"/>
              <w:rPr>
                <w:rFonts w:ascii="Arial" w:eastAsia="Arial" w:hAnsi="Arial" w:cs="Arial"/>
                <w:sz w:val="17"/>
                <w:szCs w:val="17"/>
              </w:rPr>
            </w:pPr>
          </w:p>
        </w:tc>
        <w:tc>
          <w:tcPr>
            <w:tcW w:w="1389" w:type="dxa"/>
            <w:shd w:val="clear" w:color="auto" w:fill="auto"/>
            <w:vAlign w:val="bottom"/>
          </w:tcPr>
          <w:p w14:paraId="5492548D" w14:textId="77777777" w:rsidR="004500BE" w:rsidRPr="004E3EC7" w:rsidRDefault="004500BE" w:rsidP="004500BE">
            <w:pPr>
              <w:jc w:val="right"/>
              <w:rPr>
                <w:rFonts w:ascii="Arial" w:eastAsia="Arial" w:hAnsi="Arial" w:cs="Arial"/>
                <w:b/>
                <w:bCs/>
                <w:sz w:val="17"/>
                <w:szCs w:val="17"/>
              </w:rPr>
            </w:pPr>
            <w:r w:rsidRPr="004E3EC7">
              <w:rPr>
                <w:rFonts w:ascii="Arial" w:hAnsi="Arial" w:cs="Arial"/>
                <w:sz w:val="17"/>
                <w:szCs w:val="17"/>
              </w:rPr>
              <w:t>Decrease 2%</w:t>
            </w:r>
          </w:p>
        </w:tc>
        <w:tc>
          <w:tcPr>
            <w:tcW w:w="1389" w:type="dxa"/>
            <w:shd w:val="clear" w:color="auto" w:fill="auto"/>
            <w:vAlign w:val="center"/>
          </w:tcPr>
          <w:p w14:paraId="0CC294F2"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(26,261)</w:t>
            </w:r>
          </w:p>
        </w:tc>
        <w:tc>
          <w:tcPr>
            <w:tcW w:w="1389" w:type="dxa"/>
            <w:shd w:val="clear" w:color="auto" w:fill="auto"/>
            <w:vAlign w:val="center"/>
          </w:tcPr>
          <w:p w14:paraId="1FD8B4B9"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(123,557)</w:t>
            </w:r>
          </w:p>
        </w:tc>
        <w:tc>
          <w:tcPr>
            <w:tcW w:w="1389" w:type="dxa"/>
            <w:shd w:val="clear" w:color="auto" w:fill="auto"/>
            <w:vAlign w:val="center"/>
          </w:tcPr>
          <w:p w14:paraId="5799E882"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97,296</w:t>
            </w:r>
          </w:p>
        </w:tc>
        <w:tc>
          <w:tcPr>
            <w:tcW w:w="1390" w:type="dxa"/>
            <w:shd w:val="clear" w:color="auto" w:fill="auto"/>
            <w:vAlign w:val="center"/>
          </w:tcPr>
          <w:p w14:paraId="4679B21F"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77,837</w:t>
            </w:r>
          </w:p>
        </w:tc>
      </w:tr>
      <w:tr w:rsidR="004500BE" w:rsidRPr="004E3EC7" w14:paraId="44F3E10C" w14:textId="77777777" w:rsidTr="00785B6B">
        <w:tc>
          <w:tcPr>
            <w:tcW w:w="2628" w:type="dxa"/>
            <w:vMerge w:val="restart"/>
            <w:shd w:val="clear" w:color="auto" w:fill="auto"/>
            <w:vAlign w:val="center"/>
          </w:tcPr>
          <w:p w14:paraId="043FA780" w14:textId="77777777" w:rsidR="004500BE" w:rsidRPr="004E3EC7" w:rsidRDefault="004500BE" w:rsidP="004500BE">
            <w:pPr>
              <w:jc w:val="both"/>
              <w:rPr>
                <w:rFonts w:ascii="Arial" w:hAnsi="Arial" w:cs="Arial"/>
                <w:sz w:val="17"/>
                <w:szCs w:val="17"/>
              </w:rPr>
            </w:pPr>
            <w:r w:rsidRPr="004E3EC7">
              <w:rPr>
                <w:rFonts w:ascii="Arial" w:hAnsi="Arial" w:cs="Arial"/>
                <w:sz w:val="17"/>
                <w:szCs w:val="17"/>
              </w:rPr>
              <w:t>Claim reserve for</w:t>
            </w:r>
            <w:r w:rsidRPr="004E3EC7">
              <w:rPr>
                <w:rFonts w:ascii="Arial" w:hAnsi="Arial" w:cstheme="minorBidi" w:hint="cs"/>
                <w:sz w:val="17"/>
                <w:szCs w:val="17"/>
                <w:cs/>
              </w:rPr>
              <w:t xml:space="preserve"> </w:t>
            </w:r>
            <w:r w:rsidRPr="004E3EC7">
              <w:rPr>
                <w:rFonts w:ascii="Arial" w:hAnsi="Arial" w:cs="Arial"/>
                <w:sz w:val="17"/>
                <w:szCs w:val="17"/>
              </w:rPr>
              <w:t>big claims</w:t>
            </w:r>
          </w:p>
        </w:tc>
        <w:tc>
          <w:tcPr>
            <w:tcW w:w="1389" w:type="dxa"/>
            <w:shd w:val="clear" w:color="auto" w:fill="auto"/>
            <w:vAlign w:val="bottom"/>
          </w:tcPr>
          <w:p w14:paraId="19099DEA" w14:textId="77777777" w:rsidR="004500BE" w:rsidRPr="004E3EC7" w:rsidRDefault="004500BE" w:rsidP="004500BE">
            <w:pPr>
              <w:jc w:val="right"/>
              <w:rPr>
                <w:rFonts w:ascii="Arial" w:eastAsia="Arial" w:hAnsi="Arial" w:cs="Arial"/>
                <w:b/>
                <w:bCs/>
                <w:sz w:val="17"/>
                <w:szCs w:val="17"/>
              </w:rPr>
            </w:pPr>
            <w:r w:rsidRPr="004E3EC7">
              <w:rPr>
                <w:rFonts w:ascii="Arial" w:hAnsi="Arial" w:cs="Arial"/>
                <w:sz w:val="17"/>
                <w:szCs w:val="17"/>
              </w:rPr>
              <w:t>Increase 2%</w:t>
            </w:r>
          </w:p>
        </w:tc>
        <w:tc>
          <w:tcPr>
            <w:tcW w:w="1389" w:type="dxa"/>
            <w:shd w:val="clear" w:color="auto" w:fill="auto"/>
            <w:vAlign w:val="center"/>
          </w:tcPr>
          <w:p w14:paraId="20FBC744"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35,480</w:t>
            </w:r>
          </w:p>
        </w:tc>
        <w:tc>
          <w:tcPr>
            <w:tcW w:w="1389" w:type="dxa"/>
            <w:shd w:val="clear" w:color="auto" w:fill="auto"/>
            <w:vAlign w:val="center"/>
          </w:tcPr>
          <w:p w14:paraId="76184A73"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130,270</w:t>
            </w:r>
          </w:p>
        </w:tc>
        <w:tc>
          <w:tcPr>
            <w:tcW w:w="1389" w:type="dxa"/>
            <w:shd w:val="clear" w:color="auto" w:fill="auto"/>
            <w:vAlign w:val="center"/>
          </w:tcPr>
          <w:p w14:paraId="1CED1A50"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(94,791)</w:t>
            </w:r>
          </w:p>
        </w:tc>
        <w:tc>
          <w:tcPr>
            <w:tcW w:w="1390" w:type="dxa"/>
            <w:shd w:val="clear" w:color="auto" w:fill="auto"/>
            <w:vAlign w:val="center"/>
          </w:tcPr>
          <w:p w14:paraId="4F171E57"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(75,832)</w:t>
            </w:r>
          </w:p>
        </w:tc>
      </w:tr>
      <w:tr w:rsidR="004500BE" w:rsidRPr="004E3EC7" w14:paraId="1463A88A" w14:textId="77777777" w:rsidTr="00785B6B">
        <w:tc>
          <w:tcPr>
            <w:tcW w:w="2628" w:type="dxa"/>
            <w:vMerge/>
            <w:shd w:val="clear" w:color="auto" w:fill="auto"/>
            <w:vAlign w:val="center"/>
          </w:tcPr>
          <w:p w14:paraId="5B0D6359" w14:textId="77777777" w:rsidR="004500BE" w:rsidRPr="004E3EC7" w:rsidRDefault="004500BE" w:rsidP="004500BE">
            <w:pPr>
              <w:jc w:val="thaiDistribute"/>
              <w:rPr>
                <w:rFonts w:ascii="Arial" w:eastAsia="Arial" w:hAnsi="Arial" w:cs="Arial"/>
                <w:sz w:val="17"/>
                <w:szCs w:val="17"/>
              </w:rPr>
            </w:pPr>
          </w:p>
        </w:tc>
        <w:tc>
          <w:tcPr>
            <w:tcW w:w="1389" w:type="dxa"/>
            <w:shd w:val="clear" w:color="auto" w:fill="auto"/>
            <w:vAlign w:val="bottom"/>
          </w:tcPr>
          <w:p w14:paraId="2BA92CF1" w14:textId="77777777" w:rsidR="004500BE" w:rsidRPr="004E3EC7" w:rsidRDefault="004500BE" w:rsidP="004500BE">
            <w:pPr>
              <w:jc w:val="right"/>
              <w:rPr>
                <w:rFonts w:ascii="Arial" w:eastAsia="Arial" w:hAnsi="Arial" w:cs="Arial"/>
                <w:b/>
                <w:bCs/>
                <w:sz w:val="17"/>
                <w:szCs w:val="17"/>
              </w:rPr>
            </w:pPr>
            <w:r w:rsidRPr="004E3EC7">
              <w:rPr>
                <w:rFonts w:ascii="Arial" w:hAnsi="Arial" w:cs="Arial"/>
                <w:sz w:val="17"/>
                <w:szCs w:val="17"/>
              </w:rPr>
              <w:t>Decrease 2%</w:t>
            </w:r>
          </w:p>
        </w:tc>
        <w:tc>
          <w:tcPr>
            <w:tcW w:w="1389" w:type="dxa"/>
            <w:shd w:val="clear" w:color="auto" w:fill="auto"/>
            <w:vAlign w:val="center"/>
          </w:tcPr>
          <w:p w14:paraId="142DEAB3"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(35,086)</w:t>
            </w:r>
          </w:p>
        </w:tc>
        <w:tc>
          <w:tcPr>
            <w:tcW w:w="1389" w:type="dxa"/>
            <w:shd w:val="clear" w:color="auto" w:fill="auto"/>
            <w:vAlign w:val="center"/>
          </w:tcPr>
          <w:p w14:paraId="4091A401"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(128,038)</w:t>
            </w:r>
          </w:p>
        </w:tc>
        <w:tc>
          <w:tcPr>
            <w:tcW w:w="1389" w:type="dxa"/>
            <w:shd w:val="clear" w:color="auto" w:fill="auto"/>
            <w:vAlign w:val="center"/>
          </w:tcPr>
          <w:p w14:paraId="2E4D7F13"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92,952</w:t>
            </w:r>
          </w:p>
        </w:tc>
        <w:tc>
          <w:tcPr>
            <w:tcW w:w="1390" w:type="dxa"/>
            <w:shd w:val="clear" w:color="auto" w:fill="auto"/>
            <w:vAlign w:val="center"/>
          </w:tcPr>
          <w:p w14:paraId="6E10C508"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74,361</w:t>
            </w:r>
          </w:p>
        </w:tc>
      </w:tr>
      <w:tr w:rsidR="004500BE" w:rsidRPr="004E3EC7" w14:paraId="4582115B" w14:textId="77777777" w:rsidTr="00785B6B">
        <w:tc>
          <w:tcPr>
            <w:tcW w:w="2628" w:type="dxa"/>
            <w:vMerge w:val="restart"/>
            <w:shd w:val="clear" w:color="auto" w:fill="auto"/>
          </w:tcPr>
          <w:p w14:paraId="4E456783" w14:textId="77777777" w:rsidR="004500BE" w:rsidRPr="004E3EC7" w:rsidRDefault="004500BE" w:rsidP="004500BE">
            <w:pPr>
              <w:jc w:val="both"/>
              <w:rPr>
                <w:rFonts w:ascii="Arial" w:hAnsi="Arial" w:cs="Arial"/>
                <w:spacing w:val="-4"/>
                <w:sz w:val="17"/>
                <w:szCs w:val="17"/>
              </w:rPr>
            </w:pPr>
            <w:r w:rsidRPr="004E3EC7">
              <w:rPr>
                <w:rFonts w:ascii="Arial" w:hAnsi="Arial" w:cs="Arial"/>
                <w:spacing w:val="-4"/>
                <w:sz w:val="17"/>
                <w:szCs w:val="17"/>
              </w:rPr>
              <w:t>Unallocated Loss Adjustment</w:t>
            </w:r>
          </w:p>
          <w:p w14:paraId="57A0DAF7" w14:textId="77777777" w:rsidR="004500BE" w:rsidRPr="004E3EC7" w:rsidRDefault="004500BE" w:rsidP="004500BE">
            <w:pPr>
              <w:jc w:val="thaiDistribute"/>
              <w:rPr>
                <w:rFonts w:ascii="Arial" w:eastAsia="Arial" w:hAnsi="Arial" w:cs="Arial"/>
                <w:sz w:val="17"/>
                <w:szCs w:val="17"/>
              </w:rPr>
            </w:pPr>
            <w:r w:rsidRPr="004E3EC7">
              <w:rPr>
                <w:rFonts w:ascii="Arial" w:hAnsi="Arial" w:cs="Arial"/>
                <w:spacing w:val="-4"/>
                <w:sz w:val="17"/>
                <w:szCs w:val="17"/>
              </w:rPr>
              <w:t xml:space="preserve">   Expense ratio (ULAE)</w:t>
            </w:r>
          </w:p>
        </w:tc>
        <w:tc>
          <w:tcPr>
            <w:tcW w:w="1389" w:type="dxa"/>
            <w:shd w:val="clear" w:color="auto" w:fill="auto"/>
            <w:vAlign w:val="bottom"/>
          </w:tcPr>
          <w:p w14:paraId="50FD0F6B" w14:textId="77777777" w:rsidR="004500BE" w:rsidRPr="004E3EC7" w:rsidRDefault="004500BE" w:rsidP="004500BE">
            <w:pPr>
              <w:jc w:val="right"/>
              <w:rPr>
                <w:rFonts w:ascii="Arial" w:eastAsia="Arial" w:hAnsi="Arial" w:cs="Arial"/>
                <w:b/>
                <w:bCs/>
                <w:sz w:val="17"/>
                <w:szCs w:val="17"/>
              </w:rPr>
            </w:pPr>
            <w:r w:rsidRPr="004E3EC7">
              <w:rPr>
                <w:rFonts w:ascii="Arial" w:hAnsi="Arial" w:cs="Arial"/>
                <w:sz w:val="17"/>
                <w:szCs w:val="17"/>
              </w:rPr>
              <w:t>Increase 20%</w:t>
            </w:r>
          </w:p>
        </w:tc>
        <w:tc>
          <w:tcPr>
            <w:tcW w:w="1389" w:type="dxa"/>
            <w:shd w:val="clear" w:color="auto" w:fill="auto"/>
            <w:vAlign w:val="center"/>
          </w:tcPr>
          <w:p w14:paraId="174565F9"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w:t>
            </w:r>
          </w:p>
        </w:tc>
        <w:tc>
          <w:tcPr>
            <w:tcW w:w="1389" w:type="dxa"/>
            <w:shd w:val="clear" w:color="auto" w:fill="auto"/>
            <w:vAlign w:val="center"/>
          </w:tcPr>
          <w:p w14:paraId="5C65BCB9"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11,865</w:t>
            </w:r>
          </w:p>
        </w:tc>
        <w:tc>
          <w:tcPr>
            <w:tcW w:w="1389" w:type="dxa"/>
            <w:shd w:val="clear" w:color="auto" w:fill="auto"/>
            <w:vAlign w:val="center"/>
          </w:tcPr>
          <w:p w14:paraId="4605F90C"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(11,865)</w:t>
            </w:r>
          </w:p>
        </w:tc>
        <w:tc>
          <w:tcPr>
            <w:tcW w:w="1390" w:type="dxa"/>
            <w:shd w:val="clear" w:color="auto" w:fill="auto"/>
            <w:vAlign w:val="center"/>
          </w:tcPr>
          <w:p w14:paraId="6E301427"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(9,492)</w:t>
            </w:r>
          </w:p>
        </w:tc>
      </w:tr>
      <w:tr w:rsidR="004500BE" w:rsidRPr="004E3EC7" w14:paraId="00DD8682" w14:textId="77777777" w:rsidTr="00785B6B">
        <w:tc>
          <w:tcPr>
            <w:tcW w:w="2628" w:type="dxa"/>
            <w:vMerge/>
            <w:shd w:val="clear" w:color="auto" w:fill="auto"/>
          </w:tcPr>
          <w:p w14:paraId="29E0AD32" w14:textId="77777777" w:rsidR="004500BE" w:rsidRPr="004E3EC7" w:rsidRDefault="004500BE" w:rsidP="004500BE">
            <w:pPr>
              <w:jc w:val="thaiDistribute"/>
              <w:rPr>
                <w:rFonts w:ascii="Arial" w:eastAsia="Arial" w:hAnsi="Arial" w:cs="Arial"/>
                <w:b/>
                <w:bCs/>
                <w:sz w:val="17"/>
                <w:szCs w:val="17"/>
              </w:rPr>
            </w:pPr>
          </w:p>
        </w:tc>
        <w:tc>
          <w:tcPr>
            <w:tcW w:w="1389" w:type="dxa"/>
            <w:shd w:val="clear" w:color="auto" w:fill="auto"/>
            <w:vAlign w:val="bottom"/>
          </w:tcPr>
          <w:p w14:paraId="2B61288A" w14:textId="77777777" w:rsidR="004500BE" w:rsidRPr="004E3EC7" w:rsidRDefault="004500BE" w:rsidP="004500BE">
            <w:pPr>
              <w:jc w:val="right"/>
              <w:rPr>
                <w:rFonts w:ascii="Arial" w:eastAsia="Arial" w:hAnsi="Arial" w:cs="Arial"/>
                <w:b/>
                <w:bCs/>
                <w:sz w:val="17"/>
                <w:szCs w:val="17"/>
              </w:rPr>
            </w:pPr>
            <w:r w:rsidRPr="004E3EC7">
              <w:rPr>
                <w:rFonts w:ascii="Arial" w:hAnsi="Arial" w:cs="Arial"/>
                <w:sz w:val="17"/>
                <w:szCs w:val="17"/>
              </w:rPr>
              <w:t>Decrease 20%</w:t>
            </w:r>
          </w:p>
        </w:tc>
        <w:tc>
          <w:tcPr>
            <w:tcW w:w="1389" w:type="dxa"/>
            <w:shd w:val="clear" w:color="auto" w:fill="auto"/>
            <w:vAlign w:val="center"/>
          </w:tcPr>
          <w:p w14:paraId="495CF3A6" w14:textId="77777777" w:rsidR="004500BE" w:rsidRPr="004E3EC7" w:rsidRDefault="004500BE" w:rsidP="004500BE">
            <w:pPr>
              <w:jc w:val="right"/>
              <w:rPr>
                <w:rFonts w:ascii="Arial" w:hAnsi="Arial" w:cs="Arial"/>
                <w:sz w:val="17"/>
                <w:szCs w:val="17"/>
              </w:rPr>
            </w:pPr>
            <w:r w:rsidRPr="004E3EC7">
              <w:rPr>
                <w:rFonts w:ascii="Arial" w:hAnsi="Arial" w:cs="Arial" w:hint="cs"/>
                <w:sz w:val="17"/>
                <w:szCs w:val="17"/>
                <w:rtl/>
              </w:rPr>
              <w:t>-</w:t>
            </w:r>
          </w:p>
        </w:tc>
        <w:tc>
          <w:tcPr>
            <w:tcW w:w="1389" w:type="dxa"/>
            <w:shd w:val="clear" w:color="auto" w:fill="auto"/>
            <w:vAlign w:val="center"/>
          </w:tcPr>
          <w:p w14:paraId="0DFC0604" w14:textId="77777777" w:rsidR="004500BE" w:rsidRPr="004E3EC7" w:rsidRDefault="004500BE" w:rsidP="004500BE">
            <w:pPr>
              <w:jc w:val="right"/>
              <w:rPr>
                <w:rFonts w:ascii="Arial" w:hAnsi="Arial" w:cs="Arial"/>
                <w:sz w:val="17"/>
                <w:szCs w:val="17"/>
              </w:rPr>
            </w:pPr>
            <w:r w:rsidRPr="004E3EC7">
              <w:rPr>
                <w:rFonts w:ascii="Arial" w:hAnsi="Arial" w:cs="Arial"/>
                <w:sz w:val="17"/>
                <w:szCs w:val="17"/>
                <w:rtl/>
              </w:rPr>
              <w:t>(11,865)</w:t>
            </w:r>
          </w:p>
        </w:tc>
        <w:tc>
          <w:tcPr>
            <w:tcW w:w="1389" w:type="dxa"/>
            <w:shd w:val="clear" w:color="auto" w:fill="auto"/>
            <w:vAlign w:val="center"/>
          </w:tcPr>
          <w:p w14:paraId="187F91B6" w14:textId="77777777" w:rsidR="004500BE" w:rsidRPr="004E3EC7" w:rsidRDefault="004500BE" w:rsidP="004500BE">
            <w:pPr>
              <w:jc w:val="right"/>
              <w:rPr>
                <w:rFonts w:ascii="Arial" w:hAnsi="Arial" w:cs="Arial"/>
                <w:sz w:val="17"/>
                <w:szCs w:val="17"/>
              </w:rPr>
            </w:pPr>
            <w:r w:rsidRPr="004E3EC7">
              <w:rPr>
                <w:rFonts w:ascii="Arial" w:hAnsi="Arial" w:cs="Arial" w:hint="cs"/>
                <w:sz w:val="17"/>
                <w:szCs w:val="17"/>
                <w:rtl/>
              </w:rPr>
              <w:t>11,865</w:t>
            </w:r>
          </w:p>
        </w:tc>
        <w:tc>
          <w:tcPr>
            <w:tcW w:w="1390" w:type="dxa"/>
            <w:shd w:val="clear" w:color="auto" w:fill="auto"/>
            <w:vAlign w:val="center"/>
          </w:tcPr>
          <w:p w14:paraId="7105A6D1" w14:textId="77777777" w:rsidR="004500BE" w:rsidRPr="004E3EC7" w:rsidRDefault="004500BE" w:rsidP="004500BE">
            <w:pPr>
              <w:jc w:val="right"/>
              <w:rPr>
                <w:rFonts w:ascii="Arial" w:hAnsi="Arial" w:cs="Arial"/>
                <w:sz w:val="17"/>
                <w:szCs w:val="17"/>
              </w:rPr>
            </w:pPr>
            <w:r w:rsidRPr="004E3EC7">
              <w:rPr>
                <w:rFonts w:ascii="Arial" w:hAnsi="Arial" w:cs="Arial" w:hint="cs"/>
                <w:sz w:val="17"/>
                <w:szCs w:val="17"/>
                <w:rtl/>
              </w:rPr>
              <w:t>9,492</w:t>
            </w:r>
          </w:p>
        </w:tc>
      </w:tr>
    </w:tbl>
    <w:p w14:paraId="267B7C35" w14:textId="6A58B8D2" w:rsidR="009600CB" w:rsidRPr="004E3EC7" w:rsidRDefault="009600CB" w:rsidP="00AC1B4E">
      <w:pPr>
        <w:jc w:val="both"/>
        <w:rPr>
          <w:rFonts w:ascii="Arial" w:hAnsi="Arial" w:cs="Arial"/>
          <w:b/>
          <w:bCs/>
          <w:color w:val="CF4A02"/>
        </w:rPr>
      </w:pPr>
    </w:p>
    <w:p w14:paraId="18138353" w14:textId="2D287BA8" w:rsidR="00967B91" w:rsidRPr="004E3EC7" w:rsidRDefault="00967B91" w:rsidP="00AC1B4E">
      <w:pPr>
        <w:pStyle w:val="ListParagraph"/>
        <w:numPr>
          <w:ilvl w:val="2"/>
          <w:numId w:val="36"/>
        </w:numPr>
        <w:spacing w:after="0"/>
        <w:ind w:left="624" w:hanging="624"/>
        <w:jc w:val="both"/>
        <w:rPr>
          <w:rFonts w:cs="Arial"/>
          <w:b/>
          <w:bCs/>
          <w:color w:val="CF4A02"/>
          <w:sz w:val="20"/>
          <w:szCs w:val="20"/>
        </w:rPr>
      </w:pPr>
      <w:r w:rsidRPr="004E3EC7">
        <w:rPr>
          <w:rFonts w:cs="Arial"/>
          <w:b/>
          <w:bCs/>
          <w:color w:val="CF4A02"/>
          <w:sz w:val="20"/>
          <w:szCs w:val="20"/>
        </w:rPr>
        <w:t>Unearned premium reserve</w:t>
      </w:r>
    </w:p>
    <w:p w14:paraId="051CB846" w14:textId="12D8FFF8" w:rsidR="004D70E8" w:rsidRPr="004E3EC7" w:rsidRDefault="004D70E8" w:rsidP="00AC1B4E">
      <w:pPr>
        <w:jc w:val="both"/>
        <w:rPr>
          <w:rFonts w:cs="Arial"/>
          <w:b/>
          <w:bCs/>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55"/>
        <w:gridCol w:w="1701"/>
        <w:gridCol w:w="1701"/>
        <w:gridCol w:w="1701"/>
      </w:tblGrid>
      <w:tr w:rsidR="004D70E8" w:rsidRPr="004E3EC7" w14:paraId="052C00B4" w14:textId="77777777" w:rsidTr="00785B6B">
        <w:tc>
          <w:tcPr>
            <w:tcW w:w="4455" w:type="dxa"/>
          </w:tcPr>
          <w:p w14:paraId="25B3E713" w14:textId="77777777" w:rsidR="004D70E8" w:rsidRPr="004E3EC7" w:rsidRDefault="004D70E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01B483AC" w14:textId="77777777" w:rsidR="004D70E8" w:rsidRPr="004E3EC7" w:rsidRDefault="004D70E8" w:rsidP="00AC1B4E">
            <w:pPr>
              <w:jc w:val="center"/>
              <w:rPr>
                <w:rFonts w:ascii="Arial" w:eastAsia="Arial" w:hAnsi="Arial" w:cs="Arial"/>
                <w:color w:val="000000"/>
              </w:rPr>
            </w:pPr>
            <w:r w:rsidRPr="004E3EC7">
              <w:rPr>
                <w:rFonts w:ascii="Arial" w:hAnsi="Arial" w:cs="Arial"/>
                <w:b/>
                <w:bCs/>
                <w:shd w:val="clear" w:color="auto" w:fill="FFFFFF"/>
              </w:rPr>
              <w:t>Consolidated financial statements</w:t>
            </w:r>
          </w:p>
        </w:tc>
      </w:tr>
      <w:tr w:rsidR="004D70E8" w:rsidRPr="004E3EC7" w14:paraId="17CDE0B8" w14:textId="77777777" w:rsidTr="00785B6B">
        <w:tc>
          <w:tcPr>
            <w:tcW w:w="4455" w:type="dxa"/>
          </w:tcPr>
          <w:p w14:paraId="0423BB1C" w14:textId="77777777" w:rsidR="004D70E8" w:rsidRPr="004E3EC7" w:rsidRDefault="004D70E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69CDD0BD" w14:textId="2D2565B0" w:rsidR="004D70E8" w:rsidRPr="004E3EC7" w:rsidRDefault="004D70E8" w:rsidP="00AC1B4E">
            <w:pPr>
              <w:jc w:val="center"/>
              <w:rPr>
                <w:rFonts w:ascii="Arial" w:hAnsi="Arial" w:cs="Arial"/>
                <w:b/>
                <w:bCs/>
                <w:shd w:val="clear" w:color="auto" w:fill="FFFFFF"/>
              </w:rPr>
            </w:pPr>
            <w:r w:rsidRPr="004E3EC7">
              <w:rPr>
                <w:rFonts w:ascii="Arial" w:hAnsi="Arial" w:cs="Arial"/>
                <w:b/>
                <w:bCs/>
                <w:shd w:val="clear" w:color="auto" w:fill="FFFFFF"/>
              </w:rPr>
              <w:t>202</w:t>
            </w:r>
            <w:r w:rsidR="004500BE" w:rsidRPr="004E3EC7">
              <w:rPr>
                <w:rFonts w:ascii="Arial" w:hAnsi="Arial" w:cs="Arial"/>
                <w:b/>
                <w:bCs/>
                <w:shd w:val="clear" w:color="auto" w:fill="FFFFFF"/>
              </w:rPr>
              <w:t>2</w:t>
            </w:r>
          </w:p>
        </w:tc>
      </w:tr>
      <w:tr w:rsidR="004D70E8" w:rsidRPr="004E3EC7" w14:paraId="112C2754" w14:textId="77777777" w:rsidTr="00785B6B">
        <w:tc>
          <w:tcPr>
            <w:tcW w:w="4455" w:type="dxa"/>
            <w:vAlign w:val="bottom"/>
          </w:tcPr>
          <w:p w14:paraId="5032C1AB" w14:textId="77777777" w:rsidR="004D70E8" w:rsidRPr="004E3EC7" w:rsidRDefault="004D70E8" w:rsidP="00AC1B4E">
            <w:pPr>
              <w:jc w:val="thaiDistribute"/>
              <w:rPr>
                <w:rFonts w:ascii="Arial" w:eastAsia="Arial" w:hAnsi="Arial" w:cs="Arial"/>
                <w:color w:val="000000"/>
              </w:rPr>
            </w:pPr>
          </w:p>
        </w:tc>
        <w:tc>
          <w:tcPr>
            <w:tcW w:w="1701" w:type="dxa"/>
            <w:tcBorders>
              <w:top w:val="single" w:sz="4" w:space="0" w:color="auto"/>
            </w:tcBorders>
            <w:vAlign w:val="bottom"/>
          </w:tcPr>
          <w:p w14:paraId="463C9A42" w14:textId="77777777" w:rsidR="004D70E8" w:rsidRPr="004E3EC7" w:rsidRDefault="004D70E8" w:rsidP="00E967D4">
            <w:pPr>
              <w:pStyle w:val="Default"/>
              <w:autoSpaceDE/>
              <w:autoSpaceDN/>
              <w:adjustRightInd/>
              <w:ind w:right="-72"/>
              <w:jc w:val="right"/>
              <w:rPr>
                <w:rFonts w:ascii="Arial" w:hAnsi="Arial" w:cs="Arial"/>
                <w:b/>
                <w:bCs/>
                <w:sz w:val="20"/>
                <w:szCs w:val="20"/>
              </w:rPr>
            </w:pPr>
            <w:r w:rsidRPr="004E3EC7">
              <w:rPr>
                <w:rFonts w:ascii="Arial" w:hAnsi="Arial" w:cs="Arial"/>
                <w:b/>
                <w:bCs/>
                <w:spacing w:val="-4"/>
                <w:sz w:val="20"/>
                <w:szCs w:val="20"/>
              </w:rPr>
              <w:t>Gross</w:t>
            </w:r>
          </w:p>
        </w:tc>
        <w:tc>
          <w:tcPr>
            <w:tcW w:w="1701" w:type="dxa"/>
            <w:tcBorders>
              <w:top w:val="single" w:sz="4" w:space="0" w:color="auto"/>
            </w:tcBorders>
            <w:vAlign w:val="bottom"/>
          </w:tcPr>
          <w:p w14:paraId="1DF6A75A" w14:textId="77777777" w:rsidR="004D70E8" w:rsidRPr="004E3EC7" w:rsidRDefault="004D70E8" w:rsidP="00E967D4">
            <w:pPr>
              <w:ind w:right="-72"/>
              <w:jc w:val="right"/>
              <w:rPr>
                <w:rFonts w:ascii="Arial" w:eastAsia="Arial" w:hAnsi="Arial" w:cs="Arial"/>
                <w:b/>
                <w:bCs/>
                <w:color w:val="000000"/>
              </w:rPr>
            </w:pPr>
            <w:r w:rsidRPr="004E3EC7">
              <w:rPr>
                <w:rFonts w:ascii="Arial" w:hAnsi="Arial" w:cs="Arial"/>
                <w:b/>
                <w:bCs/>
                <w:spacing w:val="-4"/>
              </w:rPr>
              <w:t>Reinsurance</w:t>
            </w:r>
          </w:p>
        </w:tc>
        <w:tc>
          <w:tcPr>
            <w:tcW w:w="1701" w:type="dxa"/>
            <w:tcBorders>
              <w:top w:val="single" w:sz="4" w:space="0" w:color="auto"/>
            </w:tcBorders>
            <w:vAlign w:val="bottom"/>
          </w:tcPr>
          <w:p w14:paraId="1A7EE537" w14:textId="77777777" w:rsidR="004D70E8" w:rsidRPr="004E3EC7" w:rsidRDefault="004D70E8" w:rsidP="00E967D4">
            <w:pPr>
              <w:pStyle w:val="Default"/>
              <w:autoSpaceDE/>
              <w:autoSpaceDN/>
              <w:adjustRightInd/>
              <w:ind w:right="-72"/>
              <w:jc w:val="right"/>
              <w:rPr>
                <w:rFonts w:ascii="Arial" w:hAnsi="Arial" w:cs="Arial"/>
                <w:b/>
                <w:bCs/>
                <w:sz w:val="20"/>
                <w:szCs w:val="20"/>
              </w:rPr>
            </w:pPr>
            <w:r w:rsidRPr="004E3EC7">
              <w:rPr>
                <w:rFonts w:ascii="Arial" w:hAnsi="Arial" w:cs="Arial"/>
                <w:b/>
                <w:bCs/>
                <w:sz w:val="20"/>
                <w:szCs w:val="20"/>
              </w:rPr>
              <w:t>Net</w:t>
            </w:r>
          </w:p>
        </w:tc>
      </w:tr>
      <w:tr w:rsidR="004D70E8" w:rsidRPr="004E3EC7" w14:paraId="2F02C43E" w14:textId="77777777" w:rsidTr="00785B6B">
        <w:tc>
          <w:tcPr>
            <w:tcW w:w="4455" w:type="dxa"/>
          </w:tcPr>
          <w:p w14:paraId="65ED8BC4" w14:textId="77777777" w:rsidR="004D70E8" w:rsidRPr="004E3EC7" w:rsidRDefault="004D70E8" w:rsidP="00AC1B4E">
            <w:pPr>
              <w:jc w:val="thaiDistribute"/>
              <w:rPr>
                <w:rFonts w:ascii="Arial" w:eastAsia="Arial" w:hAnsi="Arial" w:cs="Arial"/>
                <w:color w:val="000000"/>
              </w:rPr>
            </w:pPr>
          </w:p>
        </w:tc>
        <w:tc>
          <w:tcPr>
            <w:tcW w:w="1701" w:type="dxa"/>
            <w:tcBorders>
              <w:bottom w:val="single" w:sz="4" w:space="0" w:color="auto"/>
            </w:tcBorders>
          </w:tcPr>
          <w:p w14:paraId="6517DEA1" w14:textId="77777777" w:rsidR="004D70E8" w:rsidRPr="004E3EC7" w:rsidRDefault="004D70E8"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tcPr>
          <w:p w14:paraId="5FC4AD10" w14:textId="77777777" w:rsidR="004D70E8" w:rsidRPr="004E3EC7" w:rsidRDefault="004D70E8"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tcPr>
          <w:p w14:paraId="17303234" w14:textId="77777777" w:rsidR="004D70E8" w:rsidRPr="004E3EC7" w:rsidRDefault="004D70E8"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4D70E8" w:rsidRPr="004E3EC7" w14:paraId="58F41539" w14:textId="77777777" w:rsidTr="00785B6B">
        <w:tc>
          <w:tcPr>
            <w:tcW w:w="4455" w:type="dxa"/>
            <w:shd w:val="clear" w:color="auto" w:fill="auto"/>
          </w:tcPr>
          <w:p w14:paraId="182F3FB7" w14:textId="77777777" w:rsidR="004D70E8" w:rsidRPr="004E3EC7" w:rsidRDefault="004D70E8" w:rsidP="00AC1B4E">
            <w:pPr>
              <w:jc w:val="thaiDistribute"/>
              <w:rPr>
                <w:rFonts w:ascii="Arial" w:eastAsia="Arial" w:hAnsi="Arial" w:cs="Arial"/>
                <w:color w:val="000000"/>
                <w:sz w:val="10"/>
                <w:szCs w:val="10"/>
              </w:rPr>
            </w:pPr>
          </w:p>
        </w:tc>
        <w:tc>
          <w:tcPr>
            <w:tcW w:w="1701" w:type="dxa"/>
            <w:tcBorders>
              <w:top w:val="single" w:sz="4" w:space="0" w:color="auto"/>
            </w:tcBorders>
            <w:shd w:val="clear" w:color="auto" w:fill="FAFAFA"/>
          </w:tcPr>
          <w:p w14:paraId="67AC0401" w14:textId="77777777" w:rsidR="004D70E8" w:rsidRPr="004E3EC7" w:rsidRDefault="004D70E8" w:rsidP="00E967D4">
            <w:pPr>
              <w:ind w:right="-72"/>
              <w:jc w:val="right"/>
              <w:rPr>
                <w:rFonts w:ascii="Arial" w:eastAsia="Arial" w:hAnsi="Arial" w:cs="Arial"/>
                <w:color w:val="000000"/>
                <w:sz w:val="10"/>
                <w:szCs w:val="10"/>
              </w:rPr>
            </w:pPr>
          </w:p>
        </w:tc>
        <w:tc>
          <w:tcPr>
            <w:tcW w:w="1701" w:type="dxa"/>
            <w:tcBorders>
              <w:top w:val="single" w:sz="4" w:space="0" w:color="auto"/>
            </w:tcBorders>
            <w:shd w:val="clear" w:color="auto" w:fill="FAFAFA"/>
          </w:tcPr>
          <w:p w14:paraId="4D2280DD" w14:textId="77777777" w:rsidR="004D70E8" w:rsidRPr="004E3EC7" w:rsidRDefault="004D70E8" w:rsidP="00E967D4">
            <w:pPr>
              <w:ind w:right="-72"/>
              <w:jc w:val="right"/>
              <w:rPr>
                <w:rFonts w:ascii="Arial" w:eastAsia="Arial" w:hAnsi="Arial" w:cs="Arial"/>
                <w:color w:val="000000"/>
                <w:sz w:val="10"/>
                <w:szCs w:val="10"/>
              </w:rPr>
            </w:pPr>
          </w:p>
        </w:tc>
        <w:tc>
          <w:tcPr>
            <w:tcW w:w="1701" w:type="dxa"/>
            <w:tcBorders>
              <w:top w:val="single" w:sz="4" w:space="0" w:color="auto"/>
            </w:tcBorders>
            <w:shd w:val="clear" w:color="auto" w:fill="FAFAFA"/>
          </w:tcPr>
          <w:p w14:paraId="3FB68AB5" w14:textId="77777777" w:rsidR="004D70E8" w:rsidRPr="004E3EC7" w:rsidRDefault="004D70E8" w:rsidP="00E967D4">
            <w:pPr>
              <w:ind w:right="-72"/>
              <w:jc w:val="right"/>
              <w:rPr>
                <w:rFonts w:ascii="Arial" w:eastAsia="Arial" w:hAnsi="Arial" w:cs="Arial"/>
                <w:color w:val="000000"/>
                <w:sz w:val="10"/>
                <w:szCs w:val="10"/>
              </w:rPr>
            </w:pPr>
          </w:p>
        </w:tc>
      </w:tr>
      <w:tr w:rsidR="00B3102C" w:rsidRPr="004E3EC7" w14:paraId="4AF8E9AD" w14:textId="77777777" w:rsidTr="00785B6B">
        <w:tc>
          <w:tcPr>
            <w:tcW w:w="4455" w:type="dxa"/>
            <w:shd w:val="clear" w:color="auto" w:fill="auto"/>
            <w:vAlign w:val="bottom"/>
          </w:tcPr>
          <w:p w14:paraId="26DF12E3" w14:textId="77777777" w:rsidR="00B3102C" w:rsidRPr="004E3EC7" w:rsidRDefault="00B3102C" w:rsidP="00B3102C">
            <w:pPr>
              <w:jc w:val="thaiDistribute"/>
              <w:rPr>
                <w:rFonts w:ascii="Arial" w:eastAsia="Arial" w:hAnsi="Arial" w:cs="Arial"/>
                <w:color w:val="000000"/>
              </w:rPr>
            </w:pPr>
            <w:r w:rsidRPr="004E3EC7">
              <w:rPr>
                <w:rFonts w:ascii="Arial" w:hAnsi="Arial" w:cs="Arial"/>
                <w:b/>
                <w:bCs/>
                <w:spacing w:val="-4"/>
              </w:rPr>
              <w:t>Balance as at beginning year</w:t>
            </w:r>
          </w:p>
        </w:tc>
        <w:tc>
          <w:tcPr>
            <w:tcW w:w="1701" w:type="dxa"/>
            <w:shd w:val="clear" w:color="auto" w:fill="FAFAFA"/>
          </w:tcPr>
          <w:p w14:paraId="56E44683" w14:textId="2E4C4231" w:rsidR="00B3102C" w:rsidRPr="004E3EC7" w:rsidRDefault="00B3102C" w:rsidP="00E967D4">
            <w:pPr>
              <w:ind w:right="-72"/>
              <w:jc w:val="right"/>
              <w:rPr>
                <w:rFonts w:ascii="Arial" w:hAnsi="Arial" w:cs="Arial"/>
                <w:lang w:val="en-GB"/>
              </w:rPr>
            </w:pPr>
            <w:r w:rsidRPr="004E3EC7">
              <w:rPr>
                <w:rFonts w:ascii="Arial" w:hAnsi="Arial" w:cs="Arial"/>
                <w:cs/>
                <w:lang w:val="en-GB"/>
              </w:rPr>
              <w:t xml:space="preserve"> 2,826,998 </w:t>
            </w:r>
          </w:p>
        </w:tc>
        <w:tc>
          <w:tcPr>
            <w:tcW w:w="1701" w:type="dxa"/>
            <w:shd w:val="clear" w:color="auto" w:fill="FAFAFA"/>
          </w:tcPr>
          <w:p w14:paraId="0E71E456" w14:textId="3E943096" w:rsidR="00B3102C" w:rsidRPr="004E3EC7" w:rsidRDefault="00B3102C" w:rsidP="00E967D4">
            <w:pPr>
              <w:ind w:right="-72"/>
              <w:jc w:val="right"/>
              <w:rPr>
                <w:rFonts w:ascii="Arial" w:hAnsi="Arial" w:cs="Arial"/>
                <w:lang w:val="en-GB"/>
              </w:rPr>
            </w:pPr>
            <w:r w:rsidRPr="004E3EC7">
              <w:rPr>
                <w:rFonts w:ascii="Arial" w:hAnsi="Arial" w:cs="Arial"/>
                <w:cs/>
                <w:lang w:val="en-GB"/>
              </w:rPr>
              <w:t xml:space="preserve"> (668,642)</w:t>
            </w:r>
          </w:p>
        </w:tc>
        <w:tc>
          <w:tcPr>
            <w:tcW w:w="1701" w:type="dxa"/>
            <w:shd w:val="clear" w:color="auto" w:fill="FAFAFA"/>
          </w:tcPr>
          <w:p w14:paraId="42517B6D" w14:textId="5618BBB7" w:rsidR="00B3102C" w:rsidRPr="004E3EC7" w:rsidRDefault="00B3102C" w:rsidP="00E967D4">
            <w:pPr>
              <w:ind w:right="-72"/>
              <w:jc w:val="right"/>
              <w:rPr>
                <w:rFonts w:ascii="Arial" w:hAnsi="Arial" w:cs="Arial"/>
                <w:lang w:val="en-GB"/>
              </w:rPr>
            </w:pPr>
            <w:r w:rsidRPr="004E3EC7">
              <w:rPr>
                <w:rFonts w:ascii="Arial" w:hAnsi="Arial" w:cs="Arial"/>
                <w:cs/>
                <w:lang w:val="en-GB"/>
              </w:rPr>
              <w:t xml:space="preserve"> 2,158,356 </w:t>
            </w:r>
          </w:p>
        </w:tc>
      </w:tr>
      <w:tr w:rsidR="00B3102C" w:rsidRPr="004E3EC7" w14:paraId="344C76B1" w14:textId="77777777" w:rsidTr="00785B6B">
        <w:tc>
          <w:tcPr>
            <w:tcW w:w="4455" w:type="dxa"/>
            <w:shd w:val="clear" w:color="auto" w:fill="auto"/>
            <w:vAlign w:val="bottom"/>
          </w:tcPr>
          <w:p w14:paraId="556A95F7" w14:textId="4D7E66C4" w:rsidR="00B3102C" w:rsidRPr="004E3EC7" w:rsidRDefault="00B3102C" w:rsidP="00B3102C">
            <w:pPr>
              <w:jc w:val="thaiDistribute"/>
              <w:rPr>
                <w:rFonts w:ascii="Arial" w:hAnsi="Arial" w:cs="Arial"/>
                <w:spacing w:val="-4"/>
              </w:rPr>
            </w:pPr>
            <w:r w:rsidRPr="004E3EC7">
              <w:rPr>
                <w:rFonts w:ascii="Arial" w:hAnsi="Arial" w:cs="Arial"/>
                <w:spacing w:val="-4"/>
              </w:rPr>
              <w:t>Increase from Business Acquisition</w:t>
            </w:r>
          </w:p>
        </w:tc>
        <w:tc>
          <w:tcPr>
            <w:tcW w:w="1701" w:type="dxa"/>
            <w:shd w:val="clear" w:color="auto" w:fill="FAFAFA"/>
          </w:tcPr>
          <w:p w14:paraId="75081280" w14:textId="0DE6316D" w:rsidR="00B3102C" w:rsidRPr="004E3EC7" w:rsidRDefault="00B3102C" w:rsidP="00E967D4">
            <w:pPr>
              <w:ind w:right="-72"/>
              <w:jc w:val="right"/>
              <w:rPr>
                <w:rFonts w:ascii="Arial" w:hAnsi="Arial" w:cs="Arial"/>
                <w:lang w:val="en-GB"/>
              </w:rPr>
            </w:pPr>
            <w:r w:rsidRPr="004E3EC7">
              <w:rPr>
                <w:rFonts w:ascii="Arial" w:hAnsi="Arial" w:cs="Arial"/>
                <w:cs/>
                <w:lang w:val="en-GB"/>
              </w:rPr>
              <w:t xml:space="preserve"> 1,641,373 </w:t>
            </w:r>
          </w:p>
        </w:tc>
        <w:tc>
          <w:tcPr>
            <w:tcW w:w="1701" w:type="dxa"/>
            <w:shd w:val="clear" w:color="auto" w:fill="FAFAFA"/>
          </w:tcPr>
          <w:p w14:paraId="51BAAD50" w14:textId="5302E32F" w:rsidR="00B3102C" w:rsidRPr="004E3EC7" w:rsidRDefault="00B3102C" w:rsidP="00E967D4">
            <w:pPr>
              <w:ind w:right="-72"/>
              <w:jc w:val="right"/>
              <w:rPr>
                <w:rFonts w:ascii="Arial" w:hAnsi="Arial" w:cs="Arial"/>
                <w:lang w:val="en-GB"/>
              </w:rPr>
            </w:pPr>
            <w:r w:rsidRPr="004E3EC7">
              <w:rPr>
                <w:rFonts w:ascii="Arial" w:hAnsi="Arial" w:cs="Arial"/>
                <w:cs/>
                <w:lang w:val="en-GB"/>
              </w:rPr>
              <w:t xml:space="preserve"> (1,938)</w:t>
            </w:r>
          </w:p>
        </w:tc>
        <w:tc>
          <w:tcPr>
            <w:tcW w:w="1701" w:type="dxa"/>
            <w:shd w:val="clear" w:color="auto" w:fill="FAFAFA"/>
          </w:tcPr>
          <w:p w14:paraId="0197B6CD" w14:textId="30D271F2" w:rsidR="00B3102C" w:rsidRPr="004E3EC7" w:rsidRDefault="00B3102C" w:rsidP="00E967D4">
            <w:pPr>
              <w:ind w:right="-72"/>
              <w:jc w:val="right"/>
              <w:rPr>
                <w:rFonts w:ascii="Arial" w:hAnsi="Arial" w:cs="Arial"/>
                <w:lang w:val="en-GB"/>
              </w:rPr>
            </w:pPr>
            <w:r w:rsidRPr="004E3EC7">
              <w:rPr>
                <w:rFonts w:ascii="Arial" w:hAnsi="Arial" w:cs="Arial"/>
                <w:cs/>
                <w:lang w:val="en-GB"/>
              </w:rPr>
              <w:t xml:space="preserve"> 1,639,435 </w:t>
            </w:r>
          </w:p>
        </w:tc>
      </w:tr>
      <w:tr w:rsidR="00B3102C" w:rsidRPr="004E3EC7" w14:paraId="2134585B" w14:textId="77777777" w:rsidTr="00785B6B">
        <w:tc>
          <w:tcPr>
            <w:tcW w:w="4455" w:type="dxa"/>
            <w:shd w:val="clear" w:color="auto" w:fill="auto"/>
            <w:vAlign w:val="bottom"/>
          </w:tcPr>
          <w:p w14:paraId="3245EE69" w14:textId="6933ECEE" w:rsidR="00B3102C" w:rsidRPr="004E3EC7" w:rsidRDefault="00B3102C" w:rsidP="00B3102C">
            <w:pPr>
              <w:jc w:val="thaiDistribute"/>
              <w:rPr>
                <w:rFonts w:ascii="Arial" w:eastAsia="Arial" w:hAnsi="Arial" w:cs="Arial"/>
                <w:color w:val="000000"/>
              </w:rPr>
            </w:pPr>
            <w:r w:rsidRPr="004E3EC7">
              <w:rPr>
                <w:rFonts w:ascii="Arial" w:hAnsi="Arial" w:cs="Arial"/>
                <w:spacing w:val="-4"/>
              </w:rPr>
              <w:t>Premium written for the year</w:t>
            </w:r>
          </w:p>
        </w:tc>
        <w:tc>
          <w:tcPr>
            <w:tcW w:w="1701" w:type="dxa"/>
            <w:shd w:val="clear" w:color="auto" w:fill="FAFAFA"/>
          </w:tcPr>
          <w:p w14:paraId="3FD81234" w14:textId="146A0BA9" w:rsidR="00B3102C" w:rsidRPr="004E3EC7" w:rsidRDefault="00B3102C" w:rsidP="00E967D4">
            <w:pPr>
              <w:ind w:right="-72"/>
              <w:jc w:val="right"/>
              <w:rPr>
                <w:rFonts w:ascii="Arial" w:hAnsi="Arial" w:cs="Arial"/>
                <w:lang w:val="en-GB"/>
              </w:rPr>
            </w:pPr>
            <w:r w:rsidRPr="004E3EC7">
              <w:rPr>
                <w:rFonts w:ascii="Arial" w:hAnsi="Arial" w:cs="Arial"/>
                <w:cs/>
                <w:lang w:val="en-GB"/>
              </w:rPr>
              <w:t xml:space="preserve"> 8,031,778 </w:t>
            </w:r>
          </w:p>
        </w:tc>
        <w:tc>
          <w:tcPr>
            <w:tcW w:w="1701" w:type="dxa"/>
            <w:shd w:val="clear" w:color="auto" w:fill="FAFAFA"/>
          </w:tcPr>
          <w:p w14:paraId="5F3F297C" w14:textId="36FE288E" w:rsidR="00B3102C" w:rsidRPr="004E3EC7" w:rsidRDefault="00B3102C" w:rsidP="00E967D4">
            <w:pPr>
              <w:ind w:right="-72"/>
              <w:jc w:val="right"/>
              <w:rPr>
                <w:rFonts w:ascii="Arial" w:hAnsi="Arial" w:cs="Arial"/>
                <w:lang w:val="en-GB"/>
              </w:rPr>
            </w:pPr>
            <w:r w:rsidRPr="004E3EC7">
              <w:rPr>
                <w:rFonts w:ascii="Arial" w:hAnsi="Arial" w:cs="Arial"/>
                <w:cs/>
                <w:lang w:val="en-GB"/>
              </w:rPr>
              <w:t xml:space="preserve"> (1,830,00</w:t>
            </w:r>
            <w:r w:rsidR="002E7E82" w:rsidRPr="004E3EC7">
              <w:rPr>
                <w:rFonts w:ascii="Arial" w:hAnsi="Arial" w:cs="Arial"/>
                <w:lang w:val="en-GB"/>
              </w:rPr>
              <w:t>2</w:t>
            </w:r>
            <w:r w:rsidRPr="004E3EC7">
              <w:rPr>
                <w:rFonts w:ascii="Arial" w:hAnsi="Arial" w:cs="Arial"/>
                <w:cs/>
                <w:lang w:val="en-GB"/>
              </w:rPr>
              <w:t>)</w:t>
            </w:r>
          </w:p>
        </w:tc>
        <w:tc>
          <w:tcPr>
            <w:tcW w:w="1701" w:type="dxa"/>
            <w:shd w:val="clear" w:color="auto" w:fill="FAFAFA"/>
          </w:tcPr>
          <w:p w14:paraId="152756A9" w14:textId="2599F2C9" w:rsidR="00B3102C" w:rsidRPr="004E3EC7" w:rsidRDefault="00B3102C" w:rsidP="00E967D4">
            <w:pPr>
              <w:ind w:right="-72"/>
              <w:jc w:val="right"/>
              <w:rPr>
                <w:rFonts w:ascii="Arial" w:hAnsi="Arial" w:cs="Arial"/>
                <w:lang w:val="en-GB"/>
              </w:rPr>
            </w:pPr>
            <w:r w:rsidRPr="004E3EC7">
              <w:rPr>
                <w:rFonts w:ascii="Arial" w:hAnsi="Arial" w:cs="Arial"/>
                <w:cs/>
                <w:lang w:val="en-GB"/>
              </w:rPr>
              <w:t xml:space="preserve"> 6,201,77</w:t>
            </w:r>
            <w:r w:rsidRPr="004E3EC7">
              <w:rPr>
                <w:rFonts w:ascii="Arial" w:hAnsi="Arial" w:cs="Arial"/>
                <w:lang w:val="en-GB"/>
              </w:rPr>
              <w:t>6</w:t>
            </w:r>
            <w:r w:rsidRPr="004E3EC7">
              <w:rPr>
                <w:rFonts w:ascii="Arial" w:hAnsi="Arial" w:cs="Arial"/>
                <w:cs/>
                <w:lang w:val="en-GB"/>
              </w:rPr>
              <w:t xml:space="preserve"> </w:t>
            </w:r>
          </w:p>
        </w:tc>
      </w:tr>
      <w:tr w:rsidR="00B3102C" w:rsidRPr="004E3EC7" w14:paraId="621D6A75" w14:textId="77777777" w:rsidTr="00785B6B">
        <w:tc>
          <w:tcPr>
            <w:tcW w:w="4455" w:type="dxa"/>
            <w:shd w:val="clear" w:color="auto" w:fill="auto"/>
            <w:vAlign w:val="bottom"/>
          </w:tcPr>
          <w:p w14:paraId="3B9BCE89" w14:textId="34AF205C" w:rsidR="00B3102C" w:rsidRPr="004E3EC7" w:rsidRDefault="00B3102C" w:rsidP="00B3102C">
            <w:pPr>
              <w:jc w:val="thaiDistribute"/>
              <w:rPr>
                <w:rFonts w:ascii="Arial" w:eastAsia="Arial" w:hAnsi="Arial" w:cs="Arial"/>
                <w:color w:val="000000"/>
              </w:rPr>
            </w:pPr>
            <w:r w:rsidRPr="004E3EC7">
              <w:rPr>
                <w:rFonts w:ascii="Arial" w:hAnsi="Arial" w:cs="Arial"/>
                <w:spacing w:val="-4"/>
              </w:rPr>
              <w:t>Earned premium for the year</w:t>
            </w:r>
          </w:p>
        </w:tc>
        <w:tc>
          <w:tcPr>
            <w:tcW w:w="1701" w:type="dxa"/>
            <w:tcBorders>
              <w:bottom w:val="single" w:sz="4" w:space="0" w:color="auto"/>
            </w:tcBorders>
            <w:shd w:val="clear" w:color="auto" w:fill="FAFAFA"/>
          </w:tcPr>
          <w:p w14:paraId="634F40BF" w14:textId="1E03D539" w:rsidR="00B3102C" w:rsidRPr="004E3EC7" w:rsidRDefault="00B3102C" w:rsidP="00E967D4">
            <w:pPr>
              <w:ind w:right="-72"/>
              <w:jc w:val="right"/>
              <w:rPr>
                <w:rFonts w:ascii="Arial" w:hAnsi="Arial" w:cs="Arial"/>
                <w:lang w:val="en-GB"/>
              </w:rPr>
            </w:pPr>
            <w:r w:rsidRPr="004E3EC7">
              <w:rPr>
                <w:rFonts w:ascii="Arial" w:hAnsi="Arial" w:cs="Arial"/>
                <w:cs/>
                <w:lang w:val="en-GB"/>
              </w:rPr>
              <w:t xml:space="preserve"> (7,945,921)</w:t>
            </w:r>
          </w:p>
        </w:tc>
        <w:tc>
          <w:tcPr>
            <w:tcW w:w="1701" w:type="dxa"/>
            <w:tcBorders>
              <w:bottom w:val="single" w:sz="4" w:space="0" w:color="auto"/>
            </w:tcBorders>
            <w:shd w:val="clear" w:color="auto" w:fill="FAFAFA"/>
          </w:tcPr>
          <w:p w14:paraId="7273DD90" w14:textId="1417BB22" w:rsidR="00B3102C" w:rsidRPr="004E3EC7" w:rsidRDefault="00B3102C" w:rsidP="00E967D4">
            <w:pPr>
              <w:ind w:right="-72"/>
              <w:jc w:val="right"/>
              <w:rPr>
                <w:rFonts w:ascii="Arial" w:hAnsi="Arial" w:cs="Arial"/>
                <w:lang w:val="en-GB"/>
              </w:rPr>
            </w:pPr>
            <w:r w:rsidRPr="004E3EC7">
              <w:rPr>
                <w:rFonts w:ascii="Arial" w:hAnsi="Arial" w:cs="Arial"/>
                <w:cs/>
                <w:lang w:val="en-GB"/>
              </w:rPr>
              <w:t xml:space="preserve"> </w:t>
            </w:r>
            <w:r w:rsidRPr="004E3EC7">
              <w:rPr>
                <w:rFonts w:ascii="Arial" w:hAnsi="Arial" w:cs="Arial"/>
                <w:lang w:val="en-GB"/>
              </w:rPr>
              <w:t>1,593,699</w:t>
            </w:r>
          </w:p>
        </w:tc>
        <w:tc>
          <w:tcPr>
            <w:tcW w:w="1701" w:type="dxa"/>
            <w:tcBorders>
              <w:bottom w:val="single" w:sz="4" w:space="0" w:color="auto"/>
            </w:tcBorders>
            <w:shd w:val="clear" w:color="auto" w:fill="FAFAFA"/>
          </w:tcPr>
          <w:p w14:paraId="6207D904" w14:textId="6D72CF81" w:rsidR="00B3102C" w:rsidRPr="004E3EC7" w:rsidRDefault="00B3102C" w:rsidP="00E967D4">
            <w:pPr>
              <w:ind w:right="-72"/>
              <w:jc w:val="right"/>
              <w:rPr>
                <w:rFonts w:ascii="Arial" w:hAnsi="Arial" w:cs="Arial"/>
                <w:lang w:val="en-GB"/>
              </w:rPr>
            </w:pPr>
            <w:r w:rsidRPr="004E3EC7">
              <w:rPr>
                <w:rFonts w:ascii="Arial" w:hAnsi="Arial" w:cs="Arial"/>
                <w:cs/>
                <w:lang w:val="en-GB"/>
              </w:rPr>
              <w:t xml:space="preserve"> (6,352,222)</w:t>
            </w:r>
          </w:p>
        </w:tc>
      </w:tr>
      <w:tr w:rsidR="00B3102C" w:rsidRPr="004E3EC7" w14:paraId="4343AD8D" w14:textId="77777777" w:rsidTr="00785B6B">
        <w:tc>
          <w:tcPr>
            <w:tcW w:w="4455" w:type="dxa"/>
            <w:shd w:val="clear" w:color="auto" w:fill="auto"/>
          </w:tcPr>
          <w:p w14:paraId="1B594E01" w14:textId="77777777" w:rsidR="00B3102C" w:rsidRPr="004E3EC7" w:rsidRDefault="00B3102C" w:rsidP="00B3102C">
            <w:pPr>
              <w:jc w:val="thaiDistribute"/>
              <w:rPr>
                <w:rFonts w:ascii="Arial" w:eastAsia="Arial" w:hAnsi="Arial" w:cs="Arial"/>
                <w:color w:val="000000"/>
                <w:sz w:val="10"/>
                <w:szCs w:val="10"/>
              </w:rPr>
            </w:pPr>
          </w:p>
        </w:tc>
        <w:tc>
          <w:tcPr>
            <w:tcW w:w="1701" w:type="dxa"/>
            <w:tcBorders>
              <w:top w:val="single" w:sz="4" w:space="0" w:color="auto"/>
            </w:tcBorders>
            <w:shd w:val="clear" w:color="auto" w:fill="FAFAFA"/>
          </w:tcPr>
          <w:p w14:paraId="4C12457E" w14:textId="77777777" w:rsidR="00B3102C" w:rsidRPr="004E3EC7" w:rsidRDefault="00B3102C" w:rsidP="00E967D4">
            <w:pPr>
              <w:ind w:right="-72"/>
              <w:jc w:val="right"/>
              <w:rPr>
                <w:rFonts w:ascii="Arial" w:eastAsia="Arial" w:hAnsi="Arial" w:cs="Arial"/>
                <w:color w:val="000000"/>
                <w:sz w:val="10"/>
                <w:szCs w:val="10"/>
              </w:rPr>
            </w:pPr>
          </w:p>
        </w:tc>
        <w:tc>
          <w:tcPr>
            <w:tcW w:w="1701" w:type="dxa"/>
            <w:tcBorders>
              <w:top w:val="single" w:sz="4" w:space="0" w:color="auto"/>
            </w:tcBorders>
            <w:shd w:val="clear" w:color="auto" w:fill="FAFAFA"/>
          </w:tcPr>
          <w:p w14:paraId="7400D766" w14:textId="77777777" w:rsidR="00B3102C" w:rsidRPr="004E3EC7" w:rsidRDefault="00B3102C" w:rsidP="00E967D4">
            <w:pPr>
              <w:ind w:right="-72"/>
              <w:jc w:val="right"/>
              <w:rPr>
                <w:rFonts w:ascii="Arial" w:eastAsia="Arial" w:hAnsi="Arial" w:cs="Arial"/>
                <w:color w:val="000000"/>
                <w:sz w:val="10"/>
                <w:szCs w:val="10"/>
              </w:rPr>
            </w:pPr>
          </w:p>
        </w:tc>
        <w:tc>
          <w:tcPr>
            <w:tcW w:w="1701" w:type="dxa"/>
            <w:tcBorders>
              <w:top w:val="single" w:sz="4" w:space="0" w:color="auto"/>
            </w:tcBorders>
            <w:shd w:val="clear" w:color="auto" w:fill="FAFAFA"/>
          </w:tcPr>
          <w:p w14:paraId="5F546215" w14:textId="77777777" w:rsidR="00B3102C" w:rsidRPr="004E3EC7" w:rsidRDefault="00B3102C" w:rsidP="00E967D4">
            <w:pPr>
              <w:ind w:right="-72"/>
              <w:jc w:val="right"/>
              <w:rPr>
                <w:rFonts w:ascii="Arial" w:eastAsia="Arial" w:hAnsi="Arial" w:cs="Arial"/>
                <w:color w:val="000000"/>
                <w:sz w:val="10"/>
                <w:szCs w:val="10"/>
              </w:rPr>
            </w:pPr>
          </w:p>
        </w:tc>
      </w:tr>
      <w:tr w:rsidR="00B3102C" w:rsidRPr="004E3EC7" w14:paraId="5A433406" w14:textId="77777777" w:rsidTr="00785B6B">
        <w:tc>
          <w:tcPr>
            <w:tcW w:w="4455" w:type="dxa"/>
            <w:shd w:val="clear" w:color="auto" w:fill="auto"/>
            <w:vAlign w:val="center"/>
          </w:tcPr>
          <w:p w14:paraId="1665BF9C" w14:textId="77777777" w:rsidR="00B3102C" w:rsidRPr="004E3EC7" w:rsidRDefault="00B3102C" w:rsidP="00B3102C">
            <w:pPr>
              <w:jc w:val="thaiDistribute"/>
              <w:rPr>
                <w:rFonts w:ascii="Arial" w:eastAsia="Arial" w:hAnsi="Arial" w:cs="Arial"/>
                <w:color w:val="000000"/>
              </w:rPr>
            </w:pPr>
            <w:r w:rsidRPr="004E3EC7">
              <w:rPr>
                <w:rFonts w:ascii="Arial" w:hAnsi="Arial" w:cs="Arial"/>
                <w:b/>
                <w:bCs/>
                <w:spacing w:val="-4"/>
              </w:rPr>
              <w:t>Balance as at ending year</w:t>
            </w:r>
          </w:p>
        </w:tc>
        <w:tc>
          <w:tcPr>
            <w:tcW w:w="1701" w:type="dxa"/>
            <w:tcBorders>
              <w:bottom w:val="single" w:sz="4" w:space="0" w:color="auto"/>
            </w:tcBorders>
            <w:shd w:val="clear" w:color="auto" w:fill="FAFAFA"/>
          </w:tcPr>
          <w:p w14:paraId="58747ECA" w14:textId="1B8E1CD1" w:rsidR="00B3102C" w:rsidRPr="004E3EC7" w:rsidRDefault="00B3102C" w:rsidP="00E967D4">
            <w:pPr>
              <w:ind w:right="-72"/>
              <w:jc w:val="right"/>
              <w:rPr>
                <w:rFonts w:ascii="Arial" w:hAnsi="Arial" w:cs="Arial"/>
                <w:lang w:val="en-GB"/>
              </w:rPr>
            </w:pPr>
            <w:r w:rsidRPr="004E3EC7">
              <w:rPr>
                <w:rFonts w:ascii="Arial" w:hAnsi="Arial" w:cs="Arial"/>
                <w:cs/>
                <w:lang w:val="en-GB"/>
              </w:rPr>
              <w:t xml:space="preserve"> 4,554,228 </w:t>
            </w:r>
          </w:p>
        </w:tc>
        <w:tc>
          <w:tcPr>
            <w:tcW w:w="1701" w:type="dxa"/>
            <w:tcBorders>
              <w:bottom w:val="single" w:sz="4" w:space="0" w:color="auto"/>
            </w:tcBorders>
            <w:shd w:val="clear" w:color="auto" w:fill="FAFAFA"/>
          </w:tcPr>
          <w:p w14:paraId="0830F14A" w14:textId="35F42C75" w:rsidR="00B3102C" w:rsidRPr="004E3EC7" w:rsidRDefault="00B3102C" w:rsidP="00E967D4">
            <w:pPr>
              <w:ind w:right="-72"/>
              <w:jc w:val="right"/>
              <w:rPr>
                <w:rFonts w:ascii="Arial" w:hAnsi="Arial" w:cs="Arial"/>
                <w:lang w:val="en-GB"/>
              </w:rPr>
            </w:pPr>
            <w:r w:rsidRPr="004E3EC7">
              <w:rPr>
                <w:rFonts w:ascii="Arial" w:hAnsi="Arial" w:cs="Arial"/>
                <w:cs/>
                <w:lang w:val="en-GB"/>
              </w:rPr>
              <w:t xml:space="preserve"> (906,883)</w:t>
            </w:r>
          </w:p>
        </w:tc>
        <w:tc>
          <w:tcPr>
            <w:tcW w:w="1701" w:type="dxa"/>
            <w:tcBorders>
              <w:bottom w:val="single" w:sz="4" w:space="0" w:color="auto"/>
            </w:tcBorders>
            <w:shd w:val="clear" w:color="auto" w:fill="FAFAFA"/>
          </w:tcPr>
          <w:p w14:paraId="58A5588E" w14:textId="735A569F" w:rsidR="00B3102C" w:rsidRPr="004E3EC7" w:rsidRDefault="00B3102C" w:rsidP="00E967D4">
            <w:pPr>
              <w:ind w:right="-72"/>
              <w:jc w:val="right"/>
              <w:rPr>
                <w:rFonts w:ascii="Arial" w:hAnsi="Arial" w:cs="Arial"/>
                <w:lang w:val="en-GB"/>
              </w:rPr>
            </w:pPr>
            <w:r w:rsidRPr="004E3EC7">
              <w:rPr>
                <w:rFonts w:ascii="Arial" w:hAnsi="Arial" w:cs="Arial"/>
                <w:cs/>
                <w:lang w:val="en-GB"/>
              </w:rPr>
              <w:t xml:space="preserve"> 3,647,34</w:t>
            </w:r>
            <w:r w:rsidRPr="004E3EC7">
              <w:rPr>
                <w:rFonts w:ascii="Arial" w:hAnsi="Arial" w:cs="Arial"/>
                <w:lang w:val="en-GB"/>
              </w:rPr>
              <w:t>5</w:t>
            </w:r>
            <w:r w:rsidRPr="004E3EC7">
              <w:rPr>
                <w:rFonts w:ascii="Arial" w:hAnsi="Arial" w:cs="Arial"/>
                <w:cs/>
                <w:lang w:val="en-GB"/>
              </w:rPr>
              <w:t xml:space="preserve"> </w:t>
            </w:r>
          </w:p>
        </w:tc>
      </w:tr>
    </w:tbl>
    <w:p w14:paraId="1607DAAE" w14:textId="431A26C2" w:rsidR="004D70E8" w:rsidRPr="004E3EC7" w:rsidRDefault="004D70E8" w:rsidP="00AC1B4E">
      <w:pPr>
        <w:rPr>
          <w:rFonts w:ascii="Arial" w:hAnsi="Arial" w:cs="Arial"/>
          <w:b/>
          <w:bCs/>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1701"/>
        <w:gridCol w:w="1701"/>
        <w:gridCol w:w="1701"/>
      </w:tblGrid>
      <w:tr w:rsidR="004500BE" w:rsidRPr="004E3EC7" w14:paraId="3ECBE263" w14:textId="77777777" w:rsidTr="00785B6B">
        <w:tc>
          <w:tcPr>
            <w:tcW w:w="4464" w:type="dxa"/>
            <w:shd w:val="clear" w:color="auto" w:fill="auto"/>
          </w:tcPr>
          <w:p w14:paraId="3CED8C7A" w14:textId="77777777" w:rsidR="004500BE" w:rsidRPr="004E3EC7" w:rsidRDefault="004500BE" w:rsidP="004500BE">
            <w:pPr>
              <w:jc w:val="thaiDistribute"/>
              <w:rPr>
                <w:rFonts w:ascii="Arial" w:eastAsia="Arial" w:hAnsi="Arial" w:cs="Arial"/>
                <w:color w:val="000000"/>
              </w:rPr>
            </w:pPr>
          </w:p>
        </w:tc>
        <w:tc>
          <w:tcPr>
            <w:tcW w:w="5103" w:type="dxa"/>
            <w:gridSpan w:val="3"/>
            <w:tcBorders>
              <w:bottom w:val="single" w:sz="4" w:space="0" w:color="auto"/>
            </w:tcBorders>
            <w:shd w:val="clear" w:color="auto" w:fill="auto"/>
            <w:vAlign w:val="bottom"/>
          </w:tcPr>
          <w:p w14:paraId="0032FACB" w14:textId="77777777" w:rsidR="004500BE" w:rsidRPr="004E3EC7" w:rsidRDefault="004500BE" w:rsidP="004500BE">
            <w:pPr>
              <w:jc w:val="center"/>
              <w:rPr>
                <w:rFonts w:ascii="Arial" w:eastAsia="Arial" w:hAnsi="Arial" w:cs="Arial"/>
                <w:color w:val="000000"/>
              </w:rPr>
            </w:pPr>
            <w:r w:rsidRPr="004E3EC7">
              <w:rPr>
                <w:rFonts w:ascii="Arial" w:hAnsi="Arial" w:cs="Arial"/>
                <w:b/>
                <w:bCs/>
                <w:shd w:val="clear" w:color="auto" w:fill="FFFFFF"/>
              </w:rPr>
              <w:t>Consolidated financial statements</w:t>
            </w:r>
          </w:p>
        </w:tc>
      </w:tr>
      <w:tr w:rsidR="004500BE" w:rsidRPr="004E3EC7" w14:paraId="57BA58BC" w14:textId="77777777" w:rsidTr="00785B6B">
        <w:tc>
          <w:tcPr>
            <w:tcW w:w="4464" w:type="dxa"/>
            <w:shd w:val="clear" w:color="auto" w:fill="auto"/>
          </w:tcPr>
          <w:p w14:paraId="2EB8C2FD" w14:textId="77777777" w:rsidR="004500BE" w:rsidRPr="004E3EC7" w:rsidRDefault="004500BE" w:rsidP="004500BE">
            <w:pPr>
              <w:jc w:val="thaiDistribute"/>
              <w:rPr>
                <w:rFonts w:ascii="Arial" w:eastAsia="Arial" w:hAnsi="Arial" w:cs="Arial"/>
                <w:color w:val="000000"/>
              </w:rPr>
            </w:pPr>
          </w:p>
        </w:tc>
        <w:tc>
          <w:tcPr>
            <w:tcW w:w="5103" w:type="dxa"/>
            <w:gridSpan w:val="3"/>
            <w:tcBorders>
              <w:bottom w:val="single" w:sz="4" w:space="0" w:color="auto"/>
            </w:tcBorders>
            <w:shd w:val="clear" w:color="auto" w:fill="auto"/>
            <w:vAlign w:val="bottom"/>
          </w:tcPr>
          <w:p w14:paraId="011D2FAB" w14:textId="77777777" w:rsidR="004500BE" w:rsidRPr="004E3EC7" w:rsidRDefault="004500BE" w:rsidP="004500BE">
            <w:pPr>
              <w:jc w:val="center"/>
              <w:rPr>
                <w:rFonts w:ascii="Arial" w:hAnsi="Arial" w:cs="Arial"/>
                <w:b/>
                <w:bCs/>
                <w:shd w:val="clear" w:color="auto" w:fill="FFFFFF"/>
              </w:rPr>
            </w:pPr>
            <w:r w:rsidRPr="004E3EC7">
              <w:rPr>
                <w:rFonts w:ascii="Arial" w:hAnsi="Arial" w:cs="Arial"/>
                <w:b/>
                <w:bCs/>
                <w:shd w:val="clear" w:color="auto" w:fill="FFFFFF"/>
              </w:rPr>
              <w:t>2021</w:t>
            </w:r>
          </w:p>
        </w:tc>
      </w:tr>
      <w:tr w:rsidR="004500BE" w:rsidRPr="004E3EC7" w14:paraId="33F8E1FB" w14:textId="77777777" w:rsidTr="00785B6B">
        <w:tc>
          <w:tcPr>
            <w:tcW w:w="4464" w:type="dxa"/>
            <w:shd w:val="clear" w:color="auto" w:fill="auto"/>
            <w:vAlign w:val="bottom"/>
          </w:tcPr>
          <w:p w14:paraId="22EB052F" w14:textId="77777777" w:rsidR="004500BE" w:rsidRPr="004E3EC7" w:rsidRDefault="004500BE" w:rsidP="004500BE">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2D3295B2" w14:textId="77777777" w:rsidR="004500BE" w:rsidRPr="004E3EC7" w:rsidRDefault="004500BE" w:rsidP="00E967D4">
            <w:pPr>
              <w:pStyle w:val="Default"/>
              <w:autoSpaceDE/>
              <w:autoSpaceDN/>
              <w:adjustRightInd/>
              <w:ind w:right="-72"/>
              <w:jc w:val="right"/>
              <w:rPr>
                <w:rFonts w:ascii="Arial" w:hAnsi="Arial" w:cs="Arial"/>
                <w:b/>
                <w:bCs/>
                <w:sz w:val="20"/>
                <w:szCs w:val="20"/>
              </w:rPr>
            </w:pPr>
            <w:r w:rsidRPr="004E3EC7">
              <w:rPr>
                <w:rFonts w:ascii="Arial" w:hAnsi="Arial" w:cs="Arial"/>
                <w:b/>
                <w:bCs/>
                <w:spacing w:val="-4"/>
                <w:sz w:val="20"/>
                <w:szCs w:val="20"/>
              </w:rPr>
              <w:t>Gross</w:t>
            </w:r>
          </w:p>
        </w:tc>
        <w:tc>
          <w:tcPr>
            <w:tcW w:w="1701" w:type="dxa"/>
            <w:tcBorders>
              <w:top w:val="single" w:sz="4" w:space="0" w:color="auto"/>
            </w:tcBorders>
            <w:shd w:val="clear" w:color="auto" w:fill="auto"/>
            <w:vAlign w:val="bottom"/>
          </w:tcPr>
          <w:p w14:paraId="08A59B4B" w14:textId="77777777" w:rsidR="004500BE" w:rsidRPr="004E3EC7" w:rsidRDefault="004500BE" w:rsidP="00E967D4">
            <w:pPr>
              <w:ind w:right="-72"/>
              <w:jc w:val="right"/>
              <w:rPr>
                <w:rFonts w:ascii="Arial" w:eastAsia="Arial" w:hAnsi="Arial" w:cs="Arial"/>
                <w:b/>
                <w:bCs/>
                <w:color w:val="000000"/>
              </w:rPr>
            </w:pPr>
            <w:r w:rsidRPr="004E3EC7">
              <w:rPr>
                <w:rFonts w:ascii="Arial" w:hAnsi="Arial" w:cs="Arial"/>
                <w:b/>
                <w:bCs/>
                <w:spacing w:val="-4"/>
              </w:rPr>
              <w:t>Reinsurance</w:t>
            </w:r>
          </w:p>
        </w:tc>
        <w:tc>
          <w:tcPr>
            <w:tcW w:w="1701" w:type="dxa"/>
            <w:tcBorders>
              <w:top w:val="single" w:sz="4" w:space="0" w:color="auto"/>
            </w:tcBorders>
            <w:shd w:val="clear" w:color="auto" w:fill="auto"/>
            <w:vAlign w:val="bottom"/>
          </w:tcPr>
          <w:p w14:paraId="5443469D" w14:textId="77777777" w:rsidR="004500BE" w:rsidRPr="004E3EC7" w:rsidRDefault="004500BE" w:rsidP="00E967D4">
            <w:pPr>
              <w:pStyle w:val="Default"/>
              <w:autoSpaceDE/>
              <w:autoSpaceDN/>
              <w:adjustRightInd/>
              <w:ind w:right="-72"/>
              <w:jc w:val="right"/>
              <w:rPr>
                <w:rFonts w:ascii="Arial" w:hAnsi="Arial" w:cs="Arial"/>
                <w:b/>
                <w:bCs/>
                <w:sz w:val="20"/>
                <w:szCs w:val="20"/>
              </w:rPr>
            </w:pPr>
            <w:r w:rsidRPr="004E3EC7">
              <w:rPr>
                <w:rFonts w:ascii="Arial" w:hAnsi="Arial" w:cs="Arial"/>
                <w:b/>
                <w:bCs/>
                <w:sz w:val="20"/>
                <w:szCs w:val="20"/>
              </w:rPr>
              <w:t>Net</w:t>
            </w:r>
          </w:p>
        </w:tc>
      </w:tr>
      <w:tr w:rsidR="004500BE" w:rsidRPr="004E3EC7" w14:paraId="4CBC9F86" w14:textId="77777777" w:rsidTr="00785B6B">
        <w:tc>
          <w:tcPr>
            <w:tcW w:w="4464" w:type="dxa"/>
            <w:shd w:val="clear" w:color="auto" w:fill="auto"/>
          </w:tcPr>
          <w:p w14:paraId="6E023811" w14:textId="77777777" w:rsidR="004500BE" w:rsidRPr="004E3EC7" w:rsidRDefault="004500BE" w:rsidP="004500BE">
            <w:pPr>
              <w:jc w:val="thaiDistribute"/>
              <w:rPr>
                <w:rFonts w:ascii="Arial" w:eastAsia="Arial" w:hAnsi="Arial" w:cs="Arial"/>
                <w:color w:val="000000"/>
              </w:rPr>
            </w:pPr>
          </w:p>
        </w:tc>
        <w:tc>
          <w:tcPr>
            <w:tcW w:w="1701" w:type="dxa"/>
            <w:tcBorders>
              <w:bottom w:val="single" w:sz="4" w:space="0" w:color="auto"/>
            </w:tcBorders>
            <w:shd w:val="clear" w:color="auto" w:fill="auto"/>
          </w:tcPr>
          <w:p w14:paraId="662DD4DE" w14:textId="77777777" w:rsidR="004500BE" w:rsidRPr="004E3EC7" w:rsidRDefault="004500BE"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shd w:val="clear" w:color="auto" w:fill="auto"/>
          </w:tcPr>
          <w:p w14:paraId="074C29AF" w14:textId="77777777" w:rsidR="004500BE" w:rsidRPr="004E3EC7" w:rsidRDefault="004500BE"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shd w:val="clear" w:color="auto" w:fill="auto"/>
          </w:tcPr>
          <w:p w14:paraId="0FE7DAAC" w14:textId="77777777" w:rsidR="004500BE" w:rsidRPr="004E3EC7" w:rsidRDefault="004500BE" w:rsidP="00E967D4">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4500BE" w:rsidRPr="004E3EC7" w14:paraId="497DB70A" w14:textId="77777777" w:rsidTr="00785B6B">
        <w:tc>
          <w:tcPr>
            <w:tcW w:w="4464" w:type="dxa"/>
            <w:shd w:val="clear" w:color="auto" w:fill="auto"/>
          </w:tcPr>
          <w:p w14:paraId="7B40A381" w14:textId="77777777" w:rsidR="004500BE" w:rsidRPr="004E3EC7" w:rsidRDefault="004500BE" w:rsidP="004500BE">
            <w:pPr>
              <w:jc w:val="thaiDistribute"/>
              <w:rPr>
                <w:rFonts w:ascii="Arial" w:eastAsia="Arial" w:hAnsi="Arial" w:cs="Arial"/>
                <w:color w:val="000000"/>
                <w:sz w:val="10"/>
                <w:szCs w:val="10"/>
              </w:rPr>
            </w:pPr>
          </w:p>
        </w:tc>
        <w:tc>
          <w:tcPr>
            <w:tcW w:w="1701" w:type="dxa"/>
            <w:tcBorders>
              <w:top w:val="single" w:sz="4" w:space="0" w:color="auto"/>
            </w:tcBorders>
            <w:shd w:val="clear" w:color="auto" w:fill="auto"/>
          </w:tcPr>
          <w:p w14:paraId="79CD852B" w14:textId="77777777" w:rsidR="004500BE" w:rsidRPr="004E3EC7" w:rsidRDefault="004500BE" w:rsidP="00E967D4">
            <w:pPr>
              <w:ind w:right="-72"/>
              <w:jc w:val="right"/>
              <w:rPr>
                <w:rFonts w:ascii="Arial" w:eastAsia="Arial" w:hAnsi="Arial" w:cs="Arial"/>
                <w:color w:val="000000"/>
                <w:sz w:val="10"/>
                <w:szCs w:val="10"/>
              </w:rPr>
            </w:pPr>
          </w:p>
        </w:tc>
        <w:tc>
          <w:tcPr>
            <w:tcW w:w="1701" w:type="dxa"/>
            <w:tcBorders>
              <w:top w:val="single" w:sz="4" w:space="0" w:color="auto"/>
            </w:tcBorders>
            <w:shd w:val="clear" w:color="auto" w:fill="auto"/>
          </w:tcPr>
          <w:p w14:paraId="5C7AC5D2" w14:textId="77777777" w:rsidR="004500BE" w:rsidRPr="004E3EC7" w:rsidRDefault="004500BE" w:rsidP="00E967D4">
            <w:pPr>
              <w:ind w:right="-72"/>
              <w:jc w:val="right"/>
              <w:rPr>
                <w:rFonts w:ascii="Arial" w:eastAsia="Arial" w:hAnsi="Arial" w:cs="Arial"/>
                <w:color w:val="000000"/>
                <w:sz w:val="10"/>
                <w:szCs w:val="10"/>
              </w:rPr>
            </w:pPr>
          </w:p>
        </w:tc>
        <w:tc>
          <w:tcPr>
            <w:tcW w:w="1701" w:type="dxa"/>
            <w:tcBorders>
              <w:top w:val="single" w:sz="4" w:space="0" w:color="auto"/>
            </w:tcBorders>
            <w:shd w:val="clear" w:color="auto" w:fill="auto"/>
          </w:tcPr>
          <w:p w14:paraId="6D03E539" w14:textId="77777777" w:rsidR="004500BE" w:rsidRPr="004E3EC7" w:rsidRDefault="004500BE" w:rsidP="00E967D4">
            <w:pPr>
              <w:ind w:right="-72"/>
              <w:jc w:val="right"/>
              <w:rPr>
                <w:rFonts w:ascii="Arial" w:eastAsia="Arial" w:hAnsi="Arial" w:cs="Arial"/>
                <w:color w:val="000000"/>
                <w:sz w:val="10"/>
                <w:szCs w:val="10"/>
              </w:rPr>
            </w:pPr>
          </w:p>
        </w:tc>
      </w:tr>
      <w:tr w:rsidR="004500BE" w:rsidRPr="004E3EC7" w14:paraId="25F78D50" w14:textId="77777777" w:rsidTr="00785B6B">
        <w:tc>
          <w:tcPr>
            <w:tcW w:w="4464" w:type="dxa"/>
            <w:shd w:val="clear" w:color="auto" w:fill="auto"/>
            <w:vAlign w:val="bottom"/>
          </w:tcPr>
          <w:p w14:paraId="76E3D3DF" w14:textId="77777777" w:rsidR="004500BE" w:rsidRPr="004E3EC7" w:rsidRDefault="004500BE" w:rsidP="004500BE">
            <w:pPr>
              <w:jc w:val="thaiDistribute"/>
              <w:rPr>
                <w:rFonts w:ascii="Arial" w:eastAsia="Arial" w:hAnsi="Arial" w:cs="Arial"/>
                <w:color w:val="000000"/>
              </w:rPr>
            </w:pPr>
            <w:r w:rsidRPr="004E3EC7">
              <w:rPr>
                <w:rFonts w:ascii="Arial" w:hAnsi="Arial" w:cs="Arial"/>
                <w:b/>
                <w:bCs/>
                <w:spacing w:val="-4"/>
              </w:rPr>
              <w:t>Balance as at beginning year</w:t>
            </w:r>
          </w:p>
        </w:tc>
        <w:tc>
          <w:tcPr>
            <w:tcW w:w="1701" w:type="dxa"/>
            <w:shd w:val="clear" w:color="auto" w:fill="auto"/>
          </w:tcPr>
          <w:p w14:paraId="1D43F8AA" w14:textId="77777777" w:rsidR="004500BE" w:rsidRPr="004E3EC7" w:rsidRDefault="004500BE" w:rsidP="00E967D4">
            <w:pPr>
              <w:ind w:right="-72"/>
              <w:jc w:val="right"/>
              <w:rPr>
                <w:rFonts w:ascii="Arial" w:hAnsi="Arial" w:cs="Arial"/>
                <w:lang w:val="en-GB"/>
              </w:rPr>
            </w:pPr>
            <w:r w:rsidRPr="004E3EC7">
              <w:rPr>
                <w:rFonts w:ascii="Arial" w:hAnsi="Arial" w:cs="Arial"/>
                <w:cs/>
                <w:lang w:val="en-GB"/>
              </w:rPr>
              <w:t>2,720,983</w:t>
            </w:r>
          </w:p>
        </w:tc>
        <w:tc>
          <w:tcPr>
            <w:tcW w:w="1701" w:type="dxa"/>
            <w:shd w:val="clear" w:color="auto" w:fill="auto"/>
          </w:tcPr>
          <w:p w14:paraId="53A765E7" w14:textId="77777777" w:rsidR="004500BE" w:rsidRPr="004E3EC7" w:rsidRDefault="004500BE" w:rsidP="00E967D4">
            <w:pPr>
              <w:ind w:right="-72"/>
              <w:jc w:val="right"/>
              <w:rPr>
                <w:rFonts w:ascii="Arial" w:hAnsi="Arial" w:cs="Arial"/>
                <w:lang w:val="en-GB"/>
              </w:rPr>
            </w:pPr>
            <w:r w:rsidRPr="004E3EC7">
              <w:rPr>
                <w:rFonts w:ascii="Arial" w:hAnsi="Arial" w:cs="Arial"/>
                <w:cs/>
                <w:lang w:val="en-GB"/>
              </w:rPr>
              <w:t>(646,646)</w:t>
            </w:r>
          </w:p>
        </w:tc>
        <w:tc>
          <w:tcPr>
            <w:tcW w:w="1701" w:type="dxa"/>
            <w:shd w:val="clear" w:color="auto" w:fill="auto"/>
          </w:tcPr>
          <w:p w14:paraId="57FD2815" w14:textId="77777777" w:rsidR="004500BE" w:rsidRPr="004E3EC7" w:rsidRDefault="004500BE" w:rsidP="00E967D4">
            <w:pPr>
              <w:ind w:right="-72"/>
              <w:jc w:val="right"/>
              <w:rPr>
                <w:rFonts w:ascii="Arial" w:hAnsi="Arial" w:cs="Arial"/>
                <w:lang w:val="en-GB"/>
              </w:rPr>
            </w:pPr>
            <w:r w:rsidRPr="004E3EC7">
              <w:rPr>
                <w:rFonts w:ascii="Arial" w:hAnsi="Arial" w:cs="Arial"/>
                <w:cs/>
                <w:lang w:val="en-GB"/>
              </w:rPr>
              <w:t>2,074,337</w:t>
            </w:r>
          </w:p>
        </w:tc>
      </w:tr>
      <w:tr w:rsidR="004500BE" w:rsidRPr="004E3EC7" w14:paraId="65B8E1CC" w14:textId="77777777" w:rsidTr="00785B6B">
        <w:tc>
          <w:tcPr>
            <w:tcW w:w="4464" w:type="dxa"/>
            <w:shd w:val="clear" w:color="auto" w:fill="auto"/>
            <w:vAlign w:val="bottom"/>
          </w:tcPr>
          <w:p w14:paraId="24F50E2E" w14:textId="77777777" w:rsidR="004500BE" w:rsidRPr="004E3EC7" w:rsidRDefault="004500BE" w:rsidP="004500BE">
            <w:pPr>
              <w:jc w:val="thaiDistribute"/>
              <w:rPr>
                <w:rFonts w:ascii="Arial" w:eastAsia="Arial" w:hAnsi="Arial" w:cs="Arial"/>
                <w:color w:val="000000"/>
              </w:rPr>
            </w:pPr>
            <w:r w:rsidRPr="004E3EC7">
              <w:rPr>
                <w:rFonts w:ascii="Arial" w:hAnsi="Arial" w:cs="Arial"/>
                <w:spacing w:val="-4"/>
              </w:rPr>
              <w:t>Premium written for the year</w:t>
            </w:r>
          </w:p>
        </w:tc>
        <w:tc>
          <w:tcPr>
            <w:tcW w:w="1701" w:type="dxa"/>
            <w:shd w:val="clear" w:color="auto" w:fill="auto"/>
          </w:tcPr>
          <w:p w14:paraId="682DC590" w14:textId="77777777" w:rsidR="004500BE" w:rsidRPr="004E3EC7" w:rsidRDefault="004500BE" w:rsidP="00E967D4">
            <w:pPr>
              <w:ind w:right="-72"/>
              <w:jc w:val="right"/>
              <w:rPr>
                <w:rFonts w:ascii="Arial" w:hAnsi="Arial" w:cs="Arial"/>
                <w:lang w:val="en-GB"/>
              </w:rPr>
            </w:pPr>
            <w:r w:rsidRPr="004E3EC7">
              <w:rPr>
                <w:rFonts w:ascii="Arial" w:hAnsi="Arial" w:cs="Arial"/>
                <w:cs/>
                <w:lang w:val="en-GB"/>
              </w:rPr>
              <w:t>5,584,707</w:t>
            </w:r>
          </w:p>
        </w:tc>
        <w:tc>
          <w:tcPr>
            <w:tcW w:w="1701" w:type="dxa"/>
            <w:shd w:val="clear" w:color="auto" w:fill="auto"/>
          </w:tcPr>
          <w:p w14:paraId="3F0110C3" w14:textId="77777777" w:rsidR="004500BE" w:rsidRPr="004E3EC7" w:rsidRDefault="004500BE" w:rsidP="00E967D4">
            <w:pPr>
              <w:ind w:right="-72"/>
              <w:jc w:val="right"/>
              <w:rPr>
                <w:rFonts w:ascii="Arial" w:hAnsi="Arial" w:cs="Arial"/>
                <w:lang w:val="en-GB"/>
              </w:rPr>
            </w:pPr>
            <w:r w:rsidRPr="004E3EC7">
              <w:rPr>
                <w:rFonts w:ascii="Arial" w:hAnsi="Arial" w:cs="Arial"/>
                <w:cs/>
                <w:lang w:val="en-GB"/>
              </w:rPr>
              <w:t>(1,608,289)</w:t>
            </w:r>
          </w:p>
        </w:tc>
        <w:tc>
          <w:tcPr>
            <w:tcW w:w="1701" w:type="dxa"/>
            <w:shd w:val="clear" w:color="auto" w:fill="auto"/>
          </w:tcPr>
          <w:p w14:paraId="26ECCE73" w14:textId="77777777" w:rsidR="004500BE" w:rsidRPr="004E3EC7" w:rsidRDefault="004500BE" w:rsidP="00E967D4">
            <w:pPr>
              <w:ind w:right="-72"/>
              <w:jc w:val="right"/>
              <w:rPr>
                <w:rFonts w:ascii="Arial" w:hAnsi="Arial" w:cs="Arial"/>
                <w:lang w:val="en-GB"/>
              </w:rPr>
            </w:pPr>
            <w:r w:rsidRPr="004E3EC7">
              <w:rPr>
                <w:rFonts w:ascii="Arial" w:hAnsi="Arial" w:cs="Arial"/>
                <w:cs/>
                <w:lang w:val="en-GB"/>
              </w:rPr>
              <w:t>3,976,418</w:t>
            </w:r>
          </w:p>
        </w:tc>
      </w:tr>
      <w:tr w:rsidR="004500BE" w:rsidRPr="004E3EC7" w14:paraId="0F5F1DA6" w14:textId="77777777" w:rsidTr="00785B6B">
        <w:tc>
          <w:tcPr>
            <w:tcW w:w="4464" w:type="dxa"/>
            <w:shd w:val="clear" w:color="auto" w:fill="auto"/>
            <w:vAlign w:val="bottom"/>
          </w:tcPr>
          <w:p w14:paraId="00BB4F04" w14:textId="77777777" w:rsidR="004500BE" w:rsidRPr="004E3EC7" w:rsidRDefault="004500BE" w:rsidP="004500BE">
            <w:pPr>
              <w:jc w:val="thaiDistribute"/>
              <w:rPr>
                <w:rFonts w:ascii="Arial" w:eastAsia="Arial" w:hAnsi="Arial" w:cs="Arial"/>
                <w:color w:val="000000"/>
              </w:rPr>
            </w:pPr>
            <w:r w:rsidRPr="004E3EC7">
              <w:rPr>
                <w:rFonts w:ascii="Arial" w:hAnsi="Arial" w:cs="Arial"/>
                <w:spacing w:val="-4"/>
              </w:rPr>
              <w:t>Earned premium for the year</w:t>
            </w:r>
          </w:p>
        </w:tc>
        <w:tc>
          <w:tcPr>
            <w:tcW w:w="1701" w:type="dxa"/>
            <w:tcBorders>
              <w:bottom w:val="single" w:sz="4" w:space="0" w:color="auto"/>
            </w:tcBorders>
            <w:shd w:val="clear" w:color="auto" w:fill="auto"/>
          </w:tcPr>
          <w:p w14:paraId="2CD30241" w14:textId="77777777" w:rsidR="004500BE" w:rsidRPr="004E3EC7" w:rsidRDefault="004500BE" w:rsidP="00E967D4">
            <w:pPr>
              <w:ind w:right="-72"/>
              <w:jc w:val="right"/>
              <w:rPr>
                <w:rFonts w:ascii="Arial" w:hAnsi="Arial" w:cs="Arial"/>
                <w:lang w:val="en-GB"/>
              </w:rPr>
            </w:pPr>
            <w:r w:rsidRPr="004E3EC7">
              <w:rPr>
                <w:rFonts w:ascii="Arial" w:hAnsi="Arial" w:cs="Arial"/>
                <w:cs/>
                <w:lang w:val="en-GB"/>
              </w:rPr>
              <w:t>(5,478,692)</w:t>
            </w:r>
          </w:p>
        </w:tc>
        <w:tc>
          <w:tcPr>
            <w:tcW w:w="1701" w:type="dxa"/>
            <w:tcBorders>
              <w:bottom w:val="single" w:sz="4" w:space="0" w:color="auto"/>
            </w:tcBorders>
            <w:shd w:val="clear" w:color="auto" w:fill="auto"/>
          </w:tcPr>
          <w:p w14:paraId="360A3B20" w14:textId="2AA4E2F9" w:rsidR="004500BE" w:rsidRPr="004E3EC7" w:rsidRDefault="004500BE" w:rsidP="00E967D4">
            <w:pPr>
              <w:ind w:right="-72"/>
              <w:jc w:val="right"/>
              <w:rPr>
                <w:rFonts w:ascii="Arial" w:hAnsi="Arial" w:cs="Arial"/>
                <w:lang w:val="en-GB"/>
              </w:rPr>
            </w:pPr>
            <w:r w:rsidRPr="004E3EC7">
              <w:rPr>
                <w:rFonts w:ascii="Arial" w:hAnsi="Arial" w:cs="Arial"/>
                <w:cs/>
                <w:lang w:val="en-GB"/>
              </w:rPr>
              <w:t>1,586,29</w:t>
            </w:r>
            <w:r w:rsidR="00774E52">
              <w:rPr>
                <w:rFonts w:ascii="Arial" w:hAnsi="Arial" w:cs="Arial"/>
                <w:lang w:val="en-GB"/>
              </w:rPr>
              <w:t>3</w:t>
            </w:r>
          </w:p>
        </w:tc>
        <w:tc>
          <w:tcPr>
            <w:tcW w:w="1701" w:type="dxa"/>
            <w:tcBorders>
              <w:bottom w:val="single" w:sz="4" w:space="0" w:color="auto"/>
            </w:tcBorders>
            <w:shd w:val="clear" w:color="auto" w:fill="auto"/>
          </w:tcPr>
          <w:p w14:paraId="418B12DA" w14:textId="2FA8B99C" w:rsidR="004500BE" w:rsidRPr="004E3EC7" w:rsidRDefault="004500BE" w:rsidP="00E967D4">
            <w:pPr>
              <w:ind w:right="-72"/>
              <w:jc w:val="right"/>
              <w:rPr>
                <w:rFonts w:ascii="Arial" w:hAnsi="Arial" w:cs="Arial"/>
                <w:lang w:val="en-GB"/>
              </w:rPr>
            </w:pPr>
            <w:r w:rsidRPr="004E3EC7">
              <w:rPr>
                <w:rFonts w:ascii="Arial" w:hAnsi="Arial" w:cs="Arial"/>
                <w:cs/>
                <w:lang w:val="en-GB"/>
              </w:rPr>
              <w:t>(3,892,39</w:t>
            </w:r>
            <w:r w:rsidR="00774E52">
              <w:rPr>
                <w:rFonts w:ascii="Arial" w:hAnsi="Arial" w:cs="Arial"/>
                <w:lang w:val="en-GB"/>
              </w:rPr>
              <w:t>9</w:t>
            </w:r>
            <w:r w:rsidRPr="004E3EC7">
              <w:rPr>
                <w:rFonts w:ascii="Arial" w:hAnsi="Arial" w:cs="Arial"/>
                <w:cs/>
                <w:lang w:val="en-GB"/>
              </w:rPr>
              <w:t>)</w:t>
            </w:r>
          </w:p>
        </w:tc>
      </w:tr>
      <w:tr w:rsidR="004500BE" w:rsidRPr="004E3EC7" w14:paraId="0E6D52F7" w14:textId="77777777" w:rsidTr="00785B6B">
        <w:tc>
          <w:tcPr>
            <w:tcW w:w="4464" w:type="dxa"/>
            <w:shd w:val="clear" w:color="auto" w:fill="auto"/>
          </w:tcPr>
          <w:p w14:paraId="4F0124B9" w14:textId="77777777" w:rsidR="004500BE" w:rsidRPr="004E3EC7" w:rsidRDefault="004500BE" w:rsidP="004500BE">
            <w:pPr>
              <w:jc w:val="thaiDistribute"/>
              <w:rPr>
                <w:rFonts w:ascii="Arial" w:eastAsia="Arial" w:hAnsi="Arial" w:cs="Arial"/>
                <w:color w:val="000000"/>
                <w:sz w:val="10"/>
                <w:szCs w:val="10"/>
              </w:rPr>
            </w:pPr>
          </w:p>
        </w:tc>
        <w:tc>
          <w:tcPr>
            <w:tcW w:w="1701" w:type="dxa"/>
            <w:tcBorders>
              <w:top w:val="single" w:sz="4" w:space="0" w:color="auto"/>
            </w:tcBorders>
            <w:shd w:val="clear" w:color="auto" w:fill="auto"/>
          </w:tcPr>
          <w:p w14:paraId="79EAA89E" w14:textId="77777777" w:rsidR="004500BE" w:rsidRPr="004E3EC7" w:rsidRDefault="004500BE" w:rsidP="00E967D4">
            <w:pPr>
              <w:ind w:right="-72"/>
              <w:jc w:val="right"/>
              <w:rPr>
                <w:rFonts w:ascii="Arial" w:eastAsia="Arial" w:hAnsi="Arial" w:cs="Arial"/>
                <w:color w:val="000000"/>
                <w:sz w:val="10"/>
                <w:szCs w:val="10"/>
              </w:rPr>
            </w:pPr>
          </w:p>
        </w:tc>
        <w:tc>
          <w:tcPr>
            <w:tcW w:w="1701" w:type="dxa"/>
            <w:tcBorders>
              <w:top w:val="single" w:sz="4" w:space="0" w:color="auto"/>
            </w:tcBorders>
            <w:shd w:val="clear" w:color="auto" w:fill="auto"/>
          </w:tcPr>
          <w:p w14:paraId="3A53A651" w14:textId="77777777" w:rsidR="004500BE" w:rsidRPr="004E3EC7" w:rsidRDefault="004500BE" w:rsidP="00E967D4">
            <w:pPr>
              <w:ind w:right="-72"/>
              <w:jc w:val="right"/>
              <w:rPr>
                <w:rFonts w:ascii="Arial" w:eastAsia="Arial" w:hAnsi="Arial" w:cs="Arial"/>
                <w:color w:val="000000"/>
                <w:sz w:val="10"/>
                <w:szCs w:val="10"/>
              </w:rPr>
            </w:pPr>
          </w:p>
        </w:tc>
        <w:tc>
          <w:tcPr>
            <w:tcW w:w="1701" w:type="dxa"/>
            <w:tcBorders>
              <w:top w:val="single" w:sz="4" w:space="0" w:color="auto"/>
            </w:tcBorders>
            <w:shd w:val="clear" w:color="auto" w:fill="auto"/>
          </w:tcPr>
          <w:p w14:paraId="36204113" w14:textId="77777777" w:rsidR="004500BE" w:rsidRPr="004E3EC7" w:rsidRDefault="004500BE" w:rsidP="00E967D4">
            <w:pPr>
              <w:ind w:right="-72"/>
              <w:jc w:val="right"/>
              <w:rPr>
                <w:rFonts w:ascii="Arial" w:eastAsia="Arial" w:hAnsi="Arial" w:cs="Arial"/>
                <w:color w:val="000000"/>
                <w:sz w:val="10"/>
                <w:szCs w:val="10"/>
              </w:rPr>
            </w:pPr>
          </w:p>
        </w:tc>
      </w:tr>
      <w:tr w:rsidR="004500BE" w:rsidRPr="004E3EC7" w14:paraId="196F8CE2" w14:textId="77777777" w:rsidTr="00785B6B">
        <w:tc>
          <w:tcPr>
            <w:tcW w:w="4464" w:type="dxa"/>
            <w:shd w:val="clear" w:color="auto" w:fill="auto"/>
            <w:vAlign w:val="center"/>
          </w:tcPr>
          <w:p w14:paraId="13149823" w14:textId="77777777" w:rsidR="004500BE" w:rsidRPr="004E3EC7" w:rsidRDefault="004500BE" w:rsidP="004500BE">
            <w:pPr>
              <w:jc w:val="thaiDistribute"/>
              <w:rPr>
                <w:rFonts w:ascii="Arial" w:eastAsia="Arial" w:hAnsi="Arial" w:cs="Arial"/>
                <w:color w:val="000000"/>
              </w:rPr>
            </w:pPr>
            <w:r w:rsidRPr="004E3EC7">
              <w:rPr>
                <w:rFonts w:ascii="Arial" w:hAnsi="Arial" w:cs="Arial"/>
                <w:b/>
                <w:bCs/>
                <w:spacing w:val="-4"/>
              </w:rPr>
              <w:t>Balance as at ending year</w:t>
            </w:r>
          </w:p>
        </w:tc>
        <w:tc>
          <w:tcPr>
            <w:tcW w:w="1701" w:type="dxa"/>
            <w:tcBorders>
              <w:bottom w:val="single" w:sz="4" w:space="0" w:color="auto"/>
            </w:tcBorders>
            <w:shd w:val="clear" w:color="auto" w:fill="auto"/>
          </w:tcPr>
          <w:p w14:paraId="181D385B" w14:textId="77777777" w:rsidR="004500BE" w:rsidRPr="004E3EC7" w:rsidRDefault="004500BE" w:rsidP="00E967D4">
            <w:pPr>
              <w:ind w:right="-72"/>
              <w:jc w:val="right"/>
              <w:rPr>
                <w:rFonts w:ascii="Arial" w:hAnsi="Arial" w:cs="Arial"/>
                <w:lang w:val="en-GB"/>
              </w:rPr>
            </w:pPr>
            <w:r w:rsidRPr="004E3EC7">
              <w:rPr>
                <w:rFonts w:ascii="Arial" w:hAnsi="Arial" w:cs="Arial"/>
                <w:cs/>
                <w:lang w:val="en-GB"/>
              </w:rPr>
              <w:t>2,826,998</w:t>
            </w:r>
          </w:p>
        </w:tc>
        <w:tc>
          <w:tcPr>
            <w:tcW w:w="1701" w:type="dxa"/>
            <w:tcBorders>
              <w:bottom w:val="single" w:sz="4" w:space="0" w:color="auto"/>
            </w:tcBorders>
            <w:shd w:val="clear" w:color="auto" w:fill="auto"/>
          </w:tcPr>
          <w:p w14:paraId="3407B308" w14:textId="4297EC63" w:rsidR="004500BE" w:rsidRPr="004E3EC7" w:rsidRDefault="004500BE" w:rsidP="00E967D4">
            <w:pPr>
              <w:ind w:right="-72"/>
              <w:jc w:val="right"/>
              <w:rPr>
                <w:rFonts w:ascii="Arial" w:hAnsi="Arial" w:cs="Arial"/>
                <w:lang w:val="en-GB"/>
              </w:rPr>
            </w:pPr>
            <w:r w:rsidRPr="004E3EC7">
              <w:rPr>
                <w:rFonts w:ascii="Arial" w:hAnsi="Arial" w:cs="Arial"/>
                <w:cs/>
                <w:lang w:val="en-GB"/>
              </w:rPr>
              <w:t>(668,64</w:t>
            </w:r>
            <w:r w:rsidR="00774E52">
              <w:rPr>
                <w:rFonts w:ascii="Arial" w:hAnsi="Arial" w:cs="Arial"/>
                <w:lang w:val="en-GB"/>
              </w:rPr>
              <w:t>2</w:t>
            </w:r>
            <w:r w:rsidRPr="004E3EC7">
              <w:rPr>
                <w:rFonts w:ascii="Arial" w:hAnsi="Arial" w:cs="Arial"/>
                <w:cs/>
                <w:lang w:val="en-GB"/>
              </w:rPr>
              <w:t>)</w:t>
            </w:r>
          </w:p>
        </w:tc>
        <w:tc>
          <w:tcPr>
            <w:tcW w:w="1701" w:type="dxa"/>
            <w:tcBorders>
              <w:bottom w:val="single" w:sz="4" w:space="0" w:color="auto"/>
            </w:tcBorders>
            <w:shd w:val="clear" w:color="auto" w:fill="auto"/>
          </w:tcPr>
          <w:p w14:paraId="266C07AF" w14:textId="143A6C39" w:rsidR="004500BE" w:rsidRPr="004E3EC7" w:rsidRDefault="004500BE" w:rsidP="00E967D4">
            <w:pPr>
              <w:ind w:right="-72"/>
              <w:jc w:val="right"/>
              <w:rPr>
                <w:rFonts w:ascii="Arial" w:hAnsi="Arial" w:cs="Arial"/>
                <w:lang w:val="en-GB"/>
              </w:rPr>
            </w:pPr>
            <w:r w:rsidRPr="004E3EC7">
              <w:rPr>
                <w:rFonts w:ascii="Arial" w:hAnsi="Arial" w:cs="Arial"/>
                <w:cs/>
                <w:lang w:val="en-GB"/>
              </w:rPr>
              <w:t>2,158,35</w:t>
            </w:r>
            <w:r w:rsidR="00774E52">
              <w:rPr>
                <w:rFonts w:ascii="Arial" w:hAnsi="Arial" w:cs="Arial"/>
                <w:lang w:val="en-GB"/>
              </w:rPr>
              <w:t>6</w:t>
            </w:r>
          </w:p>
        </w:tc>
      </w:tr>
    </w:tbl>
    <w:p w14:paraId="657E352A" w14:textId="07750FBC" w:rsidR="00DB1C42" w:rsidRPr="004E3EC7" w:rsidRDefault="00DB1C42" w:rsidP="00AC1B4E">
      <w:pPr>
        <w:widowControl w:val="0"/>
        <w:adjustRightInd w:val="0"/>
        <w:ind w:right="58"/>
        <w:jc w:val="both"/>
        <w:rPr>
          <w:rFonts w:ascii="Arial" w:hAnsi="Arial" w:cs="Arial"/>
          <w:b/>
          <w:bCs/>
        </w:rPr>
      </w:pPr>
    </w:p>
    <w:p w14:paraId="09B3C636" w14:textId="56EBD695" w:rsidR="00967B91" w:rsidRPr="004E3EC7" w:rsidRDefault="00967B91" w:rsidP="00AC1B4E">
      <w:pPr>
        <w:pStyle w:val="ListParagraph"/>
        <w:numPr>
          <w:ilvl w:val="2"/>
          <w:numId w:val="36"/>
        </w:numPr>
        <w:spacing w:after="0"/>
        <w:ind w:left="624" w:hanging="624"/>
        <w:jc w:val="both"/>
        <w:rPr>
          <w:rFonts w:cs="Arial"/>
          <w:b/>
          <w:bCs/>
          <w:color w:val="CF4A02"/>
          <w:sz w:val="20"/>
          <w:szCs w:val="20"/>
        </w:rPr>
      </w:pPr>
      <w:r w:rsidRPr="004E3EC7">
        <w:rPr>
          <w:rFonts w:cs="Arial"/>
          <w:b/>
          <w:bCs/>
          <w:color w:val="CF4A02"/>
          <w:sz w:val="20"/>
          <w:szCs w:val="20"/>
        </w:rPr>
        <w:t>Unexpired risk reserve</w:t>
      </w:r>
    </w:p>
    <w:p w14:paraId="50C7B87E" w14:textId="77777777" w:rsidR="00967B91" w:rsidRPr="004E3EC7" w:rsidRDefault="00967B91" w:rsidP="00AC1B4E">
      <w:pPr>
        <w:ind w:left="1800"/>
        <w:rPr>
          <w:rFonts w:ascii="Arial" w:hAnsi="Arial" w:cs="Arial"/>
        </w:rPr>
      </w:pPr>
    </w:p>
    <w:p w14:paraId="18FDA06E" w14:textId="42A8AEDD" w:rsidR="00967B91" w:rsidRPr="004E3EC7" w:rsidRDefault="00967B91" w:rsidP="00AC1B4E">
      <w:pPr>
        <w:jc w:val="thaiDistribute"/>
        <w:rPr>
          <w:rFonts w:ascii="Arial" w:eastAsia="Arial" w:hAnsi="Arial" w:cs="Arial"/>
          <w:color w:val="000000"/>
        </w:rPr>
      </w:pPr>
      <w:r w:rsidRPr="005060D4">
        <w:rPr>
          <w:rFonts w:ascii="Arial" w:eastAsia="Arial" w:hAnsi="Arial" w:cs="Arial"/>
          <w:color w:val="000000"/>
        </w:rPr>
        <w:t xml:space="preserve">As at 31 December </w:t>
      </w:r>
      <w:r w:rsidR="00643260" w:rsidRPr="005060D4">
        <w:rPr>
          <w:rFonts w:ascii="Arial" w:eastAsia="Arial" w:hAnsi="Arial" w:cs="Arial"/>
          <w:color w:val="000000"/>
        </w:rPr>
        <w:t>202</w:t>
      </w:r>
      <w:r w:rsidR="004500BE" w:rsidRPr="005060D4">
        <w:rPr>
          <w:rFonts w:ascii="Arial" w:eastAsia="Arial" w:hAnsi="Arial" w:cs="Arial"/>
          <w:color w:val="000000"/>
        </w:rPr>
        <w:t>2</w:t>
      </w:r>
      <w:r w:rsidRPr="005060D4">
        <w:rPr>
          <w:rFonts w:ascii="Arial" w:eastAsia="Arial" w:hAnsi="Arial" w:cs="Arial"/>
          <w:color w:val="000000"/>
        </w:rPr>
        <w:t xml:space="preserve"> and </w:t>
      </w:r>
      <w:r w:rsidR="00643260" w:rsidRPr="005060D4">
        <w:rPr>
          <w:rFonts w:ascii="Arial" w:eastAsia="Arial" w:hAnsi="Arial" w:cs="Arial"/>
          <w:color w:val="000000"/>
        </w:rPr>
        <w:t>202</w:t>
      </w:r>
      <w:r w:rsidR="004500BE" w:rsidRPr="005060D4">
        <w:rPr>
          <w:rFonts w:ascii="Arial" w:eastAsia="Arial" w:hAnsi="Arial" w:cs="Arial"/>
          <w:color w:val="000000"/>
        </w:rPr>
        <w:t>1</w:t>
      </w:r>
      <w:r w:rsidRPr="005060D4">
        <w:rPr>
          <w:rFonts w:ascii="Arial" w:eastAsia="Arial" w:hAnsi="Arial" w:cs="Arial"/>
          <w:color w:val="000000"/>
        </w:rPr>
        <w:t xml:space="preserve">, no additional reserve for unexpired risk reserve has been established as the gross unexpired risk reserve estimated by the Group amounting to Baht </w:t>
      </w:r>
      <w:r w:rsidR="00840A7C" w:rsidRPr="005060D4">
        <w:rPr>
          <w:rFonts w:ascii="Arial" w:eastAsia="Arial" w:hAnsi="Arial" w:cs="Arial"/>
          <w:color w:val="000000"/>
        </w:rPr>
        <w:t>2,683</w:t>
      </w:r>
      <w:r w:rsidR="00383F1F" w:rsidRPr="005060D4">
        <w:rPr>
          <w:rFonts w:ascii="Arial" w:eastAsia="Arial" w:hAnsi="Arial" w:cs="Arial"/>
          <w:color w:val="000000"/>
        </w:rPr>
        <w:t>.08</w:t>
      </w:r>
      <w:r w:rsidR="00840A7C" w:rsidRPr="005060D4">
        <w:rPr>
          <w:rFonts w:ascii="Arial" w:eastAsia="Arial" w:hAnsi="Arial" w:cs="Arial"/>
          <w:color w:val="000000"/>
        </w:rPr>
        <w:t xml:space="preserve"> </w:t>
      </w:r>
      <w:r w:rsidRPr="005060D4">
        <w:rPr>
          <w:rFonts w:ascii="Arial" w:eastAsia="Arial" w:hAnsi="Arial" w:cs="Arial"/>
          <w:color w:val="000000"/>
        </w:rPr>
        <w:t xml:space="preserve">million and Baht </w:t>
      </w:r>
      <w:r w:rsidR="004500BE" w:rsidRPr="005060D4">
        <w:rPr>
          <w:rFonts w:ascii="Arial" w:eastAsia="Arial" w:hAnsi="Arial" w:cs="Arial"/>
          <w:color w:val="000000"/>
        </w:rPr>
        <w:br/>
      </w:r>
      <w:r w:rsidR="00B13865" w:rsidRPr="005060D4">
        <w:rPr>
          <w:rFonts w:ascii="Arial" w:eastAsia="Arial" w:hAnsi="Arial" w:cs="Arial"/>
          <w:color w:val="000000"/>
        </w:rPr>
        <w:t>1,436.61</w:t>
      </w:r>
      <w:r w:rsidR="004500BE" w:rsidRPr="005060D4">
        <w:rPr>
          <w:rFonts w:ascii="Arial" w:eastAsia="Arial" w:hAnsi="Arial" w:cs="Arial"/>
          <w:color w:val="000000"/>
        </w:rPr>
        <w:t xml:space="preserve"> </w:t>
      </w:r>
      <w:r w:rsidRPr="005060D4">
        <w:rPr>
          <w:rFonts w:ascii="Arial" w:eastAsia="Arial" w:hAnsi="Arial" w:cs="Arial"/>
          <w:color w:val="000000"/>
        </w:rPr>
        <w:t xml:space="preserve">million, respectively and net unexpired risk reserve estimated by the Group amounting to Baht </w:t>
      </w:r>
      <w:r w:rsidR="004500BE" w:rsidRPr="005060D4">
        <w:rPr>
          <w:rFonts w:ascii="Arial" w:eastAsia="Arial" w:hAnsi="Arial" w:cs="Arial"/>
          <w:color w:val="000000"/>
        </w:rPr>
        <w:br/>
      </w:r>
      <w:r w:rsidR="00840A7C" w:rsidRPr="005060D4">
        <w:rPr>
          <w:rFonts w:ascii="Arial" w:eastAsia="Arial" w:hAnsi="Arial" w:cs="Arial"/>
          <w:color w:val="000000"/>
        </w:rPr>
        <w:t>2,428</w:t>
      </w:r>
      <w:r w:rsidR="00383F1F" w:rsidRPr="005060D4">
        <w:rPr>
          <w:rFonts w:ascii="Arial" w:eastAsia="Arial" w:hAnsi="Arial" w:cs="Arial"/>
          <w:color w:val="000000"/>
        </w:rPr>
        <w:t>.50</w:t>
      </w:r>
      <w:r w:rsidR="00840A7C" w:rsidRPr="005060D4">
        <w:rPr>
          <w:rFonts w:ascii="Arial" w:eastAsia="Arial" w:hAnsi="Arial" w:cs="Arial"/>
          <w:color w:val="000000"/>
        </w:rPr>
        <w:t xml:space="preserve"> </w:t>
      </w:r>
      <w:r w:rsidRPr="005060D4">
        <w:rPr>
          <w:rFonts w:ascii="Arial" w:eastAsia="Arial" w:hAnsi="Arial" w:cs="Arial"/>
          <w:color w:val="000000"/>
        </w:rPr>
        <w:t xml:space="preserve">million and Baht </w:t>
      </w:r>
      <w:r w:rsidR="00B13865" w:rsidRPr="005060D4">
        <w:rPr>
          <w:rFonts w:ascii="Arial" w:eastAsia="Arial" w:hAnsi="Arial" w:cs="Arial"/>
          <w:color w:val="000000"/>
        </w:rPr>
        <w:t xml:space="preserve">1,255.57 </w:t>
      </w:r>
      <w:r w:rsidRPr="005060D4">
        <w:rPr>
          <w:rFonts w:ascii="Arial" w:eastAsia="Arial" w:hAnsi="Arial" w:cs="Arial"/>
          <w:color w:val="000000"/>
        </w:rPr>
        <w:t>million, respectively, is lower than the unearned premium reserve</w:t>
      </w:r>
      <w:r w:rsidRPr="005060D4">
        <w:rPr>
          <w:rFonts w:ascii="Arial" w:eastAsia="Arial" w:hAnsi="Arial" w:cs="Arial"/>
          <w:color w:val="000000"/>
          <w:cs/>
        </w:rPr>
        <w:t>.</w:t>
      </w:r>
    </w:p>
    <w:p w14:paraId="15279186" w14:textId="00647985" w:rsidR="00503352" w:rsidRPr="004E3EC7" w:rsidRDefault="00503352" w:rsidP="00AC1B4E">
      <w:pPr>
        <w:rPr>
          <w:rFonts w:ascii="Arial" w:hAnsi="Arial" w:cs="Arial"/>
        </w:rPr>
      </w:pPr>
    </w:p>
    <w:p w14:paraId="53C0DD1A" w14:textId="77777777" w:rsidR="00503352" w:rsidRPr="004E3EC7" w:rsidRDefault="00503352" w:rsidP="00AC1B4E">
      <w:pPr>
        <w:widowControl w:val="0"/>
        <w:ind w:left="1080" w:right="58" w:hanging="533"/>
        <w:contextualSpacing/>
        <w:jc w:val="both"/>
        <w:rPr>
          <w:rFonts w:ascii="Arial" w:hAnsi="Arial" w:cs="Arial"/>
          <w:b/>
          <w:bCs/>
          <w:spacing w:val="-4"/>
        </w:rPr>
      </w:pPr>
    </w:p>
    <w:p w14:paraId="3FA2EE3D" w14:textId="53424516" w:rsidR="00725B84" w:rsidRPr="004E3EC7" w:rsidRDefault="00725B84" w:rsidP="00AC1B4E">
      <w:pPr>
        <w:pStyle w:val="ListParagraph"/>
        <w:numPr>
          <w:ilvl w:val="1"/>
          <w:numId w:val="35"/>
        </w:numPr>
        <w:spacing w:after="0"/>
        <w:ind w:left="567" w:hanging="567"/>
        <w:jc w:val="thaiDistribute"/>
        <w:rPr>
          <w:rFonts w:cs="Arial"/>
          <w:b/>
          <w:bCs/>
          <w:color w:val="CF4A02"/>
          <w:sz w:val="20"/>
          <w:szCs w:val="20"/>
        </w:rPr>
      </w:pPr>
      <w:r w:rsidRPr="004E3EC7">
        <w:rPr>
          <w:rFonts w:cs="Arial"/>
          <w:b/>
          <w:bCs/>
          <w:color w:val="CF4A02"/>
          <w:sz w:val="20"/>
          <w:szCs w:val="20"/>
        </w:rPr>
        <w:t>Claim Development Table</w:t>
      </w:r>
    </w:p>
    <w:p w14:paraId="55D9A5E3" w14:textId="19BDD53A" w:rsidR="00725B84" w:rsidRPr="004E3EC7" w:rsidRDefault="00725B84" w:rsidP="00AC1B4E">
      <w:pPr>
        <w:ind w:left="1800"/>
        <w:jc w:val="both"/>
        <w:rPr>
          <w:rFonts w:ascii="Arial" w:hAnsi="Arial" w:cs="Arial"/>
        </w:rPr>
      </w:pPr>
    </w:p>
    <w:p w14:paraId="3FDE8A5A" w14:textId="1D7E135E" w:rsidR="00263B28" w:rsidRPr="004E3EC7" w:rsidRDefault="00263B28" w:rsidP="00AC1B4E">
      <w:pPr>
        <w:pStyle w:val="ListParagraph"/>
        <w:numPr>
          <w:ilvl w:val="2"/>
          <w:numId w:val="37"/>
        </w:numPr>
        <w:spacing w:after="0"/>
        <w:ind w:left="624" w:hanging="624"/>
        <w:jc w:val="both"/>
        <w:rPr>
          <w:rFonts w:cs="Arial"/>
          <w:b/>
          <w:bCs/>
          <w:color w:val="CF4A02"/>
          <w:sz w:val="20"/>
          <w:szCs w:val="20"/>
        </w:rPr>
      </w:pPr>
      <w:r w:rsidRPr="004E3EC7">
        <w:rPr>
          <w:rFonts w:cs="Arial"/>
          <w:b/>
          <w:bCs/>
          <w:color w:val="CF4A02"/>
          <w:sz w:val="20"/>
          <w:szCs w:val="20"/>
        </w:rPr>
        <w:t>Claim development table before reinsurance</w:t>
      </w:r>
    </w:p>
    <w:p w14:paraId="08B9C635" w14:textId="1FEF745B" w:rsidR="00F26120" w:rsidRPr="004E3EC7" w:rsidRDefault="00F26120" w:rsidP="00AC1B4E">
      <w:pPr>
        <w:jc w:val="both"/>
        <w:rPr>
          <w:rFonts w:cs="Arial"/>
          <w:b/>
          <w:bCs/>
          <w:color w:val="CF4A0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7"/>
        <w:gridCol w:w="1157"/>
        <w:gridCol w:w="1087"/>
        <w:gridCol w:w="1087"/>
        <w:gridCol w:w="1087"/>
        <w:gridCol w:w="1087"/>
        <w:gridCol w:w="1087"/>
      </w:tblGrid>
      <w:tr w:rsidR="00F26120" w:rsidRPr="004E3EC7" w14:paraId="31416F77" w14:textId="77777777" w:rsidTr="00785B6B">
        <w:trPr>
          <w:jc w:val="right"/>
        </w:trPr>
        <w:tc>
          <w:tcPr>
            <w:tcW w:w="2597" w:type="dxa"/>
          </w:tcPr>
          <w:p w14:paraId="0F850E70" w14:textId="77777777" w:rsidR="00F26120" w:rsidRPr="004E3EC7" w:rsidRDefault="00F26120" w:rsidP="00AC1B4E">
            <w:pPr>
              <w:ind w:left="-38"/>
              <w:jc w:val="both"/>
              <w:rPr>
                <w:rFonts w:ascii="Arial" w:hAnsi="Arial" w:cs="Arial"/>
                <w:b/>
                <w:bCs/>
                <w:sz w:val="16"/>
                <w:szCs w:val="16"/>
              </w:rPr>
            </w:pPr>
          </w:p>
        </w:tc>
        <w:tc>
          <w:tcPr>
            <w:tcW w:w="6592" w:type="dxa"/>
            <w:gridSpan w:val="6"/>
            <w:tcBorders>
              <w:bottom w:val="single" w:sz="4" w:space="0" w:color="auto"/>
            </w:tcBorders>
          </w:tcPr>
          <w:p w14:paraId="7E878D37" w14:textId="77777777" w:rsidR="00F26120" w:rsidRPr="004E3EC7" w:rsidRDefault="00F26120" w:rsidP="00AC1B4E">
            <w:pPr>
              <w:jc w:val="center"/>
              <w:rPr>
                <w:rFonts w:ascii="Arial" w:hAnsi="Arial" w:cs="Arial"/>
                <w:b/>
                <w:bCs/>
                <w:sz w:val="16"/>
                <w:szCs w:val="16"/>
              </w:rPr>
            </w:pPr>
            <w:r w:rsidRPr="004E3EC7">
              <w:rPr>
                <w:rFonts w:ascii="Arial" w:hAnsi="Arial" w:cs="Arial"/>
                <w:b/>
                <w:bCs/>
                <w:sz w:val="16"/>
                <w:szCs w:val="16"/>
              </w:rPr>
              <w:t>Consolidated financial statements</w:t>
            </w:r>
          </w:p>
        </w:tc>
      </w:tr>
      <w:tr w:rsidR="00F26120" w:rsidRPr="004E3EC7" w14:paraId="0D9A02A3" w14:textId="77777777" w:rsidTr="00785B6B">
        <w:trPr>
          <w:jc w:val="right"/>
        </w:trPr>
        <w:tc>
          <w:tcPr>
            <w:tcW w:w="2597" w:type="dxa"/>
          </w:tcPr>
          <w:p w14:paraId="365E0511" w14:textId="77777777" w:rsidR="00F26120" w:rsidRPr="004E3EC7" w:rsidRDefault="00F26120" w:rsidP="00AC1B4E">
            <w:pPr>
              <w:ind w:left="-38"/>
              <w:jc w:val="both"/>
              <w:rPr>
                <w:rFonts w:ascii="Arial" w:hAnsi="Arial" w:cs="Arial"/>
                <w:b/>
                <w:bCs/>
                <w:sz w:val="16"/>
                <w:szCs w:val="16"/>
              </w:rPr>
            </w:pPr>
          </w:p>
        </w:tc>
        <w:tc>
          <w:tcPr>
            <w:tcW w:w="6592" w:type="dxa"/>
            <w:gridSpan w:val="6"/>
            <w:tcBorders>
              <w:top w:val="single" w:sz="4" w:space="0" w:color="auto"/>
              <w:bottom w:val="single" w:sz="4" w:space="0" w:color="auto"/>
            </w:tcBorders>
          </w:tcPr>
          <w:p w14:paraId="4FF5390A" w14:textId="1296B6BC" w:rsidR="00F26120" w:rsidRPr="004E3EC7" w:rsidRDefault="00F26120" w:rsidP="00AC1B4E">
            <w:pPr>
              <w:jc w:val="center"/>
              <w:rPr>
                <w:rFonts w:ascii="Arial" w:hAnsi="Arial" w:cs="Arial"/>
                <w:b/>
                <w:bCs/>
                <w:sz w:val="16"/>
                <w:szCs w:val="16"/>
              </w:rPr>
            </w:pPr>
            <w:r w:rsidRPr="004E3EC7">
              <w:rPr>
                <w:rFonts w:ascii="Arial" w:hAnsi="Arial" w:cs="Arial"/>
                <w:b/>
                <w:bCs/>
                <w:sz w:val="16"/>
                <w:szCs w:val="16"/>
              </w:rPr>
              <w:t>202</w:t>
            </w:r>
            <w:r w:rsidR="00DB7CFD" w:rsidRPr="004E3EC7">
              <w:rPr>
                <w:rFonts w:ascii="Arial" w:hAnsi="Arial" w:cs="Arial"/>
                <w:b/>
                <w:bCs/>
                <w:sz w:val="16"/>
                <w:szCs w:val="16"/>
              </w:rPr>
              <w:t>2</w:t>
            </w:r>
          </w:p>
        </w:tc>
      </w:tr>
      <w:tr w:rsidR="00DB7CFD" w:rsidRPr="004E3EC7" w14:paraId="21519AC4" w14:textId="77777777" w:rsidTr="00785B6B">
        <w:trPr>
          <w:jc w:val="right"/>
        </w:trPr>
        <w:tc>
          <w:tcPr>
            <w:tcW w:w="2597" w:type="dxa"/>
            <w:vAlign w:val="bottom"/>
          </w:tcPr>
          <w:p w14:paraId="6863DE0F" w14:textId="77777777" w:rsidR="00DB7CFD" w:rsidRPr="004E3EC7" w:rsidRDefault="00DB7CFD" w:rsidP="00DB7CFD">
            <w:pPr>
              <w:ind w:left="-38"/>
              <w:jc w:val="both"/>
              <w:rPr>
                <w:rFonts w:ascii="Arial" w:hAnsi="Arial" w:cs="Arial"/>
                <w:b/>
                <w:bCs/>
                <w:sz w:val="16"/>
                <w:szCs w:val="16"/>
              </w:rPr>
            </w:pPr>
            <w:r w:rsidRPr="004E3EC7">
              <w:rPr>
                <w:rFonts w:ascii="Arial" w:hAnsi="Arial" w:cs="Arial"/>
                <w:b/>
                <w:bCs/>
                <w:sz w:val="16"/>
                <w:szCs w:val="16"/>
              </w:rPr>
              <w:t>Accident Year</w:t>
            </w:r>
            <w:r w:rsidRPr="004E3EC7">
              <w:rPr>
                <w:rFonts w:ascii="Arial" w:hAnsi="Arial" w:cs="Arial"/>
                <w:b/>
                <w:bCs/>
                <w:sz w:val="16"/>
                <w:szCs w:val="16"/>
                <w:cs/>
              </w:rPr>
              <w:t xml:space="preserve"> </w:t>
            </w:r>
            <w:r w:rsidRPr="004E3EC7">
              <w:rPr>
                <w:rFonts w:ascii="Arial" w:hAnsi="Arial" w:cs="Arial"/>
                <w:b/>
                <w:bCs/>
                <w:sz w:val="16"/>
                <w:szCs w:val="16"/>
              </w:rPr>
              <w:t>/ Reporting Year</w:t>
            </w:r>
          </w:p>
        </w:tc>
        <w:tc>
          <w:tcPr>
            <w:tcW w:w="1157" w:type="dxa"/>
            <w:tcBorders>
              <w:top w:val="single" w:sz="4" w:space="0" w:color="auto"/>
            </w:tcBorders>
            <w:vAlign w:val="bottom"/>
          </w:tcPr>
          <w:p w14:paraId="5A4AE427" w14:textId="2FD1164D" w:rsidR="00DB7CFD" w:rsidRPr="004E3EC7" w:rsidRDefault="00DB7CFD" w:rsidP="00E967D4">
            <w:pPr>
              <w:ind w:right="-72"/>
              <w:jc w:val="right"/>
              <w:rPr>
                <w:rFonts w:ascii="Arial" w:hAnsi="Arial" w:cs="Arial"/>
                <w:b/>
                <w:bCs/>
                <w:sz w:val="16"/>
                <w:szCs w:val="16"/>
              </w:rPr>
            </w:pPr>
            <w:r w:rsidRPr="004E3EC7">
              <w:rPr>
                <w:rFonts w:ascii="Arial" w:hAnsi="Arial" w:cs="Arial"/>
                <w:b/>
                <w:bCs/>
                <w:sz w:val="16"/>
                <w:szCs w:val="16"/>
              </w:rPr>
              <w:t>2018</w:t>
            </w:r>
          </w:p>
        </w:tc>
        <w:tc>
          <w:tcPr>
            <w:tcW w:w="1087" w:type="dxa"/>
            <w:tcBorders>
              <w:top w:val="single" w:sz="4" w:space="0" w:color="auto"/>
            </w:tcBorders>
            <w:vAlign w:val="bottom"/>
          </w:tcPr>
          <w:p w14:paraId="061F8BEE" w14:textId="03515C7F" w:rsidR="00DB7CFD" w:rsidRPr="004E3EC7" w:rsidRDefault="00DB7CFD" w:rsidP="00E967D4">
            <w:pPr>
              <w:ind w:left="-138" w:right="-72"/>
              <w:jc w:val="right"/>
              <w:rPr>
                <w:rFonts w:ascii="Arial" w:hAnsi="Arial" w:cs="Arial"/>
                <w:b/>
                <w:bCs/>
                <w:sz w:val="16"/>
                <w:szCs w:val="16"/>
              </w:rPr>
            </w:pPr>
            <w:r w:rsidRPr="004E3EC7">
              <w:rPr>
                <w:rFonts w:ascii="Arial" w:hAnsi="Arial" w:cs="Arial"/>
                <w:b/>
                <w:bCs/>
                <w:sz w:val="16"/>
                <w:szCs w:val="16"/>
              </w:rPr>
              <w:t>2019</w:t>
            </w:r>
          </w:p>
        </w:tc>
        <w:tc>
          <w:tcPr>
            <w:tcW w:w="1087" w:type="dxa"/>
            <w:tcBorders>
              <w:top w:val="single" w:sz="4" w:space="0" w:color="auto"/>
            </w:tcBorders>
            <w:vAlign w:val="bottom"/>
          </w:tcPr>
          <w:p w14:paraId="0347E230" w14:textId="6356236A" w:rsidR="00DB7CFD" w:rsidRPr="004E3EC7" w:rsidRDefault="00DB7CFD" w:rsidP="00E967D4">
            <w:pPr>
              <w:ind w:left="-131" w:right="-72"/>
              <w:jc w:val="right"/>
              <w:rPr>
                <w:rFonts w:ascii="Arial" w:hAnsi="Arial" w:cs="Arial"/>
                <w:b/>
                <w:bCs/>
                <w:sz w:val="16"/>
                <w:szCs w:val="16"/>
              </w:rPr>
            </w:pPr>
            <w:r w:rsidRPr="004E3EC7">
              <w:rPr>
                <w:rFonts w:ascii="Arial" w:hAnsi="Arial" w:cs="Arial"/>
                <w:b/>
                <w:bCs/>
                <w:sz w:val="16"/>
                <w:szCs w:val="16"/>
              </w:rPr>
              <w:t>2020</w:t>
            </w:r>
          </w:p>
        </w:tc>
        <w:tc>
          <w:tcPr>
            <w:tcW w:w="1087" w:type="dxa"/>
            <w:tcBorders>
              <w:top w:val="single" w:sz="4" w:space="0" w:color="auto"/>
            </w:tcBorders>
            <w:vAlign w:val="bottom"/>
          </w:tcPr>
          <w:p w14:paraId="77BCEBCE" w14:textId="7A998AF3" w:rsidR="00DB7CFD" w:rsidRPr="004E3EC7" w:rsidRDefault="00DB7CFD" w:rsidP="00E967D4">
            <w:pPr>
              <w:ind w:left="-112" w:right="-72"/>
              <w:jc w:val="right"/>
              <w:rPr>
                <w:rFonts w:ascii="Arial" w:hAnsi="Arial" w:cs="Arial"/>
                <w:b/>
                <w:bCs/>
                <w:sz w:val="16"/>
                <w:szCs w:val="16"/>
              </w:rPr>
            </w:pPr>
            <w:r w:rsidRPr="004E3EC7">
              <w:rPr>
                <w:rFonts w:ascii="Arial" w:hAnsi="Arial" w:cs="Arial"/>
                <w:b/>
                <w:bCs/>
                <w:sz w:val="16"/>
                <w:szCs w:val="16"/>
              </w:rPr>
              <w:t>2021</w:t>
            </w:r>
          </w:p>
        </w:tc>
        <w:tc>
          <w:tcPr>
            <w:tcW w:w="1087" w:type="dxa"/>
            <w:tcBorders>
              <w:top w:val="single" w:sz="4" w:space="0" w:color="auto"/>
            </w:tcBorders>
            <w:vAlign w:val="bottom"/>
          </w:tcPr>
          <w:p w14:paraId="25AF29A9" w14:textId="65A5C961" w:rsidR="00DB7CFD" w:rsidRPr="004E3EC7" w:rsidRDefault="00DB7CFD" w:rsidP="00E967D4">
            <w:pPr>
              <w:ind w:left="-79" w:right="-72"/>
              <w:jc w:val="right"/>
              <w:rPr>
                <w:rFonts w:ascii="Arial" w:hAnsi="Arial" w:cs="Arial"/>
                <w:b/>
                <w:bCs/>
                <w:sz w:val="16"/>
                <w:szCs w:val="16"/>
              </w:rPr>
            </w:pPr>
            <w:r w:rsidRPr="004E3EC7">
              <w:rPr>
                <w:rFonts w:ascii="Arial" w:hAnsi="Arial" w:cs="Arial"/>
                <w:b/>
                <w:bCs/>
                <w:sz w:val="16"/>
                <w:szCs w:val="16"/>
              </w:rPr>
              <w:t>2022</w:t>
            </w:r>
          </w:p>
        </w:tc>
        <w:tc>
          <w:tcPr>
            <w:tcW w:w="1087" w:type="dxa"/>
            <w:tcBorders>
              <w:top w:val="single" w:sz="4" w:space="0" w:color="auto"/>
            </w:tcBorders>
            <w:vAlign w:val="bottom"/>
          </w:tcPr>
          <w:p w14:paraId="4BDE117C" w14:textId="77777777" w:rsidR="00DB7CFD" w:rsidRPr="004E3EC7" w:rsidRDefault="00DB7CFD" w:rsidP="00E967D4">
            <w:pPr>
              <w:ind w:left="-201" w:right="-72"/>
              <w:jc w:val="right"/>
              <w:rPr>
                <w:rFonts w:ascii="Arial" w:hAnsi="Arial" w:cs="Arial"/>
                <w:b/>
                <w:bCs/>
                <w:sz w:val="16"/>
                <w:szCs w:val="16"/>
              </w:rPr>
            </w:pPr>
            <w:r w:rsidRPr="004E3EC7">
              <w:rPr>
                <w:rFonts w:ascii="Arial" w:hAnsi="Arial" w:cs="Arial"/>
                <w:b/>
                <w:bCs/>
                <w:sz w:val="16"/>
                <w:szCs w:val="16"/>
              </w:rPr>
              <w:t>Total</w:t>
            </w:r>
          </w:p>
        </w:tc>
      </w:tr>
      <w:tr w:rsidR="00DB7CFD" w:rsidRPr="004E3EC7" w14:paraId="6DA828FA" w14:textId="77777777" w:rsidTr="00785B6B">
        <w:trPr>
          <w:jc w:val="right"/>
        </w:trPr>
        <w:tc>
          <w:tcPr>
            <w:tcW w:w="2597" w:type="dxa"/>
          </w:tcPr>
          <w:p w14:paraId="52AB0713" w14:textId="77777777" w:rsidR="00DB7CFD" w:rsidRPr="004E3EC7" w:rsidRDefault="00DB7CFD" w:rsidP="00DB7CFD">
            <w:pPr>
              <w:ind w:left="-38"/>
              <w:jc w:val="both"/>
              <w:rPr>
                <w:rFonts w:ascii="Arial" w:hAnsi="Arial" w:cs="Arial"/>
                <w:b/>
                <w:bCs/>
                <w:sz w:val="16"/>
                <w:szCs w:val="16"/>
              </w:rPr>
            </w:pPr>
          </w:p>
        </w:tc>
        <w:tc>
          <w:tcPr>
            <w:tcW w:w="1157" w:type="dxa"/>
            <w:tcBorders>
              <w:bottom w:val="single" w:sz="4" w:space="0" w:color="auto"/>
            </w:tcBorders>
          </w:tcPr>
          <w:p w14:paraId="063B54C0" w14:textId="6F747D44" w:rsidR="00DB7CFD" w:rsidRPr="004E3EC7" w:rsidRDefault="00DB7CFD" w:rsidP="00E967D4">
            <w:pPr>
              <w:ind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2D2EEBFE" w14:textId="62F6969B" w:rsidR="00DB7CFD" w:rsidRPr="004E3EC7" w:rsidRDefault="00DB7CFD" w:rsidP="00E967D4">
            <w:pPr>
              <w:ind w:left="-138"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7C20497C" w14:textId="28FCB0B8" w:rsidR="00DB7CFD" w:rsidRPr="004E3EC7" w:rsidRDefault="00DB7CFD" w:rsidP="00E967D4">
            <w:pPr>
              <w:ind w:left="-131"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7DB00E8F" w14:textId="011458B7" w:rsidR="00DB7CFD" w:rsidRPr="004E3EC7" w:rsidRDefault="00DB7CFD" w:rsidP="00E967D4">
            <w:pPr>
              <w:ind w:left="-112"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662B6F2B" w14:textId="2DE4F987" w:rsidR="00DB7CFD" w:rsidRPr="004E3EC7" w:rsidRDefault="00DB7CFD" w:rsidP="00E967D4">
            <w:pPr>
              <w:ind w:left="-79"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2B54C221" w14:textId="77777777" w:rsidR="00DB7CFD" w:rsidRPr="004E3EC7" w:rsidRDefault="00DB7CFD" w:rsidP="00E967D4">
            <w:pPr>
              <w:ind w:left="-201" w:right="-72"/>
              <w:jc w:val="right"/>
              <w:rPr>
                <w:rFonts w:ascii="Arial" w:hAnsi="Arial" w:cs="Arial"/>
                <w:b/>
                <w:bCs/>
                <w:sz w:val="16"/>
                <w:szCs w:val="16"/>
              </w:rPr>
            </w:pPr>
            <w:r w:rsidRPr="004E3EC7">
              <w:rPr>
                <w:rFonts w:ascii="Arial" w:hAnsi="Arial" w:cs="Arial"/>
                <w:b/>
                <w:bCs/>
                <w:sz w:val="16"/>
                <w:szCs w:val="16"/>
                <w:lang w:val="en-GB"/>
              </w:rPr>
              <w:t>Thousand Baht</w:t>
            </w:r>
          </w:p>
        </w:tc>
      </w:tr>
      <w:tr w:rsidR="00DB7CFD" w:rsidRPr="004E3EC7" w14:paraId="2D2906F2" w14:textId="77777777" w:rsidTr="00785B6B">
        <w:trPr>
          <w:jc w:val="right"/>
        </w:trPr>
        <w:tc>
          <w:tcPr>
            <w:tcW w:w="2597" w:type="dxa"/>
          </w:tcPr>
          <w:p w14:paraId="6738F97A" w14:textId="77777777" w:rsidR="00DB7CFD" w:rsidRPr="004E3EC7" w:rsidRDefault="00DB7CFD" w:rsidP="00DB7CFD">
            <w:pPr>
              <w:ind w:left="-38"/>
              <w:jc w:val="both"/>
              <w:rPr>
                <w:rFonts w:ascii="Arial" w:hAnsi="Arial" w:cs="Arial"/>
                <w:b/>
                <w:bCs/>
                <w:sz w:val="16"/>
                <w:szCs w:val="16"/>
              </w:rPr>
            </w:pPr>
          </w:p>
        </w:tc>
        <w:tc>
          <w:tcPr>
            <w:tcW w:w="1157" w:type="dxa"/>
            <w:tcBorders>
              <w:top w:val="single" w:sz="4" w:space="0" w:color="auto"/>
            </w:tcBorders>
            <w:shd w:val="clear" w:color="auto" w:fill="FAFAFA"/>
          </w:tcPr>
          <w:p w14:paraId="0FC7A480" w14:textId="77777777" w:rsidR="00DB7CFD" w:rsidRPr="004E3EC7" w:rsidRDefault="00DB7CFD" w:rsidP="00E967D4">
            <w:pPr>
              <w:ind w:left="-41" w:right="-72"/>
              <w:jc w:val="right"/>
              <w:rPr>
                <w:rFonts w:ascii="Arial" w:hAnsi="Arial" w:cs="Arial"/>
                <w:b/>
                <w:bCs/>
                <w:sz w:val="16"/>
                <w:szCs w:val="16"/>
              </w:rPr>
            </w:pPr>
          </w:p>
        </w:tc>
        <w:tc>
          <w:tcPr>
            <w:tcW w:w="1087" w:type="dxa"/>
            <w:tcBorders>
              <w:top w:val="single" w:sz="4" w:space="0" w:color="auto"/>
            </w:tcBorders>
            <w:shd w:val="clear" w:color="auto" w:fill="FAFAFA"/>
          </w:tcPr>
          <w:p w14:paraId="78FE7A8B" w14:textId="77777777" w:rsidR="00DB7CFD" w:rsidRPr="004E3EC7" w:rsidRDefault="00DB7CFD" w:rsidP="00E967D4">
            <w:pPr>
              <w:ind w:left="-138" w:right="-72"/>
              <w:jc w:val="right"/>
              <w:rPr>
                <w:rFonts w:ascii="Arial" w:hAnsi="Arial" w:cs="Arial"/>
                <w:b/>
                <w:bCs/>
                <w:sz w:val="16"/>
                <w:szCs w:val="16"/>
              </w:rPr>
            </w:pPr>
          </w:p>
        </w:tc>
        <w:tc>
          <w:tcPr>
            <w:tcW w:w="1087" w:type="dxa"/>
            <w:tcBorders>
              <w:top w:val="single" w:sz="4" w:space="0" w:color="auto"/>
            </w:tcBorders>
            <w:shd w:val="clear" w:color="auto" w:fill="FAFAFA"/>
          </w:tcPr>
          <w:p w14:paraId="55B0219A" w14:textId="77777777" w:rsidR="00DB7CFD" w:rsidRPr="004E3EC7" w:rsidRDefault="00DB7CFD" w:rsidP="00E967D4">
            <w:pPr>
              <w:ind w:left="-131" w:right="-72"/>
              <w:jc w:val="right"/>
              <w:rPr>
                <w:rFonts w:ascii="Arial" w:hAnsi="Arial" w:cs="Arial"/>
                <w:b/>
                <w:bCs/>
                <w:sz w:val="16"/>
                <w:szCs w:val="16"/>
              </w:rPr>
            </w:pPr>
          </w:p>
        </w:tc>
        <w:tc>
          <w:tcPr>
            <w:tcW w:w="1087" w:type="dxa"/>
            <w:tcBorders>
              <w:top w:val="single" w:sz="4" w:space="0" w:color="auto"/>
            </w:tcBorders>
            <w:shd w:val="clear" w:color="auto" w:fill="FAFAFA"/>
          </w:tcPr>
          <w:p w14:paraId="6105FB91" w14:textId="77777777" w:rsidR="00DB7CFD" w:rsidRPr="004E3EC7" w:rsidRDefault="00DB7CFD" w:rsidP="00E967D4">
            <w:pPr>
              <w:ind w:left="-112" w:right="-72"/>
              <w:jc w:val="right"/>
              <w:rPr>
                <w:rFonts w:ascii="Arial" w:hAnsi="Arial" w:cs="Arial"/>
                <w:b/>
                <w:bCs/>
                <w:sz w:val="16"/>
                <w:szCs w:val="16"/>
              </w:rPr>
            </w:pPr>
          </w:p>
        </w:tc>
        <w:tc>
          <w:tcPr>
            <w:tcW w:w="1087" w:type="dxa"/>
            <w:tcBorders>
              <w:top w:val="single" w:sz="4" w:space="0" w:color="auto"/>
            </w:tcBorders>
            <w:shd w:val="clear" w:color="auto" w:fill="FAFAFA"/>
          </w:tcPr>
          <w:p w14:paraId="3D90D5B9" w14:textId="77777777" w:rsidR="00DB7CFD" w:rsidRPr="004E3EC7" w:rsidRDefault="00DB7CFD" w:rsidP="00E967D4">
            <w:pPr>
              <w:ind w:left="-79" w:right="-72"/>
              <w:jc w:val="right"/>
              <w:rPr>
                <w:rFonts w:ascii="Arial" w:hAnsi="Arial" w:cs="Arial"/>
                <w:b/>
                <w:bCs/>
                <w:sz w:val="16"/>
                <w:szCs w:val="16"/>
              </w:rPr>
            </w:pPr>
          </w:p>
        </w:tc>
        <w:tc>
          <w:tcPr>
            <w:tcW w:w="1087" w:type="dxa"/>
            <w:tcBorders>
              <w:top w:val="single" w:sz="4" w:space="0" w:color="auto"/>
            </w:tcBorders>
            <w:shd w:val="clear" w:color="auto" w:fill="FAFAFA"/>
          </w:tcPr>
          <w:p w14:paraId="7863F132" w14:textId="77777777" w:rsidR="00DB7CFD" w:rsidRPr="004E3EC7" w:rsidRDefault="00DB7CFD" w:rsidP="00E967D4">
            <w:pPr>
              <w:ind w:left="-201" w:right="-72"/>
              <w:jc w:val="right"/>
              <w:rPr>
                <w:rFonts w:ascii="Arial" w:hAnsi="Arial" w:cs="Arial"/>
                <w:b/>
                <w:bCs/>
                <w:sz w:val="16"/>
                <w:szCs w:val="16"/>
              </w:rPr>
            </w:pPr>
          </w:p>
        </w:tc>
      </w:tr>
      <w:tr w:rsidR="00DB7CFD" w:rsidRPr="004E3EC7" w14:paraId="1030D46F" w14:textId="77777777" w:rsidTr="00785B6B">
        <w:trPr>
          <w:jc w:val="right"/>
        </w:trPr>
        <w:tc>
          <w:tcPr>
            <w:tcW w:w="2597" w:type="dxa"/>
            <w:vAlign w:val="bottom"/>
          </w:tcPr>
          <w:p w14:paraId="19FC4E74" w14:textId="77777777" w:rsidR="00DB7CFD" w:rsidRPr="004E3EC7" w:rsidRDefault="00DB7CFD" w:rsidP="00DB7CFD">
            <w:pPr>
              <w:ind w:left="-38"/>
              <w:jc w:val="both"/>
              <w:rPr>
                <w:rFonts w:ascii="Arial" w:hAnsi="Arial" w:cs="Arial"/>
                <w:sz w:val="16"/>
                <w:szCs w:val="16"/>
              </w:rPr>
            </w:pPr>
            <w:r w:rsidRPr="004E3EC7">
              <w:rPr>
                <w:rFonts w:ascii="Arial" w:hAnsi="Arial" w:cs="Arial"/>
                <w:sz w:val="16"/>
                <w:szCs w:val="16"/>
              </w:rPr>
              <w:t xml:space="preserve">Gross estimate of </w:t>
            </w:r>
          </w:p>
          <w:p w14:paraId="7F5A7820" w14:textId="77777777" w:rsidR="00DB7CFD" w:rsidRPr="004E3EC7" w:rsidRDefault="00DB7CFD" w:rsidP="00DB7CFD">
            <w:pPr>
              <w:ind w:left="-38"/>
              <w:jc w:val="both"/>
              <w:rPr>
                <w:rFonts w:ascii="Arial" w:hAnsi="Arial" w:cs="Arial"/>
                <w:sz w:val="16"/>
                <w:szCs w:val="16"/>
              </w:rPr>
            </w:pPr>
            <w:r w:rsidRPr="004E3EC7">
              <w:rPr>
                <w:rFonts w:ascii="Arial" w:hAnsi="Arial" w:cs="Arial"/>
                <w:sz w:val="16"/>
                <w:szCs w:val="16"/>
              </w:rPr>
              <w:t xml:space="preserve">   cumulative claim costs</w:t>
            </w:r>
          </w:p>
        </w:tc>
        <w:tc>
          <w:tcPr>
            <w:tcW w:w="1157" w:type="dxa"/>
            <w:shd w:val="clear" w:color="auto" w:fill="FAFAFA"/>
            <w:vAlign w:val="bottom"/>
          </w:tcPr>
          <w:p w14:paraId="4CBF6879" w14:textId="77777777" w:rsidR="00DB7CFD" w:rsidRPr="004E3EC7" w:rsidRDefault="00DB7CFD" w:rsidP="00E967D4">
            <w:pPr>
              <w:ind w:left="-41" w:right="-72"/>
              <w:jc w:val="right"/>
              <w:rPr>
                <w:rFonts w:ascii="Arial" w:hAnsi="Arial" w:cs="Arial"/>
                <w:b/>
                <w:bCs/>
                <w:sz w:val="16"/>
                <w:szCs w:val="16"/>
              </w:rPr>
            </w:pPr>
          </w:p>
        </w:tc>
        <w:tc>
          <w:tcPr>
            <w:tcW w:w="1087" w:type="dxa"/>
            <w:shd w:val="clear" w:color="auto" w:fill="FAFAFA"/>
            <w:vAlign w:val="bottom"/>
          </w:tcPr>
          <w:p w14:paraId="6617C5BE" w14:textId="77777777" w:rsidR="00DB7CFD" w:rsidRPr="004E3EC7" w:rsidRDefault="00DB7CFD" w:rsidP="00E967D4">
            <w:pPr>
              <w:ind w:left="-138" w:right="-72"/>
              <w:jc w:val="right"/>
              <w:rPr>
                <w:rFonts w:ascii="Arial" w:hAnsi="Arial" w:cs="Arial"/>
                <w:b/>
                <w:bCs/>
                <w:sz w:val="16"/>
                <w:szCs w:val="16"/>
              </w:rPr>
            </w:pPr>
          </w:p>
        </w:tc>
        <w:tc>
          <w:tcPr>
            <w:tcW w:w="1087" w:type="dxa"/>
            <w:shd w:val="clear" w:color="auto" w:fill="FAFAFA"/>
            <w:vAlign w:val="bottom"/>
          </w:tcPr>
          <w:p w14:paraId="3909F76B" w14:textId="77777777" w:rsidR="00DB7CFD" w:rsidRPr="004E3EC7" w:rsidRDefault="00DB7CFD" w:rsidP="00E967D4">
            <w:pPr>
              <w:ind w:left="-131" w:right="-72"/>
              <w:jc w:val="right"/>
              <w:rPr>
                <w:rFonts w:ascii="Arial" w:hAnsi="Arial" w:cs="Arial"/>
                <w:b/>
                <w:bCs/>
                <w:sz w:val="16"/>
                <w:szCs w:val="16"/>
              </w:rPr>
            </w:pPr>
          </w:p>
        </w:tc>
        <w:tc>
          <w:tcPr>
            <w:tcW w:w="1087" w:type="dxa"/>
            <w:shd w:val="clear" w:color="auto" w:fill="FAFAFA"/>
            <w:vAlign w:val="bottom"/>
          </w:tcPr>
          <w:p w14:paraId="4E65A534" w14:textId="77777777" w:rsidR="00DB7CFD" w:rsidRPr="004E3EC7" w:rsidRDefault="00DB7CFD" w:rsidP="00E967D4">
            <w:pPr>
              <w:ind w:left="-112" w:right="-72"/>
              <w:jc w:val="right"/>
              <w:rPr>
                <w:rFonts w:ascii="Arial" w:hAnsi="Arial" w:cs="Arial"/>
                <w:b/>
                <w:bCs/>
                <w:sz w:val="16"/>
                <w:szCs w:val="16"/>
              </w:rPr>
            </w:pPr>
          </w:p>
        </w:tc>
        <w:tc>
          <w:tcPr>
            <w:tcW w:w="1087" w:type="dxa"/>
            <w:shd w:val="clear" w:color="auto" w:fill="FAFAFA"/>
            <w:vAlign w:val="bottom"/>
          </w:tcPr>
          <w:p w14:paraId="2C7F93DC" w14:textId="77777777" w:rsidR="00DB7CFD" w:rsidRPr="004E3EC7" w:rsidRDefault="00DB7CFD" w:rsidP="00E967D4">
            <w:pPr>
              <w:ind w:left="-79" w:right="-72"/>
              <w:jc w:val="right"/>
              <w:rPr>
                <w:rFonts w:ascii="Arial" w:hAnsi="Arial" w:cs="Arial"/>
                <w:b/>
                <w:bCs/>
                <w:sz w:val="16"/>
                <w:szCs w:val="16"/>
              </w:rPr>
            </w:pPr>
          </w:p>
        </w:tc>
        <w:tc>
          <w:tcPr>
            <w:tcW w:w="1087" w:type="dxa"/>
            <w:shd w:val="clear" w:color="auto" w:fill="FAFAFA"/>
            <w:vAlign w:val="bottom"/>
          </w:tcPr>
          <w:p w14:paraId="35581BD7" w14:textId="77777777" w:rsidR="00DB7CFD" w:rsidRPr="004E3EC7" w:rsidRDefault="00DB7CFD" w:rsidP="00E967D4">
            <w:pPr>
              <w:ind w:left="-201" w:right="-72"/>
              <w:jc w:val="right"/>
              <w:rPr>
                <w:rFonts w:ascii="Arial" w:hAnsi="Arial" w:cs="Arial"/>
                <w:b/>
                <w:bCs/>
                <w:sz w:val="16"/>
                <w:szCs w:val="16"/>
              </w:rPr>
            </w:pPr>
          </w:p>
        </w:tc>
      </w:tr>
      <w:tr w:rsidR="00286BAA" w:rsidRPr="004E3EC7" w14:paraId="6662EE45" w14:textId="77777777" w:rsidTr="00785B6B">
        <w:trPr>
          <w:jc w:val="right"/>
        </w:trPr>
        <w:tc>
          <w:tcPr>
            <w:tcW w:w="2597" w:type="dxa"/>
            <w:vAlign w:val="center"/>
          </w:tcPr>
          <w:p w14:paraId="3C526B2F" w14:textId="77777777" w:rsidR="00286BAA" w:rsidRPr="004E3EC7" w:rsidRDefault="00286BAA" w:rsidP="00286BAA">
            <w:pPr>
              <w:ind w:left="-38"/>
              <w:jc w:val="both"/>
              <w:rPr>
                <w:rFonts w:ascii="Arial" w:hAnsi="Arial" w:cs="Arial"/>
                <w:sz w:val="16"/>
                <w:szCs w:val="16"/>
              </w:rPr>
            </w:pPr>
            <w:r w:rsidRPr="004E3EC7">
              <w:rPr>
                <w:rFonts w:ascii="Arial" w:hAnsi="Arial" w:cs="Arial"/>
                <w:sz w:val="16"/>
                <w:szCs w:val="16"/>
              </w:rPr>
              <w:t>- At the end of the accident year</w:t>
            </w:r>
          </w:p>
        </w:tc>
        <w:tc>
          <w:tcPr>
            <w:tcW w:w="1157" w:type="dxa"/>
            <w:shd w:val="clear" w:color="auto" w:fill="FAFAFA"/>
          </w:tcPr>
          <w:p w14:paraId="40E6C124" w14:textId="7E564181" w:rsidR="00286BAA" w:rsidRPr="004E3EC7" w:rsidRDefault="00286BAA" w:rsidP="00E967D4">
            <w:pPr>
              <w:ind w:left="-41" w:right="-72"/>
              <w:jc w:val="right"/>
              <w:rPr>
                <w:rFonts w:ascii="Arial" w:hAnsi="Arial" w:cs="Arial"/>
                <w:color w:val="000000"/>
                <w:sz w:val="16"/>
                <w:szCs w:val="16"/>
              </w:rPr>
            </w:pPr>
            <w:r w:rsidRPr="004E3EC7">
              <w:rPr>
                <w:rFonts w:ascii="Arial" w:hAnsi="Arial" w:cs="Arial"/>
                <w:color w:val="000000"/>
                <w:sz w:val="16"/>
                <w:szCs w:val="16"/>
                <w:cs/>
              </w:rPr>
              <w:t xml:space="preserve"> 6,168,846 </w:t>
            </w:r>
          </w:p>
        </w:tc>
        <w:tc>
          <w:tcPr>
            <w:tcW w:w="1087" w:type="dxa"/>
            <w:shd w:val="clear" w:color="auto" w:fill="FAFAFA"/>
          </w:tcPr>
          <w:p w14:paraId="6F8C5E76" w14:textId="74B2E277" w:rsidR="00286BAA" w:rsidRPr="004E3EC7" w:rsidRDefault="00286BAA" w:rsidP="00E967D4">
            <w:pPr>
              <w:ind w:left="-138" w:right="-72"/>
              <w:jc w:val="right"/>
              <w:rPr>
                <w:rFonts w:ascii="Arial" w:hAnsi="Arial" w:cs="Arial"/>
                <w:color w:val="000000"/>
                <w:sz w:val="16"/>
                <w:szCs w:val="16"/>
              </w:rPr>
            </w:pPr>
            <w:r w:rsidRPr="004E3EC7">
              <w:rPr>
                <w:rFonts w:ascii="Arial" w:hAnsi="Arial" w:cs="Arial"/>
                <w:color w:val="000000"/>
                <w:sz w:val="16"/>
                <w:szCs w:val="16"/>
                <w:cs/>
              </w:rPr>
              <w:t xml:space="preserve"> 5,768,605 </w:t>
            </w:r>
          </w:p>
        </w:tc>
        <w:tc>
          <w:tcPr>
            <w:tcW w:w="1087" w:type="dxa"/>
            <w:shd w:val="clear" w:color="auto" w:fill="FAFAFA"/>
          </w:tcPr>
          <w:p w14:paraId="7710D3A5" w14:textId="35DFE820" w:rsidR="00286BAA" w:rsidRPr="004E3EC7" w:rsidRDefault="00286BAA" w:rsidP="00E967D4">
            <w:pPr>
              <w:ind w:left="-131" w:right="-72"/>
              <w:jc w:val="right"/>
              <w:rPr>
                <w:rFonts w:ascii="Arial" w:hAnsi="Arial" w:cs="Arial"/>
                <w:color w:val="000000"/>
                <w:sz w:val="16"/>
                <w:szCs w:val="16"/>
              </w:rPr>
            </w:pPr>
            <w:r w:rsidRPr="004E3EC7">
              <w:rPr>
                <w:rFonts w:ascii="Arial" w:hAnsi="Arial" w:cs="Arial"/>
                <w:color w:val="000000"/>
                <w:sz w:val="16"/>
                <w:szCs w:val="16"/>
                <w:cs/>
              </w:rPr>
              <w:t xml:space="preserve"> 5,216,231 </w:t>
            </w:r>
          </w:p>
        </w:tc>
        <w:tc>
          <w:tcPr>
            <w:tcW w:w="1087" w:type="dxa"/>
            <w:shd w:val="clear" w:color="auto" w:fill="FAFAFA"/>
          </w:tcPr>
          <w:p w14:paraId="5B9447AB" w14:textId="22E6708B" w:rsidR="00286BAA" w:rsidRPr="004E3EC7" w:rsidRDefault="00286BAA" w:rsidP="00E967D4">
            <w:pPr>
              <w:ind w:left="-112" w:right="-72"/>
              <w:jc w:val="right"/>
              <w:rPr>
                <w:rFonts w:ascii="Arial" w:hAnsi="Arial" w:cs="Arial"/>
                <w:color w:val="000000"/>
                <w:sz w:val="16"/>
                <w:szCs w:val="16"/>
              </w:rPr>
            </w:pPr>
            <w:r w:rsidRPr="004E3EC7">
              <w:rPr>
                <w:rFonts w:ascii="Arial" w:hAnsi="Arial" w:cs="Arial"/>
                <w:color w:val="000000"/>
                <w:sz w:val="16"/>
                <w:szCs w:val="16"/>
                <w:cs/>
              </w:rPr>
              <w:t xml:space="preserve"> 4,535,312 </w:t>
            </w:r>
          </w:p>
        </w:tc>
        <w:tc>
          <w:tcPr>
            <w:tcW w:w="1087" w:type="dxa"/>
            <w:shd w:val="clear" w:color="auto" w:fill="FAFAFA"/>
          </w:tcPr>
          <w:p w14:paraId="628E4628" w14:textId="745B504C" w:rsidR="00286BAA" w:rsidRPr="004E3EC7" w:rsidRDefault="00286BAA" w:rsidP="00E967D4">
            <w:pPr>
              <w:ind w:left="-79" w:right="-72"/>
              <w:jc w:val="right"/>
              <w:rPr>
                <w:rFonts w:ascii="Arial" w:hAnsi="Arial" w:cs="Arial"/>
                <w:color w:val="000000"/>
                <w:sz w:val="16"/>
                <w:szCs w:val="16"/>
              </w:rPr>
            </w:pPr>
            <w:r w:rsidRPr="004E3EC7">
              <w:rPr>
                <w:rFonts w:ascii="Arial" w:hAnsi="Arial" w:cs="Arial"/>
                <w:color w:val="000000"/>
                <w:sz w:val="16"/>
                <w:szCs w:val="16"/>
                <w:cs/>
              </w:rPr>
              <w:t xml:space="preserve"> 5,196,246 </w:t>
            </w:r>
          </w:p>
        </w:tc>
        <w:tc>
          <w:tcPr>
            <w:tcW w:w="1087" w:type="dxa"/>
            <w:shd w:val="clear" w:color="auto" w:fill="FAFAFA"/>
            <w:vAlign w:val="center"/>
          </w:tcPr>
          <w:p w14:paraId="072660F9" w14:textId="77777777" w:rsidR="00286BAA" w:rsidRPr="004E3EC7" w:rsidRDefault="00286BAA" w:rsidP="00E967D4">
            <w:pPr>
              <w:ind w:left="-201" w:right="-72"/>
              <w:jc w:val="right"/>
              <w:rPr>
                <w:rFonts w:ascii="Arial" w:hAnsi="Arial" w:cs="Arial"/>
                <w:color w:val="000000"/>
                <w:sz w:val="16"/>
                <w:szCs w:val="16"/>
              </w:rPr>
            </w:pPr>
          </w:p>
        </w:tc>
      </w:tr>
      <w:tr w:rsidR="00286BAA" w:rsidRPr="004E3EC7" w14:paraId="50FDF309" w14:textId="77777777" w:rsidTr="00785B6B">
        <w:trPr>
          <w:jc w:val="right"/>
        </w:trPr>
        <w:tc>
          <w:tcPr>
            <w:tcW w:w="2597" w:type="dxa"/>
            <w:vAlign w:val="center"/>
          </w:tcPr>
          <w:p w14:paraId="7C5BC7A5" w14:textId="77777777" w:rsidR="00286BAA" w:rsidRPr="004E3EC7" w:rsidRDefault="00286BAA" w:rsidP="00286BAA">
            <w:pPr>
              <w:ind w:left="-38"/>
              <w:jc w:val="both"/>
              <w:rPr>
                <w:rFonts w:ascii="Arial" w:hAnsi="Arial" w:cs="Arial"/>
                <w:sz w:val="16"/>
                <w:szCs w:val="16"/>
              </w:rPr>
            </w:pPr>
            <w:r w:rsidRPr="004E3EC7">
              <w:rPr>
                <w:rFonts w:ascii="Arial" w:hAnsi="Arial" w:cs="Arial"/>
                <w:sz w:val="16"/>
                <w:szCs w:val="16"/>
              </w:rPr>
              <w:t>- One year later</w:t>
            </w:r>
          </w:p>
        </w:tc>
        <w:tc>
          <w:tcPr>
            <w:tcW w:w="1157" w:type="dxa"/>
            <w:shd w:val="clear" w:color="auto" w:fill="FAFAFA"/>
          </w:tcPr>
          <w:p w14:paraId="68070B70" w14:textId="1DB86F3D" w:rsidR="00286BAA" w:rsidRPr="004E3EC7" w:rsidRDefault="00286BAA" w:rsidP="00E967D4">
            <w:pPr>
              <w:ind w:left="-41" w:right="-72"/>
              <w:jc w:val="right"/>
              <w:rPr>
                <w:rFonts w:ascii="Arial" w:hAnsi="Arial" w:cs="Arial"/>
                <w:color w:val="000000"/>
                <w:sz w:val="16"/>
                <w:szCs w:val="16"/>
              </w:rPr>
            </w:pPr>
            <w:r w:rsidRPr="004E3EC7">
              <w:rPr>
                <w:rFonts w:ascii="Arial" w:hAnsi="Arial" w:cs="Arial"/>
                <w:color w:val="000000"/>
                <w:sz w:val="16"/>
                <w:szCs w:val="16"/>
                <w:cs/>
              </w:rPr>
              <w:t xml:space="preserve"> 5,832,897 </w:t>
            </w:r>
          </w:p>
        </w:tc>
        <w:tc>
          <w:tcPr>
            <w:tcW w:w="1087" w:type="dxa"/>
            <w:shd w:val="clear" w:color="auto" w:fill="FAFAFA"/>
          </w:tcPr>
          <w:p w14:paraId="714EA352" w14:textId="54E0CDAA" w:rsidR="00286BAA" w:rsidRPr="004E3EC7" w:rsidRDefault="00286BAA" w:rsidP="00E967D4">
            <w:pPr>
              <w:ind w:left="-138" w:right="-72"/>
              <w:jc w:val="right"/>
              <w:rPr>
                <w:rFonts w:ascii="Arial" w:hAnsi="Arial" w:cs="Arial"/>
                <w:color w:val="000000"/>
                <w:sz w:val="16"/>
                <w:szCs w:val="16"/>
              </w:rPr>
            </w:pPr>
            <w:r w:rsidRPr="004E3EC7">
              <w:rPr>
                <w:rFonts w:ascii="Arial" w:hAnsi="Arial" w:cs="Arial"/>
                <w:color w:val="000000"/>
                <w:sz w:val="16"/>
                <w:szCs w:val="16"/>
                <w:cs/>
              </w:rPr>
              <w:t xml:space="preserve"> 5,871,198 </w:t>
            </w:r>
          </w:p>
        </w:tc>
        <w:tc>
          <w:tcPr>
            <w:tcW w:w="1087" w:type="dxa"/>
            <w:shd w:val="clear" w:color="auto" w:fill="FAFAFA"/>
          </w:tcPr>
          <w:p w14:paraId="70DC869C" w14:textId="424B9DB4" w:rsidR="00286BAA" w:rsidRPr="004E3EC7" w:rsidRDefault="00286BAA" w:rsidP="00E967D4">
            <w:pPr>
              <w:ind w:left="-131" w:right="-72"/>
              <w:jc w:val="right"/>
              <w:rPr>
                <w:rFonts w:ascii="Arial" w:hAnsi="Arial" w:cs="Arial"/>
                <w:color w:val="000000"/>
                <w:sz w:val="16"/>
                <w:szCs w:val="16"/>
              </w:rPr>
            </w:pPr>
            <w:r w:rsidRPr="004E3EC7">
              <w:rPr>
                <w:rFonts w:ascii="Arial" w:hAnsi="Arial" w:cs="Arial"/>
                <w:color w:val="000000"/>
                <w:sz w:val="16"/>
                <w:szCs w:val="16"/>
                <w:cs/>
              </w:rPr>
              <w:t xml:space="preserve"> 5,181,177 </w:t>
            </w:r>
          </w:p>
        </w:tc>
        <w:tc>
          <w:tcPr>
            <w:tcW w:w="1087" w:type="dxa"/>
            <w:shd w:val="clear" w:color="auto" w:fill="FAFAFA"/>
          </w:tcPr>
          <w:p w14:paraId="5724F865" w14:textId="082D7B74" w:rsidR="00286BAA" w:rsidRPr="004E3EC7" w:rsidRDefault="00286BAA" w:rsidP="00E967D4">
            <w:pPr>
              <w:ind w:left="-112" w:right="-72"/>
              <w:jc w:val="right"/>
              <w:rPr>
                <w:rFonts w:ascii="Arial" w:hAnsi="Arial" w:cs="Arial"/>
                <w:color w:val="000000"/>
                <w:sz w:val="16"/>
                <w:szCs w:val="16"/>
              </w:rPr>
            </w:pPr>
            <w:r w:rsidRPr="004E3EC7">
              <w:rPr>
                <w:rFonts w:ascii="Arial" w:hAnsi="Arial" w:cs="Arial"/>
                <w:color w:val="000000"/>
                <w:sz w:val="16"/>
                <w:szCs w:val="16"/>
                <w:cs/>
              </w:rPr>
              <w:t xml:space="preserve"> 4,277,283 </w:t>
            </w:r>
          </w:p>
        </w:tc>
        <w:tc>
          <w:tcPr>
            <w:tcW w:w="1087" w:type="dxa"/>
            <w:shd w:val="clear" w:color="auto" w:fill="FAFAFA"/>
          </w:tcPr>
          <w:p w14:paraId="405A1FEB" w14:textId="0764C559" w:rsidR="00286BAA" w:rsidRPr="004E3EC7" w:rsidRDefault="00286BAA" w:rsidP="00E967D4">
            <w:pPr>
              <w:ind w:left="-79"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FAFAFA"/>
            <w:vAlign w:val="center"/>
          </w:tcPr>
          <w:p w14:paraId="5C87636B" w14:textId="77777777" w:rsidR="00286BAA" w:rsidRPr="004E3EC7" w:rsidRDefault="00286BAA" w:rsidP="00E967D4">
            <w:pPr>
              <w:ind w:left="-201" w:right="-72"/>
              <w:jc w:val="right"/>
              <w:rPr>
                <w:rFonts w:ascii="Arial" w:hAnsi="Arial" w:cs="Arial"/>
                <w:color w:val="000000"/>
                <w:sz w:val="16"/>
                <w:szCs w:val="16"/>
              </w:rPr>
            </w:pPr>
          </w:p>
        </w:tc>
      </w:tr>
      <w:tr w:rsidR="00286BAA" w:rsidRPr="004E3EC7" w14:paraId="7F915649" w14:textId="77777777" w:rsidTr="00785B6B">
        <w:trPr>
          <w:jc w:val="right"/>
        </w:trPr>
        <w:tc>
          <w:tcPr>
            <w:tcW w:w="2597" w:type="dxa"/>
            <w:vAlign w:val="center"/>
          </w:tcPr>
          <w:p w14:paraId="39618114" w14:textId="77777777" w:rsidR="00286BAA" w:rsidRPr="004E3EC7" w:rsidRDefault="00286BAA" w:rsidP="00286BAA">
            <w:pPr>
              <w:ind w:left="-38"/>
              <w:jc w:val="both"/>
              <w:rPr>
                <w:rFonts w:ascii="Arial" w:hAnsi="Arial" w:cs="Arial"/>
                <w:sz w:val="16"/>
                <w:szCs w:val="16"/>
              </w:rPr>
            </w:pPr>
            <w:r w:rsidRPr="004E3EC7">
              <w:rPr>
                <w:rFonts w:ascii="Arial" w:hAnsi="Arial" w:cs="Arial"/>
                <w:sz w:val="16"/>
                <w:szCs w:val="16"/>
              </w:rPr>
              <w:t>- Two years later</w:t>
            </w:r>
          </w:p>
        </w:tc>
        <w:tc>
          <w:tcPr>
            <w:tcW w:w="1157" w:type="dxa"/>
            <w:shd w:val="clear" w:color="auto" w:fill="FAFAFA"/>
          </w:tcPr>
          <w:p w14:paraId="6CA1A9D0" w14:textId="05806A30" w:rsidR="00286BAA" w:rsidRPr="004E3EC7" w:rsidRDefault="00286BAA" w:rsidP="00E967D4">
            <w:pPr>
              <w:ind w:left="-41" w:right="-72"/>
              <w:jc w:val="right"/>
              <w:rPr>
                <w:rFonts w:ascii="Arial" w:hAnsi="Arial" w:cs="Arial"/>
                <w:color w:val="000000"/>
                <w:sz w:val="16"/>
                <w:szCs w:val="16"/>
              </w:rPr>
            </w:pPr>
            <w:r w:rsidRPr="004E3EC7">
              <w:rPr>
                <w:rFonts w:ascii="Arial" w:hAnsi="Arial" w:cs="Arial"/>
                <w:color w:val="000000"/>
                <w:sz w:val="16"/>
                <w:szCs w:val="16"/>
                <w:cs/>
              </w:rPr>
              <w:t xml:space="preserve"> 5,736,608 </w:t>
            </w:r>
          </w:p>
        </w:tc>
        <w:tc>
          <w:tcPr>
            <w:tcW w:w="1087" w:type="dxa"/>
            <w:shd w:val="clear" w:color="auto" w:fill="FAFAFA"/>
          </w:tcPr>
          <w:p w14:paraId="10FC90B1" w14:textId="37D9F424" w:rsidR="00286BAA" w:rsidRPr="004E3EC7" w:rsidRDefault="00286BAA" w:rsidP="00E967D4">
            <w:pPr>
              <w:ind w:left="-138" w:right="-72"/>
              <w:jc w:val="right"/>
              <w:rPr>
                <w:rFonts w:ascii="Arial" w:hAnsi="Arial" w:cs="Arial"/>
                <w:color w:val="000000"/>
                <w:sz w:val="16"/>
                <w:szCs w:val="16"/>
              </w:rPr>
            </w:pPr>
            <w:r w:rsidRPr="004E3EC7">
              <w:rPr>
                <w:rFonts w:ascii="Arial" w:hAnsi="Arial" w:cs="Arial"/>
                <w:color w:val="000000"/>
                <w:sz w:val="16"/>
                <w:szCs w:val="16"/>
                <w:cs/>
              </w:rPr>
              <w:t xml:space="preserve"> 5,837,294 </w:t>
            </w:r>
          </w:p>
        </w:tc>
        <w:tc>
          <w:tcPr>
            <w:tcW w:w="1087" w:type="dxa"/>
            <w:shd w:val="clear" w:color="auto" w:fill="FAFAFA"/>
          </w:tcPr>
          <w:p w14:paraId="4447A127" w14:textId="66152A5F" w:rsidR="00286BAA" w:rsidRPr="004E3EC7" w:rsidRDefault="00286BAA" w:rsidP="00E967D4">
            <w:pPr>
              <w:ind w:left="-131" w:right="-72"/>
              <w:jc w:val="right"/>
              <w:rPr>
                <w:rFonts w:ascii="Arial" w:hAnsi="Arial" w:cs="Arial"/>
                <w:color w:val="000000"/>
                <w:sz w:val="16"/>
                <w:szCs w:val="16"/>
              </w:rPr>
            </w:pPr>
            <w:r w:rsidRPr="004E3EC7">
              <w:rPr>
                <w:rFonts w:ascii="Arial" w:hAnsi="Arial" w:cs="Arial"/>
                <w:color w:val="000000"/>
                <w:sz w:val="16"/>
                <w:szCs w:val="16"/>
                <w:cs/>
              </w:rPr>
              <w:t xml:space="preserve"> 5,131,902 </w:t>
            </w:r>
          </w:p>
        </w:tc>
        <w:tc>
          <w:tcPr>
            <w:tcW w:w="1087" w:type="dxa"/>
            <w:shd w:val="clear" w:color="auto" w:fill="FAFAFA"/>
          </w:tcPr>
          <w:p w14:paraId="0AFE409E" w14:textId="2E5ECDF9" w:rsidR="00286BAA" w:rsidRPr="004E3EC7" w:rsidRDefault="00286BAA" w:rsidP="00E967D4">
            <w:pPr>
              <w:ind w:left="-112"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FAFAFA"/>
          </w:tcPr>
          <w:p w14:paraId="5701B301" w14:textId="7FB4C6CC" w:rsidR="00286BAA" w:rsidRPr="004E3EC7" w:rsidRDefault="00286BAA" w:rsidP="00E967D4">
            <w:pPr>
              <w:ind w:left="-79"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FAFAFA"/>
            <w:vAlign w:val="center"/>
          </w:tcPr>
          <w:p w14:paraId="773D23BF" w14:textId="77777777" w:rsidR="00286BAA" w:rsidRPr="004E3EC7" w:rsidRDefault="00286BAA" w:rsidP="00E967D4">
            <w:pPr>
              <w:ind w:left="-201" w:right="-72"/>
              <w:jc w:val="right"/>
              <w:rPr>
                <w:rFonts w:ascii="Arial" w:hAnsi="Arial" w:cs="Arial"/>
                <w:color w:val="000000"/>
                <w:sz w:val="16"/>
                <w:szCs w:val="16"/>
              </w:rPr>
            </w:pPr>
          </w:p>
        </w:tc>
      </w:tr>
      <w:tr w:rsidR="00286BAA" w:rsidRPr="004E3EC7" w14:paraId="11B17747" w14:textId="77777777" w:rsidTr="00785B6B">
        <w:trPr>
          <w:jc w:val="right"/>
        </w:trPr>
        <w:tc>
          <w:tcPr>
            <w:tcW w:w="2597" w:type="dxa"/>
            <w:vAlign w:val="center"/>
          </w:tcPr>
          <w:p w14:paraId="05A83120" w14:textId="77777777" w:rsidR="00286BAA" w:rsidRPr="004E3EC7" w:rsidRDefault="00286BAA" w:rsidP="00286BAA">
            <w:pPr>
              <w:ind w:left="-38"/>
              <w:jc w:val="both"/>
              <w:rPr>
                <w:rFonts w:ascii="Arial" w:hAnsi="Arial" w:cs="Arial"/>
                <w:sz w:val="16"/>
                <w:szCs w:val="16"/>
              </w:rPr>
            </w:pPr>
            <w:r w:rsidRPr="004E3EC7">
              <w:rPr>
                <w:rFonts w:ascii="Arial" w:hAnsi="Arial" w:cs="Arial"/>
                <w:sz w:val="16"/>
                <w:szCs w:val="16"/>
              </w:rPr>
              <w:t>- Three years later</w:t>
            </w:r>
          </w:p>
        </w:tc>
        <w:tc>
          <w:tcPr>
            <w:tcW w:w="1157" w:type="dxa"/>
            <w:shd w:val="clear" w:color="auto" w:fill="FAFAFA"/>
          </w:tcPr>
          <w:p w14:paraId="20713CD1" w14:textId="18BEEE8F" w:rsidR="00286BAA" w:rsidRPr="004E3EC7" w:rsidRDefault="00286BAA" w:rsidP="00E967D4">
            <w:pPr>
              <w:ind w:left="-41" w:right="-72"/>
              <w:jc w:val="right"/>
              <w:rPr>
                <w:rFonts w:ascii="Arial" w:hAnsi="Arial" w:cs="Arial"/>
                <w:color w:val="000000"/>
                <w:sz w:val="16"/>
                <w:szCs w:val="16"/>
              </w:rPr>
            </w:pPr>
            <w:r w:rsidRPr="004E3EC7">
              <w:rPr>
                <w:rFonts w:ascii="Arial" w:hAnsi="Arial" w:cs="Arial"/>
                <w:color w:val="000000"/>
                <w:sz w:val="16"/>
                <w:szCs w:val="16"/>
                <w:cs/>
              </w:rPr>
              <w:t xml:space="preserve"> 5,623,494 </w:t>
            </w:r>
          </w:p>
        </w:tc>
        <w:tc>
          <w:tcPr>
            <w:tcW w:w="1087" w:type="dxa"/>
            <w:shd w:val="clear" w:color="auto" w:fill="FAFAFA"/>
          </w:tcPr>
          <w:p w14:paraId="3336ED80" w14:textId="75BEFDBD" w:rsidR="00286BAA" w:rsidRPr="004E3EC7" w:rsidRDefault="00286BAA" w:rsidP="00E967D4">
            <w:pPr>
              <w:ind w:left="-138" w:right="-72"/>
              <w:jc w:val="right"/>
              <w:rPr>
                <w:rFonts w:ascii="Arial" w:hAnsi="Arial" w:cs="Arial"/>
                <w:color w:val="000000"/>
                <w:sz w:val="16"/>
                <w:szCs w:val="16"/>
              </w:rPr>
            </w:pPr>
            <w:r w:rsidRPr="004E3EC7">
              <w:rPr>
                <w:rFonts w:ascii="Arial" w:hAnsi="Arial" w:cs="Arial"/>
                <w:color w:val="000000"/>
                <w:sz w:val="16"/>
                <w:szCs w:val="16"/>
                <w:cs/>
              </w:rPr>
              <w:t xml:space="preserve"> 5,843,133 </w:t>
            </w:r>
          </w:p>
        </w:tc>
        <w:tc>
          <w:tcPr>
            <w:tcW w:w="1087" w:type="dxa"/>
            <w:shd w:val="clear" w:color="auto" w:fill="FAFAFA"/>
          </w:tcPr>
          <w:p w14:paraId="5D421D97" w14:textId="163FA196" w:rsidR="00286BAA" w:rsidRPr="004E3EC7" w:rsidRDefault="00286BAA" w:rsidP="00E967D4">
            <w:pPr>
              <w:ind w:left="-131"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FAFAFA"/>
          </w:tcPr>
          <w:p w14:paraId="4C761EBE" w14:textId="437E5883" w:rsidR="00286BAA" w:rsidRPr="004E3EC7" w:rsidRDefault="00286BAA" w:rsidP="00E967D4">
            <w:pPr>
              <w:ind w:left="-112"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FAFAFA"/>
          </w:tcPr>
          <w:p w14:paraId="6A8646A6" w14:textId="6842FCF6" w:rsidR="00286BAA" w:rsidRPr="004E3EC7" w:rsidRDefault="00286BAA" w:rsidP="00E967D4">
            <w:pPr>
              <w:ind w:left="-79"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FAFAFA"/>
            <w:vAlign w:val="center"/>
          </w:tcPr>
          <w:p w14:paraId="3C513029" w14:textId="77777777" w:rsidR="00286BAA" w:rsidRPr="004E3EC7" w:rsidRDefault="00286BAA" w:rsidP="00E967D4">
            <w:pPr>
              <w:ind w:left="-201" w:right="-72"/>
              <w:jc w:val="right"/>
              <w:rPr>
                <w:rFonts w:ascii="Arial" w:hAnsi="Arial" w:cs="Arial"/>
                <w:color w:val="000000"/>
                <w:sz w:val="16"/>
                <w:szCs w:val="16"/>
              </w:rPr>
            </w:pPr>
          </w:p>
        </w:tc>
      </w:tr>
      <w:tr w:rsidR="00286BAA" w:rsidRPr="004E3EC7" w14:paraId="60CA5D9C" w14:textId="77777777" w:rsidTr="00785B6B">
        <w:trPr>
          <w:jc w:val="right"/>
        </w:trPr>
        <w:tc>
          <w:tcPr>
            <w:tcW w:w="2597" w:type="dxa"/>
            <w:vAlign w:val="center"/>
          </w:tcPr>
          <w:p w14:paraId="6039A539" w14:textId="77777777" w:rsidR="00286BAA" w:rsidRPr="004E3EC7" w:rsidRDefault="00286BAA" w:rsidP="00286BAA">
            <w:pPr>
              <w:ind w:left="-38"/>
              <w:jc w:val="both"/>
              <w:rPr>
                <w:rFonts w:ascii="Arial" w:hAnsi="Arial" w:cs="Arial"/>
                <w:sz w:val="16"/>
                <w:szCs w:val="16"/>
              </w:rPr>
            </w:pPr>
            <w:r w:rsidRPr="004E3EC7">
              <w:rPr>
                <w:rFonts w:ascii="Arial" w:hAnsi="Arial" w:cs="Arial"/>
                <w:sz w:val="16"/>
                <w:szCs w:val="16"/>
              </w:rPr>
              <w:t>- Four years later</w:t>
            </w:r>
          </w:p>
        </w:tc>
        <w:tc>
          <w:tcPr>
            <w:tcW w:w="1157" w:type="dxa"/>
            <w:shd w:val="clear" w:color="auto" w:fill="FAFAFA"/>
          </w:tcPr>
          <w:p w14:paraId="1E847205" w14:textId="7BE5AF54" w:rsidR="00286BAA" w:rsidRPr="004E3EC7" w:rsidRDefault="00286BAA" w:rsidP="00E967D4">
            <w:pPr>
              <w:ind w:left="-41" w:right="-72"/>
              <w:jc w:val="right"/>
              <w:rPr>
                <w:rFonts w:ascii="Arial" w:hAnsi="Arial" w:cs="Arial"/>
                <w:color w:val="000000"/>
                <w:sz w:val="16"/>
                <w:szCs w:val="16"/>
              </w:rPr>
            </w:pPr>
            <w:r w:rsidRPr="004E3EC7">
              <w:rPr>
                <w:rFonts w:ascii="Arial" w:hAnsi="Arial" w:cs="Arial"/>
                <w:color w:val="000000"/>
                <w:sz w:val="16"/>
                <w:szCs w:val="16"/>
                <w:cs/>
              </w:rPr>
              <w:t xml:space="preserve"> 5,610,465 </w:t>
            </w:r>
          </w:p>
        </w:tc>
        <w:tc>
          <w:tcPr>
            <w:tcW w:w="1087" w:type="dxa"/>
            <w:shd w:val="clear" w:color="auto" w:fill="FAFAFA"/>
          </w:tcPr>
          <w:p w14:paraId="5A16FC63" w14:textId="4FB61AA7" w:rsidR="00286BAA" w:rsidRPr="004E3EC7" w:rsidRDefault="00286BAA" w:rsidP="00E967D4">
            <w:pPr>
              <w:ind w:left="-138"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FAFAFA"/>
          </w:tcPr>
          <w:p w14:paraId="3EDD4240" w14:textId="408DDCDC" w:rsidR="00286BAA" w:rsidRPr="004E3EC7" w:rsidRDefault="00286BAA" w:rsidP="00E967D4">
            <w:pPr>
              <w:ind w:left="-131"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FAFAFA"/>
          </w:tcPr>
          <w:p w14:paraId="49435463" w14:textId="33C4A6BD" w:rsidR="00286BAA" w:rsidRPr="004E3EC7" w:rsidRDefault="00286BAA" w:rsidP="00E967D4">
            <w:pPr>
              <w:ind w:left="-112"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FAFAFA"/>
          </w:tcPr>
          <w:p w14:paraId="37092A37" w14:textId="33EEE309" w:rsidR="00286BAA" w:rsidRPr="004E3EC7" w:rsidRDefault="00286BAA" w:rsidP="00E967D4">
            <w:pPr>
              <w:ind w:left="-79"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FAFAFA"/>
            <w:vAlign w:val="center"/>
          </w:tcPr>
          <w:p w14:paraId="75A5480F" w14:textId="77777777" w:rsidR="00286BAA" w:rsidRPr="004E3EC7" w:rsidRDefault="00286BAA" w:rsidP="00E967D4">
            <w:pPr>
              <w:ind w:left="-201" w:right="-72"/>
              <w:jc w:val="right"/>
              <w:rPr>
                <w:rFonts w:ascii="Arial" w:hAnsi="Arial" w:cs="Arial"/>
                <w:color w:val="000000"/>
                <w:sz w:val="16"/>
                <w:szCs w:val="16"/>
              </w:rPr>
            </w:pPr>
          </w:p>
        </w:tc>
      </w:tr>
      <w:tr w:rsidR="00E63509" w:rsidRPr="004E3EC7" w14:paraId="61494077" w14:textId="77777777" w:rsidTr="00785B6B">
        <w:trPr>
          <w:jc w:val="right"/>
        </w:trPr>
        <w:tc>
          <w:tcPr>
            <w:tcW w:w="2597" w:type="dxa"/>
          </w:tcPr>
          <w:p w14:paraId="4E7614BE" w14:textId="77777777" w:rsidR="00E63509" w:rsidRPr="004E3EC7" w:rsidRDefault="00E63509" w:rsidP="00E63509">
            <w:pPr>
              <w:ind w:left="-38"/>
              <w:jc w:val="both"/>
              <w:rPr>
                <w:rFonts w:ascii="Arial" w:hAnsi="Arial" w:cs="Arial"/>
                <w:b/>
                <w:bCs/>
                <w:sz w:val="16"/>
                <w:szCs w:val="16"/>
              </w:rPr>
            </w:pPr>
          </w:p>
        </w:tc>
        <w:tc>
          <w:tcPr>
            <w:tcW w:w="1157" w:type="dxa"/>
            <w:tcBorders>
              <w:top w:val="single" w:sz="4" w:space="0" w:color="auto"/>
            </w:tcBorders>
            <w:shd w:val="clear" w:color="auto" w:fill="FAFAFA"/>
          </w:tcPr>
          <w:p w14:paraId="2306AC85" w14:textId="77777777" w:rsidR="00E63509" w:rsidRPr="004E3EC7" w:rsidRDefault="00E63509" w:rsidP="00E967D4">
            <w:pPr>
              <w:ind w:left="-41" w:right="-72"/>
              <w:jc w:val="right"/>
              <w:rPr>
                <w:rFonts w:ascii="Arial" w:hAnsi="Arial" w:cs="Arial"/>
                <w:b/>
                <w:bCs/>
                <w:sz w:val="16"/>
                <w:szCs w:val="16"/>
              </w:rPr>
            </w:pPr>
          </w:p>
        </w:tc>
        <w:tc>
          <w:tcPr>
            <w:tcW w:w="1087" w:type="dxa"/>
            <w:tcBorders>
              <w:top w:val="single" w:sz="4" w:space="0" w:color="auto"/>
            </w:tcBorders>
            <w:shd w:val="clear" w:color="auto" w:fill="FAFAFA"/>
          </w:tcPr>
          <w:p w14:paraId="52152895" w14:textId="77777777" w:rsidR="00E63509" w:rsidRPr="004E3EC7" w:rsidRDefault="00E63509" w:rsidP="00E967D4">
            <w:pPr>
              <w:ind w:left="-138" w:right="-72"/>
              <w:jc w:val="right"/>
              <w:rPr>
                <w:rFonts w:ascii="Arial" w:hAnsi="Arial" w:cs="Arial"/>
                <w:b/>
                <w:bCs/>
                <w:sz w:val="16"/>
                <w:szCs w:val="16"/>
              </w:rPr>
            </w:pPr>
          </w:p>
        </w:tc>
        <w:tc>
          <w:tcPr>
            <w:tcW w:w="1087" w:type="dxa"/>
            <w:tcBorders>
              <w:top w:val="single" w:sz="4" w:space="0" w:color="auto"/>
            </w:tcBorders>
            <w:shd w:val="clear" w:color="auto" w:fill="FAFAFA"/>
          </w:tcPr>
          <w:p w14:paraId="10C2B3CC" w14:textId="77777777" w:rsidR="00E63509" w:rsidRPr="004E3EC7" w:rsidRDefault="00E63509" w:rsidP="00E967D4">
            <w:pPr>
              <w:ind w:left="-131" w:right="-72"/>
              <w:jc w:val="right"/>
              <w:rPr>
                <w:rFonts w:ascii="Arial" w:hAnsi="Arial" w:cs="Arial"/>
                <w:b/>
                <w:bCs/>
                <w:sz w:val="16"/>
                <w:szCs w:val="16"/>
              </w:rPr>
            </w:pPr>
          </w:p>
        </w:tc>
        <w:tc>
          <w:tcPr>
            <w:tcW w:w="1087" w:type="dxa"/>
            <w:tcBorders>
              <w:top w:val="single" w:sz="4" w:space="0" w:color="auto"/>
            </w:tcBorders>
            <w:shd w:val="clear" w:color="auto" w:fill="FAFAFA"/>
          </w:tcPr>
          <w:p w14:paraId="18786085" w14:textId="77777777" w:rsidR="00E63509" w:rsidRPr="004E3EC7" w:rsidRDefault="00E63509" w:rsidP="00E967D4">
            <w:pPr>
              <w:ind w:left="-112" w:right="-72"/>
              <w:jc w:val="right"/>
              <w:rPr>
                <w:rFonts w:ascii="Arial" w:hAnsi="Arial" w:cs="Arial"/>
                <w:b/>
                <w:bCs/>
                <w:sz w:val="16"/>
                <w:szCs w:val="16"/>
              </w:rPr>
            </w:pPr>
          </w:p>
        </w:tc>
        <w:tc>
          <w:tcPr>
            <w:tcW w:w="1087" w:type="dxa"/>
            <w:tcBorders>
              <w:top w:val="single" w:sz="4" w:space="0" w:color="auto"/>
            </w:tcBorders>
            <w:shd w:val="clear" w:color="auto" w:fill="FAFAFA"/>
          </w:tcPr>
          <w:p w14:paraId="5D1B85C3" w14:textId="77777777" w:rsidR="00E63509" w:rsidRPr="004E3EC7" w:rsidRDefault="00E63509" w:rsidP="00E967D4">
            <w:pPr>
              <w:ind w:left="-79" w:right="-72"/>
              <w:jc w:val="right"/>
              <w:rPr>
                <w:rFonts w:ascii="Arial" w:hAnsi="Arial" w:cs="Arial"/>
                <w:b/>
                <w:bCs/>
                <w:sz w:val="16"/>
                <w:szCs w:val="16"/>
              </w:rPr>
            </w:pPr>
          </w:p>
        </w:tc>
        <w:tc>
          <w:tcPr>
            <w:tcW w:w="1087" w:type="dxa"/>
            <w:shd w:val="clear" w:color="auto" w:fill="FAFAFA"/>
          </w:tcPr>
          <w:p w14:paraId="03E77391" w14:textId="77777777" w:rsidR="00E63509" w:rsidRPr="004E3EC7" w:rsidRDefault="00E63509" w:rsidP="00E967D4">
            <w:pPr>
              <w:ind w:left="-201" w:right="-72"/>
              <w:jc w:val="right"/>
              <w:rPr>
                <w:rFonts w:ascii="Arial" w:hAnsi="Arial" w:cs="Arial"/>
                <w:b/>
                <w:bCs/>
                <w:sz w:val="16"/>
                <w:szCs w:val="16"/>
              </w:rPr>
            </w:pPr>
          </w:p>
        </w:tc>
      </w:tr>
      <w:tr w:rsidR="00286BAA" w:rsidRPr="004E3EC7" w14:paraId="32BC81CE" w14:textId="77777777" w:rsidTr="00785B6B">
        <w:trPr>
          <w:jc w:val="right"/>
        </w:trPr>
        <w:tc>
          <w:tcPr>
            <w:tcW w:w="2597" w:type="dxa"/>
          </w:tcPr>
          <w:p w14:paraId="523AF750" w14:textId="77777777" w:rsidR="00286BAA" w:rsidRPr="004E3EC7" w:rsidRDefault="00286BAA" w:rsidP="00286BAA">
            <w:pPr>
              <w:ind w:left="-38"/>
              <w:jc w:val="both"/>
              <w:rPr>
                <w:rFonts w:ascii="Arial" w:hAnsi="Arial" w:cs="Arial"/>
                <w:sz w:val="16"/>
                <w:szCs w:val="16"/>
              </w:rPr>
            </w:pPr>
            <w:r w:rsidRPr="004E3EC7">
              <w:rPr>
                <w:rFonts w:ascii="Arial" w:hAnsi="Arial" w:cs="Arial"/>
                <w:sz w:val="16"/>
                <w:szCs w:val="16"/>
              </w:rPr>
              <w:t xml:space="preserve">Absolute estimated claim   </w:t>
            </w:r>
          </w:p>
        </w:tc>
        <w:tc>
          <w:tcPr>
            <w:tcW w:w="1157" w:type="dxa"/>
            <w:shd w:val="clear" w:color="auto" w:fill="FAFAFA"/>
          </w:tcPr>
          <w:p w14:paraId="3B2E88FC" w14:textId="16F31DB7" w:rsidR="00286BAA" w:rsidRPr="004E3EC7" w:rsidRDefault="00286BAA" w:rsidP="00E967D4">
            <w:pPr>
              <w:ind w:left="-41" w:right="-72"/>
              <w:jc w:val="right"/>
              <w:rPr>
                <w:rFonts w:ascii="Arial" w:hAnsi="Arial" w:cs="Arial"/>
                <w:color w:val="000000"/>
                <w:sz w:val="16"/>
                <w:szCs w:val="16"/>
              </w:rPr>
            </w:pPr>
            <w:r w:rsidRPr="004E3EC7">
              <w:rPr>
                <w:rFonts w:ascii="Arial" w:hAnsi="Arial" w:cs="Arial"/>
                <w:color w:val="000000"/>
                <w:sz w:val="16"/>
                <w:szCs w:val="16"/>
                <w:cs/>
              </w:rPr>
              <w:t xml:space="preserve"> 5,610,465 </w:t>
            </w:r>
          </w:p>
        </w:tc>
        <w:tc>
          <w:tcPr>
            <w:tcW w:w="1087" w:type="dxa"/>
            <w:shd w:val="clear" w:color="auto" w:fill="FAFAFA"/>
          </w:tcPr>
          <w:p w14:paraId="034A0BFC" w14:textId="14DFABB1" w:rsidR="00286BAA" w:rsidRPr="004E3EC7" w:rsidRDefault="00286BAA" w:rsidP="00E967D4">
            <w:pPr>
              <w:ind w:left="-138" w:right="-72"/>
              <w:jc w:val="right"/>
              <w:rPr>
                <w:rFonts w:ascii="Arial" w:hAnsi="Arial" w:cs="Arial"/>
                <w:color w:val="000000"/>
                <w:sz w:val="16"/>
                <w:szCs w:val="16"/>
              </w:rPr>
            </w:pPr>
            <w:r w:rsidRPr="004E3EC7">
              <w:rPr>
                <w:rFonts w:ascii="Arial" w:hAnsi="Arial" w:cs="Arial"/>
                <w:color w:val="000000"/>
                <w:sz w:val="16"/>
                <w:szCs w:val="16"/>
                <w:cs/>
              </w:rPr>
              <w:t xml:space="preserve"> 5,843,133 </w:t>
            </w:r>
          </w:p>
        </w:tc>
        <w:tc>
          <w:tcPr>
            <w:tcW w:w="1087" w:type="dxa"/>
            <w:shd w:val="clear" w:color="auto" w:fill="FAFAFA"/>
          </w:tcPr>
          <w:p w14:paraId="4ABA6D41" w14:textId="66438A60" w:rsidR="00286BAA" w:rsidRPr="004E3EC7" w:rsidRDefault="00286BAA" w:rsidP="00E967D4">
            <w:pPr>
              <w:ind w:left="-131" w:right="-72"/>
              <w:jc w:val="right"/>
              <w:rPr>
                <w:rFonts w:ascii="Arial" w:hAnsi="Arial" w:cs="Arial"/>
                <w:color w:val="000000"/>
                <w:sz w:val="16"/>
                <w:szCs w:val="16"/>
              </w:rPr>
            </w:pPr>
            <w:r w:rsidRPr="004E3EC7">
              <w:rPr>
                <w:rFonts w:ascii="Arial" w:hAnsi="Arial" w:cs="Arial"/>
                <w:color w:val="000000"/>
                <w:sz w:val="16"/>
                <w:szCs w:val="16"/>
                <w:cs/>
              </w:rPr>
              <w:t xml:space="preserve"> 5,131,902 </w:t>
            </w:r>
          </w:p>
        </w:tc>
        <w:tc>
          <w:tcPr>
            <w:tcW w:w="1087" w:type="dxa"/>
            <w:shd w:val="clear" w:color="auto" w:fill="FAFAFA"/>
          </w:tcPr>
          <w:p w14:paraId="6CFE44FC" w14:textId="1F0C0B11" w:rsidR="00286BAA" w:rsidRPr="004E3EC7" w:rsidRDefault="00286BAA" w:rsidP="00E967D4">
            <w:pPr>
              <w:ind w:left="-112" w:right="-72"/>
              <w:jc w:val="right"/>
              <w:rPr>
                <w:rFonts w:ascii="Arial" w:hAnsi="Arial" w:cs="Arial"/>
                <w:color w:val="000000"/>
                <w:sz w:val="16"/>
                <w:szCs w:val="16"/>
              </w:rPr>
            </w:pPr>
            <w:r w:rsidRPr="004E3EC7">
              <w:rPr>
                <w:rFonts w:ascii="Arial" w:hAnsi="Arial" w:cs="Arial"/>
                <w:color w:val="000000"/>
                <w:sz w:val="16"/>
                <w:szCs w:val="16"/>
                <w:cs/>
              </w:rPr>
              <w:t xml:space="preserve"> 4,277,283 </w:t>
            </w:r>
          </w:p>
        </w:tc>
        <w:tc>
          <w:tcPr>
            <w:tcW w:w="1087" w:type="dxa"/>
            <w:shd w:val="clear" w:color="auto" w:fill="FAFAFA"/>
          </w:tcPr>
          <w:p w14:paraId="71A95761" w14:textId="2D77D483" w:rsidR="00286BAA" w:rsidRPr="004E3EC7" w:rsidRDefault="00286BAA" w:rsidP="00E967D4">
            <w:pPr>
              <w:ind w:left="-131" w:right="-72"/>
              <w:jc w:val="right"/>
              <w:rPr>
                <w:rFonts w:ascii="Arial" w:hAnsi="Arial" w:cs="Arial"/>
                <w:color w:val="000000"/>
                <w:sz w:val="16"/>
                <w:szCs w:val="16"/>
              </w:rPr>
            </w:pPr>
            <w:r w:rsidRPr="004E3EC7">
              <w:rPr>
                <w:rFonts w:ascii="Arial" w:hAnsi="Arial" w:cs="Arial"/>
                <w:color w:val="000000"/>
                <w:sz w:val="16"/>
                <w:szCs w:val="16"/>
                <w:cs/>
              </w:rPr>
              <w:t xml:space="preserve"> 5,196,246 </w:t>
            </w:r>
          </w:p>
        </w:tc>
        <w:tc>
          <w:tcPr>
            <w:tcW w:w="1087" w:type="dxa"/>
            <w:shd w:val="clear" w:color="auto" w:fill="FAFAFA"/>
          </w:tcPr>
          <w:p w14:paraId="088A0A5F" w14:textId="1DC2BC46" w:rsidR="00286BAA" w:rsidRPr="004E3EC7" w:rsidRDefault="00286BAA" w:rsidP="00E967D4">
            <w:pPr>
              <w:ind w:left="-131" w:right="-72"/>
              <w:jc w:val="right"/>
              <w:rPr>
                <w:rFonts w:ascii="Arial" w:hAnsi="Arial" w:cs="Arial"/>
                <w:color w:val="000000"/>
                <w:sz w:val="16"/>
                <w:szCs w:val="16"/>
              </w:rPr>
            </w:pPr>
            <w:r w:rsidRPr="004E3EC7">
              <w:rPr>
                <w:rFonts w:ascii="Arial" w:hAnsi="Arial" w:cs="Arial"/>
                <w:color w:val="000000"/>
                <w:sz w:val="16"/>
                <w:szCs w:val="16"/>
                <w:cs/>
              </w:rPr>
              <w:t xml:space="preserve"> 26,059,0</w:t>
            </w:r>
            <w:r w:rsidRPr="004E3EC7">
              <w:rPr>
                <w:rFonts w:ascii="Arial" w:hAnsi="Arial" w:cs="Arial"/>
                <w:color w:val="000000"/>
                <w:sz w:val="16"/>
                <w:szCs w:val="16"/>
              </w:rPr>
              <w:t>29</w:t>
            </w:r>
            <w:r w:rsidRPr="004E3EC7">
              <w:rPr>
                <w:rFonts w:ascii="Arial" w:hAnsi="Arial" w:cs="Arial"/>
                <w:color w:val="000000"/>
                <w:sz w:val="16"/>
                <w:szCs w:val="16"/>
                <w:cs/>
              </w:rPr>
              <w:t xml:space="preserve"> </w:t>
            </w:r>
          </w:p>
        </w:tc>
      </w:tr>
      <w:tr w:rsidR="00286BAA" w:rsidRPr="004E3EC7" w14:paraId="47632835" w14:textId="77777777" w:rsidTr="00785B6B">
        <w:trPr>
          <w:jc w:val="right"/>
        </w:trPr>
        <w:tc>
          <w:tcPr>
            <w:tcW w:w="2597" w:type="dxa"/>
          </w:tcPr>
          <w:p w14:paraId="04CC8485" w14:textId="77777777" w:rsidR="00286BAA" w:rsidRPr="004E3EC7" w:rsidRDefault="00286BAA" w:rsidP="00286BAA">
            <w:pPr>
              <w:ind w:left="-38"/>
              <w:jc w:val="both"/>
              <w:rPr>
                <w:rFonts w:ascii="Arial" w:hAnsi="Arial" w:cs="Arial"/>
                <w:sz w:val="16"/>
                <w:szCs w:val="16"/>
              </w:rPr>
            </w:pPr>
            <w:r w:rsidRPr="004E3EC7">
              <w:rPr>
                <w:rFonts w:ascii="Arial" w:hAnsi="Arial" w:cs="Arial"/>
                <w:sz w:val="16"/>
                <w:szCs w:val="16"/>
              </w:rPr>
              <w:t>Cumulative claim paid</w:t>
            </w:r>
          </w:p>
        </w:tc>
        <w:tc>
          <w:tcPr>
            <w:tcW w:w="1157" w:type="dxa"/>
            <w:tcBorders>
              <w:bottom w:val="single" w:sz="4" w:space="0" w:color="auto"/>
            </w:tcBorders>
            <w:shd w:val="clear" w:color="auto" w:fill="FAFAFA"/>
          </w:tcPr>
          <w:p w14:paraId="35049D23" w14:textId="4E337680" w:rsidR="00286BAA" w:rsidRPr="004E3EC7" w:rsidRDefault="00286BAA" w:rsidP="00E967D4">
            <w:pPr>
              <w:ind w:left="-41" w:right="-72"/>
              <w:jc w:val="right"/>
              <w:rPr>
                <w:rFonts w:ascii="Arial" w:hAnsi="Arial" w:cs="Arial"/>
                <w:color w:val="000000"/>
                <w:sz w:val="16"/>
                <w:szCs w:val="16"/>
                <w:cs/>
              </w:rPr>
            </w:pPr>
            <w:r w:rsidRPr="004E3EC7">
              <w:rPr>
                <w:rFonts w:ascii="Arial" w:hAnsi="Arial" w:cs="Arial"/>
                <w:color w:val="000000"/>
                <w:sz w:val="16"/>
                <w:szCs w:val="16"/>
              </w:rPr>
              <w:t>(</w:t>
            </w:r>
            <w:r w:rsidRPr="004E3EC7">
              <w:rPr>
                <w:rFonts w:ascii="Arial" w:hAnsi="Arial" w:cs="Arial"/>
                <w:color w:val="000000"/>
                <w:sz w:val="16"/>
                <w:szCs w:val="16"/>
                <w:cs/>
              </w:rPr>
              <w:t>5,568,916</w:t>
            </w:r>
            <w:r w:rsidRPr="004E3EC7">
              <w:rPr>
                <w:rFonts w:ascii="Arial" w:hAnsi="Arial" w:cs="Arial"/>
                <w:color w:val="000000"/>
                <w:sz w:val="16"/>
                <w:szCs w:val="16"/>
              </w:rPr>
              <w:t>)</w:t>
            </w:r>
            <w:r w:rsidRPr="004E3EC7">
              <w:rPr>
                <w:rFonts w:ascii="Arial" w:hAnsi="Arial" w:cs="Arial"/>
                <w:color w:val="000000"/>
                <w:sz w:val="16"/>
                <w:szCs w:val="16"/>
                <w:cs/>
              </w:rPr>
              <w:t xml:space="preserve"> </w:t>
            </w:r>
          </w:p>
        </w:tc>
        <w:tc>
          <w:tcPr>
            <w:tcW w:w="1087" w:type="dxa"/>
            <w:tcBorders>
              <w:bottom w:val="single" w:sz="4" w:space="0" w:color="auto"/>
            </w:tcBorders>
            <w:shd w:val="clear" w:color="auto" w:fill="FAFAFA"/>
          </w:tcPr>
          <w:p w14:paraId="0D0D11BF" w14:textId="6123BC5F" w:rsidR="00286BAA" w:rsidRPr="004E3EC7" w:rsidRDefault="00286BAA" w:rsidP="00E967D4">
            <w:pPr>
              <w:ind w:left="-41" w:right="-72"/>
              <w:jc w:val="right"/>
              <w:rPr>
                <w:rFonts w:ascii="Arial" w:hAnsi="Arial" w:cs="Arial"/>
                <w:color w:val="000000"/>
                <w:sz w:val="16"/>
                <w:szCs w:val="16"/>
              </w:rPr>
            </w:pPr>
            <w:r w:rsidRPr="004E3EC7">
              <w:rPr>
                <w:rFonts w:ascii="Arial" w:hAnsi="Arial" w:cs="Arial"/>
                <w:color w:val="000000"/>
                <w:sz w:val="16"/>
                <w:szCs w:val="16"/>
              </w:rPr>
              <w:t>(</w:t>
            </w:r>
            <w:r w:rsidRPr="004E3EC7">
              <w:rPr>
                <w:rFonts w:ascii="Arial" w:hAnsi="Arial" w:cs="Arial"/>
                <w:color w:val="000000"/>
                <w:sz w:val="16"/>
                <w:szCs w:val="16"/>
                <w:cs/>
              </w:rPr>
              <w:t>5,521,631</w:t>
            </w:r>
            <w:r w:rsidRPr="004E3EC7">
              <w:rPr>
                <w:rFonts w:ascii="Arial" w:hAnsi="Arial" w:cs="Arial"/>
                <w:color w:val="000000"/>
                <w:sz w:val="16"/>
                <w:szCs w:val="16"/>
              </w:rPr>
              <w:t>)</w:t>
            </w:r>
            <w:r w:rsidRPr="004E3EC7">
              <w:rPr>
                <w:rFonts w:ascii="Arial" w:hAnsi="Arial" w:cs="Arial"/>
                <w:color w:val="000000"/>
                <w:sz w:val="16"/>
                <w:szCs w:val="16"/>
                <w:cs/>
              </w:rPr>
              <w:t xml:space="preserve"> </w:t>
            </w:r>
          </w:p>
        </w:tc>
        <w:tc>
          <w:tcPr>
            <w:tcW w:w="1087" w:type="dxa"/>
            <w:tcBorders>
              <w:bottom w:val="single" w:sz="4" w:space="0" w:color="auto"/>
            </w:tcBorders>
            <w:shd w:val="clear" w:color="auto" w:fill="FAFAFA"/>
          </w:tcPr>
          <w:p w14:paraId="496E918C" w14:textId="726AC859" w:rsidR="00286BAA" w:rsidRPr="004E3EC7" w:rsidRDefault="00286BAA" w:rsidP="00E967D4">
            <w:pPr>
              <w:ind w:left="-41" w:right="-72"/>
              <w:jc w:val="right"/>
              <w:rPr>
                <w:rFonts w:ascii="Arial" w:hAnsi="Arial" w:cs="Arial"/>
                <w:color w:val="000000"/>
                <w:sz w:val="16"/>
                <w:szCs w:val="16"/>
              </w:rPr>
            </w:pPr>
            <w:r w:rsidRPr="004E3EC7">
              <w:rPr>
                <w:rFonts w:ascii="Arial" w:hAnsi="Arial" w:cs="Arial"/>
                <w:color w:val="000000"/>
                <w:sz w:val="16"/>
                <w:szCs w:val="16"/>
              </w:rPr>
              <w:t>(</w:t>
            </w:r>
            <w:r w:rsidRPr="004E3EC7">
              <w:rPr>
                <w:rFonts w:ascii="Arial" w:hAnsi="Arial" w:cs="Arial"/>
                <w:color w:val="000000"/>
                <w:sz w:val="16"/>
                <w:szCs w:val="16"/>
                <w:cs/>
              </w:rPr>
              <w:t>5,056,774</w:t>
            </w:r>
            <w:r w:rsidRPr="004E3EC7">
              <w:rPr>
                <w:rFonts w:ascii="Arial" w:hAnsi="Arial" w:cs="Arial"/>
                <w:color w:val="000000"/>
                <w:sz w:val="16"/>
                <w:szCs w:val="16"/>
              </w:rPr>
              <w:t>)</w:t>
            </w:r>
            <w:r w:rsidRPr="004E3EC7">
              <w:rPr>
                <w:rFonts w:ascii="Arial" w:hAnsi="Arial" w:cs="Arial"/>
                <w:color w:val="000000"/>
                <w:sz w:val="16"/>
                <w:szCs w:val="16"/>
                <w:cs/>
              </w:rPr>
              <w:t xml:space="preserve"> </w:t>
            </w:r>
          </w:p>
        </w:tc>
        <w:tc>
          <w:tcPr>
            <w:tcW w:w="1087" w:type="dxa"/>
            <w:tcBorders>
              <w:bottom w:val="single" w:sz="4" w:space="0" w:color="auto"/>
            </w:tcBorders>
            <w:shd w:val="clear" w:color="auto" w:fill="FAFAFA"/>
          </w:tcPr>
          <w:p w14:paraId="31D27470" w14:textId="3D9FBA6B" w:rsidR="00286BAA" w:rsidRPr="004E3EC7" w:rsidRDefault="00286BAA" w:rsidP="00E967D4">
            <w:pPr>
              <w:ind w:left="-41" w:right="-72"/>
              <w:jc w:val="right"/>
              <w:rPr>
                <w:rFonts w:ascii="Arial" w:hAnsi="Arial" w:cs="Arial"/>
                <w:color w:val="000000"/>
                <w:sz w:val="16"/>
                <w:szCs w:val="16"/>
              </w:rPr>
            </w:pPr>
            <w:r w:rsidRPr="004E3EC7">
              <w:rPr>
                <w:rFonts w:ascii="Arial" w:hAnsi="Arial" w:cs="Arial"/>
                <w:color w:val="000000"/>
                <w:sz w:val="16"/>
                <w:szCs w:val="16"/>
              </w:rPr>
              <w:t>(</w:t>
            </w:r>
            <w:r w:rsidRPr="004E3EC7">
              <w:rPr>
                <w:rFonts w:ascii="Arial" w:hAnsi="Arial" w:cs="Arial"/>
                <w:color w:val="000000"/>
                <w:sz w:val="16"/>
                <w:szCs w:val="16"/>
                <w:cs/>
              </w:rPr>
              <w:t>4,069,431</w:t>
            </w:r>
            <w:r w:rsidRPr="004E3EC7">
              <w:rPr>
                <w:rFonts w:ascii="Arial" w:hAnsi="Arial" w:cs="Arial"/>
                <w:color w:val="000000"/>
                <w:sz w:val="16"/>
                <w:szCs w:val="16"/>
              </w:rPr>
              <w:t>)</w:t>
            </w:r>
            <w:r w:rsidRPr="004E3EC7">
              <w:rPr>
                <w:rFonts w:ascii="Arial" w:hAnsi="Arial" w:cs="Arial"/>
                <w:color w:val="000000"/>
                <w:sz w:val="16"/>
                <w:szCs w:val="16"/>
                <w:cs/>
              </w:rPr>
              <w:t xml:space="preserve"> </w:t>
            </w:r>
          </w:p>
        </w:tc>
        <w:tc>
          <w:tcPr>
            <w:tcW w:w="1087" w:type="dxa"/>
            <w:tcBorders>
              <w:bottom w:val="single" w:sz="4" w:space="0" w:color="auto"/>
            </w:tcBorders>
            <w:shd w:val="clear" w:color="auto" w:fill="FAFAFA"/>
          </w:tcPr>
          <w:p w14:paraId="71C9B896" w14:textId="50217BFE" w:rsidR="00286BAA" w:rsidRPr="004E3EC7" w:rsidRDefault="00286BAA" w:rsidP="00E967D4">
            <w:pPr>
              <w:ind w:left="-41" w:right="-72"/>
              <w:jc w:val="right"/>
              <w:rPr>
                <w:rFonts w:ascii="Arial" w:hAnsi="Arial" w:cs="Arial"/>
                <w:color w:val="000000"/>
                <w:sz w:val="16"/>
                <w:szCs w:val="16"/>
              </w:rPr>
            </w:pPr>
            <w:r w:rsidRPr="004E3EC7">
              <w:rPr>
                <w:rFonts w:ascii="Arial" w:hAnsi="Arial" w:cs="Arial"/>
                <w:color w:val="000000"/>
                <w:sz w:val="16"/>
                <w:szCs w:val="16"/>
              </w:rPr>
              <w:t>(</w:t>
            </w:r>
            <w:r w:rsidRPr="004E3EC7">
              <w:rPr>
                <w:rFonts w:ascii="Arial" w:hAnsi="Arial" w:cs="Arial"/>
                <w:color w:val="000000"/>
                <w:sz w:val="16"/>
                <w:szCs w:val="16"/>
                <w:cs/>
              </w:rPr>
              <w:t>3,443,2</w:t>
            </w:r>
            <w:r w:rsidRPr="004E3EC7">
              <w:rPr>
                <w:rFonts w:ascii="Arial" w:hAnsi="Arial" w:cs="Arial"/>
                <w:color w:val="000000"/>
                <w:sz w:val="16"/>
                <w:szCs w:val="16"/>
              </w:rPr>
              <w:t>12)</w:t>
            </w:r>
            <w:r w:rsidRPr="004E3EC7">
              <w:rPr>
                <w:rFonts w:ascii="Arial" w:hAnsi="Arial" w:cs="Arial"/>
                <w:color w:val="000000"/>
                <w:sz w:val="16"/>
                <w:szCs w:val="16"/>
                <w:cs/>
              </w:rPr>
              <w:t xml:space="preserve"> </w:t>
            </w:r>
          </w:p>
        </w:tc>
        <w:tc>
          <w:tcPr>
            <w:tcW w:w="1087" w:type="dxa"/>
            <w:tcBorders>
              <w:bottom w:val="single" w:sz="4" w:space="0" w:color="auto"/>
            </w:tcBorders>
            <w:shd w:val="clear" w:color="auto" w:fill="FAFAFA"/>
          </w:tcPr>
          <w:p w14:paraId="62BB52C5" w14:textId="70E0B0AA" w:rsidR="00286BAA" w:rsidRPr="004E3EC7" w:rsidRDefault="00286BAA" w:rsidP="00E967D4">
            <w:pPr>
              <w:ind w:left="-41" w:right="-72"/>
              <w:jc w:val="right"/>
              <w:rPr>
                <w:rFonts w:ascii="Arial" w:hAnsi="Arial" w:cs="Arial"/>
                <w:color w:val="000000"/>
                <w:sz w:val="16"/>
                <w:szCs w:val="16"/>
              </w:rPr>
            </w:pPr>
            <w:r w:rsidRPr="004E3EC7">
              <w:rPr>
                <w:rFonts w:ascii="Arial" w:hAnsi="Arial" w:cs="Arial"/>
                <w:color w:val="000000"/>
                <w:sz w:val="16"/>
                <w:szCs w:val="16"/>
              </w:rPr>
              <w:t>(</w:t>
            </w:r>
            <w:r w:rsidRPr="004E3EC7">
              <w:rPr>
                <w:rFonts w:ascii="Arial" w:hAnsi="Arial" w:cs="Arial"/>
                <w:color w:val="000000"/>
                <w:sz w:val="16"/>
                <w:szCs w:val="16"/>
                <w:cs/>
              </w:rPr>
              <w:t>23,659,9</w:t>
            </w:r>
            <w:r w:rsidRPr="004E3EC7">
              <w:rPr>
                <w:rFonts w:ascii="Arial" w:hAnsi="Arial" w:cs="Arial"/>
                <w:color w:val="000000"/>
                <w:sz w:val="16"/>
                <w:szCs w:val="16"/>
              </w:rPr>
              <w:t>64)</w:t>
            </w:r>
            <w:r w:rsidRPr="004E3EC7">
              <w:rPr>
                <w:rFonts w:ascii="Arial" w:hAnsi="Arial" w:cs="Arial"/>
                <w:color w:val="000000"/>
                <w:sz w:val="16"/>
                <w:szCs w:val="16"/>
                <w:cs/>
              </w:rPr>
              <w:t xml:space="preserve"> </w:t>
            </w:r>
          </w:p>
        </w:tc>
      </w:tr>
      <w:tr w:rsidR="00E63509" w:rsidRPr="004E3EC7" w14:paraId="78FD8244" w14:textId="77777777" w:rsidTr="00785B6B">
        <w:trPr>
          <w:jc w:val="right"/>
        </w:trPr>
        <w:tc>
          <w:tcPr>
            <w:tcW w:w="2597" w:type="dxa"/>
          </w:tcPr>
          <w:p w14:paraId="420A4E86" w14:textId="77777777" w:rsidR="00E63509" w:rsidRPr="004E3EC7" w:rsidRDefault="00E63509" w:rsidP="00E63509">
            <w:pPr>
              <w:ind w:left="-38"/>
              <w:jc w:val="both"/>
              <w:rPr>
                <w:rFonts w:ascii="Arial" w:hAnsi="Arial" w:cs="Arial"/>
                <w:sz w:val="16"/>
                <w:szCs w:val="16"/>
              </w:rPr>
            </w:pPr>
          </w:p>
        </w:tc>
        <w:tc>
          <w:tcPr>
            <w:tcW w:w="1157" w:type="dxa"/>
            <w:tcBorders>
              <w:top w:val="single" w:sz="4" w:space="0" w:color="auto"/>
            </w:tcBorders>
            <w:shd w:val="clear" w:color="auto" w:fill="FAFAFA"/>
          </w:tcPr>
          <w:p w14:paraId="20733948" w14:textId="77777777" w:rsidR="00E63509" w:rsidRPr="004E3EC7" w:rsidRDefault="00E63509" w:rsidP="00E967D4">
            <w:pPr>
              <w:ind w:left="-41" w:right="-72"/>
              <w:jc w:val="right"/>
              <w:rPr>
                <w:rFonts w:ascii="Arial" w:hAnsi="Arial" w:cs="Arial"/>
                <w:b/>
                <w:bCs/>
                <w:sz w:val="16"/>
                <w:szCs w:val="16"/>
              </w:rPr>
            </w:pPr>
          </w:p>
        </w:tc>
        <w:tc>
          <w:tcPr>
            <w:tcW w:w="1087" w:type="dxa"/>
            <w:tcBorders>
              <w:top w:val="single" w:sz="4" w:space="0" w:color="auto"/>
            </w:tcBorders>
            <w:shd w:val="clear" w:color="auto" w:fill="FAFAFA"/>
          </w:tcPr>
          <w:p w14:paraId="7F694762" w14:textId="77777777" w:rsidR="00E63509" w:rsidRPr="004E3EC7" w:rsidRDefault="00E63509" w:rsidP="00E967D4">
            <w:pPr>
              <w:ind w:left="-138" w:right="-72"/>
              <w:jc w:val="right"/>
              <w:rPr>
                <w:rFonts w:ascii="Arial" w:hAnsi="Arial" w:cs="Arial"/>
                <w:b/>
                <w:bCs/>
                <w:sz w:val="16"/>
                <w:szCs w:val="16"/>
              </w:rPr>
            </w:pPr>
          </w:p>
        </w:tc>
        <w:tc>
          <w:tcPr>
            <w:tcW w:w="1087" w:type="dxa"/>
            <w:tcBorders>
              <w:top w:val="single" w:sz="4" w:space="0" w:color="auto"/>
            </w:tcBorders>
            <w:shd w:val="clear" w:color="auto" w:fill="FAFAFA"/>
          </w:tcPr>
          <w:p w14:paraId="04E47EB4" w14:textId="77777777" w:rsidR="00E63509" w:rsidRPr="004E3EC7" w:rsidRDefault="00E63509" w:rsidP="00E967D4">
            <w:pPr>
              <w:ind w:left="-131" w:right="-72"/>
              <w:jc w:val="right"/>
              <w:rPr>
                <w:rFonts w:ascii="Arial" w:hAnsi="Arial" w:cs="Arial"/>
                <w:b/>
                <w:bCs/>
                <w:sz w:val="16"/>
                <w:szCs w:val="16"/>
              </w:rPr>
            </w:pPr>
          </w:p>
        </w:tc>
        <w:tc>
          <w:tcPr>
            <w:tcW w:w="1087" w:type="dxa"/>
            <w:tcBorders>
              <w:top w:val="single" w:sz="4" w:space="0" w:color="auto"/>
            </w:tcBorders>
            <w:shd w:val="clear" w:color="auto" w:fill="FAFAFA"/>
          </w:tcPr>
          <w:p w14:paraId="4CDD7BDB" w14:textId="77777777" w:rsidR="00E63509" w:rsidRPr="004E3EC7" w:rsidRDefault="00E63509" w:rsidP="00E967D4">
            <w:pPr>
              <w:ind w:left="-112" w:right="-72"/>
              <w:jc w:val="right"/>
              <w:rPr>
                <w:rFonts w:ascii="Arial" w:hAnsi="Arial" w:cs="Arial"/>
                <w:b/>
                <w:bCs/>
                <w:sz w:val="16"/>
                <w:szCs w:val="16"/>
              </w:rPr>
            </w:pPr>
          </w:p>
        </w:tc>
        <w:tc>
          <w:tcPr>
            <w:tcW w:w="1087" w:type="dxa"/>
            <w:tcBorders>
              <w:top w:val="single" w:sz="4" w:space="0" w:color="auto"/>
            </w:tcBorders>
            <w:shd w:val="clear" w:color="auto" w:fill="FAFAFA"/>
          </w:tcPr>
          <w:p w14:paraId="67E570CD" w14:textId="77777777" w:rsidR="00E63509" w:rsidRPr="004E3EC7" w:rsidRDefault="00E63509" w:rsidP="00E967D4">
            <w:pPr>
              <w:ind w:left="-79" w:right="-72"/>
              <w:jc w:val="right"/>
              <w:rPr>
                <w:rFonts w:ascii="Arial" w:hAnsi="Arial" w:cs="Arial"/>
                <w:b/>
                <w:bCs/>
                <w:sz w:val="16"/>
                <w:szCs w:val="16"/>
              </w:rPr>
            </w:pPr>
          </w:p>
        </w:tc>
        <w:tc>
          <w:tcPr>
            <w:tcW w:w="1087" w:type="dxa"/>
            <w:tcBorders>
              <w:top w:val="single" w:sz="4" w:space="0" w:color="auto"/>
            </w:tcBorders>
            <w:shd w:val="clear" w:color="auto" w:fill="FAFAFA"/>
          </w:tcPr>
          <w:p w14:paraId="6825460E" w14:textId="77777777" w:rsidR="00E63509" w:rsidRPr="004E3EC7" w:rsidRDefault="00E63509" w:rsidP="00E967D4">
            <w:pPr>
              <w:ind w:left="-201" w:right="-72"/>
              <w:jc w:val="right"/>
              <w:rPr>
                <w:rFonts w:ascii="Arial" w:hAnsi="Arial" w:cs="Arial"/>
                <w:b/>
                <w:bCs/>
                <w:sz w:val="16"/>
                <w:szCs w:val="16"/>
              </w:rPr>
            </w:pPr>
          </w:p>
        </w:tc>
      </w:tr>
      <w:tr w:rsidR="00286BAA" w:rsidRPr="004E3EC7" w14:paraId="0921E5AB" w14:textId="77777777" w:rsidTr="00785B6B">
        <w:trPr>
          <w:jc w:val="right"/>
        </w:trPr>
        <w:tc>
          <w:tcPr>
            <w:tcW w:w="2597" w:type="dxa"/>
          </w:tcPr>
          <w:p w14:paraId="307B5C39" w14:textId="77777777" w:rsidR="00286BAA" w:rsidRPr="004E3EC7" w:rsidRDefault="00286BAA" w:rsidP="00286BAA">
            <w:pPr>
              <w:ind w:left="-38"/>
              <w:jc w:val="both"/>
              <w:rPr>
                <w:rFonts w:ascii="Arial" w:hAnsi="Arial" w:cs="Arial"/>
                <w:sz w:val="16"/>
                <w:szCs w:val="16"/>
              </w:rPr>
            </w:pPr>
            <w:r w:rsidRPr="004E3EC7">
              <w:rPr>
                <w:rFonts w:ascii="Arial" w:hAnsi="Arial" w:cs="Arial"/>
                <w:sz w:val="16"/>
                <w:szCs w:val="16"/>
              </w:rPr>
              <w:t>Total claim reserve</w:t>
            </w:r>
          </w:p>
        </w:tc>
        <w:tc>
          <w:tcPr>
            <w:tcW w:w="1157" w:type="dxa"/>
            <w:tcBorders>
              <w:bottom w:val="single" w:sz="4" w:space="0" w:color="auto"/>
            </w:tcBorders>
            <w:shd w:val="clear" w:color="auto" w:fill="FAFAFA"/>
          </w:tcPr>
          <w:p w14:paraId="078DB161" w14:textId="421D1167" w:rsidR="00286BAA" w:rsidRPr="004E3EC7" w:rsidRDefault="00286BAA" w:rsidP="00E967D4">
            <w:pPr>
              <w:ind w:left="-41" w:right="-72"/>
              <w:jc w:val="right"/>
              <w:rPr>
                <w:rFonts w:ascii="Arial" w:hAnsi="Arial" w:cs="Arial"/>
                <w:color w:val="000000"/>
                <w:sz w:val="16"/>
                <w:szCs w:val="16"/>
              </w:rPr>
            </w:pPr>
            <w:r w:rsidRPr="004E3EC7">
              <w:rPr>
                <w:rFonts w:ascii="Arial" w:hAnsi="Arial" w:cs="Arial"/>
                <w:color w:val="000000"/>
                <w:sz w:val="16"/>
                <w:szCs w:val="16"/>
                <w:cs/>
              </w:rPr>
              <w:t xml:space="preserve"> 41,549 </w:t>
            </w:r>
          </w:p>
        </w:tc>
        <w:tc>
          <w:tcPr>
            <w:tcW w:w="1087" w:type="dxa"/>
            <w:tcBorders>
              <w:bottom w:val="single" w:sz="4" w:space="0" w:color="auto"/>
            </w:tcBorders>
            <w:shd w:val="clear" w:color="auto" w:fill="FAFAFA"/>
          </w:tcPr>
          <w:p w14:paraId="61DA9254" w14:textId="36BD5AB0" w:rsidR="00286BAA" w:rsidRPr="004E3EC7" w:rsidRDefault="00286BAA" w:rsidP="00E967D4">
            <w:pPr>
              <w:ind w:left="-138" w:right="-72"/>
              <w:jc w:val="right"/>
              <w:rPr>
                <w:rFonts w:ascii="Arial" w:hAnsi="Arial" w:cs="Arial"/>
                <w:color w:val="000000"/>
                <w:sz w:val="16"/>
                <w:szCs w:val="16"/>
              </w:rPr>
            </w:pPr>
            <w:r w:rsidRPr="004E3EC7">
              <w:rPr>
                <w:rFonts w:ascii="Arial" w:hAnsi="Arial" w:cs="Arial"/>
                <w:color w:val="000000"/>
                <w:sz w:val="16"/>
                <w:szCs w:val="16"/>
                <w:cs/>
              </w:rPr>
              <w:t xml:space="preserve"> 321,502 </w:t>
            </w:r>
          </w:p>
        </w:tc>
        <w:tc>
          <w:tcPr>
            <w:tcW w:w="1087" w:type="dxa"/>
            <w:tcBorders>
              <w:bottom w:val="single" w:sz="4" w:space="0" w:color="auto"/>
            </w:tcBorders>
            <w:shd w:val="clear" w:color="auto" w:fill="FAFAFA"/>
          </w:tcPr>
          <w:p w14:paraId="192C9448" w14:textId="387971E5" w:rsidR="00286BAA" w:rsidRPr="004E3EC7" w:rsidRDefault="00286BAA" w:rsidP="00E967D4">
            <w:pPr>
              <w:ind w:left="-131" w:right="-72"/>
              <w:jc w:val="right"/>
              <w:rPr>
                <w:rFonts w:ascii="Arial" w:hAnsi="Arial" w:cs="Arial"/>
                <w:color w:val="000000"/>
                <w:sz w:val="16"/>
                <w:szCs w:val="16"/>
              </w:rPr>
            </w:pPr>
            <w:r w:rsidRPr="004E3EC7">
              <w:rPr>
                <w:rFonts w:ascii="Arial" w:hAnsi="Arial" w:cs="Arial"/>
                <w:color w:val="000000"/>
                <w:sz w:val="16"/>
                <w:szCs w:val="16"/>
                <w:cs/>
              </w:rPr>
              <w:t xml:space="preserve"> 75,128 </w:t>
            </w:r>
          </w:p>
        </w:tc>
        <w:tc>
          <w:tcPr>
            <w:tcW w:w="1087" w:type="dxa"/>
            <w:tcBorders>
              <w:bottom w:val="single" w:sz="4" w:space="0" w:color="auto"/>
            </w:tcBorders>
            <w:shd w:val="clear" w:color="auto" w:fill="FAFAFA"/>
          </w:tcPr>
          <w:p w14:paraId="5E4159FB" w14:textId="493FA940" w:rsidR="00286BAA" w:rsidRPr="004E3EC7" w:rsidRDefault="00286BAA" w:rsidP="00E967D4">
            <w:pPr>
              <w:ind w:left="-112" w:right="-72"/>
              <w:jc w:val="right"/>
              <w:rPr>
                <w:rFonts w:ascii="Arial" w:hAnsi="Arial" w:cs="Arial"/>
                <w:color w:val="000000"/>
                <w:sz w:val="16"/>
                <w:szCs w:val="16"/>
              </w:rPr>
            </w:pPr>
            <w:r w:rsidRPr="004E3EC7">
              <w:rPr>
                <w:rFonts w:ascii="Arial" w:hAnsi="Arial" w:cs="Arial"/>
                <w:color w:val="000000"/>
                <w:sz w:val="16"/>
                <w:szCs w:val="16"/>
                <w:cs/>
              </w:rPr>
              <w:t xml:space="preserve"> 207,852 </w:t>
            </w:r>
          </w:p>
        </w:tc>
        <w:tc>
          <w:tcPr>
            <w:tcW w:w="1087" w:type="dxa"/>
            <w:tcBorders>
              <w:bottom w:val="single" w:sz="4" w:space="0" w:color="auto"/>
            </w:tcBorders>
            <w:shd w:val="clear" w:color="auto" w:fill="FAFAFA"/>
          </w:tcPr>
          <w:p w14:paraId="0C25EB7F" w14:textId="63B4DFE2" w:rsidR="00286BAA" w:rsidRPr="004E3EC7" w:rsidRDefault="00286BAA" w:rsidP="00E967D4">
            <w:pPr>
              <w:ind w:left="-131" w:right="-72"/>
              <w:jc w:val="right"/>
              <w:rPr>
                <w:rFonts w:ascii="Arial" w:hAnsi="Arial" w:cs="Arial"/>
                <w:color w:val="000000"/>
                <w:sz w:val="16"/>
                <w:szCs w:val="16"/>
              </w:rPr>
            </w:pPr>
            <w:r w:rsidRPr="004E3EC7">
              <w:rPr>
                <w:rFonts w:ascii="Arial" w:hAnsi="Arial" w:cs="Arial"/>
                <w:color w:val="000000"/>
                <w:sz w:val="16"/>
                <w:szCs w:val="16"/>
                <w:cs/>
              </w:rPr>
              <w:t xml:space="preserve"> 1,7</w:t>
            </w:r>
            <w:r w:rsidRPr="004E3EC7">
              <w:rPr>
                <w:rFonts w:ascii="Arial" w:hAnsi="Arial" w:cs="Arial"/>
                <w:color w:val="000000"/>
                <w:sz w:val="16"/>
                <w:szCs w:val="16"/>
              </w:rPr>
              <w:t>5</w:t>
            </w:r>
            <w:r w:rsidRPr="004E3EC7">
              <w:rPr>
                <w:rFonts w:ascii="Arial" w:hAnsi="Arial" w:cs="Arial"/>
                <w:color w:val="000000"/>
                <w:sz w:val="16"/>
                <w:szCs w:val="16"/>
                <w:cs/>
              </w:rPr>
              <w:t>3,</w:t>
            </w:r>
            <w:r w:rsidRPr="004E3EC7">
              <w:rPr>
                <w:rFonts w:ascii="Arial" w:hAnsi="Arial" w:cs="Arial"/>
                <w:color w:val="000000"/>
                <w:sz w:val="16"/>
                <w:szCs w:val="16"/>
              </w:rPr>
              <w:t>034</w:t>
            </w:r>
            <w:r w:rsidRPr="004E3EC7">
              <w:rPr>
                <w:rFonts w:ascii="Arial" w:hAnsi="Arial" w:cs="Arial"/>
                <w:color w:val="000000"/>
                <w:sz w:val="16"/>
                <w:szCs w:val="16"/>
                <w:cs/>
              </w:rPr>
              <w:t xml:space="preserve"> </w:t>
            </w:r>
          </w:p>
        </w:tc>
        <w:tc>
          <w:tcPr>
            <w:tcW w:w="1087" w:type="dxa"/>
            <w:shd w:val="clear" w:color="auto" w:fill="FAFAFA"/>
          </w:tcPr>
          <w:p w14:paraId="25C81D89" w14:textId="50AF58BA" w:rsidR="00286BAA" w:rsidRPr="004E3EC7" w:rsidRDefault="00286BAA" w:rsidP="00E967D4">
            <w:pPr>
              <w:ind w:left="-131" w:right="-72"/>
              <w:jc w:val="right"/>
              <w:rPr>
                <w:rFonts w:ascii="Arial" w:hAnsi="Arial" w:cs="Arial"/>
                <w:color w:val="000000"/>
                <w:sz w:val="16"/>
                <w:szCs w:val="16"/>
              </w:rPr>
            </w:pPr>
            <w:r w:rsidRPr="004E3EC7">
              <w:rPr>
                <w:rFonts w:ascii="Arial" w:hAnsi="Arial" w:cs="Arial"/>
                <w:color w:val="000000"/>
                <w:sz w:val="16"/>
                <w:szCs w:val="16"/>
                <w:cs/>
              </w:rPr>
              <w:t xml:space="preserve"> 2,</w:t>
            </w:r>
            <w:r w:rsidRPr="004E3EC7">
              <w:rPr>
                <w:rFonts w:ascii="Arial" w:hAnsi="Arial" w:cs="Arial"/>
                <w:color w:val="000000"/>
                <w:sz w:val="16"/>
                <w:szCs w:val="16"/>
              </w:rPr>
              <w:t>399,065</w:t>
            </w:r>
            <w:r w:rsidRPr="004E3EC7">
              <w:rPr>
                <w:rFonts w:ascii="Arial" w:hAnsi="Arial" w:cs="Arial"/>
                <w:color w:val="000000"/>
                <w:sz w:val="16"/>
                <w:szCs w:val="16"/>
                <w:cs/>
              </w:rPr>
              <w:t xml:space="preserve"> </w:t>
            </w:r>
          </w:p>
        </w:tc>
      </w:tr>
      <w:tr w:rsidR="00E63509" w:rsidRPr="004E3EC7" w14:paraId="49188BA0" w14:textId="77777777" w:rsidTr="00785B6B">
        <w:trPr>
          <w:jc w:val="right"/>
        </w:trPr>
        <w:tc>
          <w:tcPr>
            <w:tcW w:w="2597" w:type="dxa"/>
            <w:vAlign w:val="bottom"/>
          </w:tcPr>
          <w:p w14:paraId="33E7A093" w14:textId="6D3C9CFB" w:rsidR="00E63509" w:rsidRPr="004E3EC7" w:rsidRDefault="00E63509" w:rsidP="00644933">
            <w:pPr>
              <w:ind w:left="-38"/>
              <w:jc w:val="both"/>
              <w:rPr>
                <w:rFonts w:ascii="Arial" w:hAnsi="Arial" w:cs="Arial"/>
                <w:sz w:val="16"/>
                <w:szCs w:val="16"/>
              </w:rPr>
            </w:pPr>
            <w:r w:rsidRPr="004E3EC7">
              <w:rPr>
                <w:rFonts w:ascii="Arial" w:hAnsi="Arial" w:cs="Arial"/>
                <w:sz w:val="16"/>
                <w:szCs w:val="16"/>
              </w:rPr>
              <w:t>Claim liability before year 201</w:t>
            </w:r>
            <w:r w:rsidR="00595F7C" w:rsidRPr="004E3EC7">
              <w:rPr>
                <w:rFonts w:ascii="Arial" w:hAnsi="Arial" w:cs="Arial"/>
                <w:sz w:val="16"/>
                <w:szCs w:val="16"/>
              </w:rPr>
              <w:t>8</w:t>
            </w:r>
            <w:r w:rsidRPr="004E3EC7">
              <w:rPr>
                <w:rFonts w:ascii="Arial" w:hAnsi="Arial" w:cs="Arial"/>
                <w:sz w:val="16"/>
                <w:szCs w:val="16"/>
              </w:rPr>
              <w:t xml:space="preserve"> </w:t>
            </w:r>
          </w:p>
        </w:tc>
        <w:tc>
          <w:tcPr>
            <w:tcW w:w="1157" w:type="dxa"/>
            <w:tcBorders>
              <w:top w:val="single" w:sz="4" w:space="0" w:color="auto"/>
            </w:tcBorders>
            <w:shd w:val="clear" w:color="auto" w:fill="FAFAFA"/>
            <w:vAlign w:val="bottom"/>
          </w:tcPr>
          <w:p w14:paraId="58080357" w14:textId="77777777" w:rsidR="00E63509" w:rsidRPr="004E3EC7" w:rsidRDefault="00E63509" w:rsidP="00E967D4">
            <w:pPr>
              <w:ind w:left="-41" w:right="-72"/>
              <w:jc w:val="right"/>
              <w:rPr>
                <w:rFonts w:ascii="Arial" w:hAnsi="Arial" w:cs="Arial"/>
                <w:b/>
                <w:bCs/>
                <w:sz w:val="16"/>
                <w:szCs w:val="16"/>
              </w:rPr>
            </w:pPr>
          </w:p>
        </w:tc>
        <w:tc>
          <w:tcPr>
            <w:tcW w:w="1087" w:type="dxa"/>
            <w:tcBorders>
              <w:top w:val="single" w:sz="4" w:space="0" w:color="auto"/>
            </w:tcBorders>
            <w:shd w:val="clear" w:color="auto" w:fill="FAFAFA"/>
            <w:vAlign w:val="bottom"/>
          </w:tcPr>
          <w:p w14:paraId="4674F593" w14:textId="77777777" w:rsidR="00E63509" w:rsidRPr="004E3EC7" w:rsidRDefault="00E63509" w:rsidP="00E967D4">
            <w:pPr>
              <w:ind w:left="-138" w:right="-72"/>
              <w:jc w:val="right"/>
              <w:rPr>
                <w:rFonts w:ascii="Arial" w:hAnsi="Arial" w:cs="Arial"/>
                <w:b/>
                <w:bCs/>
                <w:sz w:val="16"/>
                <w:szCs w:val="16"/>
              </w:rPr>
            </w:pPr>
          </w:p>
        </w:tc>
        <w:tc>
          <w:tcPr>
            <w:tcW w:w="1087" w:type="dxa"/>
            <w:tcBorders>
              <w:top w:val="single" w:sz="4" w:space="0" w:color="auto"/>
            </w:tcBorders>
            <w:shd w:val="clear" w:color="auto" w:fill="FAFAFA"/>
            <w:vAlign w:val="bottom"/>
          </w:tcPr>
          <w:p w14:paraId="0FFDE17F" w14:textId="77777777" w:rsidR="00E63509" w:rsidRPr="004E3EC7" w:rsidRDefault="00E63509" w:rsidP="00E967D4">
            <w:pPr>
              <w:ind w:left="-131" w:right="-72"/>
              <w:jc w:val="right"/>
              <w:rPr>
                <w:rFonts w:ascii="Arial" w:hAnsi="Arial" w:cs="Arial"/>
                <w:b/>
                <w:bCs/>
                <w:sz w:val="16"/>
                <w:szCs w:val="16"/>
              </w:rPr>
            </w:pPr>
          </w:p>
        </w:tc>
        <w:tc>
          <w:tcPr>
            <w:tcW w:w="1087" w:type="dxa"/>
            <w:tcBorders>
              <w:top w:val="single" w:sz="4" w:space="0" w:color="auto"/>
            </w:tcBorders>
            <w:shd w:val="clear" w:color="auto" w:fill="FAFAFA"/>
            <w:vAlign w:val="bottom"/>
          </w:tcPr>
          <w:p w14:paraId="19C0777E" w14:textId="77777777" w:rsidR="00E63509" w:rsidRPr="004E3EC7" w:rsidRDefault="00E63509" w:rsidP="00E967D4">
            <w:pPr>
              <w:ind w:left="-112" w:right="-72"/>
              <w:jc w:val="right"/>
              <w:rPr>
                <w:rFonts w:ascii="Arial" w:hAnsi="Arial" w:cs="Arial"/>
                <w:b/>
                <w:bCs/>
                <w:sz w:val="16"/>
                <w:szCs w:val="16"/>
              </w:rPr>
            </w:pPr>
          </w:p>
        </w:tc>
        <w:tc>
          <w:tcPr>
            <w:tcW w:w="1087" w:type="dxa"/>
            <w:tcBorders>
              <w:top w:val="single" w:sz="4" w:space="0" w:color="auto"/>
            </w:tcBorders>
            <w:shd w:val="clear" w:color="auto" w:fill="FAFAFA"/>
            <w:vAlign w:val="bottom"/>
          </w:tcPr>
          <w:p w14:paraId="07B4D2A7" w14:textId="77777777" w:rsidR="00E63509" w:rsidRPr="004E3EC7" w:rsidRDefault="00E63509" w:rsidP="00E967D4">
            <w:pPr>
              <w:ind w:left="-79" w:right="-72"/>
              <w:jc w:val="right"/>
              <w:rPr>
                <w:rFonts w:ascii="Arial" w:hAnsi="Arial" w:cs="Arial"/>
                <w:b/>
                <w:bCs/>
                <w:sz w:val="16"/>
                <w:szCs w:val="16"/>
              </w:rPr>
            </w:pPr>
          </w:p>
        </w:tc>
        <w:tc>
          <w:tcPr>
            <w:tcW w:w="1087" w:type="dxa"/>
            <w:tcBorders>
              <w:bottom w:val="single" w:sz="4" w:space="0" w:color="auto"/>
            </w:tcBorders>
            <w:shd w:val="clear" w:color="auto" w:fill="FAFAFA"/>
            <w:vAlign w:val="bottom"/>
          </w:tcPr>
          <w:p w14:paraId="3F01F4C9" w14:textId="6205DE0E" w:rsidR="00E63509" w:rsidRPr="004E3EC7" w:rsidRDefault="00E63509" w:rsidP="00E967D4">
            <w:pPr>
              <w:ind w:left="-201" w:right="-72"/>
              <w:jc w:val="right"/>
              <w:rPr>
                <w:rFonts w:ascii="Arial" w:hAnsi="Arial" w:cs="Arial"/>
                <w:sz w:val="16"/>
                <w:szCs w:val="16"/>
              </w:rPr>
            </w:pPr>
            <w:r w:rsidRPr="004E3EC7">
              <w:rPr>
                <w:rFonts w:ascii="Arial" w:hAnsi="Arial" w:cs="Arial"/>
                <w:sz w:val="16"/>
                <w:szCs w:val="16"/>
              </w:rPr>
              <w:t>278,490</w:t>
            </w:r>
          </w:p>
        </w:tc>
      </w:tr>
      <w:tr w:rsidR="00E63509" w:rsidRPr="004E3EC7" w14:paraId="73E49548" w14:textId="77777777" w:rsidTr="00785B6B">
        <w:trPr>
          <w:jc w:val="right"/>
        </w:trPr>
        <w:tc>
          <w:tcPr>
            <w:tcW w:w="2597" w:type="dxa"/>
          </w:tcPr>
          <w:p w14:paraId="4DB15357" w14:textId="77777777" w:rsidR="00E63509" w:rsidRPr="004E3EC7" w:rsidRDefault="00E63509" w:rsidP="00E63509">
            <w:pPr>
              <w:ind w:left="-38"/>
              <w:jc w:val="both"/>
              <w:rPr>
                <w:rFonts w:ascii="Arial" w:hAnsi="Arial" w:cs="Arial"/>
                <w:sz w:val="16"/>
                <w:szCs w:val="16"/>
              </w:rPr>
            </w:pPr>
          </w:p>
        </w:tc>
        <w:tc>
          <w:tcPr>
            <w:tcW w:w="1157" w:type="dxa"/>
            <w:shd w:val="clear" w:color="auto" w:fill="FAFAFA"/>
          </w:tcPr>
          <w:p w14:paraId="26D6FEC2" w14:textId="77777777" w:rsidR="00E63509" w:rsidRPr="004E3EC7" w:rsidRDefault="00E63509" w:rsidP="00E967D4">
            <w:pPr>
              <w:ind w:left="-41" w:right="-72"/>
              <w:jc w:val="right"/>
              <w:rPr>
                <w:rFonts w:ascii="Arial" w:hAnsi="Arial" w:cs="Arial"/>
                <w:b/>
                <w:bCs/>
                <w:sz w:val="16"/>
                <w:szCs w:val="16"/>
              </w:rPr>
            </w:pPr>
          </w:p>
        </w:tc>
        <w:tc>
          <w:tcPr>
            <w:tcW w:w="1087" w:type="dxa"/>
            <w:shd w:val="clear" w:color="auto" w:fill="FAFAFA"/>
          </w:tcPr>
          <w:p w14:paraId="20F81D43" w14:textId="77777777" w:rsidR="00E63509" w:rsidRPr="004E3EC7" w:rsidRDefault="00E63509" w:rsidP="00E967D4">
            <w:pPr>
              <w:ind w:left="-138" w:right="-72"/>
              <w:jc w:val="right"/>
              <w:rPr>
                <w:rFonts w:ascii="Arial" w:hAnsi="Arial" w:cs="Arial"/>
                <w:b/>
                <w:bCs/>
                <w:sz w:val="16"/>
                <w:szCs w:val="16"/>
              </w:rPr>
            </w:pPr>
          </w:p>
        </w:tc>
        <w:tc>
          <w:tcPr>
            <w:tcW w:w="1087" w:type="dxa"/>
            <w:shd w:val="clear" w:color="auto" w:fill="FAFAFA"/>
          </w:tcPr>
          <w:p w14:paraId="69876370" w14:textId="77777777" w:rsidR="00E63509" w:rsidRPr="004E3EC7" w:rsidRDefault="00E63509" w:rsidP="00E967D4">
            <w:pPr>
              <w:ind w:left="-131" w:right="-72"/>
              <w:jc w:val="right"/>
              <w:rPr>
                <w:rFonts w:ascii="Arial" w:hAnsi="Arial" w:cs="Arial"/>
                <w:b/>
                <w:bCs/>
                <w:sz w:val="16"/>
                <w:szCs w:val="16"/>
              </w:rPr>
            </w:pPr>
          </w:p>
        </w:tc>
        <w:tc>
          <w:tcPr>
            <w:tcW w:w="1087" w:type="dxa"/>
            <w:shd w:val="clear" w:color="auto" w:fill="FAFAFA"/>
          </w:tcPr>
          <w:p w14:paraId="09FEA033" w14:textId="77777777" w:rsidR="00E63509" w:rsidRPr="004E3EC7" w:rsidRDefault="00E63509" w:rsidP="00E967D4">
            <w:pPr>
              <w:ind w:left="-112" w:right="-72"/>
              <w:jc w:val="right"/>
              <w:rPr>
                <w:rFonts w:ascii="Arial" w:hAnsi="Arial" w:cs="Arial"/>
                <w:b/>
                <w:bCs/>
                <w:sz w:val="16"/>
                <w:szCs w:val="16"/>
              </w:rPr>
            </w:pPr>
          </w:p>
        </w:tc>
        <w:tc>
          <w:tcPr>
            <w:tcW w:w="1087" w:type="dxa"/>
            <w:shd w:val="clear" w:color="auto" w:fill="FAFAFA"/>
          </w:tcPr>
          <w:p w14:paraId="08547635" w14:textId="77777777" w:rsidR="00E63509" w:rsidRPr="004E3EC7" w:rsidRDefault="00E63509" w:rsidP="00E967D4">
            <w:pPr>
              <w:ind w:left="-79" w:right="-72"/>
              <w:jc w:val="right"/>
              <w:rPr>
                <w:rFonts w:ascii="Arial" w:hAnsi="Arial" w:cs="Arial"/>
                <w:b/>
                <w:bCs/>
                <w:sz w:val="16"/>
                <w:szCs w:val="16"/>
              </w:rPr>
            </w:pPr>
          </w:p>
        </w:tc>
        <w:tc>
          <w:tcPr>
            <w:tcW w:w="1087" w:type="dxa"/>
            <w:tcBorders>
              <w:top w:val="single" w:sz="4" w:space="0" w:color="auto"/>
            </w:tcBorders>
            <w:shd w:val="clear" w:color="auto" w:fill="FAFAFA"/>
            <w:vAlign w:val="bottom"/>
          </w:tcPr>
          <w:p w14:paraId="2B479324" w14:textId="77777777" w:rsidR="00E63509" w:rsidRPr="004E3EC7" w:rsidRDefault="00E63509" w:rsidP="00E967D4">
            <w:pPr>
              <w:ind w:left="-201" w:right="-72"/>
              <w:jc w:val="right"/>
              <w:rPr>
                <w:rFonts w:ascii="Arial" w:hAnsi="Arial" w:cs="Arial"/>
                <w:sz w:val="16"/>
                <w:szCs w:val="16"/>
              </w:rPr>
            </w:pPr>
          </w:p>
        </w:tc>
      </w:tr>
      <w:tr w:rsidR="00E63509" w:rsidRPr="004E3EC7" w14:paraId="3FF91E40" w14:textId="77777777" w:rsidTr="00785B6B">
        <w:trPr>
          <w:jc w:val="right"/>
        </w:trPr>
        <w:tc>
          <w:tcPr>
            <w:tcW w:w="2597" w:type="dxa"/>
          </w:tcPr>
          <w:p w14:paraId="233FD6C1" w14:textId="77777777" w:rsidR="00E63509" w:rsidRPr="004E3EC7" w:rsidRDefault="00E63509" w:rsidP="00E63509">
            <w:pPr>
              <w:ind w:left="-38"/>
              <w:jc w:val="both"/>
              <w:rPr>
                <w:rFonts w:ascii="Arial" w:hAnsi="Arial" w:cs="Arial"/>
                <w:sz w:val="16"/>
                <w:szCs w:val="16"/>
              </w:rPr>
            </w:pPr>
            <w:r w:rsidRPr="004E3EC7">
              <w:rPr>
                <w:rFonts w:ascii="Arial" w:hAnsi="Arial" w:cs="Arial"/>
                <w:sz w:val="16"/>
                <w:szCs w:val="16"/>
              </w:rPr>
              <w:t>Total claim liability</w:t>
            </w:r>
          </w:p>
        </w:tc>
        <w:tc>
          <w:tcPr>
            <w:tcW w:w="1157" w:type="dxa"/>
            <w:shd w:val="clear" w:color="auto" w:fill="FAFAFA"/>
          </w:tcPr>
          <w:p w14:paraId="631E7DA8" w14:textId="77777777" w:rsidR="00E63509" w:rsidRPr="004E3EC7" w:rsidRDefault="00E63509" w:rsidP="00E967D4">
            <w:pPr>
              <w:ind w:left="-41" w:right="-72"/>
              <w:jc w:val="right"/>
              <w:rPr>
                <w:rFonts w:ascii="Arial" w:hAnsi="Arial" w:cs="Arial"/>
                <w:b/>
                <w:bCs/>
                <w:sz w:val="16"/>
                <w:szCs w:val="16"/>
              </w:rPr>
            </w:pPr>
          </w:p>
        </w:tc>
        <w:tc>
          <w:tcPr>
            <w:tcW w:w="1087" w:type="dxa"/>
            <w:shd w:val="clear" w:color="auto" w:fill="FAFAFA"/>
          </w:tcPr>
          <w:p w14:paraId="23C7842E" w14:textId="77777777" w:rsidR="00E63509" w:rsidRPr="004E3EC7" w:rsidRDefault="00E63509" w:rsidP="00E967D4">
            <w:pPr>
              <w:ind w:left="-138" w:right="-72"/>
              <w:jc w:val="right"/>
              <w:rPr>
                <w:rFonts w:ascii="Arial" w:hAnsi="Arial" w:cs="Arial"/>
                <w:b/>
                <w:bCs/>
                <w:sz w:val="16"/>
                <w:szCs w:val="16"/>
              </w:rPr>
            </w:pPr>
          </w:p>
        </w:tc>
        <w:tc>
          <w:tcPr>
            <w:tcW w:w="1087" w:type="dxa"/>
            <w:shd w:val="clear" w:color="auto" w:fill="FAFAFA"/>
          </w:tcPr>
          <w:p w14:paraId="38268CA3" w14:textId="77777777" w:rsidR="00E63509" w:rsidRPr="004E3EC7" w:rsidRDefault="00E63509" w:rsidP="00E967D4">
            <w:pPr>
              <w:ind w:left="-131" w:right="-72"/>
              <w:jc w:val="right"/>
              <w:rPr>
                <w:rFonts w:ascii="Arial" w:hAnsi="Arial" w:cs="Arial"/>
                <w:b/>
                <w:bCs/>
                <w:sz w:val="16"/>
                <w:szCs w:val="16"/>
              </w:rPr>
            </w:pPr>
          </w:p>
        </w:tc>
        <w:tc>
          <w:tcPr>
            <w:tcW w:w="1087" w:type="dxa"/>
            <w:shd w:val="clear" w:color="auto" w:fill="FAFAFA"/>
          </w:tcPr>
          <w:p w14:paraId="39EE1E56" w14:textId="77777777" w:rsidR="00E63509" w:rsidRPr="004E3EC7" w:rsidRDefault="00E63509" w:rsidP="00E967D4">
            <w:pPr>
              <w:ind w:left="-112" w:right="-72"/>
              <w:jc w:val="right"/>
              <w:rPr>
                <w:rFonts w:ascii="Arial" w:hAnsi="Arial" w:cs="Arial"/>
                <w:b/>
                <w:bCs/>
                <w:sz w:val="16"/>
                <w:szCs w:val="16"/>
              </w:rPr>
            </w:pPr>
          </w:p>
        </w:tc>
        <w:tc>
          <w:tcPr>
            <w:tcW w:w="1087" w:type="dxa"/>
            <w:shd w:val="clear" w:color="auto" w:fill="FAFAFA"/>
          </w:tcPr>
          <w:p w14:paraId="7F0E89E7" w14:textId="77777777" w:rsidR="00E63509" w:rsidRPr="004E3EC7" w:rsidRDefault="00E63509" w:rsidP="00E967D4">
            <w:pPr>
              <w:ind w:left="-79" w:right="-72"/>
              <w:jc w:val="right"/>
              <w:rPr>
                <w:rFonts w:ascii="Arial" w:hAnsi="Arial" w:cs="Arial"/>
                <w:b/>
                <w:bCs/>
                <w:sz w:val="16"/>
                <w:szCs w:val="16"/>
              </w:rPr>
            </w:pPr>
          </w:p>
        </w:tc>
        <w:tc>
          <w:tcPr>
            <w:tcW w:w="1087" w:type="dxa"/>
            <w:tcBorders>
              <w:bottom w:val="single" w:sz="4" w:space="0" w:color="auto"/>
            </w:tcBorders>
            <w:shd w:val="clear" w:color="auto" w:fill="FAFAFA"/>
            <w:vAlign w:val="bottom"/>
          </w:tcPr>
          <w:p w14:paraId="6BCD59C0" w14:textId="1975B934" w:rsidR="00E63509" w:rsidRPr="004E3EC7" w:rsidRDefault="00E63509" w:rsidP="00E967D4">
            <w:pPr>
              <w:ind w:left="-201" w:right="-72"/>
              <w:jc w:val="right"/>
              <w:rPr>
                <w:rFonts w:ascii="Arial" w:hAnsi="Arial" w:cs="Arial"/>
                <w:sz w:val="16"/>
                <w:szCs w:val="16"/>
              </w:rPr>
            </w:pPr>
            <w:r w:rsidRPr="004E3EC7">
              <w:rPr>
                <w:rFonts w:ascii="Arial" w:hAnsi="Arial" w:cs="Arial"/>
                <w:sz w:val="16"/>
                <w:szCs w:val="16"/>
              </w:rPr>
              <w:t>2,677,555</w:t>
            </w:r>
          </w:p>
        </w:tc>
      </w:tr>
    </w:tbl>
    <w:p w14:paraId="2615059D" w14:textId="29CB6B0E" w:rsidR="00F26120" w:rsidRPr="004E3EC7" w:rsidRDefault="00F26120" w:rsidP="00AC1B4E">
      <w:pPr>
        <w:jc w:val="both"/>
        <w:rPr>
          <w:rFonts w:ascii="Arial" w:hAnsi="Arial" w:cs="Arial"/>
          <w:b/>
          <w:bCs/>
          <w:color w:val="CF4A0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9"/>
        <w:gridCol w:w="1157"/>
        <w:gridCol w:w="1087"/>
        <w:gridCol w:w="1087"/>
        <w:gridCol w:w="1087"/>
        <w:gridCol w:w="1087"/>
        <w:gridCol w:w="1087"/>
      </w:tblGrid>
      <w:tr w:rsidR="00DB7CFD" w:rsidRPr="004E3EC7" w14:paraId="187B56A0" w14:textId="77777777" w:rsidTr="00785B6B">
        <w:trPr>
          <w:jc w:val="right"/>
        </w:trPr>
        <w:tc>
          <w:tcPr>
            <w:tcW w:w="2809" w:type="dxa"/>
          </w:tcPr>
          <w:p w14:paraId="0B7AE229" w14:textId="77777777" w:rsidR="00DB7CFD" w:rsidRPr="004E3EC7" w:rsidRDefault="00DB7CFD" w:rsidP="00635413">
            <w:pPr>
              <w:ind w:left="-38"/>
              <w:jc w:val="both"/>
              <w:rPr>
                <w:rFonts w:ascii="Arial" w:hAnsi="Arial" w:cs="Arial"/>
                <w:b/>
                <w:bCs/>
                <w:sz w:val="16"/>
                <w:szCs w:val="16"/>
              </w:rPr>
            </w:pPr>
          </w:p>
        </w:tc>
        <w:tc>
          <w:tcPr>
            <w:tcW w:w="6592" w:type="dxa"/>
            <w:gridSpan w:val="6"/>
            <w:tcBorders>
              <w:bottom w:val="single" w:sz="4" w:space="0" w:color="auto"/>
            </w:tcBorders>
          </w:tcPr>
          <w:p w14:paraId="0442F9F1" w14:textId="77777777" w:rsidR="00DB7CFD" w:rsidRPr="004E3EC7" w:rsidRDefault="00DB7CFD" w:rsidP="00635413">
            <w:pPr>
              <w:jc w:val="center"/>
              <w:rPr>
                <w:rFonts w:ascii="Arial" w:hAnsi="Arial" w:cs="Arial"/>
                <w:b/>
                <w:bCs/>
                <w:sz w:val="16"/>
                <w:szCs w:val="16"/>
              </w:rPr>
            </w:pPr>
            <w:r w:rsidRPr="004E3EC7">
              <w:rPr>
                <w:rFonts w:ascii="Arial" w:hAnsi="Arial" w:cs="Arial"/>
                <w:b/>
                <w:bCs/>
                <w:sz w:val="16"/>
                <w:szCs w:val="16"/>
              </w:rPr>
              <w:t>Consolidated financial statements</w:t>
            </w:r>
          </w:p>
        </w:tc>
      </w:tr>
      <w:tr w:rsidR="00DB7CFD" w:rsidRPr="004E3EC7" w14:paraId="459776B0" w14:textId="77777777" w:rsidTr="00785B6B">
        <w:trPr>
          <w:jc w:val="right"/>
        </w:trPr>
        <w:tc>
          <w:tcPr>
            <w:tcW w:w="2809" w:type="dxa"/>
          </w:tcPr>
          <w:p w14:paraId="4EB6FF92" w14:textId="77777777" w:rsidR="00DB7CFD" w:rsidRPr="004E3EC7" w:rsidRDefault="00DB7CFD" w:rsidP="00635413">
            <w:pPr>
              <w:ind w:left="-38"/>
              <w:jc w:val="both"/>
              <w:rPr>
                <w:rFonts w:ascii="Arial" w:hAnsi="Arial" w:cs="Arial"/>
                <w:b/>
                <w:bCs/>
                <w:sz w:val="16"/>
                <w:szCs w:val="16"/>
              </w:rPr>
            </w:pPr>
          </w:p>
        </w:tc>
        <w:tc>
          <w:tcPr>
            <w:tcW w:w="6592" w:type="dxa"/>
            <w:gridSpan w:val="6"/>
            <w:tcBorders>
              <w:top w:val="single" w:sz="4" w:space="0" w:color="auto"/>
              <w:bottom w:val="single" w:sz="4" w:space="0" w:color="auto"/>
            </w:tcBorders>
          </w:tcPr>
          <w:p w14:paraId="5D775226" w14:textId="77777777" w:rsidR="00DB7CFD" w:rsidRPr="004E3EC7" w:rsidRDefault="00DB7CFD" w:rsidP="00635413">
            <w:pPr>
              <w:jc w:val="center"/>
              <w:rPr>
                <w:rFonts w:ascii="Arial" w:hAnsi="Arial" w:cs="Arial"/>
                <w:b/>
                <w:bCs/>
                <w:sz w:val="16"/>
                <w:szCs w:val="16"/>
              </w:rPr>
            </w:pPr>
            <w:r w:rsidRPr="004E3EC7">
              <w:rPr>
                <w:rFonts w:ascii="Arial" w:hAnsi="Arial" w:cs="Arial"/>
                <w:b/>
                <w:bCs/>
                <w:sz w:val="16"/>
                <w:szCs w:val="16"/>
              </w:rPr>
              <w:t>2021</w:t>
            </w:r>
          </w:p>
        </w:tc>
      </w:tr>
      <w:tr w:rsidR="00DB7CFD" w:rsidRPr="004E3EC7" w14:paraId="1BDFB61D" w14:textId="77777777" w:rsidTr="00785B6B">
        <w:trPr>
          <w:jc w:val="right"/>
        </w:trPr>
        <w:tc>
          <w:tcPr>
            <w:tcW w:w="2809" w:type="dxa"/>
            <w:vAlign w:val="bottom"/>
          </w:tcPr>
          <w:p w14:paraId="5EB11394" w14:textId="77777777" w:rsidR="00DB7CFD" w:rsidRPr="004E3EC7" w:rsidRDefault="00DB7CFD" w:rsidP="00635413">
            <w:pPr>
              <w:ind w:left="-38"/>
              <w:jc w:val="both"/>
              <w:rPr>
                <w:rFonts w:ascii="Arial" w:hAnsi="Arial" w:cs="Arial"/>
                <w:b/>
                <w:bCs/>
                <w:sz w:val="16"/>
                <w:szCs w:val="16"/>
              </w:rPr>
            </w:pPr>
            <w:r w:rsidRPr="004E3EC7">
              <w:rPr>
                <w:rFonts w:ascii="Arial" w:hAnsi="Arial" w:cs="Arial"/>
                <w:b/>
                <w:bCs/>
                <w:sz w:val="16"/>
                <w:szCs w:val="16"/>
              </w:rPr>
              <w:t>Accident Year</w:t>
            </w:r>
            <w:r w:rsidRPr="004E3EC7">
              <w:rPr>
                <w:rFonts w:ascii="Arial" w:hAnsi="Arial" w:cs="Arial"/>
                <w:b/>
                <w:bCs/>
                <w:sz w:val="16"/>
                <w:szCs w:val="16"/>
                <w:cs/>
              </w:rPr>
              <w:t xml:space="preserve"> </w:t>
            </w:r>
            <w:r w:rsidRPr="004E3EC7">
              <w:rPr>
                <w:rFonts w:ascii="Arial" w:hAnsi="Arial" w:cs="Arial"/>
                <w:b/>
                <w:bCs/>
                <w:sz w:val="16"/>
                <w:szCs w:val="16"/>
              </w:rPr>
              <w:t>/ Reporting Year</w:t>
            </w:r>
          </w:p>
        </w:tc>
        <w:tc>
          <w:tcPr>
            <w:tcW w:w="1157" w:type="dxa"/>
            <w:tcBorders>
              <w:top w:val="single" w:sz="4" w:space="0" w:color="auto"/>
            </w:tcBorders>
            <w:vAlign w:val="bottom"/>
          </w:tcPr>
          <w:p w14:paraId="4A490635" w14:textId="77777777" w:rsidR="00DB7CFD" w:rsidRPr="004E3EC7" w:rsidRDefault="00DB7CFD" w:rsidP="00E967D4">
            <w:pPr>
              <w:ind w:right="-72"/>
              <w:jc w:val="right"/>
              <w:rPr>
                <w:rFonts w:ascii="Arial" w:hAnsi="Arial" w:cs="Arial"/>
                <w:b/>
                <w:bCs/>
                <w:sz w:val="16"/>
                <w:szCs w:val="16"/>
              </w:rPr>
            </w:pPr>
            <w:r w:rsidRPr="004E3EC7">
              <w:rPr>
                <w:rFonts w:ascii="Arial" w:hAnsi="Arial" w:cs="Arial"/>
                <w:b/>
                <w:bCs/>
                <w:sz w:val="16"/>
                <w:szCs w:val="16"/>
              </w:rPr>
              <w:t>2017</w:t>
            </w:r>
          </w:p>
        </w:tc>
        <w:tc>
          <w:tcPr>
            <w:tcW w:w="1087" w:type="dxa"/>
            <w:tcBorders>
              <w:top w:val="single" w:sz="4" w:space="0" w:color="auto"/>
            </w:tcBorders>
            <w:vAlign w:val="bottom"/>
          </w:tcPr>
          <w:p w14:paraId="6E7FF93E" w14:textId="77777777" w:rsidR="00DB7CFD" w:rsidRPr="004E3EC7" w:rsidRDefault="00DB7CFD" w:rsidP="00E967D4">
            <w:pPr>
              <w:ind w:left="-138" w:right="-72"/>
              <w:jc w:val="right"/>
              <w:rPr>
                <w:rFonts w:ascii="Arial" w:hAnsi="Arial" w:cs="Arial"/>
                <w:b/>
                <w:bCs/>
                <w:sz w:val="16"/>
                <w:szCs w:val="16"/>
              </w:rPr>
            </w:pPr>
            <w:r w:rsidRPr="004E3EC7">
              <w:rPr>
                <w:rFonts w:ascii="Arial" w:hAnsi="Arial" w:cs="Arial"/>
                <w:b/>
                <w:bCs/>
                <w:sz w:val="16"/>
                <w:szCs w:val="16"/>
              </w:rPr>
              <w:t>2018</w:t>
            </w:r>
          </w:p>
        </w:tc>
        <w:tc>
          <w:tcPr>
            <w:tcW w:w="1087" w:type="dxa"/>
            <w:tcBorders>
              <w:top w:val="single" w:sz="4" w:space="0" w:color="auto"/>
            </w:tcBorders>
            <w:vAlign w:val="bottom"/>
          </w:tcPr>
          <w:p w14:paraId="3E899F22" w14:textId="77777777" w:rsidR="00DB7CFD" w:rsidRPr="004E3EC7" w:rsidRDefault="00DB7CFD" w:rsidP="00E967D4">
            <w:pPr>
              <w:ind w:left="-131" w:right="-72"/>
              <w:jc w:val="right"/>
              <w:rPr>
                <w:rFonts w:ascii="Arial" w:hAnsi="Arial" w:cs="Arial"/>
                <w:b/>
                <w:bCs/>
                <w:sz w:val="16"/>
                <w:szCs w:val="16"/>
              </w:rPr>
            </w:pPr>
            <w:r w:rsidRPr="004E3EC7">
              <w:rPr>
                <w:rFonts w:ascii="Arial" w:hAnsi="Arial" w:cs="Arial"/>
                <w:b/>
                <w:bCs/>
                <w:sz w:val="16"/>
                <w:szCs w:val="16"/>
              </w:rPr>
              <w:t>2019</w:t>
            </w:r>
          </w:p>
        </w:tc>
        <w:tc>
          <w:tcPr>
            <w:tcW w:w="1087" w:type="dxa"/>
            <w:tcBorders>
              <w:top w:val="single" w:sz="4" w:space="0" w:color="auto"/>
            </w:tcBorders>
            <w:vAlign w:val="bottom"/>
          </w:tcPr>
          <w:p w14:paraId="40AAAC80" w14:textId="77777777" w:rsidR="00DB7CFD" w:rsidRPr="004E3EC7" w:rsidRDefault="00DB7CFD" w:rsidP="00E967D4">
            <w:pPr>
              <w:ind w:left="-112" w:right="-72"/>
              <w:jc w:val="right"/>
              <w:rPr>
                <w:rFonts w:ascii="Arial" w:hAnsi="Arial" w:cs="Arial"/>
                <w:b/>
                <w:bCs/>
                <w:sz w:val="16"/>
                <w:szCs w:val="16"/>
              </w:rPr>
            </w:pPr>
            <w:r w:rsidRPr="004E3EC7">
              <w:rPr>
                <w:rFonts w:ascii="Arial" w:hAnsi="Arial" w:cs="Arial"/>
                <w:b/>
                <w:bCs/>
                <w:sz w:val="16"/>
                <w:szCs w:val="16"/>
              </w:rPr>
              <w:t>2020</w:t>
            </w:r>
          </w:p>
        </w:tc>
        <w:tc>
          <w:tcPr>
            <w:tcW w:w="1087" w:type="dxa"/>
            <w:tcBorders>
              <w:top w:val="single" w:sz="4" w:space="0" w:color="auto"/>
            </w:tcBorders>
            <w:vAlign w:val="bottom"/>
          </w:tcPr>
          <w:p w14:paraId="6EA87979" w14:textId="77777777" w:rsidR="00DB7CFD" w:rsidRPr="004E3EC7" w:rsidRDefault="00DB7CFD" w:rsidP="00E967D4">
            <w:pPr>
              <w:ind w:left="-79" w:right="-72"/>
              <w:jc w:val="right"/>
              <w:rPr>
                <w:rFonts w:ascii="Arial" w:hAnsi="Arial" w:cs="Arial"/>
                <w:b/>
                <w:bCs/>
                <w:sz w:val="16"/>
                <w:szCs w:val="16"/>
              </w:rPr>
            </w:pPr>
            <w:r w:rsidRPr="004E3EC7">
              <w:rPr>
                <w:rFonts w:ascii="Arial" w:hAnsi="Arial" w:cs="Arial"/>
                <w:b/>
                <w:bCs/>
                <w:sz w:val="16"/>
                <w:szCs w:val="16"/>
              </w:rPr>
              <w:t>2021</w:t>
            </w:r>
          </w:p>
        </w:tc>
        <w:tc>
          <w:tcPr>
            <w:tcW w:w="1087" w:type="dxa"/>
            <w:tcBorders>
              <w:top w:val="single" w:sz="4" w:space="0" w:color="auto"/>
            </w:tcBorders>
            <w:vAlign w:val="bottom"/>
          </w:tcPr>
          <w:p w14:paraId="50490207" w14:textId="77777777" w:rsidR="00DB7CFD" w:rsidRPr="004E3EC7" w:rsidRDefault="00DB7CFD" w:rsidP="00E967D4">
            <w:pPr>
              <w:ind w:left="-201" w:right="-72"/>
              <w:jc w:val="right"/>
              <w:rPr>
                <w:rFonts w:ascii="Arial" w:hAnsi="Arial" w:cs="Arial"/>
                <w:b/>
                <w:bCs/>
                <w:sz w:val="16"/>
                <w:szCs w:val="16"/>
              </w:rPr>
            </w:pPr>
            <w:r w:rsidRPr="004E3EC7">
              <w:rPr>
                <w:rFonts w:ascii="Arial" w:hAnsi="Arial" w:cs="Arial"/>
                <w:b/>
                <w:bCs/>
                <w:sz w:val="16"/>
                <w:szCs w:val="16"/>
              </w:rPr>
              <w:t>Total</w:t>
            </w:r>
          </w:p>
        </w:tc>
      </w:tr>
      <w:tr w:rsidR="00DB7CFD" w:rsidRPr="004E3EC7" w14:paraId="26B5E669" w14:textId="77777777" w:rsidTr="00785B6B">
        <w:trPr>
          <w:jc w:val="right"/>
        </w:trPr>
        <w:tc>
          <w:tcPr>
            <w:tcW w:w="2809" w:type="dxa"/>
          </w:tcPr>
          <w:p w14:paraId="705A3BC4" w14:textId="77777777" w:rsidR="00DB7CFD" w:rsidRPr="004E3EC7" w:rsidRDefault="00DB7CFD" w:rsidP="00635413">
            <w:pPr>
              <w:ind w:left="-38"/>
              <w:jc w:val="both"/>
              <w:rPr>
                <w:rFonts w:ascii="Arial" w:hAnsi="Arial" w:cs="Arial"/>
                <w:b/>
                <w:bCs/>
                <w:sz w:val="16"/>
                <w:szCs w:val="16"/>
              </w:rPr>
            </w:pPr>
          </w:p>
        </w:tc>
        <w:tc>
          <w:tcPr>
            <w:tcW w:w="1157" w:type="dxa"/>
            <w:tcBorders>
              <w:bottom w:val="single" w:sz="4" w:space="0" w:color="auto"/>
            </w:tcBorders>
            <w:vAlign w:val="bottom"/>
          </w:tcPr>
          <w:p w14:paraId="50B3C81C" w14:textId="77777777" w:rsidR="00DB7CFD" w:rsidRPr="004E3EC7" w:rsidRDefault="00DB7CFD" w:rsidP="00E967D4">
            <w:pPr>
              <w:ind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1C10C865" w14:textId="77777777" w:rsidR="00DB7CFD" w:rsidRPr="004E3EC7" w:rsidRDefault="00DB7CFD" w:rsidP="00E967D4">
            <w:pPr>
              <w:ind w:left="-138"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4AE48596" w14:textId="77777777" w:rsidR="00DB7CFD" w:rsidRPr="004E3EC7" w:rsidRDefault="00DB7CFD" w:rsidP="00E967D4">
            <w:pPr>
              <w:ind w:left="-131"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3BE59C7E" w14:textId="77777777" w:rsidR="00DB7CFD" w:rsidRPr="004E3EC7" w:rsidRDefault="00DB7CFD" w:rsidP="00E967D4">
            <w:pPr>
              <w:ind w:left="-112"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72B14ECF" w14:textId="77777777" w:rsidR="00DB7CFD" w:rsidRPr="004E3EC7" w:rsidRDefault="00DB7CFD" w:rsidP="00E967D4">
            <w:pPr>
              <w:ind w:left="-79"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17294E84" w14:textId="77777777" w:rsidR="00DB7CFD" w:rsidRPr="004E3EC7" w:rsidRDefault="00DB7CFD" w:rsidP="00E967D4">
            <w:pPr>
              <w:ind w:left="-201" w:right="-72"/>
              <w:jc w:val="right"/>
              <w:rPr>
                <w:rFonts w:ascii="Arial" w:hAnsi="Arial" w:cs="Arial"/>
                <w:b/>
                <w:bCs/>
                <w:sz w:val="16"/>
                <w:szCs w:val="16"/>
              </w:rPr>
            </w:pPr>
            <w:r w:rsidRPr="004E3EC7">
              <w:rPr>
                <w:rFonts w:ascii="Arial" w:hAnsi="Arial" w:cs="Arial"/>
                <w:b/>
                <w:bCs/>
                <w:sz w:val="16"/>
                <w:szCs w:val="16"/>
                <w:lang w:val="en-GB"/>
              </w:rPr>
              <w:t>Thousand Baht</w:t>
            </w:r>
          </w:p>
        </w:tc>
      </w:tr>
      <w:tr w:rsidR="00DB7CFD" w:rsidRPr="004E3EC7" w14:paraId="75F1A1FE" w14:textId="77777777" w:rsidTr="00785B6B">
        <w:trPr>
          <w:jc w:val="right"/>
        </w:trPr>
        <w:tc>
          <w:tcPr>
            <w:tcW w:w="2809" w:type="dxa"/>
            <w:shd w:val="clear" w:color="auto" w:fill="auto"/>
          </w:tcPr>
          <w:p w14:paraId="2B55166C" w14:textId="77777777" w:rsidR="00DB7CFD" w:rsidRPr="004E3EC7" w:rsidRDefault="00DB7CFD" w:rsidP="00635413">
            <w:pPr>
              <w:ind w:left="-38"/>
              <w:jc w:val="both"/>
              <w:rPr>
                <w:rFonts w:ascii="Arial" w:hAnsi="Arial" w:cs="Arial"/>
                <w:b/>
                <w:bCs/>
                <w:sz w:val="16"/>
                <w:szCs w:val="16"/>
              </w:rPr>
            </w:pPr>
          </w:p>
        </w:tc>
        <w:tc>
          <w:tcPr>
            <w:tcW w:w="1157" w:type="dxa"/>
            <w:tcBorders>
              <w:top w:val="single" w:sz="4" w:space="0" w:color="auto"/>
            </w:tcBorders>
            <w:shd w:val="clear" w:color="auto" w:fill="auto"/>
          </w:tcPr>
          <w:p w14:paraId="7A4A03A0" w14:textId="77777777" w:rsidR="00DB7CFD" w:rsidRPr="004E3EC7" w:rsidRDefault="00DB7CFD" w:rsidP="00E967D4">
            <w:pPr>
              <w:ind w:left="-41" w:right="-72"/>
              <w:jc w:val="right"/>
              <w:rPr>
                <w:rFonts w:ascii="Arial" w:hAnsi="Arial" w:cs="Arial"/>
                <w:b/>
                <w:bCs/>
                <w:sz w:val="16"/>
                <w:szCs w:val="16"/>
              </w:rPr>
            </w:pPr>
          </w:p>
        </w:tc>
        <w:tc>
          <w:tcPr>
            <w:tcW w:w="1087" w:type="dxa"/>
            <w:tcBorders>
              <w:top w:val="single" w:sz="4" w:space="0" w:color="auto"/>
            </w:tcBorders>
            <w:shd w:val="clear" w:color="auto" w:fill="auto"/>
          </w:tcPr>
          <w:p w14:paraId="0479FB87" w14:textId="77777777" w:rsidR="00DB7CFD" w:rsidRPr="004E3EC7" w:rsidRDefault="00DB7CFD" w:rsidP="00E967D4">
            <w:pPr>
              <w:ind w:left="-138" w:right="-72"/>
              <w:jc w:val="right"/>
              <w:rPr>
                <w:rFonts w:ascii="Arial" w:hAnsi="Arial" w:cs="Arial"/>
                <w:b/>
                <w:bCs/>
                <w:sz w:val="16"/>
                <w:szCs w:val="16"/>
              </w:rPr>
            </w:pPr>
          </w:p>
        </w:tc>
        <w:tc>
          <w:tcPr>
            <w:tcW w:w="1087" w:type="dxa"/>
            <w:tcBorders>
              <w:top w:val="single" w:sz="4" w:space="0" w:color="auto"/>
            </w:tcBorders>
            <w:shd w:val="clear" w:color="auto" w:fill="auto"/>
          </w:tcPr>
          <w:p w14:paraId="56B31AD2" w14:textId="77777777" w:rsidR="00DB7CFD" w:rsidRPr="004E3EC7" w:rsidRDefault="00DB7CFD" w:rsidP="00E967D4">
            <w:pPr>
              <w:ind w:left="-131" w:right="-72"/>
              <w:jc w:val="right"/>
              <w:rPr>
                <w:rFonts w:ascii="Arial" w:hAnsi="Arial" w:cs="Arial"/>
                <w:b/>
                <w:bCs/>
                <w:sz w:val="16"/>
                <w:szCs w:val="16"/>
              </w:rPr>
            </w:pPr>
          </w:p>
        </w:tc>
        <w:tc>
          <w:tcPr>
            <w:tcW w:w="1087" w:type="dxa"/>
            <w:tcBorders>
              <w:top w:val="single" w:sz="4" w:space="0" w:color="auto"/>
            </w:tcBorders>
            <w:shd w:val="clear" w:color="auto" w:fill="auto"/>
          </w:tcPr>
          <w:p w14:paraId="3018CDA5" w14:textId="77777777" w:rsidR="00DB7CFD" w:rsidRPr="004E3EC7" w:rsidRDefault="00DB7CFD" w:rsidP="00E967D4">
            <w:pPr>
              <w:ind w:left="-112" w:right="-72"/>
              <w:jc w:val="right"/>
              <w:rPr>
                <w:rFonts w:ascii="Arial" w:hAnsi="Arial" w:cs="Arial"/>
                <w:b/>
                <w:bCs/>
                <w:sz w:val="16"/>
                <w:szCs w:val="16"/>
              </w:rPr>
            </w:pPr>
          </w:p>
        </w:tc>
        <w:tc>
          <w:tcPr>
            <w:tcW w:w="1087" w:type="dxa"/>
            <w:tcBorders>
              <w:top w:val="single" w:sz="4" w:space="0" w:color="auto"/>
            </w:tcBorders>
            <w:shd w:val="clear" w:color="auto" w:fill="auto"/>
          </w:tcPr>
          <w:p w14:paraId="4296073C" w14:textId="77777777" w:rsidR="00DB7CFD" w:rsidRPr="004E3EC7" w:rsidRDefault="00DB7CFD" w:rsidP="00E967D4">
            <w:pPr>
              <w:ind w:left="-79" w:right="-72"/>
              <w:jc w:val="right"/>
              <w:rPr>
                <w:rFonts w:ascii="Arial" w:hAnsi="Arial" w:cs="Arial"/>
                <w:b/>
                <w:bCs/>
                <w:sz w:val="16"/>
                <w:szCs w:val="16"/>
              </w:rPr>
            </w:pPr>
          </w:p>
        </w:tc>
        <w:tc>
          <w:tcPr>
            <w:tcW w:w="1087" w:type="dxa"/>
            <w:tcBorders>
              <w:top w:val="single" w:sz="4" w:space="0" w:color="auto"/>
            </w:tcBorders>
            <w:shd w:val="clear" w:color="auto" w:fill="auto"/>
          </w:tcPr>
          <w:p w14:paraId="10A06FE7" w14:textId="77777777" w:rsidR="00DB7CFD" w:rsidRPr="004E3EC7" w:rsidRDefault="00DB7CFD" w:rsidP="00E967D4">
            <w:pPr>
              <w:ind w:left="-201" w:right="-72"/>
              <w:jc w:val="right"/>
              <w:rPr>
                <w:rFonts w:ascii="Arial" w:hAnsi="Arial" w:cs="Arial"/>
                <w:b/>
                <w:bCs/>
                <w:sz w:val="16"/>
                <w:szCs w:val="16"/>
              </w:rPr>
            </w:pPr>
          </w:p>
        </w:tc>
      </w:tr>
      <w:tr w:rsidR="00DB7CFD" w:rsidRPr="004E3EC7" w14:paraId="32745CA0" w14:textId="77777777" w:rsidTr="00785B6B">
        <w:trPr>
          <w:jc w:val="right"/>
        </w:trPr>
        <w:tc>
          <w:tcPr>
            <w:tcW w:w="2809" w:type="dxa"/>
            <w:shd w:val="clear" w:color="auto" w:fill="auto"/>
            <w:vAlign w:val="bottom"/>
          </w:tcPr>
          <w:p w14:paraId="51E08C80"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xml:space="preserve">Gross estimate of </w:t>
            </w:r>
          </w:p>
          <w:p w14:paraId="2E7AF4D3"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xml:space="preserve">   cumulative claim costs</w:t>
            </w:r>
          </w:p>
        </w:tc>
        <w:tc>
          <w:tcPr>
            <w:tcW w:w="1157" w:type="dxa"/>
            <w:shd w:val="clear" w:color="auto" w:fill="auto"/>
            <w:vAlign w:val="bottom"/>
          </w:tcPr>
          <w:p w14:paraId="3E0F12D3" w14:textId="77777777" w:rsidR="00DB7CFD" w:rsidRPr="004E3EC7" w:rsidRDefault="00DB7CFD" w:rsidP="00E967D4">
            <w:pPr>
              <w:ind w:left="-41" w:right="-72"/>
              <w:jc w:val="right"/>
              <w:rPr>
                <w:rFonts w:ascii="Arial" w:hAnsi="Arial" w:cs="Arial"/>
                <w:b/>
                <w:bCs/>
                <w:sz w:val="16"/>
                <w:szCs w:val="16"/>
              </w:rPr>
            </w:pPr>
          </w:p>
        </w:tc>
        <w:tc>
          <w:tcPr>
            <w:tcW w:w="1087" w:type="dxa"/>
            <w:shd w:val="clear" w:color="auto" w:fill="auto"/>
            <w:vAlign w:val="bottom"/>
          </w:tcPr>
          <w:p w14:paraId="63521020" w14:textId="77777777" w:rsidR="00DB7CFD" w:rsidRPr="004E3EC7" w:rsidRDefault="00DB7CFD" w:rsidP="00E967D4">
            <w:pPr>
              <w:ind w:left="-138" w:right="-72"/>
              <w:jc w:val="right"/>
              <w:rPr>
                <w:rFonts w:ascii="Arial" w:hAnsi="Arial" w:cs="Arial"/>
                <w:b/>
                <w:bCs/>
                <w:sz w:val="16"/>
                <w:szCs w:val="16"/>
              </w:rPr>
            </w:pPr>
          </w:p>
        </w:tc>
        <w:tc>
          <w:tcPr>
            <w:tcW w:w="1087" w:type="dxa"/>
            <w:shd w:val="clear" w:color="auto" w:fill="auto"/>
            <w:vAlign w:val="bottom"/>
          </w:tcPr>
          <w:p w14:paraId="5E4195E8" w14:textId="77777777" w:rsidR="00DB7CFD" w:rsidRPr="004E3EC7" w:rsidRDefault="00DB7CFD" w:rsidP="00E967D4">
            <w:pPr>
              <w:ind w:left="-131" w:right="-72"/>
              <w:jc w:val="right"/>
              <w:rPr>
                <w:rFonts w:ascii="Arial" w:hAnsi="Arial" w:cs="Arial"/>
                <w:b/>
                <w:bCs/>
                <w:sz w:val="16"/>
                <w:szCs w:val="16"/>
              </w:rPr>
            </w:pPr>
          </w:p>
        </w:tc>
        <w:tc>
          <w:tcPr>
            <w:tcW w:w="1087" w:type="dxa"/>
            <w:shd w:val="clear" w:color="auto" w:fill="auto"/>
            <w:vAlign w:val="bottom"/>
          </w:tcPr>
          <w:p w14:paraId="1520CFE8" w14:textId="77777777" w:rsidR="00DB7CFD" w:rsidRPr="004E3EC7" w:rsidRDefault="00DB7CFD" w:rsidP="00E967D4">
            <w:pPr>
              <w:ind w:left="-112" w:right="-72"/>
              <w:jc w:val="right"/>
              <w:rPr>
                <w:rFonts w:ascii="Arial" w:hAnsi="Arial" w:cs="Arial"/>
                <w:b/>
                <w:bCs/>
                <w:sz w:val="16"/>
                <w:szCs w:val="16"/>
              </w:rPr>
            </w:pPr>
          </w:p>
        </w:tc>
        <w:tc>
          <w:tcPr>
            <w:tcW w:w="1087" w:type="dxa"/>
            <w:shd w:val="clear" w:color="auto" w:fill="auto"/>
            <w:vAlign w:val="bottom"/>
          </w:tcPr>
          <w:p w14:paraId="26D4BCF7" w14:textId="77777777" w:rsidR="00DB7CFD" w:rsidRPr="004E3EC7" w:rsidRDefault="00DB7CFD" w:rsidP="00E967D4">
            <w:pPr>
              <w:ind w:left="-79" w:right="-72"/>
              <w:jc w:val="right"/>
              <w:rPr>
                <w:rFonts w:ascii="Arial" w:hAnsi="Arial" w:cs="Arial"/>
                <w:b/>
                <w:bCs/>
                <w:sz w:val="16"/>
                <w:szCs w:val="16"/>
              </w:rPr>
            </w:pPr>
          </w:p>
        </w:tc>
        <w:tc>
          <w:tcPr>
            <w:tcW w:w="1087" w:type="dxa"/>
            <w:shd w:val="clear" w:color="auto" w:fill="auto"/>
            <w:vAlign w:val="bottom"/>
          </w:tcPr>
          <w:p w14:paraId="4A6226B9" w14:textId="77777777" w:rsidR="00DB7CFD" w:rsidRPr="004E3EC7" w:rsidRDefault="00DB7CFD" w:rsidP="00E967D4">
            <w:pPr>
              <w:ind w:left="-201" w:right="-72"/>
              <w:jc w:val="right"/>
              <w:rPr>
                <w:rFonts w:ascii="Arial" w:hAnsi="Arial" w:cs="Arial"/>
                <w:b/>
                <w:bCs/>
                <w:sz w:val="16"/>
                <w:szCs w:val="16"/>
              </w:rPr>
            </w:pPr>
          </w:p>
        </w:tc>
      </w:tr>
      <w:tr w:rsidR="00DB7CFD" w:rsidRPr="004E3EC7" w14:paraId="6EE0F6E6" w14:textId="77777777" w:rsidTr="00785B6B">
        <w:trPr>
          <w:jc w:val="right"/>
        </w:trPr>
        <w:tc>
          <w:tcPr>
            <w:tcW w:w="2809" w:type="dxa"/>
            <w:shd w:val="clear" w:color="auto" w:fill="auto"/>
            <w:vAlign w:val="center"/>
          </w:tcPr>
          <w:p w14:paraId="351242AA"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At the end of the accident year</w:t>
            </w:r>
          </w:p>
        </w:tc>
        <w:tc>
          <w:tcPr>
            <w:tcW w:w="1157" w:type="dxa"/>
            <w:shd w:val="clear" w:color="auto" w:fill="auto"/>
            <w:vAlign w:val="center"/>
          </w:tcPr>
          <w:p w14:paraId="189433C0" w14:textId="77777777" w:rsidR="00DB7CFD" w:rsidRPr="004E3EC7" w:rsidRDefault="00DB7CFD" w:rsidP="00E967D4">
            <w:pPr>
              <w:ind w:left="-41" w:right="-72"/>
              <w:jc w:val="right"/>
              <w:rPr>
                <w:rFonts w:ascii="Arial" w:hAnsi="Arial" w:cs="Arial"/>
                <w:color w:val="000000"/>
                <w:sz w:val="16"/>
                <w:szCs w:val="16"/>
              </w:rPr>
            </w:pPr>
            <w:r w:rsidRPr="004E3EC7">
              <w:rPr>
                <w:rFonts w:ascii="Arial" w:hAnsi="Arial" w:cs="Arial"/>
                <w:color w:val="000000"/>
                <w:sz w:val="16"/>
                <w:szCs w:val="16"/>
                <w:rtl/>
              </w:rPr>
              <w:t>2,899,143</w:t>
            </w:r>
          </w:p>
        </w:tc>
        <w:tc>
          <w:tcPr>
            <w:tcW w:w="1087" w:type="dxa"/>
            <w:shd w:val="clear" w:color="auto" w:fill="auto"/>
            <w:vAlign w:val="center"/>
          </w:tcPr>
          <w:p w14:paraId="089204E0" w14:textId="77777777" w:rsidR="00DB7CFD" w:rsidRPr="004E3EC7" w:rsidRDefault="00DB7CFD" w:rsidP="00E967D4">
            <w:pPr>
              <w:ind w:left="-138" w:right="-72"/>
              <w:jc w:val="right"/>
              <w:rPr>
                <w:rFonts w:ascii="Arial" w:hAnsi="Arial" w:cs="Arial"/>
                <w:color w:val="000000"/>
                <w:sz w:val="16"/>
                <w:szCs w:val="16"/>
              </w:rPr>
            </w:pPr>
            <w:r w:rsidRPr="004E3EC7">
              <w:rPr>
                <w:rFonts w:ascii="Arial" w:hAnsi="Arial" w:cs="Arial"/>
                <w:color w:val="000000"/>
                <w:sz w:val="16"/>
                <w:szCs w:val="16"/>
                <w:rtl/>
              </w:rPr>
              <w:t>4,024,019</w:t>
            </w:r>
          </w:p>
        </w:tc>
        <w:tc>
          <w:tcPr>
            <w:tcW w:w="1087" w:type="dxa"/>
            <w:shd w:val="clear" w:color="auto" w:fill="auto"/>
            <w:vAlign w:val="center"/>
          </w:tcPr>
          <w:p w14:paraId="64D1BAB9" w14:textId="77777777" w:rsidR="00DB7CFD" w:rsidRPr="004E3EC7" w:rsidRDefault="00DB7CFD" w:rsidP="00E967D4">
            <w:pPr>
              <w:ind w:left="-131" w:right="-72"/>
              <w:jc w:val="right"/>
              <w:rPr>
                <w:rFonts w:ascii="Arial" w:hAnsi="Arial" w:cs="Arial"/>
                <w:color w:val="000000"/>
                <w:sz w:val="16"/>
                <w:szCs w:val="16"/>
              </w:rPr>
            </w:pPr>
            <w:r w:rsidRPr="004E3EC7">
              <w:rPr>
                <w:rFonts w:ascii="Arial" w:hAnsi="Arial" w:cs="Arial"/>
                <w:color w:val="000000"/>
                <w:sz w:val="16"/>
                <w:szCs w:val="16"/>
                <w:rtl/>
              </w:rPr>
              <w:t>3,807,602</w:t>
            </w:r>
          </w:p>
        </w:tc>
        <w:tc>
          <w:tcPr>
            <w:tcW w:w="1087" w:type="dxa"/>
            <w:shd w:val="clear" w:color="auto" w:fill="auto"/>
            <w:vAlign w:val="center"/>
          </w:tcPr>
          <w:p w14:paraId="5CF531A2" w14:textId="77777777" w:rsidR="00DB7CFD" w:rsidRPr="004E3EC7" w:rsidRDefault="00DB7CFD" w:rsidP="00E967D4">
            <w:pPr>
              <w:ind w:left="-112" w:right="-72"/>
              <w:jc w:val="right"/>
              <w:rPr>
                <w:rFonts w:ascii="Arial" w:hAnsi="Arial" w:cs="Arial"/>
                <w:color w:val="000000"/>
                <w:sz w:val="16"/>
                <w:szCs w:val="16"/>
              </w:rPr>
            </w:pPr>
            <w:r w:rsidRPr="004E3EC7">
              <w:rPr>
                <w:rFonts w:ascii="Arial" w:hAnsi="Arial" w:cs="Arial"/>
                <w:color w:val="000000"/>
                <w:sz w:val="16"/>
                <w:szCs w:val="16"/>
                <w:rtl/>
              </w:rPr>
              <w:t>3,220,781</w:t>
            </w:r>
          </w:p>
        </w:tc>
        <w:tc>
          <w:tcPr>
            <w:tcW w:w="1087" w:type="dxa"/>
            <w:shd w:val="clear" w:color="auto" w:fill="auto"/>
            <w:vAlign w:val="center"/>
          </w:tcPr>
          <w:p w14:paraId="457DF94E" w14:textId="77777777" w:rsidR="00DB7CFD" w:rsidRPr="004E3EC7" w:rsidRDefault="00DB7CFD" w:rsidP="00E967D4">
            <w:pPr>
              <w:ind w:left="-79" w:right="-72"/>
              <w:jc w:val="right"/>
              <w:rPr>
                <w:rFonts w:ascii="Arial" w:hAnsi="Arial" w:cs="Arial"/>
                <w:color w:val="000000"/>
                <w:sz w:val="16"/>
                <w:szCs w:val="16"/>
              </w:rPr>
            </w:pPr>
            <w:r w:rsidRPr="004E3EC7">
              <w:rPr>
                <w:rFonts w:ascii="Arial" w:hAnsi="Arial" w:cs="Arial"/>
                <w:color w:val="000000"/>
                <w:sz w:val="16"/>
                <w:szCs w:val="16"/>
                <w:rtl/>
              </w:rPr>
              <w:t>2,592,080</w:t>
            </w:r>
          </w:p>
        </w:tc>
        <w:tc>
          <w:tcPr>
            <w:tcW w:w="1087" w:type="dxa"/>
            <w:shd w:val="clear" w:color="auto" w:fill="auto"/>
            <w:vAlign w:val="center"/>
          </w:tcPr>
          <w:p w14:paraId="0CD1FCEE" w14:textId="77777777" w:rsidR="00DB7CFD" w:rsidRPr="004E3EC7" w:rsidRDefault="00DB7CFD" w:rsidP="00E967D4">
            <w:pPr>
              <w:ind w:left="-201" w:right="-72"/>
              <w:jc w:val="right"/>
              <w:rPr>
                <w:rFonts w:ascii="Arial" w:hAnsi="Arial" w:cs="Arial"/>
                <w:color w:val="000000"/>
                <w:sz w:val="16"/>
                <w:szCs w:val="16"/>
              </w:rPr>
            </w:pPr>
          </w:p>
        </w:tc>
      </w:tr>
      <w:tr w:rsidR="00DB7CFD" w:rsidRPr="004E3EC7" w14:paraId="039D6BFA" w14:textId="77777777" w:rsidTr="00785B6B">
        <w:trPr>
          <w:jc w:val="right"/>
        </w:trPr>
        <w:tc>
          <w:tcPr>
            <w:tcW w:w="2809" w:type="dxa"/>
            <w:shd w:val="clear" w:color="auto" w:fill="auto"/>
            <w:vAlign w:val="center"/>
          </w:tcPr>
          <w:p w14:paraId="476CB77C"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One year later</w:t>
            </w:r>
          </w:p>
        </w:tc>
        <w:tc>
          <w:tcPr>
            <w:tcW w:w="1157" w:type="dxa"/>
            <w:shd w:val="clear" w:color="auto" w:fill="auto"/>
            <w:vAlign w:val="center"/>
          </w:tcPr>
          <w:p w14:paraId="30C7F979" w14:textId="77777777" w:rsidR="00DB7CFD" w:rsidRPr="004E3EC7" w:rsidRDefault="00DB7CFD" w:rsidP="00E967D4">
            <w:pPr>
              <w:ind w:left="-41" w:right="-72"/>
              <w:jc w:val="right"/>
              <w:rPr>
                <w:rFonts w:ascii="Arial" w:hAnsi="Arial" w:cs="Arial"/>
                <w:color w:val="000000"/>
                <w:sz w:val="16"/>
                <w:szCs w:val="16"/>
              </w:rPr>
            </w:pPr>
            <w:r w:rsidRPr="004E3EC7">
              <w:rPr>
                <w:rFonts w:ascii="Arial" w:hAnsi="Arial" w:cs="Arial"/>
                <w:color w:val="000000"/>
                <w:sz w:val="16"/>
                <w:szCs w:val="16"/>
                <w:rtl/>
              </w:rPr>
              <w:t>2,758,139</w:t>
            </w:r>
          </w:p>
        </w:tc>
        <w:tc>
          <w:tcPr>
            <w:tcW w:w="1087" w:type="dxa"/>
            <w:shd w:val="clear" w:color="auto" w:fill="auto"/>
            <w:vAlign w:val="center"/>
          </w:tcPr>
          <w:p w14:paraId="02BA603E" w14:textId="77777777" w:rsidR="00DB7CFD" w:rsidRPr="004E3EC7" w:rsidRDefault="00DB7CFD" w:rsidP="00E967D4">
            <w:pPr>
              <w:ind w:left="-138" w:right="-72"/>
              <w:jc w:val="right"/>
              <w:rPr>
                <w:rFonts w:ascii="Arial" w:hAnsi="Arial" w:cs="Arial"/>
                <w:color w:val="000000"/>
                <w:sz w:val="16"/>
                <w:szCs w:val="16"/>
              </w:rPr>
            </w:pPr>
            <w:r w:rsidRPr="004E3EC7">
              <w:rPr>
                <w:rFonts w:ascii="Arial" w:hAnsi="Arial" w:cs="Arial"/>
                <w:color w:val="000000"/>
                <w:sz w:val="16"/>
                <w:szCs w:val="16"/>
                <w:rtl/>
              </w:rPr>
              <w:t>3,632,050</w:t>
            </w:r>
          </w:p>
        </w:tc>
        <w:tc>
          <w:tcPr>
            <w:tcW w:w="1087" w:type="dxa"/>
            <w:shd w:val="clear" w:color="auto" w:fill="auto"/>
            <w:vAlign w:val="center"/>
          </w:tcPr>
          <w:p w14:paraId="430AD05D" w14:textId="77777777" w:rsidR="00DB7CFD" w:rsidRPr="004E3EC7" w:rsidRDefault="00DB7CFD" w:rsidP="00E967D4">
            <w:pPr>
              <w:ind w:left="-131" w:right="-72"/>
              <w:jc w:val="right"/>
              <w:rPr>
                <w:rFonts w:ascii="Arial" w:hAnsi="Arial" w:cs="Arial"/>
                <w:color w:val="000000"/>
                <w:sz w:val="16"/>
                <w:szCs w:val="16"/>
              </w:rPr>
            </w:pPr>
            <w:r w:rsidRPr="004E3EC7">
              <w:rPr>
                <w:rFonts w:ascii="Arial" w:hAnsi="Arial" w:cs="Arial"/>
                <w:color w:val="000000"/>
                <w:sz w:val="16"/>
                <w:szCs w:val="16"/>
                <w:rtl/>
              </w:rPr>
              <w:t>3,861,531</w:t>
            </w:r>
          </w:p>
        </w:tc>
        <w:tc>
          <w:tcPr>
            <w:tcW w:w="1087" w:type="dxa"/>
            <w:shd w:val="clear" w:color="auto" w:fill="auto"/>
            <w:vAlign w:val="center"/>
          </w:tcPr>
          <w:p w14:paraId="10E84F37" w14:textId="77777777" w:rsidR="00DB7CFD" w:rsidRPr="004E3EC7" w:rsidRDefault="00DB7CFD" w:rsidP="00E967D4">
            <w:pPr>
              <w:ind w:left="-112" w:right="-72"/>
              <w:jc w:val="right"/>
              <w:rPr>
                <w:rFonts w:ascii="Arial" w:hAnsi="Arial" w:cs="Arial"/>
                <w:color w:val="000000"/>
                <w:sz w:val="16"/>
                <w:szCs w:val="16"/>
              </w:rPr>
            </w:pPr>
            <w:r w:rsidRPr="004E3EC7">
              <w:rPr>
                <w:rFonts w:ascii="Arial" w:hAnsi="Arial" w:cs="Arial"/>
                <w:color w:val="000000"/>
                <w:sz w:val="16"/>
                <w:szCs w:val="16"/>
                <w:rtl/>
              </w:rPr>
              <w:t>3,084,56</w:t>
            </w:r>
            <w:r w:rsidRPr="004E3EC7">
              <w:rPr>
                <w:rFonts w:ascii="Arial" w:hAnsi="Arial" w:cs="Arial" w:hint="cs"/>
                <w:color w:val="000000"/>
                <w:sz w:val="16"/>
                <w:szCs w:val="16"/>
                <w:rtl/>
              </w:rPr>
              <w:t>2</w:t>
            </w:r>
          </w:p>
        </w:tc>
        <w:tc>
          <w:tcPr>
            <w:tcW w:w="1087" w:type="dxa"/>
            <w:shd w:val="clear" w:color="auto" w:fill="auto"/>
            <w:vAlign w:val="center"/>
          </w:tcPr>
          <w:p w14:paraId="3B33A9C7" w14:textId="77777777" w:rsidR="00DB7CFD" w:rsidRPr="004E3EC7" w:rsidRDefault="00DB7CFD" w:rsidP="00E967D4">
            <w:pPr>
              <w:ind w:left="-79" w:right="-72"/>
              <w:jc w:val="right"/>
              <w:rPr>
                <w:rFonts w:ascii="Arial" w:hAnsi="Arial" w:cs="Arial"/>
                <w:color w:val="000000"/>
                <w:sz w:val="16"/>
                <w:szCs w:val="16"/>
              </w:rPr>
            </w:pPr>
            <w:r w:rsidRPr="004E3EC7">
              <w:rPr>
                <w:rFonts w:ascii="Arial" w:hAnsi="Arial" w:cs="Arial"/>
                <w:color w:val="000000"/>
                <w:sz w:val="16"/>
                <w:szCs w:val="16"/>
                <w:rtl/>
              </w:rPr>
              <w:t>-</w:t>
            </w:r>
          </w:p>
        </w:tc>
        <w:tc>
          <w:tcPr>
            <w:tcW w:w="1087" w:type="dxa"/>
            <w:shd w:val="clear" w:color="auto" w:fill="auto"/>
            <w:vAlign w:val="center"/>
          </w:tcPr>
          <w:p w14:paraId="480504FE" w14:textId="77777777" w:rsidR="00DB7CFD" w:rsidRPr="004E3EC7" w:rsidRDefault="00DB7CFD" w:rsidP="00E967D4">
            <w:pPr>
              <w:ind w:left="-201" w:right="-72"/>
              <w:jc w:val="right"/>
              <w:rPr>
                <w:rFonts w:ascii="Arial" w:hAnsi="Arial" w:cs="Arial"/>
                <w:color w:val="000000"/>
                <w:sz w:val="16"/>
                <w:szCs w:val="16"/>
              </w:rPr>
            </w:pPr>
          </w:p>
        </w:tc>
      </w:tr>
      <w:tr w:rsidR="00DB7CFD" w:rsidRPr="004E3EC7" w14:paraId="51A83D00" w14:textId="77777777" w:rsidTr="00785B6B">
        <w:trPr>
          <w:jc w:val="right"/>
        </w:trPr>
        <w:tc>
          <w:tcPr>
            <w:tcW w:w="2809" w:type="dxa"/>
            <w:shd w:val="clear" w:color="auto" w:fill="auto"/>
            <w:vAlign w:val="center"/>
          </w:tcPr>
          <w:p w14:paraId="49441848"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Two years later</w:t>
            </w:r>
          </w:p>
        </w:tc>
        <w:tc>
          <w:tcPr>
            <w:tcW w:w="1157" w:type="dxa"/>
            <w:shd w:val="clear" w:color="auto" w:fill="auto"/>
            <w:vAlign w:val="center"/>
          </w:tcPr>
          <w:p w14:paraId="5464606A" w14:textId="77777777" w:rsidR="00DB7CFD" w:rsidRPr="004E3EC7" w:rsidRDefault="00DB7CFD" w:rsidP="00E967D4">
            <w:pPr>
              <w:ind w:left="-41" w:right="-72"/>
              <w:jc w:val="right"/>
              <w:rPr>
                <w:rFonts w:ascii="Arial" w:hAnsi="Arial" w:cs="Arial"/>
                <w:color w:val="000000"/>
                <w:sz w:val="16"/>
                <w:szCs w:val="16"/>
              </w:rPr>
            </w:pPr>
            <w:r w:rsidRPr="004E3EC7">
              <w:rPr>
                <w:rFonts w:ascii="Arial" w:hAnsi="Arial" w:cs="Arial"/>
                <w:color w:val="000000"/>
                <w:sz w:val="16"/>
                <w:szCs w:val="16"/>
                <w:rtl/>
              </w:rPr>
              <w:t>2,764,663</w:t>
            </w:r>
          </w:p>
        </w:tc>
        <w:tc>
          <w:tcPr>
            <w:tcW w:w="1087" w:type="dxa"/>
            <w:shd w:val="clear" w:color="auto" w:fill="auto"/>
            <w:vAlign w:val="center"/>
          </w:tcPr>
          <w:p w14:paraId="29D3AFAE" w14:textId="77777777" w:rsidR="00DB7CFD" w:rsidRPr="004E3EC7" w:rsidRDefault="00DB7CFD" w:rsidP="00E967D4">
            <w:pPr>
              <w:ind w:left="-138" w:right="-72"/>
              <w:jc w:val="right"/>
              <w:rPr>
                <w:rFonts w:ascii="Arial" w:hAnsi="Arial" w:cs="Arial"/>
                <w:color w:val="000000"/>
                <w:sz w:val="16"/>
                <w:szCs w:val="16"/>
              </w:rPr>
            </w:pPr>
            <w:r w:rsidRPr="004E3EC7">
              <w:rPr>
                <w:rFonts w:ascii="Arial" w:hAnsi="Arial" w:cs="Arial"/>
                <w:color w:val="000000"/>
                <w:sz w:val="16"/>
                <w:szCs w:val="16"/>
                <w:rtl/>
              </w:rPr>
              <w:t>3,535,761</w:t>
            </w:r>
          </w:p>
        </w:tc>
        <w:tc>
          <w:tcPr>
            <w:tcW w:w="1087" w:type="dxa"/>
            <w:shd w:val="clear" w:color="auto" w:fill="auto"/>
            <w:vAlign w:val="center"/>
          </w:tcPr>
          <w:p w14:paraId="390772A3" w14:textId="77777777" w:rsidR="00DB7CFD" w:rsidRPr="004E3EC7" w:rsidRDefault="00DB7CFD" w:rsidP="00E967D4">
            <w:pPr>
              <w:ind w:left="-131" w:right="-72"/>
              <w:jc w:val="right"/>
              <w:rPr>
                <w:rFonts w:ascii="Arial" w:hAnsi="Arial" w:cs="Arial"/>
                <w:color w:val="000000"/>
                <w:sz w:val="16"/>
                <w:szCs w:val="16"/>
              </w:rPr>
            </w:pPr>
            <w:r w:rsidRPr="004E3EC7">
              <w:rPr>
                <w:rFonts w:ascii="Arial" w:hAnsi="Arial" w:cs="Arial"/>
                <w:color w:val="000000"/>
                <w:sz w:val="16"/>
                <w:szCs w:val="16"/>
                <w:rtl/>
              </w:rPr>
              <w:t>3,827,627</w:t>
            </w:r>
          </w:p>
        </w:tc>
        <w:tc>
          <w:tcPr>
            <w:tcW w:w="1087" w:type="dxa"/>
            <w:shd w:val="clear" w:color="auto" w:fill="auto"/>
            <w:vAlign w:val="center"/>
          </w:tcPr>
          <w:p w14:paraId="6DC5BB8B" w14:textId="77777777" w:rsidR="00DB7CFD" w:rsidRPr="004E3EC7" w:rsidRDefault="00DB7CFD" w:rsidP="00E967D4">
            <w:pPr>
              <w:ind w:left="-112" w:right="-72"/>
              <w:jc w:val="right"/>
              <w:rPr>
                <w:rFonts w:ascii="Arial" w:hAnsi="Arial" w:cs="Arial"/>
                <w:color w:val="000000"/>
                <w:sz w:val="16"/>
                <w:szCs w:val="16"/>
              </w:rPr>
            </w:pPr>
            <w:r w:rsidRPr="004E3EC7">
              <w:rPr>
                <w:rFonts w:ascii="Arial" w:hAnsi="Arial" w:cs="Arial"/>
                <w:color w:val="000000"/>
                <w:sz w:val="16"/>
                <w:szCs w:val="16"/>
                <w:rtl/>
              </w:rPr>
              <w:t>-</w:t>
            </w:r>
          </w:p>
        </w:tc>
        <w:tc>
          <w:tcPr>
            <w:tcW w:w="1087" w:type="dxa"/>
            <w:shd w:val="clear" w:color="auto" w:fill="auto"/>
            <w:vAlign w:val="center"/>
          </w:tcPr>
          <w:p w14:paraId="55B8A5A7" w14:textId="77777777" w:rsidR="00DB7CFD" w:rsidRPr="004E3EC7" w:rsidRDefault="00DB7CFD" w:rsidP="00E967D4">
            <w:pPr>
              <w:ind w:left="-79" w:right="-72"/>
              <w:jc w:val="right"/>
              <w:rPr>
                <w:rFonts w:ascii="Arial" w:hAnsi="Arial" w:cs="Arial"/>
                <w:color w:val="000000"/>
                <w:sz w:val="16"/>
                <w:szCs w:val="16"/>
              </w:rPr>
            </w:pPr>
            <w:r w:rsidRPr="004E3EC7">
              <w:rPr>
                <w:rFonts w:ascii="Arial" w:hAnsi="Arial" w:cs="Arial"/>
                <w:color w:val="000000"/>
                <w:sz w:val="16"/>
                <w:szCs w:val="16"/>
                <w:rtl/>
              </w:rPr>
              <w:t>-</w:t>
            </w:r>
          </w:p>
        </w:tc>
        <w:tc>
          <w:tcPr>
            <w:tcW w:w="1087" w:type="dxa"/>
            <w:shd w:val="clear" w:color="auto" w:fill="auto"/>
            <w:vAlign w:val="center"/>
          </w:tcPr>
          <w:p w14:paraId="27B7CFB6" w14:textId="77777777" w:rsidR="00DB7CFD" w:rsidRPr="004E3EC7" w:rsidRDefault="00DB7CFD" w:rsidP="00E967D4">
            <w:pPr>
              <w:ind w:left="-201" w:right="-72"/>
              <w:jc w:val="right"/>
              <w:rPr>
                <w:rFonts w:ascii="Arial" w:hAnsi="Arial" w:cs="Arial"/>
                <w:color w:val="000000"/>
                <w:sz w:val="16"/>
                <w:szCs w:val="16"/>
              </w:rPr>
            </w:pPr>
          </w:p>
        </w:tc>
      </w:tr>
      <w:tr w:rsidR="00DB7CFD" w:rsidRPr="004E3EC7" w14:paraId="6EBFA5BD" w14:textId="77777777" w:rsidTr="00785B6B">
        <w:trPr>
          <w:jc w:val="right"/>
        </w:trPr>
        <w:tc>
          <w:tcPr>
            <w:tcW w:w="2809" w:type="dxa"/>
            <w:shd w:val="clear" w:color="auto" w:fill="auto"/>
            <w:vAlign w:val="center"/>
          </w:tcPr>
          <w:p w14:paraId="3E391892"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Three years later</w:t>
            </w:r>
          </w:p>
        </w:tc>
        <w:tc>
          <w:tcPr>
            <w:tcW w:w="1157" w:type="dxa"/>
            <w:shd w:val="clear" w:color="auto" w:fill="auto"/>
            <w:vAlign w:val="center"/>
          </w:tcPr>
          <w:p w14:paraId="2F705E46" w14:textId="77777777" w:rsidR="00DB7CFD" w:rsidRPr="004E3EC7" w:rsidRDefault="00DB7CFD" w:rsidP="00E967D4">
            <w:pPr>
              <w:ind w:left="-41" w:right="-72"/>
              <w:jc w:val="right"/>
              <w:rPr>
                <w:rFonts w:ascii="Arial" w:hAnsi="Arial" w:cs="Arial"/>
                <w:color w:val="000000"/>
                <w:sz w:val="16"/>
                <w:szCs w:val="16"/>
              </w:rPr>
            </w:pPr>
            <w:r w:rsidRPr="004E3EC7">
              <w:rPr>
                <w:rFonts w:ascii="Arial" w:hAnsi="Arial" w:cs="Arial"/>
                <w:color w:val="000000"/>
                <w:sz w:val="16"/>
                <w:szCs w:val="16"/>
                <w:rtl/>
              </w:rPr>
              <w:t>2,795,797</w:t>
            </w:r>
          </w:p>
        </w:tc>
        <w:tc>
          <w:tcPr>
            <w:tcW w:w="1087" w:type="dxa"/>
            <w:shd w:val="clear" w:color="auto" w:fill="auto"/>
            <w:vAlign w:val="center"/>
          </w:tcPr>
          <w:p w14:paraId="04DD76FB" w14:textId="77777777" w:rsidR="00DB7CFD" w:rsidRPr="004E3EC7" w:rsidRDefault="00DB7CFD" w:rsidP="00E967D4">
            <w:pPr>
              <w:ind w:left="-138" w:right="-72"/>
              <w:jc w:val="right"/>
              <w:rPr>
                <w:rFonts w:ascii="Arial" w:hAnsi="Arial" w:cs="Arial"/>
                <w:color w:val="000000"/>
                <w:sz w:val="16"/>
                <w:szCs w:val="16"/>
              </w:rPr>
            </w:pPr>
            <w:r w:rsidRPr="004E3EC7">
              <w:rPr>
                <w:rFonts w:ascii="Arial" w:hAnsi="Arial" w:cs="Arial"/>
                <w:color w:val="000000"/>
                <w:sz w:val="16"/>
                <w:szCs w:val="16"/>
                <w:rtl/>
              </w:rPr>
              <w:t>3,422,647</w:t>
            </w:r>
          </w:p>
        </w:tc>
        <w:tc>
          <w:tcPr>
            <w:tcW w:w="1087" w:type="dxa"/>
            <w:shd w:val="clear" w:color="auto" w:fill="auto"/>
            <w:vAlign w:val="center"/>
          </w:tcPr>
          <w:p w14:paraId="3F2A1C9A" w14:textId="77777777" w:rsidR="00DB7CFD" w:rsidRPr="004E3EC7" w:rsidRDefault="00DB7CFD" w:rsidP="00E967D4">
            <w:pPr>
              <w:ind w:left="-131" w:right="-72"/>
              <w:jc w:val="right"/>
              <w:rPr>
                <w:rFonts w:ascii="Arial" w:hAnsi="Arial" w:cs="Arial"/>
                <w:color w:val="000000"/>
                <w:sz w:val="16"/>
                <w:szCs w:val="16"/>
              </w:rPr>
            </w:pPr>
            <w:r w:rsidRPr="004E3EC7">
              <w:rPr>
                <w:rFonts w:ascii="Arial" w:hAnsi="Arial" w:cs="Arial"/>
                <w:color w:val="000000"/>
                <w:sz w:val="16"/>
                <w:szCs w:val="16"/>
                <w:rtl/>
              </w:rPr>
              <w:t>-</w:t>
            </w:r>
          </w:p>
        </w:tc>
        <w:tc>
          <w:tcPr>
            <w:tcW w:w="1087" w:type="dxa"/>
            <w:shd w:val="clear" w:color="auto" w:fill="auto"/>
            <w:vAlign w:val="center"/>
          </w:tcPr>
          <w:p w14:paraId="4D981A3C" w14:textId="77777777" w:rsidR="00DB7CFD" w:rsidRPr="004E3EC7" w:rsidRDefault="00DB7CFD" w:rsidP="00E967D4">
            <w:pPr>
              <w:ind w:left="-112" w:right="-72"/>
              <w:jc w:val="right"/>
              <w:rPr>
                <w:rFonts w:ascii="Arial" w:hAnsi="Arial" w:cs="Arial"/>
                <w:color w:val="000000"/>
                <w:sz w:val="16"/>
                <w:szCs w:val="16"/>
              </w:rPr>
            </w:pPr>
            <w:r w:rsidRPr="004E3EC7">
              <w:rPr>
                <w:rFonts w:ascii="Arial" w:hAnsi="Arial" w:cs="Arial"/>
                <w:color w:val="000000"/>
                <w:sz w:val="16"/>
                <w:szCs w:val="16"/>
                <w:rtl/>
              </w:rPr>
              <w:t>-</w:t>
            </w:r>
          </w:p>
        </w:tc>
        <w:tc>
          <w:tcPr>
            <w:tcW w:w="1087" w:type="dxa"/>
            <w:shd w:val="clear" w:color="auto" w:fill="auto"/>
            <w:vAlign w:val="center"/>
          </w:tcPr>
          <w:p w14:paraId="5F3344EA" w14:textId="77777777" w:rsidR="00DB7CFD" w:rsidRPr="004E3EC7" w:rsidRDefault="00DB7CFD" w:rsidP="00E967D4">
            <w:pPr>
              <w:ind w:left="-79" w:right="-72"/>
              <w:jc w:val="right"/>
              <w:rPr>
                <w:rFonts w:ascii="Arial" w:hAnsi="Arial" w:cs="Arial"/>
                <w:color w:val="000000"/>
                <w:sz w:val="16"/>
                <w:szCs w:val="16"/>
              </w:rPr>
            </w:pPr>
            <w:r w:rsidRPr="004E3EC7">
              <w:rPr>
                <w:rFonts w:ascii="Arial" w:hAnsi="Arial" w:cs="Arial"/>
                <w:color w:val="000000"/>
                <w:sz w:val="16"/>
                <w:szCs w:val="16"/>
                <w:rtl/>
              </w:rPr>
              <w:t>-</w:t>
            </w:r>
          </w:p>
        </w:tc>
        <w:tc>
          <w:tcPr>
            <w:tcW w:w="1087" w:type="dxa"/>
            <w:shd w:val="clear" w:color="auto" w:fill="auto"/>
            <w:vAlign w:val="center"/>
          </w:tcPr>
          <w:p w14:paraId="4CE7AC09" w14:textId="77777777" w:rsidR="00DB7CFD" w:rsidRPr="004E3EC7" w:rsidRDefault="00DB7CFD" w:rsidP="00E967D4">
            <w:pPr>
              <w:ind w:left="-201" w:right="-72"/>
              <w:jc w:val="right"/>
              <w:rPr>
                <w:rFonts w:ascii="Arial" w:hAnsi="Arial" w:cs="Arial"/>
                <w:color w:val="000000"/>
                <w:sz w:val="16"/>
                <w:szCs w:val="16"/>
              </w:rPr>
            </w:pPr>
          </w:p>
        </w:tc>
      </w:tr>
      <w:tr w:rsidR="00DB7CFD" w:rsidRPr="004E3EC7" w14:paraId="075BC431" w14:textId="77777777" w:rsidTr="00785B6B">
        <w:trPr>
          <w:jc w:val="right"/>
        </w:trPr>
        <w:tc>
          <w:tcPr>
            <w:tcW w:w="2809" w:type="dxa"/>
            <w:shd w:val="clear" w:color="auto" w:fill="auto"/>
            <w:vAlign w:val="center"/>
          </w:tcPr>
          <w:p w14:paraId="49464702"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Four years later</w:t>
            </w:r>
          </w:p>
        </w:tc>
        <w:tc>
          <w:tcPr>
            <w:tcW w:w="1157" w:type="dxa"/>
            <w:shd w:val="clear" w:color="auto" w:fill="auto"/>
            <w:vAlign w:val="center"/>
          </w:tcPr>
          <w:p w14:paraId="281F019A" w14:textId="77777777" w:rsidR="00DB7CFD" w:rsidRPr="004E3EC7" w:rsidRDefault="00DB7CFD" w:rsidP="00E967D4">
            <w:pPr>
              <w:ind w:left="-41" w:right="-72"/>
              <w:jc w:val="right"/>
              <w:rPr>
                <w:rFonts w:ascii="Arial" w:hAnsi="Arial" w:cs="Arial"/>
                <w:color w:val="000000"/>
                <w:sz w:val="16"/>
                <w:szCs w:val="16"/>
              </w:rPr>
            </w:pPr>
            <w:r w:rsidRPr="004E3EC7">
              <w:rPr>
                <w:rFonts w:ascii="Arial" w:hAnsi="Arial" w:cs="Arial"/>
                <w:color w:val="000000"/>
                <w:sz w:val="16"/>
                <w:szCs w:val="16"/>
                <w:rtl/>
              </w:rPr>
              <w:t>2,759,600</w:t>
            </w:r>
          </w:p>
        </w:tc>
        <w:tc>
          <w:tcPr>
            <w:tcW w:w="1087" w:type="dxa"/>
            <w:shd w:val="clear" w:color="auto" w:fill="auto"/>
            <w:vAlign w:val="center"/>
          </w:tcPr>
          <w:p w14:paraId="488D3DAC" w14:textId="77777777" w:rsidR="00DB7CFD" w:rsidRPr="004E3EC7" w:rsidRDefault="00DB7CFD" w:rsidP="00E967D4">
            <w:pPr>
              <w:ind w:left="-138" w:right="-72"/>
              <w:jc w:val="right"/>
              <w:rPr>
                <w:rFonts w:ascii="Arial" w:hAnsi="Arial" w:cs="Arial"/>
                <w:color w:val="000000"/>
                <w:sz w:val="16"/>
                <w:szCs w:val="16"/>
              </w:rPr>
            </w:pPr>
            <w:r w:rsidRPr="004E3EC7">
              <w:rPr>
                <w:rFonts w:ascii="Arial" w:hAnsi="Arial" w:cs="Arial"/>
                <w:color w:val="000000"/>
                <w:sz w:val="16"/>
                <w:szCs w:val="16"/>
                <w:rtl/>
              </w:rPr>
              <w:t>-</w:t>
            </w:r>
          </w:p>
        </w:tc>
        <w:tc>
          <w:tcPr>
            <w:tcW w:w="1087" w:type="dxa"/>
            <w:shd w:val="clear" w:color="auto" w:fill="auto"/>
            <w:vAlign w:val="center"/>
          </w:tcPr>
          <w:p w14:paraId="6D83C952" w14:textId="77777777" w:rsidR="00DB7CFD" w:rsidRPr="004E3EC7" w:rsidRDefault="00DB7CFD" w:rsidP="00E967D4">
            <w:pPr>
              <w:ind w:left="-131" w:right="-72"/>
              <w:jc w:val="right"/>
              <w:rPr>
                <w:rFonts w:ascii="Arial" w:hAnsi="Arial" w:cs="Arial"/>
                <w:color w:val="000000"/>
                <w:sz w:val="16"/>
                <w:szCs w:val="16"/>
              </w:rPr>
            </w:pPr>
            <w:r w:rsidRPr="004E3EC7">
              <w:rPr>
                <w:rFonts w:ascii="Arial" w:hAnsi="Arial" w:cs="Arial"/>
                <w:color w:val="000000"/>
                <w:sz w:val="16"/>
                <w:szCs w:val="16"/>
                <w:rtl/>
              </w:rPr>
              <w:t>-</w:t>
            </w:r>
          </w:p>
        </w:tc>
        <w:tc>
          <w:tcPr>
            <w:tcW w:w="1087" w:type="dxa"/>
            <w:shd w:val="clear" w:color="auto" w:fill="auto"/>
            <w:vAlign w:val="center"/>
          </w:tcPr>
          <w:p w14:paraId="73CF46D2" w14:textId="77777777" w:rsidR="00DB7CFD" w:rsidRPr="004E3EC7" w:rsidRDefault="00DB7CFD" w:rsidP="00E967D4">
            <w:pPr>
              <w:ind w:left="-112" w:right="-72"/>
              <w:jc w:val="right"/>
              <w:rPr>
                <w:rFonts w:ascii="Arial" w:hAnsi="Arial" w:cs="Arial"/>
                <w:color w:val="000000"/>
                <w:sz w:val="16"/>
                <w:szCs w:val="16"/>
              </w:rPr>
            </w:pPr>
            <w:r w:rsidRPr="004E3EC7">
              <w:rPr>
                <w:rFonts w:ascii="Arial" w:hAnsi="Arial" w:cs="Arial"/>
                <w:color w:val="000000"/>
                <w:sz w:val="16"/>
                <w:szCs w:val="16"/>
                <w:rtl/>
              </w:rPr>
              <w:t>-</w:t>
            </w:r>
          </w:p>
        </w:tc>
        <w:tc>
          <w:tcPr>
            <w:tcW w:w="1087" w:type="dxa"/>
            <w:shd w:val="clear" w:color="auto" w:fill="auto"/>
            <w:vAlign w:val="center"/>
          </w:tcPr>
          <w:p w14:paraId="71DCE630" w14:textId="77777777" w:rsidR="00DB7CFD" w:rsidRPr="004E3EC7" w:rsidRDefault="00DB7CFD" w:rsidP="00E967D4">
            <w:pPr>
              <w:ind w:left="-79" w:right="-72"/>
              <w:jc w:val="right"/>
              <w:rPr>
                <w:rFonts w:ascii="Arial" w:hAnsi="Arial" w:cs="Arial"/>
                <w:color w:val="000000"/>
                <w:sz w:val="16"/>
                <w:szCs w:val="16"/>
              </w:rPr>
            </w:pPr>
            <w:r w:rsidRPr="004E3EC7">
              <w:rPr>
                <w:rFonts w:ascii="Arial" w:hAnsi="Arial" w:cs="Arial"/>
                <w:color w:val="000000"/>
                <w:sz w:val="16"/>
                <w:szCs w:val="16"/>
                <w:rtl/>
              </w:rPr>
              <w:t>-</w:t>
            </w:r>
          </w:p>
        </w:tc>
        <w:tc>
          <w:tcPr>
            <w:tcW w:w="1087" w:type="dxa"/>
            <w:shd w:val="clear" w:color="auto" w:fill="auto"/>
            <w:vAlign w:val="center"/>
          </w:tcPr>
          <w:p w14:paraId="4277C20A" w14:textId="77777777" w:rsidR="00DB7CFD" w:rsidRPr="004E3EC7" w:rsidRDefault="00DB7CFD" w:rsidP="00E967D4">
            <w:pPr>
              <w:ind w:left="-201" w:right="-72"/>
              <w:jc w:val="right"/>
              <w:rPr>
                <w:rFonts w:ascii="Arial" w:hAnsi="Arial" w:cs="Arial"/>
                <w:color w:val="000000"/>
                <w:sz w:val="16"/>
                <w:szCs w:val="16"/>
              </w:rPr>
            </w:pPr>
          </w:p>
        </w:tc>
      </w:tr>
      <w:tr w:rsidR="00DB7CFD" w:rsidRPr="004E3EC7" w14:paraId="4B42BCC4" w14:textId="77777777" w:rsidTr="00785B6B">
        <w:trPr>
          <w:jc w:val="right"/>
        </w:trPr>
        <w:tc>
          <w:tcPr>
            <w:tcW w:w="2809" w:type="dxa"/>
            <w:shd w:val="clear" w:color="auto" w:fill="auto"/>
          </w:tcPr>
          <w:p w14:paraId="66823502" w14:textId="77777777" w:rsidR="00DB7CFD" w:rsidRPr="004E3EC7" w:rsidRDefault="00DB7CFD" w:rsidP="00635413">
            <w:pPr>
              <w:ind w:left="-38"/>
              <w:jc w:val="both"/>
              <w:rPr>
                <w:rFonts w:ascii="Arial" w:hAnsi="Arial" w:cs="Arial"/>
                <w:b/>
                <w:bCs/>
                <w:sz w:val="16"/>
                <w:szCs w:val="16"/>
              </w:rPr>
            </w:pPr>
          </w:p>
        </w:tc>
        <w:tc>
          <w:tcPr>
            <w:tcW w:w="1157" w:type="dxa"/>
            <w:tcBorders>
              <w:top w:val="single" w:sz="4" w:space="0" w:color="auto"/>
            </w:tcBorders>
            <w:shd w:val="clear" w:color="auto" w:fill="auto"/>
          </w:tcPr>
          <w:p w14:paraId="2C388A2F" w14:textId="77777777" w:rsidR="00DB7CFD" w:rsidRPr="004E3EC7" w:rsidRDefault="00DB7CFD" w:rsidP="00E967D4">
            <w:pPr>
              <w:ind w:left="-41" w:right="-72"/>
              <w:jc w:val="right"/>
              <w:rPr>
                <w:rFonts w:ascii="Arial" w:hAnsi="Arial" w:cs="Arial"/>
                <w:b/>
                <w:bCs/>
                <w:sz w:val="16"/>
                <w:szCs w:val="16"/>
              </w:rPr>
            </w:pPr>
          </w:p>
        </w:tc>
        <w:tc>
          <w:tcPr>
            <w:tcW w:w="1087" w:type="dxa"/>
            <w:tcBorders>
              <w:top w:val="single" w:sz="4" w:space="0" w:color="auto"/>
            </w:tcBorders>
            <w:shd w:val="clear" w:color="auto" w:fill="auto"/>
          </w:tcPr>
          <w:p w14:paraId="1019FB9A" w14:textId="77777777" w:rsidR="00DB7CFD" w:rsidRPr="004E3EC7" w:rsidRDefault="00DB7CFD" w:rsidP="00E967D4">
            <w:pPr>
              <w:ind w:left="-138" w:right="-72"/>
              <w:jc w:val="right"/>
              <w:rPr>
                <w:rFonts w:ascii="Arial" w:hAnsi="Arial" w:cs="Arial"/>
                <w:b/>
                <w:bCs/>
                <w:sz w:val="16"/>
                <w:szCs w:val="16"/>
              </w:rPr>
            </w:pPr>
          </w:p>
        </w:tc>
        <w:tc>
          <w:tcPr>
            <w:tcW w:w="1087" w:type="dxa"/>
            <w:tcBorders>
              <w:top w:val="single" w:sz="4" w:space="0" w:color="auto"/>
            </w:tcBorders>
            <w:shd w:val="clear" w:color="auto" w:fill="auto"/>
          </w:tcPr>
          <w:p w14:paraId="4FD60435" w14:textId="77777777" w:rsidR="00DB7CFD" w:rsidRPr="004E3EC7" w:rsidRDefault="00DB7CFD" w:rsidP="00E967D4">
            <w:pPr>
              <w:ind w:left="-131" w:right="-72"/>
              <w:jc w:val="right"/>
              <w:rPr>
                <w:rFonts w:ascii="Arial" w:hAnsi="Arial" w:cs="Arial"/>
                <w:b/>
                <w:bCs/>
                <w:sz w:val="16"/>
                <w:szCs w:val="16"/>
              </w:rPr>
            </w:pPr>
          </w:p>
        </w:tc>
        <w:tc>
          <w:tcPr>
            <w:tcW w:w="1087" w:type="dxa"/>
            <w:tcBorders>
              <w:top w:val="single" w:sz="4" w:space="0" w:color="auto"/>
            </w:tcBorders>
            <w:shd w:val="clear" w:color="auto" w:fill="auto"/>
          </w:tcPr>
          <w:p w14:paraId="606C471C" w14:textId="77777777" w:rsidR="00DB7CFD" w:rsidRPr="004E3EC7" w:rsidRDefault="00DB7CFD" w:rsidP="00E967D4">
            <w:pPr>
              <w:ind w:left="-112" w:right="-72"/>
              <w:jc w:val="right"/>
              <w:rPr>
                <w:rFonts w:ascii="Arial" w:hAnsi="Arial" w:cs="Arial"/>
                <w:b/>
                <w:bCs/>
                <w:sz w:val="16"/>
                <w:szCs w:val="16"/>
              </w:rPr>
            </w:pPr>
          </w:p>
        </w:tc>
        <w:tc>
          <w:tcPr>
            <w:tcW w:w="1087" w:type="dxa"/>
            <w:tcBorders>
              <w:top w:val="single" w:sz="4" w:space="0" w:color="auto"/>
            </w:tcBorders>
            <w:shd w:val="clear" w:color="auto" w:fill="auto"/>
          </w:tcPr>
          <w:p w14:paraId="34F0DF8E" w14:textId="77777777" w:rsidR="00DB7CFD" w:rsidRPr="004E3EC7" w:rsidRDefault="00DB7CFD" w:rsidP="00E967D4">
            <w:pPr>
              <w:ind w:left="-79" w:right="-72"/>
              <w:jc w:val="right"/>
              <w:rPr>
                <w:rFonts w:ascii="Arial" w:hAnsi="Arial" w:cs="Arial"/>
                <w:b/>
                <w:bCs/>
                <w:sz w:val="16"/>
                <w:szCs w:val="16"/>
              </w:rPr>
            </w:pPr>
          </w:p>
        </w:tc>
        <w:tc>
          <w:tcPr>
            <w:tcW w:w="1087" w:type="dxa"/>
            <w:shd w:val="clear" w:color="auto" w:fill="auto"/>
          </w:tcPr>
          <w:p w14:paraId="17BD1105" w14:textId="77777777" w:rsidR="00DB7CFD" w:rsidRPr="004E3EC7" w:rsidRDefault="00DB7CFD" w:rsidP="00E967D4">
            <w:pPr>
              <w:ind w:left="-201" w:right="-72"/>
              <w:jc w:val="right"/>
              <w:rPr>
                <w:rFonts w:ascii="Arial" w:hAnsi="Arial" w:cs="Arial"/>
                <w:b/>
                <w:bCs/>
                <w:sz w:val="16"/>
                <w:szCs w:val="16"/>
              </w:rPr>
            </w:pPr>
          </w:p>
        </w:tc>
      </w:tr>
      <w:tr w:rsidR="00DB7CFD" w:rsidRPr="004E3EC7" w14:paraId="4FB8AA6B" w14:textId="77777777" w:rsidTr="00785B6B">
        <w:trPr>
          <w:jc w:val="right"/>
        </w:trPr>
        <w:tc>
          <w:tcPr>
            <w:tcW w:w="2809" w:type="dxa"/>
            <w:shd w:val="clear" w:color="auto" w:fill="auto"/>
          </w:tcPr>
          <w:p w14:paraId="5A507DC6"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xml:space="preserve">Absolute estimated claim   </w:t>
            </w:r>
          </w:p>
        </w:tc>
        <w:tc>
          <w:tcPr>
            <w:tcW w:w="1157" w:type="dxa"/>
            <w:shd w:val="clear" w:color="auto" w:fill="auto"/>
            <w:vAlign w:val="bottom"/>
          </w:tcPr>
          <w:p w14:paraId="5CF5F536" w14:textId="77777777" w:rsidR="00DB7CFD" w:rsidRPr="004E3EC7" w:rsidRDefault="00DB7CFD" w:rsidP="00E967D4">
            <w:pPr>
              <w:ind w:left="-41" w:right="-72"/>
              <w:jc w:val="right"/>
              <w:rPr>
                <w:rFonts w:ascii="Arial" w:hAnsi="Arial" w:cs="Arial"/>
                <w:color w:val="000000"/>
                <w:sz w:val="16"/>
                <w:szCs w:val="16"/>
              </w:rPr>
            </w:pPr>
            <w:r w:rsidRPr="004E3EC7">
              <w:rPr>
                <w:rFonts w:ascii="Arial" w:hAnsi="Arial" w:cs="Arial"/>
                <w:color w:val="000000"/>
                <w:sz w:val="16"/>
                <w:szCs w:val="16"/>
                <w:rtl/>
              </w:rPr>
              <w:t>2,759,600</w:t>
            </w:r>
          </w:p>
        </w:tc>
        <w:tc>
          <w:tcPr>
            <w:tcW w:w="1087" w:type="dxa"/>
            <w:shd w:val="clear" w:color="auto" w:fill="auto"/>
            <w:vAlign w:val="bottom"/>
          </w:tcPr>
          <w:p w14:paraId="62CD021D" w14:textId="77777777" w:rsidR="00DB7CFD" w:rsidRPr="004E3EC7" w:rsidRDefault="00DB7CFD" w:rsidP="00E967D4">
            <w:pPr>
              <w:ind w:left="-138" w:right="-72"/>
              <w:jc w:val="right"/>
              <w:rPr>
                <w:rFonts w:ascii="Arial" w:hAnsi="Arial" w:cs="Arial"/>
                <w:color w:val="000000"/>
                <w:sz w:val="16"/>
                <w:szCs w:val="16"/>
              </w:rPr>
            </w:pPr>
            <w:r w:rsidRPr="004E3EC7">
              <w:rPr>
                <w:rFonts w:ascii="Arial" w:hAnsi="Arial" w:cs="Arial"/>
                <w:color w:val="000000"/>
                <w:sz w:val="16"/>
                <w:szCs w:val="16"/>
              </w:rPr>
              <w:t>3,422,647</w:t>
            </w:r>
          </w:p>
        </w:tc>
        <w:tc>
          <w:tcPr>
            <w:tcW w:w="1087" w:type="dxa"/>
            <w:shd w:val="clear" w:color="auto" w:fill="auto"/>
            <w:vAlign w:val="bottom"/>
          </w:tcPr>
          <w:p w14:paraId="6DD70925" w14:textId="77777777" w:rsidR="00DB7CFD" w:rsidRPr="004E3EC7" w:rsidRDefault="00DB7CFD" w:rsidP="00E967D4">
            <w:pPr>
              <w:ind w:left="-131" w:right="-72"/>
              <w:jc w:val="right"/>
              <w:rPr>
                <w:rFonts w:ascii="Arial" w:hAnsi="Arial" w:cs="Arial"/>
                <w:color w:val="000000"/>
                <w:sz w:val="16"/>
                <w:szCs w:val="16"/>
              </w:rPr>
            </w:pPr>
            <w:r w:rsidRPr="004E3EC7">
              <w:rPr>
                <w:rFonts w:ascii="Arial" w:hAnsi="Arial" w:cs="Arial"/>
                <w:color w:val="000000"/>
                <w:sz w:val="16"/>
                <w:szCs w:val="16"/>
              </w:rPr>
              <w:t>3,827,627</w:t>
            </w:r>
          </w:p>
        </w:tc>
        <w:tc>
          <w:tcPr>
            <w:tcW w:w="1087" w:type="dxa"/>
            <w:shd w:val="clear" w:color="auto" w:fill="auto"/>
            <w:vAlign w:val="bottom"/>
          </w:tcPr>
          <w:p w14:paraId="6D86BEE2" w14:textId="77777777" w:rsidR="00DB7CFD" w:rsidRPr="004E3EC7" w:rsidRDefault="00DB7CFD" w:rsidP="00E967D4">
            <w:pPr>
              <w:ind w:left="-112" w:right="-72"/>
              <w:jc w:val="right"/>
              <w:rPr>
                <w:rFonts w:ascii="Arial" w:hAnsi="Arial" w:cs="Arial"/>
                <w:color w:val="000000"/>
                <w:sz w:val="16"/>
                <w:szCs w:val="16"/>
              </w:rPr>
            </w:pPr>
            <w:r w:rsidRPr="004E3EC7">
              <w:rPr>
                <w:rFonts w:ascii="Arial" w:hAnsi="Arial" w:cs="Arial"/>
                <w:color w:val="000000"/>
                <w:sz w:val="16"/>
                <w:szCs w:val="16"/>
              </w:rPr>
              <w:t>3,084,562</w:t>
            </w:r>
          </w:p>
        </w:tc>
        <w:tc>
          <w:tcPr>
            <w:tcW w:w="1087" w:type="dxa"/>
            <w:shd w:val="clear" w:color="auto" w:fill="auto"/>
            <w:vAlign w:val="bottom"/>
          </w:tcPr>
          <w:p w14:paraId="6555DA69" w14:textId="77777777" w:rsidR="00DB7CFD" w:rsidRPr="004E3EC7" w:rsidRDefault="00DB7CFD" w:rsidP="00E967D4">
            <w:pPr>
              <w:ind w:left="-79" w:right="-72"/>
              <w:jc w:val="right"/>
              <w:rPr>
                <w:rFonts w:ascii="Arial" w:hAnsi="Arial" w:cs="Arial"/>
                <w:color w:val="000000"/>
                <w:sz w:val="16"/>
                <w:szCs w:val="16"/>
              </w:rPr>
            </w:pPr>
            <w:r w:rsidRPr="004E3EC7">
              <w:rPr>
                <w:rFonts w:ascii="Arial" w:hAnsi="Arial" w:cs="Arial"/>
                <w:color w:val="000000"/>
                <w:sz w:val="16"/>
                <w:szCs w:val="16"/>
              </w:rPr>
              <w:t>2,592,080</w:t>
            </w:r>
          </w:p>
        </w:tc>
        <w:tc>
          <w:tcPr>
            <w:tcW w:w="1087" w:type="dxa"/>
            <w:shd w:val="clear" w:color="auto" w:fill="auto"/>
            <w:vAlign w:val="bottom"/>
          </w:tcPr>
          <w:p w14:paraId="29A8E728" w14:textId="77777777" w:rsidR="00DB7CFD" w:rsidRPr="004E3EC7" w:rsidRDefault="00DB7CFD" w:rsidP="00E967D4">
            <w:pPr>
              <w:ind w:left="-201" w:right="-72"/>
              <w:jc w:val="right"/>
              <w:rPr>
                <w:rFonts w:ascii="Arial" w:hAnsi="Arial" w:cs="Arial"/>
                <w:color w:val="000000"/>
                <w:sz w:val="16"/>
                <w:szCs w:val="16"/>
              </w:rPr>
            </w:pPr>
            <w:r w:rsidRPr="004E3EC7">
              <w:rPr>
                <w:rFonts w:ascii="Arial" w:hAnsi="Arial" w:cs="Arial"/>
                <w:color w:val="000000"/>
                <w:sz w:val="16"/>
                <w:szCs w:val="16"/>
              </w:rPr>
              <w:t>15,686,516</w:t>
            </w:r>
          </w:p>
        </w:tc>
      </w:tr>
      <w:tr w:rsidR="00DB7CFD" w:rsidRPr="004E3EC7" w14:paraId="2724EACB" w14:textId="77777777" w:rsidTr="00785B6B">
        <w:trPr>
          <w:jc w:val="right"/>
        </w:trPr>
        <w:tc>
          <w:tcPr>
            <w:tcW w:w="2809" w:type="dxa"/>
            <w:shd w:val="clear" w:color="auto" w:fill="auto"/>
          </w:tcPr>
          <w:p w14:paraId="7A6EB03F"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Cumulative claim paid</w:t>
            </w:r>
          </w:p>
        </w:tc>
        <w:tc>
          <w:tcPr>
            <w:tcW w:w="1157" w:type="dxa"/>
            <w:tcBorders>
              <w:bottom w:val="single" w:sz="4" w:space="0" w:color="auto"/>
            </w:tcBorders>
            <w:shd w:val="clear" w:color="auto" w:fill="auto"/>
            <w:vAlign w:val="bottom"/>
          </w:tcPr>
          <w:p w14:paraId="036C57E0" w14:textId="77777777" w:rsidR="00DB7CFD" w:rsidRPr="004E3EC7" w:rsidRDefault="00DB7CFD" w:rsidP="00E967D4">
            <w:pPr>
              <w:ind w:left="-181" w:right="-72" w:firstLine="181"/>
              <w:jc w:val="right"/>
              <w:rPr>
                <w:rFonts w:ascii="Arial" w:hAnsi="Arial" w:cstheme="minorBidi"/>
                <w:color w:val="000000"/>
                <w:sz w:val="16"/>
                <w:szCs w:val="16"/>
                <w:cs/>
              </w:rPr>
            </w:pPr>
            <w:r w:rsidRPr="004E3EC7">
              <w:rPr>
                <w:rFonts w:ascii="Arial" w:hAnsi="Arial" w:cstheme="minorBidi"/>
                <w:color w:val="000000"/>
                <w:sz w:val="16"/>
                <w:szCs w:val="16"/>
              </w:rPr>
              <w:t>(2,741,638)</w:t>
            </w:r>
          </w:p>
        </w:tc>
        <w:tc>
          <w:tcPr>
            <w:tcW w:w="1087" w:type="dxa"/>
            <w:tcBorders>
              <w:bottom w:val="single" w:sz="4" w:space="0" w:color="auto"/>
            </w:tcBorders>
            <w:shd w:val="clear" w:color="auto" w:fill="auto"/>
            <w:vAlign w:val="bottom"/>
          </w:tcPr>
          <w:p w14:paraId="6E73F0EF" w14:textId="77777777" w:rsidR="00DB7CFD" w:rsidRPr="004E3EC7" w:rsidRDefault="00DB7CFD" w:rsidP="00E967D4">
            <w:pPr>
              <w:ind w:left="-138" w:right="-72"/>
              <w:jc w:val="right"/>
              <w:rPr>
                <w:rFonts w:ascii="Arial" w:hAnsi="Arial" w:cs="Arial"/>
                <w:color w:val="000000"/>
                <w:sz w:val="16"/>
                <w:szCs w:val="16"/>
              </w:rPr>
            </w:pPr>
            <w:r w:rsidRPr="004E3EC7">
              <w:rPr>
                <w:rFonts w:ascii="Arial" w:hAnsi="Arial" w:cs="Arial"/>
                <w:color w:val="000000"/>
                <w:sz w:val="16"/>
                <w:szCs w:val="16"/>
              </w:rPr>
              <w:t>(3,367,206)</w:t>
            </w:r>
          </w:p>
        </w:tc>
        <w:tc>
          <w:tcPr>
            <w:tcW w:w="1087" w:type="dxa"/>
            <w:tcBorders>
              <w:bottom w:val="single" w:sz="4" w:space="0" w:color="auto"/>
            </w:tcBorders>
            <w:shd w:val="clear" w:color="auto" w:fill="auto"/>
            <w:vAlign w:val="bottom"/>
          </w:tcPr>
          <w:p w14:paraId="70EEE261" w14:textId="77777777" w:rsidR="00DB7CFD" w:rsidRPr="004E3EC7" w:rsidRDefault="00DB7CFD" w:rsidP="00E967D4">
            <w:pPr>
              <w:ind w:left="-131" w:right="-72"/>
              <w:jc w:val="right"/>
              <w:rPr>
                <w:rFonts w:ascii="Arial" w:hAnsi="Arial" w:cs="Arial"/>
                <w:color w:val="000000"/>
                <w:sz w:val="16"/>
                <w:szCs w:val="16"/>
              </w:rPr>
            </w:pPr>
            <w:r w:rsidRPr="004E3EC7">
              <w:rPr>
                <w:rFonts w:ascii="Arial" w:hAnsi="Arial" w:cs="Arial"/>
                <w:color w:val="000000"/>
                <w:sz w:val="16"/>
                <w:szCs w:val="16"/>
              </w:rPr>
              <w:t>(3,496,097)</w:t>
            </w:r>
          </w:p>
        </w:tc>
        <w:tc>
          <w:tcPr>
            <w:tcW w:w="1087" w:type="dxa"/>
            <w:tcBorders>
              <w:bottom w:val="single" w:sz="4" w:space="0" w:color="auto"/>
            </w:tcBorders>
            <w:shd w:val="clear" w:color="auto" w:fill="auto"/>
            <w:vAlign w:val="bottom"/>
          </w:tcPr>
          <w:p w14:paraId="176F9043" w14:textId="77777777" w:rsidR="00DB7CFD" w:rsidRPr="004E3EC7" w:rsidRDefault="00DB7CFD" w:rsidP="00E967D4">
            <w:pPr>
              <w:ind w:left="-112" w:right="-72"/>
              <w:jc w:val="right"/>
              <w:rPr>
                <w:rFonts w:ascii="Arial" w:hAnsi="Arial" w:cs="Arial"/>
                <w:color w:val="000000"/>
                <w:sz w:val="16"/>
                <w:szCs w:val="16"/>
              </w:rPr>
            </w:pPr>
            <w:r w:rsidRPr="004E3EC7">
              <w:rPr>
                <w:rFonts w:ascii="Arial" w:hAnsi="Arial" w:cs="Arial"/>
                <w:color w:val="000000"/>
                <w:sz w:val="16"/>
                <w:szCs w:val="16"/>
              </w:rPr>
              <w:t>(2,814,810)</w:t>
            </w:r>
          </w:p>
        </w:tc>
        <w:tc>
          <w:tcPr>
            <w:tcW w:w="1087" w:type="dxa"/>
            <w:tcBorders>
              <w:bottom w:val="single" w:sz="4" w:space="0" w:color="auto"/>
            </w:tcBorders>
            <w:shd w:val="clear" w:color="auto" w:fill="auto"/>
            <w:vAlign w:val="bottom"/>
          </w:tcPr>
          <w:p w14:paraId="2DFE18E8" w14:textId="77777777" w:rsidR="00DB7CFD" w:rsidRPr="004E3EC7" w:rsidRDefault="00DB7CFD" w:rsidP="00E967D4">
            <w:pPr>
              <w:ind w:left="-79" w:right="-72"/>
              <w:jc w:val="right"/>
              <w:rPr>
                <w:rFonts w:ascii="Arial" w:hAnsi="Arial" w:cs="Arial"/>
                <w:color w:val="000000"/>
                <w:sz w:val="16"/>
                <w:szCs w:val="16"/>
              </w:rPr>
            </w:pPr>
            <w:r w:rsidRPr="004E3EC7">
              <w:rPr>
                <w:rFonts w:ascii="Arial" w:hAnsi="Arial" w:cs="Arial"/>
                <w:color w:val="000000"/>
                <w:sz w:val="16"/>
                <w:szCs w:val="16"/>
              </w:rPr>
              <w:t>(1,386,689)</w:t>
            </w:r>
          </w:p>
        </w:tc>
        <w:tc>
          <w:tcPr>
            <w:tcW w:w="1087" w:type="dxa"/>
            <w:tcBorders>
              <w:bottom w:val="single" w:sz="4" w:space="0" w:color="auto"/>
            </w:tcBorders>
            <w:shd w:val="clear" w:color="auto" w:fill="auto"/>
            <w:vAlign w:val="bottom"/>
          </w:tcPr>
          <w:p w14:paraId="080E4976" w14:textId="77777777" w:rsidR="00DB7CFD" w:rsidRPr="004E3EC7" w:rsidRDefault="00DB7CFD" w:rsidP="00E967D4">
            <w:pPr>
              <w:ind w:left="-201" w:right="-72"/>
              <w:jc w:val="right"/>
              <w:rPr>
                <w:rFonts w:ascii="Arial" w:hAnsi="Arial" w:cs="Arial"/>
                <w:color w:val="000000"/>
                <w:sz w:val="16"/>
                <w:szCs w:val="16"/>
              </w:rPr>
            </w:pPr>
            <w:r w:rsidRPr="004E3EC7">
              <w:rPr>
                <w:rFonts w:ascii="Arial" w:hAnsi="Arial" w:cs="Arial"/>
                <w:color w:val="000000"/>
                <w:sz w:val="16"/>
                <w:szCs w:val="16"/>
              </w:rPr>
              <w:t>(13,806,440)</w:t>
            </w:r>
          </w:p>
        </w:tc>
      </w:tr>
      <w:tr w:rsidR="00DB7CFD" w:rsidRPr="004E3EC7" w14:paraId="0F8A4FFE" w14:textId="77777777" w:rsidTr="00785B6B">
        <w:trPr>
          <w:jc w:val="right"/>
        </w:trPr>
        <w:tc>
          <w:tcPr>
            <w:tcW w:w="2809" w:type="dxa"/>
            <w:shd w:val="clear" w:color="auto" w:fill="auto"/>
          </w:tcPr>
          <w:p w14:paraId="4E5026B1" w14:textId="77777777" w:rsidR="00DB7CFD" w:rsidRPr="004E3EC7" w:rsidRDefault="00DB7CFD" w:rsidP="00635413">
            <w:pPr>
              <w:ind w:left="-38"/>
              <w:jc w:val="both"/>
              <w:rPr>
                <w:rFonts w:ascii="Arial" w:hAnsi="Arial" w:cs="Arial"/>
                <w:sz w:val="16"/>
                <w:szCs w:val="16"/>
              </w:rPr>
            </w:pPr>
          </w:p>
        </w:tc>
        <w:tc>
          <w:tcPr>
            <w:tcW w:w="1157" w:type="dxa"/>
            <w:tcBorders>
              <w:top w:val="single" w:sz="4" w:space="0" w:color="auto"/>
            </w:tcBorders>
            <w:shd w:val="clear" w:color="auto" w:fill="auto"/>
          </w:tcPr>
          <w:p w14:paraId="73E92FEF" w14:textId="77777777" w:rsidR="00DB7CFD" w:rsidRPr="004E3EC7" w:rsidRDefault="00DB7CFD" w:rsidP="00E967D4">
            <w:pPr>
              <w:ind w:left="-41" w:right="-72"/>
              <w:jc w:val="right"/>
              <w:rPr>
                <w:rFonts w:ascii="Arial" w:hAnsi="Arial" w:cs="Arial"/>
                <w:b/>
                <w:bCs/>
                <w:sz w:val="16"/>
                <w:szCs w:val="16"/>
              </w:rPr>
            </w:pPr>
          </w:p>
        </w:tc>
        <w:tc>
          <w:tcPr>
            <w:tcW w:w="1087" w:type="dxa"/>
            <w:tcBorders>
              <w:top w:val="single" w:sz="4" w:space="0" w:color="auto"/>
            </w:tcBorders>
            <w:shd w:val="clear" w:color="auto" w:fill="auto"/>
          </w:tcPr>
          <w:p w14:paraId="53E0E9A5" w14:textId="77777777" w:rsidR="00DB7CFD" w:rsidRPr="004E3EC7" w:rsidRDefault="00DB7CFD" w:rsidP="00E967D4">
            <w:pPr>
              <w:ind w:left="-138" w:right="-72"/>
              <w:jc w:val="right"/>
              <w:rPr>
                <w:rFonts w:ascii="Arial" w:hAnsi="Arial" w:cs="Arial"/>
                <w:b/>
                <w:bCs/>
                <w:sz w:val="16"/>
                <w:szCs w:val="16"/>
              </w:rPr>
            </w:pPr>
          </w:p>
        </w:tc>
        <w:tc>
          <w:tcPr>
            <w:tcW w:w="1087" w:type="dxa"/>
            <w:tcBorders>
              <w:top w:val="single" w:sz="4" w:space="0" w:color="auto"/>
            </w:tcBorders>
            <w:shd w:val="clear" w:color="auto" w:fill="auto"/>
          </w:tcPr>
          <w:p w14:paraId="767048AA" w14:textId="77777777" w:rsidR="00DB7CFD" w:rsidRPr="004E3EC7" w:rsidRDefault="00DB7CFD" w:rsidP="00E967D4">
            <w:pPr>
              <w:ind w:left="-131" w:right="-72"/>
              <w:jc w:val="right"/>
              <w:rPr>
                <w:rFonts w:ascii="Arial" w:hAnsi="Arial" w:cs="Arial"/>
                <w:b/>
                <w:bCs/>
                <w:sz w:val="16"/>
                <w:szCs w:val="16"/>
              </w:rPr>
            </w:pPr>
          </w:p>
        </w:tc>
        <w:tc>
          <w:tcPr>
            <w:tcW w:w="1087" w:type="dxa"/>
            <w:tcBorders>
              <w:top w:val="single" w:sz="4" w:space="0" w:color="auto"/>
            </w:tcBorders>
            <w:shd w:val="clear" w:color="auto" w:fill="auto"/>
          </w:tcPr>
          <w:p w14:paraId="4CA086E9" w14:textId="77777777" w:rsidR="00DB7CFD" w:rsidRPr="004E3EC7" w:rsidRDefault="00DB7CFD" w:rsidP="00E967D4">
            <w:pPr>
              <w:ind w:left="-112" w:right="-72"/>
              <w:jc w:val="right"/>
              <w:rPr>
                <w:rFonts w:ascii="Arial" w:hAnsi="Arial" w:cs="Arial"/>
                <w:b/>
                <w:bCs/>
                <w:sz w:val="16"/>
                <w:szCs w:val="16"/>
              </w:rPr>
            </w:pPr>
          </w:p>
        </w:tc>
        <w:tc>
          <w:tcPr>
            <w:tcW w:w="1087" w:type="dxa"/>
            <w:tcBorders>
              <w:top w:val="single" w:sz="4" w:space="0" w:color="auto"/>
            </w:tcBorders>
            <w:shd w:val="clear" w:color="auto" w:fill="auto"/>
          </w:tcPr>
          <w:p w14:paraId="45647AE0" w14:textId="77777777" w:rsidR="00DB7CFD" w:rsidRPr="004E3EC7" w:rsidRDefault="00DB7CFD" w:rsidP="00E967D4">
            <w:pPr>
              <w:ind w:left="-79" w:right="-72"/>
              <w:jc w:val="right"/>
              <w:rPr>
                <w:rFonts w:ascii="Arial" w:hAnsi="Arial" w:cs="Arial"/>
                <w:b/>
                <w:bCs/>
                <w:sz w:val="16"/>
                <w:szCs w:val="16"/>
              </w:rPr>
            </w:pPr>
          </w:p>
        </w:tc>
        <w:tc>
          <w:tcPr>
            <w:tcW w:w="1087" w:type="dxa"/>
            <w:tcBorders>
              <w:top w:val="single" w:sz="4" w:space="0" w:color="auto"/>
            </w:tcBorders>
            <w:shd w:val="clear" w:color="auto" w:fill="auto"/>
          </w:tcPr>
          <w:p w14:paraId="3ACAC23C" w14:textId="77777777" w:rsidR="00DB7CFD" w:rsidRPr="004E3EC7" w:rsidRDefault="00DB7CFD" w:rsidP="00E967D4">
            <w:pPr>
              <w:ind w:left="-201" w:right="-72"/>
              <w:jc w:val="right"/>
              <w:rPr>
                <w:rFonts w:ascii="Arial" w:hAnsi="Arial" w:cs="Arial"/>
                <w:b/>
                <w:bCs/>
                <w:sz w:val="16"/>
                <w:szCs w:val="16"/>
              </w:rPr>
            </w:pPr>
          </w:p>
        </w:tc>
      </w:tr>
      <w:tr w:rsidR="00DB7CFD" w:rsidRPr="004E3EC7" w14:paraId="6F9BC440" w14:textId="77777777" w:rsidTr="00785B6B">
        <w:trPr>
          <w:jc w:val="right"/>
        </w:trPr>
        <w:tc>
          <w:tcPr>
            <w:tcW w:w="2809" w:type="dxa"/>
            <w:shd w:val="clear" w:color="auto" w:fill="auto"/>
          </w:tcPr>
          <w:p w14:paraId="482B6EBB"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Total claim reserve</w:t>
            </w:r>
          </w:p>
        </w:tc>
        <w:tc>
          <w:tcPr>
            <w:tcW w:w="1157" w:type="dxa"/>
            <w:tcBorders>
              <w:bottom w:val="single" w:sz="4" w:space="0" w:color="auto"/>
            </w:tcBorders>
            <w:shd w:val="clear" w:color="auto" w:fill="auto"/>
            <w:vAlign w:val="center"/>
          </w:tcPr>
          <w:p w14:paraId="4543E342" w14:textId="77777777" w:rsidR="00DB7CFD" w:rsidRPr="004E3EC7" w:rsidRDefault="00DB7CFD" w:rsidP="00E967D4">
            <w:pPr>
              <w:ind w:left="-41" w:right="-72"/>
              <w:jc w:val="right"/>
              <w:rPr>
                <w:rFonts w:ascii="Arial" w:hAnsi="Arial" w:cs="Arial"/>
                <w:color w:val="000000"/>
                <w:sz w:val="16"/>
                <w:szCs w:val="16"/>
              </w:rPr>
            </w:pPr>
            <w:r w:rsidRPr="004E3EC7">
              <w:rPr>
                <w:rFonts w:ascii="Arial" w:hAnsi="Arial" w:cs="Arial"/>
                <w:color w:val="000000"/>
                <w:sz w:val="16"/>
                <w:szCs w:val="16"/>
                <w:rtl/>
              </w:rPr>
              <w:t>17,962</w:t>
            </w:r>
          </w:p>
        </w:tc>
        <w:tc>
          <w:tcPr>
            <w:tcW w:w="1087" w:type="dxa"/>
            <w:tcBorders>
              <w:bottom w:val="single" w:sz="4" w:space="0" w:color="auto"/>
            </w:tcBorders>
            <w:shd w:val="clear" w:color="auto" w:fill="auto"/>
            <w:vAlign w:val="center"/>
          </w:tcPr>
          <w:p w14:paraId="58724752" w14:textId="77777777" w:rsidR="00DB7CFD" w:rsidRPr="004E3EC7" w:rsidRDefault="00DB7CFD" w:rsidP="00E967D4">
            <w:pPr>
              <w:ind w:left="-138" w:right="-72"/>
              <w:jc w:val="right"/>
              <w:rPr>
                <w:rFonts w:ascii="Arial" w:hAnsi="Arial" w:cs="Arial"/>
                <w:color w:val="000000"/>
                <w:sz w:val="16"/>
                <w:szCs w:val="16"/>
              </w:rPr>
            </w:pPr>
            <w:r w:rsidRPr="004E3EC7">
              <w:rPr>
                <w:rFonts w:ascii="Arial" w:hAnsi="Arial" w:cs="Arial"/>
                <w:color w:val="000000"/>
                <w:sz w:val="16"/>
                <w:szCs w:val="16"/>
              </w:rPr>
              <w:t>55,441</w:t>
            </w:r>
          </w:p>
        </w:tc>
        <w:tc>
          <w:tcPr>
            <w:tcW w:w="1087" w:type="dxa"/>
            <w:tcBorders>
              <w:bottom w:val="single" w:sz="4" w:space="0" w:color="auto"/>
            </w:tcBorders>
            <w:shd w:val="clear" w:color="auto" w:fill="auto"/>
            <w:vAlign w:val="center"/>
          </w:tcPr>
          <w:p w14:paraId="332707A8" w14:textId="77777777" w:rsidR="00DB7CFD" w:rsidRPr="004E3EC7" w:rsidRDefault="00DB7CFD" w:rsidP="00E967D4">
            <w:pPr>
              <w:ind w:left="-131" w:right="-72"/>
              <w:jc w:val="right"/>
              <w:rPr>
                <w:rFonts w:ascii="Arial" w:hAnsi="Arial" w:cs="Arial"/>
                <w:color w:val="000000"/>
                <w:sz w:val="16"/>
                <w:szCs w:val="16"/>
              </w:rPr>
            </w:pPr>
            <w:r w:rsidRPr="004E3EC7">
              <w:rPr>
                <w:rFonts w:ascii="Arial" w:hAnsi="Arial" w:cs="Arial"/>
                <w:color w:val="000000"/>
                <w:sz w:val="16"/>
                <w:szCs w:val="16"/>
              </w:rPr>
              <w:t>331,530</w:t>
            </w:r>
          </w:p>
        </w:tc>
        <w:tc>
          <w:tcPr>
            <w:tcW w:w="1087" w:type="dxa"/>
            <w:tcBorders>
              <w:bottom w:val="single" w:sz="4" w:space="0" w:color="auto"/>
            </w:tcBorders>
            <w:shd w:val="clear" w:color="auto" w:fill="auto"/>
            <w:vAlign w:val="center"/>
          </w:tcPr>
          <w:p w14:paraId="7B5D7CF6" w14:textId="77777777" w:rsidR="00DB7CFD" w:rsidRPr="004E3EC7" w:rsidRDefault="00DB7CFD" w:rsidP="00E967D4">
            <w:pPr>
              <w:ind w:left="-112" w:right="-72"/>
              <w:jc w:val="right"/>
              <w:rPr>
                <w:rFonts w:ascii="Arial" w:hAnsi="Arial" w:cs="Arial"/>
                <w:color w:val="000000"/>
                <w:sz w:val="16"/>
                <w:szCs w:val="16"/>
              </w:rPr>
            </w:pPr>
            <w:r w:rsidRPr="004E3EC7">
              <w:rPr>
                <w:rFonts w:ascii="Arial" w:hAnsi="Arial" w:cs="Arial"/>
                <w:color w:val="000000"/>
                <w:sz w:val="16"/>
                <w:szCs w:val="16"/>
              </w:rPr>
              <w:t>269,752</w:t>
            </w:r>
          </w:p>
        </w:tc>
        <w:tc>
          <w:tcPr>
            <w:tcW w:w="1087" w:type="dxa"/>
            <w:tcBorders>
              <w:bottom w:val="single" w:sz="4" w:space="0" w:color="auto"/>
            </w:tcBorders>
            <w:shd w:val="clear" w:color="auto" w:fill="auto"/>
            <w:vAlign w:val="center"/>
          </w:tcPr>
          <w:p w14:paraId="4C8FEDC4" w14:textId="77777777" w:rsidR="00DB7CFD" w:rsidRPr="004E3EC7" w:rsidRDefault="00DB7CFD" w:rsidP="00E967D4">
            <w:pPr>
              <w:ind w:left="-79" w:right="-72"/>
              <w:jc w:val="right"/>
              <w:rPr>
                <w:rFonts w:ascii="Arial" w:hAnsi="Arial" w:cs="Arial"/>
                <w:color w:val="000000"/>
                <w:sz w:val="16"/>
                <w:szCs w:val="16"/>
              </w:rPr>
            </w:pPr>
            <w:r w:rsidRPr="004E3EC7">
              <w:rPr>
                <w:rFonts w:ascii="Arial" w:hAnsi="Arial" w:cs="Arial"/>
                <w:color w:val="000000"/>
                <w:sz w:val="16"/>
                <w:szCs w:val="16"/>
              </w:rPr>
              <w:t>1,205,391</w:t>
            </w:r>
          </w:p>
        </w:tc>
        <w:tc>
          <w:tcPr>
            <w:tcW w:w="1087" w:type="dxa"/>
            <w:shd w:val="clear" w:color="auto" w:fill="auto"/>
            <w:vAlign w:val="center"/>
          </w:tcPr>
          <w:p w14:paraId="48A1508B" w14:textId="77777777" w:rsidR="00DB7CFD" w:rsidRPr="004E3EC7" w:rsidRDefault="00DB7CFD" w:rsidP="00E967D4">
            <w:pPr>
              <w:ind w:left="-201" w:right="-72"/>
              <w:jc w:val="right"/>
              <w:rPr>
                <w:rFonts w:ascii="Arial" w:hAnsi="Arial" w:cs="Arial"/>
                <w:color w:val="000000"/>
                <w:sz w:val="16"/>
                <w:szCs w:val="16"/>
              </w:rPr>
            </w:pPr>
            <w:r w:rsidRPr="004E3EC7">
              <w:rPr>
                <w:rFonts w:ascii="Arial" w:hAnsi="Arial" w:cs="Arial"/>
                <w:color w:val="000000"/>
                <w:sz w:val="16"/>
                <w:szCs w:val="16"/>
              </w:rPr>
              <w:t>1,880,076</w:t>
            </w:r>
          </w:p>
        </w:tc>
      </w:tr>
      <w:tr w:rsidR="00DB7CFD" w:rsidRPr="004E3EC7" w14:paraId="16431B3A" w14:textId="77777777" w:rsidTr="00785B6B">
        <w:trPr>
          <w:jc w:val="right"/>
        </w:trPr>
        <w:tc>
          <w:tcPr>
            <w:tcW w:w="2809" w:type="dxa"/>
            <w:shd w:val="clear" w:color="auto" w:fill="auto"/>
            <w:vAlign w:val="bottom"/>
          </w:tcPr>
          <w:p w14:paraId="2A8729D6" w14:textId="2F990865" w:rsidR="00DB7CFD" w:rsidRPr="004E3EC7" w:rsidRDefault="00DB7CFD" w:rsidP="00644933">
            <w:pPr>
              <w:ind w:left="-38"/>
              <w:jc w:val="both"/>
              <w:rPr>
                <w:rFonts w:ascii="Arial" w:hAnsi="Arial" w:cs="Arial"/>
                <w:sz w:val="16"/>
                <w:szCs w:val="16"/>
              </w:rPr>
            </w:pPr>
            <w:r w:rsidRPr="004E3EC7">
              <w:rPr>
                <w:rFonts w:ascii="Arial" w:hAnsi="Arial" w:cs="Arial"/>
                <w:sz w:val="16"/>
                <w:szCs w:val="16"/>
              </w:rPr>
              <w:t xml:space="preserve">Claim liability before year 2017 </w:t>
            </w:r>
          </w:p>
        </w:tc>
        <w:tc>
          <w:tcPr>
            <w:tcW w:w="1157" w:type="dxa"/>
            <w:tcBorders>
              <w:top w:val="single" w:sz="4" w:space="0" w:color="auto"/>
            </w:tcBorders>
            <w:shd w:val="clear" w:color="auto" w:fill="auto"/>
            <w:vAlign w:val="bottom"/>
          </w:tcPr>
          <w:p w14:paraId="1E5CC32C" w14:textId="77777777" w:rsidR="00DB7CFD" w:rsidRPr="004E3EC7" w:rsidRDefault="00DB7CFD" w:rsidP="00E967D4">
            <w:pPr>
              <w:ind w:left="-41" w:right="-72"/>
              <w:jc w:val="right"/>
              <w:rPr>
                <w:rFonts w:ascii="Arial" w:hAnsi="Arial" w:cs="Arial"/>
                <w:b/>
                <w:bCs/>
                <w:sz w:val="16"/>
                <w:szCs w:val="16"/>
              </w:rPr>
            </w:pPr>
          </w:p>
        </w:tc>
        <w:tc>
          <w:tcPr>
            <w:tcW w:w="1087" w:type="dxa"/>
            <w:tcBorders>
              <w:top w:val="single" w:sz="4" w:space="0" w:color="auto"/>
            </w:tcBorders>
            <w:shd w:val="clear" w:color="auto" w:fill="auto"/>
            <w:vAlign w:val="bottom"/>
          </w:tcPr>
          <w:p w14:paraId="67B82CF3" w14:textId="77777777" w:rsidR="00DB7CFD" w:rsidRPr="004E3EC7" w:rsidRDefault="00DB7CFD" w:rsidP="00E967D4">
            <w:pPr>
              <w:ind w:left="-138" w:right="-72"/>
              <w:jc w:val="right"/>
              <w:rPr>
                <w:rFonts w:ascii="Arial" w:hAnsi="Arial" w:cs="Arial"/>
                <w:b/>
                <w:bCs/>
                <w:sz w:val="16"/>
                <w:szCs w:val="16"/>
              </w:rPr>
            </w:pPr>
          </w:p>
        </w:tc>
        <w:tc>
          <w:tcPr>
            <w:tcW w:w="1087" w:type="dxa"/>
            <w:tcBorders>
              <w:top w:val="single" w:sz="4" w:space="0" w:color="auto"/>
            </w:tcBorders>
            <w:shd w:val="clear" w:color="auto" w:fill="auto"/>
            <w:vAlign w:val="bottom"/>
          </w:tcPr>
          <w:p w14:paraId="1FA14870" w14:textId="77777777" w:rsidR="00DB7CFD" w:rsidRPr="004E3EC7" w:rsidRDefault="00DB7CFD" w:rsidP="00E967D4">
            <w:pPr>
              <w:ind w:left="-131" w:right="-72"/>
              <w:jc w:val="right"/>
              <w:rPr>
                <w:rFonts w:ascii="Arial" w:hAnsi="Arial" w:cs="Arial"/>
                <w:b/>
                <w:bCs/>
                <w:sz w:val="16"/>
                <w:szCs w:val="16"/>
              </w:rPr>
            </w:pPr>
          </w:p>
        </w:tc>
        <w:tc>
          <w:tcPr>
            <w:tcW w:w="1087" w:type="dxa"/>
            <w:tcBorders>
              <w:top w:val="single" w:sz="4" w:space="0" w:color="auto"/>
            </w:tcBorders>
            <w:shd w:val="clear" w:color="auto" w:fill="auto"/>
            <w:vAlign w:val="bottom"/>
          </w:tcPr>
          <w:p w14:paraId="0964A238" w14:textId="77777777" w:rsidR="00DB7CFD" w:rsidRPr="004E3EC7" w:rsidRDefault="00DB7CFD" w:rsidP="00E967D4">
            <w:pPr>
              <w:ind w:left="-112" w:right="-72"/>
              <w:jc w:val="right"/>
              <w:rPr>
                <w:rFonts w:ascii="Arial" w:hAnsi="Arial" w:cs="Arial"/>
                <w:b/>
                <w:bCs/>
                <w:sz w:val="16"/>
                <w:szCs w:val="16"/>
              </w:rPr>
            </w:pPr>
          </w:p>
        </w:tc>
        <w:tc>
          <w:tcPr>
            <w:tcW w:w="1087" w:type="dxa"/>
            <w:tcBorders>
              <w:top w:val="single" w:sz="4" w:space="0" w:color="auto"/>
            </w:tcBorders>
            <w:shd w:val="clear" w:color="auto" w:fill="auto"/>
            <w:vAlign w:val="bottom"/>
          </w:tcPr>
          <w:p w14:paraId="74AFF44A" w14:textId="77777777" w:rsidR="00DB7CFD" w:rsidRPr="004E3EC7" w:rsidRDefault="00DB7CFD" w:rsidP="00E967D4">
            <w:pPr>
              <w:ind w:left="-79" w:right="-72"/>
              <w:jc w:val="right"/>
              <w:rPr>
                <w:rFonts w:ascii="Arial" w:hAnsi="Arial" w:cs="Arial"/>
                <w:b/>
                <w:bCs/>
                <w:sz w:val="16"/>
                <w:szCs w:val="16"/>
              </w:rPr>
            </w:pPr>
          </w:p>
        </w:tc>
        <w:tc>
          <w:tcPr>
            <w:tcW w:w="1087" w:type="dxa"/>
            <w:tcBorders>
              <w:bottom w:val="single" w:sz="4" w:space="0" w:color="auto"/>
            </w:tcBorders>
            <w:shd w:val="clear" w:color="auto" w:fill="auto"/>
            <w:vAlign w:val="bottom"/>
          </w:tcPr>
          <w:p w14:paraId="1D3BB2B2" w14:textId="77777777" w:rsidR="00DB7CFD" w:rsidRPr="004E3EC7" w:rsidRDefault="00DB7CFD" w:rsidP="00E967D4">
            <w:pPr>
              <w:ind w:left="-201" w:right="-72"/>
              <w:jc w:val="right"/>
              <w:rPr>
                <w:rFonts w:ascii="Arial" w:hAnsi="Arial" w:cs="Arial"/>
                <w:sz w:val="16"/>
                <w:szCs w:val="16"/>
              </w:rPr>
            </w:pPr>
            <w:r w:rsidRPr="004E3EC7">
              <w:rPr>
                <w:rFonts w:ascii="Arial" w:hAnsi="Arial" w:cs="Arial"/>
                <w:sz w:val="16"/>
                <w:szCs w:val="16"/>
              </w:rPr>
              <w:t>363,670</w:t>
            </w:r>
          </w:p>
        </w:tc>
      </w:tr>
      <w:tr w:rsidR="00DB7CFD" w:rsidRPr="004E3EC7" w14:paraId="14032EF9" w14:textId="77777777" w:rsidTr="00785B6B">
        <w:trPr>
          <w:jc w:val="right"/>
        </w:trPr>
        <w:tc>
          <w:tcPr>
            <w:tcW w:w="2809" w:type="dxa"/>
            <w:shd w:val="clear" w:color="auto" w:fill="auto"/>
          </w:tcPr>
          <w:p w14:paraId="27783B44" w14:textId="77777777" w:rsidR="00DB7CFD" w:rsidRPr="004E3EC7" w:rsidRDefault="00DB7CFD" w:rsidP="00635413">
            <w:pPr>
              <w:ind w:left="-38"/>
              <w:jc w:val="both"/>
              <w:rPr>
                <w:rFonts w:ascii="Arial" w:hAnsi="Arial" w:cs="Arial"/>
                <w:sz w:val="16"/>
                <w:szCs w:val="16"/>
              </w:rPr>
            </w:pPr>
          </w:p>
        </w:tc>
        <w:tc>
          <w:tcPr>
            <w:tcW w:w="1157" w:type="dxa"/>
            <w:shd w:val="clear" w:color="auto" w:fill="auto"/>
          </w:tcPr>
          <w:p w14:paraId="4A866636" w14:textId="77777777" w:rsidR="00DB7CFD" w:rsidRPr="004E3EC7" w:rsidRDefault="00DB7CFD" w:rsidP="00E967D4">
            <w:pPr>
              <w:ind w:left="-41" w:right="-72"/>
              <w:jc w:val="right"/>
              <w:rPr>
                <w:rFonts w:ascii="Arial" w:hAnsi="Arial" w:cs="Arial"/>
                <w:b/>
                <w:bCs/>
                <w:sz w:val="16"/>
                <w:szCs w:val="16"/>
              </w:rPr>
            </w:pPr>
          </w:p>
        </w:tc>
        <w:tc>
          <w:tcPr>
            <w:tcW w:w="1087" w:type="dxa"/>
            <w:shd w:val="clear" w:color="auto" w:fill="auto"/>
          </w:tcPr>
          <w:p w14:paraId="210BFC89" w14:textId="77777777" w:rsidR="00DB7CFD" w:rsidRPr="004E3EC7" w:rsidRDefault="00DB7CFD" w:rsidP="00E967D4">
            <w:pPr>
              <w:ind w:left="-138" w:right="-72"/>
              <w:jc w:val="right"/>
              <w:rPr>
                <w:rFonts w:ascii="Arial" w:hAnsi="Arial" w:cs="Arial"/>
                <w:b/>
                <w:bCs/>
                <w:sz w:val="16"/>
                <w:szCs w:val="16"/>
              </w:rPr>
            </w:pPr>
          </w:p>
        </w:tc>
        <w:tc>
          <w:tcPr>
            <w:tcW w:w="1087" w:type="dxa"/>
            <w:shd w:val="clear" w:color="auto" w:fill="auto"/>
          </w:tcPr>
          <w:p w14:paraId="63E3E238" w14:textId="77777777" w:rsidR="00DB7CFD" w:rsidRPr="004E3EC7" w:rsidRDefault="00DB7CFD" w:rsidP="00E967D4">
            <w:pPr>
              <w:ind w:left="-131" w:right="-72"/>
              <w:jc w:val="right"/>
              <w:rPr>
                <w:rFonts w:ascii="Arial" w:hAnsi="Arial" w:cs="Arial"/>
                <w:b/>
                <w:bCs/>
                <w:sz w:val="16"/>
                <w:szCs w:val="16"/>
              </w:rPr>
            </w:pPr>
          </w:p>
        </w:tc>
        <w:tc>
          <w:tcPr>
            <w:tcW w:w="1087" w:type="dxa"/>
            <w:shd w:val="clear" w:color="auto" w:fill="auto"/>
          </w:tcPr>
          <w:p w14:paraId="386A5F01" w14:textId="77777777" w:rsidR="00DB7CFD" w:rsidRPr="004E3EC7" w:rsidRDefault="00DB7CFD" w:rsidP="00E967D4">
            <w:pPr>
              <w:ind w:left="-112" w:right="-72"/>
              <w:jc w:val="right"/>
              <w:rPr>
                <w:rFonts w:ascii="Arial" w:hAnsi="Arial" w:cs="Arial"/>
                <w:b/>
                <w:bCs/>
                <w:sz w:val="16"/>
                <w:szCs w:val="16"/>
              </w:rPr>
            </w:pPr>
          </w:p>
        </w:tc>
        <w:tc>
          <w:tcPr>
            <w:tcW w:w="1087" w:type="dxa"/>
            <w:shd w:val="clear" w:color="auto" w:fill="auto"/>
          </w:tcPr>
          <w:p w14:paraId="63CB68FA" w14:textId="77777777" w:rsidR="00DB7CFD" w:rsidRPr="004E3EC7" w:rsidRDefault="00DB7CFD" w:rsidP="00E967D4">
            <w:pPr>
              <w:ind w:left="-79" w:right="-72"/>
              <w:jc w:val="right"/>
              <w:rPr>
                <w:rFonts w:ascii="Arial" w:hAnsi="Arial" w:cs="Arial"/>
                <w:b/>
                <w:bCs/>
                <w:sz w:val="16"/>
                <w:szCs w:val="16"/>
              </w:rPr>
            </w:pPr>
          </w:p>
        </w:tc>
        <w:tc>
          <w:tcPr>
            <w:tcW w:w="1087" w:type="dxa"/>
            <w:tcBorders>
              <w:top w:val="single" w:sz="4" w:space="0" w:color="auto"/>
            </w:tcBorders>
            <w:shd w:val="clear" w:color="auto" w:fill="auto"/>
            <w:vAlign w:val="bottom"/>
          </w:tcPr>
          <w:p w14:paraId="0D8720D4" w14:textId="77777777" w:rsidR="00DB7CFD" w:rsidRPr="004E3EC7" w:rsidRDefault="00DB7CFD" w:rsidP="00E967D4">
            <w:pPr>
              <w:ind w:left="-201" w:right="-72"/>
              <w:jc w:val="right"/>
              <w:rPr>
                <w:rFonts w:ascii="Arial" w:hAnsi="Arial" w:cs="Arial"/>
                <w:sz w:val="16"/>
                <w:szCs w:val="16"/>
              </w:rPr>
            </w:pPr>
          </w:p>
        </w:tc>
      </w:tr>
      <w:tr w:rsidR="00E63509" w:rsidRPr="004E3EC7" w14:paraId="10AE06E0" w14:textId="77777777" w:rsidTr="00785B6B">
        <w:trPr>
          <w:jc w:val="right"/>
        </w:trPr>
        <w:tc>
          <w:tcPr>
            <w:tcW w:w="2809" w:type="dxa"/>
            <w:shd w:val="clear" w:color="auto" w:fill="auto"/>
          </w:tcPr>
          <w:p w14:paraId="1E4F6F37" w14:textId="7A8FBC47" w:rsidR="00E63509" w:rsidRPr="004E3EC7" w:rsidRDefault="00644933" w:rsidP="00635413">
            <w:pPr>
              <w:ind w:left="-38"/>
              <w:jc w:val="both"/>
              <w:rPr>
                <w:rFonts w:ascii="Arial" w:hAnsi="Arial" w:cs="Arial"/>
                <w:sz w:val="16"/>
                <w:szCs w:val="16"/>
              </w:rPr>
            </w:pPr>
            <w:r w:rsidRPr="004E3EC7">
              <w:rPr>
                <w:rFonts w:ascii="Arial" w:hAnsi="Arial" w:cs="Arial"/>
                <w:sz w:val="16"/>
                <w:szCs w:val="16"/>
              </w:rPr>
              <w:t>Total claim liability</w:t>
            </w:r>
          </w:p>
        </w:tc>
        <w:tc>
          <w:tcPr>
            <w:tcW w:w="1157" w:type="dxa"/>
            <w:shd w:val="clear" w:color="auto" w:fill="auto"/>
          </w:tcPr>
          <w:p w14:paraId="686A60D8" w14:textId="77777777" w:rsidR="00E63509" w:rsidRPr="004E3EC7" w:rsidRDefault="00E63509" w:rsidP="00E967D4">
            <w:pPr>
              <w:ind w:left="-41" w:right="-72"/>
              <w:jc w:val="right"/>
              <w:rPr>
                <w:rFonts w:ascii="Arial" w:hAnsi="Arial" w:cs="Arial"/>
                <w:b/>
                <w:bCs/>
                <w:sz w:val="16"/>
                <w:szCs w:val="16"/>
              </w:rPr>
            </w:pPr>
          </w:p>
        </w:tc>
        <w:tc>
          <w:tcPr>
            <w:tcW w:w="1087" w:type="dxa"/>
            <w:shd w:val="clear" w:color="auto" w:fill="auto"/>
          </w:tcPr>
          <w:p w14:paraId="54122130" w14:textId="77777777" w:rsidR="00E63509" w:rsidRPr="004E3EC7" w:rsidRDefault="00E63509" w:rsidP="00E967D4">
            <w:pPr>
              <w:ind w:left="-138" w:right="-72"/>
              <w:jc w:val="right"/>
              <w:rPr>
                <w:rFonts w:ascii="Arial" w:hAnsi="Arial" w:cs="Arial"/>
                <w:b/>
                <w:bCs/>
                <w:sz w:val="16"/>
                <w:szCs w:val="16"/>
              </w:rPr>
            </w:pPr>
          </w:p>
        </w:tc>
        <w:tc>
          <w:tcPr>
            <w:tcW w:w="1087" w:type="dxa"/>
            <w:shd w:val="clear" w:color="auto" w:fill="auto"/>
          </w:tcPr>
          <w:p w14:paraId="56900102" w14:textId="77777777" w:rsidR="00E63509" w:rsidRPr="004E3EC7" w:rsidRDefault="00E63509" w:rsidP="00E967D4">
            <w:pPr>
              <w:ind w:left="-131" w:right="-72"/>
              <w:jc w:val="right"/>
              <w:rPr>
                <w:rFonts w:ascii="Arial" w:hAnsi="Arial" w:cs="Arial"/>
                <w:b/>
                <w:bCs/>
                <w:sz w:val="16"/>
                <w:szCs w:val="16"/>
              </w:rPr>
            </w:pPr>
          </w:p>
        </w:tc>
        <w:tc>
          <w:tcPr>
            <w:tcW w:w="1087" w:type="dxa"/>
            <w:shd w:val="clear" w:color="auto" w:fill="auto"/>
          </w:tcPr>
          <w:p w14:paraId="6D838A02" w14:textId="77777777" w:rsidR="00E63509" w:rsidRPr="004E3EC7" w:rsidRDefault="00E63509" w:rsidP="00E967D4">
            <w:pPr>
              <w:ind w:left="-112" w:right="-72"/>
              <w:jc w:val="right"/>
              <w:rPr>
                <w:rFonts w:ascii="Arial" w:hAnsi="Arial" w:cs="Arial"/>
                <w:b/>
                <w:bCs/>
                <w:sz w:val="16"/>
                <w:szCs w:val="16"/>
              </w:rPr>
            </w:pPr>
          </w:p>
        </w:tc>
        <w:tc>
          <w:tcPr>
            <w:tcW w:w="1087" w:type="dxa"/>
            <w:shd w:val="clear" w:color="auto" w:fill="auto"/>
          </w:tcPr>
          <w:p w14:paraId="6A525839" w14:textId="77777777" w:rsidR="00E63509" w:rsidRPr="004E3EC7" w:rsidRDefault="00E63509" w:rsidP="00E967D4">
            <w:pPr>
              <w:ind w:left="-79" w:right="-72"/>
              <w:jc w:val="right"/>
              <w:rPr>
                <w:rFonts w:ascii="Arial" w:hAnsi="Arial" w:cs="Arial"/>
                <w:b/>
                <w:bCs/>
                <w:sz w:val="16"/>
                <w:szCs w:val="16"/>
              </w:rPr>
            </w:pPr>
          </w:p>
        </w:tc>
        <w:tc>
          <w:tcPr>
            <w:tcW w:w="1087" w:type="dxa"/>
            <w:tcBorders>
              <w:bottom w:val="single" w:sz="4" w:space="0" w:color="auto"/>
            </w:tcBorders>
            <w:shd w:val="clear" w:color="auto" w:fill="auto"/>
            <w:vAlign w:val="bottom"/>
          </w:tcPr>
          <w:p w14:paraId="740F7951" w14:textId="0A5A872B" w:rsidR="00E63509" w:rsidRPr="004E3EC7" w:rsidRDefault="00644933" w:rsidP="00E967D4">
            <w:pPr>
              <w:ind w:right="-72"/>
              <w:jc w:val="right"/>
              <w:rPr>
                <w:rFonts w:ascii="Arial" w:hAnsi="Arial" w:cs="Arial"/>
                <w:sz w:val="16"/>
                <w:szCs w:val="16"/>
              </w:rPr>
            </w:pPr>
            <w:r w:rsidRPr="004E3EC7">
              <w:rPr>
                <w:rFonts w:ascii="Arial" w:hAnsi="Arial" w:cs="Arial"/>
                <w:sz w:val="16"/>
                <w:szCs w:val="16"/>
              </w:rPr>
              <w:t>2,243,746</w:t>
            </w:r>
          </w:p>
        </w:tc>
      </w:tr>
    </w:tbl>
    <w:p w14:paraId="78A2DFC1" w14:textId="77777777" w:rsidR="00644933" w:rsidRPr="004E3EC7" w:rsidRDefault="00644933"/>
    <w:p w14:paraId="6964D962" w14:textId="5CF47C30" w:rsidR="00644933" w:rsidRPr="004E3EC7" w:rsidRDefault="00644933">
      <w:r w:rsidRPr="004E3EC7">
        <w:br w:type="page"/>
      </w:r>
    </w:p>
    <w:p w14:paraId="215CB26A" w14:textId="401F3D69" w:rsidR="00263B28" w:rsidRPr="004E3EC7" w:rsidRDefault="00263B28" w:rsidP="00AC1B4E">
      <w:pPr>
        <w:pStyle w:val="ListParagraph"/>
        <w:numPr>
          <w:ilvl w:val="2"/>
          <w:numId w:val="37"/>
        </w:numPr>
        <w:spacing w:after="0"/>
        <w:ind w:left="624" w:hanging="624"/>
        <w:jc w:val="both"/>
        <w:rPr>
          <w:rFonts w:cs="Arial"/>
          <w:b/>
          <w:bCs/>
          <w:color w:val="CF4A02"/>
          <w:sz w:val="20"/>
          <w:szCs w:val="20"/>
        </w:rPr>
      </w:pPr>
      <w:r w:rsidRPr="004E3EC7">
        <w:rPr>
          <w:rFonts w:cs="Arial"/>
          <w:b/>
          <w:bCs/>
          <w:color w:val="CF4A02"/>
          <w:sz w:val="20"/>
          <w:szCs w:val="20"/>
        </w:rPr>
        <w:tab/>
        <w:t>Claim development table after reinsurance</w:t>
      </w:r>
    </w:p>
    <w:p w14:paraId="0983A8CF" w14:textId="5DCB4122" w:rsidR="004D10FD" w:rsidRPr="004E3EC7" w:rsidRDefault="004D10FD" w:rsidP="00AC1B4E">
      <w:pPr>
        <w:jc w:val="both"/>
        <w:rPr>
          <w:rFonts w:cs="Arial"/>
          <w:b/>
          <w:bCs/>
          <w:color w:val="CF4A0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4"/>
        <w:gridCol w:w="1086"/>
        <w:gridCol w:w="1087"/>
        <w:gridCol w:w="1087"/>
        <w:gridCol w:w="1087"/>
        <w:gridCol w:w="1087"/>
        <w:gridCol w:w="1087"/>
      </w:tblGrid>
      <w:tr w:rsidR="004D10FD" w:rsidRPr="004E3EC7" w14:paraId="2B1F3F09" w14:textId="77777777" w:rsidTr="00785B6B">
        <w:trPr>
          <w:jc w:val="right"/>
        </w:trPr>
        <w:tc>
          <w:tcPr>
            <w:tcW w:w="3014" w:type="dxa"/>
          </w:tcPr>
          <w:p w14:paraId="370AF258" w14:textId="77777777" w:rsidR="004D10FD" w:rsidRPr="004E3EC7" w:rsidRDefault="004D10FD" w:rsidP="00AC1B4E">
            <w:pPr>
              <w:ind w:left="38"/>
              <w:jc w:val="both"/>
              <w:rPr>
                <w:rFonts w:ascii="Arial" w:hAnsi="Arial" w:cs="Arial"/>
                <w:b/>
                <w:bCs/>
                <w:sz w:val="16"/>
                <w:szCs w:val="16"/>
              </w:rPr>
            </w:pPr>
          </w:p>
        </w:tc>
        <w:tc>
          <w:tcPr>
            <w:tcW w:w="6521" w:type="dxa"/>
            <w:gridSpan w:val="6"/>
            <w:tcBorders>
              <w:bottom w:val="single" w:sz="4" w:space="0" w:color="auto"/>
            </w:tcBorders>
          </w:tcPr>
          <w:p w14:paraId="39FFF322" w14:textId="77777777" w:rsidR="004D10FD" w:rsidRPr="004E3EC7" w:rsidRDefault="004D10FD" w:rsidP="00AC1B4E">
            <w:pPr>
              <w:jc w:val="center"/>
              <w:rPr>
                <w:rFonts w:ascii="Arial" w:hAnsi="Arial" w:cs="Arial"/>
                <w:b/>
                <w:bCs/>
                <w:sz w:val="16"/>
                <w:szCs w:val="16"/>
              </w:rPr>
            </w:pPr>
            <w:r w:rsidRPr="004E3EC7">
              <w:rPr>
                <w:rFonts w:ascii="Arial" w:hAnsi="Arial" w:cs="Arial"/>
                <w:b/>
                <w:bCs/>
                <w:sz w:val="16"/>
                <w:szCs w:val="16"/>
              </w:rPr>
              <w:t>Consolidated financial statements</w:t>
            </w:r>
          </w:p>
        </w:tc>
      </w:tr>
      <w:tr w:rsidR="004D10FD" w:rsidRPr="004E3EC7" w14:paraId="031B1161" w14:textId="77777777" w:rsidTr="00785B6B">
        <w:trPr>
          <w:jc w:val="right"/>
        </w:trPr>
        <w:tc>
          <w:tcPr>
            <w:tcW w:w="3014" w:type="dxa"/>
          </w:tcPr>
          <w:p w14:paraId="68C21462" w14:textId="77777777" w:rsidR="004D10FD" w:rsidRPr="004E3EC7" w:rsidRDefault="004D10FD" w:rsidP="00AC1B4E">
            <w:pPr>
              <w:ind w:left="38"/>
              <w:jc w:val="both"/>
              <w:rPr>
                <w:rFonts w:ascii="Arial" w:hAnsi="Arial" w:cs="Arial"/>
                <w:b/>
                <w:bCs/>
                <w:sz w:val="16"/>
                <w:szCs w:val="16"/>
              </w:rPr>
            </w:pPr>
          </w:p>
        </w:tc>
        <w:tc>
          <w:tcPr>
            <w:tcW w:w="6521" w:type="dxa"/>
            <w:gridSpan w:val="6"/>
            <w:tcBorders>
              <w:top w:val="single" w:sz="4" w:space="0" w:color="auto"/>
              <w:bottom w:val="single" w:sz="4" w:space="0" w:color="auto"/>
            </w:tcBorders>
          </w:tcPr>
          <w:p w14:paraId="7894E4D1" w14:textId="3B721C95" w:rsidR="004D10FD" w:rsidRPr="004E3EC7" w:rsidRDefault="004D10FD" w:rsidP="00AC1B4E">
            <w:pPr>
              <w:jc w:val="center"/>
              <w:rPr>
                <w:rFonts w:ascii="Arial" w:hAnsi="Arial" w:cs="Arial"/>
                <w:b/>
                <w:bCs/>
                <w:sz w:val="16"/>
                <w:szCs w:val="16"/>
              </w:rPr>
            </w:pPr>
            <w:r w:rsidRPr="004E3EC7">
              <w:rPr>
                <w:rFonts w:ascii="Arial" w:hAnsi="Arial" w:cs="Arial"/>
                <w:b/>
                <w:bCs/>
                <w:sz w:val="16"/>
                <w:szCs w:val="16"/>
              </w:rPr>
              <w:t>202</w:t>
            </w:r>
            <w:r w:rsidR="00DB7CFD" w:rsidRPr="004E3EC7">
              <w:rPr>
                <w:rFonts w:ascii="Arial" w:hAnsi="Arial" w:cs="Arial"/>
                <w:b/>
                <w:bCs/>
                <w:sz w:val="16"/>
                <w:szCs w:val="16"/>
              </w:rPr>
              <w:t>2</w:t>
            </w:r>
          </w:p>
        </w:tc>
      </w:tr>
      <w:tr w:rsidR="00DB7CFD" w:rsidRPr="004E3EC7" w14:paraId="17026740" w14:textId="77777777" w:rsidTr="00785B6B">
        <w:trPr>
          <w:jc w:val="right"/>
        </w:trPr>
        <w:tc>
          <w:tcPr>
            <w:tcW w:w="3014" w:type="dxa"/>
            <w:vAlign w:val="bottom"/>
          </w:tcPr>
          <w:p w14:paraId="407655A2" w14:textId="77777777" w:rsidR="00DB7CFD" w:rsidRPr="004E3EC7" w:rsidRDefault="00DB7CFD" w:rsidP="00DB7CFD">
            <w:pPr>
              <w:ind w:left="38"/>
              <w:jc w:val="both"/>
              <w:rPr>
                <w:rFonts w:ascii="Arial" w:hAnsi="Arial" w:cs="Arial"/>
                <w:b/>
                <w:bCs/>
                <w:sz w:val="16"/>
                <w:szCs w:val="16"/>
              </w:rPr>
            </w:pPr>
            <w:r w:rsidRPr="004E3EC7">
              <w:rPr>
                <w:rFonts w:ascii="Arial" w:hAnsi="Arial" w:cs="Arial"/>
                <w:b/>
                <w:bCs/>
                <w:sz w:val="16"/>
                <w:szCs w:val="16"/>
              </w:rPr>
              <w:t>Accident Year</w:t>
            </w:r>
            <w:r w:rsidRPr="004E3EC7">
              <w:rPr>
                <w:rFonts w:ascii="Arial" w:hAnsi="Arial" w:cs="Arial"/>
                <w:b/>
                <w:bCs/>
                <w:sz w:val="16"/>
                <w:szCs w:val="16"/>
                <w:cs/>
              </w:rPr>
              <w:t xml:space="preserve"> </w:t>
            </w:r>
            <w:r w:rsidRPr="004E3EC7">
              <w:rPr>
                <w:rFonts w:ascii="Arial" w:hAnsi="Arial" w:cs="Arial"/>
                <w:b/>
                <w:bCs/>
                <w:sz w:val="16"/>
                <w:szCs w:val="16"/>
              </w:rPr>
              <w:t>/ Reporting Year</w:t>
            </w:r>
          </w:p>
        </w:tc>
        <w:tc>
          <w:tcPr>
            <w:tcW w:w="1086" w:type="dxa"/>
            <w:tcBorders>
              <w:top w:val="single" w:sz="4" w:space="0" w:color="auto"/>
            </w:tcBorders>
            <w:vAlign w:val="bottom"/>
          </w:tcPr>
          <w:p w14:paraId="16C005D1" w14:textId="2843FAD5" w:rsidR="00DB7CFD" w:rsidRPr="004E3EC7" w:rsidRDefault="00DB7CFD" w:rsidP="00DB7CFD">
            <w:pPr>
              <w:jc w:val="right"/>
              <w:rPr>
                <w:rFonts w:ascii="Arial" w:hAnsi="Arial" w:cs="Arial"/>
                <w:b/>
                <w:bCs/>
                <w:sz w:val="16"/>
                <w:szCs w:val="16"/>
              </w:rPr>
            </w:pPr>
            <w:r w:rsidRPr="004E3EC7">
              <w:rPr>
                <w:rFonts w:ascii="Arial" w:hAnsi="Arial" w:cs="Arial"/>
                <w:b/>
                <w:bCs/>
                <w:sz w:val="16"/>
                <w:szCs w:val="16"/>
              </w:rPr>
              <w:t>2018</w:t>
            </w:r>
          </w:p>
        </w:tc>
        <w:tc>
          <w:tcPr>
            <w:tcW w:w="1087" w:type="dxa"/>
            <w:tcBorders>
              <w:top w:val="single" w:sz="4" w:space="0" w:color="auto"/>
            </w:tcBorders>
            <w:vAlign w:val="bottom"/>
          </w:tcPr>
          <w:p w14:paraId="5FABE4DC" w14:textId="52FA968B" w:rsidR="00DB7CFD" w:rsidRPr="004E3EC7" w:rsidRDefault="00DB7CFD" w:rsidP="00DB7CFD">
            <w:pPr>
              <w:ind w:left="-138"/>
              <w:jc w:val="right"/>
              <w:rPr>
                <w:rFonts w:ascii="Arial" w:hAnsi="Arial" w:cs="Arial"/>
                <w:b/>
                <w:bCs/>
                <w:sz w:val="16"/>
                <w:szCs w:val="16"/>
              </w:rPr>
            </w:pPr>
            <w:r w:rsidRPr="004E3EC7">
              <w:rPr>
                <w:rFonts w:ascii="Arial" w:hAnsi="Arial" w:cs="Arial"/>
                <w:b/>
                <w:bCs/>
                <w:sz w:val="16"/>
                <w:szCs w:val="16"/>
              </w:rPr>
              <w:t>2019</w:t>
            </w:r>
          </w:p>
        </w:tc>
        <w:tc>
          <w:tcPr>
            <w:tcW w:w="1087" w:type="dxa"/>
            <w:tcBorders>
              <w:top w:val="single" w:sz="4" w:space="0" w:color="auto"/>
            </w:tcBorders>
            <w:vAlign w:val="bottom"/>
          </w:tcPr>
          <w:p w14:paraId="6077C621" w14:textId="726E322D" w:rsidR="00DB7CFD" w:rsidRPr="004E3EC7" w:rsidRDefault="00DB7CFD" w:rsidP="00DB7CFD">
            <w:pPr>
              <w:ind w:left="-131"/>
              <w:jc w:val="right"/>
              <w:rPr>
                <w:rFonts w:ascii="Arial" w:hAnsi="Arial" w:cs="Arial"/>
                <w:b/>
                <w:bCs/>
                <w:sz w:val="16"/>
                <w:szCs w:val="16"/>
              </w:rPr>
            </w:pPr>
            <w:r w:rsidRPr="004E3EC7">
              <w:rPr>
                <w:rFonts w:ascii="Arial" w:hAnsi="Arial" w:cs="Arial"/>
                <w:b/>
                <w:bCs/>
                <w:sz w:val="16"/>
                <w:szCs w:val="16"/>
              </w:rPr>
              <w:t>2020</w:t>
            </w:r>
          </w:p>
        </w:tc>
        <w:tc>
          <w:tcPr>
            <w:tcW w:w="1087" w:type="dxa"/>
            <w:tcBorders>
              <w:top w:val="single" w:sz="4" w:space="0" w:color="auto"/>
            </w:tcBorders>
            <w:vAlign w:val="bottom"/>
          </w:tcPr>
          <w:p w14:paraId="6DF8C3A4" w14:textId="0887E6D5" w:rsidR="00DB7CFD" w:rsidRPr="004E3EC7" w:rsidRDefault="00DB7CFD" w:rsidP="00DB7CFD">
            <w:pPr>
              <w:ind w:left="-112"/>
              <w:jc w:val="right"/>
              <w:rPr>
                <w:rFonts w:ascii="Arial" w:hAnsi="Arial" w:cs="Arial"/>
                <w:b/>
                <w:bCs/>
                <w:sz w:val="16"/>
                <w:szCs w:val="16"/>
              </w:rPr>
            </w:pPr>
            <w:r w:rsidRPr="004E3EC7">
              <w:rPr>
                <w:rFonts w:ascii="Arial" w:hAnsi="Arial" w:cs="Arial"/>
                <w:b/>
                <w:bCs/>
                <w:sz w:val="16"/>
                <w:szCs w:val="16"/>
              </w:rPr>
              <w:t>2021</w:t>
            </w:r>
          </w:p>
        </w:tc>
        <w:tc>
          <w:tcPr>
            <w:tcW w:w="1087" w:type="dxa"/>
            <w:tcBorders>
              <w:top w:val="single" w:sz="4" w:space="0" w:color="auto"/>
            </w:tcBorders>
            <w:vAlign w:val="bottom"/>
          </w:tcPr>
          <w:p w14:paraId="7B765ABE" w14:textId="0076B116" w:rsidR="00DB7CFD" w:rsidRPr="004E3EC7" w:rsidRDefault="00DB7CFD" w:rsidP="00DB7CFD">
            <w:pPr>
              <w:ind w:left="-79"/>
              <w:jc w:val="right"/>
              <w:rPr>
                <w:rFonts w:ascii="Arial" w:hAnsi="Arial" w:cs="Arial"/>
                <w:b/>
                <w:bCs/>
                <w:sz w:val="16"/>
                <w:szCs w:val="16"/>
              </w:rPr>
            </w:pPr>
            <w:r w:rsidRPr="004E3EC7">
              <w:rPr>
                <w:rFonts w:ascii="Arial" w:hAnsi="Arial" w:cs="Arial"/>
                <w:b/>
                <w:bCs/>
                <w:sz w:val="16"/>
                <w:szCs w:val="16"/>
              </w:rPr>
              <w:t>202</w:t>
            </w:r>
            <w:r w:rsidR="004927B1" w:rsidRPr="004E3EC7">
              <w:rPr>
                <w:rFonts w:ascii="Arial" w:hAnsi="Arial" w:cs="Arial"/>
                <w:b/>
                <w:bCs/>
                <w:sz w:val="16"/>
                <w:szCs w:val="16"/>
              </w:rPr>
              <w:t>2</w:t>
            </w:r>
          </w:p>
        </w:tc>
        <w:tc>
          <w:tcPr>
            <w:tcW w:w="1087" w:type="dxa"/>
            <w:tcBorders>
              <w:top w:val="single" w:sz="4" w:space="0" w:color="auto"/>
            </w:tcBorders>
            <w:vAlign w:val="bottom"/>
          </w:tcPr>
          <w:p w14:paraId="06842815" w14:textId="77777777" w:rsidR="00DB7CFD" w:rsidRPr="004E3EC7" w:rsidRDefault="00DB7CFD" w:rsidP="00DB7CFD">
            <w:pPr>
              <w:ind w:left="-201" w:right="-31"/>
              <w:jc w:val="right"/>
              <w:rPr>
                <w:rFonts w:ascii="Arial" w:hAnsi="Arial" w:cs="Arial"/>
                <w:b/>
                <w:bCs/>
                <w:sz w:val="16"/>
                <w:szCs w:val="16"/>
              </w:rPr>
            </w:pPr>
            <w:r w:rsidRPr="004E3EC7">
              <w:rPr>
                <w:rFonts w:ascii="Arial" w:hAnsi="Arial" w:cs="Arial"/>
                <w:b/>
                <w:bCs/>
                <w:sz w:val="16"/>
                <w:szCs w:val="16"/>
              </w:rPr>
              <w:t>Total</w:t>
            </w:r>
          </w:p>
        </w:tc>
      </w:tr>
      <w:tr w:rsidR="00DB7CFD" w:rsidRPr="004E3EC7" w14:paraId="32F9F194" w14:textId="77777777" w:rsidTr="00785B6B">
        <w:trPr>
          <w:jc w:val="right"/>
        </w:trPr>
        <w:tc>
          <w:tcPr>
            <w:tcW w:w="3014" w:type="dxa"/>
          </w:tcPr>
          <w:p w14:paraId="523FCFE0" w14:textId="77777777" w:rsidR="00DB7CFD" w:rsidRPr="004E3EC7" w:rsidRDefault="00DB7CFD" w:rsidP="00DB7CFD">
            <w:pPr>
              <w:ind w:left="38"/>
              <w:jc w:val="both"/>
              <w:rPr>
                <w:rFonts w:ascii="Arial" w:hAnsi="Arial" w:cs="Arial"/>
                <w:b/>
                <w:bCs/>
                <w:sz w:val="16"/>
                <w:szCs w:val="16"/>
              </w:rPr>
            </w:pPr>
          </w:p>
        </w:tc>
        <w:tc>
          <w:tcPr>
            <w:tcW w:w="1086" w:type="dxa"/>
            <w:tcBorders>
              <w:bottom w:val="single" w:sz="4" w:space="0" w:color="auto"/>
            </w:tcBorders>
          </w:tcPr>
          <w:p w14:paraId="7516A51B" w14:textId="60AF1DDE" w:rsidR="00DB7CFD" w:rsidRPr="004E3EC7" w:rsidRDefault="00DB7CFD" w:rsidP="00DB7CFD">
            <w:pPr>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00C8E9C2" w14:textId="3919B919" w:rsidR="00DB7CFD" w:rsidRPr="004E3EC7" w:rsidRDefault="00DB7CFD" w:rsidP="00DB7CFD">
            <w:pPr>
              <w:ind w:left="-138"/>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36BC6F26" w14:textId="2ADEB9B1" w:rsidR="00DB7CFD" w:rsidRPr="004E3EC7" w:rsidRDefault="00DB7CFD" w:rsidP="00DB7CFD">
            <w:pPr>
              <w:ind w:left="-131"/>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7600DD12" w14:textId="3D868B53" w:rsidR="00DB7CFD" w:rsidRPr="004E3EC7" w:rsidRDefault="00DB7CFD" w:rsidP="00DB7CFD">
            <w:pPr>
              <w:ind w:left="-11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1A2DDFCC" w14:textId="0B8F3EC6" w:rsidR="00DB7CFD" w:rsidRPr="004E3EC7" w:rsidRDefault="00DB7CFD" w:rsidP="00DB7CFD">
            <w:pPr>
              <w:ind w:left="-79"/>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6CEF4A15" w14:textId="77777777" w:rsidR="00DB7CFD" w:rsidRPr="004E3EC7" w:rsidRDefault="00DB7CFD" w:rsidP="00DB7CFD">
            <w:pPr>
              <w:ind w:left="-201" w:right="-31"/>
              <w:jc w:val="right"/>
              <w:rPr>
                <w:rFonts w:ascii="Arial" w:hAnsi="Arial" w:cs="Arial"/>
                <w:b/>
                <w:bCs/>
                <w:sz w:val="16"/>
                <w:szCs w:val="16"/>
              </w:rPr>
            </w:pPr>
            <w:r w:rsidRPr="004E3EC7">
              <w:rPr>
                <w:rFonts w:ascii="Arial" w:hAnsi="Arial" w:cs="Arial"/>
                <w:b/>
                <w:bCs/>
                <w:sz w:val="16"/>
                <w:szCs w:val="16"/>
                <w:lang w:val="en-GB"/>
              </w:rPr>
              <w:t>Thousand Baht</w:t>
            </w:r>
          </w:p>
        </w:tc>
      </w:tr>
      <w:tr w:rsidR="00DB7CFD" w:rsidRPr="004E3EC7" w14:paraId="4A4B2946" w14:textId="77777777" w:rsidTr="00785B6B">
        <w:trPr>
          <w:jc w:val="right"/>
        </w:trPr>
        <w:tc>
          <w:tcPr>
            <w:tcW w:w="3014" w:type="dxa"/>
          </w:tcPr>
          <w:p w14:paraId="39B58E9C" w14:textId="77777777" w:rsidR="00DB7CFD" w:rsidRPr="004E3EC7" w:rsidRDefault="00DB7CFD" w:rsidP="00DB7CFD">
            <w:pPr>
              <w:ind w:left="38"/>
              <w:jc w:val="both"/>
              <w:rPr>
                <w:rFonts w:ascii="Arial" w:hAnsi="Arial" w:cs="Arial"/>
                <w:b/>
                <w:bCs/>
                <w:sz w:val="16"/>
                <w:szCs w:val="16"/>
              </w:rPr>
            </w:pPr>
          </w:p>
        </w:tc>
        <w:tc>
          <w:tcPr>
            <w:tcW w:w="1086" w:type="dxa"/>
            <w:tcBorders>
              <w:top w:val="single" w:sz="4" w:space="0" w:color="auto"/>
            </w:tcBorders>
            <w:shd w:val="clear" w:color="auto" w:fill="FAFAFA"/>
          </w:tcPr>
          <w:p w14:paraId="052CDA55" w14:textId="77777777" w:rsidR="00DB7CFD" w:rsidRPr="004E3EC7" w:rsidRDefault="00DB7CFD" w:rsidP="00DB7CFD">
            <w:pPr>
              <w:ind w:left="-41"/>
              <w:jc w:val="right"/>
              <w:rPr>
                <w:rFonts w:ascii="Arial" w:hAnsi="Arial" w:cs="Arial"/>
                <w:b/>
                <w:bCs/>
                <w:sz w:val="16"/>
                <w:szCs w:val="16"/>
              </w:rPr>
            </w:pPr>
          </w:p>
        </w:tc>
        <w:tc>
          <w:tcPr>
            <w:tcW w:w="1087" w:type="dxa"/>
            <w:tcBorders>
              <w:top w:val="single" w:sz="4" w:space="0" w:color="auto"/>
            </w:tcBorders>
            <w:shd w:val="clear" w:color="auto" w:fill="FAFAFA"/>
          </w:tcPr>
          <w:p w14:paraId="24C09252" w14:textId="77777777" w:rsidR="00DB7CFD" w:rsidRPr="004E3EC7" w:rsidRDefault="00DB7CFD" w:rsidP="00DB7CFD">
            <w:pPr>
              <w:ind w:left="-138"/>
              <w:jc w:val="right"/>
              <w:rPr>
                <w:rFonts w:ascii="Arial" w:hAnsi="Arial" w:cs="Arial"/>
                <w:b/>
                <w:bCs/>
                <w:sz w:val="16"/>
                <w:szCs w:val="16"/>
              </w:rPr>
            </w:pPr>
          </w:p>
        </w:tc>
        <w:tc>
          <w:tcPr>
            <w:tcW w:w="1087" w:type="dxa"/>
            <w:tcBorders>
              <w:top w:val="single" w:sz="4" w:space="0" w:color="auto"/>
            </w:tcBorders>
            <w:shd w:val="clear" w:color="auto" w:fill="FAFAFA"/>
          </w:tcPr>
          <w:p w14:paraId="0ABA2A69" w14:textId="77777777" w:rsidR="00DB7CFD" w:rsidRPr="004E3EC7" w:rsidRDefault="00DB7CFD" w:rsidP="00DB7CFD">
            <w:pPr>
              <w:ind w:left="-131"/>
              <w:jc w:val="right"/>
              <w:rPr>
                <w:rFonts w:ascii="Arial" w:hAnsi="Arial" w:cs="Arial"/>
                <w:b/>
                <w:bCs/>
                <w:sz w:val="16"/>
                <w:szCs w:val="16"/>
              </w:rPr>
            </w:pPr>
          </w:p>
        </w:tc>
        <w:tc>
          <w:tcPr>
            <w:tcW w:w="1087" w:type="dxa"/>
            <w:tcBorders>
              <w:top w:val="single" w:sz="4" w:space="0" w:color="auto"/>
            </w:tcBorders>
            <w:shd w:val="clear" w:color="auto" w:fill="FAFAFA"/>
          </w:tcPr>
          <w:p w14:paraId="22F9B0B9" w14:textId="77777777" w:rsidR="00DB7CFD" w:rsidRPr="004E3EC7" w:rsidRDefault="00DB7CFD" w:rsidP="00DB7CFD">
            <w:pPr>
              <w:ind w:left="-112"/>
              <w:jc w:val="right"/>
              <w:rPr>
                <w:rFonts w:ascii="Arial" w:hAnsi="Arial" w:cs="Arial"/>
                <w:b/>
                <w:bCs/>
                <w:sz w:val="16"/>
                <w:szCs w:val="16"/>
              </w:rPr>
            </w:pPr>
          </w:p>
        </w:tc>
        <w:tc>
          <w:tcPr>
            <w:tcW w:w="1087" w:type="dxa"/>
            <w:tcBorders>
              <w:top w:val="single" w:sz="4" w:space="0" w:color="auto"/>
            </w:tcBorders>
            <w:shd w:val="clear" w:color="auto" w:fill="FAFAFA"/>
          </w:tcPr>
          <w:p w14:paraId="5FFD73FC" w14:textId="77777777" w:rsidR="00DB7CFD" w:rsidRPr="004E3EC7" w:rsidRDefault="00DB7CFD" w:rsidP="00DB7CFD">
            <w:pPr>
              <w:ind w:left="-79"/>
              <w:jc w:val="right"/>
              <w:rPr>
                <w:rFonts w:ascii="Arial" w:hAnsi="Arial" w:cs="Arial"/>
                <w:b/>
                <w:bCs/>
                <w:sz w:val="16"/>
                <w:szCs w:val="16"/>
              </w:rPr>
            </w:pPr>
          </w:p>
        </w:tc>
        <w:tc>
          <w:tcPr>
            <w:tcW w:w="1087" w:type="dxa"/>
            <w:tcBorders>
              <w:top w:val="single" w:sz="4" w:space="0" w:color="auto"/>
            </w:tcBorders>
            <w:shd w:val="clear" w:color="auto" w:fill="FAFAFA"/>
          </w:tcPr>
          <w:p w14:paraId="19576F07" w14:textId="77777777" w:rsidR="00DB7CFD" w:rsidRPr="004E3EC7" w:rsidRDefault="00DB7CFD" w:rsidP="00DB7CFD">
            <w:pPr>
              <w:ind w:left="-201" w:right="-31"/>
              <w:jc w:val="right"/>
              <w:rPr>
                <w:rFonts w:ascii="Arial" w:hAnsi="Arial" w:cs="Arial"/>
                <w:b/>
                <w:bCs/>
                <w:sz w:val="16"/>
                <w:szCs w:val="16"/>
              </w:rPr>
            </w:pPr>
          </w:p>
        </w:tc>
      </w:tr>
      <w:tr w:rsidR="00DB7CFD" w:rsidRPr="004E3EC7" w14:paraId="3095A319" w14:textId="77777777" w:rsidTr="00785B6B">
        <w:trPr>
          <w:jc w:val="right"/>
        </w:trPr>
        <w:tc>
          <w:tcPr>
            <w:tcW w:w="3014" w:type="dxa"/>
            <w:vAlign w:val="bottom"/>
          </w:tcPr>
          <w:p w14:paraId="407B3214" w14:textId="77777777" w:rsidR="00DB7CFD" w:rsidRPr="004E3EC7" w:rsidRDefault="00DB7CFD" w:rsidP="00DB7CFD">
            <w:pPr>
              <w:ind w:left="38"/>
              <w:jc w:val="both"/>
              <w:rPr>
                <w:rFonts w:ascii="Arial" w:hAnsi="Arial" w:cs="Arial"/>
                <w:sz w:val="16"/>
                <w:szCs w:val="16"/>
              </w:rPr>
            </w:pPr>
            <w:r w:rsidRPr="004E3EC7">
              <w:rPr>
                <w:rFonts w:ascii="Arial" w:hAnsi="Arial" w:cs="Arial"/>
                <w:sz w:val="16"/>
                <w:szCs w:val="16"/>
              </w:rPr>
              <w:t xml:space="preserve">Gross estimate of </w:t>
            </w:r>
          </w:p>
          <w:p w14:paraId="513D0653" w14:textId="77777777" w:rsidR="00DB7CFD" w:rsidRPr="004E3EC7" w:rsidRDefault="00DB7CFD" w:rsidP="00DB7CFD">
            <w:pPr>
              <w:ind w:left="38"/>
              <w:jc w:val="both"/>
              <w:rPr>
                <w:rFonts w:ascii="Arial" w:hAnsi="Arial" w:cs="Arial"/>
                <w:sz w:val="16"/>
                <w:szCs w:val="16"/>
              </w:rPr>
            </w:pPr>
            <w:r w:rsidRPr="004E3EC7">
              <w:rPr>
                <w:rFonts w:ascii="Arial" w:hAnsi="Arial" w:cs="Arial"/>
                <w:sz w:val="16"/>
                <w:szCs w:val="16"/>
              </w:rPr>
              <w:t xml:space="preserve">   cumulative claim costs</w:t>
            </w:r>
          </w:p>
        </w:tc>
        <w:tc>
          <w:tcPr>
            <w:tcW w:w="1086" w:type="dxa"/>
            <w:shd w:val="clear" w:color="auto" w:fill="FAFAFA"/>
            <w:vAlign w:val="bottom"/>
          </w:tcPr>
          <w:p w14:paraId="2D288EEC" w14:textId="77777777" w:rsidR="00DB7CFD" w:rsidRPr="004E3EC7" w:rsidRDefault="00DB7CFD" w:rsidP="00DB7CFD">
            <w:pPr>
              <w:ind w:left="-41"/>
              <w:jc w:val="right"/>
              <w:rPr>
                <w:rFonts w:ascii="Arial" w:hAnsi="Arial" w:cs="Arial"/>
                <w:b/>
                <w:bCs/>
                <w:sz w:val="16"/>
                <w:szCs w:val="16"/>
              </w:rPr>
            </w:pPr>
          </w:p>
        </w:tc>
        <w:tc>
          <w:tcPr>
            <w:tcW w:w="1087" w:type="dxa"/>
            <w:shd w:val="clear" w:color="auto" w:fill="FAFAFA"/>
            <w:vAlign w:val="bottom"/>
          </w:tcPr>
          <w:p w14:paraId="07FFB560" w14:textId="77777777" w:rsidR="00DB7CFD" w:rsidRPr="004E3EC7" w:rsidRDefault="00DB7CFD" w:rsidP="00DB7CFD">
            <w:pPr>
              <w:ind w:left="-138"/>
              <w:jc w:val="right"/>
              <w:rPr>
                <w:rFonts w:ascii="Arial" w:hAnsi="Arial" w:cs="Arial"/>
                <w:b/>
                <w:bCs/>
                <w:sz w:val="16"/>
                <w:szCs w:val="16"/>
              </w:rPr>
            </w:pPr>
          </w:p>
        </w:tc>
        <w:tc>
          <w:tcPr>
            <w:tcW w:w="1087" w:type="dxa"/>
            <w:shd w:val="clear" w:color="auto" w:fill="FAFAFA"/>
            <w:vAlign w:val="bottom"/>
          </w:tcPr>
          <w:p w14:paraId="77DDDBD8" w14:textId="77777777" w:rsidR="00DB7CFD" w:rsidRPr="004E3EC7" w:rsidRDefault="00DB7CFD" w:rsidP="00DB7CFD">
            <w:pPr>
              <w:ind w:left="-131"/>
              <w:jc w:val="right"/>
              <w:rPr>
                <w:rFonts w:ascii="Arial" w:hAnsi="Arial" w:cs="Arial"/>
                <w:b/>
                <w:bCs/>
                <w:sz w:val="16"/>
                <w:szCs w:val="16"/>
              </w:rPr>
            </w:pPr>
          </w:p>
        </w:tc>
        <w:tc>
          <w:tcPr>
            <w:tcW w:w="1087" w:type="dxa"/>
            <w:shd w:val="clear" w:color="auto" w:fill="FAFAFA"/>
            <w:vAlign w:val="bottom"/>
          </w:tcPr>
          <w:p w14:paraId="1547E19C" w14:textId="77777777" w:rsidR="00DB7CFD" w:rsidRPr="004E3EC7" w:rsidRDefault="00DB7CFD" w:rsidP="00DB7CFD">
            <w:pPr>
              <w:ind w:left="-112"/>
              <w:jc w:val="right"/>
              <w:rPr>
                <w:rFonts w:ascii="Arial" w:hAnsi="Arial" w:cs="Arial"/>
                <w:b/>
                <w:bCs/>
                <w:sz w:val="16"/>
                <w:szCs w:val="16"/>
              </w:rPr>
            </w:pPr>
          </w:p>
        </w:tc>
        <w:tc>
          <w:tcPr>
            <w:tcW w:w="1087" w:type="dxa"/>
            <w:shd w:val="clear" w:color="auto" w:fill="FAFAFA"/>
            <w:vAlign w:val="bottom"/>
          </w:tcPr>
          <w:p w14:paraId="01A6E622" w14:textId="77777777" w:rsidR="00DB7CFD" w:rsidRPr="004E3EC7" w:rsidRDefault="00DB7CFD" w:rsidP="00DB7CFD">
            <w:pPr>
              <w:ind w:left="-79"/>
              <w:jc w:val="right"/>
              <w:rPr>
                <w:rFonts w:ascii="Arial" w:hAnsi="Arial" w:cs="Arial"/>
                <w:b/>
                <w:bCs/>
                <w:sz w:val="16"/>
                <w:szCs w:val="16"/>
              </w:rPr>
            </w:pPr>
          </w:p>
        </w:tc>
        <w:tc>
          <w:tcPr>
            <w:tcW w:w="1087" w:type="dxa"/>
            <w:shd w:val="clear" w:color="auto" w:fill="FAFAFA"/>
            <w:vAlign w:val="bottom"/>
          </w:tcPr>
          <w:p w14:paraId="7AD74C43" w14:textId="77777777" w:rsidR="00DB7CFD" w:rsidRPr="004E3EC7" w:rsidRDefault="00DB7CFD" w:rsidP="00DB7CFD">
            <w:pPr>
              <w:ind w:left="-201" w:right="-31"/>
              <w:jc w:val="right"/>
              <w:rPr>
                <w:rFonts w:ascii="Arial" w:hAnsi="Arial" w:cs="Arial"/>
                <w:b/>
                <w:bCs/>
                <w:sz w:val="16"/>
                <w:szCs w:val="16"/>
              </w:rPr>
            </w:pPr>
          </w:p>
        </w:tc>
      </w:tr>
      <w:tr w:rsidR="00704943" w:rsidRPr="004E3EC7" w14:paraId="0CE021EE" w14:textId="77777777" w:rsidTr="00785B6B">
        <w:trPr>
          <w:jc w:val="right"/>
        </w:trPr>
        <w:tc>
          <w:tcPr>
            <w:tcW w:w="3014" w:type="dxa"/>
            <w:vAlign w:val="center"/>
          </w:tcPr>
          <w:p w14:paraId="779EC5BA" w14:textId="77777777" w:rsidR="00704943" w:rsidRPr="004E3EC7" w:rsidRDefault="00704943" w:rsidP="00704943">
            <w:pPr>
              <w:ind w:left="38"/>
              <w:jc w:val="both"/>
              <w:rPr>
                <w:rFonts w:ascii="Arial" w:hAnsi="Arial" w:cs="Arial"/>
                <w:sz w:val="16"/>
                <w:szCs w:val="16"/>
              </w:rPr>
            </w:pPr>
            <w:r w:rsidRPr="004E3EC7">
              <w:rPr>
                <w:rFonts w:ascii="Arial" w:hAnsi="Arial" w:cs="Arial"/>
                <w:sz w:val="16"/>
                <w:szCs w:val="16"/>
              </w:rPr>
              <w:t>- At the end of the accident year</w:t>
            </w:r>
          </w:p>
        </w:tc>
        <w:tc>
          <w:tcPr>
            <w:tcW w:w="1086" w:type="dxa"/>
            <w:tcBorders>
              <w:top w:val="nil"/>
              <w:left w:val="nil"/>
              <w:bottom w:val="nil"/>
              <w:right w:val="nil"/>
            </w:tcBorders>
            <w:shd w:val="clear" w:color="auto" w:fill="FAFAFA"/>
            <w:vAlign w:val="bottom"/>
          </w:tcPr>
          <w:p w14:paraId="211473FF" w14:textId="01EAEC86"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4,172,771</w:t>
            </w:r>
          </w:p>
        </w:tc>
        <w:tc>
          <w:tcPr>
            <w:tcW w:w="1087" w:type="dxa"/>
            <w:tcBorders>
              <w:top w:val="nil"/>
              <w:left w:val="nil"/>
              <w:bottom w:val="nil"/>
              <w:right w:val="nil"/>
            </w:tcBorders>
            <w:shd w:val="clear" w:color="auto" w:fill="FAFAFA"/>
            <w:vAlign w:val="bottom"/>
          </w:tcPr>
          <w:p w14:paraId="28B2C831" w14:textId="5804B398"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4,302,475</w:t>
            </w:r>
          </w:p>
        </w:tc>
        <w:tc>
          <w:tcPr>
            <w:tcW w:w="1087" w:type="dxa"/>
            <w:tcBorders>
              <w:top w:val="nil"/>
              <w:left w:val="nil"/>
              <w:bottom w:val="nil"/>
              <w:right w:val="nil"/>
            </w:tcBorders>
            <w:shd w:val="clear" w:color="auto" w:fill="FAFAFA"/>
            <w:vAlign w:val="bottom"/>
          </w:tcPr>
          <w:p w14:paraId="6DB6CF5F" w14:textId="63E0408C"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4,308,398</w:t>
            </w:r>
          </w:p>
        </w:tc>
        <w:tc>
          <w:tcPr>
            <w:tcW w:w="1087" w:type="dxa"/>
            <w:tcBorders>
              <w:top w:val="nil"/>
              <w:left w:val="nil"/>
              <w:bottom w:val="nil"/>
              <w:right w:val="nil"/>
            </w:tcBorders>
            <w:shd w:val="clear" w:color="auto" w:fill="FAFAFA"/>
            <w:vAlign w:val="bottom"/>
          </w:tcPr>
          <w:p w14:paraId="193E6BF8" w14:textId="398EC26B"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3,951,772</w:t>
            </w:r>
          </w:p>
        </w:tc>
        <w:tc>
          <w:tcPr>
            <w:tcW w:w="1087" w:type="dxa"/>
            <w:tcBorders>
              <w:top w:val="nil"/>
              <w:left w:val="nil"/>
              <w:bottom w:val="nil"/>
              <w:right w:val="nil"/>
            </w:tcBorders>
            <w:shd w:val="clear" w:color="auto" w:fill="FAFAFA"/>
            <w:vAlign w:val="bottom"/>
          </w:tcPr>
          <w:p w14:paraId="0AC0D7B2" w14:textId="139C371E"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4,529,798</w:t>
            </w:r>
          </w:p>
        </w:tc>
        <w:tc>
          <w:tcPr>
            <w:tcW w:w="1087" w:type="dxa"/>
            <w:shd w:val="clear" w:color="auto" w:fill="FAFAFA"/>
            <w:vAlign w:val="center"/>
          </w:tcPr>
          <w:p w14:paraId="231F8FE6" w14:textId="77777777" w:rsidR="00704943" w:rsidRPr="004E3EC7" w:rsidRDefault="00704943" w:rsidP="00704943">
            <w:pPr>
              <w:ind w:left="-201" w:right="-31"/>
              <w:jc w:val="right"/>
              <w:rPr>
                <w:rFonts w:ascii="Arial" w:hAnsi="Arial" w:cs="Arial"/>
                <w:b/>
                <w:bCs/>
                <w:sz w:val="16"/>
                <w:szCs w:val="16"/>
              </w:rPr>
            </w:pPr>
          </w:p>
        </w:tc>
      </w:tr>
      <w:tr w:rsidR="00704943" w:rsidRPr="004E3EC7" w14:paraId="7F476525" w14:textId="77777777" w:rsidTr="00785B6B">
        <w:trPr>
          <w:trHeight w:val="68"/>
          <w:jc w:val="right"/>
        </w:trPr>
        <w:tc>
          <w:tcPr>
            <w:tcW w:w="3014" w:type="dxa"/>
            <w:vAlign w:val="center"/>
          </w:tcPr>
          <w:p w14:paraId="0D8263DB" w14:textId="77777777" w:rsidR="00704943" w:rsidRPr="004E3EC7" w:rsidRDefault="00704943" w:rsidP="00704943">
            <w:pPr>
              <w:ind w:left="38"/>
              <w:jc w:val="both"/>
              <w:rPr>
                <w:rFonts w:ascii="Arial" w:hAnsi="Arial" w:cs="Arial"/>
                <w:sz w:val="16"/>
                <w:szCs w:val="16"/>
              </w:rPr>
            </w:pPr>
            <w:r w:rsidRPr="004E3EC7">
              <w:rPr>
                <w:rFonts w:ascii="Arial" w:hAnsi="Arial" w:cs="Arial"/>
                <w:sz w:val="16"/>
                <w:szCs w:val="16"/>
              </w:rPr>
              <w:t>- One year later</w:t>
            </w:r>
          </w:p>
        </w:tc>
        <w:tc>
          <w:tcPr>
            <w:tcW w:w="1086" w:type="dxa"/>
            <w:tcBorders>
              <w:top w:val="nil"/>
              <w:left w:val="nil"/>
              <w:bottom w:val="nil"/>
              <w:right w:val="nil"/>
            </w:tcBorders>
            <w:shd w:val="clear" w:color="auto" w:fill="FAFAFA"/>
            <w:vAlign w:val="bottom"/>
          </w:tcPr>
          <w:p w14:paraId="5E3D8B78" w14:textId="43AEEF07"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4,157,078</w:t>
            </w:r>
          </w:p>
        </w:tc>
        <w:tc>
          <w:tcPr>
            <w:tcW w:w="1087" w:type="dxa"/>
            <w:tcBorders>
              <w:top w:val="nil"/>
              <w:left w:val="nil"/>
              <w:bottom w:val="nil"/>
              <w:right w:val="nil"/>
            </w:tcBorders>
            <w:shd w:val="clear" w:color="auto" w:fill="FAFAFA"/>
            <w:vAlign w:val="bottom"/>
          </w:tcPr>
          <w:p w14:paraId="7A1C5C4C" w14:textId="1907CE12"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4,312,269</w:t>
            </w:r>
          </w:p>
        </w:tc>
        <w:tc>
          <w:tcPr>
            <w:tcW w:w="1087" w:type="dxa"/>
            <w:tcBorders>
              <w:top w:val="nil"/>
              <w:left w:val="nil"/>
              <w:bottom w:val="nil"/>
              <w:right w:val="nil"/>
            </w:tcBorders>
            <w:shd w:val="clear" w:color="auto" w:fill="FAFAFA"/>
            <w:vAlign w:val="bottom"/>
          </w:tcPr>
          <w:p w14:paraId="2D0DCA6B" w14:textId="5955C534"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4,282,618</w:t>
            </w:r>
          </w:p>
        </w:tc>
        <w:tc>
          <w:tcPr>
            <w:tcW w:w="1087" w:type="dxa"/>
            <w:tcBorders>
              <w:top w:val="nil"/>
              <w:left w:val="nil"/>
              <w:bottom w:val="nil"/>
              <w:right w:val="nil"/>
            </w:tcBorders>
            <w:shd w:val="clear" w:color="auto" w:fill="FAFAFA"/>
            <w:vAlign w:val="bottom"/>
          </w:tcPr>
          <w:p w14:paraId="051B39A0" w14:textId="76CB75F1"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3,864,353</w:t>
            </w:r>
          </w:p>
        </w:tc>
        <w:tc>
          <w:tcPr>
            <w:tcW w:w="1087" w:type="dxa"/>
            <w:tcBorders>
              <w:top w:val="nil"/>
              <w:left w:val="nil"/>
              <w:bottom w:val="nil"/>
              <w:right w:val="nil"/>
            </w:tcBorders>
            <w:shd w:val="clear" w:color="auto" w:fill="FAFAFA"/>
            <w:vAlign w:val="bottom"/>
          </w:tcPr>
          <w:p w14:paraId="007E5EEF" w14:textId="4D2CC71A"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w:t>
            </w:r>
          </w:p>
        </w:tc>
        <w:tc>
          <w:tcPr>
            <w:tcW w:w="1087" w:type="dxa"/>
            <w:shd w:val="clear" w:color="auto" w:fill="FAFAFA"/>
            <w:vAlign w:val="center"/>
          </w:tcPr>
          <w:p w14:paraId="0B0CA5F5" w14:textId="77777777" w:rsidR="00704943" w:rsidRPr="004E3EC7" w:rsidRDefault="00704943" w:rsidP="00704943">
            <w:pPr>
              <w:ind w:left="-201" w:right="-31"/>
              <w:jc w:val="right"/>
              <w:rPr>
                <w:rFonts w:ascii="Arial" w:hAnsi="Arial" w:cs="Arial"/>
                <w:b/>
                <w:bCs/>
                <w:sz w:val="16"/>
                <w:szCs w:val="16"/>
              </w:rPr>
            </w:pPr>
          </w:p>
        </w:tc>
      </w:tr>
      <w:tr w:rsidR="00704943" w:rsidRPr="004E3EC7" w14:paraId="6B997388" w14:textId="77777777" w:rsidTr="00785B6B">
        <w:trPr>
          <w:jc w:val="right"/>
        </w:trPr>
        <w:tc>
          <w:tcPr>
            <w:tcW w:w="3014" w:type="dxa"/>
            <w:vAlign w:val="center"/>
          </w:tcPr>
          <w:p w14:paraId="71002A2C" w14:textId="77777777" w:rsidR="00704943" w:rsidRPr="004E3EC7" w:rsidRDefault="00704943" w:rsidP="00704943">
            <w:pPr>
              <w:ind w:left="38"/>
              <w:jc w:val="both"/>
              <w:rPr>
                <w:rFonts w:ascii="Arial" w:hAnsi="Arial" w:cs="Arial"/>
                <w:sz w:val="16"/>
                <w:szCs w:val="16"/>
              </w:rPr>
            </w:pPr>
            <w:r w:rsidRPr="004E3EC7">
              <w:rPr>
                <w:rFonts w:ascii="Arial" w:hAnsi="Arial" w:cs="Arial"/>
                <w:sz w:val="16"/>
                <w:szCs w:val="16"/>
              </w:rPr>
              <w:t>- Two years later</w:t>
            </w:r>
          </w:p>
        </w:tc>
        <w:tc>
          <w:tcPr>
            <w:tcW w:w="1086" w:type="dxa"/>
            <w:tcBorders>
              <w:top w:val="nil"/>
              <w:left w:val="nil"/>
              <w:bottom w:val="nil"/>
              <w:right w:val="nil"/>
            </w:tcBorders>
            <w:shd w:val="clear" w:color="auto" w:fill="FAFAFA"/>
            <w:vAlign w:val="bottom"/>
          </w:tcPr>
          <w:p w14:paraId="2E5EC79B" w14:textId="06535BD1"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4,125,233</w:t>
            </w:r>
          </w:p>
        </w:tc>
        <w:tc>
          <w:tcPr>
            <w:tcW w:w="1087" w:type="dxa"/>
            <w:tcBorders>
              <w:top w:val="nil"/>
              <w:left w:val="nil"/>
              <w:bottom w:val="nil"/>
              <w:right w:val="nil"/>
            </w:tcBorders>
            <w:shd w:val="clear" w:color="auto" w:fill="FAFAFA"/>
            <w:vAlign w:val="bottom"/>
          </w:tcPr>
          <w:p w14:paraId="051C5543" w14:textId="6A7679B5"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4,311,999</w:t>
            </w:r>
          </w:p>
        </w:tc>
        <w:tc>
          <w:tcPr>
            <w:tcW w:w="1087" w:type="dxa"/>
            <w:tcBorders>
              <w:top w:val="nil"/>
              <w:left w:val="nil"/>
              <w:bottom w:val="nil"/>
              <w:right w:val="nil"/>
            </w:tcBorders>
            <w:shd w:val="clear" w:color="auto" w:fill="FAFAFA"/>
            <w:vAlign w:val="bottom"/>
          </w:tcPr>
          <w:p w14:paraId="2AFF978D" w14:textId="400CAB75"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4,285,383</w:t>
            </w:r>
          </w:p>
        </w:tc>
        <w:tc>
          <w:tcPr>
            <w:tcW w:w="1087" w:type="dxa"/>
            <w:tcBorders>
              <w:top w:val="nil"/>
              <w:left w:val="nil"/>
              <w:bottom w:val="nil"/>
              <w:right w:val="nil"/>
            </w:tcBorders>
            <w:shd w:val="clear" w:color="auto" w:fill="FAFAFA"/>
            <w:vAlign w:val="bottom"/>
          </w:tcPr>
          <w:p w14:paraId="2A65B625" w14:textId="3FE77425"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w:t>
            </w:r>
          </w:p>
        </w:tc>
        <w:tc>
          <w:tcPr>
            <w:tcW w:w="1087" w:type="dxa"/>
            <w:tcBorders>
              <w:top w:val="nil"/>
              <w:left w:val="nil"/>
              <w:bottom w:val="nil"/>
              <w:right w:val="nil"/>
            </w:tcBorders>
            <w:shd w:val="clear" w:color="auto" w:fill="FAFAFA"/>
            <w:vAlign w:val="bottom"/>
          </w:tcPr>
          <w:p w14:paraId="1B096C94" w14:textId="7BB92868"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w:t>
            </w:r>
          </w:p>
        </w:tc>
        <w:tc>
          <w:tcPr>
            <w:tcW w:w="1087" w:type="dxa"/>
            <w:shd w:val="clear" w:color="auto" w:fill="FAFAFA"/>
            <w:vAlign w:val="center"/>
          </w:tcPr>
          <w:p w14:paraId="53973A03" w14:textId="77777777" w:rsidR="00704943" w:rsidRPr="004E3EC7" w:rsidRDefault="00704943" w:rsidP="00704943">
            <w:pPr>
              <w:ind w:left="-201" w:right="-31"/>
              <w:jc w:val="right"/>
              <w:rPr>
                <w:rFonts w:ascii="Arial" w:hAnsi="Arial" w:cs="Arial"/>
                <w:b/>
                <w:bCs/>
                <w:sz w:val="16"/>
                <w:szCs w:val="16"/>
              </w:rPr>
            </w:pPr>
          </w:p>
        </w:tc>
      </w:tr>
      <w:tr w:rsidR="00704943" w:rsidRPr="004E3EC7" w14:paraId="4A3CFD16" w14:textId="77777777" w:rsidTr="00785B6B">
        <w:trPr>
          <w:jc w:val="right"/>
        </w:trPr>
        <w:tc>
          <w:tcPr>
            <w:tcW w:w="3014" w:type="dxa"/>
            <w:vAlign w:val="center"/>
          </w:tcPr>
          <w:p w14:paraId="78F21E91" w14:textId="77777777" w:rsidR="00704943" w:rsidRPr="004E3EC7" w:rsidRDefault="00704943" w:rsidP="00704943">
            <w:pPr>
              <w:ind w:left="38"/>
              <w:jc w:val="both"/>
              <w:rPr>
                <w:rFonts w:ascii="Arial" w:hAnsi="Arial" w:cs="Arial"/>
                <w:sz w:val="16"/>
                <w:szCs w:val="16"/>
              </w:rPr>
            </w:pPr>
            <w:r w:rsidRPr="004E3EC7">
              <w:rPr>
                <w:rFonts w:ascii="Arial" w:hAnsi="Arial" w:cs="Arial"/>
                <w:sz w:val="16"/>
                <w:szCs w:val="16"/>
              </w:rPr>
              <w:t>- Three years later</w:t>
            </w:r>
          </w:p>
        </w:tc>
        <w:tc>
          <w:tcPr>
            <w:tcW w:w="1086" w:type="dxa"/>
            <w:tcBorders>
              <w:top w:val="nil"/>
              <w:left w:val="nil"/>
              <w:bottom w:val="nil"/>
              <w:right w:val="nil"/>
            </w:tcBorders>
            <w:shd w:val="clear" w:color="auto" w:fill="FAFAFA"/>
            <w:vAlign w:val="bottom"/>
          </w:tcPr>
          <w:p w14:paraId="7B8B8BBF" w14:textId="609EBCCE"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4,118,628</w:t>
            </w:r>
          </w:p>
        </w:tc>
        <w:tc>
          <w:tcPr>
            <w:tcW w:w="1087" w:type="dxa"/>
            <w:tcBorders>
              <w:top w:val="nil"/>
              <w:left w:val="nil"/>
              <w:bottom w:val="nil"/>
              <w:right w:val="nil"/>
            </w:tcBorders>
            <w:shd w:val="clear" w:color="auto" w:fill="FAFAFA"/>
            <w:vAlign w:val="bottom"/>
          </w:tcPr>
          <w:p w14:paraId="337D0DF5" w14:textId="4910EF28"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4,309,827</w:t>
            </w:r>
          </w:p>
        </w:tc>
        <w:tc>
          <w:tcPr>
            <w:tcW w:w="1087" w:type="dxa"/>
            <w:tcBorders>
              <w:top w:val="nil"/>
              <w:left w:val="nil"/>
              <w:bottom w:val="nil"/>
              <w:right w:val="nil"/>
            </w:tcBorders>
            <w:shd w:val="clear" w:color="auto" w:fill="FAFAFA"/>
            <w:vAlign w:val="bottom"/>
          </w:tcPr>
          <w:p w14:paraId="5F8D3550" w14:textId="5D16A2B7"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w:t>
            </w:r>
          </w:p>
        </w:tc>
        <w:tc>
          <w:tcPr>
            <w:tcW w:w="1087" w:type="dxa"/>
            <w:tcBorders>
              <w:top w:val="nil"/>
              <w:left w:val="nil"/>
              <w:bottom w:val="nil"/>
              <w:right w:val="nil"/>
            </w:tcBorders>
            <w:shd w:val="clear" w:color="auto" w:fill="FAFAFA"/>
            <w:vAlign w:val="bottom"/>
          </w:tcPr>
          <w:p w14:paraId="47431893" w14:textId="22B8C657"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w:t>
            </w:r>
          </w:p>
        </w:tc>
        <w:tc>
          <w:tcPr>
            <w:tcW w:w="1087" w:type="dxa"/>
            <w:tcBorders>
              <w:top w:val="nil"/>
              <w:left w:val="nil"/>
              <w:bottom w:val="nil"/>
              <w:right w:val="nil"/>
            </w:tcBorders>
            <w:shd w:val="clear" w:color="auto" w:fill="FAFAFA"/>
            <w:vAlign w:val="bottom"/>
          </w:tcPr>
          <w:p w14:paraId="7412A96C" w14:textId="4CA98D01"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w:t>
            </w:r>
          </w:p>
        </w:tc>
        <w:tc>
          <w:tcPr>
            <w:tcW w:w="1087" w:type="dxa"/>
            <w:shd w:val="clear" w:color="auto" w:fill="FAFAFA"/>
            <w:vAlign w:val="center"/>
          </w:tcPr>
          <w:p w14:paraId="0AFA9544" w14:textId="77777777" w:rsidR="00704943" w:rsidRPr="004E3EC7" w:rsidRDefault="00704943" w:rsidP="00704943">
            <w:pPr>
              <w:ind w:left="-201" w:right="-31"/>
              <w:jc w:val="right"/>
              <w:rPr>
                <w:rFonts w:ascii="Arial" w:hAnsi="Arial" w:cs="Arial"/>
                <w:b/>
                <w:bCs/>
                <w:sz w:val="16"/>
                <w:szCs w:val="16"/>
              </w:rPr>
            </w:pPr>
          </w:p>
        </w:tc>
      </w:tr>
      <w:tr w:rsidR="00704943" w:rsidRPr="004E3EC7" w14:paraId="35E33478" w14:textId="77777777" w:rsidTr="00785B6B">
        <w:trPr>
          <w:jc w:val="right"/>
        </w:trPr>
        <w:tc>
          <w:tcPr>
            <w:tcW w:w="3014" w:type="dxa"/>
            <w:vAlign w:val="center"/>
          </w:tcPr>
          <w:p w14:paraId="20C6155A" w14:textId="77777777" w:rsidR="00704943" w:rsidRPr="004E3EC7" w:rsidRDefault="00704943" w:rsidP="00704943">
            <w:pPr>
              <w:ind w:left="38"/>
              <w:jc w:val="both"/>
              <w:rPr>
                <w:rFonts w:ascii="Arial" w:hAnsi="Arial" w:cs="Arial"/>
                <w:sz w:val="16"/>
                <w:szCs w:val="16"/>
              </w:rPr>
            </w:pPr>
            <w:r w:rsidRPr="004E3EC7">
              <w:rPr>
                <w:rFonts w:ascii="Arial" w:hAnsi="Arial" w:cs="Arial"/>
                <w:sz w:val="16"/>
                <w:szCs w:val="16"/>
              </w:rPr>
              <w:t>- Four years later</w:t>
            </w:r>
          </w:p>
        </w:tc>
        <w:tc>
          <w:tcPr>
            <w:tcW w:w="1086" w:type="dxa"/>
            <w:tcBorders>
              <w:top w:val="nil"/>
              <w:left w:val="nil"/>
              <w:bottom w:val="nil"/>
              <w:right w:val="nil"/>
            </w:tcBorders>
            <w:shd w:val="clear" w:color="auto" w:fill="FAFAFA"/>
            <w:vAlign w:val="bottom"/>
          </w:tcPr>
          <w:p w14:paraId="6A2DE7CC" w14:textId="7A42692C"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4,118,277</w:t>
            </w:r>
          </w:p>
        </w:tc>
        <w:tc>
          <w:tcPr>
            <w:tcW w:w="1087" w:type="dxa"/>
            <w:tcBorders>
              <w:top w:val="nil"/>
              <w:left w:val="nil"/>
              <w:bottom w:val="nil"/>
              <w:right w:val="nil"/>
            </w:tcBorders>
            <w:shd w:val="clear" w:color="auto" w:fill="FAFAFA"/>
            <w:vAlign w:val="bottom"/>
          </w:tcPr>
          <w:p w14:paraId="7E226F99" w14:textId="210172FC"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w:t>
            </w:r>
          </w:p>
        </w:tc>
        <w:tc>
          <w:tcPr>
            <w:tcW w:w="1087" w:type="dxa"/>
            <w:tcBorders>
              <w:top w:val="nil"/>
              <w:left w:val="nil"/>
              <w:bottom w:val="nil"/>
              <w:right w:val="nil"/>
            </w:tcBorders>
            <w:shd w:val="clear" w:color="auto" w:fill="FAFAFA"/>
            <w:vAlign w:val="bottom"/>
          </w:tcPr>
          <w:p w14:paraId="0A202F68" w14:textId="493322C5"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w:t>
            </w:r>
          </w:p>
        </w:tc>
        <w:tc>
          <w:tcPr>
            <w:tcW w:w="1087" w:type="dxa"/>
            <w:tcBorders>
              <w:top w:val="nil"/>
              <w:left w:val="nil"/>
              <w:bottom w:val="nil"/>
              <w:right w:val="nil"/>
            </w:tcBorders>
            <w:shd w:val="clear" w:color="auto" w:fill="FAFAFA"/>
            <w:vAlign w:val="bottom"/>
          </w:tcPr>
          <w:p w14:paraId="0FC74EC6" w14:textId="2FCF92BD"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w:t>
            </w:r>
          </w:p>
        </w:tc>
        <w:tc>
          <w:tcPr>
            <w:tcW w:w="1087" w:type="dxa"/>
            <w:tcBorders>
              <w:top w:val="nil"/>
              <w:left w:val="nil"/>
              <w:bottom w:val="nil"/>
              <w:right w:val="nil"/>
            </w:tcBorders>
            <w:shd w:val="clear" w:color="auto" w:fill="FAFAFA"/>
            <w:vAlign w:val="bottom"/>
          </w:tcPr>
          <w:p w14:paraId="6C25B8ED" w14:textId="705F1688" w:rsidR="00704943" w:rsidRPr="004E3EC7" w:rsidRDefault="00704943" w:rsidP="00704943">
            <w:pPr>
              <w:ind w:left="-103"/>
              <w:jc w:val="right"/>
              <w:rPr>
                <w:rFonts w:ascii="Arial" w:hAnsi="Arial" w:cs="Arial"/>
                <w:sz w:val="16"/>
                <w:szCs w:val="16"/>
              </w:rPr>
            </w:pPr>
            <w:r w:rsidRPr="004E3EC7">
              <w:rPr>
                <w:rFonts w:ascii="Arial" w:hAnsi="Arial" w:cs="Arial"/>
                <w:sz w:val="16"/>
                <w:szCs w:val="16"/>
              </w:rPr>
              <w:t>-</w:t>
            </w:r>
          </w:p>
        </w:tc>
        <w:tc>
          <w:tcPr>
            <w:tcW w:w="1087" w:type="dxa"/>
            <w:shd w:val="clear" w:color="auto" w:fill="FAFAFA"/>
            <w:vAlign w:val="center"/>
          </w:tcPr>
          <w:p w14:paraId="7E34425F" w14:textId="77777777" w:rsidR="00704943" w:rsidRPr="004E3EC7" w:rsidRDefault="00704943" w:rsidP="00704943">
            <w:pPr>
              <w:ind w:left="-201" w:right="-31"/>
              <w:jc w:val="right"/>
              <w:rPr>
                <w:rFonts w:ascii="Arial" w:hAnsi="Arial" w:cs="Arial"/>
                <w:b/>
                <w:bCs/>
                <w:sz w:val="16"/>
                <w:szCs w:val="16"/>
              </w:rPr>
            </w:pPr>
          </w:p>
        </w:tc>
      </w:tr>
      <w:tr w:rsidR="00E63509" w:rsidRPr="004E3EC7" w14:paraId="26E65481" w14:textId="77777777" w:rsidTr="00785B6B">
        <w:trPr>
          <w:jc w:val="right"/>
        </w:trPr>
        <w:tc>
          <w:tcPr>
            <w:tcW w:w="3014" w:type="dxa"/>
          </w:tcPr>
          <w:p w14:paraId="6860A01B" w14:textId="77777777" w:rsidR="00E63509" w:rsidRPr="004E3EC7" w:rsidRDefault="00E63509" w:rsidP="00E63509">
            <w:pPr>
              <w:ind w:left="38"/>
              <w:jc w:val="both"/>
              <w:rPr>
                <w:rFonts w:ascii="Arial" w:hAnsi="Arial" w:cs="Arial"/>
                <w:b/>
                <w:bCs/>
                <w:sz w:val="16"/>
                <w:szCs w:val="16"/>
              </w:rPr>
            </w:pPr>
          </w:p>
        </w:tc>
        <w:tc>
          <w:tcPr>
            <w:tcW w:w="1086" w:type="dxa"/>
            <w:tcBorders>
              <w:top w:val="single" w:sz="4" w:space="0" w:color="auto"/>
            </w:tcBorders>
            <w:shd w:val="clear" w:color="auto" w:fill="FAFAFA"/>
          </w:tcPr>
          <w:p w14:paraId="5DEB14B5" w14:textId="77777777" w:rsidR="00E63509" w:rsidRPr="004E3EC7" w:rsidRDefault="00E63509" w:rsidP="00E63509">
            <w:pPr>
              <w:ind w:left="-41"/>
              <w:jc w:val="right"/>
              <w:rPr>
                <w:rFonts w:ascii="Arial" w:hAnsi="Arial" w:cs="Arial"/>
                <w:b/>
                <w:bCs/>
                <w:sz w:val="16"/>
                <w:szCs w:val="16"/>
              </w:rPr>
            </w:pPr>
          </w:p>
        </w:tc>
        <w:tc>
          <w:tcPr>
            <w:tcW w:w="1087" w:type="dxa"/>
            <w:tcBorders>
              <w:top w:val="single" w:sz="4" w:space="0" w:color="auto"/>
            </w:tcBorders>
            <w:shd w:val="clear" w:color="auto" w:fill="FAFAFA"/>
          </w:tcPr>
          <w:p w14:paraId="1E8648FC" w14:textId="77777777" w:rsidR="00E63509" w:rsidRPr="004E3EC7" w:rsidRDefault="00E63509" w:rsidP="00E63509">
            <w:pPr>
              <w:ind w:left="-138"/>
              <w:jc w:val="right"/>
              <w:rPr>
                <w:rFonts w:ascii="Arial" w:hAnsi="Arial" w:cs="Arial"/>
                <w:b/>
                <w:bCs/>
                <w:sz w:val="16"/>
                <w:szCs w:val="16"/>
              </w:rPr>
            </w:pPr>
          </w:p>
        </w:tc>
        <w:tc>
          <w:tcPr>
            <w:tcW w:w="1087" w:type="dxa"/>
            <w:tcBorders>
              <w:top w:val="single" w:sz="4" w:space="0" w:color="auto"/>
            </w:tcBorders>
            <w:shd w:val="clear" w:color="auto" w:fill="FAFAFA"/>
          </w:tcPr>
          <w:p w14:paraId="20AAAE3C" w14:textId="77777777" w:rsidR="00E63509" w:rsidRPr="004E3EC7" w:rsidRDefault="00E63509" w:rsidP="00E63509">
            <w:pPr>
              <w:ind w:left="-131"/>
              <w:jc w:val="right"/>
              <w:rPr>
                <w:rFonts w:ascii="Arial" w:hAnsi="Arial" w:cs="Arial"/>
                <w:b/>
                <w:bCs/>
                <w:sz w:val="16"/>
                <w:szCs w:val="16"/>
              </w:rPr>
            </w:pPr>
          </w:p>
        </w:tc>
        <w:tc>
          <w:tcPr>
            <w:tcW w:w="1087" w:type="dxa"/>
            <w:tcBorders>
              <w:top w:val="single" w:sz="4" w:space="0" w:color="auto"/>
            </w:tcBorders>
            <w:shd w:val="clear" w:color="auto" w:fill="FAFAFA"/>
          </w:tcPr>
          <w:p w14:paraId="4EEB0099" w14:textId="77777777" w:rsidR="00E63509" w:rsidRPr="004E3EC7" w:rsidRDefault="00E63509" w:rsidP="00E63509">
            <w:pPr>
              <w:ind w:left="-112"/>
              <w:jc w:val="right"/>
              <w:rPr>
                <w:rFonts w:ascii="Arial" w:hAnsi="Arial" w:cs="Arial"/>
                <w:b/>
                <w:bCs/>
                <w:sz w:val="16"/>
                <w:szCs w:val="16"/>
              </w:rPr>
            </w:pPr>
          </w:p>
        </w:tc>
        <w:tc>
          <w:tcPr>
            <w:tcW w:w="1087" w:type="dxa"/>
            <w:tcBorders>
              <w:top w:val="single" w:sz="4" w:space="0" w:color="auto"/>
            </w:tcBorders>
            <w:shd w:val="clear" w:color="auto" w:fill="FAFAFA"/>
          </w:tcPr>
          <w:p w14:paraId="2882CE64" w14:textId="77777777" w:rsidR="00E63509" w:rsidRPr="004E3EC7" w:rsidRDefault="00E63509" w:rsidP="00E63509">
            <w:pPr>
              <w:ind w:left="-79"/>
              <w:jc w:val="right"/>
              <w:rPr>
                <w:rFonts w:ascii="Arial" w:hAnsi="Arial" w:cs="Arial"/>
                <w:b/>
                <w:bCs/>
                <w:sz w:val="16"/>
                <w:szCs w:val="16"/>
              </w:rPr>
            </w:pPr>
          </w:p>
        </w:tc>
        <w:tc>
          <w:tcPr>
            <w:tcW w:w="1087" w:type="dxa"/>
            <w:shd w:val="clear" w:color="auto" w:fill="FAFAFA"/>
          </w:tcPr>
          <w:p w14:paraId="3D349FE1" w14:textId="77777777" w:rsidR="00E63509" w:rsidRPr="004E3EC7" w:rsidRDefault="00E63509" w:rsidP="00E63509">
            <w:pPr>
              <w:ind w:left="-201" w:right="-31"/>
              <w:jc w:val="right"/>
              <w:rPr>
                <w:rFonts w:ascii="Arial" w:hAnsi="Arial" w:cs="Arial"/>
                <w:b/>
                <w:bCs/>
                <w:sz w:val="16"/>
                <w:szCs w:val="16"/>
              </w:rPr>
            </w:pPr>
          </w:p>
        </w:tc>
      </w:tr>
      <w:tr w:rsidR="00704943" w:rsidRPr="004E3EC7" w14:paraId="7DFAC712" w14:textId="77777777" w:rsidTr="00785B6B">
        <w:trPr>
          <w:jc w:val="right"/>
        </w:trPr>
        <w:tc>
          <w:tcPr>
            <w:tcW w:w="3014" w:type="dxa"/>
          </w:tcPr>
          <w:p w14:paraId="6D44A390" w14:textId="77777777" w:rsidR="00704943" w:rsidRPr="004E3EC7" w:rsidRDefault="00704943" w:rsidP="00704943">
            <w:pPr>
              <w:ind w:left="38"/>
              <w:jc w:val="both"/>
              <w:rPr>
                <w:rFonts w:ascii="Arial" w:hAnsi="Arial" w:cs="Arial"/>
                <w:sz w:val="16"/>
                <w:szCs w:val="16"/>
              </w:rPr>
            </w:pPr>
            <w:r w:rsidRPr="004E3EC7">
              <w:rPr>
                <w:rFonts w:ascii="Arial" w:hAnsi="Arial" w:cs="Arial"/>
                <w:sz w:val="16"/>
                <w:szCs w:val="16"/>
              </w:rPr>
              <w:t xml:space="preserve">Absolute estimated claim   </w:t>
            </w:r>
          </w:p>
        </w:tc>
        <w:tc>
          <w:tcPr>
            <w:tcW w:w="1086" w:type="dxa"/>
            <w:tcBorders>
              <w:top w:val="nil"/>
              <w:left w:val="nil"/>
              <w:right w:val="nil"/>
            </w:tcBorders>
            <w:shd w:val="clear" w:color="auto" w:fill="FAFAFA"/>
            <w:vAlign w:val="bottom"/>
          </w:tcPr>
          <w:p w14:paraId="7D43CF2F" w14:textId="79F37A63" w:rsidR="00704943" w:rsidRPr="004E3EC7" w:rsidRDefault="00704943" w:rsidP="00704943">
            <w:pPr>
              <w:ind w:left="-103"/>
              <w:jc w:val="right"/>
              <w:rPr>
                <w:rFonts w:ascii="Arial" w:hAnsi="Arial" w:cs="Arial"/>
                <w:color w:val="000000"/>
                <w:sz w:val="16"/>
                <w:szCs w:val="16"/>
              </w:rPr>
            </w:pPr>
            <w:r w:rsidRPr="004E3EC7">
              <w:rPr>
                <w:rFonts w:ascii="Arial" w:hAnsi="Arial" w:cs="Arial"/>
                <w:color w:val="000000"/>
                <w:sz w:val="16"/>
                <w:szCs w:val="16"/>
              </w:rPr>
              <w:t>4,118,277</w:t>
            </w:r>
          </w:p>
        </w:tc>
        <w:tc>
          <w:tcPr>
            <w:tcW w:w="1087" w:type="dxa"/>
            <w:tcBorders>
              <w:top w:val="nil"/>
              <w:left w:val="nil"/>
              <w:right w:val="nil"/>
            </w:tcBorders>
            <w:shd w:val="clear" w:color="auto" w:fill="FAFAFA"/>
            <w:vAlign w:val="bottom"/>
          </w:tcPr>
          <w:p w14:paraId="2D70324A" w14:textId="1C0E7882" w:rsidR="00704943" w:rsidRPr="004E3EC7" w:rsidRDefault="00704943" w:rsidP="00704943">
            <w:pPr>
              <w:ind w:left="-103"/>
              <w:jc w:val="right"/>
              <w:rPr>
                <w:rFonts w:ascii="Arial" w:hAnsi="Arial" w:cs="Arial"/>
                <w:color w:val="000000"/>
                <w:sz w:val="16"/>
                <w:szCs w:val="16"/>
              </w:rPr>
            </w:pPr>
            <w:r w:rsidRPr="004E3EC7">
              <w:rPr>
                <w:rFonts w:ascii="Arial" w:hAnsi="Arial" w:cs="Arial"/>
                <w:color w:val="000000"/>
                <w:sz w:val="16"/>
                <w:szCs w:val="16"/>
              </w:rPr>
              <w:t>4,309,827</w:t>
            </w:r>
          </w:p>
        </w:tc>
        <w:tc>
          <w:tcPr>
            <w:tcW w:w="1087" w:type="dxa"/>
            <w:tcBorders>
              <w:top w:val="nil"/>
              <w:left w:val="nil"/>
              <w:right w:val="nil"/>
            </w:tcBorders>
            <w:shd w:val="clear" w:color="auto" w:fill="FAFAFA"/>
            <w:vAlign w:val="bottom"/>
          </w:tcPr>
          <w:p w14:paraId="4446103B" w14:textId="7BC8CBBD" w:rsidR="00704943" w:rsidRPr="004E3EC7" w:rsidRDefault="00704943" w:rsidP="00704943">
            <w:pPr>
              <w:ind w:left="-103"/>
              <w:jc w:val="right"/>
              <w:rPr>
                <w:rFonts w:ascii="Arial" w:hAnsi="Arial" w:cs="Arial"/>
                <w:color w:val="000000"/>
                <w:sz w:val="16"/>
                <w:szCs w:val="16"/>
              </w:rPr>
            </w:pPr>
            <w:r w:rsidRPr="004E3EC7">
              <w:rPr>
                <w:rFonts w:ascii="Arial" w:hAnsi="Arial" w:cs="Arial"/>
                <w:color w:val="000000"/>
                <w:sz w:val="16"/>
                <w:szCs w:val="16"/>
              </w:rPr>
              <w:t>4,285,383</w:t>
            </w:r>
          </w:p>
        </w:tc>
        <w:tc>
          <w:tcPr>
            <w:tcW w:w="1087" w:type="dxa"/>
            <w:tcBorders>
              <w:top w:val="nil"/>
              <w:left w:val="nil"/>
              <w:right w:val="nil"/>
            </w:tcBorders>
            <w:shd w:val="clear" w:color="auto" w:fill="FAFAFA"/>
            <w:vAlign w:val="bottom"/>
          </w:tcPr>
          <w:p w14:paraId="4EE98EFC" w14:textId="7E75E1F1" w:rsidR="00704943" w:rsidRPr="004E3EC7" w:rsidRDefault="00704943" w:rsidP="00704943">
            <w:pPr>
              <w:ind w:left="-103"/>
              <w:jc w:val="right"/>
              <w:rPr>
                <w:rFonts w:ascii="Arial" w:hAnsi="Arial" w:cs="Arial"/>
                <w:color w:val="000000"/>
                <w:sz w:val="16"/>
                <w:szCs w:val="16"/>
              </w:rPr>
            </w:pPr>
            <w:r w:rsidRPr="004E3EC7">
              <w:rPr>
                <w:rFonts w:ascii="Arial" w:hAnsi="Arial" w:cs="Arial"/>
                <w:color w:val="000000"/>
                <w:sz w:val="16"/>
                <w:szCs w:val="16"/>
              </w:rPr>
              <w:t>3,864,353</w:t>
            </w:r>
          </w:p>
        </w:tc>
        <w:tc>
          <w:tcPr>
            <w:tcW w:w="1087" w:type="dxa"/>
            <w:tcBorders>
              <w:top w:val="nil"/>
              <w:left w:val="nil"/>
              <w:right w:val="nil"/>
            </w:tcBorders>
            <w:shd w:val="clear" w:color="auto" w:fill="FAFAFA"/>
            <w:vAlign w:val="bottom"/>
          </w:tcPr>
          <w:p w14:paraId="711F346F" w14:textId="786CBF19" w:rsidR="00704943" w:rsidRPr="004E3EC7" w:rsidRDefault="00704943" w:rsidP="00704943">
            <w:pPr>
              <w:ind w:left="-103"/>
              <w:jc w:val="right"/>
              <w:rPr>
                <w:rFonts w:ascii="Arial" w:hAnsi="Arial" w:cs="Arial"/>
                <w:color w:val="000000"/>
                <w:sz w:val="16"/>
                <w:szCs w:val="16"/>
              </w:rPr>
            </w:pPr>
            <w:r w:rsidRPr="004E3EC7">
              <w:rPr>
                <w:rFonts w:ascii="Arial" w:hAnsi="Arial" w:cs="Arial"/>
                <w:color w:val="000000"/>
                <w:sz w:val="16"/>
                <w:szCs w:val="16"/>
              </w:rPr>
              <w:t>4,529,798</w:t>
            </w:r>
          </w:p>
        </w:tc>
        <w:tc>
          <w:tcPr>
            <w:tcW w:w="1087" w:type="dxa"/>
            <w:tcBorders>
              <w:top w:val="nil"/>
              <w:left w:val="nil"/>
              <w:right w:val="nil"/>
            </w:tcBorders>
            <w:shd w:val="clear" w:color="auto" w:fill="FAFAFA"/>
            <w:vAlign w:val="bottom"/>
          </w:tcPr>
          <w:p w14:paraId="552B6CD3" w14:textId="44ACB3AD" w:rsidR="00704943" w:rsidRPr="004E3EC7" w:rsidRDefault="00704943" w:rsidP="00704943">
            <w:pPr>
              <w:ind w:left="-103" w:right="-31"/>
              <w:jc w:val="right"/>
              <w:rPr>
                <w:rFonts w:ascii="Arial" w:hAnsi="Arial" w:cs="Arial"/>
                <w:color w:val="000000"/>
                <w:sz w:val="16"/>
                <w:szCs w:val="16"/>
              </w:rPr>
            </w:pPr>
            <w:r w:rsidRPr="004E3EC7">
              <w:rPr>
                <w:rFonts w:ascii="Arial" w:hAnsi="Arial" w:cs="Arial"/>
                <w:color w:val="000000"/>
                <w:sz w:val="16"/>
                <w:szCs w:val="16"/>
              </w:rPr>
              <w:t>21,107,638</w:t>
            </w:r>
          </w:p>
        </w:tc>
      </w:tr>
      <w:tr w:rsidR="00704943" w:rsidRPr="004E3EC7" w14:paraId="42F995B5" w14:textId="77777777" w:rsidTr="00785B6B">
        <w:trPr>
          <w:jc w:val="right"/>
        </w:trPr>
        <w:tc>
          <w:tcPr>
            <w:tcW w:w="3014" w:type="dxa"/>
          </w:tcPr>
          <w:p w14:paraId="18B3F760" w14:textId="77777777" w:rsidR="00704943" w:rsidRPr="004E3EC7" w:rsidRDefault="00704943" w:rsidP="00704943">
            <w:pPr>
              <w:ind w:left="38"/>
              <w:jc w:val="both"/>
              <w:rPr>
                <w:rFonts w:ascii="Arial" w:hAnsi="Arial" w:cs="Arial"/>
                <w:sz w:val="16"/>
                <w:szCs w:val="16"/>
              </w:rPr>
            </w:pPr>
            <w:r w:rsidRPr="004E3EC7">
              <w:rPr>
                <w:rFonts w:ascii="Arial" w:hAnsi="Arial" w:cs="Arial"/>
                <w:sz w:val="16"/>
                <w:szCs w:val="16"/>
              </w:rPr>
              <w:t>Cumulative claim paid</w:t>
            </w:r>
          </w:p>
        </w:tc>
        <w:tc>
          <w:tcPr>
            <w:tcW w:w="1086" w:type="dxa"/>
            <w:tcBorders>
              <w:top w:val="nil"/>
              <w:left w:val="nil"/>
              <w:bottom w:val="single" w:sz="4" w:space="0" w:color="auto"/>
              <w:right w:val="nil"/>
            </w:tcBorders>
            <w:shd w:val="clear" w:color="auto" w:fill="FAFAFA"/>
            <w:vAlign w:val="bottom"/>
          </w:tcPr>
          <w:p w14:paraId="4B25DED6" w14:textId="3346A044" w:rsidR="00704943" w:rsidRPr="004E3EC7" w:rsidRDefault="00704943" w:rsidP="00704943">
            <w:pPr>
              <w:ind w:left="-103"/>
              <w:jc w:val="right"/>
              <w:rPr>
                <w:rFonts w:ascii="Arial" w:hAnsi="Arial" w:cs="Arial"/>
                <w:color w:val="000000"/>
                <w:sz w:val="16"/>
                <w:szCs w:val="16"/>
              </w:rPr>
            </w:pPr>
            <w:r w:rsidRPr="004E3EC7">
              <w:rPr>
                <w:rFonts w:ascii="Arial" w:hAnsi="Arial" w:cs="Arial"/>
                <w:color w:val="000000"/>
                <w:sz w:val="16"/>
                <w:szCs w:val="16"/>
              </w:rPr>
              <w:t>(4,112,983)</w:t>
            </w:r>
          </w:p>
        </w:tc>
        <w:tc>
          <w:tcPr>
            <w:tcW w:w="1087" w:type="dxa"/>
            <w:tcBorders>
              <w:top w:val="nil"/>
              <w:left w:val="nil"/>
              <w:bottom w:val="single" w:sz="4" w:space="0" w:color="auto"/>
              <w:right w:val="nil"/>
            </w:tcBorders>
            <w:shd w:val="clear" w:color="auto" w:fill="FAFAFA"/>
            <w:vAlign w:val="bottom"/>
          </w:tcPr>
          <w:p w14:paraId="06E2A418" w14:textId="2114D043" w:rsidR="00704943" w:rsidRPr="004E3EC7" w:rsidRDefault="00704943" w:rsidP="00704943">
            <w:pPr>
              <w:ind w:left="-103"/>
              <w:jc w:val="right"/>
              <w:rPr>
                <w:rFonts w:ascii="Arial" w:hAnsi="Arial" w:cs="Arial"/>
                <w:color w:val="000000"/>
                <w:sz w:val="16"/>
                <w:szCs w:val="16"/>
              </w:rPr>
            </w:pPr>
            <w:r w:rsidRPr="004E3EC7">
              <w:rPr>
                <w:rFonts w:ascii="Arial" w:hAnsi="Arial" w:cs="Arial"/>
                <w:color w:val="000000"/>
                <w:sz w:val="16"/>
                <w:szCs w:val="16"/>
              </w:rPr>
              <w:t>(4,296,497)</w:t>
            </w:r>
          </w:p>
        </w:tc>
        <w:tc>
          <w:tcPr>
            <w:tcW w:w="1087" w:type="dxa"/>
            <w:tcBorders>
              <w:top w:val="nil"/>
              <w:left w:val="nil"/>
              <w:bottom w:val="single" w:sz="4" w:space="0" w:color="auto"/>
              <w:right w:val="nil"/>
            </w:tcBorders>
            <w:shd w:val="clear" w:color="auto" w:fill="FAFAFA"/>
            <w:vAlign w:val="bottom"/>
          </w:tcPr>
          <w:p w14:paraId="3FBDD2DC" w14:textId="5B0D8975" w:rsidR="00704943" w:rsidRPr="004E3EC7" w:rsidRDefault="00704943" w:rsidP="00704943">
            <w:pPr>
              <w:ind w:left="-103"/>
              <w:jc w:val="right"/>
              <w:rPr>
                <w:rFonts w:ascii="Arial" w:hAnsi="Arial" w:cs="Arial"/>
                <w:color w:val="000000"/>
                <w:sz w:val="16"/>
                <w:szCs w:val="16"/>
              </w:rPr>
            </w:pPr>
            <w:r w:rsidRPr="004E3EC7">
              <w:rPr>
                <w:rFonts w:ascii="Arial" w:hAnsi="Arial" w:cs="Arial"/>
                <w:color w:val="000000"/>
                <w:sz w:val="16"/>
                <w:szCs w:val="16"/>
              </w:rPr>
              <w:t>(4,264,952)</w:t>
            </w:r>
          </w:p>
        </w:tc>
        <w:tc>
          <w:tcPr>
            <w:tcW w:w="1087" w:type="dxa"/>
            <w:tcBorders>
              <w:top w:val="nil"/>
              <w:left w:val="nil"/>
              <w:bottom w:val="single" w:sz="4" w:space="0" w:color="auto"/>
              <w:right w:val="nil"/>
            </w:tcBorders>
            <w:shd w:val="clear" w:color="auto" w:fill="FAFAFA"/>
            <w:vAlign w:val="bottom"/>
          </w:tcPr>
          <w:p w14:paraId="704F06DA" w14:textId="2AF966B1" w:rsidR="00704943" w:rsidRPr="004E3EC7" w:rsidRDefault="00704943" w:rsidP="00704943">
            <w:pPr>
              <w:ind w:left="-103"/>
              <w:jc w:val="right"/>
              <w:rPr>
                <w:rFonts w:ascii="Arial" w:hAnsi="Arial" w:cs="Arial"/>
                <w:color w:val="000000"/>
                <w:sz w:val="16"/>
                <w:szCs w:val="16"/>
              </w:rPr>
            </w:pPr>
            <w:r w:rsidRPr="004E3EC7">
              <w:rPr>
                <w:rFonts w:ascii="Arial" w:hAnsi="Arial" w:cs="Arial"/>
                <w:color w:val="000000"/>
                <w:sz w:val="16"/>
                <w:szCs w:val="16"/>
              </w:rPr>
              <w:t>(3,721,241)</w:t>
            </w:r>
          </w:p>
        </w:tc>
        <w:tc>
          <w:tcPr>
            <w:tcW w:w="1087" w:type="dxa"/>
            <w:tcBorders>
              <w:top w:val="nil"/>
              <w:left w:val="nil"/>
              <w:bottom w:val="single" w:sz="4" w:space="0" w:color="auto"/>
              <w:right w:val="nil"/>
            </w:tcBorders>
            <w:shd w:val="clear" w:color="auto" w:fill="FAFAFA"/>
            <w:vAlign w:val="bottom"/>
          </w:tcPr>
          <w:p w14:paraId="22C6DD99" w14:textId="490429A5" w:rsidR="00704943" w:rsidRPr="004E3EC7" w:rsidRDefault="00704943" w:rsidP="00704943">
            <w:pPr>
              <w:ind w:left="-103"/>
              <w:jc w:val="right"/>
              <w:rPr>
                <w:rFonts w:ascii="Arial" w:hAnsi="Arial" w:cs="Arial"/>
                <w:color w:val="000000"/>
                <w:sz w:val="16"/>
                <w:szCs w:val="16"/>
              </w:rPr>
            </w:pPr>
            <w:r w:rsidRPr="004E3EC7">
              <w:rPr>
                <w:rFonts w:ascii="Arial" w:hAnsi="Arial" w:cs="Arial"/>
                <w:color w:val="000000"/>
                <w:sz w:val="16"/>
                <w:szCs w:val="16"/>
              </w:rPr>
              <w:t>(3,208,042)</w:t>
            </w:r>
          </w:p>
        </w:tc>
        <w:tc>
          <w:tcPr>
            <w:tcW w:w="1087" w:type="dxa"/>
            <w:tcBorders>
              <w:top w:val="nil"/>
              <w:left w:val="nil"/>
              <w:bottom w:val="single" w:sz="4" w:space="0" w:color="auto"/>
              <w:right w:val="nil"/>
            </w:tcBorders>
            <w:shd w:val="clear" w:color="auto" w:fill="FAFAFA"/>
            <w:vAlign w:val="bottom"/>
          </w:tcPr>
          <w:p w14:paraId="422FE88F" w14:textId="0B88072C" w:rsidR="00704943" w:rsidRPr="004E3EC7" w:rsidRDefault="00704943" w:rsidP="00704943">
            <w:pPr>
              <w:ind w:left="-103" w:right="-31"/>
              <w:jc w:val="right"/>
              <w:rPr>
                <w:rFonts w:ascii="Arial" w:hAnsi="Arial" w:cs="Arial"/>
                <w:color w:val="000000"/>
                <w:sz w:val="16"/>
                <w:szCs w:val="16"/>
              </w:rPr>
            </w:pPr>
            <w:r w:rsidRPr="004E3EC7">
              <w:rPr>
                <w:rFonts w:ascii="Arial" w:hAnsi="Arial" w:cs="Arial"/>
                <w:color w:val="000000"/>
                <w:sz w:val="16"/>
                <w:szCs w:val="16"/>
              </w:rPr>
              <w:t>(19,603,715)</w:t>
            </w:r>
          </w:p>
        </w:tc>
      </w:tr>
      <w:tr w:rsidR="00E63509" w:rsidRPr="004E3EC7" w14:paraId="1CD66F5D" w14:textId="77777777" w:rsidTr="00785B6B">
        <w:trPr>
          <w:jc w:val="right"/>
        </w:trPr>
        <w:tc>
          <w:tcPr>
            <w:tcW w:w="3014" w:type="dxa"/>
          </w:tcPr>
          <w:p w14:paraId="7BF11FD6" w14:textId="77777777" w:rsidR="00E63509" w:rsidRPr="004E3EC7" w:rsidRDefault="00E63509" w:rsidP="00E63509">
            <w:pPr>
              <w:ind w:left="38"/>
              <w:jc w:val="both"/>
              <w:rPr>
                <w:rFonts w:ascii="Arial" w:hAnsi="Arial" w:cs="Arial"/>
                <w:sz w:val="16"/>
                <w:szCs w:val="16"/>
              </w:rPr>
            </w:pPr>
          </w:p>
        </w:tc>
        <w:tc>
          <w:tcPr>
            <w:tcW w:w="1086" w:type="dxa"/>
            <w:tcBorders>
              <w:top w:val="single" w:sz="4" w:space="0" w:color="auto"/>
            </w:tcBorders>
            <w:shd w:val="clear" w:color="auto" w:fill="FAFAFA"/>
          </w:tcPr>
          <w:p w14:paraId="6C5F41D6" w14:textId="77777777" w:rsidR="00E63509" w:rsidRPr="004E3EC7" w:rsidRDefault="00E63509" w:rsidP="00E63509">
            <w:pPr>
              <w:ind w:left="-41"/>
              <w:jc w:val="right"/>
              <w:rPr>
                <w:rFonts w:ascii="Arial" w:hAnsi="Arial" w:cs="Arial"/>
                <w:b/>
                <w:bCs/>
                <w:sz w:val="16"/>
                <w:szCs w:val="16"/>
              </w:rPr>
            </w:pPr>
          </w:p>
        </w:tc>
        <w:tc>
          <w:tcPr>
            <w:tcW w:w="1087" w:type="dxa"/>
            <w:tcBorders>
              <w:top w:val="single" w:sz="4" w:space="0" w:color="auto"/>
            </w:tcBorders>
            <w:shd w:val="clear" w:color="auto" w:fill="FAFAFA"/>
          </w:tcPr>
          <w:p w14:paraId="1D6D9A91" w14:textId="77777777" w:rsidR="00E63509" w:rsidRPr="004E3EC7" w:rsidRDefault="00E63509" w:rsidP="00E63509">
            <w:pPr>
              <w:ind w:left="-138"/>
              <w:jc w:val="right"/>
              <w:rPr>
                <w:rFonts w:ascii="Arial" w:hAnsi="Arial" w:cs="Arial"/>
                <w:b/>
                <w:bCs/>
                <w:sz w:val="16"/>
                <w:szCs w:val="16"/>
              </w:rPr>
            </w:pPr>
          </w:p>
        </w:tc>
        <w:tc>
          <w:tcPr>
            <w:tcW w:w="1087" w:type="dxa"/>
            <w:tcBorders>
              <w:top w:val="single" w:sz="4" w:space="0" w:color="auto"/>
            </w:tcBorders>
            <w:shd w:val="clear" w:color="auto" w:fill="FAFAFA"/>
          </w:tcPr>
          <w:p w14:paraId="10CF6ED7" w14:textId="77777777" w:rsidR="00E63509" w:rsidRPr="004E3EC7" w:rsidRDefault="00E63509" w:rsidP="00E63509">
            <w:pPr>
              <w:ind w:left="-131"/>
              <w:jc w:val="right"/>
              <w:rPr>
                <w:rFonts w:ascii="Arial" w:hAnsi="Arial" w:cs="Arial"/>
                <w:b/>
                <w:bCs/>
                <w:sz w:val="16"/>
                <w:szCs w:val="16"/>
              </w:rPr>
            </w:pPr>
          </w:p>
        </w:tc>
        <w:tc>
          <w:tcPr>
            <w:tcW w:w="1087" w:type="dxa"/>
            <w:tcBorders>
              <w:top w:val="single" w:sz="4" w:space="0" w:color="auto"/>
            </w:tcBorders>
            <w:shd w:val="clear" w:color="auto" w:fill="FAFAFA"/>
          </w:tcPr>
          <w:p w14:paraId="00DBF07F" w14:textId="77777777" w:rsidR="00E63509" w:rsidRPr="004E3EC7" w:rsidRDefault="00E63509" w:rsidP="00E63509">
            <w:pPr>
              <w:ind w:left="-112"/>
              <w:jc w:val="right"/>
              <w:rPr>
                <w:rFonts w:ascii="Arial" w:hAnsi="Arial" w:cs="Arial"/>
                <w:b/>
                <w:bCs/>
                <w:sz w:val="16"/>
                <w:szCs w:val="16"/>
              </w:rPr>
            </w:pPr>
          </w:p>
        </w:tc>
        <w:tc>
          <w:tcPr>
            <w:tcW w:w="1087" w:type="dxa"/>
            <w:tcBorders>
              <w:top w:val="single" w:sz="4" w:space="0" w:color="auto"/>
            </w:tcBorders>
            <w:shd w:val="clear" w:color="auto" w:fill="FAFAFA"/>
          </w:tcPr>
          <w:p w14:paraId="10A5E911" w14:textId="77777777" w:rsidR="00E63509" w:rsidRPr="004E3EC7" w:rsidRDefault="00E63509" w:rsidP="00E63509">
            <w:pPr>
              <w:ind w:left="-79"/>
              <w:jc w:val="right"/>
              <w:rPr>
                <w:rFonts w:ascii="Arial" w:hAnsi="Arial" w:cs="Arial"/>
                <w:b/>
                <w:bCs/>
                <w:sz w:val="16"/>
                <w:szCs w:val="16"/>
              </w:rPr>
            </w:pPr>
          </w:p>
        </w:tc>
        <w:tc>
          <w:tcPr>
            <w:tcW w:w="1087" w:type="dxa"/>
            <w:tcBorders>
              <w:top w:val="single" w:sz="4" w:space="0" w:color="auto"/>
            </w:tcBorders>
            <w:shd w:val="clear" w:color="auto" w:fill="FAFAFA"/>
          </w:tcPr>
          <w:p w14:paraId="47EAFC1B" w14:textId="77777777" w:rsidR="00E63509" w:rsidRPr="004E3EC7" w:rsidRDefault="00E63509" w:rsidP="00E63509">
            <w:pPr>
              <w:ind w:left="-201" w:right="-31"/>
              <w:jc w:val="right"/>
              <w:rPr>
                <w:rFonts w:ascii="Arial" w:hAnsi="Arial" w:cs="Arial"/>
                <w:b/>
                <w:bCs/>
                <w:sz w:val="16"/>
                <w:szCs w:val="16"/>
              </w:rPr>
            </w:pPr>
          </w:p>
        </w:tc>
      </w:tr>
      <w:tr w:rsidR="00704943" w:rsidRPr="004E3EC7" w14:paraId="22B78BF4" w14:textId="77777777" w:rsidTr="00785B6B">
        <w:trPr>
          <w:jc w:val="right"/>
        </w:trPr>
        <w:tc>
          <w:tcPr>
            <w:tcW w:w="3014" w:type="dxa"/>
          </w:tcPr>
          <w:p w14:paraId="697B12F5" w14:textId="77777777" w:rsidR="00704943" w:rsidRPr="004E3EC7" w:rsidRDefault="00704943" w:rsidP="00704943">
            <w:pPr>
              <w:ind w:left="38"/>
              <w:jc w:val="both"/>
              <w:rPr>
                <w:rFonts w:ascii="Arial" w:hAnsi="Arial" w:cs="Arial"/>
                <w:sz w:val="16"/>
                <w:szCs w:val="16"/>
              </w:rPr>
            </w:pPr>
            <w:r w:rsidRPr="004E3EC7">
              <w:rPr>
                <w:rFonts w:ascii="Arial" w:hAnsi="Arial" w:cs="Arial"/>
                <w:sz w:val="16"/>
                <w:szCs w:val="16"/>
              </w:rPr>
              <w:t>Total claim reserve</w:t>
            </w:r>
          </w:p>
        </w:tc>
        <w:tc>
          <w:tcPr>
            <w:tcW w:w="1086" w:type="dxa"/>
            <w:tcBorders>
              <w:left w:val="nil"/>
              <w:bottom w:val="nil"/>
              <w:right w:val="nil"/>
            </w:tcBorders>
            <w:shd w:val="clear" w:color="auto" w:fill="FAFAFA"/>
            <w:vAlign w:val="bottom"/>
          </w:tcPr>
          <w:p w14:paraId="3193287B" w14:textId="67D6B54A" w:rsidR="00704943" w:rsidRPr="004E3EC7" w:rsidRDefault="00704943" w:rsidP="00704943">
            <w:pPr>
              <w:ind w:left="-103"/>
              <w:jc w:val="right"/>
              <w:rPr>
                <w:rFonts w:ascii="Arial" w:hAnsi="Arial" w:cs="Arial"/>
                <w:color w:val="000000"/>
                <w:sz w:val="16"/>
                <w:szCs w:val="16"/>
              </w:rPr>
            </w:pPr>
            <w:r w:rsidRPr="004E3EC7">
              <w:rPr>
                <w:rFonts w:ascii="Arial" w:hAnsi="Arial" w:cs="Arial"/>
                <w:color w:val="000000"/>
                <w:sz w:val="16"/>
                <w:szCs w:val="16"/>
              </w:rPr>
              <w:t>5,294</w:t>
            </w:r>
          </w:p>
        </w:tc>
        <w:tc>
          <w:tcPr>
            <w:tcW w:w="1087" w:type="dxa"/>
            <w:tcBorders>
              <w:left w:val="nil"/>
              <w:bottom w:val="nil"/>
              <w:right w:val="nil"/>
            </w:tcBorders>
            <w:shd w:val="clear" w:color="auto" w:fill="FAFAFA"/>
            <w:vAlign w:val="bottom"/>
          </w:tcPr>
          <w:p w14:paraId="7584CA9A" w14:textId="1750D0A4" w:rsidR="00704943" w:rsidRPr="004E3EC7" w:rsidRDefault="00704943" w:rsidP="00704943">
            <w:pPr>
              <w:ind w:left="-103"/>
              <w:jc w:val="right"/>
              <w:rPr>
                <w:rFonts w:ascii="Arial" w:hAnsi="Arial" w:cs="Arial"/>
                <w:color w:val="000000"/>
                <w:sz w:val="16"/>
                <w:szCs w:val="16"/>
              </w:rPr>
            </w:pPr>
            <w:r w:rsidRPr="004E3EC7">
              <w:rPr>
                <w:rFonts w:ascii="Arial" w:hAnsi="Arial" w:cs="Arial"/>
                <w:color w:val="000000"/>
                <w:sz w:val="16"/>
                <w:szCs w:val="16"/>
              </w:rPr>
              <w:t>13,330</w:t>
            </w:r>
          </w:p>
        </w:tc>
        <w:tc>
          <w:tcPr>
            <w:tcW w:w="1087" w:type="dxa"/>
            <w:tcBorders>
              <w:left w:val="nil"/>
              <w:bottom w:val="nil"/>
              <w:right w:val="nil"/>
            </w:tcBorders>
            <w:shd w:val="clear" w:color="auto" w:fill="FAFAFA"/>
            <w:vAlign w:val="bottom"/>
          </w:tcPr>
          <w:p w14:paraId="025D6093" w14:textId="27FEC792" w:rsidR="00704943" w:rsidRPr="004E3EC7" w:rsidRDefault="00704943" w:rsidP="00704943">
            <w:pPr>
              <w:ind w:left="-103"/>
              <w:jc w:val="right"/>
              <w:rPr>
                <w:rFonts w:ascii="Arial" w:hAnsi="Arial" w:cs="Arial"/>
                <w:color w:val="000000"/>
                <w:sz w:val="16"/>
                <w:szCs w:val="16"/>
              </w:rPr>
            </w:pPr>
            <w:r w:rsidRPr="004E3EC7">
              <w:rPr>
                <w:rFonts w:ascii="Arial" w:hAnsi="Arial" w:cs="Arial"/>
                <w:color w:val="000000"/>
                <w:sz w:val="16"/>
                <w:szCs w:val="16"/>
              </w:rPr>
              <w:t>20,431</w:t>
            </w:r>
          </w:p>
        </w:tc>
        <w:tc>
          <w:tcPr>
            <w:tcW w:w="1087" w:type="dxa"/>
            <w:tcBorders>
              <w:left w:val="nil"/>
              <w:bottom w:val="nil"/>
              <w:right w:val="nil"/>
            </w:tcBorders>
            <w:shd w:val="clear" w:color="auto" w:fill="FAFAFA"/>
            <w:vAlign w:val="bottom"/>
          </w:tcPr>
          <w:p w14:paraId="534E86CC" w14:textId="1471FC0A" w:rsidR="00704943" w:rsidRPr="004E3EC7" w:rsidRDefault="00704943" w:rsidP="00704943">
            <w:pPr>
              <w:ind w:left="-103"/>
              <w:jc w:val="right"/>
              <w:rPr>
                <w:rFonts w:ascii="Arial" w:hAnsi="Arial" w:cs="Arial"/>
                <w:color w:val="000000"/>
                <w:sz w:val="16"/>
                <w:szCs w:val="16"/>
              </w:rPr>
            </w:pPr>
            <w:r w:rsidRPr="004E3EC7">
              <w:rPr>
                <w:rFonts w:ascii="Arial" w:hAnsi="Arial" w:cs="Arial"/>
                <w:color w:val="000000"/>
                <w:sz w:val="16"/>
                <w:szCs w:val="16"/>
              </w:rPr>
              <w:t>143,112</w:t>
            </w:r>
          </w:p>
        </w:tc>
        <w:tc>
          <w:tcPr>
            <w:tcW w:w="1087" w:type="dxa"/>
            <w:tcBorders>
              <w:left w:val="nil"/>
              <w:bottom w:val="nil"/>
              <w:right w:val="nil"/>
            </w:tcBorders>
            <w:shd w:val="clear" w:color="auto" w:fill="FAFAFA"/>
            <w:vAlign w:val="bottom"/>
          </w:tcPr>
          <w:p w14:paraId="06961E13" w14:textId="42E36C04" w:rsidR="00704943" w:rsidRPr="004E3EC7" w:rsidRDefault="00704943" w:rsidP="00704943">
            <w:pPr>
              <w:ind w:left="-103"/>
              <w:jc w:val="right"/>
              <w:rPr>
                <w:rFonts w:ascii="Arial" w:hAnsi="Arial" w:cs="Arial"/>
                <w:color w:val="000000"/>
                <w:sz w:val="16"/>
                <w:szCs w:val="16"/>
              </w:rPr>
            </w:pPr>
            <w:r w:rsidRPr="004E3EC7">
              <w:rPr>
                <w:rFonts w:ascii="Arial" w:hAnsi="Arial" w:cs="Arial"/>
                <w:color w:val="000000"/>
                <w:sz w:val="16"/>
                <w:szCs w:val="16"/>
              </w:rPr>
              <w:t>1,321,756</w:t>
            </w:r>
          </w:p>
        </w:tc>
        <w:tc>
          <w:tcPr>
            <w:tcW w:w="1087" w:type="dxa"/>
            <w:tcBorders>
              <w:left w:val="nil"/>
              <w:right w:val="nil"/>
            </w:tcBorders>
            <w:shd w:val="clear" w:color="auto" w:fill="FAFAFA"/>
            <w:vAlign w:val="bottom"/>
          </w:tcPr>
          <w:p w14:paraId="480C80D7" w14:textId="6F020EC6" w:rsidR="00704943" w:rsidRPr="004E3EC7" w:rsidRDefault="00704943" w:rsidP="00704943">
            <w:pPr>
              <w:ind w:left="-103" w:right="-31"/>
              <w:jc w:val="right"/>
              <w:rPr>
                <w:rFonts w:ascii="Arial" w:hAnsi="Arial" w:cs="Arial"/>
                <w:color w:val="000000"/>
                <w:sz w:val="16"/>
                <w:szCs w:val="16"/>
              </w:rPr>
            </w:pPr>
            <w:r w:rsidRPr="004E3EC7">
              <w:rPr>
                <w:rFonts w:ascii="Arial" w:hAnsi="Arial" w:cs="Arial"/>
                <w:color w:val="000000"/>
                <w:sz w:val="16"/>
                <w:szCs w:val="16"/>
              </w:rPr>
              <w:t>1,503,923</w:t>
            </w:r>
          </w:p>
        </w:tc>
      </w:tr>
      <w:tr w:rsidR="00E63509" w:rsidRPr="004E3EC7" w14:paraId="03B601D6" w14:textId="77777777" w:rsidTr="00785B6B">
        <w:trPr>
          <w:jc w:val="right"/>
        </w:trPr>
        <w:tc>
          <w:tcPr>
            <w:tcW w:w="3014" w:type="dxa"/>
            <w:vAlign w:val="bottom"/>
          </w:tcPr>
          <w:p w14:paraId="4642B6A1" w14:textId="3DBF2387" w:rsidR="00E63509" w:rsidRPr="004E3EC7" w:rsidRDefault="00E63509" w:rsidP="00E63509">
            <w:pPr>
              <w:ind w:left="38"/>
              <w:jc w:val="both"/>
              <w:rPr>
                <w:rFonts w:ascii="Arial" w:hAnsi="Arial" w:cs="Arial"/>
                <w:sz w:val="16"/>
                <w:szCs w:val="16"/>
              </w:rPr>
            </w:pPr>
            <w:r w:rsidRPr="004E3EC7">
              <w:rPr>
                <w:rFonts w:ascii="Arial" w:hAnsi="Arial" w:cs="Arial"/>
                <w:sz w:val="16"/>
                <w:szCs w:val="16"/>
              </w:rPr>
              <w:t>Claim liability before year 201</w:t>
            </w:r>
            <w:r w:rsidR="00595F7C" w:rsidRPr="004E3EC7">
              <w:rPr>
                <w:rFonts w:ascii="Arial" w:hAnsi="Arial" w:cs="Arial"/>
                <w:sz w:val="16"/>
                <w:szCs w:val="16"/>
              </w:rPr>
              <w:t>8</w:t>
            </w:r>
            <w:r w:rsidRPr="004E3EC7">
              <w:rPr>
                <w:rFonts w:ascii="Arial" w:hAnsi="Arial" w:cs="Arial"/>
                <w:sz w:val="16"/>
                <w:szCs w:val="16"/>
              </w:rPr>
              <w:t xml:space="preserve"> </w:t>
            </w:r>
          </w:p>
        </w:tc>
        <w:tc>
          <w:tcPr>
            <w:tcW w:w="1086" w:type="dxa"/>
            <w:tcBorders>
              <w:top w:val="single" w:sz="4" w:space="0" w:color="auto"/>
            </w:tcBorders>
            <w:shd w:val="clear" w:color="auto" w:fill="FAFAFA"/>
            <w:vAlign w:val="bottom"/>
          </w:tcPr>
          <w:p w14:paraId="0865152F" w14:textId="77777777" w:rsidR="00E63509" w:rsidRPr="004E3EC7" w:rsidRDefault="00E63509" w:rsidP="00E63509">
            <w:pPr>
              <w:ind w:left="-41"/>
              <w:jc w:val="right"/>
              <w:rPr>
                <w:rFonts w:ascii="Arial" w:hAnsi="Arial" w:cs="Arial"/>
                <w:b/>
                <w:bCs/>
                <w:sz w:val="16"/>
                <w:szCs w:val="16"/>
              </w:rPr>
            </w:pPr>
          </w:p>
        </w:tc>
        <w:tc>
          <w:tcPr>
            <w:tcW w:w="1087" w:type="dxa"/>
            <w:tcBorders>
              <w:top w:val="single" w:sz="4" w:space="0" w:color="auto"/>
            </w:tcBorders>
            <w:shd w:val="clear" w:color="auto" w:fill="FAFAFA"/>
            <w:vAlign w:val="bottom"/>
          </w:tcPr>
          <w:p w14:paraId="28EA659F" w14:textId="77777777" w:rsidR="00E63509" w:rsidRPr="004E3EC7" w:rsidRDefault="00E63509" w:rsidP="00E63509">
            <w:pPr>
              <w:ind w:left="-138"/>
              <w:jc w:val="right"/>
              <w:rPr>
                <w:rFonts w:ascii="Arial" w:hAnsi="Arial" w:cs="Arial"/>
                <w:b/>
                <w:bCs/>
                <w:sz w:val="16"/>
                <w:szCs w:val="16"/>
              </w:rPr>
            </w:pPr>
          </w:p>
        </w:tc>
        <w:tc>
          <w:tcPr>
            <w:tcW w:w="1087" w:type="dxa"/>
            <w:tcBorders>
              <w:top w:val="single" w:sz="4" w:space="0" w:color="auto"/>
            </w:tcBorders>
            <w:shd w:val="clear" w:color="auto" w:fill="FAFAFA"/>
            <w:vAlign w:val="bottom"/>
          </w:tcPr>
          <w:p w14:paraId="43494B6B" w14:textId="77777777" w:rsidR="00E63509" w:rsidRPr="004E3EC7" w:rsidRDefault="00E63509" w:rsidP="00E63509">
            <w:pPr>
              <w:ind w:left="-131"/>
              <w:jc w:val="right"/>
              <w:rPr>
                <w:rFonts w:ascii="Arial" w:hAnsi="Arial" w:cs="Arial"/>
                <w:b/>
                <w:bCs/>
                <w:sz w:val="16"/>
                <w:szCs w:val="16"/>
              </w:rPr>
            </w:pPr>
          </w:p>
        </w:tc>
        <w:tc>
          <w:tcPr>
            <w:tcW w:w="1087" w:type="dxa"/>
            <w:tcBorders>
              <w:top w:val="single" w:sz="4" w:space="0" w:color="auto"/>
            </w:tcBorders>
            <w:shd w:val="clear" w:color="auto" w:fill="FAFAFA"/>
            <w:vAlign w:val="bottom"/>
          </w:tcPr>
          <w:p w14:paraId="6DDF2CB9" w14:textId="77777777" w:rsidR="00E63509" w:rsidRPr="004E3EC7" w:rsidRDefault="00E63509" w:rsidP="00E63509">
            <w:pPr>
              <w:ind w:left="-112"/>
              <w:jc w:val="right"/>
              <w:rPr>
                <w:rFonts w:ascii="Arial" w:hAnsi="Arial" w:cs="Arial"/>
                <w:b/>
                <w:bCs/>
                <w:sz w:val="16"/>
                <w:szCs w:val="16"/>
              </w:rPr>
            </w:pPr>
          </w:p>
        </w:tc>
        <w:tc>
          <w:tcPr>
            <w:tcW w:w="1087" w:type="dxa"/>
            <w:tcBorders>
              <w:top w:val="single" w:sz="4" w:space="0" w:color="auto"/>
            </w:tcBorders>
            <w:shd w:val="clear" w:color="auto" w:fill="FAFAFA"/>
            <w:vAlign w:val="bottom"/>
          </w:tcPr>
          <w:p w14:paraId="25C3A1C8" w14:textId="77777777" w:rsidR="00E63509" w:rsidRPr="004E3EC7" w:rsidRDefault="00E63509" w:rsidP="00E63509">
            <w:pPr>
              <w:ind w:left="-79"/>
              <w:jc w:val="right"/>
              <w:rPr>
                <w:rFonts w:ascii="Arial" w:hAnsi="Arial" w:cs="Arial"/>
                <w:b/>
                <w:bCs/>
                <w:sz w:val="16"/>
                <w:szCs w:val="16"/>
              </w:rPr>
            </w:pPr>
          </w:p>
        </w:tc>
        <w:tc>
          <w:tcPr>
            <w:tcW w:w="1087" w:type="dxa"/>
            <w:tcBorders>
              <w:bottom w:val="single" w:sz="4" w:space="0" w:color="auto"/>
            </w:tcBorders>
            <w:shd w:val="clear" w:color="auto" w:fill="FAFAFA"/>
            <w:vAlign w:val="bottom"/>
          </w:tcPr>
          <w:p w14:paraId="5D2230C6" w14:textId="2BA09D91" w:rsidR="00E63509" w:rsidRPr="004E3EC7" w:rsidRDefault="00E63509" w:rsidP="00E63509">
            <w:pPr>
              <w:ind w:left="-201" w:right="-31"/>
              <w:jc w:val="right"/>
              <w:rPr>
                <w:rFonts w:ascii="Arial" w:hAnsi="Arial" w:cs="Arial"/>
                <w:sz w:val="16"/>
                <w:szCs w:val="16"/>
              </w:rPr>
            </w:pPr>
            <w:r w:rsidRPr="004E3EC7">
              <w:rPr>
                <w:rFonts w:ascii="Arial" w:hAnsi="Arial" w:cs="Arial"/>
                <w:sz w:val="16"/>
                <w:szCs w:val="16"/>
              </w:rPr>
              <w:t>97,031</w:t>
            </w:r>
          </w:p>
        </w:tc>
      </w:tr>
      <w:tr w:rsidR="00E63509" w:rsidRPr="004E3EC7" w14:paraId="01273911" w14:textId="77777777" w:rsidTr="00785B6B">
        <w:trPr>
          <w:jc w:val="right"/>
        </w:trPr>
        <w:tc>
          <w:tcPr>
            <w:tcW w:w="3014" w:type="dxa"/>
          </w:tcPr>
          <w:p w14:paraId="7871236A" w14:textId="77777777" w:rsidR="00E63509" w:rsidRPr="004E3EC7" w:rsidRDefault="00E63509" w:rsidP="00E63509">
            <w:pPr>
              <w:ind w:left="38"/>
              <w:jc w:val="both"/>
              <w:rPr>
                <w:rFonts w:ascii="Arial" w:hAnsi="Arial" w:cs="Arial"/>
                <w:sz w:val="16"/>
                <w:szCs w:val="16"/>
              </w:rPr>
            </w:pPr>
          </w:p>
        </w:tc>
        <w:tc>
          <w:tcPr>
            <w:tcW w:w="1086" w:type="dxa"/>
            <w:shd w:val="clear" w:color="auto" w:fill="FAFAFA"/>
          </w:tcPr>
          <w:p w14:paraId="27688DF3" w14:textId="77777777" w:rsidR="00E63509" w:rsidRPr="004E3EC7" w:rsidRDefault="00E63509" w:rsidP="00E63509">
            <w:pPr>
              <w:ind w:left="-41"/>
              <w:jc w:val="right"/>
              <w:rPr>
                <w:rFonts w:ascii="Arial" w:hAnsi="Arial" w:cs="Arial"/>
                <w:b/>
                <w:bCs/>
                <w:sz w:val="16"/>
                <w:szCs w:val="16"/>
              </w:rPr>
            </w:pPr>
          </w:p>
        </w:tc>
        <w:tc>
          <w:tcPr>
            <w:tcW w:w="1087" w:type="dxa"/>
            <w:shd w:val="clear" w:color="auto" w:fill="FAFAFA"/>
          </w:tcPr>
          <w:p w14:paraId="711A613E" w14:textId="77777777" w:rsidR="00E63509" w:rsidRPr="004E3EC7" w:rsidRDefault="00E63509" w:rsidP="00E63509">
            <w:pPr>
              <w:ind w:left="-138"/>
              <w:jc w:val="right"/>
              <w:rPr>
                <w:rFonts w:ascii="Arial" w:hAnsi="Arial" w:cs="Arial"/>
                <w:b/>
                <w:bCs/>
                <w:sz w:val="16"/>
                <w:szCs w:val="16"/>
              </w:rPr>
            </w:pPr>
          </w:p>
        </w:tc>
        <w:tc>
          <w:tcPr>
            <w:tcW w:w="1087" w:type="dxa"/>
            <w:shd w:val="clear" w:color="auto" w:fill="FAFAFA"/>
          </w:tcPr>
          <w:p w14:paraId="1C1169AF" w14:textId="77777777" w:rsidR="00E63509" w:rsidRPr="004E3EC7" w:rsidRDefault="00E63509" w:rsidP="00E63509">
            <w:pPr>
              <w:ind w:left="-131"/>
              <w:jc w:val="right"/>
              <w:rPr>
                <w:rFonts w:ascii="Arial" w:hAnsi="Arial" w:cs="Arial"/>
                <w:b/>
                <w:bCs/>
                <w:sz w:val="16"/>
                <w:szCs w:val="16"/>
              </w:rPr>
            </w:pPr>
          </w:p>
        </w:tc>
        <w:tc>
          <w:tcPr>
            <w:tcW w:w="1087" w:type="dxa"/>
            <w:shd w:val="clear" w:color="auto" w:fill="FAFAFA"/>
          </w:tcPr>
          <w:p w14:paraId="63101040" w14:textId="77777777" w:rsidR="00E63509" w:rsidRPr="004E3EC7" w:rsidRDefault="00E63509" w:rsidP="00E63509">
            <w:pPr>
              <w:ind w:left="-112"/>
              <w:jc w:val="right"/>
              <w:rPr>
                <w:rFonts w:ascii="Arial" w:hAnsi="Arial" w:cs="Arial"/>
                <w:b/>
                <w:bCs/>
                <w:sz w:val="16"/>
                <w:szCs w:val="16"/>
              </w:rPr>
            </w:pPr>
          </w:p>
        </w:tc>
        <w:tc>
          <w:tcPr>
            <w:tcW w:w="1087" w:type="dxa"/>
            <w:shd w:val="clear" w:color="auto" w:fill="FAFAFA"/>
          </w:tcPr>
          <w:p w14:paraId="7A4C517F" w14:textId="77777777" w:rsidR="00E63509" w:rsidRPr="004E3EC7" w:rsidRDefault="00E63509" w:rsidP="00E63509">
            <w:pPr>
              <w:ind w:left="-79"/>
              <w:jc w:val="right"/>
              <w:rPr>
                <w:rFonts w:ascii="Arial" w:hAnsi="Arial" w:cs="Arial"/>
                <w:b/>
                <w:bCs/>
                <w:sz w:val="16"/>
                <w:szCs w:val="16"/>
              </w:rPr>
            </w:pPr>
          </w:p>
        </w:tc>
        <w:tc>
          <w:tcPr>
            <w:tcW w:w="1087" w:type="dxa"/>
            <w:tcBorders>
              <w:top w:val="single" w:sz="4" w:space="0" w:color="auto"/>
            </w:tcBorders>
            <w:shd w:val="clear" w:color="auto" w:fill="FAFAFA"/>
          </w:tcPr>
          <w:p w14:paraId="5CDF64B4" w14:textId="77777777" w:rsidR="00E63509" w:rsidRPr="004E3EC7" w:rsidRDefault="00E63509" w:rsidP="00E63509">
            <w:pPr>
              <w:ind w:left="-201" w:right="-31"/>
              <w:jc w:val="right"/>
              <w:rPr>
                <w:rFonts w:ascii="Arial" w:hAnsi="Arial" w:cs="Arial"/>
                <w:sz w:val="16"/>
                <w:szCs w:val="16"/>
              </w:rPr>
            </w:pPr>
          </w:p>
        </w:tc>
      </w:tr>
      <w:tr w:rsidR="00E63509" w:rsidRPr="004E3EC7" w14:paraId="64C2D919" w14:textId="77777777" w:rsidTr="00785B6B">
        <w:trPr>
          <w:jc w:val="right"/>
        </w:trPr>
        <w:tc>
          <w:tcPr>
            <w:tcW w:w="3014" w:type="dxa"/>
          </w:tcPr>
          <w:p w14:paraId="58C4F553" w14:textId="77777777" w:rsidR="00E63509" w:rsidRPr="004E3EC7" w:rsidRDefault="00E63509" w:rsidP="00E63509">
            <w:pPr>
              <w:ind w:left="38"/>
              <w:jc w:val="both"/>
              <w:rPr>
                <w:rFonts w:ascii="Arial" w:hAnsi="Arial" w:cs="Arial"/>
                <w:sz w:val="16"/>
                <w:szCs w:val="16"/>
              </w:rPr>
            </w:pPr>
            <w:r w:rsidRPr="004E3EC7">
              <w:rPr>
                <w:rFonts w:ascii="Arial" w:hAnsi="Arial" w:cs="Arial"/>
                <w:sz w:val="16"/>
                <w:szCs w:val="16"/>
              </w:rPr>
              <w:t>Total claim liability</w:t>
            </w:r>
          </w:p>
        </w:tc>
        <w:tc>
          <w:tcPr>
            <w:tcW w:w="1086" w:type="dxa"/>
            <w:shd w:val="clear" w:color="auto" w:fill="FAFAFA"/>
          </w:tcPr>
          <w:p w14:paraId="17045B2E" w14:textId="77777777" w:rsidR="00E63509" w:rsidRPr="004E3EC7" w:rsidRDefault="00E63509" w:rsidP="00E63509">
            <w:pPr>
              <w:ind w:left="-41"/>
              <w:jc w:val="right"/>
              <w:rPr>
                <w:rFonts w:ascii="Arial" w:hAnsi="Arial" w:cs="Arial"/>
                <w:b/>
                <w:bCs/>
                <w:sz w:val="16"/>
                <w:szCs w:val="16"/>
              </w:rPr>
            </w:pPr>
          </w:p>
        </w:tc>
        <w:tc>
          <w:tcPr>
            <w:tcW w:w="1087" w:type="dxa"/>
            <w:shd w:val="clear" w:color="auto" w:fill="FAFAFA"/>
          </w:tcPr>
          <w:p w14:paraId="1D2AB37A" w14:textId="77777777" w:rsidR="00E63509" w:rsidRPr="004E3EC7" w:rsidRDefault="00E63509" w:rsidP="00E63509">
            <w:pPr>
              <w:ind w:left="-138"/>
              <w:jc w:val="right"/>
              <w:rPr>
                <w:rFonts w:ascii="Arial" w:hAnsi="Arial" w:cs="Arial"/>
                <w:b/>
                <w:bCs/>
                <w:sz w:val="16"/>
                <w:szCs w:val="16"/>
              </w:rPr>
            </w:pPr>
          </w:p>
        </w:tc>
        <w:tc>
          <w:tcPr>
            <w:tcW w:w="1087" w:type="dxa"/>
            <w:shd w:val="clear" w:color="auto" w:fill="FAFAFA"/>
          </w:tcPr>
          <w:p w14:paraId="0A3418E7" w14:textId="77777777" w:rsidR="00E63509" w:rsidRPr="004E3EC7" w:rsidRDefault="00E63509" w:rsidP="00E63509">
            <w:pPr>
              <w:ind w:left="-131"/>
              <w:jc w:val="right"/>
              <w:rPr>
                <w:rFonts w:ascii="Arial" w:hAnsi="Arial" w:cs="Arial"/>
                <w:b/>
                <w:bCs/>
                <w:sz w:val="16"/>
                <w:szCs w:val="16"/>
              </w:rPr>
            </w:pPr>
          </w:p>
        </w:tc>
        <w:tc>
          <w:tcPr>
            <w:tcW w:w="1087" w:type="dxa"/>
            <w:shd w:val="clear" w:color="auto" w:fill="FAFAFA"/>
          </w:tcPr>
          <w:p w14:paraId="0BAC17A2" w14:textId="77777777" w:rsidR="00E63509" w:rsidRPr="004E3EC7" w:rsidRDefault="00E63509" w:rsidP="00E63509">
            <w:pPr>
              <w:ind w:left="-112"/>
              <w:jc w:val="right"/>
              <w:rPr>
                <w:rFonts w:ascii="Arial" w:hAnsi="Arial" w:cs="Arial"/>
                <w:b/>
                <w:bCs/>
                <w:sz w:val="16"/>
                <w:szCs w:val="16"/>
              </w:rPr>
            </w:pPr>
          </w:p>
        </w:tc>
        <w:tc>
          <w:tcPr>
            <w:tcW w:w="1087" w:type="dxa"/>
            <w:shd w:val="clear" w:color="auto" w:fill="FAFAFA"/>
          </w:tcPr>
          <w:p w14:paraId="641360CA" w14:textId="77777777" w:rsidR="00E63509" w:rsidRPr="004E3EC7" w:rsidRDefault="00E63509" w:rsidP="00E63509">
            <w:pPr>
              <w:ind w:left="-79"/>
              <w:jc w:val="right"/>
              <w:rPr>
                <w:rFonts w:ascii="Arial" w:hAnsi="Arial" w:cs="Arial"/>
                <w:b/>
                <w:bCs/>
                <w:sz w:val="16"/>
                <w:szCs w:val="16"/>
              </w:rPr>
            </w:pPr>
          </w:p>
        </w:tc>
        <w:tc>
          <w:tcPr>
            <w:tcW w:w="1087" w:type="dxa"/>
            <w:tcBorders>
              <w:bottom w:val="single" w:sz="4" w:space="0" w:color="auto"/>
            </w:tcBorders>
            <w:shd w:val="clear" w:color="auto" w:fill="FAFAFA"/>
          </w:tcPr>
          <w:p w14:paraId="56751566" w14:textId="1DB35AC3" w:rsidR="00E63509" w:rsidRPr="004E3EC7" w:rsidRDefault="00E63509" w:rsidP="00E63509">
            <w:pPr>
              <w:ind w:left="-201" w:right="-31"/>
              <w:jc w:val="right"/>
              <w:rPr>
                <w:rFonts w:ascii="Arial" w:hAnsi="Arial" w:cs="Arial"/>
                <w:sz w:val="16"/>
                <w:szCs w:val="16"/>
              </w:rPr>
            </w:pPr>
            <w:r w:rsidRPr="004E3EC7">
              <w:rPr>
                <w:rFonts w:ascii="Arial" w:hAnsi="Arial" w:cs="Arial"/>
                <w:sz w:val="16"/>
                <w:szCs w:val="16"/>
              </w:rPr>
              <w:t>1,600,954</w:t>
            </w:r>
          </w:p>
        </w:tc>
      </w:tr>
    </w:tbl>
    <w:p w14:paraId="598EAAD7" w14:textId="77777777" w:rsidR="004D10FD" w:rsidRPr="004E3EC7" w:rsidRDefault="004D10FD" w:rsidP="00AC1B4E">
      <w:pPr>
        <w:jc w:val="both"/>
        <w:rPr>
          <w:rFonts w:ascii="Arial" w:hAnsi="Arial" w:cs="Arial"/>
          <w:b/>
          <w:bCs/>
          <w:color w:val="CF4A0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3"/>
        <w:gridCol w:w="1086"/>
        <w:gridCol w:w="1087"/>
        <w:gridCol w:w="1087"/>
        <w:gridCol w:w="1087"/>
        <w:gridCol w:w="1087"/>
        <w:gridCol w:w="1087"/>
      </w:tblGrid>
      <w:tr w:rsidR="00DB7CFD" w:rsidRPr="004E3EC7" w14:paraId="0D0981C9" w14:textId="77777777" w:rsidTr="00785B6B">
        <w:trPr>
          <w:jc w:val="right"/>
        </w:trPr>
        <w:tc>
          <w:tcPr>
            <w:tcW w:w="3023" w:type="dxa"/>
            <w:shd w:val="clear" w:color="auto" w:fill="auto"/>
          </w:tcPr>
          <w:p w14:paraId="30A39652" w14:textId="77777777" w:rsidR="00DB7CFD" w:rsidRPr="004E3EC7" w:rsidRDefault="00DB7CFD" w:rsidP="00635413">
            <w:pPr>
              <w:ind w:left="38"/>
              <w:jc w:val="both"/>
              <w:rPr>
                <w:rFonts w:ascii="Arial" w:hAnsi="Arial" w:cs="Arial"/>
                <w:b/>
                <w:bCs/>
                <w:sz w:val="16"/>
                <w:szCs w:val="16"/>
              </w:rPr>
            </w:pPr>
          </w:p>
        </w:tc>
        <w:tc>
          <w:tcPr>
            <w:tcW w:w="6521" w:type="dxa"/>
            <w:gridSpan w:val="6"/>
            <w:tcBorders>
              <w:bottom w:val="single" w:sz="4" w:space="0" w:color="auto"/>
            </w:tcBorders>
            <w:shd w:val="clear" w:color="auto" w:fill="auto"/>
          </w:tcPr>
          <w:p w14:paraId="0ECA96D7" w14:textId="77777777" w:rsidR="00DB7CFD" w:rsidRPr="004E3EC7" w:rsidRDefault="00DB7CFD" w:rsidP="00635413">
            <w:pPr>
              <w:jc w:val="center"/>
              <w:rPr>
                <w:rFonts w:ascii="Arial" w:hAnsi="Arial" w:cs="Arial"/>
                <w:b/>
                <w:bCs/>
                <w:sz w:val="16"/>
                <w:szCs w:val="16"/>
              </w:rPr>
            </w:pPr>
            <w:r w:rsidRPr="004E3EC7">
              <w:rPr>
                <w:rFonts w:ascii="Arial" w:hAnsi="Arial" w:cs="Arial"/>
                <w:b/>
                <w:bCs/>
                <w:sz w:val="16"/>
                <w:szCs w:val="16"/>
              </w:rPr>
              <w:t>Consolidated financial statements</w:t>
            </w:r>
          </w:p>
        </w:tc>
      </w:tr>
      <w:tr w:rsidR="00DB7CFD" w:rsidRPr="004E3EC7" w14:paraId="1CF0E502" w14:textId="77777777" w:rsidTr="00785B6B">
        <w:trPr>
          <w:jc w:val="right"/>
        </w:trPr>
        <w:tc>
          <w:tcPr>
            <w:tcW w:w="3023" w:type="dxa"/>
            <w:shd w:val="clear" w:color="auto" w:fill="auto"/>
          </w:tcPr>
          <w:p w14:paraId="40C4C107" w14:textId="77777777" w:rsidR="00DB7CFD" w:rsidRPr="004E3EC7" w:rsidRDefault="00DB7CFD" w:rsidP="00635413">
            <w:pPr>
              <w:ind w:left="38"/>
              <w:jc w:val="both"/>
              <w:rPr>
                <w:rFonts w:ascii="Arial" w:hAnsi="Arial" w:cs="Arial"/>
                <w:b/>
                <w:bCs/>
                <w:sz w:val="16"/>
                <w:szCs w:val="16"/>
              </w:rPr>
            </w:pPr>
          </w:p>
        </w:tc>
        <w:tc>
          <w:tcPr>
            <w:tcW w:w="6521" w:type="dxa"/>
            <w:gridSpan w:val="6"/>
            <w:tcBorders>
              <w:top w:val="single" w:sz="4" w:space="0" w:color="auto"/>
              <w:bottom w:val="single" w:sz="4" w:space="0" w:color="auto"/>
            </w:tcBorders>
            <w:shd w:val="clear" w:color="auto" w:fill="auto"/>
          </w:tcPr>
          <w:p w14:paraId="572E0E8C" w14:textId="77777777" w:rsidR="00DB7CFD" w:rsidRPr="004E3EC7" w:rsidRDefault="00DB7CFD" w:rsidP="00635413">
            <w:pPr>
              <w:jc w:val="center"/>
              <w:rPr>
                <w:rFonts w:ascii="Arial" w:hAnsi="Arial" w:cs="Arial"/>
                <w:b/>
                <w:bCs/>
                <w:sz w:val="16"/>
                <w:szCs w:val="16"/>
              </w:rPr>
            </w:pPr>
            <w:r w:rsidRPr="004E3EC7">
              <w:rPr>
                <w:rFonts w:ascii="Arial" w:hAnsi="Arial" w:cs="Arial"/>
                <w:b/>
                <w:bCs/>
                <w:sz w:val="16"/>
                <w:szCs w:val="16"/>
              </w:rPr>
              <w:t>2021</w:t>
            </w:r>
          </w:p>
        </w:tc>
      </w:tr>
      <w:tr w:rsidR="00DB7CFD" w:rsidRPr="004E3EC7" w14:paraId="74887E90" w14:textId="77777777" w:rsidTr="00785B6B">
        <w:trPr>
          <w:jc w:val="right"/>
        </w:trPr>
        <w:tc>
          <w:tcPr>
            <w:tcW w:w="3023" w:type="dxa"/>
            <w:shd w:val="clear" w:color="auto" w:fill="auto"/>
            <w:vAlign w:val="bottom"/>
          </w:tcPr>
          <w:p w14:paraId="608E3087" w14:textId="77777777" w:rsidR="00DB7CFD" w:rsidRPr="004E3EC7" w:rsidRDefault="00DB7CFD" w:rsidP="00635413">
            <w:pPr>
              <w:ind w:left="38"/>
              <w:jc w:val="both"/>
              <w:rPr>
                <w:rFonts w:ascii="Arial" w:hAnsi="Arial" w:cs="Arial"/>
                <w:b/>
                <w:bCs/>
                <w:sz w:val="16"/>
                <w:szCs w:val="16"/>
              </w:rPr>
            </w:pPr>
            <w:r w:rsidRPr="004E3EC7">
              <w:rPr>
                <w:rFonts w:ascii="Arial" w:hAnsi="Arial" w:cs="Arial"/>
                <w:b/>
                <w:bCs/>
                <w:sz w:val="16"/>
                <w:szCs w:val="16"/>
              </w:rPr>
              <w:t>Accident Year</w:t>
            </w:r>
            <w:r w:rsidRPr="004E3EC7">
              <w:rPr>
                <w:rFonts w:ascii="Arial" w:hAnsi="Arial" w:cs="Arial"/>
                <w:b/>
                <w:bCs/>
                <w:sz w:val="16"/>
                <w:szCs w:val="16"/>
                <w:cs/>
              </w:rPr>
              <w:t xml:space="preserve"> </w:t>
            </w:r>
            <w:r w:rsidRPr="004E3EC7">
              <w:rPr>
                <w:rFonts w:ascii="Arial" w:hAnsi="Arial" w:cs="Arial"/>
                <w:b/>
                <w:bCs/>
                <w:sz w:val="16"/>
                <w:szCs w:val="16"/>
              </w:rPr>
              <w:t>/ Reporting Year</w:t>
            </w:r>
          </w:p>
        </w:tc>
        <w:tc>
          <w:tcPr>
            <w:tcW w:w="1086" w:type="dxa"/>
            <w:tcBorders>
              <w:top w:val="single" w:sz="4" w:space="0" w:color="auto"/>
            </w:tcBorders>
            <w:shd w:val="clear" w:color="auto" w:fill="auto"/>
            <w:vAlign w:val="bottom"/>
          </w:tcPr>
          <w:p w14:paraId="49E88ABA" w14:textId="77777777" w:rsidR="00DB7CFD" w:rsidRPr="004E3EC7" w:rsidRDefault="00DB7CFD" w:rsidP="00635413">
            <w:pPr>
              <w:jc w:val="right"/>
              <w:rPr>
                <w:rFonts w:ascii="Arial" w:hAnsi="Arial" w:cs="Arial"/>
                <w:b/>
                <w:bCs/>
                <w:sz w:val="16"/>
                <w:szCs w:val="16"/>
              </w:rPr>
            </w:pPr>
            <w:r w:rsidRPr="004E3EC7">
              <w:rPr>
                <w:rFonts w:ascii="Arial" w:hAnsi="Arial" w:cs="Arial"/>
                <w:b/>
                <w:bCs/>
                <w:sz w:val="16"/>
                <w:szCs w:val="16"/>
              </w:rPr>
              <w:t>2017</w:t>
            </w:r>
          </w:p>
        </w:tc>
        <w:tc>
          <w:tcPr>
            <w:tcW w:w="1087" w:type="dxa"/>
            <w:tcBorders>
              <w:top w:val="single" w:sz="4" w:space="0" w:color="auto"/>
            </w:tcBorders>
            <w:shd w:val="clear" w:color="auto" w:fill="auto"/>
            <w:vAlign w:val="bottom"/>
          </w:tcPr>
          <w:p w14:paraId="791ED9AF" w14:textId="77777777" w:rsidR="00DB7CFD" w:rsidRPr="004E3EC7" w:rsidRDefault="00DB7CFD" w:rsidP="00635413">
            <w:pPr>
              <w:ind w:left="-138"/>
              <w:jc w:val="right"/>
              <w:rPr>
                <w:rFonts w:ascii="Arial" w:hAnsi="Arial" w:cs="Arial"/>
                <w:b/>
                <w:bCs/>
                <w:sz w:val="16"/>
                <w:szCs w:val="16"/>
              </w:rPr>
            </w:pPr>
            <w:r w:rsidRPr="004E3EC7">
              <w:rPr>
                <w:rFonts w:ascii="Arial" w:hAnsi="Arial" w:cs="Arial"/>
                <w:b/>
                <w:bCs/>
                <w:sz w:val="16"/>
                <w:szCs w:val="16"/>
              </w:rPr>
              <w:t>2018</w:t>
            </w:r>
          </w:p>
        </w:tc>
        <w:tc>
          <w:tcPr>
            <w:tcW w:w="1087" w:type="dxa"/>
            <w:tcBorders>
              <w:top w:val="single" w:sz="4" w:space="0" w:color="auto"/>
            </w:tcBorders>
            <w:shd w:val="clear" w:color="auto" w:fill="auto"/>
            <w:vAlign w:val="bottom"/>
          </w:tcPr>
          <w:p w14:paraId="2F91FFCB" w14:textId="77777777" w:rsidR="00DB7CFD" w:rsidRPr="004E3EC7" w:rsidRDefault="00DB7CFD" w:rsidP="00635413">
            <w:pPr>
              <w:ind w:left="-131"/>
              <w:jc w:val="right"/>
              <w:rPr>
                <w:rFonts w:ascii="Arial" w:hAnsi="Arial" w:cs="Arial"/>
                <w:b/>
                <w:bCs/>
                <w:sz w:val="16"/>
                <w:szCs w:val="16"/>
              </w:rPr>
            </w:pPr>
            <w:r w:rsidRPr="004E3EC7">
              <w:rPr>
                <w:rFonts w:ascii="Arial" w:hAnsi="Arial" w:cs="Arial"/>
                <w:b/>
                <w:bCs/>
                <w:sz w:val="16"/>
                <w:szCs w:val="16"/>
              </w:rPr>
              <w:t>2019</w:t>
            </w:r>
          </w:p>
        </w:tc>
        <w:tc>
          <w:tcPr>
            <w:tcW w:w="1087" w:type="dxa"/>
            <w:tcBorders>
              <w:top w:val="single" w:sz="4" w:space="0" w:color="auto"/>
            </w:tcBorders>
            <w:shd w:val="clear" w:color="auto" w:fill="auto"/>
            <w:vAlign w:val="bottom"/>
          </w:tcPr>
          <w:p w14:paraId="0F0ED3E9" w14:textId="77777777" w:rsidR="00DB7CFD" w:rsidRPr="004E3EC7" w:rsidRDefault="00DB7CFD" w:rsidP="00635413">
            <w:pPr>
              <w:ind w:left="-112"/>
              <w:jc w:val="right"/>
              <w:rPr>
                <w:rFonts w:ascii="Arial" w:hAnsi="Arial" w:cs="Arial"/>
                <w:b/>
                <w:bCs/>
                <w:sz w:val="16"/>
                <w:szCs w:val="16"/>
              </w:rPr>
            </w:pPr>
            <w:r w:rsidRPr="004E3EC7">
              <w:rPr>
                <w:rFonts w:ascii="Arial" w:hAnsi="Arial" w:cs="Arial"/>
                <w:b/>
                <w:bCs/>
                <w:sz w:val="16"/>
                <w:szCs w:val="16"/>
              </w:rPr>
              <w:t>2020</w:t>
            </w:r>
          </w:p>
        </w:tc>
        <w:tc>
          <w:tcPr>
            <w:tcW w:w="1087" w:type="dxa"/>
            <w:tcBorders>
              <w:top w:val="single" w:sz="4" w:space="0" w:color="auto"/>
            </w:tcBorders>
            <w:shd w:val="clear" w:color="auto" w:fill="auto"/>
            <w:vAlign w:val="bottom"/>
          </w:tcPr>
          <w:p w14:paraId="46E437DC" w14:textId="77777777" w:rsidR="00DB7CFD" w:rsidRPr="004E3EC7" w:rsidRDefault="00DB7CFD" w:rsidP="00635413">
            <w:pPr>
              <w:ind w:left="-79"/>
              <w:jc w:val="right"/>
              <w:rPr>
                <w:rFonts w:ascii="Arial" w:hAnsi="Arial" w:cs="Arial"/>
                <w:b/>
                <w:bCs/>
                <w:sz w:val="16"/>
                <w:szCs w:val="16"/>
              </w:rPr>
            </w:pPr>
            <w:r w:rsidRPr="004E3EC7">
              <w:rPr>
                <w:rFonts w:ascii="Arial" w:hAnsi="Arial" w:cs="Arial"/>
                <w:b/>
                <w:bCs/>
                <w:sz w:val="16"/>
                <w:szCs w:val="16"/>
              </w:rPr>
              <w:t>2021</w:t>
            </w:r>
          </w:p>
        </w:tc>
        <w:tc>
          <w:tcPr>
            <w:tcW w:w="1087" w:type="dxa"/>
            <w:tcBorders>
              <w:top w:val="single" w:sz="4" w:space="0" w:color="auto"/>
            </w:tcBorders>
            <w:shd w:val="clear" w:color="auto" w:fill="auto"/>
            <w:vAlign w:val="bottom"/>
          </w:tcPr>
          <w:p w14:paraId="3C3FBED3" w14:textId="77777777" w:rsidR="00DB7CFD" w:rsidRPr="004E3EC7" w:rsidRDefault="00DB7CFD" w:rsidP="00635413">
            <w:pPr>
              <w:ind w:left="-201" w:right="-31"/>
              <w:jc w:val="right"/>
              <w:rPr>
                <w:rFonts w:ascii="Arial" w:hAnsi="Arial" w:cs="Arial"/>
                <w:b/>
                <w:bCs/>
                <w:sz w:val="16"/>
                <w:szCs w:val="16"/>
              </w:rPr>
            </w:pPr>
            <w:r w:rsidRPr="004E3EC7">
              <w:rPr>
                <w:rFonts w:ascii="Arial" w:hAnsi="Arial" w:cs="Arial"/>
                <w:b/>
                <w:bCs/>
                <w:sz w:val="16"/>
                <w:szCs w:val="16"/>
              </w:rPr>
              <w:t>Total</w:t>
            </w:r>
          </w:p>
        </w:tc>
      </w:tr>
      <w:tr w:rsidR="00DB7CFD" w:rsidRPr="004E3EC7" w14:paraId="389B101F" w14:textId="77777777" w:rsidTr="00785B6B">
        <w:trPr>
          <w:jc w:val="right"/>
        </w:trPr>
        <w:tc>
          <w:tcPr>
            <w:tcW w:w="3023" w:type="dxa"/>
            <w:shd w:val="clear" w:color="auto" w:fill="auto"/>
          </w:tcPr>
          <w:p w14:paraId="336C5951" w14:textId="77777777" w:rsidR="00DB7CFD" w:rsidRPr="004E3EC7" w:rsidRDefault="00DB7CFD" w:rsidP="00635413">
            <w:pPr>
              <w:ind w:left="38"/>
              <w:jc w:val="both"/>
              <w:rPr>
                <w:rFonts w:ascii="Arial" w:hAnsi="Arial" w:cs="Arial"/>
                <w:b/>
                <w:bCs/>
                <w:sz w:val="16"/>
                <w:szCs w:val="16"/>
              </w:rPr>
            </w:pPr>
          </w:p>
        </w:tc>
        <w:tc>
          <w:tcPr>
            <w:tcW w:w="1086" w:type="dxa"/>
            <w:tcBorders>
              <w:bottom w:val="single" w:sz="4" w:space="0" w:color="auto"/>
            </w:tcBorders>
            <w:shd w:val="clear" w:color="auto" w:fill="auto"/>
            <w:vAlign w:val="bottom"/>
          </w:tcPr>
          <w:p w14:paraId="5EAB4DC4" w14:textId="77777777" w:rsidR="00DB7CFD" w:rsidRPr="004E3EC7" w:rsidRDefault="00DB7CFD" w:rsidP="00635413">
            <w:pPr>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shd w:val="clear" w:color="auto" w:fill="auto"/>
          </w:tcPr>
          <w:p w14:paraId="6CD35422" w14:textId="77777777" w:rsidR="00DB7CFD" w:rsidRPr="004E3EC7" w:rsidRDefault="00DB7CFD" w:rsidP="00635413">
            <w:pPr>
              <w:ind w:left="-138"/>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shd w:val="clear" w:color="auto" w:fill="auto"/>
          </w:tcPr>
          <w:p w14:paraId="024F86D4" w14:textId="77777777" w:rsidR="00DB7CFD" w:rsidRPr="004E3EC7" w:rsidRDefault="00DB7CFD" w:rsidP="00635413">
            <w:pPr>
              <w:ind w:left="-131"/>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shd w:val="clear" w:color="auto" w:fill="auto"/>
          </w:tcPr>
          <w:p w14:paraId="3FF42AD6" w14:textId="77777777" w:rsidR="00DB7CFD" w:rsidRPr="004E3EC7" w:rsidRDefault="00DB7CFD" w:rsidP="00635413">
            <w:pPr>
              <w:ind w:left="-11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shd w:val="clear" w:color="auto" w:fill="auto"/>
          </w:tcPr>
          <w:p w14:paraId="151C39F3" w14:textId="77777777" w:rsidR="00DB7CFD" w:rsidRPr="004E3EC7" w:rsidRDefault="00DB7CFD" w:rsidP="00635413">
            <w:pPr>
              <w:ind w:left="-79"/>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shd w:val="clear" w:color="auto" w:fill="auto"/>
          </w:tcPr>
          <w:p w14:paraId="76E7E076" w14:textId="77777777" w:rsidR="00DB7CFD" w:rsidRPr="004E3EC7" w:rsidRDefault="00DB7CFD" w:rsidP="00635413">
            <w:pPr>
              <w:ind w:left="-201" w:right="-31"/>
              <w:jc w:val="right"/>
              <w:rPr>
                <w:rFonts w:ascii="Arial" w:hAnsi="Arial" w:cs="Arial"/>
                <w:b/>
                <w:bCs/>
                <w:sz w:val="16"/>
                <w:szCs w:val="16"/>
              </w:rPr>
            </w:pPr>
            <w:r w:rsidRPr="004E3EC7">
              <w:rPr>
                <w:rFonts w:ascii="Arial" w:hAnsi="Arial" w:cs="Arial"/>
                <w:b/>
                <w:bCs/>
                <w:sz w:val="16"/>
                <w:szCs w:val="16"/>
                <w:lang w:val="en-GB"/>
              </w:rPr>
              <w:t>Thousand Baht</w:t>
            </w:r>
          </w:p>
        </w:tc>
      </w:tr>
      <w:tr w:rsidR="00DB7CFD" w:rsidRPr="004E3EC7" w14:paraId="6E4B0CFB" w14:textId="77777777" w:rsidTr="00785B6B">
        <w:trPr>
          <w:jc w:val="right"/>
        </w:trPr>
        <w:tc>
          <w:tcPr>
            <w:tcW w:w="3023" w:type="dxa"/>
            <w:shd w:val="clear" w:color="auto" w:fill="auto"/>
          </w:tcPr>
          <w:p w14:paraId="2FC6357A" w14:textId="77777777" w:rsidR="00DB7CFD" w:rsidRPr="004E3EC7" w:rsidRDefault="00DB7CFD" w:rsidP="00635413">
            <w:pPr>
              <w:ind w:left="38"/>
              <w:jc w:val="both"/>
              <w:rPr>
                <w:rFonts w:ascii="Arial" w:hAnsi="Arial" w:cs="Arial"/>
                <w:b/>
                <w:bCs/>
                <w:sz w:val="16"/>
                <w:szCs w:val="16"/>
              </w:rPr>
            </w:pPr>
          </w:p>
        </w:tc>
        <w:tc>
          <w:tcPr>
            <w:tcW w:w="1086" w:type="dxa"/>
            <w:tcBorders>
              <w:top w:val="single" w:sz="4" w:space="0" w:color="auto"/>
            </w:tcBorders>
            <w:shd w:val="clear" w:color="auto" w:fill="auto"/>
          </w:tcPr>
          <w:p w14:paraId="61FE5658" w14:textId="77777777" w:rsidR="00DB7CFD" w:rsidRPr="004E3EC7" w:rsidRDefault="00DB7CFD" w:rsidP="00635413">
            <w:pPr>
              <w:ind w:left="-41"/>
              <w:jc w:val="right"/>
              <w:rPr>
                <w:rFonts w:ascii="Arial" w:hAnsi="Arial" w:cs="Arial"/>
                <w:b/>
                <w:bCs/>
                <w:sz w:val="16"/>
                <w:szCs w:val="16"/>
              </w:rPr>
            </w:pPr>
          </w:p>
        </w:tc>
        <w:tc>
          <w:tcPr>
            <w:tcW w:w="1087" w:type="dxa"/>
            <w:tcBorders>
              <w:top w:val="single" w:sz="4" w:space="0" w:color="auto"/>
            </w:tcBorders>
            <w:shd w:val="clear" w:color="auto" w:fill="auto"/>
          </w:tcPr>
          <w:p w14:paraId="754363AE" w14:textId="77777777" w:rsidR="00DB7CFD" w:rsidRPr="004E3EC7" w:rsidRDefault="00DB7CFD" w:rsidP="00635413">
            <w:pPr>
              <w:ind w:left="-138"/>
              <w:jc w:val="right"/>
              <w:rPr>
                <w:rFonts w:ascii="Arial" w:hAnsi="Arial" w:cs="Arial"/>
                <w:b/>
                <w:bCs/>
                <w:sz w:val="16"/>
                <w:szCs w:val="16"/>
              </w:rPr>
            </w:pPr>
          </w:p>
        </w:tc>
        <w:tc>
          <w:tcPr>
            <w:tcW w:w="1087" w:type="dxa"/>
            <w:tcBorders>
              <w:top w:val="single" w:sz="4" w:space="0" w:color="auto"/>
            </w:tcBorders>
            <w:shd w:val="clear" w:color="auto" w:fill="auto"/>
          </w:tcPr>
          <w:p w14:paraId="3553F1C3" w14:textId="77777777" w:rsidR="00DB7CFD" w:rsidRPr="004E3EC7" w:rsidRDefault="00DB7CFD" w:rsidP="00635413">
            <w:pPr>
              <w:ind w:left="-131"/>
              <w:jc w:val="right"/>
              <w:rPr>
                <w:rFonts w:ascii="Arial" w:hAnsi="Arial" w:cs="Arial"/>
                <w:b/>
                <w:bCs/>
                <w:sz w:val="16"/>
                <w:szCs w:val="16"/>
              </w:rPr>
            </w:pPr>
          </w:p>
        </w:tc>
        <w:tc>
          <w:tcPr>
            <w:tcW w:w="1087" w:type="dxa"/>
            <w:tcBorders>
              <w:top w:val="single" w:sz="4" w:space="0" w:color="auto"/>
            </w:tcBorders>
            <w:shd w:val="clear" w:color="auto" w:fill="auto"/>
          </w:tcPr>
          <w:p w14:paraId="706EA0E0" w14:textId="77777777" w:rsidR="00DB7CFD" w:rsidRPr="004E3EC7" w:rsidRDefault="00DB7CFD" w:rsidP="00635413">
            <w:pPr>
              <w:ind w:left="-112"/>
              <w:jc w:val="right"/>
              <w:rPr>
                <w:rFonts w:ascii="Arial" w:hAnsi="Arial" w:cs="Arial"/>
                <w:b/>
                <w:bCs/>
                <w:sz w:val="16"/>
                <w:szCs w:val="16"/>
              </w:rPr>
            </w:pPr>
          </w:p>
        </w:tc>
        <w:tc>
          <w:tcPr>
            <w:tcW w:w="1087" w:type="dxa"/>
            <w:tcBorders>
              <w:top w:val="single" w:sz="4" w:space="0" w:color="auto"/>
            </w:tcBorders>
            <w:shd w:val="clear" w:color="auto" w:fill="auto"/>
          </w:tcPr>
          <w:p w14:paraId="5F1EA5D0" w14:textId="77777777" w:rsidR="00DB7CFD" w:rsidRPr="004E3EC7" w:rsidRDefault="00DB7CFD" w:rsidP="00635413">
            <w:pPr>
              <w:ind w:left="-79"/>
              <w:jc w:val="right"/>
              <w:rPr>
                <w:rFonts w:ascii="Arial" w:hAnsi="Arial" w:cs="Arial"/>
                <w:b/>
                <w:bCs/>
                <w:sz w:val="16"/>
                <w:szCs w:val="16"/>
              </w:rPr>
            </w:pPr>
          </w:p>
        </w:tc>
        <w:tc>
          <w:tcPr>
            <w:tcW w:w="1087" w:type="dxa"/>
            <w:tcBorders>
              <w:top w:val="single" w:sz="4" w:space="0" w:color="auto"/>
            </w:tcBorders>
            <w:shd w:val="clear" w:color="auto" w:fill="auto"/>
          </w:tcPr>
          <w:p w14:paraId="35CC00E4" w14:textId="77777777" w:rsidR="00DB7CFD" w:rsidRPr="004E3EC7" w:rsidRDefault="00DB7CFD" w:rsidP="00635413">
            <w:pPr>
              <w:ind w:left="-201" w:right="-31"/>
              <w:jc w:val="right"/>
              <w:rPr>
                <w:rFonts w:ascii="Arial" w:hAnsi="Arial" w:cs="Arial"/>
                <w:b/>
                <w:bCs/>
                <w:sz w:val="16"/>
                <w:szCs w:val="16"/>
              </w:rPr>
            </w:pPr>
          </w:p>
        </w:tc>
      </w:tr>
      <w:tr w:rsidR="00DB7CFD" w:rsidRPr="004E3EC7" w14:paraId="317B79DE" w14:textId="77777777" w:rsidTr="00785B6B">
        <w:trPr>
          <w:jc w:val="right"/>
        </w:trPr>
        <w:tc>
          <w:tcPr>
            <w:tcW w:w="3023" w:type="dxa"/>
            <w:shd w:val="clear" w:color="auto" w:fill="auto"/>
            <w:vAlign w:val="bottom"/>
          </w:tcPr>
          <w:p w14:paraId="503DF770"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xml:space="preserve">Gross estimate of </w:t>
            </w:r>
          </w:p>
          <w:p w14:paraId="744A6012"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xml:space="preserve">   cumulative claim costs</w:t>
            </w:r>
          </w:p>
        </w:tc>
        <w:tc>
          <w:tcPr>
            <w:tcW w:w="1086" w:type="dxa"/>
            <w:shd w:val="clear" w:color="auto" w:fill="auto"/>
            <w:vAlign w:val="bottom"/>
          </w:tcPr>
          <w:p w14:paraId="64549151" w14:textId="77777777" w:rsidR="00DB7CFD" w:rsidRPr="004E3EC7" w:rsidRDefault="00DB7CFD" w:rsidP="00635413">
            <w:pPr>
              <w:ind w:left="-41"/>
              <w:jc w:val="right"/>
              <w:rPr>
                <w:rFonts w:ascii="Arial" w:hAnsi="Arial" w:cs="Arial"/>
                <w:b/>
                <w:bCs/>
                <w:sz w:val="16"/>
                <w:szCs w:val="16"/>
              </w:rPr>
            </w:pPr>
          </w:p>
        </w:tc>
        <w:tc>
          <w:tcPr>
            <w:tcW w:w="1087" w:type="dxa"/>
            <w:shd w:val="clear" w:color="auto" w:fill="auto"/>
            <w:vAlign w:val="bottom"/>
          </w:tcPr>
          <w:p w14:paraId="1B57B728" w14:textId="77777777" w:rsidR="00DB7CFD" w:rsidRPr="004E3EC7" w:rsidRDefault="00DB7CFD" w:rsidP="00635413">
            <w:pPr>
              <w:ind w:left="-138"/>
              <w:jc w:val="right"/>
              <w:rPr>
                <w:rFonts w:ascii="Arial" w:hAnsi="Arial" w:cs="Arial"/>
                <w:b/>
                <w:bCs/>
                <w:sz w:val="16"/>
                <w:szCs w:val="16"/>
              </w:rPr>
            </w:pPr>
          </w:p>
        </w:tc>
        <w:tc>
          <w:tcPr>
            <w:tcW w:w="1087" w:type="dxa"/>
            <w:shd w:val="clear" w:color="auto" w:fill="auto"/>
            <w:vAlign w:val="bottom"/>
          </w:tcPr>
          <w:p w14:paraId="0F1A2E22" w14:textId="77777777" w:rsidR="00DB7CFD" w:rsidRPr="004E3EC7" w:rsidRDefault="00DB7CFD" w:rsidP="00635413">
            <w:pPr>
              <w:ind w:left="-131"/>
              <w:jc w:val="right"/>
              <w:rPr>
                <w:rFonts w:ascii="Arial" w:hAnsi="Arial" w:cs="Arial"/>
                <w:b/>
                <w:bCs/>
                <w:sz w:val="16"/>
                <w:szCs w:val="16"/>
              </w:rPr>
            </w:pPr>
          </w:p>
        </w:tc>
        <w:tc>
          <w:tcPr>
            <w:tcW w:w="1087" w:type="dxa"/>
            <w:shd w:val="clear" w:color="auto" w:fill="auto"/>
            <w:vAlign w:val="bottom"/>
          </w:tcPr>
          <w:p w14:paraId="7A689575" w14:textId="77777777" w:rsidR="00DB7CFD" w:rsidRPr="004E3EC7" w:rsidRDefault="00DB7CFD" w:rsidP="00635413">
            <w:pPr>
              <w:ind w:left="-112"/>
              <w:jc w:val="right"/>
              <w:rPr>
                <w:rFonts w:ascii="Arial" w:hAnsi="Arial" w:cs="Arial"/>
                <w:b/>
                <w:bCs/>
                <w:sz w:val="16"/>
                <w:szCs w:val="16"/>
              </w:rPr>
            </w:pPr>
          </w:p>
        </w:tc>
        <w:tc>
          <w:tcPr>
            <w:tcW w:w="1087" w:type="dxa"/>
            <w:shd w:val="clear" w:color="auto" w:fill="auto"/>
            <w:vAlign w:val="bottom"/>
          </w:tcPr>
          <w:p w14:paraId="193A91CF" w14:textId="77777777" w:rsidR="00DB7CFD" w:rsidRPr="004E3EC7" w:rsidRDefault="00DB7CFD" w:rsidP="00635413">
            <w:pPr>
              <w:ind w:left="-79"/>
              <w:jc w:val="right"/>
              <w:rPr>
                <w:rFonts w:ascii="Arial" w:hAnsi="Arial" w:cs="Arial"/>
                <w:b/>
                <w:bCs/>
                <w:sz w:val="16"/>
                <w:szCs w:val="16"/>
              </w:rPr>
            </w:pPr>
          </w:p>
        </w:tc>
        <w:tc>
          <w:tcPr>
            <w:tcW w:w="1087" w:type="dxa"/>
            <w:shd w:val="clear" w:color="auto" w:fill="auto"/>
            <w:vAlign w:val="bottom"/>
          </w:tcPr>
          <w:p w14:paraId="76F85FAD" w14:textId="77777777" w:rsidR="00DB7CFD" w:rsidRPr="004E3EC7" w:rsidRDefault="00DB7CFD" w:rsidP="00635413">
            <w:pPr>
              <w:ind w:left="-201" w:right="-31"/>
              <w:jc w:val="right"/>
              <w:rPr>
                <w:rFonts w:ascii="Arial" w:hAnsi="Arial" w:cs="Arial"/>
                <w:b/>
                <w:bCs/>
                <w:sz w:val="16"/>
                <w:szCs w:val="16"/>
              </w:rPr>
            </w:pPr>
          </w:p>
        </w:tc>
      </w:tr>
      <w:tr w:rsidR="00DB7CFD" w:rsidRPr="004E3EC7" w14:paraId="48652609" w14:textId="77777777" w:rsidTr="00785B6B">
        <w:trPr>
          <w:jc w:val="right"/>
        </w:trPr>
        <w:tc>
          <w:tcPr>
            <w:tcW w:w="3023" w:type="dxa"/>
            <w:shd w:val="clear" w:color="auto" w:fill="auto"/>
            <w:vAlign w:val="center"/>
          </w:tcPr>
          <w:p w14:paraId="68FF039A"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At the end of the accident year</w:t>
            </w:r>
          </w:p>
        </w:tc>
        <w:tc>
          <w:tcPr>
            <w:tcW w:w="1086" w:type="dxa"/>
            <w:shd w:val="clear" w:color="auto" w:fill="auto"/>
            <w:vAlign w:val="center"/>
          </w:tcPr>
          <w:p w14:paraId="1A3A0F80"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1,698,005</w:t>
            </w:r>
          </w:p>
        </w:tc>
        <w:tc>
          <w:tcPr>
            <w:tcW w:w="1087" w:type="dxa"/>
            <w:shd w:val="clear" w:color="auto" w:fill="auto"/>
            <w:vAlign w:val="center"/>
          </w:tcPr>
          <w:p w14:paraId="40717233"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2,027,944</w:t>
            </w:r>
          </w:p>
        </w:tc>
        <w:tc>
          <w:tcPr>
            <w:tcW w:w="1087" w:type="dxa"/>
            <w:shd w:val="clear" w:color="auto" w:fill="auto"/>
            <w:vAlign w:val="center"/>
          </w:tcPr>
          <w:p w14:paraId="5B36DA0E"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2,341,472</w:t>
            </w:r>
          </w:p>
        </w:tc>
        <w:tc>
          <w:tcPr>
            <w:tcW w:w="1087" w:type="dxa"/>
            <w:shd w:val="clear" w:color="auto" w:fill="auto"/>
            <w:vAlign w:val="center"/>
          </w:tcPr>
          <w:p w14:paraId="62582885"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2,312,948</w:t>
            </w:r>
          </w:p>
        </w:tc>
        <w:tc>
          <w:tcPr>
            <w:tcW w:w="1087" w:type="dxa"/>
            <w:shd w:val="clear" w:color="auto" w:fill="auto"/>
            <w:vAlign w:val="center"/>
          </w:tcPr>
          <w:p w14:paraId="6B17638F"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2,008,540</w:t>
            </w:r>
          </w:p>
        </w:tc>
        <w:tc>
          <w:tcPr>
            <w:tcW w:w="1087" w:type="dxa"/>
            <w:shd w:val="clear" w:color="auto" w:fill="auto"/>
            <w:vAlign w:val="center"/>
          </w:tcPr>
          <w:p w14:paraId="7B535EB4" w14:textId="77777777" w:rsidR="00DB7CFD" w:rsidRPr="004E3EC7" w:rsidRDefault="00DB7CFD" w:rsidP="00635413">
            <w:pPr>
              <w:ind w:left="-201" w:right="-31"/>
              <w:jc w:val="right"/>
              <w:rPr>
                <w:rFonts w:ascii="Arial" w:hAnsi="Arial" w:cs="Arial"/>
                <w:b/>
                <w:bCs/>
                <w:sz w:val="16"/>
                <w:szCs w:val="16"/>
              </w:rPr>
            </w:pPr>
          </w:p>
        </w:tc>
      </w:tr>
      <w:tr w:rsidR="00DB7CFD" w:rsidRPr="004E3EC7" w14:paraId="3055EA21" w14:textId="77777777" w:rsidTr="00785B6B">
        <w:trPr>
          <w:jc w:val="right"/>
        </w:trPr>
        <w:tc>
          <w:tcPr>
            <w:tcW w:w="3023" w:type="dxa"/>
            <w:shd w:val="clear" w:color="auto" w:fill="auto"/>
            <w:vAlign w:val="center"/>
          </w:tcPr>
          <w:p w14:paraId="6B7110D7"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One year later</w:t>
            </w:r>
          </w:p>
        </w:tc>
        <w:tc>
          <w:tcPr>
            <w:tcW w:w="1086" w:type="dxa"/>
            <w:shd w:val="clear" w:color="auto" w:fill="auto"/>
            <w:vAlign w:val="center"/>
          </w:tcPr>
          <w:p w14:paraId="6BA005AF"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1,649,769</w:t>
            </w:r>
          </w:p>
        </w:tc>
        <w:tc>
          <w:tcPr>
            <w:tcW w:w="1087" w:type="dxa"/>
            <w:shd w:val="clear" w:color="auto" w:fill="auto"/>
            <w:vAlign w:val="center"/>
          </w:tcPr>
          <w:p w14:paraId="7506F4E5"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1,956,231</w:t>
            </w:r>
          </w:p>
        </w:tc>
        <w:tc>
          <w:tcPr>
            <w:tcW w:w="1087" w:type="dxa"/>
            <w:shd w:val="clear" w:color="auto" w:fill="auto"/>
            <w:vAlign w:val="center"/>
          </w:tcPr>
          <w:p w14:paraId="26EDEBCE"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2,302,602</w:t>
            </w:r>
          </w:p>
        </w:tc>
        <w:tc>
          <w:tcPr>
            <w:tcW w:w="1087" w:type="dxa"/>
            <w:shd w:val="clear" w:color="auto" w:fill="auto"/>
            <w:vAlign w:val="center"/>
          </w:tcPr>
          <w:p w14:paraId="107C05FF"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2,186,004</w:t>
            </w:r>
          </w:p>
        </w:tc>
        <w:tc>
          <w:tcPr>
            <w:tcW w:w="1087" w:type="dxa"/>
            <w:shd w:val="clear" w:color="auto" w:fill="auto"/>
            <w:vAlign w:val="center"/>
          </w:tcPr>
          <w:p w14:paraId="00FEB80B"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w:t>
            </w:r>
          </w:p>
        </w:tc>
        <w:tc>
          <w:tcPr>
            <w:tcW w:w="1087" w:type="dxa"/>
            <w:shd w:val="clear" w:color="auto" w:fill="auto"/>
            <w:vAlign w:val="center"/>
          </w:tcPr>
          <w:p w14:paraId="46E73E82" w14:textId="77777777" w:rsidR="00DB7CFD" w:rsidRPr="004E3EC7" w:rsidRDefault="00DB7CFD" w:rsidP="00635413">
            <w:pPr>
              <w:ind w:left="-201" w:right="-31"/>
              <w:jc w:val="right"/>
              <w:rPr>
                <w:rFonts w:ascii="Arial" w:hAnsi="Arial" w:cs="Arial"/>
                <w:b/>
                <w:bCs/>
                <w:sz w:val="16"/>
                <w:szCs w:val="16"/>
              </w:rPr>
            </w:pPr>
          </w:p>
        </w:tc>
      </w:tr>
      <w:tr w:rsidR="00DB7CFD" w:rsidRPr="004E3EC7" w14:paraId="427DEBB2" w14:textId="77777777" w:rsidTr="00785B6B">
        <w:trPr>
          <w:jc w:val="right"/>
        </w:trPr>
        <w:tc>
          <w:tcPr>
            <w:tcW w:w="3023" w:type="dxa"/>
            <w:shd w:val="clear" w:color="auto" w:fill="auto"/>
            <w:vAlign w:val="center"/>
          </w:tcPr>
          <w:p w14:paraId="6B03BE51"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Two years later</w:t>
            </w:r>
          </w:p>
        </w:tc>
        <w:tc>
          <w:tcPr>
            <w:tcW w:w="1086" w:type="dxa"/>
            <w:shd w:val="clear" w:color="auto" w:fill="auto"/>
            <w:vAlign w:val="center"/>
          </w:tcPr>
          <w:p w14:paraId="09A90A76"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1,653,168</w:t>
            </w:r>
          </w:p>
        </w:tc>
        <w:tc>
          <w:tcPr>
            <w:tcW w:w="1087" w:type="dxa"/>
            <w:shd w:val="clear" w:color="auto" w:fill="auto"/>
            <w:vAlign w:val="center"/>
          </w:tcPr>
          <w:p w14:paraId="35030D09"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1,924,386</w:t>
            </w:r>
          </w:p>
        </w:tc>
        <w:tc>
          <w:tcPr>
            <w:tcW w:w="1087" w:type="dxa"/>
            <w:shd w:val="clear" w:color="auto" w:fill="auto"/>
            <w:vAlign w:val="center"/>
          </w:tcPr>
          <w:p w14:paraId="5117E6A3"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2,302,332</w:t>
            </w:r>
          </w:p>
        </w:tc>
        <w:tc>
          <w:tcPr>
            <w:tcW w:w="1087" w:type="dxa"/>
            <w:shd w:val="clear" w:color="auto" w:fill="auto"/>
            <w:vAlign w:val="center"/>
          </w:tcPr>
          <w:p w14:paraId="1CF7E949"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w:t>
            </w:r>
          </w:p>
        </w:tc>
        <w:tc>
          <w:tcPr>
            <w:tcW w:w="1087" w:type="dxa"/>
            <w:shd w:val="clear" w:color="auto" w:fill="auto"/>
            <w:vAlign w:val="center"/>
          </w:tcPr>
          <w:p w14:paraId="6DBD68D6"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w:t>
            </w:r>
          </w:p>
        </w:tc>
        <w:tc>
          <w:tcPr>
            <w:tcW w:w="1087" w:type="dxa"/>
            <w:shd w:val="clear" w:color="auto" w:fill="auto"/>
            <w:vAlign w:val="center"/>
          </w:tcPr>
          <w:p w14:paraId="166BD959" w14:textId="77777777" w:rsidR="00DB7CFD" w:rsidRPr="004E3EC7" w:rsidRDefault="00DB7CFD" w:rsidP="00635413">
            <w:pPr>
              <w:ind w:left="-201" w:right="-31"/>
              <w:jc w:val="right"/>
              <w:rPr>
                <w:rFonts w:ascii="Arial" w:hAnsi="Arial" w:cs="Arial"/>
                <w:b/>
                <w:bCs/>
                <w:sz w:val="16"/>
                <w:szCs w:val="16"/>
              </w:rPr>
            </w:pPr>
          </w:p>
        </w:tc>
      </w:tr>
      <w:tr w:rsidR="00DB7CFD" w:rsidRPr="004E3EC7" w14:paraId="20FFF47C" w14:textId="77777777" w:rsidTr="00785B6B">
        <w:trPr>
          <w:jc w:val="right"/>
        </w:trPr>
        <w:tc>
          <w:tcPr>
            <w:tcW w:w="3023" w:type="dxa"/>
            <w:shd w:val="clear" w:color="auto" w:fill="auto"/>
            <w:vAlign w:val="center"/>
          </w:tcPr>
          <w:p w14:paraId="73C7E6A0"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Three years later</w:t>
            </w:r>
          </w:p>
        </w:tc>
        <w:tc>
          <w:tcPr>
            <w:tcW w:w="1086" w:type="dxa"/>
            <w:shd w:val="clear" w:color="auto" w:fill="auto"/>
            <w:vAlign w:val="center"/>
          </w:tcPr>
          <w:p w14:paraId="56E77598"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1,655,087</w:t>
            </w:r>
          </w:p>
        </w:tc>
        <w:tc>
          <w:tcPr>
            <w:tcW w:w="1087" w:type="dxa"/>
            <w:shd w:val="clear" w:color="auto" w:fill="auto"/>
            <w:vAlign w:val="center"/>
          </w:tcPr>
          <w:p w14:paraId="08973099"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1,917,781</w:t>
            </w:r>
          </w:p>
        </w:tc>
        <w:tc>
          <w:tcPr>
            <w:tcW w:w="1087" w:type="dxa"/>
            <w:shd w:val="clear" w:color="auto" w:fill="auto"/>
            <w:vAlign w:val="center"/>
          </w:tcPr>
          <w:p w14:paraId="2B301209"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w:t>
            </w:r>
          </w:p>
        </w:tc>
        <w:tc>
          <w:tcPr>
            <w:tcW w:w="1087" w:type="dxa"/>
            <w:shd w:val="clear" w:color="auto" w:fill="auto"/>
            <w:vAlign w:val="center"/>
          </w:tcPr>
          <w:p w14:paraId="6E309C70"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w:t>
            </w:r>
          </w:p>
        </w:tc>
        <w:tc>
          <w:tcPr>
            <w:tcW w:w="1087" w:type="dxa"/>
            <w:shd w:val="clear" w:color="auto" w:fill="auto"/>
            <w:vAlign w:val="center"/>
          </w:tcPr>
          <w:p w14:paraId="59EE653B"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w:t>
            </w:r>
          </w:p>
        </w:tc>
        <w:tc>
          <w:tcPr>
            <w:tcW w:w="1087" w:type="dxa"/>
            <w:shd w:val="clear" w:color="auto" w:fill="auto"/>
            <w:vAlign w:val="center"/>
          </w:tcPr>
          <w:p w14:paraId="29AE5BAE" w14:textId="77777777" w:rsidR="00DB7CFD" w:rsidRPr="004E3EC7" w:rsidRDefault="00DB7CFD" w:rsidP="00635413">
            <w:pPr>
              <w:ind w:left="-201" w:right="-31"/>
              <w:jc w:val="right"/>
              <w:rPr>
                <w:rFonts w:ascii="Arial" w:hAnsi="Arial" w:cs="Arial"/>
                <w:b/>
                <w:bCs/>
                <w:sz w:val="16"/>
                <w:szCs w:val="16"/>
              </w:rPr>
            </w:pPr>
          </w:p>
        </w:tc>
      </w:tr>
      <w:tr w:rsidR="00DB7CFD" w:rsidRPr="004E3EC7" w14:paraId="42919705" w14:textId="77777777" w:rsidTr="00785B6B">
        <w:trPr>
          <w:jc w:val="right"/>
        </w:trPr>
        <w:tc>
          <w:tcPr>
            <w:tcW w:w="3023" w:type="dxa"/>
            <w:shd w:val="clear" w:color="auto" w:fill="auto"/>
            <w:vAlign w:val="center"/>
          </w:tcPr>
          <w:p w14:paraId="1652FD76"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Four years later</w:t>
            </w:r>
          </w:p>
        </w:tc>
        <w:tc>
          <w:tcPr>
            <w:tcW w:w="1086" w:type="dxa"/>
            <w:tcBorders>
              <w:bottom w:val="single" w:sz="4" w:space="0" w:color="auto"/>
            </w:tcBorders>
            <w:shd w:val="clear" w:color="auto" w:fill="auto"/>
            <w:vAlign w:val="center"/>
          </w:tcPr>
          <w:p w14:paraId="08D24521"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1,650,508</w:t>
            </w:r>
          </w:p>
        </w:tc>
        <w:tc>
          <w:tcPr>
            <w:tcW w:w="1087" w:type="dxa"/>
            <w:tcBorders>
              <w:bottom w:val="single" w:sz="4" w:space="0" w:color="auto"/>
            </w:tcBorders>
            <w:shd w:val="clear" w:color="auto" w:fill="auto"/>
            <w:vAlign w:val="center"/>
          </w:tcPr>
          <w:p w14:paraId="05B2AB61"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w:t>
            </w:r>
          </w:p>
        </w:tc>
        <w:tc>
          <w:tcPr>
            <w:tcW w:w="1087" w:type="dxa"/>
            <w:tcBorders>
              <w:bottom w:val="single" w:sz="4" w:space="0" w:color="auto"/>
            </w:tcBorders>
            <w:shd w:val="clear" w:color="auto" w:fill="auto"/>
            <w:vAlign w:val="center"/>
          </w:tcPr>
          <w:p w14:paraId="3265580B"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w:t>
            </w:r>
          </w:p>
        </w:tc>
        <w:tc>
          <w:tcPr>
            <w:tcW w:w="1087" w:type="dxa"/>
            <w:tcBorders>
              <w:bottom w:val="single" w:sz="4" w:space="0" w:color="auto"/>
            </w:tcBorders>
            <w:shd w:val="clear" w:color="auto" w:fill="auto"/>
            <w:vAlign w:val="center"/>
          </w:tcPr>
          <w:p w14:paraId="74EF737D"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w:t>
            </w:r>
          </w:p>
        </w:tc>
        <w:tc>
          <w:tcPr>
            <w:tcW w:w="1087" w:type="dxa"/>
            <w:tcBorders>
              <w:bottom w:val="single" w:sz="4" w:space="0" w:color="auto"/>
            </w:tcBorders>
            <w:shd w:val="clear" w:color="auto" w:fill="auto"/>
            <w:vAlign w:val="center"/>
          </w:tcPr>
          <w:p w14:paraId="212E65EB" w14:textId="77777777" w:rsidR="00DB7CFD" w:rsidRPr="004E3EC7" w:rsidRDefault="00DB7CFD" w:rsidP="00635413">
            <w:pPr>
              <w:ind w:left="-103"/>
              <w:jc w:val="right"/>
              <w:rPr>
                <w:rFonts w:ascii="Arial" w:hAnsi="Arial" w:cs="Arial"/>
                <w:sz w:val="16"/>
                <w:szCs w:val="16"/>
              </w:rPr>
            </w:pPr>
            <w:r w:rsidRPr="004E3EC7">
              <w:rPr>
                <w:rFonts w:ascii="Arial" w:hAnsi="Arial" w:cs="Arial"/>
                <w:sz w:val="16"/>
                <w:szCs w:val="16"/>
                <w:rtl/>
              </w:rPr>
              <w:t>-</w:t>
            </w:r>
          </w:p>
        </w:tc>
        <w:tc>
          <w:tcPr>
            <w:tcW w:w="1087" w:type="dxa"/>
            <w:shd w:val="clear" w:color="auto" w:fill="auto"/>
            <w:vAlign w:val="center"/>
          </w:tcPr>
          <w:p w14:paraId="0C08A43E" w14:textId="77777777" w:rsidR="00DB7CFD" w:rsidRPr="004E3EC7" w:rsidRDefault="00DB7CFD" w:rsidP="00635413">
            <w:pPr>
              <w:ind w:left="-201" w:right="-31"/>
              <w:jc w:val="right"/>
              <w:rPr>
                <w:rFonts w:ascii="Arial" w:hAnsi="Arial" w:cs="Arial"/>
                <w:b/>
                <w:bCs/>
                <w:sz w:val="16"/>
                <w:szCs w:val="16"/>
              </w:rPr>
            </w:pPr>
          </w:p>
        </w:tc>
      </w:tr>
      <w:tr w:rsidR="00DB7CFD" w:rsidRPr="004E3EC7" w14:paraId="4117BAE2" w14:textId="77777777" w:rsidTr="00785B6B">
        <w:trPr>
          <w:jc w:val="right"/>
        </w:trPr>
        <w:tc>
          <w:tcPr>
            <w:tcW w:w="3023" w:type="dxa"/>
            <w:shd w:val="clear" w:color="auto" w:fill="auto"/>
          </w:tcPr>
          <w:p w14:paraId="665B7301" w14:textId="77777777" w:rsidR="00DB7CFD" w:rsidRPr="004E3EC7" w:rsidRDefault="00DB7CFD" w:rsidP="00635413">
            <w:pPr>
              <w:ind w:left="38"/>
              <w:jc w:val="both"/>
              <w:rPr>
                <w:rFonts w:ascii="Arial" w:hAnsi="Arial" w:cs="Arial"/>
                <w:b/>
                <w:bCs/>
                <w:sz w:val="16"/>
                <w:szCs w:val="16"/>
              </w:rPr>
            </w:pPr>
          </w:p>
        </w:tc>
        <w:tc>
          <w:tcPr>
            <w:tcW w:w="1086" w:type="dxa"/>
            <w:tcBorders>
              <w:top w:val="single" w:sz="4" w:space="0" w:color="auto"/>
            </w:tcBorders>
            <w:shd w:val="clear" w:color="auto" w:fill="auto"/>
          </w:tcPr>
          <w:p w14:paraId="5D57E58C" w14:textId="77777777" w:rsidR="00DB7CFD" w:rsidRPr="004E3EC7" w:rsidRDefault="00DB7CFD" w:rsidP="00635413">
            <w:pPr>
              <w:ind w:left="-41"/>
              <w:jc w:val="right"/>
              <w:rPr>
                <w:rFonts w:ascii="Arial" w:hAnsi="Arial" w:cs="Arial"/>
                <w:b/>
                <w:bCs/>
                <w:sz w:val="16"/>
                <w:szCs w:val="16"/>
              </w:rPr>
            </w:pPr>
          </w:p>
        </w:tc>
        <w:tc>
          <w:tcPr>
            <w:tcW w:w="1087" w:type="dxa"/>
            <w:tcBorders>
              <w:top w:val="single" w:sz="4" w:space="0" w:color="auto"/>
            </w:tcBorders>
            <w:shd w:val="clear" w:color="auto" w:fill="auto"/>
          </w:tcPr>
          <w:p w14:paraId="100E1330" w14:textId="77777777" w:rsidR="00DB7CFD" w:rsidRPr="004E3EC7" w:rsidRDefault="00DB7CFD" w:rsidP="00635413">
            <w:pPr>
              <w:ind w:left="-138"/>
              <w:jc w:val="right"/>
              <w:rPr>
                <w:rFonts w:ascii="Arial" w:hAnsi="Arial" w:cs="Arial"/>
                <w:b/>
                <w:bCs/>
                <w:sz w:val="16"/>
                <w:szCs w:val="16"/>
              </w:rPr>
            </w:pPr>
          </w:p>
        </w:tc>
        <w:tc>
          <w:tcPr>
            <w:tcW w:w="1087" w:type="dxa"/>
            <w:tcBorders>
              <w:top w:val="single" w:sz="4" w:space="0" w:color="auto"/>
            </w:tcBorders>
            <w:shd w:val="clear" w:color="auto" w:fill="auto"/>
          </w:tcPr>
          <w:p w14:paraId="0702DE6D" w14:textId="77777777" w:rsidR="00DB7CFD" w:rsidRPr="004E3EC7" w:rsidRDefault="00DB7CFD" w:rsidP="00635413">
            <w:pPr>
              <w:ind w:left="-131"/>
              <w:jc w:val="right"/>
              <w:rPr>
                <w:rFonts w:ascii="Arial" w:hAnsi="Arial" w:cs="Arial"/>
                <w:b/>
                <w:bCs/>
                <w:sz w:val="16"/>
                <w:szCs w:val="16"/>
              </w:rPr>
            </w:pPr>
          </w:p>
        </w:tc>
        <w:tc>
          <w:tcPr>
            <w:tcW w:w="1087" w:type="dxa"/>
            <w:tcBorders>
              <w:top w:val="single" w:sz="4" w:space="0" w:color="auto"/>
            </w:tcBorders>
            <w:shd w:val="clear" w:color="auto" w:fill="auto"/>
          </w:tcPr>
          <w:p w14:paraId="141BA1BD" w14:textId="77777777" w:rsidR="00DB7CFD" w:rsidRPr="004E3EC7" w:rsidRDefault="00DB7CFD" w:rsidP="00635413">
            <w:pPr>
              <w:ind w:left="-112"/>
              <w:jc w:val="right"/>
              <w:rPr>
                <w:rFonts w:ascii="Arial" w:hAnsi="Arial" w:cs="Arial"/>
                <w:b/>
                <w:bCs/>
                <w:sz w:val="16"/>
                <w:szCs w:val="16"/>
              </w:rPr>
            </w:pPr>
          </w:p>
        </w:tc>
        <w:tc>
          <w:tcPr>
            <w:tcW w:w="1087" w:type="dxa"/>
            <w:tcBorders>
              <w:top w:val="single" w:sz="4" w:space="0" w:color="auto"/>
            </w:tcBorders>
            <w:shd w:val="clear" w:color="auto" w:fill="auto"/>
          </w:tcPr>
          <w:p w14:paraId="03189499" w14:textId="77777777" w:rsidR="00DB7CFD" w:rsidRPr="004E3EC7" w:rsidRDefault="00DB7CFD" w:rsidP="00635413">
            <w:pPr>
              <w:ind w:left="-79"/>
              <w:jc w:val="right"/>
              <w:rPr>
                <w:rFonts w:ascii="Arial" w:hAnsi="Arial" w:cs="Arial"/>
                <w:b/>
                <w:bCs/>
                <w:sz w:val="16"/>
                <w:szCs w:val="16"/>
              </w:rPr>
            </w:pPr>
          </w:p>
        </w:tc>
        <w:tc>
          <w:tcPr>
            <w:tcW w:w="1087" w:type="dxa"/>
            <w:shd w:val="clear" w:color="auto" w:fill="auto"/>
          </w:tcPr>
          <w:p w14:paraId="61096941" w14:textId="77777777" w:rsidR="00DB7CFD" w:rsidRPr="004E3EC7" w:rsidRDefault="00DB7CFD" w:rsidP="00635413">
            <w:pPr>
              <w:ind w:left="-201" w:right="-31"/>
              <w:jc w:val="right"/>
              <w:rPr>
                <w:rFonts w:ascii="Arial" w:hAnsi="Arial" w:cs="Arial"/>
                <w:b/>
                <w:bCs/>
                <w:sz w:val="16"/>
                <w:szCs w:val="16"/>
              </w:rPr>
            </w:pPr>
          </w:p>
        </w:tc>
      </w:tr>
      <w:tr w:rsidR="00DB7CFD" w:rsidRPr="004E3EC7" w14:paraId="797BAF03" w14:textId="77777777" w:rsidTr="00785B6B">
        <w:trPr>
          <w:jc w:val="right"/>
        </w:trPr>
        <w:tc>
          <w:tcPr>
            <w:tcW w:w="3023" w:type="dxa"/>
            <w:shd w:val="clear" w:color="auto" w:fill="auto"/>
          </w:tcPr>
          <w:p w14:paraId="46693988"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xml:space="preserve">Absolute estimated claim   </w:t>
            </w:r>
          </w:p>
        </w:tc>
        <w:tc>
          <w:tcPr>
            <w:tcW w:w="1086" w:type="dxa"/>
            <w:shd w:val="clear" w:color="auto" w:fill="auto"/>
            <w:vAlign w:val="center"/>
          </w:tcPr>
          <w:p w14:paraId="4DD0F08B" w14:textId="77777777" w:rsidR="00DB7CFD" w:rsidRPr="004E3EC7" w:rsidRDefault="00DB7CFD" w:rsidP="00635413">
            <w:pPr>
              <w:ind w:left="-103"/>
              <w:jc w:val="right"/>
              <w:rPr>
                <w:rFonts w:ascii="Arial" w:hAnsi="Arial" w:cs="Arial"/>
                <w:color w:val="000000"/>
                <w:sz w:val="16"/>
                <w:szCs w:val="16"/>
              </w:rPr>
            </w:pPr>
            <w:r w:rsidRPr="004E3EC7">
              <w:rPr>
                <w:rFonts w:ascii="Arial" w:hAnsi="Arial" w:cs="Arial"/>
                <w:color w:val="000000"/>
                <w:sz w:val="16"/>
                <w:szCs w:val="16"/>
                <w:rtl/>
              </w:rPr>
              <w:t>1,650,508</w:t>
            </w:r>
          </w:p>
        </w:tc>
        <w:tc>
          <w:tcPr>
            <w:tcW w:w="1087" w:type="dxa"/>
            <w:shd w:val="clear" w:color="auto" w:fill="auto"/>
            <w:vAlign w:val="center"/>
          </w:tcPr>
          <w:p w14:paraId="63A8F20A" w14:textId="77777777" w:rsidR="00DB7CFD" w:rsidRPr="004E3EC7" w:rsidRDefault="00DB7CFD" w:rsidP="00635413">
            <w:pPr>
              <w:ind w:left="-103"/>
              <w:jc w:val="right"/>
              <w:rPr>
                <w:rFonts w:ascii="Arial" w:hAnsi="Arial" w:cs="Arial"/>
                <w:color w:val="000000"/>
                <w:sz w:val="16"/>
                <w:szCs w:val="16"/>
              </w:rPr>
            </w:pPr>
            <w:r w:rsidRPr="004E3EC7">
              <w:rPr>
                <w:rFonts w:ascii="Arial" w:hAnsi="Arial" w:cs="Arial"/>
                <w:color w:val="000000"/>
                <w:sz w:val="16"/>
                <w:szCs w:val="16"/>
              </w:rPr>
              <w:t>1,917,781</w:t>
            </w:r>
          </w:p>
        </w:tc>
        <w:tc>
          <w:tcPr>
            <w:tcW w:w="1087" w:type="dxa"/>
            <w:shd w:val="clear" w:color="auto" w:fill="auto"/>
            <w:vAlign w:val="center"/>
          </w:tcPr>
          <w:p w14:paraId="635A58E6" w14:textId="77777777" w:rsidR="00DB7CFD" w:rsidRPr="004E3EC7" w:rsidRDefault="00DB7CFD" w:rsidP="00635413">
            <w:pPr>
              <w:ind w:left="-103"/>
              <w:jc w:val="right"/>
              <w:rPr>
                <w:rFonts w:ascii="Arial" w:hAnsi="Arial" w:cs="Arial"/>
                <w:color w:val="000000"/>
                <w:sz w:val="16"/>
                <w:szCs w:val="16"/>
              </w:rPr>
            </w:pPr>
            <w:r w:rsidRPr="004E3EC7">
              <w:rPr>
                <w:rFonts w:ascii="Arial" w:hAnsi="Arial" w:cs="Arial"/>
                <w:color w:val="000000"/>
                <w:sz w:val="16"/>
                <w:szCs w:val="16"/>
              </w:rPr>
              <w:t>2,302,332</w:t>
            </w:r>
          </w:p>
        </w:tc>
        <w:tc>
          <w:tcPr>
            <w:tcW w:w="1087" w:type="dxa"/>
            <w:shd w:val="clear" w:color="auto" w:fill="auto"/>
            <w:vAlign w:val="center"/>
          </w:tcPr>
          <w:p w14:paraId="1C1165A5" w14:textId="77777777" w:rsidR="00DB7CFD" w:rsidRPr="004E3EC7" w:rsidRDefault="00DB7CFD" w:rsidP="00635413">
            <w:pPr>
              <w:ind w:left="-103"/>
              <w:jc w:val="right"/>
              <w:rPr>
                <w:rFonts w:ascii="Arial" w:hAnsi="Arial" w:cs="Arial"/>
                <w:color w:val="000000"/>
                <w:sz w:val="16"/>
                <w:szCs w:val="16"/>
              </w:rPr>
            </w:pPr>
            <w:r w:rsidRPr="004E3EC7">
              <w:rPr>
                <w:rFonts w:ascii="Arial" w:hAnsi="Arial" w:cs="Arial"/>
                <w:color w:val="000000"/>
                <w:sz w:val="16"/>
                <w:szCs w:val="16"/>
              </w:rPr>
              <w:t>2,186,004</w:t>
            </w:r>
          </w:p>
        </w:tc>
        <w:tc>
          <w:tcPr>
            <w:tcW w:w="1087" w:type="dxa"/>
            <w:shd w:val="clear" w:color="auto" w:fill="auto"/>
            <w:vAlign w:val="center"/>
          </w:tcPr>
          <w:p w14:paraId="6275289B" w14:textId="77777777" w:rsidR="00DB7CFD" w:rsidRPr="004E3EC7" w:rsidRDefault="00DB7CFD" w:rsidP="00635413">
            <w:pPr>
              <w:ind w:left="-103"/>
              <w:jc w:val="right"/>
              <w:rPr>
                <w:rFonts w:ascii="Arial" w:hAnsi="Arial" w:cs="Arial"/>
                <w:color w:val="000000"/>
                <w:sz w:val="16"/>
                <w:szCs w:val="16"/>
              </w:rPr>
            </w:pPr>
            <w:r w:rsidRPr="004E3EC7">
              <w:rPr>
                <w:rFonts w:ascii="Arial" w:hAnsi="Arial" w:cs="Arial"/>
                <w:color w:val="000000"/>
                <w:sz w:val="16"/>
                <w:szCs w:val="16"/>
              </w:rPr>
              <w:t>2,008,540</w:t>
            </w:r>
          </w:p>
        </w:tc>
        <w:tc>
          <w:tcPr>
            <w:tcW w:w="1087" w:type="dxa"/>
            <w:shd w:val="clear" w:color="auto" w:fill="auto"/>
            <w:vAlign w:val="center"/>
          </w:tcPr>
          <w:p w14:paraId="43A3AEF4" w14:textId="77777777" w:rsidR="00DB7CFD" w:rsidRPr="004E3EC7" w:rsidRDefault="00DB7CFD" w:rsidP="00635413">
            <w:pPr>
              <w:ind w:left="-103" w:right="-31"/>
              <w:jc w:val="right"/>
              <w:rPr>
                <w:rFonts w:ascii="Arial" w:hAnsi="Arial" w:cs="Arial"/>
                <w:color w:val="000000"/>
                <w:sz w:val="16"/>
                <w:szCs w:val="16"/>
              </w:rPr>
            </w:pPr>
            <w:r w:rsidRPr="004E3EC7">
              <w:rPr>
                <w:rFonts w:ascii="Arial" w:hAnsi="Arial" w:cs="Arial"/>
                <w:color w:val="000000"/>
                <w:sz w:val="16"/>
                <w:szCs w:val="16"/>
              </w:rPr>
              <w:t>10,065,165</w:t>
            </w:r>
          </w:p>
        </w:tc>
      </w:tr>
      <w:tr w:rsidR="00DB7CFD" w:rsidRPr="004E3EC7" w14:paraId="4A5B9E8F" w14:textId="77777777" w:rsidTr="00785B6B">
        <w:trPr>
          <w:jc w:val="right"/>
        </w:trPr>
        <w:tc>
          <w:tcPr>
            <w:tcW w:w="3023" w:type="dxa"/>
            <w:shd w:val="clear" w:color="auto" w:fill="auto"/>
          </w:tcPr>
          <w:p w14:paraId="18F60745"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Cumulative claim paid</w:t>
            </w:r>
          </w:p>
        </w:tc>
        <w:tc>
          <w:tcPr>
            <w:tcW w:w="1086" w:type="dxa"/>
            <w:tcBorders>
              <w:bottom w:val="single" w:sz="4" w:space="0" w:color="auto"/>
            </w:tcBorders>
            <w:shd w:val="clear" w:color="auto" w:fill="auto"/>
            <w:vAlign w:val="center"/>
          </w:tcPr>
          <w:p w14:paraId="31819B3D" w14:textId="77777777" w:rsidR="00DB7CFD" w:rsidRPr="004E3EC7" w:rsidRDefault="00DB7CFD" w:rsidP="00635413">
            <w:pPr>
              <w:ind w:left="-103"/>
              <w:jc w:val="right"/>
              <w:rPr>
                <w:rFonts w:ascii="Arial" w:hAnsi="Arial" w:cs="Arial"/>
                <w:color w:val="000000"/>
                <w:sz w:val="16"/>
                <w:szCs w:val="16"/>
              </w:rPr>
            </w:pPr>
            <w:r w:rsidRPr="004E3EC7">
              <w:rPr>
                <w:rFonts w:ascii="Arial" w:hAnsi="Arial" w:cs="Arial"/>
                <w:color w:val="000000"/>
                <w:sz w:val="16"/>
                <w:szCs w:val="16"/>
                <w:rtl/>
              </w:rPr>
              <w:t>(1,644,490)</w:t>
            </w:r>
          </w:p>
        </w:tc>
        <w:tc>
          <w:tcPr>
            <w:tcW w:w="1087" w:type="dxa"/>
            <w:tcBorders>
              <w:bottom w:val="single" w:sz="4" w:space="0" w:color="auto"/>
            </w:tcBorders>
            <w:shd w:val="clear" w:color="auto" w:fill="auto"/>
            <w:vAlign w:val="center"/>
          </w:tcPr>
          <w:p w14:paraId="542D3D57" w14:textId="77777777" w:rsidR="00DB7CFD" w:rsidRPr="004E3EC7" w:rsidRDefault="00DB7CFD" w:rsidP="00635413">
            <w:pPr>
              <w:ind w:left="-103"/>
              <w:jc w:val="right"/>
              <w:rPr>
                <w:rFonts w:ascii="Arial" w:hAnsi="Arial" w:cs="Arial"/>
                <w:color w:val="000000"/>
                <w:sz w:val="16"/>
                <w:szCs w:val="16"/>
              </w:rPr>
            </w:pPr>
            <w:r w:rsidRPr="004E3EC7">
              <w:rPr>
                <w:rFonts w:ascii="Arial" w:hAnsi="Arial" w:cs="Arial"/>
                <w:color w:val="000000"/>
                <w:sz w:val="16"/>
                <w:szCs w:val="16"/>
              </w:rPr>
              <w:t>(1,911,195)</w:t>
            </w:r>
          </w:p>
        </w:tc>
        <w:tc>
          <w:tcPr>
            <w:tcW w:w="1087" w:type="dxa"/>
            <w:tcBorders>
              <w:bottom w:val="single" w:sz="4" w:space="0" w:color="auto"/>
            </w:tcBorders>
            <w:shd w:val="clear" w:color="auto" w:fill="auto"/>
            <w:vAlign w:val="center"/>
          </w:tcPr>
          <w:p w14:paraId="669705B3" w14:textId="77777777" w:rsidR="00DB7CFD" w:rsidRPr="004E3EC7" w:rsidRDefault="00DB7CFD" w:rsidP="00635413">
            <w:pPr>
              <w:ind w:left="-103"/>
              <w:jc w:val="right"/>
              <w:rPr>
                <w:rFonts w:ascii="Arial" w:hAnsi="Arial" w:cs="Arial"/>
                <w:color w:val="000000"/>
                <w:sz w:val="16"/>
                <w:szCs w:val="16"/>
              </w:rPr>
            </w:pPr>
            <w:r w:rsidRPr="004E3EC7">
              <w:rPr>
                <w:rFonts w:ascii="Arial" w:hAnsi="Arial" w:cs="Arial"/>
                <w:color w:val="000000"/>
                <w:sz w:val="16"/>
                <w:szCs w:val="16"/>
              </w:rPr>
              <w:t>(2,279,510)</w:t>
            </w:r>
          </w:p>
        </w:tc>
        <w:tc>
          <w:tcPr>
            <w:tcW w:w="1087" w:type="dxa"/>
            <w:tcBorders>
              <w:bottom w:val="single" w:sz="4" w:space="0" w:color="auto"/>
            </w:tcBorders>
            <w:shd w:val="clear" w:color="auto" w:fill="auto"/>
            <w:vAlign w:val="center"/>
          </w:tcPr>
          <w:p w14:paraId="4AC28EBA" w14:textId="77777777" w:rsidR="00DB7CFD" w:rsidRPr="004E3EC7" w:rsidRDefault="00DB7CFD" w:rsidP="00635413">
            <w:pPr>
              <w:ind w:left="-103"/>
              <w:jc w:val="right"/>
              <w:rPr>
                <w:rFonts w:ascii="Arial" w:hAnsi="Arial" w:cs="Arial"/>
                <w:color w:val="000000"/>
                <w:sz w:val="16"/>
                <w:szCs w:val="16"/>
              </w:rPr>
            </w:pPr>
            <w:r w:rsidRPr="004E3EC7">
              <w:rPr>
                <w:rFonts w:ascii="Arial" w:hAnsi="Arial" w:cs="Arial"/>
                <w:color w:val="000000"/>
                <w:sz w:val="16"/>
                <w:szCs w:val="16"/>
              </w:rPr>
              <w:t>(2,120,235)</w:t>
            </w:r>
          </w:p>
        </w:tc>
        <w:tc>
          <w:tcPr>
            <w:tcW w:w="1087" w:type="dxa"/>
            <w:tcBorders>
              <w:bottom w:val="single" w:sz="4" w:space="0" w:color="auto"/>
            </w:tcBorders>
            <w:shd w:val="clear" w:color="auto" w:fill="auto"/>
            <w:vAlign w:val="center"/>
          </w:tcPr>
          <w:p w14:paraId="24EA4239" w14:textId="77777777" w:rsidR="00DB7CFD" w:rsidRPr="004E3EC7" w:rsidRDefault="00DB7CFD" w:rsidP="00635413">
            <w:pPr>
              <w:ind w:left="-103"/>
              <w:jc w:val="right"/>
              <w:rPr>
                <w:rFonts w:ascii="Arial" w:hAnsi="Arial" w:cs="Arial"/>
                <w:color w:val="000000"/>
                <w:sz w:val="16"/>
                <w:szCs w:val="16"/>
              </w:rPr>
            </w:pPr>
            <w:r w:rsidRPr="004E3EC7">
              <w:rPr>
                <w:rFonts w:ascii="Arial" w:hAnsi="Arial" w:cs="Arial"/>
                <w:color w:val="000000"/>
                <w:sz w:val="16"/>
                <w:szCs w:val="16"/>
              </w:rPr>
              <w:t>(1,207,905)</w:t>
            </w:r>
          </w:p>
        </w:tc>
        <w:tc>
          <w:tcPr>
            <w:tcW w:w="1087" w:type="dxa"/>
            <w:tcBorders>
              <w:bottom w:val="single" w:sz="4" w:space="0" w:color="auto"/>
            </w:tcBorders>
            <w:shd w:val="clear" w:color="auto" w:fill="auto"/>
            <w:vAlign w:val="center"/>
          </w:tcPr>
          <w:p w14:paraId="49FB5794" w14:textId="77777777" w:rsidR="00DB7CFD" w:rsidRPr="004E3EC7" w:rsidRDefault="00DB7CFD" w:rsidP="00635413">
            <w:pPr>
              <w:ind w:left="-103" w:right="-31"/>
              <w:jc w:val="right"/>
              <w:rPr>
                <w:rFonts w:ascii="Arial" w:hAnsi="Arial" w:cs="Arial"/>
                <w:color w:val="000000"/>
                <w:sz w:val="16"/>
                <w:szCs w:val="16"/>
              </w:rPr>
            </w:pPr>
            <w:r w:rsidRPr="004E3EC7">
              <w:rPr>
                <w:rFonts w:ascii="Arial" w:hAnsi="Arial" w:cs="Arial"/>
                <w:color w:val="000000"/>
                <w:sz w:val="16"/>
                <w:szCs w:val="16"/>
              </w:rPr>
              <w:t>(9,163,335)</w:t>
            </w:r>
          </w:p>
        </w:tc>
      </w:tr>
      <w:tr w:rsidR="00DB7CFD" w:rsidRPr="004E3EC7" w14:paraId="2AFDBFA8" w14:textId="77777777" w:rsidTr="00785B6B">
        <w:trPr>
          <w:jc w:val="right"/>
        </w:trPr>
        <w:tc>
          <w:tcPr>
            <w:tcW w:w="3023" w:type="dxa"/>
            <w:shd w:val="clear" w:color="auto" w:fill="auto"/>
          </w:tcPr>
          <w:p w14:paraId="37DEACF7" w14:textId="77777777" w:rsidR="00DB7CFD" w:rsidRPr="004E3EC7" w:rsidRDefault="00DB7CFD" w:rsidP="00635413">
            <w:pPr>
              <w:ind w:left="38"/>
              <w:jc w:val="both"/>
              <w:rPr>
                <w:rFonts w:ascii="Arial" w:hAnsi="Arial" w:cs="Arial"/>
                <w:sz w:val="16"/>
                <w:szCs w:val="16"/>
              </w:rPr>
            </w:pPr>
          </w:p>
        </w:tc>
        <w:tc>
          <w:tcPr>
            <w:tcW w:w="1086" w:type="dxa"/>
            <w:tcBorders>
              <w:top w:val="single" w:sz="4" w:space="0" w:color="auto"/>
            </w:tcBorders>
            <w:shd w:val="clear" w:color="auto" w:fill="auto"/>
          </w:tcPr>
          <w:p w14:paraId="749E5179" w14:textId="77777777" w:rsidR="00DB7CFD" w:rsidRPr="004E3EC7" w:rsidRDefault="00DB7CFD" w:rsidP="00635413">
            <w:pPr>
              <w:ind w:left="-41"/>
              <w:jc w:val="right"/>
              <w:rPr>
                <w:rFonts w:ascii="Arial" w:hAnsi="Arial" w:cs="Arial"/>
                <w:b/>
                <w:bCs/>
                <w:sz w:val="16"/>
                <w:szCs w:val="16"/>
              </w:rPr>
            </w:pPr>
          </w:p>
        </w:tc>
        <w:tc>
          <w:tcPr>
            <w:tcW w:w="1087" w:type="dxa"/>
            <w:tcBorders>
              <w:top w:val="single" w:sz="4" w:space="0" w:color="auto"/>
            </w:tcBorders>
            <w:shd w:val="clear" w:color="auto" w:fill="auto"/>
          </w:tcPr>
          <w:p w14:paraId="78A895AD" w14:textId="77777777" w:rsidR="00DB7CFD" w:rsidRPr="004E3EC7" w:rsidRDefault="00DB7CFD" w:rsidP="00635413">
            <w:pPr>
              <w:ind w:left="-138"/>
              <w:jc w:val="right"/>
              <w:rPr>
                <w:rFonts w:ascii="Arial" w:hAnsi="Arial" w:cs="Arial"/>
                <w:b/>
                <w:bCs/>
                <w:sz w:val="16"/>
                <w:szCs w:val="16"/>
              </w:rPr>
            </w:pPr>
          </w:p>
        </w:tc>
        <w:tc>
          <w:tcPr>
            <w:tcW w:w="1087" w:type="dxa"/>
            <w:tcBorders>
              <w:top w:val="single" w:sz="4" w:space="0" w:color="auto"/>
            </w:tcBorders>
            <w:shd w:val="clear" w:color="auto" w:fill="auto"/>
          </w:tcPr>
          <w:p w14:paraId="7682FE76" w14:textId="77777777" w:rsidR="00DB7CFD" w:rsidRPr="004E3EC7" w:rsidRDefault="00DB7CFD" w:rsidP="00635413">
            <w:pPr>
              <w:ind w:left="-131"/>
              <w:jc w:val="right"/>
              <w:rPr>
                <w:rFonts w:ascii="Arial" w:hAnsi="Arial" w:cs="Arial"/>
                <w:b/>
                <w:bCs/>
                <w:sz w:val="16"/>
                <w:szCs w:val="16"/>
              </w:rPr>
            </w:pPr>
          </w:p>
        </w:tc>
        <w:tc>
          <w:tcPr>
            <w:tcW w:w="1087" w:type="dxa"/>
            <w:tcBorders>
              <w:top w:val="single" w:sz="4" w:space="0" w:color="auto"/>
            </w:tcBorders>
            <w:shd w:val="clear" w:color="auto" w:fill="auto"/>
          </w:tcPr>
          <w:p w14:paraId="1A68F55F" w14:textId="77777777" w:rsidR="00DB7CFD" w:rsidRPr="004E3EC7" w:rsidRDefault="00DB7CFD" w:rsidP="00635413">
            <w:pPr>
              <w:ind w:left="-112"/>
              <w:jc w:val="right"/>
              <w:rPr>
                <w:rFonts w:ascii="Arial" w:hAnsi="Arial" w:cs="Arial"/>
                <w:b/>
                <w:bCs/>
                <w:sz w:val="16"/>
                <w:szCs w:val="16"/>
              </w:rPr>
            </w:pPr>
          </w:p>
        </w:tc>
        <w:tc>
          <w:tcPr>
            <w:tcW w:w="1087" w:type="dxa"/>
            <w:tcBorders>
              <w:top w:val="single" w:sz="4" w:space="0" w:color="auto"/>
            </w:tcBorders>
            <w:shd w:val="clear" w:color="auto" w:fill="auto"/>
          </w:tcPr>
          <w:p w14:paraId="479A04C5" w14:textId="77777777" w:rsidR="00DB7CFD" w:rsidRPr="004E3EC7" w:rsidRDefault="00DB7CFD" w:rsidP="00635413">
            <w:pPr>
              <w:ind w:left="-79"/>
              <w:jc w:val="right"/>
              <w:rPr>
                <w:rFonts w:ascii="Arial" w:hAnsi="Arial" w:cs="Arial"/>
                <w:b/>
                <w:bCs/>
                <w:sz w:val="16"/>
                <w:szCs w:val="16"/>
              </w:rPr>
            </w:pPr>
          </w:p>
        </w:tc>
        <w:tc>
          <w:tcPr>
            <w:tcW w:w="1087" w:type="dxa"/>
            <w:tcBorders>
              <w:top w:val="single" w:sz="4" w:space="0" w:color="auto"/>
            </w:tcBorders>
            <w:shd w:val="clear" w:color="auto" w:fill="auto"/>
          </w:tcPr>
          <w:p w14:paraId="7AB5C970" w14:textId="77777777" w:rsidR="00DB7CFD" w:rsidRPr="004E3EC7" w:rsidRDefault="00DB7CFD" w:rsidP="00635413">
            <w:pPr>
              <w:ind w:left="-201" w:right="-31"/>
              <w:jc w:val="right"/>
              <w:rPr>
                <w:rFonts w:ascii="Arial" w:hAnsi="Arial" w:cs="Arial"/>
                <w:b/>
                <w:bCs/>
                <w:sz w:val="16"/>
                <w:szCs w:val="16"/>
              </w:rPr>
            </w:pPr>
          </w:p>
        </w:tc>
      </w:tr>
      <w:tr w:rsidR="00DB7CFD" w:rsidRPr="004E3EC7" w14:paraId="72092A0A" w14:textId="77777777" w:rsidTr="00785B6B">
        <w:trPr>
          <w:jc w:val="right"/>
        </w:trPr>
        <w:tc>
          <w:tcPr>
            <w:tcW w:w="3023" w:type="dxa"/>
            <w:shd w:val="clear" w:color="auto" w:fill="auto"/>
          </w:tcPr>
          <w:p w14:paraId="63AE4E25"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Total claim reserve</w:t>
            </w:r>
          </w:p>
        </w:tc>
        <w:tc>
          <w:tcPr>
            <w:tcW w:w="1086" w:type="dxa"/>
            <w:tcBorders>
              <w:bottom w:val="single" w:sz="4" w:space="0" w:color="auto"/>
            </w:tcBorders>
            <w:shd w:val="clear" w:color="auto" w:fill="auto"/>
            <w:vAlign w:val="center"/>
          </w:tcPr>
          <w:p w14:paraId="30F8D189" w14:textId="77777777" w:rsidR="00DB7CFD" w:rsidRPr="004E3EC7" w:rsidRDefault="00DB7CFD" w:rsidP="00635413">
            <w:pPr>
              <w:ind w:left="-103"/>
              <w:jc w:val="right"/>
              <w:rPr>
                <w:rFonts w:ascii="Arial" w:hAnsi="Arial" w:cs="Arial"/>
                <w:color w:val="000000"/>
                <w:sz w:val="16"/>
                <w:szCs w:val="16"/>
              </w:rPr>
            </w:pPr>
            <w:r w:rsidRPr="004E3EC7">
              <w:rPr>
                <w:rFonts w:ascii="Arial" w:hAnsi="Arial" w:cs="Arial"/>
                <w:color w:val="000000"/>
                <w:sz w:val="16"/>
                <w:szCs w:val="16"/>
                <w:rtl/>
              </w:rPr>
              <w:t>6,018</w:t>
            </w:r>
          </w:p>
        </w:tc>
        <w:tc>
          <w:tcPr>
            <w:tcW w:w="1087" w:type="dxa"/>
            <w:tcBorders>
              <w:bottom w:val="single" w:sz="4" w:space="0" w:color="auto"/>
            </w:tcBorders>
            <w:shd w:val="clear" w:color="auto" w:fill="auto"/>
            <w:vAlign w:val="center"/>
          </w:tcPr>
          <w:p w14:paraId="548B446B" w14:textId="77777777" w:rsidR="00DB7CFD" w:rsidRPr="004E3EC7" w:rsidRDefault="00DB7CFD" w:rsidP="00635413">
            <w:pPr>
              <w:ind w:left="-103"/>
              <w:jc w:val="right"/>
              <w:rPr>
                <w:rFonts w:ascii="Arial" w:hAnsi="Arial" w:cs="Arial"/>
                <w:color w:val="000000"/>
                <w:sz w:val="16"/>
                <w:szCs w:val="16"/>
              </w:rPr>
            </w:pPr>
            <w:r w:rsidRPr="004E3EC7">
              <w:rPr>
                <w:rFonts w:ascii="Arial" w:hAnsi="Arial" w:cs="Arial"/>
                <w:color w:val="000000"/>
                <w:sz w:val="16"/>
                <w:szCs w:val="16"/>
              </w:rPr>
              <w:t>6,586</w:t>
            </w:r>
          </w:p>
        </w:tc>
        <w:tc>
          <w:tcPr>
            <w:tcW w:w="1087" w:type="dxa"/>
            <w:tcBorders>
              <w:bottom w:val="single" w:sz="4" w:space="0" w:color="auto"/>
            </w:tcBorders>
            <w:shd w:val="clear" w:color="auto" w:fill="auto"/>
            <w:vAlign w:val="center"/>
          </w:tcPr>
          <w:p w14:paraId="7DCC99EE" w14:textId="77777777" w:rsidR="00DB7CFD" w:rsidRPr="004E3EC7" w:rsidRDefault="00DB7CFD" w:rsidP="00635413">
            <w:pPr>
              <w:ind w:left="-103"/>
              <w:jc w:val="right"/>
              <w:rPr>
                <w:rFonts w:ascii="Arial" w:hAnsi="Arial" w:cs="Arial"/>
                <w:color w:val="000000"/>
                <w:sz w:val="16"/>
                <w:szCs w:val="16"/>
              </w:rPr>
            </w:pPr>
            <w:r w:rsidRPr="004E3EC7">
              <w:rPr>
                <w:rFonts w:ascii="Arial" w:hAnsi="Arial" w:cs="Arial"/>
                <w:color w:val="000000"/>
                <w:sz w:val="16"/>
                <w:szCs w:val="16"/>
              </w:rPr>
              <w:t>22,822</w:t>
            </w:r>
          </w:p>
        </w:tc>
        <w:tc>
          <w:tcPr>
            <w:tcW w:w="1087" w:type="dxa"/>
            <w:tcBorders>
              <w:bottom w:val="single" w:sz="4" w:space="0" w:color="auto"/>
            </w:tcBorders>
            <w:shd w:val="clear" w:color="auto" w:fill="auto"/>
            <w:vAlign w:val="center"/>
          </w:tcPr>
          <w:p w14:paraId="2D3A303B" w14:textId="77777777" w:rsidR="00DB7CFD" w:rsidRPr="004E3EC7" w:rsidRDefault="00DB7CFD" w:rsidP="00635413">
            <w:pPr>
              <w:ind w:left="-103"/>
              <w:jc w:val="right"/>
              <w:rPr>
                <w:rFonts w:ascii="Arial" w:hAnsi="Arial" w:cs="Arial"/>
                <w:color w:val="000000"/>
                <w:sz w:val="16"/>
                <w:szCs w:val="16"/>
              </w:rPr>
            </w:pPr>
            <w:r w:rsidRPr="004E3EC7">
              <w:rPr>
                <w:rFonts w:ascii="Arial" w:hAnsi="Arial" w:cs="Arial"/>
                <w:color w:val="000000"/>
                <w:sz w:val="16"/>
                <w:szCs w:val="16"/>
              </w:rPr>
              <w:t>65,769</w:t>
            </w:r>
          </w:p>
        </w:tc>
        <w:tc>
          <w:tcPr>
            <w:tcW w:w="1087" w:type="dxa"/>
            <w:tcBorders>
              <w:bottom w:val="single" w:sz="4" w:space="0" w:color="auto"/>
            </w:tcBorders>
            <w:shd w:val="clear" w:color="auto" w:fill="auto"/>
            <w:vAlign w:val="center"/>
          </w:tcPr>
          <w:p w14:paraId="2C590926" w14:textId="77777777" w:rsidR="00DB7CFD" w:rsidRPr="004E3EC7" w:rsidRDefault="00DB7CFD" w:rsidP="00635413">
            <w:pPr>
              <w:ind w:left="-103"/>
              <w:jc w:val="right"/>
              <w:rPr>
                <w:rFonts w:ascii="Arial" w:hAnsi="Arial" w:cs="Arial"/>
                <w:color w:val="000000"/>
                <w:sz w:val="16"/>
                <w:szCs w:val="16"/>
              </w:rPr>
            </w:pPr>
            <w:r w:rsidRPr="004E3EC7">
              <w:rPr>
                <w:rFonts w:ascii="Arial" w:hAnsi="Arial" w:cs="Arial"/>
                <w:color w:val="000000"/>
                <w:sz w:val="16"/>
                <w:szCs w:val="16"/>
              </w:rPr>
              <w:t>800,635</w:t>
            </w:r>
          </w:p>
        </w:tc>
        <w:tc>
          <w:tcPr>
            <w:tcW w:w="1087" w:type="dxa"/>
            <w:shd w:val="clear" w:color="auto" w:fill="auto"/>
            <w:vAlign w:val="center"/>
          </w:tcPr>
          <w:p w14:paraId="6EC0B5BE" w14:textId="77777777" w:rsidR="00DB7CFD" w:rsidRPr="004E3EC7" w:rsidRDefault="00DB7CFD" w:rsidP="00635413">
            <w:pPr>
              <w:ind w:left="-103" w:right="-31"/>
              <w:jc w:val="right"/>
              <w:rPr>
                <w:rFonts w:ascii="Arial" w:hAnsi="Arial" w:cs="Arial"/>
                <w:color w:val="000000"/>
                <w:sz w:val="16"/>
                <w:szCs w:val="16"/>
              </w:rPr>
            </w:pPr>
            <w:r w:rsidRPr="004E3EC7">
              <w:rPr>
                <w:rFonts w:ascii="Arial" w:hAnsi="Arial" w:cs="Arial"/>
                <w:color w:val="000000"/>
                <w:sz w:val="16"/>
                <w:szCs w:val="16"/>
              </w:rPr>
              <w:t>901,830</w:t>
            </w:r>
          </w:p>
        </w:tc>
      </w:tr>
      <w:tr w:rsidR="00DB7CFD" w:rsidRPr="004E3EC7" w14:paraId="6AE8BB84" w14:textId="77777777" w:rsidTr="00785B6B">
        <w:trPr>
          <w:jc w:val="right"/>
        </w:trPr>
        <w:tc>
          <w:tcPr>
            <w:tcW w:w="3023" w:type="dxa"/>
            <w:shd w:val="clear" w:color="auto" w:fill="auto"/>
            <w:vAlign w:val="bottom"/>
          </w:tcPr>
          <w:p w14:paraId="649EB0C0"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 xml:space="preserve">Claim liability before year 2017 </w:t>
            </w:r>
          </w:p>
        </w:tc>
        <w:tc>
          <w:tcPr>
            <w:tcW w:w="1086" w:type="dxa"/>
            <w:tcBorders>
              <w:top w:val="single" w:sz="4" w:space="0" w:color="auto"/>
            </w:tcBorders>
            <w:shd w:val="clear" w:color="auto" w:fill="auto"/>
            <w:vAlign w:val="bottom"/>
          </w:tcPr>
          <w:p w14:paraId="36EF9DFA" w14:textId="77777777" w:rsidR="00DB7CFD" w:rsidRPr="004E3EC7" w:rsidRDefault="00DB7CFD" w:rsidP="00635413">
            <w:pPr>
              <w:ind w:left="-41"/>
              <w:jc w:val="right"/>
              <w:rPr>
                <w:rFonts w:ascii="Arial" w:hAnsi="Arial" w:cs="Arial"/>
                <w:b/>
                <w:bCs/>
                <w:sz w:val="16"/>
                <w:szCs w:val="16"/>
              </w:rPr>
            </w:pPr>
          </w:p>
        </w:tc>
        <w:tc>
          <w:tcPr>
            <w:tcW w:w="1087" w:type="dxa"/>
            <w:tcBorders>
              <w:top w:val="single" w:sz="4" w:space="0" w:color="auto"/>
            </w:tcBorders>
            <w:shd w:val="clear" w:color="auto" w:fill="auto"/>
            <w:vAlign w:val="bottom"/>
          </w:tcPr>
          <w:p w14:paraId="218C4CB3" w14:textId="77777777" w:rsidR="00DB7CFD" w:rsidRPr="004E3EC7" w:rsidRDefault="00DB7CFD" w:rsidP="00635413">
            <w:pPr>
              <w:ind w:left="-138"/>
              <w:jc w:val="right"/>
              <w:rPr>
                <w:rFonts w:ascii="Arial" w:hAnsi="Arial" w:cs="Arial"/>
                <w:b/>
                <w:bCs/>
                <w:sz w:val="16"/>
                <w:szCs w:val="16"/>
              </w:rPr>
            </w:pPr>
          </w:p>
        </w:tc>
        <w:tc>
          <w:tcPr>
            <w:tcW w:w="1087" w:type="dxa"/>
            <w:tcBorders>
              <w:top w:val="single" w:sz="4" w:space="0" w:color="auto"/>
            </w:tcBorders>
            <w:shd w:val="clear" w:color="auto" w:fill="auto"/>
            <w:vAlign w:val="bottom"/>
          </w:tcPr>
          <w:p w14:paraId="1E673071" w14:textId="77777777" w:rsidR="00DB7CFD" w:rsidRPr="004E3EC7" w:rsidRDefault="00DB7CFD" w:rsidP="00635413">
            <w:pPr>
              <w:ind w:left="-131"/>
              <w:jc w:val="right"/>
              <w:rPr>
                <w:rFonts w:ascii="Arial" w:hAnsi="Arial" w:cs="Arial"/>
                <w:b/>
                <w:bCs/>
                <w:sz w:val="16"/>
                <w:szCs w:val="16"/>
              </w:rPr>
            </w:pPr>
          </w:p>
        </w:tc>
        <w:tc>
          <w:tcPr>
            <w:tcW w:w="1087" w:type="dxa"/>
            <w:tcBorders>
              <w:top w:val="single" w:sz="4" w:space="0" w:color="auto"/>
            </w:tcBorders>
            <w:shd w:val="clear" w:color="auto" w:fill="auto"/>
            <w:vAlign w:val="bottom"/>
          </w:tcPr>
          <w:p w14:paraId="77BA287A" w14:textId="77777777" w:rsidR="00DB7CFD" w:rsidRPr="004E3EC7" w:rsidRDefault="00DB7CFD" w:rsidP="00635413">
            <w:pPr>
              <w:ind w:left="-112"/>
              <w:jc w:val="right"/>
              <w:rPr>
                <w:rFonts w:ascii="Arial" w:hAnsi="Arial" w:cs="Arial"/>
                <w:b/>
                <w:bCs/>
                <w:sz w:val="16"/>
                <w:szCs w:val="16"/>
              </w:rPr>
            </w:pPr>
          </w:p>
        </w:tc>
        <w:tc>
          <w:tcPr>
            <w:tcW w:w="1087" w:type="dxa"/>
            <w:tcBorders>
              <w:top w:val="single" w:sz="4" w:space="0" w:color="auto"/>
            </w:tcBorders>
            <w:shd w:val="clear" w:color="auto" w:fill="auto"/>
            <w:vAlign w:val="bottom"/>
          </w:tcPr>
          <w:p w14:paraId="3BAFD0D3" w14:textId="77777777" w:rsidR="00DB7CFD" w:rsidRPr="004E3EC7" w:rsidRDefault="00DB7CFD" w:rsidP="00635413">
            <w:pPr>
              <w:ind w:left="-79"/>
              <w:jc w:val="right"/>
              <w:rPr>
                <w:rFonts w:ascii="Arial" w:hAnsi="Arial" w:cs="Arial"/>
                <w:b/>
                <w:bCs/>
                <w:sz w:val="16"/>
                <w:szCs w:val="16"/>
              </w:rPr>
            </w:pPr>
          </w:p>
        </w:tc>
        <w:tc>
          <w:tcPr>
            <w:tcW w:w="1087" w:type="dxa"/>
            <w:tcBorders>
              <w:bottom w:val="single" w:sz="4" w:space="0" w:color="auto"/>
            </w:tcBorders>
            <w:shd w:val="clear" w:color="auto" w:fill="auto"/>
            <w:vAlign w:val="bottom"/>
          </w:tcPr>
          <w:p w14:paraId="62EAF5E8" w14:textId="3B34DD4A" w:rsidR="00DB7CFD" w:rsidRPr="004E3EC7" w:rsidRDefault="00DB7CFD" w:rsidP="00635413">
            <w:pPr>
              <w:ind w:left="-201" w:right="-31"/>
              <w:jc w:val="right"/>
              <w:rPr>
                <w:rFonts w:ascii="Arial" w:hAnsi="Arial" w:cs="Arial"/>
                <w:sz w:val="16"/>
                <w:szCs w:val="16"/>
              </w:rPr>
            </w:pPr>
            <w:r w:rsidRPr="004E3EC7">
              <w:rPr>
                <w:rFonts w:ascii="Arial" w:hAnsi="Arial" w:cs="Arial"/>
                <w:sz w:val="16"/>
                <w:szCs w:val="16"/>
              </w:rPr>
              <w:t>86,70</w:t>
            </w:r>
            <w:r w:rsidR="003A63A3" w:rsidRPr="004E3EC7">
              <w:rPr>
                <w:rFonts w:ascii="Arial" w:hAnsi="Arial" w:cs="Arial"/>
                <w:sz w:val="16"/>
                <w:szCs w:val="16"/>
              </w:rPr>
              <w:t>6</w:t>
            </w:r>
          </w:p>
        </w:tc>
      </w:tr>
      <w:tr w:rsidR="00DB7CFD" w:rsidRPr="004E3EC7" w14:paraId="5863375B" w14:textId="77777777" w:rsidTr="00785B6B">
        <w:trPr>
          <w:jc w:val="right"/>
        </w:trPr>
        <w:tc>
          <w:tcPr>
            <w:tcW w:w="3023" w:type="dxa"/>
            <w:shd w:val="clear" w:color="auto" w:fill="auto"/>
          </w:tcPr>
          <w:p w14:paraId="7D6EA8EA" w14:textId="77777777" w:rsidR="00DB7CFD" w:rsidRPr="004E3EC7" w:rsidRDefault="00DB7CFD" w:rsidP="00635413">
            <w:pPr>
              <w:ind w:left="38"/>
              <w:jc w:val="both"/>
              <w:rPr>
                <w:rFonts w:ascii="Arial" w:hAnsi="Arial" w:cs="Arial"/>
                <w:sz w:val="16"/>
                <w:szCs w:val="16"/>
              </w:rPr>
            </w:pPr>
          </w:p>
        </w:tc>
        <w:tc>
          <w:tcPr>
            <w:tcW w:w="1086" w:type="dxa"/>
            <w:shd w:val="clear" w:color="auto" w:fill="auto"/>
          </w:tcPr>
          <w:p w14:paraId="195323DA" w14:textId="77777777" w:rsidR="00DB7CFD" w:rsidRPr="004E3EC7" w:rsidRDefault="00DB7CFD" w:rsidP="00635413">
            <w:pPr>
              <w:ind w:left="-41"/>
              <w:jc w:val="right"/>
              <w:rPr>
                <w:rFonts w:ascii="Arial" w:hAnsi="Arial" w:cs="Arial"/>
                <w:b/>
                <w:bCs/>
                <w:sz w:val="16"/>
                <w:szCs w:val="16"/>
              </w:rPr>
            </w:pPr>
          </w:p>
        </w:tc>
        <w:tc>
          <w:tcPr>
            <w:tcW w:w="1087" w:type="dxa"/>
            <w:shd w:val="clear" w:color="auto" w:fill="auto"/>
          </w:tcPr>
          <w:p w14:paraId="25932C00" w14:textId="77777777" w:rsidR="00DB7CFD" w:rsidRPr="004E3EC7" w:rsidRDefault="00DB7CFD" w:rsidP="00635413">
            <w:pPr>
              <w:ind w:left="-138"/>
              <w:jc w:val="right"/>
              <w:rPr>
                <w:rFonts w:ascii="Arial" w:hAnsi="Arial" w:cs="Arial"/>
                <w:b/>
                <w:bCs/>
                <w:sz w:val="16"/>
                <w:szCs w:val="16"/>
              </w:rPr>
            </w:pPr>
          </w:p>
        </w:tc>
        <w:tc>
          <w:tcPr>
            <w:tcW w:w="1087" w:type="dxa"/>
            <w:shd w:val="clear" w:color="auto" w:fill="auto"/>
          </w:tcPr>
          <w:p w14:paraId="1A0BD29F" w14:textId="77777777" w:rsidR="00DB7CFD" w:rsidRPr="004E3EC7" w:rsidRDefault="00DB7CFD" w:rsidP="00635413">
            <w:pPr>
              <w:ind w:left="-131"/>
              <w:jc w:val="right"/>
              <w:rPr>
                <w:rFonts w:ascii="Arial" w:hAnsi="Arial" w:cs="Arial"/>
                <w:b/>
                <w:bCs/>
                <w:sz w:val="16"/>
                <w:szCs w:val="16"/>
              </w:rPr>
            </w:pPr>
          </w:p>
        </w:tc>
        <w:tc>
          <w:tcPr>
            <w:tcW w:w="1087" w:type="dxa"/>
            <w:shd w:val="clear" w:color="auto" w:fill="auto"/>
          </w:tcPr>
          <w:p w14:paraId="529BD056" w14:textId="77777777" w:rsidR="00DB7CFD" w:rsidRPr="004E3EC7" w:rsidRDefault="00DB7CFD" w:rsidP="00635413">
            <w:pPr>
              <w:ind w:left="-112"/>
              <w:jc w:val="right"/>
              <w:rPr>
                <w:rFonts w:ascii="Arial" w:hAnsi="Arial" w:cs="Arial"/>
                <w:b/>
                <w:bCs/>
                <w:sz w:val="16"/>
                <w:szCs w:val="16"/>
              </w:rPr>
            </w:pPr>
          </w:p>
        </w:tc>
        <w:tc>
          <w:tcPr>
            <w:tcW w:w="1087" w:type="dxa"/>
            <w:shd w:val="clear" w:color="auto" w:fill="auto"/>
          </w:tcPr>
          <w:p w14:paraId="3E946462" w14:textId="77777777" w:rsidR="00DB7CFD" w:rsidRPr="004E3EC7" w:rsidRDefault="00DB7CFD" w:rsidP="00635413">
            <w:pPr>
              <w:ind w:left="-79"/>
              <w:jc w:val="right"/>
              <w:rPr>
                <w:rFonts w:ascii="Arial" w:hAnsi="Arial" w:cs="Arial"/>
                <w:b/>
                <w:bCs/>
                <w:sz w:val="16"/>
                <w:szCs w:val="16"/>
              </w:rPr>
            </w:pPr>
          </w:p>
        </w:tc>
        <w:tc>
          <w:tcPr>
            <w:tcW w:w="1087" w:type="dxa"/>
            <w:tcBorders>
              <w:top w:val="single" w:sz="4" w:space="0" w:color="auto"/>
            </w:tcBorders>
            <w:shd w:val="clear" w:color="auto" w:fill="auto"/>
          </w:tcPr>
          <w:p w14:paraId="5DDBE814" w14:textId="77777777" w:rsidR="00DB7CFD" w:rsidRPr="004E3EC7" w:rsidRDefault="00DB7CFD" w:rsidP="00635413">
            <w:pPr>
              <w:ind w:left="-201" w:right="-31"/>
              <w:jc w:val="right"/>
              <w:rPr>
                <w:rFonts w:ascii="Arial" w:hAnsi="Arial" w:cs="Arial"/>
                <w:sz w:val="16"/>
                <w:szCs w:val="16"/>
              </w:rPr>
            </w:pPr>
          </w:p>
        </w:tc>
      </w:tr>
      <w:tr w:rsidR="00DB7CFD" w:rsidRPr="004E3EC7" w14:paraId="44477E2C" w14:textId="77777777" w:rsidTr="00785B6B">
        <w:trPr>
          <w:jc w:val="right"/>
        </w:trPr>
        <w:tc>
          <w:tcPr>
            <w:tcW w:w="3023" w:type="dxa"/>
            <w:shd w:val="clear" w:color="auto" w:fill="auto"/>
          </w:tcPr>
          <w:p w14:paraId="714F9411" w14:textId="77777777" w:rsidR="00DB7CFD" w:rsidRPr="004E3EC7" w:rsidRDefault="00DB7CFD" w:rsidP="00635413">
            <w:pPr>
              <w:ind w:left="38"/>
              <w:jc w:val="both"/>
              <w:rPr>
                <w:rFonts w:ascii="Arial" w:hAnsi="Arial" w:cs="Arial"/>
                <w:sz w:val="16"/>
                <w:szCs w:val="16"/>
              </w:rPr>
            </w:pPr>
            <w:r w:rsidRPr="004E3EC7">
              <w:rPr>
                <w:rFonts w:ascii="Arial" w:hAnsi="Arial" w:cs="Arial"/>
                <w:sz w:val="16"/>
                <w:szCs w:val="16"/>
              </w:rPr>
              <w:t>Total claim liability</w:t>
            </w:r>
          </w:p>
        </w:tc>
        <w:tc>
          <w:tcPr>
            <w:tcW w:w="1086" w:type="dxa"/>
            <w:shd w:val="clear" w:color="auto" w:fill="auto"/>
          </w:tcPr>
          <w:p w14:paraId="14F0539A" w14:textId="77777777" w:rsidR="00DB7CFD" w:rsidRPr="004E3EC7" w:rsidRDefault="00DB7CFD" w:rsidP="00635413">
            <w:pPr>
              <w:ind w:left="-41"/>
              <w:jc w:val="right"/>
              <w:rPr>
                <w:rFonts w:ascii="Arial" w:hAnsi="Arial" w:cs="Arial"/>
                <w:b/>
                <w:bCs/>
                <w:sz w:val="16"/>
                <w:szCs w:val="16"/>
              </w:rPr>
            </w:pPr>
          </w:p>
        </w:tc>
        <w:tc>
          <w:tcPr>
            <w:tcW w:w="1087" w:type="dxa"/>
            <w:shd w:val="clear" w:color="auto" w:fill="auto"/>
          </w:tcPr>
          <w:p w14:paraId="62C4057F" w14:textId="77777777" w:rsidR="00DB7CFD" w:rsidRPr="004E3EC7" w:rsidRDefault="00DB7CFD" w:rsidP="00635413">
            <w:pPr>
              <w:ind w:left="-138"/>
              <w:jc w:val="right"/>
              <w:rPr>
                <w:rFonts w:ascii="Arial" w:hAnsi="Arial" w:cs="Arial"/>
                <w:b/>
                <w:bCs/>
                <w:sz w:val="16"/>
                <w:szCs w:val="16"/>
              </w:rPr>
            </w:pPr>
          </w:p>
        </w:tc>
        <w:tc>
          <w:tcPr>
            <w:tcW w:w="1087" w:type="dxa"/>
            <w:shd w:val="clear" w:color="auto" w:fill="auto"/>
          </w:tcPr>
          <w:p w14:paraId="1513CF14" w14:textId="77777777" w:rsidR="00DB7CFD" w:rsidRPr="004E3EC7" w:rsidRDefault="00DB7CFD" w:rsidP="00635413">
            <w:pPr>
              <w:ind w:left="-131"/>
              <w:jc w:val="right"/>
              <w:rPr>
                <w:rFonts w:ascii="Arial" w:hAnsi="Arial" w:cs="Arial"/>
                <w:b/>
                <w:bCs/>
                <w:sz w:val="16"/>
                <w:szCs w:val="16"/>
              </w:rPr>
            </w:pPr>
          </w:p>
        </w:tc>
        <w:tc>
          <w:tcPr>
            <w:tcW w:w="1087" w:type="dxa"/>
            <w:shd w:val="clear" w:color="auto" w:fill="auto"/>
          </w:tcPr>
          <w:p w14:paraId="33FBE1FF" w14:textId="77777777" w:rsidR="00DB7CFD" w:rsidRPr="004E3EC7" w:rsidRDefault="00DB7CFD" w:rsidP="00635413">
            <w:pPr>
              <w:ind w:left="-112"/>
              <w:jc w:val="right"/>
              <w:rPr>
                <w:rFonts w:ascii="Arial" w:hAnsi="Arial" w:cs="Arial"/>
                <w:b/>
                <w:bCs/>
                <w:sz w:val="16"/>
                <w:szCs w:val="16"/>
              </w:rPr>
            </w:pPr>
          </w:p>
        </w:tc>
        <w:tc>
          <w:tcPr>
            <w:tcW w:w="1087" w:type="dxa"/>
            <w:shd w:val="clear" w:color="auto" w:fill="auto"/>
          </w:tcPr>
          <w:p w14:paraId="6119C229" w14:textId="77777777" w:rsidR="00DB7CFD" w:rsidRPr="004E3EC7" w:rsidRDefault="00DB7CFD" w:rsidP="00635413">
            <w:pPr>
              <w:ind w:left="-79"/>
              <w:jc w:val="right"/>
              <w:rPr>
                <w:rFonts w:ascii="Arial" w:hAnsi="Arial" w:cs="Arial"/>
                <w:b/>
                <w:bCs/>
                <w:sz w:val="16"/>
                <w:szCs w:val="16"/>
              </w:rPr>
            </w:pPr>
          </w:p>
        </w:tc>
        <w:tc>
          <w:tcPr>
            <w:tcW w:w="1087" w:type="dxa"/>
            <w:tcBorders>
              <w:bottom w:val="single" w:sz="4" w:space="0" w:color="auto"/>
            </w:tcBorders>
            <w:shd w:val="clear" w:color="auto" w:fill="auto"/>
          </w:tcPr>
          <w:p w14:paraId="343A8685" w14:textId="1069D029" w:rsidR="00DB7CFD" w:rsidRPr="004E3EC7" w:rsidRDefault="00DB7CFD" w:rsidP="00635413">
            <w:pPr>
              <w:ind w:left="-201" w:right="-31"/>
              <w:jc w:val="right"/>
              <w:rPr>
                <w:rFonts w:ascii="Arial" w:hAnsi="Arial" w:cs="Arial"/>
                <w:sz w:val="16"/>
                <w:szCs w:val="16"/>
              </w:rPr>
            </w:pPr>
            <w:r w:rsidRPr="004E3EC7">
              <w:rPr>
                <w:rFonts w:ascii="Arial" w:hAnsi="Arial" w:cs="Arial"/>
                <w:sz w:val="16"/>
                <w:szCs w:val="16"/>
              </w:rPr>
              <w:t>988,53</w:t>
            </w:r>
            <w:r w:rsidR="003A63A3" w:rsidRPr="004E3EC7">
              <w:rPr>
                <w:rFonts w:ascii="Arial" w:hAnsi="Arial" w:cs="Arial"/>
                <w:sz w:val="16"/>
                <w:szCs w:val="16"/>
              </w:rPr>
              <w:t>6</w:t>
            </w:r>
          </w:p>
        </w:tc>
      </w:tr>
    </w:tbl>
    <w:p w14:paraId="42EBF690" w14:textId="36276AEC" w:rsidR="00E72BE7" w:rsidRPr="004E3EC7" w:rsidRDefault="00E72BE7" w:rsidP="00AC1B4E">
      <w:pPr>
        <w:jc w:val="thaiDistribute"/>
        <w:rPr>
          <w:rFonts w:ascii="Arial" w:eastAsia="Arial" w:hAnsi="Arial" w:cs="Arial"/>
          <w:color w:val="000000"/>
        </w:rPr>
      </w:pPr>
    </w:p>
    <w:p w14:paraId="213DB36E" w14:textId="77777777" w:rsidR="00D41DAB" w:rsidRPr="004E3EC7" w:rsidRDefault="00D41DAB" w:rsidP="00AC1B4E">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59588A" w:rsidRPr="004E3EC7" w14:paraId="6CDDB808" w14:textId="77777777" w:rsidTr="00820FF8">
        <w:trPr>
          <w:trHeight w:val="386"/>
        </w:trPr>
        <w:tc>
          <w:tcPr>
            <w:tcW w:w="9461" w:type="dxa"/>
            <w:shd w:val="clear" w:color="auto" w:fill="FFA543"/>
            <w:vAlign w:val="center"/>
          </w:tcPr>
          <w:p w14:paraId="3D1BC191" w14:textId="150E2C82" w:rsidR="0059588A" w:rsidRPr="004E3EC7" w:rsidRDefault="0059588A"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Amount due to reinsurers</w:t>
            </w:r>
          </w:p>
        </w:tc>
      </w:tr>
    </w:tbl>
    <w:p w14:paraId="10E9FB60" w14:textId="77777777" w:rsidR="0059588A" w:rsidRPr="004E3EC7" w:rsidRDefault="0059588A" w:rsidP="00AC1B4E">
      <w:pPr>
        <w:jc w:val="thaiDistribute"/>
        <w:rPr>
          <w:rFonts w:ascii="Arial" w:eastAsia="Arial" w:hAnsi="Arial" w:cs="Arial"/>
          <w:color w:val="000000"/>
        </w:rPr>
      </w:pPr>
    </w:p>
    <w:p w14:paraId="5E669ED4" w14:textId="3AD802D9" w:rsidR="0059588A" w:rsidRPr="004E3EC7" w:rsidRDefault="0059588A" w:rsidP="00AC1B4E">
      <w:pPr>
        <w:jc w:val="thaiDistribute"/>
        <w:rPr>
          <w:rFonts w:ascii="Arial" w:eastAsia="Arial" w:hAnsi="Arial" w:cs="Arial"/>
          <w:color w:val="000000"/>
        </w:rPr>
      </w:pPr>
      <w:r w:rsidRPr="004E3EC7">
        <w:rPr>
          <w:rFonts w:ascii="Arial" w:eastAsia="Arial" w:hAnsi="Arial" w:cs="Arial"/>
          <w:color w:val="000000"/>
        </w:rPr>
        <w:t>Amount due to reinsurers as at 31 December 202</w:t>
      </w:r>
      <w:r w:rsidR="00C64EBC" w:rsidRPr="004E3EC7">
        <w:rPr>
          <w:rFonts w:ascii="Arial" w:eastAsia="Arial" w:hAnsi="Arial" w:cs="Arial"/>
          <w:color w:val="000000"/>
        </w:rPr>
        <w:t>2</w:t>
      </w:r>
      <w:r w:rsidRPr="004E3EC7">
        <w:rPr>
          <w:rFonts w:ascii="Arial" w:eastAsia="Arial" w:hAnsi="Arial" w:cs="Arial"/>
          <w:color w:val="000000"/>
        </w:rPr>
        <w:t xml:space="preserve"> and 202</w:t>
      </w:r>
      <w:r w:rsidR="00C64EBC" w:rsidRPr="004E3EC7">
        <w:rPr>
          <w:rFonts w:ascii="Arial" w:eastAsia="Arial" w:hAnsi="Arial" w:cs="Arial"/>
          <w:color w:val="000000"/>
        </w:rPr>
        <w:t>1</w:t>
      </w:r>
      <w:r w:rsidRPr="004E3EC7">
        <w:rPr>
          <w:rFonts w:ascii="Arial" w:eastAsia="Arial" w:hAnsi="Arial" w:cs="Arial"/>
          <w:color w:val="000000"/>
        </w:rPr>
        <w:t xml:space="preserve"> consisted of the following</w:t>
      </w:r>
      <w:r w:rsidRPr="004E3EC7">
        <w:rPr>
          <w:rFonts w:ascii="Arial" w:eastAsia="Arial" w:hAnsi="Arial" w:cs="Arial"/>
          <w:color w:val="000000"/>
          <w:cs/>
        </w:rPr>
        <w:t>:</w:t>
      </w:r>
    </w:p>
    <w:p w14:paraId="45495403" w14:textId="2928CD1C" w:rsidR="0059588A" w:rsidRPr="004E3EC7" w:rsidRDefault="0059588A" w:rsidP="00AC1B4E">
      <w:pPr>
        <w:jc w:val="thaiDistribute"/>
        <w:rPr>
          <w:rFonts w:ascii="Arial" w:eastAsia="Arial" w:hAnsi="Arial" w:cs="Arial"/>
          <w:color w:val="000000"/>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9"/>
        <w:gridCol w:w="1630"/>
        <w:gridCol w:w="1631"/>
      </w:tblGrid>
      <w:tr w:rsidR="0059588A" w:rsidRPr="004E3EC7" w14:paraId="74F8D51C" w14:textId="77777777" w:rsidTr="00785B6B">
        <w:tc>
          <w:tcPr>
            <w:tcW w:w="6309" w:type="dxa"/>
            <w:vAlign w:val="bottom"/>
          </w:tcPr>
          <w:p w14:paraId="58AB3551" w14:textId="77777777" w:rsidR="0059588A" w:rsidRPr="004E3EC7" w:rsidRDefault="0059588A"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3B2945E8" w14:textId="77777777" w:rsidR="0059588A" w:rsidRPr="004E3EC7" w:rsidRDefault="0059588A" w:rsidP="00AC1B4E">
            <w:pPr>
              <w:jc w:val="center"/>
              <w:rPr>
                <w:rFonts w:ascii="Arial" w:hAnsi="Arial" w:cs="Arial"/>
                <w:b/>
                <w:bCs/>
                <w:lang w:val="en-GB"/>
              </w:rPr>
            </w:pPr>
            <w:r w:rsidRPr="004E3EC7">
              <w:rPr>
                <w:rFonts w:ascii="Arial" w:hAnsi="Arial" w:cs="Arial"/>
                <w:b/>
                <w:bCs/>
                <w:lang w:val="en-GB"/>
              </w:rPr>
              <w:t>Consolidated</w:t>
            </w:r>
          </w:p>
          <w:p w14:paraId="396BBB2F" w14:textId="77777777" w:rsidR="0059588A" w:rsidRPr="004E3EC7" w:rsidRDefault="0059588A" w:rsidP="00AC1B4E">
            <w:pPr>
              <w:jc w:val="center"/>
              <w:rPr>
                <w:rFonts w:ascii="Arial" w:hAnsi="Arial" w:cs="Arial"/>
                <w:b/>
                <w:bCs/>
                <w:lang w:val="en-GB"/>
              </w:rPr>
            </w:pPr>
            <w:r w:rsidRPr="004E3EC7">
              <w:rPr>
                <w:rFonts w:ascii="Arial" w:hAnsi="Arial" w:cs="Arial"/>
                <w:b/>
                <w:bCs/>
                <w:lang w:val="en-GB"/>
              </w:rPr>
              <w:t>financial statements</w:t>
            </w:r>
          </w:p>
        </w:tc>
      </w:tr>
      <w:tr w:rsidR="00C64EBC" w:rsidRPr="004E3EC7" w14:paraId="6596C092" w14:textId="77777777" w:rsidTr="00785B6B">
        <w:tc>
          <w:tcPr>
            <w:tcW w:w="6309" w:type="dxa"/>
            <w:vAlign w:val="bottom"/>
          </w:tcPr>
          <w:p w14:paraId="0914879D" w14:textId="77777777" w:rsidR="00C64EBC" w:rsidRPr="004E3EC7" w:rsidRDefault="00C64EBC" w:rsidP="00C64EBC">
            <w:pPr>
              <w:jc w:val="thaiDistribute"/>
              <w:rPr>
                <w:rFonts w:ascii="Arial" w:eastAsia="Arial" w:hAnsi="Arial" w:cs="Arial"/>
                <w:color w:val="000000"/>
              </w:rPr>
            </w:pPr>
          </w:p>
        </w:tc>
        <w:tc>
          <w:tcPr>
            <w:tcW w:w="1630" w:type="dxa"/>
            <w:tcBorders>
              <w:top w:val="single" w:sz="4" w:space="0" w:color="auto"/>
            </w:tcBorders>
            <w:vAlign w:val="bottom"/>
          </w:tcPr>
          <w:p w14:paraId="73A34FFF" w14:textId="1FB57A7E" w:rsidR="00C64EBC" w:rsidRPr="004E3EC7" w:rsidRDefault="00C64EBC" w:rsidP="00C64EBC">
            <w:pPr>
              <w:jc w:val="right"/>
              <w:rPr>
                <w:rFonts w:ascii="Arial" w:hAnsi="Arial" w:cs="Arial"/>
                <w:b/>
                <w:bCs/>
                <w:lang w:val="en-GB"/>
              </w:rPr>
            </w:pPr>
            <w:r w:rsidRPr="004E3EC7">
              <w:rPr>
                <w:rFonts w:ascii="Arial" w:hAnsi="Arial" w:cs="Arial"/>
                <w:b/>
                <w:bCs/>
                <w:lang w:val="en-GB"/>
              </w:rPr>
              <w:t>2022</w:t>
            </w:r>
          </w:p>
        </w:tc>
        <w:tc>
          <w:tcPr>
            <w:tcW w:w="1631" w:type="dxa"/>
            <w:tcBorders>
              <w:top w:val="single" w:sz="4" w:space="0" w:color="auto"/>
            </w:tcBorders>
            <w:vAlign w:val="bottom"/>
          </w:tcPr>
          <w:p w14:paraId="5B40F228" w14:textId="33902AFD" w:rsidR="00C64EBC" w:rsidRPr="004E3EC7" w:rsidRDefault="00C64EBC" w:rsidP="00C64EBC">
            <w:pPr>
              <w:jc w:val="right"/>
              <w:rPr>
                <w:rFonts w:ascii="Arial" w:hAnsi="Arial" w:cs="Arial"/>
                <w:b/>
                <w:bCs/>
                <w:lang w:val="en-GB"/>
              </w:rPr>
            </w:pPr>
            <w:r w:rsidRPr="004E3EC7">
              <w:rPr>
                <w:rFonts w:ascii="Arial" w:hAnsi="Arial" w:cs="Arial"/>
                <w:b/>
                <w:bCs/>
                <w:lang w:val="en-GB"/>
              </w:rPr>
              <w:t>2021</w:t>
            </w:r>
          </w:p>
        </w:tc>
      </w:tr>
      <w:tr w:rsidR="00C64EBC" w:rsidRPr="004E3EC7" w14:paraId="7CE90666" w14:textId="77777777" w:rsidTr="00785B6B">
        <w:tc>
          <w:tcPr>
            <w:tcW w:w="6309" w:type="dxa"/>
            <w:vAlign w:val="bottom"/>
          </w:tcPr>
          <w:p w14:paraId="63668B49" w14:textId="77777777" w:rsidR="00C64EBC" w:rsidRPr="004E3EC7" w:rsidRDefault="00C64EBC" w:rsidP="00C64EBC">
            <w:pPr>
              <w:jc w:val="thaiDistribute"/>
              <w:rPr>
                <w:rFonts w:ascii="Arial" w:eastAsia="Arial" w:hAnsi="Arial" w:cs="Arial"/>
                <w:color w:val="000000"/>
              </w:rPr>
            </w:pPr>
          </w:p>
        </w:tc>
        <w:tc>
          <w:tcPr>
            <w:tcW w:w="1630" w:type="dxa"/>
            <w:tcBorders>
              <w:bottom w:val="single" w:sz="4" w:space="0" w:color="auto"/>
            </w:tcBorders>
            <w:vAlign w:val="bottom"/>
          </w:tcPr>
          <w:p w14:paraId="6FFA5F16" w14:textId="2794D6D0" w:rsidR="00C64EBC" w:rsidRPr="004E3EC7" w:rsidRDefault="00C64EBC" w:rsidP="00C64EBC">
            <w:pPr>
              <w:jc w:val="right"/>
              <w:rPr>
                <w:rFonts w:ascii="Arial" w:eastAsia="Arial" w:hAnsi="Arial" w:cs="Arial"/>
                <w:b/>
                <w:bCs/>
                <w:color w:val="000000"/>
              </w:rPr>
            </w:pPr>
            <w:r w:rsidRPr="004E3EC7">
              <w:rPr>
                <w:rFonts w:ascii="Arial" w:eastAsia="Arial" w:hAnsi="Arial" w:cs="Arial"/>
                <w:b/>
                <w:bCs/>
                <w:color w:val="000000"/>
              </w:rPr>
              <w:t>Thousand Baht</w:t>
            </w:r>
          </w:p>
        </w:tc>
        <w:tc>
          <w:tcPr>
            <w:tcW w:w="1631" w:type="dxa"/>
            <w:tcBorders>
              <w:bottom w:val="single" w:sz="4" w:space="0" w:color="auto"/>
            </w:tcBorders>
            <w:vAlign w:val="bottom"/>
          </w:tcPr>
          <w:p w14:paraId="731EBA96" w14:textId="470D04EE" w:rsidR="00C64EBC" w:rsidRPr="004E3EC7" w:rsidRDefault="00C64EBC" w:rsidP="00C64EBC">
            <w:pPr>
              <w:jc w:val="right"/>
              <w:rPr>
                <w:rFonts w:ascii="Arial" w:eastAsia="Arial" w:hAnsi="Arial" w:cs="Arial"/>
                <w:b/>
                <w:bCs/>
                <w:color w:val="000000"/>
              </w:rPr>
            </w:pPr>
            <w:r w:rsidRPr="004E3EC7">
              <w:rPr>
                <w:rFonts w:ascii="Arial" w:eastAsia="Arial" w:hAnsi="Arial" w:cs="Arial"/>
                <w:b/>
                <w:bCs/>
                <w:color w:val="000000"/>
              </w:rPr>
              <w:t>Thousand Baht</w:t>
            </w:r>
          </w:p>
        </w:tc>
      </w:tr>
      <w:tr w:rsidR="00C64EBC" w:rsidRPr="004E3EC7" w14:paraId="42BF591E" w14:textId="77777777" w:rsidTr="00785B6B">
        <w:tc>
          <w:tcPr>
            <w:tcW w:w="6309" w:type="dxa"/>
          </w:tcPr>
          <w:p w14:paraId="12A76547" w14:textId="77777777" w:rsidR="00C64EBC" w:rsidRPr="004E3EC7" w:rsidRDefault="00C64EBC" w:rsidP="00C64EBC">
            <w:pPr>
              <w:jc w:val="thaiDistribute"/>
              <w:rPr>
                <w:rFonts w:ascii="Arial" w:eastAsia="Arial" w:hAnsi="Arial" w:cs="Arial"/>
                <w:color w:val="000000"/>
              </w:rPr>
            </w:pPr>
          </w:p>
        </w:tc>
        <w:tc>
          <w:tcPr>
            <w:tcW w:w="1630" w:type="dxa"/>
            <w:tcBorders>
              <w:top w:val="single" w:sz="4" w:space="0" w:color="auto"/>
            </w:tcBorders>
            <w:shd w:val="clear" w:color="auto" w:fill="FAFAFA"/>
          </w:tcPr>
          <w:p w14:paraId="3AE50FC3" w14:textId="77777777" w:rsidR="00C64EBC" w:rsidRPr="004E3EC7" w:rsidRDefault="00C64EBC" w:rsidP="00C64EBC">
            <w:pPr>
              <w:jc w:val="right"/>
              <w:rPr>
                <w:rFonts w:ascii="Arial" w:eastAsia="Arial" w:hAnsi="Arial" w:cs="Arial"/>
                <w:color w:val="000000"/>
              </w:rPr>
            </w:pPr>
          </w:p>
        </w:tc>
        <w:tc>
          <w:tcPr>
            <w:tcW w:w="1631" w:type="dxa"/>
            <w:tcBorders>
              <w:top w:val="single" w:sz="4" w:space="0" w:color="auto"/>
            </w:tcBorders>
            <w:shd w:val="clear" w:color="auto" w:fill="auto"/>
          </w:tcPr>
          <w:p w14:paraId="009A83CF" w14:textId="77777777" w:rsidR="00C64EBC" w:rsidRPr="004E3EC7" w:rsidRDefault="00C64EBC" w:rsidP="00C64EBC">
            <w:pPr>
              <w:jc w:val="right"/>
              <w:rPr>
                <w:rFonts w:ascii="Arial" w:eastAsia="Arial" w:hAnsi="Arial" w:cs="Arial"/>
                <w:color w:val="000000"/>
              </w:rPr>
            </w:pPr>
          </w:p>
        </w:tc>
      </w:tr>
      <w:tr w:rsidR="004937C1" w:rsidRPr="004E3EC7" w14:paraId="46F23FB3" w14:textId="77777777" w:rsidTr="00785B6B">
        <w:tc>
          <w:tcPr>
            <w:tcW w:w="6309" w:type="dxa"/>
          </w:tcPr>
          <w:p w14:paraId="41CAA13A" w14:textId="3CB6D2F5" w:rsidR="004937C1" w:rsidRPr="004E3EC7" w:rsidRDefault="004937C1" w:rsidP="004937C1">
            <w:pPr>
              <w:jc w:val="thaiDistribute"/>
              <w:rPr>
                <w:rFonts w:ascii="Arial" w:eastAsia="Arial" w:hAnsi="Arial" w:cs="Arial"/>
                <w:color w:val="000000"/>
              </w:rPr>
            </w:pPr>
            <w:r w:rsidRPr="004E3EC7">
              <w:rPr>
                <w:rFonts w:ascii="Arial" w:hAnsi="Arial" w:cs="Arial"/>
              </w:rPr>
              <w:t>Amounts withheld on reinsurance</w:t>
            </w:r>
          </w:p>
        </w:tc>
        <w:tc>
          <w:tcPr>
            <w:tcW w:w="1630" w:type="dxa"/>
            <w:tcBorders>
              <w:top w:val="nil"/>
              <w:left w:val="nil"/>
              <w:right w:val="nil"/>
            </w:tcBorders>
            <w:shd w:val="clear" w:color="auto" w:fill="FAFAFA"/>
          </w:tcPr>
          <w:p w14:paraId="1597FE65" w14:textId="5E6C82B0" w:rsidR="004937C1" w:rsidRPr="004E3EC7" w:rsidRDefault="004937C1" w:rsidP="004937C1">
            <w:pPr>
              <w:jc w:val="right"/>
              <w:rPr>
                <w:rFonts w:ascii="Arial" w:eastAsia="Arial" w:hAnsi="Arial" w:cs="Arial"/>
                <w:color w:val="000000"/>
              </w:rPr>
            </w:pPr>
            <w:r w:rsidRPr="004E3EC7">
              <w:rPr>
                <w:rFonts w:ascii="Arial" w:eastAsia="Arial" w:hAnsi="Arial" w:cs="Arial"/>
                <w:color w:val="000000"/>
                <w:cs/>
              </w:rPr>
              <w:t xml:space="preserve"> </w:t>
            </w:r>
            <w:r w:rsidRPr="004E3EC7">
              <w:rPr>
                <w:rFonts w:ascii="Arial" w:eastAsia="Arial" w:hAnsi="Arial" w:cs="Arial"/>
                <w:color w:val="000000"/>
              </w:rPr>
              <w:t>3</w:t>
            </w:r>
            <w:r w:rsidR="003B791F" w:rsidRPr="004E3EC7">
              <w:rPr>
                <w:rFonts w:ascii="Arial" w:eastAsia="Arial" w:hAnsi="Arial" w:cs="Arial"/>
                <w:color w:val="000000"/>
              </w:rPr>
              <w:t>57</w:t>
            </w:r>
            <w:r w:rsidRPr="004E3EC7">
              <w:rPr>
                <w:rFonts w:ascii="Arial" w:eastAsia="Arial" w:hAnsi="Arial" w:cs="Arial"/>
                <w:color w:val="000000"/>
              </w:rPr>
              <w:t>,021</w:t>
            </w:r>
            <w:r w:rsidRPr="004E3EC7">
              <w:rPr>
                <w:rFonts w:ascii="Arial" w:eastAsia="Arial" w:hAnsi="Arial" w:cs="Arial"/>
                <w:color w:val="000000"/>
                <w:cs/>
              </w:rPr>
              <w:t xml:space="preserve"> </w:t>
            </w:r>
          </w:p>
        </w:tc>
        <w:tc>
          <w:tcPr>
            <w:tcW w:w="1631" w:type="dxa"/>
            <w:shd w:val="clear" w:color="auto" w:fill="auto"/>
          </w:tcPr>
          <w:p w14:paraId="030737BF" w14:textId="10FDCDD4" w:rsidR="004937C1" w:rsidRPr="004E3EC7" w:rsidRDefault="004937C1" w:rsidP="004937C1">
            <w:pPr>
              <w:jc w:val="right"/>
              <w:rPr>
                <w:rFonts w:ascii="Arial" w:eastAsia="Arial" w:hAnsi="Arial" w:cs="Arial"/>
                <w:color w:val="000000"/>
              </w:rPr>
            </w:pPr>
            <w:r w:rsidRPr="004E3EC7">
              <w:rPr>
                <w:rFonts w:ascii="Arial" w:eastAsia="Arial" w:hAnsi="Arial" w:cs="Arial"/>
                <w:color w:val="000000"/>
              </w:rPr>
              <w:t>663,132</w:t>
            </w:r>
          </w:p>
        </w:tc>
      </w:tr>
      <w:tr w:rsidR="004937C1" w:rsidRPr="004E3EC7" w14:paraId="454BC6F8" w14:textId="77777777" w:rsidTr="00785B6B">
        <w:tc>
          <w:tcPr>
            <w:tcW w:w="6309" w:type="dxa"/>
          </w:tcPr>
          <w:p w14:paraId="5682A167" w14:textId="4E6067D8" w:rsidR="004937C1" w:rsidRPr="004E3EC7" w:rsidRDefault="004937C1" w:rsidP="004937C1">
            <w:pPr>
              <w:jc w:val="thaiDistribute"/>
              <w:rPr>
                <w:rFonts w:ascii="Arial" w:eastAsia="Arial" w:hAnsi="Arial" w:cs="Arial"/>
                <w:color w:val="000000"/>
              </w:rPr>
            </w:pPr>
            <w:r w:rsidRPr="004E3EC7">
              <w:rPr>
                <w:rFonts w:ascii="Arial" w:hAnsi="Arial" w:cs="Arial"/>
              </w:rPr>
              <w:t>Reinsurance payables</w:t>
            </w:r>
          </w:p>
        </w:tc>
        <w:tc>
          <w:tcPr>
            <w:tcW w:w="1630" w:type="dxa"/>
            <w:tcBorders>
              <w:left w:val="nil"/>
              <w:bottom w:val="single" w:sz="4" w:space="0" w:color="auto"/>
              <w:right w:val="nil"/>
            </w:tcBorders>
            <w:shd w:val="clear" w:color="auto" w:fill="FAFAFA"/>
          </w:tcPr>
          <w:p w14:paraId="6C76C20F" w14:textId="20036DAF" w:rsidR="004937C1" w:rsidRPr="004E3EC7" w:rsidRDefault="004937C1" w:rsidP="004937C1">
            <w:pPr>
              <w:jc w:val="right"/>
              <w:rPr>
                <w:rFonts w:ascii="Arial" w:eastAsia="Arial" w:hAnsi="Arial" w:cs="Arial"/>
                <w:color w:val="000000"/>
              </w:rPr>
            </w:pPr>
            <w:r w:rsidRPr="004E3EC7">
              <w:rPr>
                <w:rFonts w:ascii="Arial" w:eastAsia="Arial" w:hAnsi="Arial" w:cs="Arial"/>
                <w:color w:val="000000"/>
                <w:cs/>
              </w:rPr>
              <w:t xml:space="preserve"> </w:t>
            </w:r>
            <w:r w:rsidRPr="004E3EC7">
              <w:rPr>
                <w:rFonts w:ascii="Arial" w:eastAsia="Arial" w:hAnsi="Arial" w:cs="Arial"/>
                <w:color w:val="000000"/>
              </w:rPr>
              <w:t>610,634</w:t>
            </w:r>
            <w:r w:rsidRPr="004E3EC7">
              <w:rPr>
                <w:rFonts w:ascii="Arial" w:eastAsia="Arial" w:hAnsi="Arial" w:cs="Arial"/>
                <w:color w:val="000000"/>
                <w:cs/>
              </w:rPr>
              <w:t xml:space="preserve"> </w:t>
            </w:r>
          </w:p>
        </w:tc>
        <w:tc>
          <w:tcPr>
            <w:tcW w:w="1631" w:type="dxa"/>
            <w:tcBorders>
              <w:bottom w:val="single" w:sz="4" w:space="0" w:color="auto"/>
            </w:tcBorders>
            <w:shd w:val="clear" w:color="auto" w:fill="auto"/>
          </w:tcPr>
          <w:p w14:paraId="22FFAAE5" w14:textId="3F99563B" w:rsidR="004937C1" w:rsidRPr="004E3EC7" w:rsidRDefault="004937C1" w:rsidP="004937C1">
            <w:pPr>
              <w:jc w:val="right"/>
              <w:rPr>
                <w:rFonts w:ascii="Arial" w:eastAsia="Arial" w:hAnsi="Arial" w:cs="Arial"/>
                <w:color w:val="000000"/>
              </w:rPr>
            </w:pPr>
            <w:r w:rsidRPr="004E3EC7">
              <w:rPr>
                <w:rFonts w:ascii="Arial" w:eastAsia="Arial" w:hAnsi="Arial" w:cs="Arial"/>
                <w:color w:val="000000"/>
              </w:rPr>
              <w:t>497,100</w:t>
            </w:r>
          </w:p>
        </w:tc>
      </w:tr>
      <w:tr w:rsidR="004937C1" w:rsidRPr="004E3EC7" w14:paraId="7D83AAC7" w14:textId="77777777" w:rsidTr="00785B6B">
        <w:tc>
          <w:tcPr>
            <w:tcW w:w="6309" w:type="dxa"/>
            <w:vAlign w:val="bottom"/>
          </w:tcPr>
          <w:p w14:paraId="071CDF48" w14:textId="47DDF142" w:rsidR="004937C1" w:rsidRPr="004E3EC7" w:rsidRDefault="004937C1" w:rsidP="004937C1">
            <w:pPr>
              <w:jc w:val="thaiDistribute"/>
              <w:rPr>
                <w:rFonts w:ascii="Arial" w:eastAsia="Arial" w:hAnsi="Arial" w:cs="Arial"/>
                <w:color w:val="000000"/>
              </w:rPr>
            </w:pPr>
          </w:p>
        </w:tc>
        <w:tc>
          <w:tcPr>
            <w:tcW w:w="1630" w:type="dxa"/>
            <w:tcBorders>
              <w:top w:val="single" w:sz="4" w:space="0" w:color="auto"/>
            </w:tcBorders>
            <w:shd w:val="clear" w:color="auto" w:fill="FAFAFA"/>
          </w:tcPr>
          <w:p w14:paraId="79AE6FB2" w14:textId="77777777" w:rsidR="004937C1" w:rsidRPr="004E3EC7" w:rsidRDefault="004937C1" w:rsidP="004937C1">
            <w:pPr>
              <w:jc w:val="right"/>
              <w:rPr>
                <w:rFonts w:ascii="Arial" w:eastAsia="Arial" w:hAnsi="Arial" w:cs="Arial"/>
                <w:color w:val="000000"/>
              </w:rPr>
            </w:pPr>
          </w:p>
        </w:tc>
        <w:tc>
          <w:tcPr>
            <w:tcW w:w="1631" w:type="dxa"/>
            <w:tcBorders>
              <w:top w:val="single" w:sz="4" w:space="0" w:color="auto"/>
            </w:tcBorders>
            <w:shd w:val="clear" w:color="auto" w:fill="auto"/>
          </w:tcPr>
          <w:p w14:paraId="33FFF5C1" w14:textId="287D463F" w:rsidR="004937C1" w:rsidRPr="004E3EC7" w:rsidRDefault="004937C1" w:rsidP="004937C1">
            <w:pPr>
              <w:jc w:val="right"/>
              <w:rPr>
                <w:rFonts w:ascii="Arial" w:eastAsia="Arial" w:hAnsi="Arial" w:cs="Arial"/>
                <w:color w:val="000000"/>
              </w:rPr>
            </w:pPr>
          </w:p>
        </w:tc>
      </w:tr>
      <w:tr w:rsidR="004937C1" w:rsidRPr="004E3EC7" w14:paraId="76C668F0" w14:textId="77777777" w:rsidTr="00785B6B">
        <w:tc>
          <w:tcPr>
            <w:tcW w:w="6309" w:type="dxa"/>
            <w:vAlign w:val="center"/>
          </w:tcPr>
          <w:p w14:paraId="3F3B80F0" w14:textId="40985CA4" w:rsidR="004937C1" w:rsidRPr="004E3EC7" w:rsidRDefault="004937C1" w:rsidP="004937C1">
            <w:pPr>
              <w:jc w:val="thaiDistribute"/>
              <w:rPr>
                <w:rFonts w:ascii="Arial" w:eastAsia="Arial" w:hAnsi="Arial" w:cs="Arial"/>
                <w:color w:val="000000"/>
              </w:rPr>
            </w:pPr>
            <w:r w:rsidRPr="004E3EC7">
              <w:rPr>
                <w:rFonts w:ascii="Arial" w:hAnsi="Arial" w:cs="Arial"/>
                <w:b/>
                <w:bCs/>
              </w:rPr>
              <w:t>Total amount due to reinsurers</w:t>
            </w:r>
          </w:p>
        </w:tc>
        <w:tc>
          <w:tcPr>
            <w:tcW w:w="1630" w:type="dxa"/>
            <w:tcBorders>
              <w:bottom w:val="single" w:sz="4" w:space="0" w:color="auto"/>
            </w:tcBorders>
            <w:shd w:val="clear" w:color="auto" w:fill="FAFAFA"/>
          </w:tcPr>
          <w:p w14:paraId="68CE5FB6" w14:textId="6C266251" w:rsidR="004937C1" w:rsidRPr="004E3EC7" w:rsidRDefault="004937C1" w:rsidP="004937C1">
            <w:pPr>
              <w:tabs>
                <w:tab w:val="left" w:pos="1272"/>
              </w:tabs>
              <w:jc w:val="right"/>
              <w:rPr>
                <w:rFonts w:ascii="Arial" w:eastAsia="Arial" w:hAnsi="Arial" w:cs="Arial"/>
                <w:color w:val="000000"/>
              </w:rPr>
            </w:pPr>
            <w:r w:rsidRPr="004E3EC7">
              <w:rPr>
                <w:rFonts w:ascii="Arial" w:eastAsia="Arial" w:hAnsi="Arial" w:cs="Arial"/>
                <w:color w:val="000000"/>
              </w:rPr>
              <w:t>967,655</w:t>
            </w:r>
          </w:p>
        </w:tc>
        <w:tc>
          <w:tcPr>
            <w:tcW w:w="1631" w:type="dxa"/>
            <w:tcBorders>
              <w:bottom w:val="single" w:sz="4" w:space="0" w:color="auto"/>
            </w:tcBorders>
            <w:shd w:val="clear" w:color="auto" w:fill="auto"/>
          </w:tcPr>
          <w:p w14:paraId="503AB1DE" w14:textId="754702F3" w:rsidR="004937C1" w:rsidRPr="004E3EC7" w:rsidRDefault="004937C1" w:rsidP="004937C1">
            <w:pPr>
              <w:jc w:val="right"/>
              <w:rPr>
                <w:rFonts w:ascii="Arial" w:eastAsia="Arial" w:hAnsi="Arial" w:cs="Arial"/>
                <w:color w:val="000000"/>
              </w:rPr>
            </w:pPr>
            <w:r w:rsidRPr="004E3EC7">
              <w:rPr>
                <w:rFonts w:ascii="Arial" w:eastAsia="Arial" w:hAnsi="Arial" w:cs="Arial"/>
                <w:color w:val="000000"/>
              </w:rPr>
              <w:t>1,160,232</w:t>
            </w:r>
          </w:p>
        </w:tc>
      </w:tr>
    </w:tbl>
    <w:p w14:paraId="1D5172BB" w14:textId="5136BC4E" w:rsidR="00644933" w:rsidRPr="004E3EC7" w:rsidRDefault="00644933" w:rsidP="00AC1B4E">
      <w:pPr>
        <w:jc w:val="thaiDistribute"/>
        <w:rPr>
          <w:rFonts w:ascii="Arial" w:eastAsia="Arial" w:hAnsi="Arial" w:cs="Arial"/>
          <w:color w:val="000000"/>
        </w:rPr>
      </w:pPr>
    </w:p>
    <w:p w14:paraId="69ED5730" w14:textId="0956217B" w:rsidR="0059588A" w:rsidRPr="004E3EC7" w:rsidRDefault="00644933" w:rsidP="00644933">
      <w:pPr>
        <w:rPr>
          <w:rFonts w:ascii="Arial" w:eastAsia="Arial" w:hAnsi="Arial" w:cs="Arial"/>
          <w:color w:val="000000"/>
        </w:rPr>
      </w:pPr>
      <w:r w:rsidRPr="004E3EC7">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D41DAB" w:rsidRPr="004E3EC7" w14:paraId="35CD833C" w14:textId="77777777" w:rsidTr="00820FF8">
        <w:trPr>
          <w:trHeight w:val="386"/>
        </w:trPr>
        <w:tc>
          <w:tcPr>
            <w:tcW w:w="9461" w:type="dxa"/>
            <w:shd w:val="clear" w:color="auto" w:fill="FFA543"/>
            <w:vAlign w:val="center"/>
          </w:tcPr>
          <w:p w14:paraId="3BF15EC5" w14:textId="1796A6ED" w:rsidR="00D41DAB" w:rsidRPr="004E3EC7" w:rsidRDefault="00896422"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color w:val="000000"/>
              </w:rPr>
              <w:br w:type="page"/>
            </w:r>
            <w:r w:rsidR="00D41DAB" w:rsidRPr="004E3EC7">
              <w:rPr>
                <w:rFonts w:cs="Arial"/>
              </w:rPr>
              <w:br w:type="page"/>
            </w:r>
            <w:r w:rsidR="00D41DAB" w:rsidRPr="004E3EC7">
              <w:rPr>
                <w:rFonts w:cs="Arial"/>
                <w:b/>
                <w:bCs/>
                <w:color w:val="FFFFFF" w:themeColor="background1"/>
                <w:sz w:val="20"/>
                <w:szCs w:val="20"/>
              </w:rPr>
              <w:tab/>
            </w:r>
            <w:r w:rsidR="009D0001" w:rsidRPr="004E3EC7">
              <w:rPr>
                <w:rFonts w:cs="Arial"/>
                <w:b/>
                <w:bCs/>
                <w:color w:val="FFFFFF" w:themeColor="background1"/>
                <w:sz w:val="20"/>
                <w:szCs w:val="20"/>
              </w:rPr>
              <w:t>Employee benefit obligations</w:t>
            </w:r>
          </w:p>
        </w:tc>
      </w:tr>
    </w:tbl>
    <w:p w14:paraId="6A971CD7" w14:textId="77777777" w:rsidR="004467CC" w:rsidRPr="004E3EC7" w:rsidRDefault="004467CC" w:rsidP="00AC1B4E">
      <w:pPr>
        <w:jc w:val="thaiDistribute"/>
        <w:rPr>
          <w:rFonts w:ascii="Arial" w:eastAsia="Arial" w:hAnsi="Arial" w:cs="Arial"/>
          <w:color w:val="000000"/>
        </w:rPr>
      </w:pPr>
    </w:p>
    <w:p w14:paraId="1EE88054" w14:textId="1E1C8319"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The Group operates post</w:t>
      </w:r>
      <w:r w:rsidRPr="004E3EC7">
        <w:rPr>
          <w:rFonts w:ascii="Arial" w:eastAsia="Arial" w:hAnsi="Arial" w:cs="Arial"/>
          <w:color w:val="000000"/>
          <w:cs/>
        </w:rPr>
        <w:t>-</w:t>
      </w:r>
      <w:r w:rsidRPr="004E3EC7">
        <w:rPr>
          <w:rFonts w:ascii="Arial" w:eastAsia="Arial" w:hAnsi="Arial" w:cs="Arial"/>
          <w:color w:val="000000"/>
        </w:rPr>
        <w:t>employment benefit plans under the Labor Protection Act, which are considered as unfunded defined benefits plans</w:t>
      </w:r>
      <w:r w:rsidRPr="004E3EC7">
        <w:rPr>
          <w:rFonts w:ascii="Arial" w:eastAsia="Arial" w:hAnsi="Arial" w:cs="Arial"/>
          <w:color w:val="000000"/>
          <w:cs/>
        </w:rPr>
        <w:t>.</w:t>
      </w:r>
    </w:p>
    <w:p w14:paraId="46DE122D" w14:textId="506C15BF" w:rsidR="009D0001" w:rsidRPr="004E3EC7" w:rsidRDefault="009D0001" w:rsidP="00AC1B4E">
      <w:pPr>
        <w:jc w:val="thaiDistribute"/>
        <w:rPr>
          <w:rFonts w:ascii="Arial" w:eastAsia="Arial" w:hAnsi="Arial" w:cs="Arial"/>
          <w:color w:val="000000"/>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9"/>
        <w:gridCol w:w="1630"/>
        <w:gridCol w:w="1631"/>
      </w:tblGrid>
      <w:tr w:rsidR="009D0001" w:rsidRPr="004E3EC7" w14:paraId="34E378F9" w14:textId="77777777" w:rsidTr="00785B6B">
        <w:tc>
          <w:tcPr>
            <w:tcW w:w="6309" w:type="dxa"/>
            <w:vAlign w:val="bottom"/>
          </w:tcPr>
          <w:p w14:paraId="40202AB6" w14:textId="77777777" w:rsidR="009D0001" w:rsidRPr="004E3EC7" w:rsidRDefault="009D0001"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2D1364E1" w14:textId="77777777" w:rsidR="009D0001" w:rsidRPr="004E3EC7" w:rsidRDefault="009D0001" w:rsidP="00AC1B4E">
            <w:pPr>
              <w:jc w:val="center"/>
              <w:rPr>
                <w:rFonts w:ascii="Arial" w:hAnsi="Arial" w:cs="Arial"/>
                <w:b/>
                <w:bCs/>
                <w:lang w:val="en-GB"/>
              </w:rPr>
            </w:pPr>
            <w:r w:rsidRPr="004E3EC7">
              <w:rPr>
                <w:rFonts w:ascii="Arial" w:hAnsi="Arial" w:cs="Arial"/>
                <w:b/>
                <w:bCs/>
                <w:lang w:val="en-GB"/>
              </w:rPr>
              <w:t>Consolidated</w:t>
            </w:r>
          </w:p>
          <w:p w14:paraId="5C11E0A1" w14:textId="77777777" w:rsidR="009D0001" w:rsidRPr="004E3EC7" w:rsidRDefault="009D0001" w:rsidP="00AC1B4E">
            <w:pPr>
              <w:jc w:val="center"/>
              <w:rPr>
                <w:rFonts w:ascii="Arial" w:hAnsi="Arial" w:cs="Arial"/>
                <w:b/>
                <w:bCs/>
                <w:lang w:val="en-GB"/>
              </w:rPr>
            </w:pPr>
            <w:r w:rsidRPr="004E3EC7">
              <w:rPr>
                <w:rFonts w:ascii="Arial" w:hAnsi="Arial" w:cs="Arial"/>
                <w:b/>
                <w:bCs/>
                <w:lang w:val="en-GB"/>
              </w:rPr>
              <w:t>financial statements</w:t>
            </w:r>
          </w:p>
        </w:tc>
      </w:tr>
      <w:tr w:rsidR="00C64EBC" w:rsidRPr="004E3EC7" w14:paraId="32C0EF45" w14:textId="77777777" w:rsidTr="00785B6B">
        <w:tc>
          <w:tcPr>
            <w:tcW w:w="6309" w:type="dxa"/>
            <w:vAlign w:val="bottom"/>
          </w:tcPr>
          <w:p w14:paraId="15A4C54C" w14:textId="77777777" w:rsidR="00C64EBC" w:rsidRPr="004E3EC7" w:rsidRDefault="00C64EBC" w:rsidP="00C64EBC">
            <w:pPr>
              <w:jc w:val="thaiDistribute"/>
              <w:rPr>
                <w:rFonts w:ascii="Arial" w:eastAsia="Arial" w:hAnsi="Arial" w:cs="Arial"/>
                <w:color w:val="000000"/>
              </w:rPr>
            </w:pPr>
          </w:p>
        </w:tc>
        <w:tc>
          <w:tcPr>
            <w:tcW w:w="1630" w:type="dxa"/>
            <w:tcBorders>
              <w:top w:val="single" w:sz="4" w:space="0" w:color="auto"/>
            </w:tcBorders>
            <w:vAlign w:val="bottom"/>
          </w:tcPr>
          <w:p w14:paraId="6D31AA1B" w14:textId="6F1C97DD" w:rsidR="00C64EBC" w:rsidRPr="004E3EC7" w:rsidRDefault="00C64EBC" w:rsidP="00C64EBC">
            <w:pPr>
              <w:jc w:val="right"/>
              <w:rPr>
                <w:rFonts w:ascii="Arial" w:hAnsi="Arial" w:cs="Arial"/>
                <w:b/>
                <w:bCs/>
                <w:lang w:val="en-GB"/>
              </w:rPr>
            </w:pPr>
            <w:r w:rsidRPr="004E3EC7">
              <w:rPr>
                <w:rFonts w:ascii="Arial" w:hAnsi="Arial" w:cs="Arial"/>
                <w:b/>
                <w:bCs/>
                <w:lang w:val="en-GB"/>
              </w:rPr>
              <w:t>2022</w:t>
            </w:r>
          </w:p>
        </w:tc>
        <w:tc>
          <w:tcPr>
            <w:tcW w:w="1631" w:type="dxa"/>
            <w:tcBorders>
              <w:top w:val="single" w:sz="4" w:space="0" w:color="auto"/>
            </w:tcBorders>
            <w:vAlign w:val="bottom"/>
          </w:tcPr>
          <w:p w14:paraId="2557C22D" w14:textId="7CE835E5" w:rsidR="00C64EBC" w:rsidRPr="004E3EC7" w:rsidRDefault="00C64EBC" w:rsidP="00C64EBC">
            <w:pPr>
              <w:jc w:val="right"/>
              <w:rPr>
                <w:rFonts w:ascii="Arial" w:hAnsi="Arial" w:cs="Arial"/>
                <w:b/>
                <w:bCs/>
                <w:lang w:val="en-GB"/>
              </w:rPr>
            </w:pPr>
            <w:r w:rsidRPr="004E3EC7">
              <w:rPr>
                <w:rFonts w:ascii="Arial" w:hAnsi="Arial" w:cs="Arial"/>
                <w:b/>
                <w:bCs/>
                <w:lang w:val="en-GB"/>
              </w:rPr>
              <w:t>2021</w:t>
            </w:r>
          </w:p>
        </w:tc>
      </w:tr>
      <w:tr w:rsidR="00C64EBC" w:rsidRPr="004E3EC7" w14:paraId="0B7D6E16" w14:textId="77777777" w:rsidTr="00785B6B">
        <w:tc>
          <w:tcPr>
            <w:tcW w:w="6309" w:type="dxa"/>
            <w:vAlign w:val="bottom"/>
          </w:tcPr>
          <w:p w14:paraId="2EA80960" w14:textId="77777777" w:rsidR="00C64EBC" w:rsidRPr="004E3EC7" w:rsidRDefault="00C64EBC" w:rsidP="00C64EBC">
            <w:pPr>
              <w:jc w:val="thaiDistribute"/>
              <w:rPr>
                <w:rFonts w:ascii="Arial" w:eastAsia="Arial" w:hAnsi="Arial" w:cs="Arial"/>
                <w:color w:val="000000"/>
              </w:rPr>
            </w:pPr>
          </w:p>
        </w:tc>
        <w:tc>
          <w:tcPr>
            <w:tcW w:w="1630" w:type="dxa"/>
            <w:tcBorders>
              <w:bottom w:val="single" w:sz="4" w:space="0" w:color="auto"/>
            </w:tcBorders>
            <w:vAlign w:val="bottom"/>
          </w:tcPr>
          <w:p w14:paraId="7F7C8382" w14:textId="68175841" w:rsidR="00C64EBC" w:rsidRPr="004E3EC7" w:rsidRDefault="00C64EBC" w:rsidP="00C64EBC">
            <w:pPr>
              <w:jc w:val="right"/>
              <w:rPr>
                <w:rFonts w:ascii="Arial" w:eastAsia="Arial" w:hAnsi="Arial" w:cs="Arial"/>
                <w:b/>
                <w:bCs/>
                <w:color w:val="000000"/>
              </w:rPr>
            </w:pPr>
            <w:r w:rsidRPr="004E3EC7">
              <w:rPr>
                <w:rFonts w:ascii="Arial" w:eastAsia="Arial" w:hAnsi="Arial" w:cs="Arial"/>
                <w:b/>
                <w:bCs/>
                <w:color w:val="000000"/>
              </w:rPr>
              <w:t>Thousand Baht</w:t>
            </w:r>
          </w:p>
        </w:tc>
        <w:tc>
          <w:tcPr>
            <w:tcW w:w="1631" w:type="dxa"/>
            <w:tcBorders>
              <w:bottom w:val="single" w:sz="4" w:space="0" w:color="auto"/>
            </w:tcBorders>
            <w:vAlign w:val="bottom"/>
          </w:tcPr>
          <w:p w14:paraId="66CE180C" w14:textId="0A8923B0" w:rsidR="00C64EBC" w:rsidRPr="004E3EC7" w:rsidRDefault="00C64EBC" w:rsidP="00C64EBC">
            <w:pPr>
              <w:jc w:val="right"/>
              <w:rPr>
                <w:rFonts w:ascii="Arial" w:eastAsia="Arial" w:hAnsi="Arial" w:cs="Arial"/>
                <w:b/>
                <w:bCs/>
                <w:color w:val="000000"/>
              </w:rPr>
            </w:pPr>
            <w:r w:rsidRPr="004E3EC7">
              <w:rPr>
                <w:rFonts w:ascii="Arial" w:eastAsia="Arial" w:hAnsi="Arial" w:cs="Arial"/>
                <w:b/>
                <w:bCs/>
                <w:color w:val="000000"/>
              </w:rPr>
              <w:t>Thousand Baht</w:t>
            </w:r>
          </w:p>
        </w:tc>
      </w:tr>
      <w:tr w:rsidR="00C64EBC" w:rsidRPr="004E3EC7" w14:paraId="17A71591" w14:textId="77777777" w:rsidTr="00785B6B">
        <w:tc>
          <w:tcPr>
            <w:tcW w:w="6309" w:type="dxa"/>
          </w:tcPr>
          <w:p w14:paraId="65F500C8" w14:textId="77777777" w:rsidR="00C64EBC" w:rsidRPr="004E3EC7" w:rsidRDefault="00C64EBC" w:rsidP="00C64EBC">
            <w:pPr>
              <w:jc w:val="thaiDistribute"/>
              <w:rPr>
                <w:rFonts w:ascii="Arial" w:eastAsia="Arial" w:hAnsi="Arial" w:cs="Arial"/>
                <w:color w:val="000000"/>
              </w:rPr>
            </w:pPr>
          </w:p>
        </w:tc>
        <w:tc>
          <w:tcPr>
            <w:tcW w:w="1630" w:type="dxa"/>
            <w:tcBorders>
              <w:top w:val="single" w:sz="4" w:space="0" w:color="auto"/>
            </w:tcBorders>
            <w:shd w:val="clear" w:color="auto" w:fill="FAFAFA"/>
          </w:tcPr>
          <w:p w14:paraId="032BDABE" w14:textId="77777777" w:rsidR="00C64EBC" w:rsidRPr="004E3EC7" w:rsidRDefault="00C64EBC" w:rsidP="00C64EBC">
            <w:pPr>
              <w:jc w:val="right"/>
              <w:rPr>
                <w:rFonts w:ascii="Arial" w:eastAsia="Arial" w:hAnsi="Arial" w:cs="Arial"/>
                <w:color w:val="000000"/>
              </w:rPr>
            </w:pPr>
          </w:p>
        </w:tc>
        <w:tc>
          <w:tcPr>
            <w:tcW w:w="1631" w:type="dxa"/>
            <w:tcBorders>
              <w:top w:val="single" w:sz="4" w:space="0" w:color="auto"/>
            </w:tcBorders>
            <w:shd w:val="clear" w:color="auto" w:fill="auto"/>
          </w:tcPr>
          <w:p w14:paraId="44735595" w14:textId="77777777" w:rsidR="00C64EBC" w:rsidRPr="004E3EC7" w:rsidRDefault="00C64EBC" w:rsidP="00C64EBC">
            <w:pPr>
              <w:jc w:val="right"/>
              <w:rPr>
                <w:rFonts w:ascii="Arial" w:eastAsia="Arial" w:hAnsi="Arial" w:cs="Arial"/>
                <w:color w:val="000000"/>
              </w:rPr>
            </w:pPr>
          </w:p>
        </w:tc>
      </w:tr>
      <w:tr w:rsidR="004937C1" w:rsidRPr="004E3EC7" w14:paraId="7D8B85E2" w14:textId="77777777" w:rsidTr="00785B6B">
        <w:tc>
          <w:tcPr>
            <w:tcW w:w="6309" w:type="dxa"/>
          </w:tcPr>
          <w:p w14:paraId="7FF31D62" w14:textId="1D7399F8" w:rsidR="004937C1" w:rsidRPr="004E3EC7" w:rsidRDefault="004937C1" w:rsidP="004937C1">
            <w:pPr>
              <w:jc w:val="thaiDistribute"/>
              <w:rPr>
                <w:rFonts w:ascii="Arial" w:eastAsia="Arial" w:hAnsi="Arial" w:cs="Arial"/>
                <w:color w:val="000000"/>
              </w:rPr>
            </w:pPr>
            <w:r w:rsidRPr="004E3EC7">
              <w:rPr>
                <w:rFonts w:ascii="Arial" w:hAnsi="Arial" w:cs="Arial"/>
              </w:rPr>
              <w:t>Long-term employee benefits</w:t>
            </w:r>
          </w:p>
        </w:tc>
        <w:tc>
          <w:tcPr>
            <w:tcW w:w="1630" w:type="dxa"/>
            <w:tcBorders>
              <w:top w:val="nil"/>
              <w:left w:val="nil"/>
              <w:right w:val="nil"/>
            </w:tcBorders>
            <w:shd w:val="clear" w:color="auto" w:fill="FAFAFA"/>
          </w:tcPr>
          <w:p w14:paraId="2CBB4445" w14:textId="114858DC" w:rsidR="004937C1" w:rsidRPr="004E3EC7" w:rsidRDefault="004937C1" w:rsidP="004937C1">
            <w:pPr>
              <w:jc w:val="right"/>
              <w:rPr>
                <w:rFonts w:ascii="Arial" w:eastAsia="Arial" w:hAnsi="Arial" w:cs="Arial"/>
                <w:color w:val="000000"/>
              </w:rPr>
            </w:pPr>
            <w:r w:rsidRPr="004E3EC7">
              <w:rPr>
                <w:rFonts w:ascii="Arial" w:eastAsia="Arial" w:hAnsi="Arial" w:cs="Arial"/>
                <w:color w:val="000000"/>
                <w:cs/>
              </w:rPr>
              <w:t xml:space="preserve"> 22,595 </w:t>
            </w:r>
          </w:p>
        </w:tc>
        <w:tc>
          <w:tcPr>
            <w:tcW w:w="1631" w:type="dxa"/>
            <w:shd w:val="clear" w:color="auto" w:fill="auto"/>
            <w:vAlign w:val="bottom"/>
          </w:tcPr>
          <w:p w14:paraId="2736D4B9" w14:textId="67450EEF" w:rsidR="004937C1" w:rsidRPr="004E3EC7" w:rsidRDefault="004937C1" w:rsidP="004937C1">
            <w:pPr>
              <w:jc w:val="right"/>
              <w:rPr>
                <w:rFonts w:ascii="Arial" w:eastAsia="Arial" w:hAnsi="Arial" w:cs="Arial"/>
                <w:color w:val="000000"/>
              </w:rPr>
            </w:pPr>
            <w:r w:rsidRPr="004E3EC7">
              <w:rPr>
                <w:rFonts w:ascii="Arial" w:eastAsia="Arial" w:hAnsi="Arial" w:cs="Arial"/>
                <w:color w:val="000000"/>
              </w:rPr>
              <w:t>20,549</w:t>
            </w:r>
          </w:p>
        </w:tc>
      </w:tr>
      <w:tr w:rsidR="004937C1" w:rsidRPr="004E3EC7" w14:paraId="50F915C1" w14:textId="77777777" w:rsidTr="00785B6B">
        <w:tc>
          <w:tcPr>
            <w:tcW w:w="6309" w:type="dxa"/>
          </w:tcPr>
          <w:p w14:paraId="6C9C36A5" w14:textId="50F785C3" w:rsidR="004937C1" w:rsidRPr="004E3EC7" w:rsidRDefault="004937C1" w:rsidP="004937C1">
            <w:pPr>
              <w:jc w:val="thaiDistribute"/>
              <w:rPr>
                <w:rFonts w:ascii="Arial" w:eastAsia="Arial" w:hAnsi="Arial" w:cs="Arial"/>
                <w:color w:val="000000"/>
              </w:rPr>
            </w:pPr>
            <w:r w:rsidRPr="004E3EC7">
              <w:rPr>
                <w:rFonts w:ascii="Arial" w:hAnsi="Arial" w:cs="Arial"/>
              </w:rPr>
              <w:t>Retirement benefits</w:t>
            </w:r>
          </w:p>
        </w:tc>
        <w:tc>
          <w:tcPr>
            <w:tcW w:w="1630" w:type="dxa"/>
            <w:tcBorders>
              <w:left w:val="nil"/>
              <w:bottom w:val="single" w:sz="4" w:space="0" w:color="auto"/>
              <w:right w:val="nil"/>
            </w:tcBorders>
            <w:shd w:val="clear" w:color="auto" w:fill="FAFAFA"/>
          </w:tcPr>
          <w:p w14:paraId="3FE94869" w14:textId="1F85B11D" w:rsidR="004937C1" w:rsidRPr="004E3EC7" w:rsidRDefault="004937C1" w:rsidP="004937C1">
            <w:pPr>
              <w:jc w:val="right"/>
              <w:rPr>
                <w:rFonts w:ascii="Arial" w:eastAsia="Arial" w:hAnsi="Arial" w:cs="Arial"/>
                <w:color w:val="000000"/>
              </w:rPr>
            </w:pPr>
            <w:r w:rsidRPr="004E3EC7">
              <w:rPr>
                <w:rFonts w:ascii="Arial" w:eastAsia="Arial" w:hAnsi="Arial" w:cs="Arial"/>
                <w:color w:val="000000"/>
                <w:cs/>
              </w:rPr>
              <w:t xml:space="preserve"> 135,947 </w:t>
            </w:r>
          </w:p>
        </w:tc>
        <w:tc>
          <w:tcPr>
            <w:tcW w:w="1631" w:type="dxa"/>
            <w:tcBorders>
              <w:bottom w:val="single" w:sz="4" w:space="0" w:color="auto"/>
            </w:tcBorders>
            <w:shd w:val="clear" w:color="auto" w:fill="auto"/>
            <w:vAlign w:val="bottom"/>
          </w:tcPr>
          <w:p w14:paraId="738BB058" w14:textId="3D358B07" w:rsidR="004937C1" w:rsidRPr="004E3EC7" w:rsidRDefault="004937C1" w:rsidP="004937C1">
            <w:pPr>
              <w:jc w:val="right"/>
              <w:rPr>
                <w:rFonts w:ascii="Arial" w:eastAsia="Arial" w:hAnsi="Arial" w:cs="Arial"/>
                <w:color w:val="000000"/>
              </w:rPr>
            </w:pPr>
            <w:r w:rsidRPr="004E3EC7">
              <w:rPr>
                <w:rFonts w:ascii="Arial" w:eastAsia="Arial" w:hAnsi="Arial" w:cs="Arial"/>
                <w:color w:val="000000"/>
              </w:rPr>
              <w:t>114,858</w:t>
            </w:r>
          </w:p>
        </w:tc>
      </w:tr>
      <w:tr w:rsidR="004937C1" w:rsidRPr="004E3EC7" w14:paraId="19DA1613" w14:textId="77777777" w:rsidTr="00785B6B">
        <w:tc>
          <w:tcPr>
            <w:tcW w:w="6309" w:type="dxa"/>
            <w:vAlign w:val="bottom"/>
          </w:tcPr>
          <w:p w14:paraId="7EC47BA1" w14:textId="77777777" w:rsidR="004937C1" w:rsidRPr="004E3EC7" w:rsidRDefault="004937C1" w:rsidP="004937C1">
            <w:pPr>
              <w:jc w:val="thaiDistribute"/>
              <w:rPr>
                <w:rFonts w:ascii="Arial" w:eastAsia="Arial" w:hAnsi="Arial" w:cs="Arial"/>
                <w:color w:val="000000"/>
              </w:rPr>
            </w:pPr>
          </w:p>
        </w:tc>
        <w:tc>
          <w:tcPr>
            <w:tcW w:w="1630" w:type="dxa"/>
            <w:tcBorders>
              <w:top w:val="single" w:sz="4" w:space="0" w:color="auto"/>
            </w:tcBorders>
            <w:shd w:val="clear" w:color="auto" w:fill="FAFAFA"/>
            <w:vAlign w:val="bottom"/>
          </w:tcPr>
          <w:p w14:paraId="52C7CC9E" w14:textId="77777777" w:rsidR="004937C1" w:rsidRPr="004E3EC7" w:rsidRDefault="004937C1" w:rsidP="004937C1">
            <w:pPr>
              <w:jc w:val="right"/>
              <w:rPr>
                <w:rFonts w:ascii="Arial" w:eastAsia="Arial" w:hAnsi="Arial" w:cs="Arial"/>
                <w:color w:val="000000"/>
              </w:rPr>
            </w:pPr>
          </w:p>
        </w:tc>
        <w:tc>
          <w:tcPr>
            <w:tcW w:w="1631" w:type="dxa"/>
            <w:tcBorders>
              <w:top w:val="single" w:sz="4" w:space="0" w:color="auto"/>
            </w:tcBorders>
            <w:shd w:val="clear" w:color="auto" w:fill="auto"/>
            <w:vAlign w:val="bottom"/>
          </w:tcPr>
          <w:p w14:paraId="5601B06C" w14:textId="77777777" w:rsidR="004937C1" w:rsidRPr="004E3EC7" w:rsidRDefault="004937C1" w:rsidP="004937C1">
            <w:pPr>
              <w:jc w:val="right"/>
              <w:rPr>
                <w:rFonts w:ascii="Arial" w:eastAsia="Arial" w:hAnsi="Arial" w:cs="Arial"/>
                <w:color w:val="000000"/>
              </w:rPr>
            </w:pPr>
          </w:p>
        </w:tc>
      </w:tr>
      <w:tr w:rsidR="004937C1" w:rsidRPr="004E3EC7" w14:paraId="6784E015" w14:textId="77777777" w:rsidTr="00785B6B">
        <w:tc>
          <w:tcPr>
            <w:tcW w:w="6309" w:type="dxa"/>
            <w:vAlign w:val="center"/>
          </w:tcPr>
          <w:p w14:paraId="5E8D8D86" w14:textId="1C44DB1D" w:rsidR="004937C1" w:rsidRPr="004E3EC7" w:rsidRDefault="004937C1" w:rsidP="004937C1">
            <w:pPr>
              <w:jc w:val="thaiDistribute"/>
              <w:rPr>
                <w:rFonts w:ascii="Arial" w:eastAsia="Arial" w:hAnsi="Arial" w:cs="Arial"/>
                <w:color w:val="000000"/>
              </w:rPr>
            </w:pPr>
            <w:r w:rsidRPr="004E3EC7">
              <w:rPr>
                <w:rFonts w:ascii="Arial" w:hAnsi="Arial" w:cs="Arial"/>
                <w:b/>
                <w:bCs/>
              </w:rPr>
              <w:t xml:space="preserve">Total </w:t>
            </w:r>
            <w:r w:rsidR="00644933" w:rsidRPr="004E3EC7">
              <w:rPr>
                <w:rFonts w:ascii="Arial" w:hAnsi="Arial" w:cs="Arial"/>
                <w:b/>
                <w:bCs/>
              </w:rPr>
              <w:t>employee benefit obligations</w:t>
            </w:r>
          </w:p>
        </w:tc>
        <w:tc>
          <w:tcPr>
            <w:tcW w:w="1630" w:type="dxa"/>
            <w:tcBorders>
              <w:bottom w:val="single" w:sz="4" w:space="0" w:color="auto"/>
            </w:tcBorders>
            <w:shd w:val="clear" w:color="auto" w:fill="FAFAFA"/>
            <w:vAlign w:val="bottom"/>
          </w:tcPr>
          <w:p w14:paraId="777B377A" w14:textId="0D143114" w:rsidR="004937C1" w:rsidRPr="004E3EC7" w:rsidRDefault="004937C1" w:rsidP="004937C1">
            <w:pPr>
              <w:jc w:val="right"/>
              <w:rPr>
                <w:rFonts w:ascii="Arial" w:eastAsia="Arial" w:hAnsi="Arial" w:cs="Arial"/>
                <w:color w:val="000000"/>
              </w:rPr>
            </w:pPr>
            <w:r w:rsidRPr="004E3EC7">
              <w:rPr>
                <w:rFonts w:ascii="Arial" w:eastAsia="Arial" w:hAnsi="Arial" w:cs="Arial"/>
                <w:color w:val="000000"/>
              </w:rPr>
              <w:t xml:space="preserve">158,542    </w:t>
            </w:r>
          </w:p>
        </w:tc>
        <w:tc>
          <w:tcPr>
            <w:tcW w:w="1631" w:type="dxa"/>
            <w:tcBorders>
              <w:bottom w:val="single" w:sz="4" w:space="0" w:color="auto"/>
            </w:tcBorders>
            <w:shd w:val="clear" w:color="auto" w:fill="auto"/>
            <w:vAlign w:val="bottom"/>
          </w:tcPr>
          <w:p w14:paraId="4D0C2F71" w14:textId="4809D3E6" w:rsidR="004937C1" w:rsidRPr="004E3EC7" w:rsidRDefault="004937C1" w:rsidP="004937C1">
            <w:pPr>
              <w:jc w:val="right"/>
              <w:rPr>
                <w:rFonts w:ascii="Arial" w:eastAsia="Arial" w:hAnsi="Arial" w:cs="Arial"/>
                <w:color w:val="000000"/>
              </w:rPr>
            </w:pPr>
            <w:r w:rsidRPr="004E3EC7">
              <w:rPr>
                <w:rFonts w:ascii="Arial" w:eastAsia="Arial" w:hAnsi="Arial" w:cs="Arial"/>
                <w:color w:val="000000"/>
              </w:rPr>
              <w:t>135,407</w:t>
            </w:r>
          </w:p>
        </w:tc>
      </w:tr>
    </w:tbl>
    <w:p w14:paraId="6A128AD6" w14:textId="77777777" w:rsidR="00BD40EB" w:rsidRPr="004E3EC7" w:rsidRDefault="00BD40EB" w:rsidP="00AC1B4E">
      <w:pPr>
        <w:jc w:val="both"/>
        <w:rPr>
          <w:rFonts w:ascii="Arial" w:hAnsi="Arial" w:cs="Arial"/>
        </w:rPr>
      </w:pPr>
    </w:p>
    <w:p w14:paraId="306DAD8E" w14:textId="7AA7FDCB" w:rsidR="009D0001" w:rsidRPr="004E3EC7" w:rsidRDefault="009D0001" w:rsidP="00AC1B4E">
      <w:pPr>
        <w:pStyle w:val="ListParagraph"/>
        <w:numPr>
          <w:ilvl w:val="1"/>
          <w:numId w:val="38"/>
        </w:numPr>
        <w:spacing w:after="0"/>
        <w:ind w:left="567" w:hanging="567"/>
        <w:jc w:val="thaiDistribute"/>
        <w:rPr>
          <w:rFonts w:cs="Arial"/>
          <w:b/>
          <w:bCs/>
          <w:color w:val="CF4A02"/>
          <w:sz w:val="20"/>
          <w:szCs w:val="20"/>
        </w:rPr>
      </w:pPr>
      <w:r w:rsidRPr="004E3EC7">
        <w:rPr>
          <w:rFonts w:cs="Arial"/>
          <w:b/>
          <w:bCs/>
          <w:color w:val="CF4A02"/>
          <w:sz w:val="20"/>
          <w:szCs w:val="20"/>
        </w:rPr>
        <w:t>Retirement benefits</w:t>
      </w:r>
    </w:p>
    <w:p w14:paraId="3C04CD6F" w14:textId="77777777" w:rsidR="00E21D52" w:rsidRPr="004E3EC7" w:rsidRDefault="00E21D52" w:rsidP="00AC1B4E">
      <w:pPr>
        <w:jc w:val="thaiDistribute"/>
        <w:rPr>
          <w:rFonts w:ascii="Arial" w:eastAsia="Arial" w:hAnsi="Arial" w:cs="Arial"/>
          <w:color w:val="000000"/>
        </w:rPr>
      </w:pPr>
    </w:p>
    <w:p w14:paraId="0659092E" w14:textId="7F3849CC" w:rsidR="009D0001" w:rsidRPr="004E3EC7" w:rsidRDefault="009D0001" w:rsidP="00AC1B4E">
      <w:pPr>
        <w:jc w:val="thaiDistribute"/>
        <w:rPr>
          <w:rFonts w:ascii="Arial" w:eastAsia="Arial" w:hAnsi="Arial" w:cs="Arial"/>
          <w:color w:val="000000"/>
        </w:rPr>
      </w:pPr>
      <w:r w:rsidRPr="004E3EC7">
        <w:rPr>
          <w:rFonts w:ascii="Arial" w:eastAsia="Arial" w:hAnsi="Arial" w:cs="Arial"/>
          <w:color w:val="000000"/>
        </w:rPr>
        <w:t xml:space="preserve">The plans are final salary retirement plans. The level of benefits provided depends on members’ length of service and their salary in the final years leading up to retirement.  </w:t>
      </w:r>
    </w:p>
    <w:p w14:paraId="2D7412E4" w14:textId="5905915D" w:rsidR="009D0001" w:rsidRPr="004E3EC7" w:rsidRDefault="009D0001" w:rsidP="00AC1B4E">
      <w:pPr>
        <w:jc w:val="thaiDistribute"/>
        <w:rPr>
          <w:rFonts w:ascii="Arial" w:eastAsia="Arial" w:hAnsi="Arial" w:cs="Arial"/>
          <w:color w:val="000000"/>
        </w:rPr>
      </w:pPr>
    </w:p>
    <w:p w14:paraId="2001B434" w14:textId="45671244" w:rsidR="009D0001" w:rsidRPr="004E3EC7" w:rsidRDefault="009D0001" w:rsidP="00AC1B4E">
      <w:pPr>
        <w:jc w:val="thaiDistribute"/>
        <w:rPr>
          <w:rFonts w:ascii="Arial" w:eastAsia="Arial" w:hAnsi="Arial" w:cs="Arial"/>
          <w:color w:val="000000"/>
        </w:rPr>
      </w:pPr>
      <w:r w:rsidRPr="004E3EC7">
        <w:rPr>
          <w:rFonts w:ascii="Arial" w:eastAsia="Arial" w:hAnsi="Arial" w:cs="Arial"/>
          <w:color w:val="000000"/>
        </w:rPr>
        <w:t>The movements in the defined benefit obligation for the years are as follows:</w:t>
      </w:r>
    </w:p>
    <w:p w14:paraId="1E34A2DB" w14:textId="64587177" w:rsidR="009D0001" w:rsidRPr="004E3EC7" w:rsidRDefault="009D0001" w:rsidP="00AC1B4E">
      <w:pPr>
        <w:jc w:val="thaiDistribute"/>
        <w:rPr>
          <w:rFonts w:ascii="Arial" w:eastAsia="Arial" w:hAnsi="Arial" w:cs="Arial"/>
          <w:color w:val="000000"/>
        </w:rPr>
      </w:pPr>
    </w:p>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1630"/>
        <w:gridCol w:w="1631"/>
      </w:tblGrid>
      <w:tr w:rsidR="009D0001" w:rsidRPr="004E3EC7" w14:paraId="1C58D753" w14:textId="77777777" w:rsidTr="00785B6B">
        <w:tc>
          <w:tcPr>
            <w:tcW w:w="6318" w:type="dxa"/>
            <w:vAlign w:val="bottom"/>
          </w:tcPr>
          <w:p w14:paraId="69C1910B" w14:textId="77777777" w:rsidR="009D0001" w:rsidRPr="004E3EC7" w:rsidRDefault="009D0001"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41E630A8" w14:textId="77777777" w:rsidR="009D0001" w:rsidRPr="004E3EC7" w:rsidRDefault="009D0001" w:rsidP="00AC1B4E">
            <w:pPr>
              <w:jc w:val="center"/>
              <w:rPr>
                <w:rFonts w:ascii="Arial" w:hAnsi="Arial" w:cs="Arial"/>
                <w:b/>
                <w:bCs/>
                <w:lang w:val="en-GB"/>
              </w:rPr>
            </w:pPr>
            <w:r w:rsidRPr="004E3EC7">
              <w:rPr>
                <w:rFonts w:ascii="Arial" w:hAnsi="Arial" w:cs="Arial"/>
                <w:b/>
                <w:bCs/>
                <w:lang w:val="en-GB"/>
              </w:rPr>
              <w:t>Consolidated</w:t>
            </w:r>
          </w:p>
          <w:p w14:paraId="36E578D2" w14:textId="77777777" w:rsidR="009D0001" w:rsidRPr="004E3EC7" w:rsidRDefault="009D0001" w:rsidP="00AC1B4E">
            <w:pPr>
              <w:jc w:val="center"/>
              <w:rPr>
                <w:rFonts w:ascii="Arial" w:hAnsi="Arial" w:cs="Arial"/>
                <w:b/>
                <w:bCs/>
                <w:lang w:val="en-GB"/>
              </w:rPr>
            </w:pPr>
            <w:r w:rsidRPr="004E3EC7">
              <w:rPr>
                <w:rFonts w:ascii="Arial" w:hAnsi="Arial" w:cs="Arial"/>
                <w:b/>
                <w:bCs/>
                <w:lang w:val="en-GB"/>
              </w:rPr>
              <w:t>financial statements</w:t>
            </w:r>
          </w:p>
        </w:tc>
      </w:tr>
      <w:tr w:rsidR="00C64EBC" w:rsidRPr="004E3EC7" w14:paraId="780B9118" w14:textId="77777777" w:rsidTr="00785B6B">
        <w:tc>
          <w:tcPr>
            <w:tcW w:w="6318" w:type="dxa"/>
            <w:vAlign w:val="bottom"/>
          </w:tcPr>
          <w:p w14:paraId="17494620" w14:textId="77777777" w:rsidR="00C64EBC" w:rsidRPr="004E3EC7" w:rsidRDefault="00C64EBC" w:rsidP="00C64EBC">
            <w:pPr>
              <w:jc w:val="thaiDistribute"/>
              <w:rPr>
                <w:rFonts w:ascii="Arial" w:eastAsia="Arial" w:hAnsi="Arial" w:cs="Arial"/>
                <w:color w:val="000000"/>
              </w:rPr>
            </w:pPr>
          </w:p>
        </w:tc>
        <w:tc>
          <w:tcPr>
            <w:tcW w:w="1630" w:type="dxa"/>
            <w:tcBorders>
              <w:top w:val="single" w:sz="4" w:space="0" w:color="auto"/>
            </w:tcBorders>
            <w:vAlign w:val="bottom"/>
          </w:tcPr>
          <w:p w14:paraId="7113EB3A" w14:textId="0C0EF3BC" w:rsidR="00C64EBC" w:rsidRPr="004E3EC7" w:rsidRDefault="00C64EBC" w:rsidP="00C64EBC">
            <w:pPr>
              <w:jc w:val="right"/>
              <w:rPr>
                <w:rFonts w:ascii="Arial" w:hAnsi="Arial" w:cs="Arial"/>
                <w:b/>
                <w:bCs/>
                <w:lang w:val="en-GB"/>
              </w:rPr>
            </w:pPr>
            <w:r w:rsidRPr="004E3EC7">
              <w:rPr>
                <w:rFonts w:ascii="Arial" w:hAnsi="Arial" w:cs="Arial"/>
                <w:b/>
                <w:bCs/>
                <w:lang w:val="en-GB"/>
              </w:rPr>
              <w:t>2022</w:t>
            </w:r>
          </w:p>
        </w:tc>
        <w:tc>
          <w:tcPr>
            <w:tcW w:w="1631" w:type="dxa"/>
            <w:tcBorders>
              <w:top w:val="single" w:sz="4" w:space="0" w:color="auto"/>
            </w:tcBorders>
            <w:vAlign w:val="bottom"/>
          </w:tcPr>
          <w:p w14:paraId="2433F35A" w14:textId="5A40F495" w:rsidR="00C64EBC" w:rsidRPr="004E3EC7" w:rsidRDefault="00C64EBC" w:rsidP="00C64EBC">
            <w:pPr>
              <w:jc w:val="right"/>
              <w:rPr>
                <w:rFonts w:ascii="Arial" w:hAnsi="Arial" w:cs="Arial"/>
                <w:b/>
                <w:bCs/>
                <w:lang w:val="en-GB"/>
              </w:rPr>
            </w:pPr>
            <w:r w:rsidRPr="004E3EC7">
              <w:rPr>
                <w:rFonts w:ascii="Arial" w:hAnsi="Arial" w:cs="Arial"/>
                <w:b/>
                <w:bCs/>
                <w:lang w:val="en-GB"/>
              </w:rPr>
              <w:t>2021</w:t>
            </w:r>
          </w:p>
        </w:tc>
      </w:tr>
      <w:tr w:rsidR="00C64EBC" w:rsidRPr="004E3EC7" w14:paraId="4F89432A" w14:textId="77777777" w:rsidTr="00785B6B">
        <w:tc>
          <w:tcPr>
            <w:tcW w:w="6318" w:type="dxa"/>
            <w:vAlign w:val="bottom"/>
          </w:tcPr>
          <w:p w14:paraId="6ECA37E8" w14:textId="77777777" w:rsidR="00C64EBC" w:rsidRPr="004E3EC7" w:rsidRDefault="00C64EBC" w:rsidP="00C64EBC">
            <w:pPr>
              <w:jc w:val="thaiDistribute"/>
              <w:rPr>
                <w:rFonts w:ascii="Arial" w:eastAsia="Arial" w:hAnsi="Arial" w:cs="Arial"/>
                <w:color w:val="000000"/>
              </w:rPr>
            </w:pPr>
          </w:p>
        </w:tc>
        <w:tc>
          <w:tcPr>
            <w:tcW w:w="1630" w:type="dxa"/>
            <w:tcBorders>
              <w:bottom w:val="single" w:sz="4" w:space="0" w:color="auto"/>
            </w:tcBorders>
            <w:vAlign w:val="bottom"/>
          </w:tcPr>
          <w:p w14:paraId="5ECFB897" w14:textId="08F3CCE0" w:rsidR="00C64EBC" w:rsidRPr="004E3EC7" w:rsidRDefault="00C64EBC" w:rsidP="00C64EBC">
            <w:pPr>
              <w:jc w:val="right"/>
              <w:rPr>
                <w:rFonts w:ascii="Arial" w:eastAsia="Arial" w:hAnsi="Arial" w:cs="Arial"/>
                <w:b/>
                <w:bCs/>
                <w:color w:val="000000"/>
              </w:rPr>
            </w:pPr>
            <w:r w:rsidRPr="004E3EC7">
              <w:rPr>
                <w:rFonts w:ascii="Arial" w:eastAsia="Arial" w:hAnsi="Arial" w:cs="Arial"/>
                <w:b/>
                <w:bCs/>
                <w:color w:val="000000"/>
              </w:rPr>
              <w:t>Thousand Baht</w:t>
            </w:r>
          </w:p>
        </w:tc>
        <w:tc>
          <w:tcPr>
            <w:tcW w:w="1631" w:type="dxa"/>
            <w:tcBorders>
              <w:bottom w:val="single" w:sz="4" w:space="0" w:color="auto"/>
            </w:tcBorders>
            <w:vAlign w:val="bottom"/>
          </w:tcPr>
          <w:p w14:paraId="61E955B1" w14:textId="149C6008" w:rsidR="00C64EBC" w:rsidRPr="004E3EC7" w:rsidRDefault="00C64EBC" w:rsidP="00C64EBC">
            <w:pPr>
              <w:jc w:val="right"/>
              <w:rPr>
                <w:rFonts w:ascii="Arial" w:eastAsia="Arial" w:hAnsi="Arial" w:cs="Arial"/>
                <w:b/>
                <w:bCs/>
                <w:color w:val="000000"/>
              </w:rPr>
            </w:pPr>
            <w:r w:rsidRPr="004E3EC7">
              <w:rPr>
                <w:rFonts w:ascii="Arial" w:eastAsia="Arial" w:hAnsi="Arial" w:cs="Arial"/>
                <w:b/>
                <w:bCs/>
                <w:color w:val="000000"/>
              </w:rPr>
              <w:t>Thousand Baht</w:t>
            </w:r>
          </w:p>
        </w:tc>
      </w:tr>
      <w:tr w:rsidR="00C64EBC" w:rsidRPr="004E3EC7" w14:paraId="120EB00E" w14:textId="77777777" w:rsidTr="00785B6B">
        <w:tc>
          <w:tcPr>
            <w:tcW w:w="6318" w:type="dxa"/>
          </w:tcPr>
          <w:p w14:paraId="5FE27042" w14:textId="77777777" w:rsidR="00C64EBC" w:rsidRPr="004E3EC7" w:rsidRDefault="00C64EBC" w:rsidP="00C64EBC">
            <w:pPr>
              <w:jc w:val="thaiDistribute"/>
              <w:rPr>
                <w:rFonts w:ascii="Arial" w:eastAsia="Arial" w:hAnsi="Arial" w:cs="Arial"/>
                <w:color w:val="000000"/>
              </w:rPr>
            </w:pPr>
          </w:p>
        </w:tc>
        <w:tc>
          <w:tcPr>
            <w:tcW w:w="1630" w:type="dxa"/>
            <w:tcBorders>
              <w:top w:val="single" w:sz="4" w:space="0" w:color="auto"/>
            </w:tcBorders>
            <w:shd w:val="clear" w:color="auto" w:fill="FAFAFA"/>
          </w:tcPr>
          <w:p w14:paraId="0CF97131" w14:textId="77777777" w:rsidR="00C64EBC" w:rsidRPr="004E3EC7" w:rsidRDefault="00C64EBC" w:rsidP="00C64EBC">
            <w:pPr>
              <w:jc w:val="right"/>
              <w:rPr>
                <w:rFonts w:ascii="Arial" w:eastAsia="Arial" w:hAnsi="Arial" w:cs="Arial"/>
                <w:color w:val="000000"/>
              </w:rPr>
            </w:pPr>
          </w:p>
        </w:tc>
        <w:tc>
          <w:tcPr>
            <w:tcW w:w="1631" w:type="dxa"/>
            <w:tcBorders>
              <w:top w:val="single" w:sz="4" w:space="0" w:color="auto"/>
            </w:tcBorders>
            <w:shd w:val="clear" w:color="auto" w:fill="auto"/>
          </w:tcPr>
          <w:p w14:paraId="587816C7" w14:textId="77777777" w:rsidR="00C64EBC" w:rsidRPr="004E3EC7" w:rsidRDefault="00C64EBC" w:rsidP="00C64EBC">
            <w:pPr>
              <w:jc w:val="right"/>
              <w:rPr>
                <w:rFonts w:ascii="Arial" w:eastAsia="Arial" w:hAnsi="Arial" w:cs="Arial"/>
                <w:color w:val="000000"/>
              </w:rPr>
            </w:pPr>
          </w:p>
        </w:tc>
      </w:tr>
      <w:tr w:rsidR="000576F2" w:rsidRPr="004E3EC7" w14:paraId="55A358AE" w14:textId="77777777" w:rsidTr="00785B6B">
        <w:tc>
          <w:tcPr>
            <w:tcW w:w="6318" w:type="dxa"/>
          </w:tcPr>
          <w:p w14:paraId="5884C1CE" w14:textId="4C660D26" w:rsidR="000576F2" w:rsidRPr="004E3EC7" w:rsidRDefault="000576F2" w:rsidP="000576F2">
            <w:pPr>
              <w:jc w:val="thaiDistribute"/>
              <w:rPr>
                <w:rFonts w:ascii="Arial" w:eastAsia="Arial" w:hAnsi="Arial" w:cs="Arial"/>
                <w:color w:val="000000"/>
              </w:rPr>
            </w:pPr>
            <w:r w:rsidRPr="004E3EC7">
              <w:rPr>
                <w:rFonts w:ascii="Arial" w:hAnsi="Arial" w:cs="Arial"/>
                <w:b/>
                <w:bCs/>
              </w:rPr>
              <w:t>As at 1 January</w:t>
            </w:r>
          </w:p>
        </w:tc>
        <w:tc>
          <w:tcPr>
            <w:tcW w:w="1630" w:type="dxa"/>
            <w:tcBorders>
              <w:top w:val="nil"/>
              <w:left w:val="nil"/>
              <w:right w:val="nil"/>
            </w:tcBorders>
            <w:shd w:val="clear" w:color="auto" w:fill="FAFAFA"/>
            <w:vAlign w:val="center"/>
          </w:tcPr>
          <w:p w14:paraId="780BE8EE" w14:textId="662BA3DA" w:rsidR="000576F2" w:rsidRPr="004E3EC7" w:rsidRDefault="000576F2" w:rsidP="000576F2">
            <w:pPr>
              <w:jc w:val="right"/>
              <w:rPr>
                <w:rFonts w:ascii="Arial" w:eastAsia="Arial" w:hAnsi="Arial" w:cs="Arial"/>
                <w:color w:val="000000"/>
              </w:rPr>
            </w:pPr>
            <w:r w:rsidRPr="004E3EC7">
              <w:rPr>
                <w:rFonts w:ascii="Arial" w:eastAsia="Arial" w:hAnsi="Arial" w:cs="Arial"/>
                <w:color w:val="000000"/>
              </w:rPr>
              <w:t>114,858</w:t>
            </w:r>
          </w:p>
        </w:tc>
        <w:tc>
          <w:tcPr>
            <w:tcW w:w="1631" w:type="dxa"/>
            <w:shd w:val="clear" w:color="auto" w:fill="auto"/>
          </w:tcPr>
          <w:p w14:paraId="7BF3DE48" w14:textId="22E57689" w:rsidR="000576F2" w:rsidRPr="004E3EC7" w:rsidRDefault="000576F2" w:rsidP="000576F2">
            <w:pPr>
              <w:jc w:val="right"/>
              <w:rPr>
                <w:rFonts w:ascii="Arial" w:eastAsia="Arial" w:hAnsi="Arial" w:cs="Arial"/>
                <w:color w:val="000000"/>
              </w:rPr>
            </w:pPr>
            <w:r w:rsidRPr="004E3EC7">
              <w:rPr>
                <w:rFonts w:ascii="Arial" w:eastAsia="Arial" w:hAnsi="Arial" w:cs="Arial"/>
                <w:color w:val="000000"/>
              </w:rPr>
              <w:t>132,201</w:t>
            </w:r>
          </w:p>
        </w:tc>
      </w:tr>
      <w:tr w:rsidR="000576F2" w:rsidRPr="004E3EC7" w14:paraId="7BEE606E" w14:textId="77777777" w:rsidTr="00785B6B">
        <w:tc>
          <w:tcPr>
            <w:tcW w:w="6318" w:type="dxa"/>
          </w:tcPr>
          <w:p w14:paraId="006BCC9C" w14:textId="2BFDD88E" w:rsidR="000576F2" w:rsidRPr="004E3EC7" w:rsidRDefault="000576F2" w:rsidP="000576F2">
            <w:pPr>
              <w:jc w:val="thaiDistribute"/>
              <w:rPr>
                <w:rFonts w:ascii="Arial" w:hAnsi="Arial" w:cs="Arial"/>
              </w:rPr>
            </w:pPr>
            <w:r w:rsidRPr="004E3EC7">
              <w:rPr>
                <w:rFonts w:ascii="Arial" w:hAnsi="Arial" w:cs="Arial"/>
              </w:rPr>
              <w:t>Increase from business acquisition</w:t>
            </w:r>
          </w:p>
        </w:tc>
        <w:tc>
          <w:tcPr>
            <w:tcW w:w="1630" w:type="dxa"/>
            <w:tcBorders>
              <w:left w:val="nil"/>
              <w:right w:val="nil"/>
            </w:tcBorders>
            <w:shd w:val="clear" w:color="auto" w:fill="FAFAFA"/>
            <w:vAlign w:val="center"/>
          </w:tcPr>
          <w:p w14:paraId="429523A2" w14:textId="3339C39A" w:rsidR="000576F2" w:rsidRPr="004E3EC7" w:rsidRDefault="000576F2" w:rsidP="000576F2">
            <w:pPr>
              <w:jc w:val="right"/>
              <w:rPr>
                <w:rFonts w:ascii="Arial" w:eastAsia="Arial" w:hAnsi="Arial" w:cs="Arial"/>
                <w:color w:val="000000"/>
              </w:rPr>
            </w:pPr>
            <w:r w:rsidRPr="004E3EC7">
              <w:rPr>
                <w:rFonts w:ascii="Arial" w:eastAsia="Arial" w:hAnsi="Arial" w:cs="Arial"/>
                <w:color w:val="000000"/>
              </w:rPr>
              <w:t>18,864</w:t>
            </w:r>
          </w:p>
        </w:tc>
        <w:tc>
          <w:tcPr>
            <w:tcW w:w="1631" w:type="dxa"/>
            <w:shd w:val="clear" w:color="auto" w:fill="auto"/>
          </w:tcPr>
          <w:p w14:paraId="6E84E913" w14:textId="1D20A97B" w:rsidR="000576F2" w:rsidRPr="004E3EC7" w:rsidRDefault="000576F2" w:rsidP="000576F2">
            <w:pPr>
              <w:jc w:val="right"/>
              <w:rPr>
                <w:rFonts w:ascii="Arial" w:eastAsia="Arial" w:hAnsi="Arial" w:cs="Arial"/>
                <w:color w:val="000000"/>
              </w:rPr>
            </w:pPr>
            <w:r w:rsidRPr="004E3EC7">
              <w:rPr>
                <w:rFonts w:ascii="Arial" w:eastAsia="Arial" w:hAnsi="Arial" w:cs="Arial"/>
                <w:color w:val="000000"/>
              </w:rPr>
              <w:t>-</w:t>
            </w:r>
          </w:p>
        </w:tc>
      </w:tr>
      <w:tr w:rsidR="000576F2" w:rsidRPr="004E3EC7" w14:paraId="26E1F529" w14:textId="77777777" w:rsidTr="00785B6B">
        <w:tc>
          <w:tcPr>
            <w:tcW w:w="6318" w:type="dxa"/>
          </w:tcPr>
          <w:p w14:paraId="54A1C615" w14:textId="32283619" w:rsidR="000576F2" w:rsidRPr="004E3EC7" w:rsidRDefault="000576F2" w:rsidP="000576F2">
            <w:pPr>
              <w:jc w:val="thaiDistribute"/>
              <w:rPr>
                <w:rFonts w:ascii="Arial" w:hAnsi="Arial" w:cs="Arial"/>
              </w:rPr>
            </w:pPr>
            <w:r w:rsidRPr="004E3EC7">
              <w:rPr>
                <w:rFonts w:ascii="Arial" w:hAnsi="Arial" w:cs="Arial"/>
              </w:rPr>
              <w:t>Current service cost</w:t>
            </w:r>
          </w:p>
        </w:tc>
        <w:tc>
          <w:tcPr>
            <w:tcW w:w="1630" w:type="dxa"/>
            <w:tcBorders>
              <w:left w:val="nil"/>
              <w:right w:val="nil"/>
            </w:tcBorders>
            <w:shd w:val="clear" w:color="auto" w:fill="FAFAFA"/>
            <w:vAlign w:val="center"/>
          </w:tcPr>
          <w:p w14:paraId="5D38F4F6" w14:textId="4A11C9E1" w:rsidR="000576F2" w:rsidRPr="004E3EC7" w:rsidRDefault="000576F2" w:rsidP="000576F2">
            <w:pPr>
              <w:jc w:val="right"/>
              <w:rPr>
                <w:rFonts w:ascii="Arial" w:eastAsia="Arial" w:hAnsi="Arial" w:cs="Arial"/>
                <w:color w:val="000000"/>
              </w:rPr>
            </w:pPr>
            <w:r w:rsidRPr="004E3EC7">
              <w:rPr>
                <w:rFonts w:ascii="Arial" w:eastAsia="Arial" w:hAnsi="Arial" w:cs="Arial"/>
                <w:color w:val="000000"/>
              </w:rPr>
              <w:t>18,028</w:t>
            </w:r>
          </w:p>
        </w:tc>
        <w:tc>
          <w:tcPr>
            <w:tcW w:w="1631" w:type="dxa"/>
            <w:shd w:val="clear" w:color="auto" w:fill="auto"/>
          </w:tcPr>
          <w:p w14:paraId="6D1A5955" w14:textId="40CFEDEA" w:rsidR="000576F2" w:rsidRPr="004E3EC7" w:rsidRDefault="000576F2" w:rsidP="000576F2">
            <w:pPr>
              <w:jc w:val="right"/>
              <w:rPr>
                <w:rFonts w:ascii="Arial" w:hAnsi="Arial" w:cs="Arial"/>
                <w:noProof/>
                <w:cs/>
                <w:lang w:val="en-GB"/>
              </w:rPr>
            </w:pPr>
            <w:r w:rsidRPr="004E3EC7">
              <w:rPr>
                <w:rFonts w:ascii="Arial" w:eastAsia="Arial" w:hAnsi="Arial" w:cs="Arial"/>
                <w:color w:val="000000"/>
              </w:rPr>
              <w:t>15,377</w:t>
            </w:r>
          </w:p>
        </w:tc>
      </w:tr>
      <w:tr w:rsidR="000576F2" w:rsidRPr="004E3EC7" w14:paraId="04C40AAC" w14:textId="77777777" w:rsidTr="00785B6B">
        <w:tc>
          <w:tcPr>
            <w:tcW w:w="6318" w:type="dxa"/>
          </w:tcPr>
          <w:p w14:paraId="5DA413ED" w14:textId="32C7CE36" w:rsidR="000576F2" w:rsidRPr="004E3EC7" w:rsidRDefault="000576F2" w:rsidP="000576F2">
            <w:pPr>
              <w:jc w:val="thaiDistribute"/>
              <w:rPr>
                <w:rFonts w:ascii="Arial" w:hAnsi="Arial" w:cs="Arial"/>
              </w:rPr>
            </w:pPr>
            <w:r w:rsidRPr="004E3EC7">
              <w:rPr>
                <w:rFonts w:ascii="Arial" w:hAnsi="Arial" w:cs="Arial"/>
              </w:rPr>
              <w:t>Interest expense</w:t>
            </w:r>
          </w:p>
        </w:tc>
        <w:tc>
          <w:tcPr>
            <w:tcW w:w="1630" w:type="dxa"/>
            <w:tcBorders>
              <w:left w:val="nil"/>
              <w:bottom w:val="single" w:sz="4" w:space="0" w:color="auto"/>
              <w:right w:val="nil"/>
            </w:tcBorders>
            <w:shd w:val="clear" w:color="auto" w:fill="FAFAFA"/>
            <w:vAlign w:val="center"/>
          </w:tcPr>
          <w:p w14:paraId="7A9D6394" w14:textId="277A9BE6" w:rsidR="000576F2" w:rsidRPr="004E3EC7" w:rsidRDefault="000576F2" w:rsidP="000576F2">
            <w:pPr>
              <w:jc w:val="right"/>
              <w:rPr>
                <w:rFonts w:ascii="Arial" w:eastAsia="Arial" w:hAnsi="Arial" w:cs="Arial"/>
                <w:color w:val="000000"/>
              </w:rPr>
            </w:pPr>
            <w:r w:rsidRPr="004E3EC7">
              <w:rPr>
                <w:rFonts w:ascii="Arial" w:eastAsia="Arial" w:hAnsi="Arial" w:cs="Arial"/>
                <w:color w:val="000000"/>
              </w:rPr>
              <w:t>2,245</w:t>
            </w:r>
          </w:p>
        </w:tc>
        <w:tc>
          <w:tcPr>
            <w:tcW w:w="1631" w:type="dxa"/>
            <w:tcBorders>
              <w:bottom w:val="single" w:sz="4" w:space="0" w:color="auto"/>
            </w:tcBorders>
            <w:shd w:val="clear" w:color="auto" w:fill="auto"/>
          </w:tcPr>
          <w:p w14:paraId="030227F8" w14:textId="52D5D31F" w:rsidR="000576F2" w:rsidRPr="004E3EC7" w:rsidRDefault="000576F2" w:rsidP="000576F2">
            <w:pPr>
              <w:jc w:val="right"/>
              <w:rPr>
                <w:rFonts w:ascii="Arial" w:hAnsi="Arial" w:cs="Arial"/>
                <w:noProof/>
                <w:cs/>
                <w:lang w:val="en-GB"/>
              </w:rPr>
            </w:pPr>
            <w:r w:rsidRPr="004E3EC7">
              <w:rPr>
                <w:rFonts w:ascii="Arial" w:eastAsia="Arial" w:hAnsi="Arial" w:cs="Arial"/>
                <w:color w:val="000000"/>
              </w:rPr>
              <w:t>1,758</w:t>
            </w:r>
          </w:p>
        </w:tc>
      </w:tr>
      <w:tr w:rsidR="000576F2" w:rsidRPr="004E3EC7" w14:paraId="59567536" w14:textId="77777777" w:rsidTr="00785B6B">
        <w:tc>
          <w:tcPr>
            <w:tcW w:w="6318" w:type="dxa"/>
          </w:tcPr>
          <w:p w14:paraId="6FDA1717" w14:textId="77777777" w:rsidR="000576F2" w:rsidRPr="004E3EC7" w:rsidRDefault="000576F2" w:rsidP="000576F2">
            <w:pPr>
              <w:jc w:val="thaiDistribute"/>
              <w:rPr>
                <w:rFonts w:ascii="Arial" w:hAnsi="Arial" w:cs="Arial"/>
              </w:rPr>
            </w:pPr>
          </w:p>
        </w:tc>
        <w:tc>
          <w:tcPr>
            <w:tcW w:w="1630" w:type="dxa"/>
            <w:tcBorders>
              <w:top w:val="single" w:sz="4" w:space="0" w:color="auto"/>
            </w:tcBorders>
            <w:shd w:val="clear" w:color="auto" w:fill="FAFAFA"/>
          </w:tcPr>
          <w:p w14:paraId="1CB4BD71" w14:textId="77777777" w:rsidR="000576F2" w:rsidRPr="004E3EC7" w:rsidRDefault="000576F2" w:rsidP="000576F2">
            <w:pPr>
              <w:jc w:val="right"/>
              <w:rPr>
                <w:rFonts w:ascii="Arial" w:eastAsia="Arial" w:hAnsi="Arial" w:cs="Arial"/>
                <w:color w:val="000000"/>
              </w:rPr>
            </w:pPr>
          </w:p>
        </w:tc>
        <w:tc>
          <w:tcPr>
            <w:tcW w:w="1631" w:type="dxa"/>
            <w:tcBorders>
              <w:top w:val="single" w:sz="4" w:space="0" w:color="auto"/>
            </w:tcBorders>
            <w:shd w:val="clear" w:color="auto" w:fill="auto"/>
          </w:tcPr>
          <w:p w14:paraId="5CD45890" w14:textId="77777777" w:rsidR="000576F2" w:rsidRPr="004E3EC7" w:rsidRDefault="000576F2" w:rsidP="000576F2">
            <w:pPr>
              <w:jc w:val="right"/>
              <w:rPr>
                <w:rFonts w:ascii="Arial" w:hAnsi="Arial" w:cs="Arial"/>
                <w:noProof/>
                <w:cs/>
                <w:lang w:val="en-GB"/>
              </w:rPr>
            </w:pPr>
          </w:p>
        </w:tc>
      </w:tr>
      <w:tr w:rsidR="000576F2" w:rsidRPr="004E3EC7" w14:paraId="07A07EB6" w14:textId="77777777" w:rsidTr="00785B6B">
        <w:tc>
          <w:tcPr>
            <w:tcW w:w="6318" w:type="dxa"/>
          </w:tcPr>
          <w:p w14:paraId="64DB7DD8" w14:textId="77777777" w:rsidR="000576F2" w:rsidRPr="004E3EC7" w:rsidRDefault="000576F2" w:rsidP="000576F2">
            <w:pPr>
              <w:jc w:val="thaiDistribute"/>
              <w:rPr>
                <w:rFonts w:ascii="Arial" w:hAnsi="Arial" w:cs="Arial"/>
              </w:rPr>
            </w:pPr>
          </w:p>
        </w:tc>
        <w:tc>
          <w:tcPr>
            <w:tcW w:w="1630" w:type="dxa"/>
            <w:tcBorders>
              <w:bottom w:val="single" w:sz="4" w:space="0" w:color="auto"/>
            </w:tcBorders>
            <w:shd w:val="clear" w:color="auto" w:fill="FAFAFA"/>
          </w:tcPr>
          <w:p w14:paraId="5377B084" w14:textId="105F7F4C" w:rsidR="000576F2" w:rsidRPr="004E3EC7" w:rsidRDefault="000576F2" w:rsidP="000576F2">
            <w:pPr>
              <w:jc w:val="right"/>
              <w:rPr>
                <w:rFonts w:ascii="Arial" w:eastAsia="Arial" w:hAnsi="Arial" w:cs="Arial"/>
                <w:color w:val="000000"/>
              </w:rPr>
            </w:pPr>
            <w:r w:rsidRPr="004E3EC7">
              <w:rPr>
                <w:rFonts w:ascii="Arial" w:eastAsia="Arial" w:hAnsi="Arial" w:cs="Arial"/>
                <w:color w:val="000000"/>
              </w:rPr>
              <w:t>153,995</w:t>
            </w:r>
          </w:p>
        </w:tc>
        <w:tc>
          <w:tcPr>
            <w:tcW w:w="1631" w:type="dxa"/>
            <w:tcBorders>
              <w:bottom w:val="single" w:sz="4" w:space="0" w:color="auto"/>
            </w:tcBorders>
            <w:shd w:val="clear" w:color="auto" w:fill="auto"/>
          </w:tcPr>
          <w:p w14:paraId="31BBAB1E" w14:textId="5D5CC034" w:rsidR="000576F2" w:rsidRPr="004E3EC7" w:rsidRDefault="000576F2" w:rsidP="000576F2">
            <w:pPr>
              <w:jc w:val="right"/>
              <w:rPr>
                <w:rFonts w:ascii="Arial" w:hAnsi="Arial" w:cs="Arial"/>
                <w:noProof/>
                <w:cs/>
                <w:lang w:val="en-GB"/>
              </w:rPr>
            </w:pPr>
            <w:r w:rsidRPr="004E3EC7">
              <w:rPr>
                <w:rFonts w:ascii="Arial" w:eastAsia="Arial" w:hAnsi="Arial" w:cs="Arial"/>
                <w:color w:val="000000"/>
              </w:rPr>
              <w:t>149,336</w:t>
            </w:r>
          </w:p>
        </w:tc>
      </w:tr>
      <w:tr w:rsidR="000576F2" w:rsidRPr="004E3EC7" w14:paraId="1132BC8F" w14:textId="77777777" w:rsidTr="00785B6B">
        <w:tc>
          <w:tcPr>
            <w:tcW w:w="6318" w:type="dxa"/>
          </w:tcPr>
          <w:p w14:paraId="55E3EC9F" w14:textId="00F92E11" w:rsidR="000576F2" w:rsidRPr="004E3EC7" w:rsidRDefault="000576F2" w:rsidP="000576F2">
            <w:pPr>
              <w:jc w:val="thaiDistribute"/>
              <w:rPr>
                <w:rFonts w:ascii="Arial" w:hAnsi="Arial" w:cs="Arial"/>
              </w:rPr>
            </w:pPr>
          </w:p>
        </w:tc>
        <w:tc>
          <w:tcPr>
            <w:tcW w:w="1630" w:type="dxa"/>
            <w:tcBorders>
              <w:top w:val="single" w:sz="4" w:space="0" w:color="auto"/>
            </w:tcBorders>
            <w:shd w:val="clear" w:color="auto" w:fill="FAFAFA"/>
          </w:tcPr>
          <w:p w14:paraId="23F96DE0" w14:textId="77777777" w:rsidR="000576F2" w:rsidRPr="004E3EC7" w:rsidRDefault="000576F2" w:rsidP="000576F2">
            <w:pPr>
              <w:jc w:val="right"/>
              <w:rPr>
                <w:rFonts w:ascii="Arial" w:eastAsia="Arial" w:hAnsi="Arial" w:cs="Arial"/>
                <w:color w:val="000000"/>
              </w:rPr>
            </w:pPr>
          </w:p>
        </w:tc>
        <w:tc>
          <w:tcPr>
            <w:tcW w:w="1631" w:type="dxa"/>
            <w:tcBorders>
              <w:top w:val="single" w:sz="4" w:space="0" w:color="auto"/>
            </w:tcBorders>
            <w:shd w:val="clear" w:color="auto" w:fill="auto"/>
          </w:tcPr>
          <w:p w14:paraId="32F8E33F" w14:textId="0596B061" w:rsidR="000576F2" w:rsidRPr="004E3EC7" w:rsidRDefault="000576F2" w:rsidP="000576F2">
            <w:pPr>
              <w:jc w:val="right"/>
              <w:rPr>
                <w:rFonts w:ascii="Arial" w:hAnsi="Arial" w:cs="Arial"/>
                <w:noProof/>
                <w:cs/>
                <w:lang w:val="en-GB"/>
              </w:rPr>
            </w:pPr>
          </w:p>
        </w:tc>
      </w:tr>
      <w:tr w:rsidR="000576F2" w:rsidRPr="004E3EC7" w14:paraId="519C4117" w14:textId="77777777" w:rsidTr="00785B6B">
        <w:tc>
          <w:tcPr>
            <w:tcW w:w="6318" w:type="dxa"/>
          </w:tcPr>
          <w:p w14:paraId="6278772A" w14:textId="18D5C66D" w:rsidR="000576F2" w:rsidRPr="004E3EC7" w:rsidRDefault="000576F2" w:rsidP="000576F2">
            <w:pPr>
              <w:jc w:val="thaiDistribute"/>
              <w:rPr>
                <w:rFonts w:ascii="Arial" w:hAnsi="Arial" w:cs="Arial"/>
              </w:rPr>
            </w:pPr>
            <w:r w:rsidRPr="004E3EC7">
              <w:rPr>
                <w:rFonts w:ascii="Arial" w:hAnsi="Arial" w:cs="Arial"/>
              </w:rPr>
              <w:t>Remeasurements:</w:t>
            </w:r>
          </w:p>
        </w:tc>
        <w:tc>
          <w:tcPr>
            <w:tcW w:w="1630" w:type="dxa"/>
            <w:shd w:val="clear" w:color="auto" w:fill="FAFAFA"/>
            <w:vAlign w:val="center"/>
          </w:tcPr>
          <w:p w14:paraId="42806F75" w14:textId="77777777" w:rsidR="000576F2" w:rsidRPr="004E3EC7" w:rsidRDefault="000576F2" w:rsidP="000576F2">
            <w:pPr>
              <w:jc w:val="right"/>
              <w:rPr>
                <w:rFonts w:ascii="Arial" w:eastAsia="Arial" w:hAnsi="Arial" w:cs="Arial"/>
                <w:color w:val="000000"/>
              </w:rPr>
            </w:pPr>
          </w:p>
        </w:tc>
        <w:tc>
          <w:tcPr>
            <w:tcW w:w="1631" w:type="dxa"/>
            <w:shd w:val="clear" w:color="auto" w:fill="auto"/>
            <w:vAlign w:val="center"/>
          </w:tcPr>
          <w:p w14:paraId="5440B63E" w14:textId="7268F7D2" w:rsidR="000576F2" w:rsidRPr="004E3EC7" w:rsidRDefault="000576F2" w:rsidP="000576F2">
            <w:pPr>
              <w:jc w:val="right"/>
              <w:rPr>
                <w:rFonts w:ascii="Arial" w:hAnsi="Arial" w:cs="Arial"/>
                <w:noProof/>
                <w:cs/>
                <w:lang w:val="en-GB"/>
              </w:rPr>
            </w:pPr>
          </w:p>
        </w:tc>
      </w:tr>
      <w:tr w:rsidR="00483CA7" w:rsidRPr="004E3EC7" w14:paraId="610B9A59" w14:textId="77777777" w:rsidTr="00785B6B">
        <w:tc>
          <w:tcPr>
            <w:tcW w:w="6318" w:type="dxa"/>
          </w:tcPr>
          <w:p w14:paraId="7279DDA7" w14:textId="405EA513" w:rsidR="00483CA7" w:rsidRPr="004E3EC7" w:rsidRDefault="00F747D7" w:rsidP="00483CA7">
            <w:pPr>
              <w:jc w:val="thaiDistribute"/>
              <w:rPr>
                <w:rFonts w:ascii="Arial" w:hAnsi="Arial" w:cs="Arial"/>
              </w:rPr>
            </w:pPr>
            <w:r w:rsidRPr="004E3EC7">
              <w:rPr>
                <w:rFonts w:ascii="Arial" w:hAnsi="Arial" w:cs="Arial"/>
              </w:rPr>
              <w:t>L</w:t>
            </w:r>
            <w:r w:rsidR="007776F1" w:rsidRPr="004E3EC7">
              <w:rPr>
                <w:rFonts w:ascii="Arial" w:hAnsi="Arial" w:cs="Arial"/>
              </w:rPr>
              <w:t>osses</w:t>
            </w:r>
            <w:r w:rsidR="00483CA7" w:rsidRPr="004E3EC7">
              <w:rPr>
                <w:rFonts w:ascii="Arial" w:hAnsi="Arial" w:cs="Arial"/>
              </w:rPr>
              <w:t xml:space="preserve"> from change in demographic assumptions</w:t>
            </w:r>
          </w:p>
        </w:tc>
        <w:tc>
          <w:tcPr>
            <w:tcW w:w="1630" w:type="dxa"/>
            <w:tcBorders>
              <w:left w:val="nil"/>
              <w:right w:val="nil"/>
            </w:tcBorders>
            <w:shd w:val="clear" w:color="auto" w:fill="FAFAFA"/>
          </w:tcPr>
          <w:p w14:paraId="483948C0" w14:textId="167588AE" w:rsidR="00483CA7" w:rsidRPr="004E3EC7" w:rsidRDefault="00483CA7" w:rsidP="00483CA7">
            <w:pPr>
              <w:jc w:val="right"/>
              <w:rPr>
                <w:rFonts w:ascii="Arial" w:eastAsia="Arial" w:hAnsi="Arial" w:cs="Arial"/>
                <w:color w:val="000000"/>
              </w:rPr>
            </w:pPr>
            <w:r w:rsidRPr="004E3EC7">
              <w:rPr>
                <w:rFonts w:ascii="Arial" w:eastAsia="Arial" w:hAnsi="Arial" w:cs="Arial"/>
                <w:color w:val="000000"/>
              </w:rPr>
              <w:t>(</w:t>
            </w:r>
            <w:r w:rsidRPr="004E3EC7">
              <w:rPr>
                <w:rFonts w:ascii="Arial" w:eastAsia="Arial" w:hAnsi="Arial" w:cs="Arial"/>
                <w:color w:val="000000"/>
                <w:cs/>
              </w:rPr>
              <w:t>583</w:t>
            </w:r>
            <w:r w:rsidRPr="004E3EC7">
              <w:rPr>
                <w:rFonts w:ascii="Arial" w:eastAsia="Arial" w:hAnsi="Arial" w:cs="Arial"/>
                <w:color w:val="000000"/>
              </w:rPr>
              <w:t>)</w:t>
            </w:r>
            <w:r w:rsidRPr="004E3EC7">
              <w:rPr>
                <w:rFonts w:ascii="Arial" w:eastAsia="Arial" w:hAnsi="Arial" w:cs="Arial"/>
                <w:color w:val="000000"/>
                <w:cs/>
              </w:rPr>
              <w:t xml:space="preserve"> </w:t>
            </w:r>
          </w:p>
        </w:tc>
        <w:tc>
          <w:tcPr>
            <w:tcW w:w="1631" w:type="dxa"/>
            <w:shd w:val="clear" w:color="auto" w:fill="auto"/>
            <w:vAlign w:val="bottom"/>
          </w:tcPr>
          <w:p w14:paraId="58A8DBF8" w14:textId="090931D1" w:rsidR="00483CA7" w:rsidRPr="004E3EC7" w:rsidRDefault="00483CA7" w:rsidP="00483CA7">
            <w:pPr>
              <w:jc w:val="right"/>
              <w:rPr>
                <w:rFonts w:ascii="Arial" w:hAnsi="Arial" w:cs="Arial"/>
                <w:noProof/>
                <w:cs/>
                <w:lang w:val="en-GB"/>
              </w:rPr>
            </w:pPr>
            <w:r w:rsidRPr="004E3EC7">
              <w:rPr>
                <w:rFonts w:ascii="Arial" w:eastAsia="Arial" w:hAnsi="Arial" w:cs="Arial"/>
                <w:color w:val="000000"/>
              </w:rPr>
              <w:t>(15,217)</w:t>
            </w:r>
          </w:p>
        </w:tc>
      </w:tr>
      <w:tr w:rsidR="00483CA7" w:rsidRPr="004E3EC7" w14:paraId="5078B659" w14:textId="77777777" w:rsidTr="00785B6B">
        <w:tc>
          <w:tcPr>
            <w:tcW w:w="6318" w:type="dxa"/>
          </w:tcPr>
          <w:p w14:paraId="152D3FB2" w14:textId="5BA00B63" w:rsidR="00483CA7" w:rsidRPr="004E3EC7" w:rsidRDefault="001F7D13" w:rsidP="00483CA7">
            <w:pPr>
              <w:jc w:val="thaiDistribute"/>
              <w:rPr>
                <w:rFonts w:ascii="Arial" w:hAnsi="Arial" w:cs="Arial"/>
              </w:rPr>
            </w:pPr>
            <w:r w:rsidRPr="004E3EC7">
              <w:rPr>
                <w:rFonts w:ascii="Arial" w:hAnsi="Arial" w:cs="Arial"/>
              </w:rPr>
              <w:t>Gains (</w:t>
            </w:r>
            <w:r w:rsidR="00554AB8" w:rsidRPr="004E3EC7">
              <w:rPr>
                <w:rFonts w:ascii="Arial" w:hAnsi="Arial" w:cs="Arial"/>
              </w:rPr>
              <w:t>l</w:t>
            </w:r>
            <w:r w:rsidR="00483CA7" w:rsidRPr="004E3EC7">
              <w:rPr>
                <w:rFonts w:ascii="Arial" w:hAnsi="Arial" w:cs="Arial"/>
              </w:rPr>
              <w:t>oss</w:t>
            </w:r>
            <w:r w:rsidRPr="004E3EC7">
              <w:rPr>
                <w:rFonts w:ascii="Arial" w:hAnsi="Arial" w:cs="Arial"/>
              </w:rPr>
              <w:t>es)</w:t>
            </w:r>
            <w:r w:rsidR="00483CA7" w:rsidRPr="004E3EC7">
              <w:rPr>
                <w:rFonts w:ascii="Arial" w:hAnsi="Arial" w:cs="Arial"/>
              </w:rPr>
              <w:t xml:space="preserve"> from change in financial assumptions</w:t>
            </w:r>
          </w:p>
        </w:tc>
        <w:tc>
          <w:tcPr>
            <w:tcW w:w="1630" w:type="dxa"/>
            <w:tcBorders>
              <w:left w:val="nil"/>
              <w:right w:val="nil"/>
            </w:tcBorders>
            <w:shd w:val="clear" w:color="auto" w:fill="FAFAFA"/>
          </w:tcPr>
          <w:p w14:paraId="03F150B5" w14:textId="3609423E" w:rsidR="00483CA7" w:rsidRPr="004E3EC7" w:rsidRDefault="00483CA7" w:rsidP="00483CA7">
            <w:pPr>
              <w:jc w:val="right"/>
              <w:rPr>
                <w:rFonts w:ascii="Arial" w:eastAsia="Arial" w:hAnsi="Arial" w:cs="Arial"/>
                <w:color w:val="000000"/>
              </w:rPr>
            </w:pPr>
            <w:r w:rsidRPr="004E3EC7">
              <w:rPr>
                <w:rFonts w:ascii="Arial" w:eastAsia="Arial" w:hAnsi="Arial" w:cs="Arial"/>
                <w:color w:val="000000"/>
              </w:rPr>
              <w:t>(</w:t>
            </w:r>
            <w:r w:rsidRPr="004E3EC7">
              <w:rPr>
                <w:rFonts w:ascii="Arial" w:eastAsia="Arial" w:hAnsi="Arial" w:cs="Arial"/>
                <w:color w:val="000000"/>
                <w:cs/>
              </w:rPr>
              <w:t>2,380</w:t>
            </w:r>
            <w:r w:rsidRPr="004E3EC7">
              <w:rPr>
                <w:rFonts w:ascii="Arial" w:eastAsia="Arial" w:hAnsi="Arial" w:cs="Arial"/>
                <w:color w:val="000000"/>
              </w:rPr>
              <w:t>)</w:t>
            </w:r>
            <w:r w:rsidRPr="004E3EC7">
              <w:rPr>
                <w:rFonts w:ascii="Arial" w:eastAsia="Arial" w:hAnsi="Arial" w:cs="Arial"/>
                <w:color w:val="000000"/>
                <w:cs/>
              </w:rPr>
              <w:t xml:space="preserve"> </w:t>
            </w:r>
          </w:p>
        </w:tc>
        <w:tc>
          <w:tcPr>
            <w:tcW w:w="1631" w:type="dxa"/>
            <w:shd w:val="clear" w:color="auto" w:fill="auto"/>
            <w:vAlign w:val="bottom"/>
          </w:tcPr>
          <w:p w14:paraId="5BB1D657" w14:textId="74114184" w:rsidR="00483CA7" w:rsidRPr="004E3EC7" w:rsidRDefault="00483CA7" w:rsidP="00483CA7">
            <w:pPr>
              <w:jc w:val="right"/>
              <w:rPr>
                <w:rFonts w:ascii="Arial" w:hAnsi="Arial" w:cs="Arial"/>
                <w:noProof/>
                <w:cs/>
                <w:lang w:val="en-GB"/>
              </w:rPr>
            </w:pPr>
            <w:r w:rsidRPr="004E3EC7">
              <w:rPr>
                <w:rFonts w:ascii="Arial" w:eastAsia="Arial" w:hAnsi="Arial" w:cs="Arial"/>
                <w:color w:val="000000"/>
              </w:rPr>
              <w:t>2,739</w:t>
            </w:r>
          </w:p>
        </w:tc>
      </w:tr>
      <w:tr w:rsidR="00483CA7" w:rsidRPr="004E3EC7" w14:paraId="2C4FB2CB" w14:textId="77777777" w:rsidTr="00785B6B">
        <w:tc>
          <w:tcPr>
            <w:tcW w:w="6318" w:type="dxa"/>
          </w:tcPr>
          <w:p w14:paraId="41F86001" w14:textId="4792695E" w:rsidR="00483CA7" w:rsidRPr="004E3EC7" w:rsidRDefault="00483CA7" w:rsidP="00483CA7">
            <w:pPr>
              <w:jc w:val="thaiDistribute"/>
              <w:rPr>
                <w:rFonts w:ascii="Arial" w:hAnsi="Arial" w:cs="Arial"/>
              </w:rPr>
            </w:pPr>
            <w:r w:rsidRPr="004E3EC7">
              <w:rPr>
                <w:rFonts w:ascii="Arial" w:hAnsi="Arial" w:cs="Arial"/>
              </w:rPr>
              <w:t>Experience gain</w:t>
            </w:r>
          </w:p>
        </w:tc>
        <w:tc>
          <w:tcPr>
            <w:tcW w:w="1630" w:type="dxa"/>
            <w:tcBorders>
              <w:left w:val="nil"/>
              <w:bottom w:val="single" w:sz="4" w:space="0" w:color="auto"/>
              <w:right w:val="nil"/>
            </w:tcBorders>
            <w:shd w:val="clear" w:color="auto" w:fill="FAFAFA"/>
          </w:tcPr>
          <w:p w14:paraId="7087E0E0" w14:textId="1C3F25DC" w:rsidR="00483CA7" w:rsidRPr="004E3EC7" w:rsidRDefault="00483CA7" w:rsidP="00483CA7">
            <w:pPr>
              <w:jc w:val="right"/>
              <w:rPr>
                <w:rFonts w:ascii="Arial" w:eastAsia="Arial" w:hAnsi="Arial" w:cs="Arial"/>
                <w:color w:val="000000"/>
              </w:rPr>
            </w:pPr>
            <w:r w:rsidRPr="004E3EC7">
              <w:rPr>
                <w:rFonts w:ascii="Arial" w:eastAsia="Arial" w:hAnsi="Arial" w:cs="Arial"/>
                <w:color w:val="000000"/>
                <w:cs/>
              </w:rPr>
              <w:t xml:space="preserve"> 6,277 </w:t>
            </w:r>
          </w:p>
        </w:tc>
        <w:tc>
          <w:tcPr>
            <w:tcW w:w="1631" w:type="dxa"/>
            <w:tcBorders>
              <w:bottom w:val="single" w:sz="4" w:space="0" w:color="auto"/>
            </w:tcBorders>
            <w:shd w:val="clear" w:color="auto" w:fill="auto"/>
            <w:vAlign w:val="bottom"/>
          </w:tcPr>
          <w:p w14:paraId="27CADB66" w14:textId="316DFEB1" w:rsidR="00483CA7" w:rsidRPr="004E3EC7" w:rsidRDefault="00483CA7" w:rsidP="00483CA7">
            <w:pPr>
              <w:jc w:val="right"/>
              <w:rPr>
                <w:rFonts w:ascii="Arial" w:hAnsi="Arial" w:cs="Arial"/>
                <w:noProof/>
                <w:cs/>
                <w:lang w:val="en-GB"/>
              </w:rPr>
            </w:pPr>
            <w:r w:rsidRPr="004E3EC7">
              <w:rPr>
                <w:rFonts w:ascii="Arial" w:eastAsia="Arial" w:hAnsi="Arial" w:cs="Arial"/>
                <w:color w:val="000000"/>
              </w:rPr>
              <w:t>(12,136)</w:t>
            </w:r>
          </w:p>
        </w:tc>
      </w:tr>
      <w:tr w:rsidR="00483CA7" w:rsidRPr="004E3EC7" w14:paraId="2D24243F" w14:textId="77777777" w:rsidTr="00785B6B">
        <w:tc>
          <w:tcPr>
            <w:tcW w:w="6318" w:type="dxa"/>
          </w:tcPr>
          <w:p w14:paraId="40227C5B" w14:textId="77777777" w:rsidR="00483CA7" w:rsidRPr="004E3EC7" w:rsidRDefault="00483CA7" w:rsidP="00483CA7">
            <w:pPr>
              <w:jc w:val="thaiDistribute"/>
              <w:rPr>
                <w:rFonts w:ascii="Arial" w:hAnsi="Arial" w:cs="Arial"/>
              </w:rPr>
            </w:pPr>
          </w:p>
        </w:tc>
        <w:tc>
          <w:tcPr>
            <w:tcW w:w="1630" w:type="dxa"/>
            <w:tcBorders>
              <w:top w:val="single" w:sz="4" w:space="0" w:color="auto"/>
            </w:tcBorders>
            <w:shd w:val="clear" w:color="auto" w:fill="FAFAFA"/>
            <w:vAlign w:val="bottom"/>
          </w:tcPr>
          <w:p w14:paraId="06098DD9" w14:textId="77777777" w:rsidR="00483CA7" w:rsidRPr="004E3EC7" w:rsidRDefault="00483CA7" w:rsidP="00483CA7">
            <w:pPr>
              <w:jc w:val="right"/>
              <w:rPr>
                <w:rFonts w:ascii="Arial" w:eastAsia="Arial" w:hAnsi="Arial" w:cs="Arial"/>
                <w:color w:val="000000"/>
              </w:rPr>
            </w:pPr>
          </w:p>
        </w:tc>
        <w:tc>
          <w:tcPr>
            <w:tcW w:w="1631" w:type="dxa"/>
            <w:tcBorders>
              <w:top w:val="single" w:sz="4" w:space="0" w:color="auto"/>
            </w:tcBorders>
            <w:shd w:val="clear" w:color="auto" w:fill="auto"/>
            <w:vAlign w:val="bottom"/>
          </w:tcPr>
          <w:p w14:paraId="379368B1" w14:textId="77777777" w:rsidR="00483CA7" w:rsidRPr="004E3EC7" w:rsidRDefault="00483CA7" w:rsidP="00483CA7">
            <w:pPr>
              <w:jc w:val="right"/>
              <w:rPr>
                <w:rFonts w:ascii="Arial" w:hAnsi="Arial" w:cs="Arial"/>
                <w:noProof/>
                <w:cs/>
                <w:lang w:val="en-GB"/>
              </w:rPr>
            </w:pPr>
          </w:p>
        </w:tc>
      </w:tr>
      <w:tr w:rsidR="00483CA7" w:rsidRPr="004E3EC7" w14:paraId="24D3D0E7" w14:textId="77777777" w:rsidTr="00785B6B">
        <w:tc>
          <w:tcPr>
            <w:tcW w:w="6318" w:type="dxa"/>
          </w:tcPr>
          <w:p w14:paraId="5E8F4579" w14:textId="77777777" w:rsidR="00483CA7" w:rsidRPr="004E3EC7" w:rsidRDefault="00483CA7" w:rsidP="00483CA7">
            <w:pPr>
              <w:jc w:val="thaiDistribute"/>
              <w:rPr>
                <w:rFonts w:ascii="Arial" w:hAnsi="Arial" w:cs="Arial"/>
              </w:rPr>
            </w:pPr>
          </w:p>
        </w:tc>
        <w:tc>
          <w:tcPr>
            <w:tcW w:w="1630" w:type="dxa"/>
            <w:tcBorders>
              <w:bottom w:val="single" w:sz="4" w:space="0" w:color="auto"/>
            </w:tcBorders>
            <w:shd w:val="clear" w:color="auto" w:fill="FAFAFA"/>
            <w:vAlign w:val="bottom"/>
          </w:tcPr>
          <w:p w14:paraId="396922D3" w14:textId="7D203528" w:rsidR="00483CA7" w:rsidRPr="004E3EC7" w:rsidRDefault="00483CA7" w:rsidP="00483CA7">
            <w:pPr>
              <w:jc w:val="right"/>
              <w:rPr>
                <w:rFonts w:ascii="Arial" w:eastAsia="Arial" w:hAnsi="Arial" w:cs="Arial"/>
                <w:color w:val="000000"/>
              </w:rPr>
            </w:pPr>
            <w:r w:rsidRPr="004E3EC7">
              <w:rPr>
                <w:rFonts w:ascii="Arial" w:eastAsia="Arial" w:hAnsi="Arial" w:cs="Arial"/>
                <w:color w:val="000000"/>
              </w:rPr>
              <w:t>3,314</w:t>
            </w:r>
          </w:p>
        </w:tc>
        <w:tc>
          <w:tcPr>
            <w:tcW w:w="1631" w:type="dxa"/>
            <w:tcBorders>
              <w:bottom w:val="single" w:sz="4" w:space="0" w:color="auto"/>
            </w:tcBorders>
            <w:shd w:val="clear" w:color="auto" w:fill="auto"/>
            <w:vAlign w:val="bottom"/>
          </w:tcPr>
          <w:p w14:paraId="1169D9C3" w14:textId="56A22354" w:rsidR="00483CA7" w:rsidRPr="004E3EC7" w:rsidRDefault="00483CA7" w:rsidP="00483CA7">
            <w:pPr>
              <w:jc w:val="right"/>
              <w:rPr>
                <w:rFonts w:ascii="Arial" w:hAnsi="Arial" w:cs="Arial"/>
                <w:noProof/>
                <w:cs/>
                <w:lang w:val="en-GB"/>
              </w:rPr>
            </w:pPr>
            <w:r w:rsidRPr="004E3EC7">
              <w:rPr>
                <w:rFonts w:ascii="Arial" w:eastAsia="Arial" w:hAnsi="Arial" w:cs="Arial"/>
                <w:color w:val="000000"/>
              </w:rPr>
              <w:t>(24,614)</w:t>
            </w:r>
          </w:p>
        </w:tc>
      </w:tr>
      <w:tr w:rsidR="00483CA7" w:rsidRPr="004E3EC7" w14:paraId="60FE8096" w14:textId="77777777" w:rsidTr="00785B6B">
        <w:tc>
          <w:tcPr>
            <w:tcW w:w="6318" w:type="dxa"/>
          </w:tcPr>
          <w:p w14:paraId="2ECB0F4C" w14:textId="77777777" w:rsidR="00483CA7" w:rsidRPr="004E3EC7" w:rsidRDefault="00483CA7" w:rsidP="00483CA7">
            <w:pPr>
              <w:jc w:val="thaiDistribute"/>
              <w:rPr>
                <w:rFonts w:ascii="Arial" w:hAnsi="Arial" w:cs="Arial"/>
              </w:rPr>
            </w:pPr>
          </w:p>
        </w:tc>
        <w:tc>
          <w:tcPr>
            <w:tcW w:w="1630" w:type="dxa"/>
            <w:shd w:val="clear" w:color="auto" w:fill="FAFAFA"/>
          </w:tcPr>
          <w:p w14:paraId="3F169360" w14:textId="77777777" w:rsidR="00483CA7" w:rsidRPr="004E3EC7" w:rsidRDefault="00483CA7" w:rsidP="00483CA7">
            <w:pPr>
              <w:jc w:val="right"/>
              <w:rPr>
                <w:rFonts w:ascii="Arial" w:eastAsia="Arial" w:hAnsi="Arial" w:cs="Arial"/>
                <w:color w:val="000000"/>
              </w:rPr>
            </w:pPr>
          </w:p>
        </w:tc>
        <w:tc>
          <w:tcPr>
            <w:tcW w:w="1631" w:type="dxa"/>
            <w:shd w:val="clear" w:color="auto" w:fill="auto"/>
          </w:tcPr>
          <w:p w14:paraId="6020AFA0" w14:textId="77777777" w:rsidR="00483CA7" w:rsidRPr="004E3EC7" w:rsidRDefault="00483CA7" w:rsidP="00483CA7">
            <w:pPr>
              <w:jc w:val="right"/>
              <w:rPr>
                <w:rFonts w:ascii="Arial" w:hAnsi="Arial" w:cs="Arial"/>
                <w:noProof/>
                <w:cs/>
                <w:lang w:val="en-GB"/>
              </w:rPr>
            </w:pPr>
          </w:p>
        </w:tc>
      </w:tr>
      <w:tr w:rsidR="00483CA7" w:rsidRPr="004E3EC7" w14:paraId="08B3778D" w14:textId="77777777" w:rsidTr="00785B6B">
        <w:tc>
          <w:tcPr>
            <w:tcW w:w="6318" w:type="dxa"/>
          </w:tcPr>
          <w:p w14:paraId="1E97F72D" w14:textId="68B8A9F7" w:rsidR="00483CA7" w:rsidRPr="004E3EC7" w:rsidRDefault="00483CA7" w:rsidP="00483CA7">
            <w:pPr>
              <w:jc w:val="thaiDistribute"/>
              <w:rPr>
                <w:rFonts w:ascii="Arial" w:hAnsi="Arial" w:cs="Arial"/>
              </w:rPr>
            </w:pPr>
            <w:r w:rsidRPr="004E3EC7">
              <w:rPr>
                <w:rFonts w:ascii="Arial" w:hAnsi="Arial" w:cs="Arial"/>
              </w:rPr>
              <w:t>Payment from plans:</w:t>
            </w:r>
          </w:p>
        </w:tc>
        <w:tc>
          <w:tcPr>
            <w:tcW w:w="1630" w:type="dxa"/>
            <w:shd w:val="clear" w:color="auto" w:fill="FAFAFA"/>
          </w:tcPr>
          <w:p w14:paraId="46F2366A" w14:textId="77777777" w:rsidR="00483CA7" w:rsidRPr="004E3EC7" w:rsidRDefault="00483CA7" w:rsidP="00483CA7">
            <w:pPr>
              <w:jc w:val="right"/>
              <w:rPr>
                <w:rFonts w:ascii="Arial" w:eastAsia="Arial" w:hAnsi="Arial" w:cs="Arial"/>
                <w:color w:val="000000"/>
              </w:rPr>
            </w:pPr>
          </w:p>
        </w:tc>
        <w:tc>
          <w:tcPr>
            <w:tcW w:w="1631" w:type="dxa"/>
            <w:shd w:val="clear" w:color="auto" w:fill="auto"/>
          </w:tcPr>
          <w:p w14:paraId="551E5BC5" w14:textId="77777777" w:rsidR="00483CA7" w:rsidRPr="004E3EC7" w:rsidRDefault="00483CA7" w:rsidP="00483CA7">
            <w:pPr>
              <w:jc w:val="right"/>
              <w:rPr>
                <w:rFonts w:ascii="Arial" w:hAnsi="Arial" w:cs="Arial"/>
                <w:noProof/>
                <w:cs/>
                <w:lang w:val="en-GB"/>
              </w:rPr>
            </w:pPr>
          </w:p>
        </w:tc>
      </w:tr>
      <w:tr w:rsidR="00483CA7" w:rsidRPr="004E3EC7" w14:paraId="201BFBC9" w14:textId="77777777" w:rsidTr="00785B6B">
        <w:tc>
          <w:tcPr>
            <w:tcW w:w="6318" w:type="dxa"/>
          </w:tcPr>
          <w:p w14:paraId="7AC25D4D" w14:textId="0F5D4B1D" w:rsidR="00483CA7" w:rsidRPr="004E3EC7" w:rsidRDefault="00483CA7" w:rsidP="00483CA7">
            <w:pPr>
              <w:jc w:val="thaiDistribute"/>
              <w:rPr>
                <w:rFonts w:ascii="Arial" w:hAnsi="Arial" w:cs="Arial"/>
              </w:rPr>
            </w:pPr>
            <w:r w:rsidRPr="004E3EC7">
              <w:rPr>
                <w:rFonts w:ascii="Arial" w:hAnsi="Arial" w:cs="Arial"/>
              </w:rPr>
              <w:t>Benefit p</w:t>
            </w:r>
            <w:r w:rsidRPr="004E3EC7">
              <w:rPr>
                <w:rFonts w:ascii="Arial" w:hAnsi="Arial" w:cs="Arial"/>
                <w:lang w:val="en-GB"/>
              </w:rPr>
              <w:t>ayment</w:t>
            </w:r>
            <w:r w:rsidRPr="004E3EC7">
              <w:rPr>
                <w:rFonts w:ascii="Arial" w:hAnsi="Arial" w:cs="Arial"/>
              </w:rPr>
              <w:t xml:space="preserve"> during the year</w:t>
            </w:r>
          </w:p>
        </w:tc>
        <w:tc>
          <w:tcPr>
            <w:tcW w:w="1630" w:type="dxa"/>
            <w:tcBorders>
              <w:left w:val="nil"/>
              <w:right w:val="nil"/>
            </w:tcBorders>
            <w:shd w:val="clear" w:color="auto" w:fill="FAFAFA"/>
            <w:vAlign w:val="center"/>
          </w:tcPr>
          <w:p w14:paraId="0D824F5B" w14:textId="704003D1" w:rsidR="00483CA7" w:rsidRPr="004E3EC7" w:rsidRDefault="00483CA7" w:rsidP="00483CA7">
            <w:pPr>
              <w:jc w:val="right"/>
              <w:rPr>
                <w:rFonts w:ascii="Arial" w:eastAsia="Arial" w:hAnsi="Arial" w:cs="Arial"/>
                <w:color w:val="000000"/>
              </w:rPr>
            </w:pPr>
            <w:r w:rsidRPr="004E3EC7">
              <w:rPr>
                <w:rFonts w:ascii="Arial" w:eastAsia="Arial" w:hAnsi="Arial" w:cs="Arial"/>
                <w:color w:val="000000"/>
              </w:rPr>
              <w:t>(21,36</w:t>
            </w:r>
            <w:r w:rsidR="003A63A3" w:rsidRPr="004E3EC7">
              <w:rPr>
                <w:rFonts w:ascii="Arial" w:eastAsia="Arial" w:hAnsi="Arial" w:cs="Arial"/>
                <w:color w:val="000000"/>
              </w:rPr>
              <w:t>2</w:t>
            </w:r>
            <w:r w:rsidRPr="004E3EC7">
              <w:rPr>
                <w:rFonts w:ascii="Arial" w:eastAsia="Arial" w:hAnsi="Arial" w:cs="Arial"/>
                <w:color w:val="000000"/>
              </w:rPr>
              <w:t>)</w:t>
            </w:r>
          </w:p>
        </w:tc>
        <w:tc>
          <w:tcPr>
            <w:tcW w:w="1631" w:type="dxa"/>
            <w:shd w:val="clear" w:color="auto" w:fill="auto"/>
            <w:vAlign w:val="bottom"/>
          </w:tcPr>
          <w:p w14:paraId="5B2B1D9D" w14:textId="0F000C89" w:rsidR="00483CA7" w:rsidRPr="004E3EC7" w:rsidRDefault="00483CA7" w:rsidP="00483CA7">
            <w:pPr>
              <w:jc w:val="right"/>
              <w:rPr>
                <w:rFonts w:ascii="Arial" w:hAnsi="Arial" w:cs="Arial"/>
                <w:noProof/>
                <w:cs/>
                <w:lang w:val="en-GB"/>
              </w:rPr>
            </w:pPr>
            <w:r w:rsidRPr="004E3EC7">
              <w:rPr>
                <w:rFonts w:ascii="Arial" w:eastAsia="Arial" w:hAnsi="Arial" w:cs="Arial"/>
                <w:color w:val="000000"/>
              </w:rPr>
              <w:t>(9,864)</w:t>
            </w:r>
          </w:p>
        </w:tc>
      </w:tr>
      <w:tr w:rsidR="00483CA7" w:rsidRPr="004E3EC7" w14:paraId="005AFD5A" w14:textId="77777777" w:rsidTr="00785B6B">
        <w:tc>
          <w:tcPr>
            <w:tcW w:w="6318" w:type="dxa"/>
          </w:tcPr>
          <w:p w14:paraId="6E606FD6" w14:textId="607CC30A" w:rsidR="00483CA7" w:rsidRPr="004E3EC7" w:rsidRDefault="00483CA7" w:rsidP="00483CA7">
            <w:pPr>
              <w:jc w:val="thaiDistribute"/>
              <w:rPr>
                <w:rFonts w:ascii="Arial" w:hAnsi="Arial" w:cs="Arial"/>
              </w:rPr>
            </w:pPr>
            <w:r w:rsidRPr="004E3EC7">
              <w:rPr>
                <w:rFonts w:ascii="Arial" w:hAnsi="Arial" w:cs="Arial"/>
              </w:rPr>
              <w:t>Curtailment</w:t>
            </w:r>
          </w:p>
        </w:tc>
        <w:tc>
          <w:tcPr>
            <w:tcW w:w="1630" w:type="dxa"/>
            <w:tcBorders>
              <w:left w:val="nil"/>
              <w:bottom w:val="single" w:sz="4" w:space="0" w:color="auto"/>
              <w:right w:val="nil"/>
            </w:tcBorders>
            <w:shd w:val="clear" w:color="auto" w:fill="FAFAFA"/>
            <w:vAlign w:val="center"/>
          </w:tcPr>
          <w:p w14:paraId="04AF4FE5" w14:textId="2C953992" w:rsidR="00483CA7" w:rsidRPr="004E3EC7" w:rsidRDefault="00483CA7" w:rsidP="00483CA7">
            <w:pPr>
              <w:jc w:val="right"/>
              <w:rPr>
                <w:rFonts w:ascii="Arial" w:eastAsia="Arial" w:hAnsi="Arial" w:cs="Arial"/>
                <w:color w:val="000000"/>
              </w:rPr>
            </w:pPr>
            <w:r w:rsidRPr="004E3EC7">
              <w:rPr>
                <w:rFonts w:ascii="Arial" w:eastAsia="Arial" w:hAnsi="Arial" w:cs="Arial"/>
                <w:color w:val="000000"/>
              </w:rPr>
              <w:t>-</w:t>
            </w:r>
          </w:p>
        </w:tc>
        <w:tc>
          <w:tcPr>
            <w:tcW w:w="1631" w:type="dxa"/>
            <w:tcBorders>
              <w:bottom w:val="single" w:sz="4" w:space="0" w:color="auto"/>
            </w:tcBorders>
            <w:shd w:val="clear" w:color="auto" w:fill="auto"/>
            <w:vAlign w:val="bottom"/>
          </w:tcPr>
          <w:p w14:paraId="5498AE13" w14:textId="2C65144E" w:rsidR="00483CA7" w:rsidRPr="004E3EC7" w:rsidRDefault="00483CA7" w:rsidP="00483CA7">
            <w:pPr>
              <w:jc w:val="right"/>
              <w:rPr>
                <w:rFonts w:ascii="Arial" w:hAnsi="Arial" w:cs="Arial"/>
                <w:noProof/>
                <w:cs/>
                <w:lang w:val="en-GB"/>
              </w:rPr>
            </w:pPr>
            <w:r w:rsidRPr="004E3EC7">
              <w:rPr>
                <w:rFonts w:ascii="Arial" w:eastAsia="Arial" w:hAnsi="Arial" w:cs="Arial"/>
                <w:color w:val="000000"/>
              </w:rPr>
              <w:t>-</w:t>
            </w:r>
          </w:p>
        </w:tc>
      </w:tr>
      <w:tr w:rsidR="00483CA7" w:rsidRPr="004E3EC7" w14:paraId="65E00575" w14:textId="77777777" w:rsidTr="00785B6B">
        <w:tc>
          <w:tcPr>
            <w:tcW w:w="6318" w:type="dxa"/>
          </w:tcPr>
          <w:p w14:paraId="3DB60F22" w14:textId="77777777" w:rsidR="00483CA7" w:rsidRPr="004E3EC7" w:rsidRDefault="00483CA7" w:rsidP="00483CA7">
            <w:pPr>
              <w:jc w:val="thaiDistribute"/>
              <w:rPr>
                <w:rFonts w:ascii="Arial" w:hAnsi="Arial" w:cs="Arial"/>
              </w:rPr>
            </w:pPr>
          </w:p>
        </w:tc>
        <w:tc>
          <w:tcPr>
            <w:tcW w:w="1630" w:type="dxa"/>
            <w:tcBorders>
              <w:top w:val="single" w:sz="4" w:space="0" w:color="auto"/>
            </w:tcBorders>
            <w:shd w:val="clear" w:color="auto" w:fill="FAFAFA"/>
            <w:vAlign w:val="bottom"/>
          </w:tcPr>
          <w:p w14:paraId="0C6F4FFE" w14:textId="77777777" w:rsidR="00483CA7" w:rsidRPr="004E3EC7" w:rsidRDefault="00483CA7" w:rsidP="00483CA7">
            <w:pPr>
              <w:jc w:val="right"/>
              <w:rPr>
                <w:rFonts w:ascii="Arial" w:eastAsia="Arial" w:hAnsi="Arial" w:cs="Arial"/>
                <w:color w:val="000000"/>
              </w:rPr>
            </w:pPr>
          </w:p>
        </w:tc>
        <w:tc>
          <w:tcPr>
            <w:tcW w:w="1631" w:type="dxa"/>
            <w:tcBorders>
              <w:top w:val="single" w:sz="4" w:space="0" w:color="auto"/>
            </w:tcBorders>
            <w:shd w:val="clear" w:color="auto" w:fill="auto"/>
            <w:vAlign w:val="bottom"/>
          </w:tcPr>
          <w:p w14:paraId="255C6D76" w14:textId="77777777" w:rsidR="00483CA7" w:rsidRPr="004E3EC7" w:rsidRDefault="00483CA7" w:rsidP="00483CA7">
            <w:pPr>
              <w:jc w:val="right"/>
              <w:rPr>
                <w:rFonts w:ascii="Arial" w:hAnsi="Arial" w:cs="Arial"/>
                <w:noProof/>
                <w:cs/>
                <w:lang w:val="en-GB"/>
              </w:rPr>
            </w:pPr>
          </w:p>
        </w:tc>
      </w:tr>
      <w:tr w:rsidR="00483CA7" w:rsidRPr="004E3EC7" w14:paraId="6D70D30C" w14:textId="77777777" w:rsidTr="00785B6B">
        <w:tc>
          <w:tcPr>
            <w:tcW w:w="6318" w:type="dxa"/>
          </w:tcPr>
          <w:p w14:paraId="1282BCD2" w14:textId="04AFA684" w:rsidR="00483CA7" w:rsidRPr="004E3EC7" w:rsidRDefault="00483CA7" w:rsidP="00483CA7">
            <w:pPr>
              <w:jc w:val="thaiDistribute"/>
              <w:rPr>
                <w:rFonts w:ascii="Arial" w:hAnsi="Arial" w:cs="Arial"/>
              </w:rPr>
            </w:pPr>
            <w:r w:rsidRPr="004E3EC7">
              <w:rPr>
                <w:rFonts w:ascii="Arial" w:hAnsi="Arial" w:cs="Arial"/>
                <w:b/>
                <w:bCs/>
              </w:rPr>
              <w:t>As at 31 December</w:t>
            </w:r>
          </w:p>
        </w:tc>
        <w:tc>
          <w:tcPr>
            <w:tcW w:w="1630" w:type="dxa"/>
            <w:tcBorders>
              <w:bottom w:val="single" w:sz="4" w:space="0" w:color="auto"/>
            </w:tcBorders>
            <w:shd w:val="clear" w:color="auto" w:fill="FAFAFA"/>
            <w:vAlign w:val="bottom"/>
          </w:tcPr>
          <w:p w14:paraId="3C927F1C" w14:textId="2E49FA53" w:rsidR="00483CA7" w:rsidRPr="004E3EC7" w:rsidRDefault="00483CA7" w:rsidP="00483CA7">
            <w:pPr>
              <w:jc w:val="right"/>
              <w:rPr>
                <w:rFonts w:ascii="Arial" w:eastAsia="Arial" w:hAnsi="Arial" w:cs="Arial"/>
                <w:color w:val="000000"/>
              </w:rPr>
            </w:pPr>
            <w:r w:rsidRPr="004E3EC7">
              <w:rPr>
                <w:rFonts w:ascii="Arial" w:eastAsia="Arial" w:hAnsi="Arial" w:cs="Arial"/>
                <w:color w:val="000000"/>
              </w:rPr>
              <w:t>135,94</w:t>
            </w:r>
            <w:r w:rsidR="003A63A3" w:rsidRPr="004E3EC7">
              <w:rPr>
                <w:rFonts w:ascii="Arial" w:eastAsia="Arial" w:hAnsi="Arial" w:cs="Arial"/>
                <w:color w:val="000000"/>
              </w:rPr>
              <w:t>7</w:t>
            </w:r>
          </w:p>
        </w:tc>
        <w:tc>
          <w:tcPr>
            <w:tcW w:w="1631" w:type="dxa"/>
            <w:tcBorders>
              <w:bottom w:val="single" w:sz="4" w:space="0" w:color="auto"/>
            </w:tcBorders>
            <w:shd w:val="clear" w:color="auto" w:fill="auto"/>
            <w:vAlign w:val="bottom"/>
          </w:tcPr>
          <w:p w14:paraId="5B231F33" w14:textId="7CFF5882" w:rsidR="00483CA7" w:rsidRPr="004E3EC7" w:rsidRDefault="00483CA7" w:rsidP="00483CA7">
            <w:pPr>
              <w:jc w:val="right"/>
              <w:rPr>
                <w:rFonts w:ascii="Arial" w:hAnsi="Arial" w:cs="Arial"/>
                <w:noProof/>
                <w:cs/>
                <w:lang w:val="en-GB"/>
              </w:rPr>
            </w:pPr>
            <w:r w:rsidRPr="004E3EC7">
              <w:rPr>
                <w:rFonts w:ascii="Arial" w:eastAsia="Arial" w:hAnsi="Arial" w:cs="Arial"/>
                <w:color w:val="000000"/>
              </w:rPr>
              <w:t>114,858</w:t>
            </w:r>
          </w:p>
        </w:tc>
      </w:tr>
    </w:tbl>
    <w:p w14:paraId="48A8A629" w14:textId="77777777" w:rsidR="002A6BBC" w:rsidRPr="004E3EC7" w:rsidRDefault="002A6BBC" w:rsidP="00AC1B4E">
      <w:pPr>
        <w:jc w:val="thaiDistribute"/>
        <w:rPr>
          <w:rFonts w:ascii="Arial" w:eastAsia="Arial" w:hAnsi="Arial" w:cs="Arial"/>
          <w:color w:val="000000"/>
        </w:rPr>
      </w:pPr>
    </w:p>
    <w:p w14:paraId="508AA34B" w14:textId="77777777" w:rsidR="00896422" w:rsidRPr="004E3EC7" w:rsidRDefault="00896422">
      <w:pPr>
        <w:rPr>
          <w:rFonts w:ascii="Arial" w:eastAsia="Arial" w:hAnsi="Arial" w:cs="Arial"/>
          <w:color w:val="000000"/>
        </w:rPr>
      </w:pPr>
      <w:r w:rsidRPr="004E3EC7">
        <w:rPr>
          <w:rFonts w:ascii="Arial" w:eastAsia="Arial" w:hAnsi="Arial" w:cs="Arial"/>
          <w:color w:val="000000"/>
        </w:rPr>
        <w:br w:type="page"/>
      </w:r>
    </w:p>
    <w:p w14:paraId="6FC98559" w14:textId="59D80D7F" w:rsidR="00E21D52" w:rsidRPr="004E3EC7" w:rsidRDefault="00E21D52" w:rsidP="00AC1B4E">
      <w:pPr>
        <w:jc w:val="thaiDistribute"/>
        <w:rPr>
          <w:rFonts w:ascii="Arial" w:eastAsia="Arial" w:hAnsi="Arial" w:cs="Arial"/>
          <w:color w:val="000000"/>
        </w:rPr>
      </w:pPr>
      <w:r w:rsidRPr="004E3EC7">
        <w:rPr>
          <w:rFonts w:ascii="Arial" w:eastAsia="Arial" w:hAnsi="Arial" w:cs="Arial"/>
          <w:color w:val="000000"/>
        </w:rPr>
        <w:t>The Group calculated employee benefit obligations by an actuary using the projected unit credit cost method</w:t>
      </w:r>
      <w:r w:rsidRPr="004E3EC7">
        <w:rPr>
          <w:rFonts w:ascii="Arial" w:eastAsia="Arial" w:hAnsi="Arial" w:cs="Arial"/>
          <w:color w:val="000000"/>
          <w:cs/>
        </w:rPr>
        <w:t xml:space="preserve">. </w:t>
      </w:r>
      <w:r w:rsidRPr="004E3EC7">
        <w:rPr>
          <w:rFonts w:ascii="Arial" w:eastAsia="Arial" w:hAnsi="Arial" w:cs="Arial"/>
          <w:color w:val="000000"/>
        </w:rPr>
        <w:t>The assumptions consisted of the following</w:t>
      </w:r>
      <w:r w:rsidRPr="004E3EC7">
        <w:rPr>
          <w:rFonts w:ascii="Arial" w:eastAsia="Arial" w:hAnsi="Arial" w:cs="Arial"/>
          <w:color w:val="000000"/>
          <w:cs/>
        </w:rPr>
        <w:t>:</w:t>
      </w:r>
    </w:p>
    <w:p w14:paraId="274740F6" w14:textId="7393DF87" w:rsidR="009D0001" w:rsidRPr="004E3EC7" w:rsidRDefault="009D0001" w:rsidP="00AC1B4E">
      <w:pPr>
        <w:jc w:val="thaiDistribute"/>
        <w:rPr>
          <w:rFonts w:ascii="Arial" w:eastAsia="Arial" w:hAnsi="Arial" w:cs="Arial"/>
          <w:color w:val="000000"/>
        </w:rPr>
      </w:pPr>
    </w:p>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1630"/>
        <w:gridCol w:w="1631"/>
      </w:tblGrid>
      <w:tr w:rsidR="009D0001" w:rsidRPr="004E3EC7" w14:paraId="2A46C70B" w14:textId="77777777" w:rsidTr="00785B6B">
        <w:tc>
          <w:tcPr>
            <w:tcW w:w="6318" w:type="dxa"/>
            <w:vAlign w:val="bottom"/>
          </w:tcPr>
          <w:p w14:paraId="2D241130" w14:textId="77777777" w:rsidR="009D0001" w:rsidRPr="004E3EC7" w:rsidRDefault="009D0001"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5BB4374D" w14:textId="77777777" w:rsidR="009D0001" w:rsidRPr="004E3EC7" w:rsidRDefault="009D0001" w:rsidP="00AC1B4E">
            <w:pPr>
              <w:jc w:val="center"/>
              <w:rPr>
                <w:rFonts w:ascii="Arial" w:hAnsi="Arial" w:cs="Arial"/>
                <w:b/>
                <w:bCs/>
                <w:lang w:val="en-GB"/>
              </w:rPr>
            </w:pPr>
            <w:r w:rsidRPr="004E3EC7">
              <w:rPr>
                <w:rFonts w:ascii="Arial" w:hAnsi="Arial" w:cs="Arial"/>
                <w:b/>
                <w:bCs/>
                <w:lang w:val="en-GB"/>
              </w:rPr>
              <w:t>Consolidated</w:t>
            </w:r>
          </w:p>
          <w:p w14:paraId="2BBA6F26" w14:textId="77777777" w:rsidR="009D0001" w:rsidRPr="004E3EC7" w:rsidRDefault="009D0001" w:rsidP="00AC1B4E">
            <w:pPr>
              <w:jc w:val="center"/>
              <w:rPr>
                <w:rFonts w:ascii="Arial" w:hAnsi="Arial" w:cs="Arial"/>
                <w:b/>
                <w:bCs/>
                <w:lang w:val="en-GB"/>
              </w:rPr>
            </w:pPr>
            <w:r w:rsidRPr="004E3EC7">
              <w:rPr>
                <w:rFonts w:ascii="Arial" w:hAnsi="Arial" w:cs="Arial"/>
                <w:b/>
                <w:bCs/>
                <w:lang w:val="en-GB"/>
              </w:rPr>
              <w:t>financial statements</w:t>
            </w:r>
          </w:p>
        </w:tc>
      </w:tr>
      <w:tr w:rsidR="001473BD" w:rsidRPr="004E3EC7" w14:paraId="1F0134FD" w14:textId="77777777" w:rsidTr="00785B6B">
        <w:tc>
          <w:tcPr>
            <w:tcW w:w="6318" w:type="dxa"/>
            <w:vAlign w:val="bottom"/>
          </w:tcPr>
          <w:p w14:paraId="784EBA59" w14:textId="77777777" w:rsidR="001473BD" w:rsidRPr="004E3EC7" w:rsidRDefault="001473BD" w:rsidP="001473BD">
            <w:pPr>
              <w:jc w:val="thaiDistribute"/>
              <w:rPr>
                <w:rFonts w:ascii="Arial" w:eastAsia="Arial" w:hAnsi="Arial" w:cs="Arial"/>
                <w:color w:val="000000"/>
              </w:rPr>
            </w:pPr>
          </w:p>
        </w:tc>
        <w:tc>
          <w:tcPr>
            <w:tcW w:w="1630" w:type="dxa"/>
            <w:tcBorders>
              <w:top w:val="single" w:sz="4" w:space="0" w:color="auto"/>
            </w:tcBorders>
            <w:vAlign w:val="bottom"/>
          </w:tcPr>
          <w:p w14:paraId="7F4FE1DD" w14:textId="48CB4016" w:rsidR="001473BD" w:rsidRPr="004E3EC7" w:rsidRDefault="001473BD" w:rsidP="001473BD">
            <w:pPr>
              <w:jc w:val="right"/>
              <w:rPr>
                <w:rFonts w:ascii="Arial" w:hAnsi="Arial" w:cs="Arial"/>
                <w:b/>
                <w:bCs/>
                <w:lang w:val="en-GB"/>
              </w:rPr>
            </w:pPr>
            <w:r w:rsidRPr="004E3EC7">
              <w:rPr>
                <w:rFonts w:ascii="Arial" w:hAnsi="Arial" w:cs="Arial"/>
                <w:b/>
                <w:bCs/>
                <w:lang w:val="en-GB"/>
              </w:rPr>
              <w:t>2022</w:t>
            </w:r>
          </w:p>
        </w:tc>
        <w:tc>
          <w:tcPr>
            <w:tcW w:w="1631" w:type="dxa"/>
            <w:tcBorders>
              <w:top w:val="single" w:sz="4" w:space="0" w:color="auto"/>
            </w:tcBorders>
            <w:vAlign w:val="bottom"/>
          </w:tcPr>
          <w:p w14:paraId="3698CD1A" w14:textId="684375D4" w:rsidR="001473BD" w:rsidRPr="004E3EC7" w:rsidRDefault="001473BD" w:rsidP="001473BD">
            <w:pPr>
              <w:jc w:val="right"/>
              <w:rPr>
                <w:rFonts w:ascii="Arial" w:hAnsi="Arial" w:cs="Arial"/>
                <w:b/>
                <w:bCs/>
                <w:lang w:val="en-GB"/>
              </w:rPr>
            </w:pPr>
            <w:r w:rsidRPr="004E3EC7">
              <w:rPr>
                <w:rFonts w:ascii="Arial" w:hAnsi="Arial" w:cs="Arial"/>
                <w:b/>
                <w:bCs/>
                <w:lang w:val="en-GB"/>
              </w:rPr>
              <w:t>2021</w:t>
            </w:r>
          </w:p>
        </w:tc>
      </w:tr>
      <w:tr w:rsidR="001473BD" w:rsidRPr="004E3EC7" w14:paraId="2DB6433B" w14:textId="77777777" w:rsidTr="00785B6B">
        <w:tc>
          <w:tcPr>
            <w:tcW w:w="6318" w:type="dxa"/>
          </w:tcPr>
          <w:p w14:paraId="4FDD2CB4" w14:textId="77777777" w:rsidR="001473BD" w:rsidRPr="004E3EC7" w:rsidRDefault="001473BD" w:rsidP="001473BD">
            <w:pPr>
              <w:jc w:val="thaiDistribute"/>
              <w:rPr>
                <w:rFonts w:ascii="Arial" w:eastAsia="Arial" w:hAnsi="Arial" w:cs="Arial"/>
                <w:color w:val="000000"/>
                <w:sz w:val="10"/>
                <w:szCs w:val="10"/>
              </w:rPr>
            </w:pPr>
          </w:p>
        </w:tc>
        <w:tc>
          <w:tcPr>
            <w:tcW w:w="1630" w:type="dxa"/>
            <w:tcBorders>
              <w:top w:val="single" w:sz="4" w:space="0" w:color="auto"/>
            </w:tcBorders>
            <w:shd w:val="clear" w:color="auto" w:fill="FAFAFA"/>
          </w:tcPr>
          <w:p w14:paraId="7308D093" w14:textId="77777777" w:rsidR="001473BD" w:rsidRPr="004E3EC7" w:rsidRDefault="001473BD" w:rsidP="001473BD">
            <w:pPr>
              <w:jc w:val="right"/>
              <w:rPr>
                <w:rFonts w:ascii="Arial" w:eastAsia="Arial" w:hAnsi="Arial" w:cs="Arial"/>
                <w:color w:val="000000"/>
                <w:sz w:val="10"/>
                <w:szCs w:val="10"/>
              </w:rPr>
            </w:pPr>
          </w:p>
        </w:tc>
        <w:tc>
          <w:tcPr>
            <w:tcW w:w="1631" w:type="dxa"/>
            <w:tcBorders>
              <w:top w:val="single" w:sz="4" w:space="0" w:color="auto"/>
            </w:tcBorders>
            <w:shd w:val="clear" w:color="auto" w:fill="auto"/>
          </w:tcPr>
          <w:p w14:paraId="343699C7" w14:textId="77777777" w:rsidR="001473BD" w:rsidRPr="004E3EC7" w:rsidRDefault="001473BD" w:rsidP="001473BD">
            <w:pPr>
              <w:jc w:val="right"/>
              <w:rPr>
                <w:rFonts w:ascii="Arial" w:eastAsia="Arial" w:hAnsi="Arial" w:cs="Arial"/>
                <w:color w:val="000000"/>
                <w:sz w:val="10"/>
                <w:szCs w:val="10"/>
              </w:rPr>
            </w:pPr>
          </w:p>
        </w:tc>
      </w:tr>
      <w:tr w:rsidR="001473BD" w:rsidRPr="004E3EC7" w14:paraId="652BB7C9" w14:textId="77777777" w:rsidTr="00785B6B">
        <w:tc>
          <w:tcPr>
            <w:tcW w:w="6318" w:type="dxa"/>
          </w:tcPr>
          <w:p w14:paraId="443E0367" w14:textId="213F7F8D" w:rsidR="001473BD" w:rsidRPr="004E3EC7" w:rsidRDefault="001473BD" w:rsidP="001473BD">
            <w:pPr>
              <w:jc w:val="thaiDistribute"/>
              <w:rPr>
                <w:rFonts w:ascii="Arial" w:eastAsia="Arial" w:hAnsi="Arial" w:cs="Arial"/>
                <w:color w:val="000000"/>
              </w:rPr>
            </w:pPr>
            <w:r w:rsidRPr="004E3EC7">
              <w:rPr>
                <w:rFonts w:ascii="Arial" w:hAnsi="Arial" w:cs="Arial"/>
              </w:rPr>
              <w:t>Financial assumptions:</w:t>
            </w:r>
          </w:p>
        </w:tc>
        <w:tc>
          <w:tcPr>
            <w:tcW w:w="1630" w:type="dxa"/>
            <w:shd w:val="clear" w:color="auto" w:fill="FAFAFA"/>
          </w:tcPr>
          <w:p w14:paraId="1A155F83" w14:textId="77777777" w:rsidR="001473BD" w:rsidRPr="004E3EC7" w:rsidRDefault="001473BD" w:rsidP="001473BD">
            <w:pPr>
              <w:jc w:val="right"/>
              <w:rPr>
                <w:rFonts w:ascii="Arial" w:eastAsia="Arial" w:hAnsi="Arial" w:cs="Arial"/>
                <w:color w:val="000000"/>
              </w:rPr>
            </w:pPr>
          </w:p>
        </w:tc>
        <w:tc>
          <w:tcPr>
            <w:tcW w:w="1631" w:type="dxa"/>
            <w:shd w:val="clear" w:color="auto" w:fill="auto"/>
          </w:tcPr>
          <w:p w14:paraId="40FDD6F1" w14:textId="1C0D1586" w:rsidR="001473BD" w:rsidRPr="004E3EC7" w:rsidRDefault="001473BD" w:rsidP="001473BD">
            <w:pPr>
              <w:jc w:val="right"/>
              <w:rPr>
                <w:rFonts w:ascii="Arial" w:eastAsia="Arial" w:hAnsi="Arial" w:cs="Arial"/>
                <w:color w:val="000000"/>
              </w:rPr>
            </w:pPr>
          </w:p>
        </w:tc>
      </w:tr>
      <w:tr w:rsidR="00483CA7" w:rsidRPr="004E3EC7" w14:paraId="61998D25" w14:textId="77777777" w:rsidTr="00785B6B">
        <w:tc>
          <w:tcPr>
            <w:tcW w:w="6318" w:type="dxa"/>
          </w:tcPr>
          <w:p w14:paraId="59368ADC" w14:textId="3CDD3CCF" w:rsidR="00483CA7" w:rsidRPr="004E3EC7" w:rsidRDefault="00483CA7" w:rsidP="00483CA7">
            <w:pPr>
              <w:jc w:val="thaiDistribute"/>
              <w:rPr>
                <w:rFonts w:ascii="Arial" w:hAnsi="Arial" w:cs="Arial"/>
              </w:rPr>
            </w:pPr>
            <w:r w:rsidRPr="004E3EC7">
              <w:rPr>
                <w:rFonts w:ascii="Arial" w:hAnsi="Arial" w:cs="Arial"/>
              </w:rPr>
              <w:t xml:space="preserve">   Discount rate </w:t>
            </w:r>
            <w:r w:rsidRPr="004E3EC7">
              <w:rPr>
                <w:rFonts w:ascii="Arial" w:hAnsi="Arial" w:cs="Arial"/>
                <w:cs/>
              </w:rPr>
              <w:t>(%)</w:t>
            </w:r>
            <w:r w:rsidRPr="004E3EC7">
              <w:rPr>
                <w:rFonts w:ascii="Arial" w:hAnsi="Arial" w:cs="Arial"/>
              </w:rPr>
              <w:tab/>
            </w:r>
          </w:p>
        </w:tc>
        <w:tc>
          <w:tcPr>
            <w:tcW w:w="1630" w:type="dxa"/>
            <w:tcBorders>
              <w:top w:val="nil"/>
              <w:left w:val="nil"/>
              <w:right w:val="nil"/>
            </w:tcBorders>
            <w:shd w:val="clear" w:color="auto" w:fill="FAFAFA"/>
          </w:tcPr>
          <w:p w14:paraId="1C7A08E5" w14:textId="6B1EF28A" w:rsidR="00483CA7" w:rsidRPr="004E3EC7" w:rsidRDefault="00483CA7" w:rsidP="00483CA7">
            <w:pPr>
              <w:jc w:val="right"/>
              <w:rPr>
                <w:rFonts w:ascii="Arial" w:eastAsia="Arial" w:hAnsi="Arial" w:cs="Arial"/>
                <w:color w:val="000000"/>
              </w:rPr>
            </w:pPr>
            <w:r w:rsidRPr="004E3EC7">
              <w:rPr>
                <w:rFonts w:ascii="Arial" w:eastAsia="Arial" w:hAnsi="Arial" w:cs="Arial"/>
                <w:color w:val="000000"/>
              </w:rPr>
              <w:t>1.67, 1.68, 2.35</w:t>
            </w:r>
          </w:p>
        </w:tc>
        <w:tc>
          <w:tcPr>
            <w:tcW w:w="1631" w:type="dxa"/>
            <w:shd w:val="clear" w:color="auto" w:fill="auto"/>
          </w:tcPr>
          <w:p w14:paraId="10B3ED0C" w14:textId="11DB0774" w:rsidR="00483CA7" w:rsidRPr="004E3EC7" w:rsidRDefault="00483CA7" w:rsidP="00483CA7">
            <w:pPr>
              <w:jc w:val="right"/>
              <w:rPr>
                <w:rFonts w:ascii="Arial" w:hAnsi="Arial" w:cs="Arial"/>
                <w:noProof/>
                <w:cs/>
                <w:lang w:val="en-GB"/>
              </w:rPr>
            </w:pPr>
            <w:r w:rsidRPr="004E3EC7">
              <w:rPr>
                <w:rFonts w:ascii="Arial" w:eastAsia="Arial" w:hAnsi="Arial" w:cs="Arial"/>
                <w:color w:val="000000"/>
              </w:rPr>
              <w:t>1.68</w:t>
            </w:r>
          </w:p>
        </w:tc>
      </w:tr>
      <w:tr w:rsidR="00483CA7" w:rsidRPr="004E3EC7" w14:paraId="26F4F1D9" w14:textId="77777777" w:rsidTr="00785B6B">
        <w:tc>
          <w:tcPr>
            <w:tcW w:w="6318" w:type="dxa"/>
          </w:tcPr>
          <w:p w14:paraId="5AC8AF96" w14:textId="05704A11" w:rsidR="00483CA7" w:rsidRPr="004E3EC7" w:rsidRDefault="00483CA7" w:rsidP="00483CA7">
            <w:pPr>
              <w:jc w:val="thaiDistribute"/>
              <w:rPr>
                <w:rFonts w:ascii="Arial" w:hAnsi="Arial" w:cs="Arial"/>
              </w:rPr>
            </w:pPr>
            <w:r w:rsidRPr="004E3EC7">
              <w:rPr>
                <w:rFonts w:ascii="Arial" w:hAnsi="Arial" w:cs="Arial"/>
              </w:rPr>
              <w:t xml:space="preserve">   Salary growth rate </w:t>
            </w:r>
            <w:r w:rsidRPr="004E3EC7">
              <w:rPr>
                <w:rFonts w:ascii="Arial" w:hAnsi="Arial" w:cs="Arial"/>
                <w:cs/>
              </w:rPr>
              <w:t>(%)</w:t>
            </w:r>
            <w:r w:rsidRPr="004E3EC7">
              <w:rPr>
                <w:rFonts w:ascii="Arial" w:hAnsi="Arial" w:cs="Arial"/>
              </w:rPr>
              <w:tab/>
            </w:r>
            <w:r w:rsidRPr="004E3EC7">
              <w:rPr>
                <w:rFonts w:ascii="Arial" w:hAnsi="Arial" w:cs="Arial"/>
              </w:rPr>
              <w:tab/>
            </w:r>
          </w:p>
        </w:tc>
        <w:tc>
          <w:tcPr>
            <w:tcW w:w="1630" w:type="dxa"/>
            <w:tcBorders>
              <w:top w:val="nil"/>
              <w:left w:val="nil"/>
              <w:right w:val="nil"/>
            </w:tcBorders>
            <w:shd w:val="clear" w:color="auto" w:fill="FAFAFA"/>
          </w:tcPr>
          <w:p w14:paraId="600503F4" w14:textId="1D4B865B" w:rsidR="00483CA7" w:rsidRPr="004E3EC7" w:rsidRDefault="00483CA7" w:rsidP="00483CA7">
            <w:pPr>
              <w:jc w:val="right"/>
              <w:rPr>
                <w:rFonts w:ascii="Arial" w:eastAsia="Arial" w:hAnsi="Arial" w:cs="Arial"/>
                <w:color w:val="000000"/>
              </w:rPr>
            </w:pPr>
            <w:r w:rsidRPr="004E3EC7">
              <w:rPr>
                <w:rFonts w:ascii="Arial" w:eastAsia="Arial" w:hAnsi="Arial" w:cs="Arial"/>
                <w:color w:val="000000"/>
              </w:rPr>
              <w:t>3, 4.5</w:t>
            </w:r>
          </w:p>
        </w:tc>
        <w:tc>
          <w:tcPr>
            <w:tcW w:w="1631" w:type="dxa"/>
            <w:shd w:val="clear" w:color="auto" w:fill="auto"/>
          </w:tcPr>
          <w:p w14:paraId="3B758826" w14:textId="60C08322" w:rsidR="00483CA7" w:rsidRPr="004E3EC7" w:rsidRDefault="00483CA7" w:rsidP="00483CA7">
            <w:pPr>
              <w:jc w:val="right"/>
              <w:rPr>
                <w:rFonts w:ascii="Arial" w:hAnsi="Arial" w:cs="Arial"/>
                <w:noProof/>
                <w:cs/>
                <w:lang w:val="en-GB"/>
              </w:rPr>
            </w:pPr>
            <w:r w:rsidRPr="004E3EC7">
              <w:rPr>
                <w:rFonts w:ascii="Arial" w:eastAsia="Arial" w:hAnsi="Arial" w:cs="Arial"/>
                <w:color w:val="000000"/>
              </w:rPr>
              <w:t>3</w:t>
            </w:r>
          </w:p>
        </w:tc>
      </w:tr>
      <w:tr w:rsidR="00483CA7" w:rsidRPr="004E3EC7" w14:paraId="1C626A8D" w14:textId="77777777" w:rsidTr="00785B6B">
        <w:tc>
          <w:tcPr>
            <w:tcW w:w="6318" w:type="dxa"/>
          </w:tcPr>
          <w:p w14:paraId="1DEED5B8" w14:textId="192E744B" w:rsidR="00483CA7" w:rsidRPr="004E3EC7" w:rsidRDefault="00483CA7" w:rsidP="00483CA7">
            <w:pPr>
              <w:jc w:val="thaiDistribute"/>
              <w:rPr>
                <w:rFonts w:ascii="Arial" w:hAnsi="Arial" w:cs="Arial"/>
              </w:rPr>
            </w:pPr>
          </w:p>
        </w:tc>
        <w:tc>
          <w:tcPr>
            <w:tcW w:w="1630" w:type="dxa"/>
            <w:tcBorders>
              <w:top w:val="nil"/>
              <w:left w:val="nil"/>
              <w:right w:val="nil"/>
            </w:tcBorders>
            <w:shd w:val="clear" w:color="auto" w:fill="FAFAFA"/>
          </w:tcPr>
          <w:p w14:paraId="6E89BD0C" w14:textId="77777777" w:rsidR="00483CA7" w:rsidRPr="004E3EC7" w:rsidRDefault="00483CA7" w:rsidP="00483CA7">
            <w:pPr>
              <w:jc w:val="right"/>
              <w:rPr>
                <w:rFonts w:ascii="Arial" w:eastAsia="Arial" w:hAnsi="Arial" w:cs="Arial"/>
                <w:color w:val="000000"/>
              </w:rPr>
            </w:pPr>
          </w:p>
        </w:tc>
        <w:tc>
          <w:tcPr>
            <w:tcW w:w="1631" w:type="dxa"/>
            <w:shd w:val="clear" w:color="auto" w:fill="auto"/>
          </w:tcPr>
          <w:p w14:paraId="352660F5" w14:textId="26302CB3" w:rsidR="00483CA7" w:rsidRPr="004E3EC7" w:rsidRDefault="00483CA7" w:rsidP="00483CA7">
            <w:pPr>
              <w:jc w:val="right"/>
              <w:rPr>
                <w:rFonts w:ascii="Arial" w:hAnsi="Arial" w:cs="Arial"/>
                <w:noProof/>
                <w:cs/>
                <w:lang w:val="en-GB"/>
              </w:rPr>
            </w:pPr>
          </w:p>
        </w:tc>
      </w:tr>
      <w:tr w:rsidR="00483CA7" w:rsidRPr="004E3EC7" w14:paraId="0252AC0D" w14:textId="77777777" w:rsidTr="00785B6B">
        <w:tc>
          <w:tcPr>
            <w:tcW w:w="6318" w:type="dxa"/>
          </w:tcPr>
          <w:p w14:paraId="069E6B02" w14:textId="212FA57F" w:rsidR="00483CA7" w:rsidRPr="004E3EC7" w:rsidRDefault="00483CA7" w:rsidP="00483CA7">
            <w:pPr>
              <w:jc w:val="thaiDistribute"/>
              <w:rPr>
                <w:rFonts w:ascii="Arial" w:hAnsi="Arial" w:cs="Arial"/>
              </w:rPr>
            </w:pPr>
            <w:r w:rsidRPr="004E3EC7">
              <w:rPr>
                <w:rFonts w:ascii="Arial" w:hAnsi="Arial" w:cs="Arial"/>
              </w:rPr>
              <w:t>Demographic assumptions:</w:t>
            </w:r>
          </w:p>
        </w:tc>
        <w:tc>
          <w:tcPr>
            <w:tcW w:w="1630" w:type="dxa"/>
            <w:tcBorders>
              <w:top w:val="nil"/>
              <w:left w:val="nil"/>
              <w:right w:val="nil"/>
            </w:tcBorders>
            <w:shd w:val="clear" w:color="auto" w:fill="FAFAFA"/>
          </w:tcPr>
          <w:p w14:paraId="067BDFA8" w14:textId="77777777" w:rsidR="00483CA7" w:rsidRPr="004E3EC7" w:rsidRDefault="00483CA7" w:rsidP="00483CA7">
            <w:pPr>
              <w:jc w:val="right"/>
              <w:rPr>
                <w:rFonts w:ascii="Arial" w:eastAsia="Arial" w:hAnsi="Arial" w:cs="Arial"/>
                <w:color w:val="000000"/>
              </w:rPr>
            </w:pPr>
          </w:p>
        </w:tc>
        <w:tc>
          <w:tcPr>
            <w:tcW w:w="1631" w:type="dxa"/>
            <w:shd w:val="clear" w:color="auto" w:fill="auto"/>
            <w:vAlign w:val="bottom"/>
          </w:tcPr>
          <w:p w14:paraId="593FDEC9" w14:textId="77777777" w:rsidR="00483CA7" w:rsidRPr="004E3EC7" w:rsidRDefault="00483CA7" w:rsidP="00483CA7">
            <w:pPr>
              <w:jc w:val="right"/>
              <w:rPr>
                <w:rFonts w:ascii="Arial" w:hAnsi="Arial" w:cs="Arial"/>
                <w:noProof/>
                <w:cs/>
                <w:lang w:val="en-GB"/>
              </w:rPr>
            </w:pPr>
          </w:p>
        </w:tc>
      </w:tr>
      <w:tr w:rsidR="00483CA7" w:rsidRPr="004E3EC7" w14:paraId="3F390D8C" w14:textId="77777777" w:rsidTr="00785B6B">
        <w:tc>
          <w:tcPr>
            <w:tcW w:w="6318" w:type="dxa"/>
          </w:tcPr>
          <w:p w14:paraId="389F18D5" w14:textId="239F08AB" w:rsidR="00483CA7" w:rsidRPr="004E3EC7" w:rsidRDefault="00483CA7" w:rsidP="00483CA7">
            <w:pPr>
              <w:jc w:val="thaiDistribute"/>
              <w:rPr>
                <w:rFonts w:ascii="Arial" w:hAnsi="Arial" w:cs="Arial"/>
              </w:rPr>
            </w:pPr>
            <w:r w:rsidRPr="004E3EC7">
              <w:rPr>
                <w:rFonts w:ascii="Arial" w:hAnsi="Arial" w:cs="Arial"/>
              </w:rPr>
              <w:t xml:space="preserve">   Turnover rate </w:t>
            </w:r>
            <w:r w:rsidRPr="004E3EC7">
              <w:rPr>
                <w:rFonts w:ascii="Arial" w:hAnsi="Arial" w:cs="Arial"/>
                <w:cs/>
              </w:rPr>
              <w:t xml:space="preserve">(%) </w:t>
            </w:r>
            <w:r w:rsidRPr="004E3EC7">
              <w:rPr>
                <w:rFonts w:ascii="Arial" w:hAnsi="Arial" w:cs="Arial"/>
              </w:rPr>
              <w:t>subject to range of age of employees</w:t>
            </w:r>
            <w:r w:rsidRPr="004E3EC7">
              <w:rPr>
                <w:rFonts w:ascii="Arial" w:hAnsi="Arial" w:cs="Arial"/>
              </w:rPr>
              <w:tab/>
            </w:r>
          </w:p>
        </w:tc>
        <w:tc>
          <w:tcPr>
            <w:tcW w:w="1630" w:type="dxa"/>
            <w:tcBorders>
              <w:top w:val="nil"/>
              <w:left w:val="nil"/>
              <w:right w:val="nil"/>
            </w:tcBorders>
            <w:shd w:val="clear" w:color="auto" w:fill="FAFAFA"/>
          </w:tcPr>
          <w:p w14:paraId="4A88805E" w14:textId="756E0C06" w:rsidR="00483CA7" w:rsidRPr="004E3EC7" w:rsidRDefault="00483CA7" w:rsidP="00483CA7">
            <w:pPr>
              <w:jc w:val="right"/>
              <w:rPr>
                <w:rFonts w:ascii="Arial" w:eastAsia="Arial" w:hAnsi="Arial" w:cs="Arial"/>
                <w:color w:val="000000"/>
              </w:rPr>
            </w:pPr>
            <w:r w:rsidRPr="004E3EC7">
              <w:rPr>
                <w:rFonts w:ascii="Arial" w:eastAsia="Arial" w:hAnsi="Arial" w:cs="Arial"/>
                <w:color w:val="000000"/>
              </w:rPr>
              <w:t>9 - 27.5</w:t>
            </w:r>
          </w:p>
        </w:tc>
        <w:tc>
          <w:tcPr>
            <w:tcW w:w="1631" w:type="dxa"/>
            <w:shd w:val="clear" w:color="auto" w:fill="auto"/>
            <w:vAlign w:val="bottom"/>
          </w:tcPr>
          <w:p w14:paraId="71B17096" w14:textId="73E67A7B" w:rsidR="00483CA7" w:rsidRPr="004E3EC7" w:rsidRDefault="00483CA7" w:rsidP="00483CA7">
            <w:pPr>
              <w:jc w:val="right"/>
              <w:rPr>
                <w:rFonts w:ascii="Arial" w:hAnsi="Arial" w:cs="Arial"/>
                <w:noProof/>
                <w:cs/>
                <w:lang w:val="en-GB"/>
              </w:rPr>
            </w:pPr>
            <w:r w:rsidRPr="004E3EC7">
              <w:rPr>
                <w:rFonts w:ascii="Arial" w:eastAsia="Arial" w:hAnsi="Arial" w:cs="Arial"/>
                <w:color w:val="000000"/>
              </w:rPr>
              <w:t>9, 14, 22</w:t>
            </w:r>
          </w:p>
        </w:tc>
      </w:tr>
      <w:tr w:rsidR="00483CA7" w:rsidRPr="004E3EC7" w14:paraId="119F25F6" w14:textId="77777777" w:rsidTr="00785B6B">
        <w:tc>
          <w:tcPr>
            <w:tcW w:w="6318" w:type="dxa"/>
          </w:tcPr>
          <w:p w14:paraId="0AC992CC" w14:textId="3D73CF51" w:rsidR="00483CA7" w:rsidRPr="004E3EC7" w:rsidRDefault="00483CA7" w:rsidP="00483CA7">
            <w:pPr>
              <w:jc w:val="thaiDistribute"/>
              <w:rPr>
                <w:rFonts w:ascii="Arial" w:hAnsi="Arial" w:cs="Arial"/>
              </w:rPr>
            </w:pPr>
            <w:r w:rsidRPr="004E3EC7">
              <w:rPr>
                <w:rFonts w:ascii="Arial" w:hAnsi="Arial" w:cs="Arial"/>
              </w:rPr>
              <w:t xml:space="preserve">   Retirement age (Year)</w:t>
            </w:r>
          </w:p>
        </w:tc>
        <w:tc>
          <w:tcPr>
            <w:tcW w:w="1630" w:type="dxa"/>
            <w:tcBorders>
              <w:left w:val="nil"/>
              <w:right w:val="nil"/>
            </w:tcBorders>
            <w:shd w:val="clear" w:color="auto" w:fill="FAFAFA"/>
          </w:tcPr>
          <w:p w14:paraId="721154E7" w14:textId="19D04083" w:rsidR="00483CA7" w:rsidRPr="004E3EC7" w:rsidRDefault="00483CA7" w:rsidP="00483CA7">
            <w:pPr>
              <w:jc w:val="right"/>
              <w:rPr>
                <w:rFonts w:ascii="Arial" w:eastAsia="Arial" w:hAnsi="Arial" w:cs="Arial"/>
                <w:color w:val="000000"/>
              </w:rPr>
            </w:pPr>
            <w:r w:rsidRPr="004E3EC7">
              <w:rPr>
                <w:rFonts w:ascii="Arial" w:eastAsia="Arial" w:hAnsi="Arial" w:cs="Arial"/>
                <w:color w:val="000000"/>
              </w:rPr>
              <w:t>60</w:t>
            </w:r>
          </w:p>
        </w:tc>
        <w:tc>
          <w:tcPr>
            <w:tcW w:w="1631" w:type="dxa"/>
            <w:shd w:val="clear" w:color="auto" w:fill="auto"/>
            <w:vAlign w:val="bottom"/>
          </w:tcPr>
          <w:p w14:paraId="1DF315FC" w14:textId="4CD62325" w:rsidR="00483CA7" w:rsidRPr="004E3EC7" w:rsidRDefault="00483CA7" w:rsidP="00483CA7">
            <w:pPr>
              <w:jc w:val="right"/>
              <w:rPr>
                <w:rFonts w:ascii="Arial" w:hAnsi="Arial" w:cs="Arial"/>
                <w:noProof/>
                <w:cs/>
                <w:lang w:val="en-GB"/>
              </w:rPr>
            </w:pPr>
            <w:r w:rsidRPr="004E3EC7">
              <w:rPr>
                <w:rFonts w:ascii="Arial" w:eastAsia="Arial" w:hAnsi="Arial" w:cs="Arial"/>
                <w:color w:val="000000"/>
              </w:rPr>
              <w:t>60</w:t>
            </w:r>
          </w:p>
        </w:tc>
      </w:tr>
    </w:tbl>
    <w:p w14:paraId="366E0B21" w14:textId="36ADCD60" w:rsidR="005137D9" w:rsidRPr="004E3EC7" w:rsidRDefault="005137D9" w:rsidP="00AC1B4E">
      <w:pPr>
        <w:rPr>
          <w:rFonts w:ascii="Arial" w:eastAsia="Arial" w:hAnsi="Arial" w:cs="Arial"/>
          <w:color w:val="000000"/>
        </w:rPr>
      </w:pPr>
    </w:p>
    <w:p w14:paraId="629996DC" w14:textId="1008A351" w:rsidR="00E21D52" w:rsidRPr="004E3EC7" w:rsidRDefault="00E21D52" w:rsidP="00AC1B4E">
      <w:pPr>
        <w:jc w:val="thaiDistribute"/>
        <w:rPr>
          <w:rFonts w:ascii="Arial" w:eastAsia="Arial" w:hAnsi="Arial" w:cs="Arial"/>
          <w:color w:val="000000"/>
        </w:rPr>
      </w:pPr>
      <w:r w:rsidRPr="004E3EC7">
        <w:rPr>
          <w:rFonts w:ascii="Arial" w:eastAsia="Arial" w:hAnsi="Arial" w:cs="Arial"/>
          <w:color w:val="000000"/>
        </w:rPr>
        <w:t xml:space="preserve">Significant </w:t>
      </w:r>
      <w:r w:rsidR="009D0001" w:rsidRPr="004E3EC7">
        <w:rPr>
          <w:rFonts w:ascii="Arial" w:eastAsia="Arial" w:hAnsi="Arial" w:cs="Arial"/>
          <w:color w:val="000000"/>
        </w:rPr>
        <w:t>a</w:t>
      </w:r>
      <w:r w:rsidRPr="004E3EC7">
        <w:rPr>
          <w:rFonts w:ascii="Arial" w:eastAsia="Arial" w:hAnsi="Arial" w:cs="Arial"/>
          <w:color w:val="000000"/>
        </w:rPr>
        <w:t xml:space="preserve">ctuarial </w:t>
      </w:r>
      <w:r w:rsidR="009D0001" w:rsidRPr="004E3EC7">
        <w:rPr>
          <w:rFonts w:ascii="Arial" w:eastAsia="Arial" w:hAnsi="Arial" w:cs="Arial"/>
          <w:color w:val="000000"/>
        </w:rPr>
        <w:t>a</w:t>
      </w:r>
      <w:r w:rsidRPr="004E3EC7">
        <w:rPr>
          <w:rFonts w:ascii="Arial" w:eastAsia="Arial" w:hAnsi="Arial" w:cs="Arial"/>
          <w:color w:val="000000"/>
        </w:rPr>
        <w:t xml:space="preserve">ssumptions </w:t>
      </w:r>
      <w:r w:rsidRPr="004E3EC7">
        <w:rPr>
          <w:rFonts w:ascii="Arial" w:eastAsia="Arial" w:hAnsi="Arial" w:cs="Arial"/>
          <w:color w:val="000000"/>
          <w:cs/>
        </w:rPr>
        <w:t xml:space="preserve">- </w:t>
      </w:r>
      <w:r w:rsidRPr="004E3EC7">
        <w:rPr>
          <w:rFonts w:ascii="Arial" w:eastAsia="Arial" w:hAnsi="Arial" w:cs="Arial"/>
          <w:color w:val="000000"/>
        </w:rPr>
        <w:t xml:space="preserve">Impact on increase </w:t>
      </w:r>
      <w:r w:rsidRPr="004E3EC7">
        <w:rPr>
          <w:rFonts w:ascii="Arial" w:eastAsia="Arial" w:hAnsi="Arial" w:cs="Arial"/>
          <w:color w:val="000000"/>
          <w:cs/>
        </w:rPr>
        <w:t>(</w:t>
      </w:r>
      <w:r w:rsidRPr="004E3EC7">
        <w:rPr>
          <w:rFonts w:ascii="Arial" w:eastAsia="Arial" w:hAnsi="Arial" w:cs="Arial"/>
          <w:color w:val="000000"/>
        </w:rPr>
        <w:t>decrease</w:t>
      </w:r>
      <w:r w:rsidRPr="004E3EC7">
        <w:rPr>
          <w:rFonts w:ascii="Arial" w:eastAsia="Arial" w:hAnsi="Arial" w:cs="Arial"/>
          <w:color w:val="000000"/>
          <w:cs/>
        </w:rPr>
        <w:t xml:space="preserve">) </w:t>
      </w:r>
      <w:r w:rsidRPr="004E3EC7">
        <w:rPr>
          <w:rFonts w:ascii="Arial" w:eastAsia="Arial" w:hAnsi="Arial" w:cs="Arial"/>
          <w:color w:val="000000"/>
        </w:rPr>
        <w:t xml:space="preserve">in </w:t>
      </w:r>
      <w:r w:rsidR="009D0001" w:rsidRPr="004E3EC7">
        <w:rPr>
          <w:rFonts w:ascii="Arial" w:eastAsia="Arial" w:hAnsi="Arial" w:cs="Arial"/>
          <w:color w:val="000000"/>
        </w:rPr>
        <w:t>d</w:t>
      </w:r>
      <w:r w:rsidRPr="004E3EC7">
        <w:rPr>
          <w:rFonts w:ascii="Arial" w:eastAsia="Arial" w:hAnsi="Arial" w:cs="Arial"/>
          <w:color w:val="000000"/>
        </w:rPr>
        <w:t xml:space="preserve">efined </w:t>
      </w:r>
      <w:r w:rsidR="009D0001" w:rsidRPr="004E3EC7">
        <w:rPr>
          <w:rFonts w:ascii="Arial" w:eastAsia="Arial" w:hAnsi="Arial" w:cs="Arial"/>
          <w:color w:val="000000"/>
        </w:rPr>
        <w:t>b</w:t>
      </w:r>
      <w:r w:rsidRPr="004E3EC7">
        <w:rPr>
          <w:rFonts w:ascii="Arial" w:eastAsia="Arial" w:hAnsi="Arial" w:cs="Arial"/>
          <w:color w:val="000000"/>
        </w:rPr>
        <w:t xml:space="preserve">enefit </w:t>
      </w:r>
      <w:r w:rsidR="009D0001" w:rsidRPr="004E3EC7">
        <w:rPr>
          <w:rFonts w:ascii="Arial" w:eastAsia="Arial" w:hAnsi="Arial" w:cs="Arial"/>
          <w:color w:val="000000"/>
        </w:rPr>
        <w:t>o</w:t>
      </w:r>
      <w:r w:rsidRPr="004E3EC7">
        <w:rPr>
          <w:rFonts w:ascii="Arial" w:eastAsia="Arial" w:hAnsi="Arial" w:cs="Arial"/>
          <w:color w:val="000000"/>
        </w:rPr>
        <w:t>bligation</w:t>
      </w:r>
    </w:p>
    <w:p w14:paraId="05EC0DF0" w14:textId="4BDF51C1" w:rsidR="009D0001" w:rsidRPr="004E3EC7" w:rsidRDefault="009D0001" w:rsidP="00AC1B4E">
      <w:pPr>
        <w:jc w:val="thaiDistribute"/>
        <w:rPr>
          <w:rFonts w:ascii="Arial" w:eastAsia="Arial" w:hAnsi="Arial" w:cs="Arial"/>
          <w:color w:val="000000"/>
        </w:rPr>
      </w:pPr>
    </w:p>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1630"/>
        <w:gridCol w:w="1631"/>
      </w:tblGrid>
      <w:tr w:rsidR="009D0001" w:rsidRPr="004E3EC7" w14:paraId="786F9ABF" w14:textId="77777777" w:rsidTr="00785B6B">
        <w:tc>
          <w:tcPr>
            <w:tcW w:w="6318" w:type="dxa"/>
            <w:vAlign w:val="bottom"/>
          </w:tcPr>
          <w:p w14:paraId="0EE7737C" w14:textId="77777777" w:rsidR="009D0001" w:rsidRPr="004E3EC7" w:rsidRDefault="009D0001"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60461D75" w14:textId="77777777" w:rsidR="009D0001" w:rsidRPr="004E3EC7" w:rsidRDefault="009D0001" w:rsidP="00AC1B4E">
            <w:pPr>
              <w:jc w:val="center"/>
              <w:rPr>
                <w:rFonts w:ascii="Arial" w:hAnsi="Arial" w:cs="Arial"/>
                <w:b/>
                <w:bCs/>
                <w:lang w:val="en-GB"/>
              </w:rPr>
            </w:pPr>
            <w:r w:rsidRPr="004E3EC7">
              <w:rPr>
                <w:rFonts w:ascii="Arial" w:hAnsi="Arial" w:cs="Arial"/>
                <w:b/>
                <w:bCs/>
                <w:lang w:val="en-GB"/>
              </w:rPr>
              <w:t>Consolidated</w:t>
            </w:r>
          </w:p>
          <w:p w14:paraId="7CE5014B" w14:textId="77777777" w:rsidR="009D0001" w:rsidRPr="004E3EC7" w:rsidRDefault="009D0001" w:rsidP="00AC1B4E">
            <w:pPr>
              <w:jc w:val="center"/>
              <w:rPr>
                <w:rFonts w:ascii="Arial" w:hAnsi="Arial" w:cs="Arial"/>
                <w:b/>
                <w:bCs/>
                <w:lang w:val="en-GB"/>
              </w:rPr>
            </w:pPr>
            <w:r w:rsidRPr="004E3EC7">
              <w:rPr>
                <w:rFonts w:ascii="Arial" w:hAnsi="Arial" w:cs="Arial"/>
                <w:b/>
                <w:bCs/>
                <w:lang w:val="en-GB"/>
              </w:rPr>
              <w:t>financial statements</w:t>
            </w:r>
          </w:p>
        </w:tc>
      </w:tr>
      <w:tr w:rsidR="001D3035" w:rsidRPr="004E3EC7" w14:paraId="368EA31A" w14:textId="77777777" w:rsidTr="00785B6B">
        <w:tc>
          <w:tcPr>
            <w:tcW w:w="6318" w:type="dxa"/>
            <w:vAlign w:val="bottom"/>
          </w:tcPr>
          <w:p w14:paraId="6C907F01" w14:textId="77777777" w:rsidR="001D3035" w:rsidRPr="004E3EC7" w:rsidRDefault="001D3035" w:rsidP="001D3035">
            <w:pPr>
              <w:jc w:val="thaiDistribute"/>
              <w:rPr>
                <w:rFonts w:ascii="Arial" w:eastAsia="Arial" w:hAnsi="Arial" w:cs="Arial"/>
                <w:color w:val="000000"/>
              </w:rPr>
            </w:pPr>
          </w:p>
        </w:tc>
        <w:tc>
          <w:tcPr>
            <w:tcW w:w="1630" w:type="dxa"/>
            <w:tcBorders>
              <w:top w:val="single" w:sz="4" w:space="0" w:color="auto"/>
            </w:tcBorders>
            <w:vAlign w:val="bottom"/>
          </w:tcPr>
          <w:p w14:paraId="7E653FAC" w14:textId="0D698D73" w:rsidR="001D3035" w:rsidRPr="004E3EC7" w:rsidRDefault="001D3035" w:rsidP="001D3035">
            <w:pPr>
              <w:jc w:val="right"/>
              <w:rPr>
                <w:rFonts w:ascii="Arial" w:hAnsi="Arial" w:cs="Arial"/>
                <w:b/>
                <w:bCs/>
                <w:lang w:val="en-GB"/>
              </w:rPr>
            </w:pPr>
            <w:r w:rsidRPr="004E3EC7">
              <w:rPr>
                <w:rFonts w:ascii="Arial" w:hAnsi="Arial" w:cs="Arial"/>
                <w:b/>
                <w:bCs/>
                <w:lang w:val="en-GB"/>
              </w:rPr>
              <w:t>2022</w:t>
            </w:r>
          </w:p>
        </w:tc>
        <w:tc>
          <w:tcPr>
            <w:tcW w:w="1631" w:type="dxa"/>
            <w:tcBorders>
              <w:top w:val="single" w:sz="4" w:space="0" w:color="auto"/>
            </w:tcBorders>
            <w:vAlign w:val="bottom"/>
          </w:tcPr>
          <w:p w14:paraId="0D48A27F" w14:textId="37AE4097" w:rsidR="001D3035" w:rsidRPr="004E3EC7" w:rsidRDefault="001D3035" w:rsidP="001D3035">
            <w:pPr>
              <w:jc w:val="right"/>
              <w:rPr>
                <w:rFonts w:ascii="Arial" w:hAnsi="Arial" w:cs="Arial"/>
                <w:b/>
                <w:bCs/>
                <w:lang w:val="en-GB"/>
              </w:rPr>
            </w:pPr>
            <w:r w:rsidRPr="004E3EC7">
              <w:rPr>
                <w:rFonts w:ascii="Arial" w:hAnsi="Arial" w:cs="Arial"/>
                <w:b/>
                <w:bCs/>
                <w:lang w:val="en-GB"/>
              </w:rPr>
              <w:t>2021</w:t>
            </w:r>
          </w:p>
        </w:tc>
      </w:tr>
      <w:tr w:rsidR="001D3035" w:rsidRPr="004E3EC7" w14:paraId="6E24F994" w14:textId="77777777" w:rsidTr="00785B6B">
        <w:tc>
          <w:tcPr>
            <w:tcW w:w="6318" w:type="dxa"/>
            <w:vAlign w:val="bottom"/>
          </w:tcPr>
          <w:p w14:paraId="54B227BB" w14:textId="77777777" w:rsidR="001D3035" w:rsidRPr="004E3EC7" w:rsidRDefault="001D3035" w:rsidP="001D3035">
            <w:pPr>
              <w:jc w:val="thaiDistribute"/>
              <w:rPr>
                <w:rFonts w:ascii="Arial" w:eastAsia="Arial" w:hAnsi="Arial" w:cs="Arial"/>
                <w:color w:val="000000"/>
              </w:rPr>
            </w:pPr>
          </w:p>
        </w:tc>
        <w:tc>
          <w:tcPr>
            <w:tcW w:w="1630" w:type="dxa"/>
            <w:vAlign w:val="bottom"/>
          </w:tcPr>
          <w:p w14:paraId="51AB1E7A" w14:textId="7B73B6B4" w:rsidR="001D3035" w:rsidRPr="004E3EC7" w:rsidRDefault="001D3035" w:rsidP="001D3035">
            <w:pPr>
              <w:jc w:val="right"/>
              <w:rPr>
                <w:rFonts w:ascii="Arial" w:hAnsi="Arial" w:cs="Arial"/>
                <w:b/>
                <w:bCs/>
                <w:lang w:val="en-GB"/>
              </w:rPr>
            </w:pPr>
            <w:r w:rsidRPr="004E3EC7">
              <w:rPr>
                <w:rFonts w:ascii="Arial" w:eastAsia="Arial" w:hAnsi="Arial" w:cs="Arial"/>
                <w:b/>
                <w:bCs/>
                <w:color w:val="000000"/>
              </w:rPr>
              <w:t>Thousand Baht</w:t>
            </w:r>
          </w:p>
        </w:tc>
        <w:tc>
          <w:tcPr>
            <w:tcW w:w="1631" w:type="dxa"/>
            <w:vAlign w:val="bottom"/>
          </w:tcPr>
          <w:p w14:paraId="2CBD1D97" w14:textId="58DAE8F7" w:rsidR="001D3035" w:rsidRPr="004E3EC7" w:rsidRDefault="001D3035" w:rsidP="001D3035">
            <w:pPr>
              <w:jc w:val="right"/>
              <w:rPr>
                <w:rFonts w:ascii="Arial" w:hAnsi="Arial" w:cs="Arial"/>
                <w:b/>
                <w:bCs/>
                <w:lang w:val="en-GB"/>
              </w:rPr>
            </w:pPr>
            <w:r w:rsidRPr="004E3EC7">
              <w:rPr>
                <w:rFonts w:ascii="Arial" w:eastAsia="Arial" w:hAnsi="Arial" w:cs="Arial"/>
                <w:b/>
                <w:bCs/>
                <w:color w:val="000000"/>
              </w:rPr>
              <w:t>Thousand Baht</w:t>
            </w:r>
          </w:p>
        </w:tc>
      </w:tr>
      <w:tr w:rsidR="001D3035" w:rsidRPr="004E3EC7" w14:paraId="6C260D4A" w14:textId="77777777" w:rsidTr="00785B6B">
        <w:tc>
          <w:tcPr>
            <w:tcW w:w="6318" w:type="dxa"/>
          </w:tcPr>
          <w:p w14:paraId="1913E26E" w14:textId="77777777" w:rsidR="001D3035" w:rsidRPr="004E3EC7" w:rsidRDefault="001D3035" w:rsidP="001D3035">
            <w:pPr>
              <w:jc w:val="thaiDistribute"/>
              <w:rPr>
                <w:rFonts w:ascii="Arial" w:eastAsia="Arial" w:hAnsi="Arial" w:cs="Arial"/>
                <w:color w:val="000000"/>
                <w:sz w:val="10"/>
                <w:szCs w:val="10"/>
              </w:rPr>
            </w:pPr>
          </w:p>
        </w:tc>
        <w:tc>
          <w:tcPr>
            <w:tcW w:w="1630" w:type="dxa"/>
            <w:tcBorders>
              <w:top w:val="single" w:sz="4" w:space="0" w:color="auto"/>
            </w:tcBorders>
            <w:shd w:val="clear" w:color="auto" w:fill="FAFAFA"/>
          </w:tcPr>
          <w:p w14:paraId="2AE26277" w14:textId="77777777" w:rsidR="001D3035" w:rsidRPr="004E3EC7" w:rsidRDefault="001D3035" w:rsidP="001D3035">
            <w:pPr>
              <w:jc w:val="right"/>
              <w:rPr>
                <w:rFonts w:ascii="Arial" w:eastAsia="Arial" w:hAnsi="Arial" w:cs="Arial"/>
                <w:color w:val="000000"/>
                <w:sz w:val="10"/>
                <w:szCs w:val="10"/>
              </w:rPr>
            </w:pPr>
          </w:p>
        </w:tc>
        <w:tc>
          <w:tcPr>
            <w:tcW w:w="1631" w:type="dxa"/>
            <w:tcBorders>
              <w:top w:val="single" w:sz="4" w:space="0" w:color="auto"/>
            </w:tcBorders>
            <w:shd w:val="clear" w:color="auto" w:fill="auto"/>
          </w:tcPr>
          <w:p w14:paraId="49E8342A" w14:textId="77777777" w:rsidR="001D3035" w:rsidRPr="004E3EC7" w:rsidRDefault="001D3035" w:rsidP="001D3035">
            <w:pPr>
              <w:jc w:val="right"/>
              <w:rPr>
                <w:rFonts w:ascii="Arial" w:eastAsia="Arial" w:hAnsi="Arial" w:cs="Arial"/>
                <w:color w:val="000000"/>
                <w:sz w:val="10"/>
                <w:szCs w:val="10"/>
              </w:rPr>
            </w:pPr>
          </w:p>
        </w:tc>
      </w:tr>
      <w:tr w:rsidR="001D3035" w:rsidRPr="004E3EC7" w14:paraId="1066BB8E" w14:textId="77777777" w:rsidTr="00785B6B">
        <w:tc>
          <w:tcPr>
            <w:tcW w:w="6318" w:type="dxa"/>
          </w:tcPr>
          <w:p w14:paraId="0AD8CE84" w14:textId="5834B32F" w:rsidR="001D3035" w:rsidRPr="004E3EC7" w:rsidRDefault="001D3035" w:rsidP="001D3035">
            <w:pPr>
              <w:jc w:val="thaiDistribute"/>
              <w:rPr>
                <w:rFonts w:ascii="Arial" w:eastAsia="Arial" w:hAnsi="Arial" w:cs="Arial"/>
                <w:color w:val="000000"/>
              </w:rPr>
            </w:pPr>
            <w:r w:rsidRPr="004E3EC7">
              <w:rPr>
                <w:rFonts w:ascii="Arial" w:hAnsi="Arial" w:cs="Arial"/>
              </w:rPr>
              <w:t>Financial assumptions:</w:t>
            </w:r>
          </w:p>
        </w:tc>
        <w:tc>
          <w:tcPr>
            <w:tcW w:w="1630" w:type="dxa"/>
            <w:shd w:val="clear" w:color="auto" w:fill="FAFAFA"/>
          </w:tcPr>
          <w:p w14:paraId="3A775088" w14:textId="77777777" w:rsidR="001D3035" w:rsidRPr="004E3EC7" w:rsidRDefault="001D3035" w:rsidP="001D3035">
            <w:pPr>
              <w:jc w:val="right"/>
              <w:rPr>
                <w:rFonts w:ascii="Arial" w:eastAsia="Arial" w:hAnsi="Arial" w:cs="Arial"/>
                <w:color w:val="000000"/>
              </w:rPr>
            </w:pPr>
          </w:p>
        </w:tc>
        <w:tc>
          <w:tcPr>
            <w:tcW w:w="1631" w:type="dxa"/>
            <w:shd w:val="clear" w:color="auto" w:fill="auto"/>
          </w:tcPr>
          <w:p w14:paraId="0E593C30" w14:textId="77777777" w:rsidR="001D3035" w:rsidRPr="004E3EC7" w:rsidRDefault="001D3035" w:rsidP="001D3035">
            <w:pPr>
              <w:jc w:val="right"/>
              <w:rPr>
                <w:rFonts w:ascii="Arial" w:eastAsia="Arial" w:hAnsi="Arial" w:cs="Arial"/>
                <w:color w:val="000000"/>
              </w:rPr>
            </w:pPr>
          </w:p>
        </w:tc>
      </w:tr>
      <w:tr w:rsidR="00483CA7" w:rsidRPr="004E3EC7" w14:paraId="04D05A23" w14:textId="77777777" w:rsidTr="00785B6B">
        <w:tc>
          <w:tcPr>
            <w:tcW w:w="6318" w:type="dxa"/>
          </w:tcPr>
          <w:p w14:paraId="50360051" w14:textId="2EA45A82" w:rsidR="00483CA7" w:rsidRPr="004E3EC7" w:rsidRDefault="00483CA7" w:rsidP="00483CA7">
            <w:pPr>
              <w:jc w:val="thaiDistribute"/>
              <w:rPr>
                <w:rFonts w:ascii="Arial" w:hAnsi="Arial" w:cs="Arial"/>
              </w:rPr>
            </w:pPr>
            <w:r w:rsidRPr="004E3EC7">
              <w:rPr>
                <w:rFonts w:ascii="Arial" w:hAnsi="Arial" w:cs="Arial"/>
              </w:rPr>
              <w:t xml:space="preserve">   Discount rate </w:t>
            </w:r>
            <w:r w:rsidRPr="004E3EC7">
              <w:rPr>
                <w:rFonts w:ascii="Arial" w:hAnsi="Arial" w:cs="Arial"/>
                <w:cs/>
              </w:rPr>
              <w:t xml:space="preserve">- </w:t>
            </w:r>
            <w:r w:rsidRPr="004E3EC7">
              <w:rPr>
                <w:rFonts w:ascii="Arial" w:hAnsi="Arial" w:cs="Arial"/>
              </w:rPr>
              <w:t xml:space="preserve">1 </w:t>
            </w:r>
            <w:r w:rsidRPr="004E3EC7">
              <w:rPr>
                <w:rFonts w:ascii="Arial" w:hAnsi="Arial" w:cs="Arial"/>
                <w:cs/>
              </w:rPr>
              <w:t xml:space="preserve">% </w:t>
            </w:r>
            <w:r w:rsidRPr="004E3EC7">
              <w:rPr>
                <w:rFonts w:ascii="Arial" w:hAnsi="Arial" w:cs="Arial"/>
              </w:rPr>
              <w:t>increase</w:t>
            </w:r>
          </w:p>
        </w:tc>
        <w:tc>
          <w:tcPr>
            <w:tcW w:w="1630" w:type="dxa"/>
            <w:tcBorders>
              <w:top w:val="nil"/>
              <w:left w:val="nil"/>
              <w:right w:val="nil"/>
            </w:tcBorders>
            <w:shd w:val="clear" w:color="auto" w:fill="FAFAFA"/>
          </w:tcPr>
          <w:p w14:paraId="42B6F313" w14:textId="3E35970A" w:rsidR="00483CA7" w:rsidRPr="004E3EC7" w:rsidRDefault="00483CA7" w:rsidP="00483CA7">
            <w:pPr>
              <w:jc w:val="right"/>
              <w:rPr>
                <w:rFonts w:ascii="Arial" w:hAnsi="Arial" w:cs="Arial"/>
                <w:noProof/>
                <w:lang w:val="en-GB"/>
              </w:rPr>
            </w:pPr>
            <w:r w:rsidRPr="004E3EC7">
              <w:rPr>
                <w:rFonts w:ascii="Arial" w:hAnsi="Arial" w:cs="Arial"/>
                <w:noProof/>
                <w:lang w:val="en-GB"/>
              </w:rPr>
              <w:t>(</w:t>
            </w:r>
            <w:r w:rsidRPr="004E3EC7">
              <w:rPr>
                <w:rFonts w:ascii="Arial" w:hAnsi="Arial" w:cs="Arial"/>
                <w:noProof/>
                <w:cs/>
                <w:lang w:val="en-GB"/>
              </w:rPr>
              <w:t>12,135</w:t>
            </w:r>
            <w:r w:rsidRPr="004E3EC7">
              <w:rPr>
                <w:rFonts w:ascii="Arial" w:hAnsi="Arial" w:cs="Arial"/>
                <w:noProof/>
                <w:lang w:val="en-GB"/>
              </w:rPr>
              <w:t>)</w:t>
            </w:r>
            <w:r w:rsidRPr="004E3EC7">
              <w:rPr>
                <w:rFonts w:ascii="Arial" w:hAnsi="Arial" w:cs="Arial"/>
                <w:noProof/>
                <w:cs/>
                <w:lang w:val="en-GB"/>
              </w:rPr>
              <w:t xml:space="preserve"> </w:t>
            </w:r>
          </w:p>
        </w:tc>
        <w:tc>
          <w:tcPr>
            <w:tcW w:w="1631" w:type="dxa"/>
            <w:shd w:val="clear" w:color="auto" w:fill="auto"/>
          </w:tcPr>
          <w:p w14:paraId="7F97FCF6" w14:textId="5B6FCCA2" w:rsidR="00483CA7" w:rsidRPr="004E3EC7" w:rsidRDefault="00483CA7" w:rsidP="00483CA7">
            <w:pPr>
              <w:jc w:val="right"/>
              <w:rPr>
                <w:rFonts w:ascii="Arial" w:hAnsi="Arial" w:cs="Arial"/>
                <w:noProof/>
                <w:cs/>
                <w:lang w:val="en-GB"/>
              </w:rPr>
            </w:pPr>
            <w:r w:rsidRPr="004E3EC7">
              <w:rPr>
                <w:rFonts w:ascii="Arial" w:hAnsi="Arial" w:cs="Arial"/>
                <w:noProof/>
                <w:lang w:val="en-GB"/>
              </w:rPr>
              <w:t>(9,564)</w:t>
            </w:r>
          </w:p>
        </w:tc>
      </w:tr>
      <w:tr w:rsidR="00483CA7" w:rsidRPr="004E3EC7" w14:paraId="4DB7877D" w14:textId="77777777" w:rsidTr="00785B6B">
        <w:tc>
          <w:tcPr>
            <w:tcW w:w="6318" w:type="dxa"/>
          </w:tcPr>
          <w:p w14:paraId="3E56DE9A" w14:textId="66D3081E" w:rsidR="00483CA7" w:rsidRPr="004E3EC7" w:rsidRDefault="00483CA7" w:rsidP="00483CA7">
            <w:pPr>
              <w:jc w:val="thaiDistribute"/>
              <w:rPr>
                <w:rFonts w:ascii="Arial" w:hAnsi="Arial" w:cs="Arial"/>
              </w:rPr>
            </w:pPr>
            <w:r w:rsidRPr="004E3EC7">
              <w:rPr>
                <w:rFonts w:ascii="Arial" w:hAnsi="Arial" w:cs="Arial"/>
              </w:rPr>
              <w:t xml:space="preserve">   Discount rate </w:t>
            </w:r>
            <w:r w:rsidRPr="004E3EC7">
              <w:rPr>
                <w:rFonts w:ascii="Arial" w:hAnsi="Arial" w:cs="Arial"/>
                <w:cs/>
              </w:rPr>
              <w:t xml:space="preserve">- </w:t>
            </w:r>
            <w:r w:rsidRPr="004E3EC7">
              <w:rPr>
                <w:rFonts w:ascii="Arial" w:hAnsi="Arial" w:cs="Arial"/>
              </w:rPr>
              <w:t xml:space="preserve">1 </w:t>
            </w:r>
            <w:r w:rsidRPr="004E3EC7">
              <w:rPr>
                <w:rFonts w:ascii="Arial" w:hAnsi="Arial" w:cs="Arial"/>
                <w:cs/>
              </w:rPr>
              <w:t xml:space="preserve">% </w:t>
            </w:r>
            <w:r w:rsidRPr="004E3EC7">
              <w:rPr>
                <w:rFonts w:ascii="Arial" w:hAnsi="Arial" w:cs="Arial"/>
              </w:rPr>
              <w:t>decrease</w:t>
            </w:r>
          </w:p>
        </w:tc>
        <w:tc>
          <w:tcPr>
            <w:tcW w:w="1630" w:type="dxa"/>
            <w:tcBorders>
              <w:top w:val="nil"/>
              <w:left w:val="nil"/>
              <w:right w:val="nil"/>
            </w:tcBorders>
            <w:shd w:val="clear" w:color="auto" w:fill="FAFAFA"/>
          </w:tcPr>
          <w:p w14:paraId="25A6949C" w14:textId="28F040B0" w:rsidR="00483CA7" w:rsidRPr="004E3EC7" w:rsidRDefault="00483CA7" w:rsidP="00483CA7">
            <w:pPr>
              <w:jc w:val="right"/>
              <w:rPr>
                <w:rFonts w:ascii="Arial" w:hAnsi="Arial" w:cs="Arial"/>
                <w:noProof/>
                <w:lang w:val="en-GB"/>
              </w:rPr>
            </w:pPr>
            <w:r w:rsidRPr="004E3EC7">
              <w:rPr>
                <w:rFonts w:ascii="Arial" w:hAnsi="Arial" w:cs="Arial"/>
                <w:noProof/>
                <w:cs/>
                <w:lang w:val="en-GB"/>
              </w:rPr>
              <w:t xml:space="preserve"> 13,811 </w:t>
            </w:r>
          </w:p>
        </w:tc>
        <w:tc>
          <w:tcPr>
            <w:tcW w:w="1631" w:type="dxa"/>
            <w:shd w:val="clear" w:color="auto" w:fill="auto"/>
          </w:tcPr>
          <w:p w14:paraId="029FF646" w14:textId="05146977" w:rsidR="00483CA7" w:rsidRPr="004E3EC7" w:rsidRDefault="00483CA7" w:rsidP="00483CA7">
            <w:pPr>
              <w:jc w:val="right"/>
              <w:rPr>
                <w:rFonts w:ascii="Arial" w:hAnsi="Arial" w:cs="Arial"/>
                <w:noProof/>
                <w:cs/>
                <w:lang w:val="en-GB"/>
              </w:rPr>
            </w:pPr>
            <w:r w:rsidRPr="004E3EC7">
              <w:rPr>
                <w:rFonts w:ascii="Arial" w:hAnsi="Arial" w:cs="Arial"/>
                <w:noProof/>
                <w:lang w:val="en-GB"/>
              </w:rPr>
              <w:t>10,901</w:t>
            </w:r>
          </w:p>
        </w:tc>
      </w:tr>
      <w:tr w:rsidR="00483CA7" w:rsidRPr="004E3EC7" w14:paraId="2CED0502" w14:textId="77777777" w:rsidTr="00785B6B">
        <w:tc>
          <w:tcPr>
            <w:tcW w:w="6318" w:type="dxa"/>
          </w:tcPr>
          <w:p w14:paraId="14D598C3" w14:textId="34B26DA5" w:rsidR="00483CA7" w:rsidRPr="004E3EC7" w:rsidRDefault="00483CA7" w:rsidP="00483CA7">
            <w:pPr>
              <w:jc w:val="thaiDistribute"/>
              <w:rPr>
                <w:rFonts w:ascii="Arial" w:hAnsi="Arial" w:cs="Arial"/>
              </w:rPr>
            </w:pPr>
            <w:r w:rsidRPr="004E3EC7">
              <w:rPr>
                <w:rFonts w:ascii="Arial" w:hAnsi="Arial" w:cs="Arial"/>
              </w:rPr>
              <w:t xml:space="preserve">   Expected rate of salary </w:t>
            </w:r>
            <w:r w:rsidRPr="004E3EC7">
              <w:rPr>
                <w:rFonts w:ascii="Arial" w:hAnsi="Arial" w:cs="Arial"/>
                <w:cs/>
              </w:rPr>
              <w:t xml:space="preserve">- </w:t>
            </w:r>
            <w:r w:rsidRPr="004E3EC7">
              <w:rPr>
                <w:rFonts w:ascii="Arial" w:hAnsi="Arial" w:cs="Arial"/>
              </w:rPr>
              <w:t>1</w:t>
            </w:r>
            <w:r w:rsidRPr="004E3EC7">
              <w:rPr>
                <w:rFonts w:ascii="Arial" w:hAnsi="Arial" w:cs="Arial"/>
                <w:cs/>
              </w:rPr>
              <w:t xml:space="preserve">% </w:t>
            </w:r>
            <w:r w:rsidRPr="004E3EC7">
              <w:rPr>
                <w:rFonts w:ascii="Arial" w:hAnsi="Arial" w:cs="Arial"/>
              </w:rPr>
              <w:t>increase</w:t>
            </w:r>
          </w:p>
        </w:tc>
        <w:tc>
          <w:tcPr>
            <w:tcW w:w="1630" w:type="dxa"/>
            <w:tcBorders>
              <w:top w:val="nil"/>
              <w:left w:val="nil"/>
              <w:right w:val="nil"/>
            </w:tcBorders>
            <w:shd w:val="clear" w:color="auto" w:fill="FAFAFA"/>
          </w:tcPr>
          <w:p w14:paraId="61522CDB" w14:textId="23EE6E04" w:rsidR="00483CA7" w:rsidRPr="004E3EC7" w:rsidRDefault="00483CA7" w:rsidP="00483CA7">
            <w:pPr>
              <w:jc w:val="right"/>
              <w:rPr>
                <w:rFonts w:ascii="Arial" w:hAnsi="Arial" w:cs="Arial"/>
                <w:noProof/>
                <w:lang w:val="en-GB"/>
              </w:rPr>
            </w:pPr>
            <w:r w:rsidRPr="004E3EC7">
              <w:rPr>
                <w:rFonts w:ascii="Arial" w:hAnsi="Arial" w:cs="Arial"/>
                <w:noProof/>
                <w:cs/>
                <w:lang w:val="en-GB"/>
              </w:rPr>
              <w:t xml:space="preserve"> 14,195 </w:t>
            </w:r>
          </w:p>
        </w:tc>
        <w:tc>
          <w:tcPr>
            <w:tcW w:w="1631" w:type="dxa"/>
            <w:shd w:val="clear" w:color="auto" w:fill="auto"/>
          </w:tcPr>
          <w:p w14:paraId="288FBA5B" w14:textId="62CCCC7E" w:rsidR="00483CA7" w:rsidRPr="004E3EC7" w:rsidRDefault="00483CA7" w:rsidP="00483CA7">
            <w:pPr>
              <w:jc w:val="right"/>
              <w:rPr>
                <w:rFonts w:ascii="Arial" w:hAnsi="Arial" w:cs="Arial"/>
                <w:noProof/>
                <w:cs/>
                <w:lang w:val="en-GB"/>
              </w:rPr>
            </w:pPr>
            <w:r w:rsidRPr="004E3EC7">
              <w:rPr>
                <w:rFonts w:ascii="Arial" w:hAnsi="Arial" w:cs="Arial"/>
                <w:noProof/>
                <w:lang w:val="en-GB"/>
              </w:rPr>
              <w:t>10,167</w:t>
            </w:r>
          </w:p>
        </w:tc>
      </w:tr>
      <w:tr w:rsidR="00483CA7" w:rsidRPr="004E3EC7" w14:paraId="23ACF5C4" w14:textId="77777777" w:rsidTr="00785B6B">
        <w:tc>
          <w:tcPr>
            <w:tcW w:w="6318" w:type="dxa"/>
          </w:tcPr>
          <w:p w14:paraId="1BE5F04D" w14:textId="111AB1AA" w:rsidR="00483CA7" w:rsidRPr="004E3EC7" w:rsidRDefault="00483CA7" w:rsidP="00483CA7">
            <w:pPr>
              <w:jc w:val="thaiDistribute"/>
              <w:rPr>
                <w:rFonts w:ascii="Arial" w:hAnsi="Arial" w:cs="Arial"/>
              </w:rPr>
            </w:pPr>
            <w:r w:rsidRPr="004E3EC7">
              <w:rPr>
                <w:rFonts w:ascii="Arial" w:hAnsi="Arial" w:cs="Arial"/>
              </w:rPr>
              <w:t xml:space="preserve">   Expected rate of salary </w:t>
            </w:r>
            <w:r w:rsidRPr="004E3EC7">
              <w:rPr>
                <w:rFonts w:ascii="Arial" w:hAnsi="Arial" w:cs="Arial"/>
                <w:cs/>
              </w:rPr>
              <w:t xml:space="preserve">- </w:t>
            </w:r>
            <w:r w:rsidRPr="004E3EC7">
              <w:rPr>
                <w:rFonts w:ascii="Arial" w:hAnsi="Arial" w:cs="Arial"/>
              </w:rPr>
              <w:t>1</w:t>
            </w:r>
            <w:r w:rsidRPr="004E3EC7">
              <w:rPr>
                <w:rFonts w:ascii="Arial" w:hAnsi="Arial" w:cs="Arial"/>
                <w:cs/>
              </w:rPr>
              <w:t xml:space="preserve">% </w:t>
            </w:r>
            <w:r w:rsidRPr="004E3EC7">
              <w:rPr>
                <w:rFonts w:ascii="Arial" w:hAnsi="Arial" w:cs="Arial"/>
              </w:rPr>
              <w:t>decrease</w:t>
            </w:r>
          </w:p>
        </w:tc>
        <w:tc>
          <w:tcPr>
            <w:tcW w:w="1630" w:type="dxa"/>
            <w:tcBorders>
              <w:top w:val="nil"/>
              <w:left w:val="nil"/>
              <w:right w:val="nil"/>
            </w:tcBorders>
            <w:shd w:val="clear" w:color="auto" w:fill="FAFAFA"/>
          </w:tcPr>
          <w:p w14:paraId="5F4073E4" w14:textId="0CFF4D46" w:rsidR="00483CA7" w:rsidRPr="004E3EC7" w:rsidRDefault="00483CA7" w:rsidP="00483CA7">
            <w:pPr>
              <w:jc w:val="right"/>
              <w:rPr>
                <w:rFonts w:ascii="Arial" w:hAnsi="Arial" w:cs="Arial"/>
                <w:noProof/>
                <w:lang w:val="en-GB"/>
              </w:rPr>
            </w:pPr>
            <w:r w:rsidRPr="004E3EC7">
              <w:rPr>
                <w:rFonts w:ascii="Arial" w:hAnsi="Arial" w:cs="Arial"/>
                <w:noProof/>
                <w:lang w:val="en-GB"/>
              </w:rPr>
              <w:t xml:space="preserve"> (12,659)</w:t>
            </w:r>
            <w:r w:rsidRPr="004E3EC7">
              <w:rPr>
                <w:rFonts w:ascii="Arial" w:hAnsi="Arial" w:cs="Arial"/>
                <w:noProof/>
                <w:cs/>
                <w:lang w:val="en-GB"/>
              </w:rPr>
              <w:t xml:space="preserve"> </w:t>
            </w:r>
          </w:p>
        </w:tc>
        <w:tc>
          <w:tcPr>
            <w:tcW w:w="1631" w:type="dxa"/>
            <w:shd w:val="clear" w:color="auto" w:fill="auto"/>
          </w:tcPr>
          <w:p w14:paraId="46AADB54" w14:textId="28EBC4A2" w:rsidR="00483CA7" w:rsidRPr="004E3EC7" w:rsidRDefault="00483CA7" w:rsidP="00483CA7">
            <w:pPr>
              <w:jc w:val="right"/>
              <w:rPr>
                <w:rFonts w:ascii="Arial" w:hAnsi="Arial" w:cs="Arial"/>
                <w:noProof/>
                <w:cs/>
                <w:lang w:val="en-GB"/>
              </w:rPr>
            </w:pPr>
            <w:r w:rsidRPr="004E3EC7">
              <w:rPr>
                <w:rFonts w:ascii="Arial" w:hAnsi="Arial" w:cs="Arial"/>
                <w:noProof/>
                <w:lang w:val="en-GB"/>
              </w:rPr>
              <w:t>(9,106)</w:t>
            </w:r>
          </w:p>
        </w:tc>
      </w:tr>
      <w:tr w:rsidR="00483CA7" w:rsidRPr="004E3EC7" w14:paraId="2BC2B5C3" w14:textId="77777777" w:rsidTr="00785B6B">
        <w:tc>
          <w:tcPr>
            <w:tcW w:w="6318" w:type="dxa"/>
          </w:tcPr>
          <w:p w14:paraId="3D5D2849" w14:textId="77777777" w:rsidR="00483CA7" w:rsidRPr="004E3EC7" w:rsidRDefault="00483CA7" w:rsidP="00483CA7">
            <w:pPr>
              <w:jc w:val="thaiDistribute"/>
              <w:rPr>
                <w:rFonts w:ascii="Arial" w:hAnsi="Arial" w:cs="Arial"/>
              </w:rPr>
            </w:pPr>
          </w:p>
        </w:tc>
        <w:tc>
          <w:tcPr>
            <w:tcW w:w="1630" w:type="dxa"/>
            <w:tcBorders>
              <w:top w:val="nil"/>
              <w:left w:val="nil"/>
              <w:right w:val="nil"/>
            </w:tcBorders>
            <w:shd w:val="clear" w:color="auto" w:fill="FAFAFA"/>
          </w:tcPr>
          <w:p w14:paraId="39DF4852" w14:textId="77777777" w:rsidR="00483CA7" w:rsidRPr="004E3EC7" w:rsidRDefault="00483CA7" w:rsidP="00483CA7">
            <w:pPr>
              <w:jc w:val="right"/>
              <w:rPr>
                <w:rFonts w:ascii="Arial" w:hAnsi="Arial" w:cs="Arial"/>
                <w:noProof/>
                <w:lang w:val="en-GB"/>
              </w:rPr>
            </w:pPr>
          </w:p>
        </w:tc>
        <w:tc>
          <w:tcPr>
            <w:tcW w:w="1631" w:type="dxa"/>
            <w:shd w:val="clear" w:color="auto" w:fill="auto"/>
          </w:tcPr>
          <w:p w14:paraId="45E6366C" w14:textId="77777777" w:rsidR="00483CA7" w:rsidRPr="004E3EC7" w:rsidRDefault="00483CA7" w:rsidP="00483CA7">
            <w:pPr>
              <w:jc w:val="right"/>
              <w:rPr>
                <w:rFonts w:ascii="Arial" w:hAnsi="Arial" w:cs="Arial"/>
                <w:noProof/>
                <w:cs/>
                <w:lang w:val="en-GB"/>
              </w:rPr>
            </w:pPr>
          </w:p>
        </w:tc>
      </w:tr>
      <w:tr w:rsidR="00483CA7" w:rsidRPr="004E3EC7" w14:paraId="727C3E88" w14:textId="77777777" w:rsidTr="00785B6B">
        <w:tc>
          <w:tcPr>
            <w:tcW w:w="6318" w:type="dxa"/>
          </w:tcPr>
          <w:p w14:paraId="67C3BC39" w14:textId="073DDF7E" w:rsidR="00483CA7" w:rsidRPr="004E3EC7" w:rsidRDefault="00483CA7" w:rsidP="00483CA7">
            <w:pPr>
              <w:jc w:val="thaiDistribute"/>
              <w:rPr>
                <w:rFonts w:ascii="Arial" w:hAnsi="Arial" w:cs="Arial"/>
              </w:rPr>
            </w:pPr>
            <w:r w:rsidRPr="004E3EC7">
              <w:rPr>
                <w:rFonts w:ascii="Arial" w:hAnsi="Arial" w:cs="Arial"/>
              </w:rPr>
              <w:t>Demographic assumptions:</w:t>
            </w:r>
          </w:p>
        </w:tc>
        <w:tc>
          <w:tcPr>
            <w:tcW w:w="1630" w:type="dxa"/>
            <w:tcBorders>
              <w:top w:val="nil"/>
              <w:left w:val="nil"/>
              <w:right w:val="nil"/>
            </w:tcBorders>
            <w:shd w:val="clear" w:color="auto" w:fill="FAFAFA"/>
          </w:tcPr>
          <w:p w14:paraId="5B18D45C" w14:textId="77777777" w:rsidR="00483CA7" w:rsidRPr="004E3EC7" w:rsidRDefault="00483CA7" w:rsidP="00483CA7">
            <w:pPr>
              <w:jc w:val="right"/>
              <w:rPr>
                <w:rFonts w:ascii="Arial" w:hAnsi="Arial" w:cs="Arial"/>
                <w:noProof/>
                <w:lang w:val="en-GB"/>
              </w:rPr>
            </w:pPr>
          </w:p>
        </w:tc>
        <w:tc>
          <w:tcPr>
            <w:tcW w:w="1631" w:type="dxa"/>
            <w:shd w:val="clear" w:color="auto" w:fill="auto"/>
          </w:tcPr>
          <w:p w14:paraId="6297BEB6" w14:textId="77777777" w:rsidR="00483CA7" w:rsidRPr="004E3EC7" w:rsidRDefault="00483CA7" w:rsidP="00483CA7">
            <w:pPr>
              <w:jc w:val="right"/>
              <w:rPr>
                <w:rFonts w:ascii="Arial" w:hAnsi="Arial" w:cs="Arial"/>
                <w:noProof/>
                <w:cs/>
                <w:lang w:val="en-GB"/>
              </w:rPr>
            </w:pPr>
          </w:p>
        </w:tc>
      </w:tr>
      <w:tr w:rsidR="00483CA7" w:rsidRPr="004E3EC7" w14:paraId="0237FA19" w14:textId="77777777" w:rsidTr="00785B6B">
        <w:tc>
          <w:tcPr>
            <w:tcW w:w="6318" w:type="dxa"/>
          </w:tcPr>
          <w:p w14:paraId="16B5A388" w14:textId="2B9CF993" w:rsidR="00483CA7" w:rsidRPr="004E3EC7" w:rsidRDefault="00483CA7" w:rsidP="00483CA7">
            <w:pPr>
              <w:jc w:val="thaiDistribute"/>
              <w:rPr>
                <w:rFonts w:ascii="Arial" w:hAnsi="Arial" w:cs="Arial"/>
              </w:rPr>
            </w:pPr>
            <w:r w:rsidRPr="004E3EC7">
              <w:rPr>
                <w:rFonts w:ascii="Arial" w:hAnsi="Arial" w:cs="Arial"/>
              </w:rPr>
              <w:t xml:space="preserve">   Turnover rate </w:t>
            </w:r>
            <w:r w:rsidRPr="004E3EC7">
              <w:rPr>
                <w:rFonts w:ascii="Arial" w:hAnsi="Arial" w:cs="Arial"/>
                <w:cs/>
              </w:rPr>
              <w:t xml:space="preserve">- </w:t>
            </w:r>
            <w:r w:rsidRPr="004E3EC7">
              <w:rPr>
                <w:rFonts w:ascii="Arial" w:hAnsi="Arial" w:cs="Arial"/>
              </w:rPr>
              <w:t>1</w:t>
            </w:r>
            <w:r w:rsidRPr="004E3EC7">
              <w:rPr>
                <w:rFonts w:ascii="Arial" w:hAnsi="Arial" w:cs="Arial"/>
                <w:cs/>
              </w:rPr>
              <w:t xml:space="preserve">% </w:t>
            </w:r>
            <w:r w:rsidRPr="004E3EC7">
              <w:rPr>
                <w:rFonts w:ascii="Arial" w:hAnsi="Arial" w:cs="Arial"/>
              </w:rPr>
              <w:t>increase</w:t>
            </w:r>
          </w:p>
        </w:tc>
        <w:tc>
          <w:tcPr>
            <w:tcW w:w="1630" w:type="dxa"/>
            <w:tcBorders>
              <w:top w:val="nil"/>
              <w:left w:val="nil"/>
              <w:right w:val="nil"/>
            </w:tcBorders>
            <w:shd w:val="clear" w:color="auto" w:fill="FAFAFA"/>
          </w:tcPr>
          <w:p w14:paraId="514F5E8A" w14:textId="39442449" w:rsidR="00483CA7" w:rsidRPr="004E3EC7" w:rsidRDefault="00483CA7" w:rsidP="00483CA7">
            <w:pPr>
              <w:jc w:val="right"/>
              <w:rPr>
                <w:rFonts w:ascii="Arial" w:hAnsi="Arial" w:cs="Arial"/>
                <w:noProof/>
                <w:lang w:val="en-GB"/>
              </w:rPr>
            </w:pPr>
            <w:r w:rsidRPr="004E3EC7">
              <w:rPr>
                <w:rFonts w:ascii="Arial" w:hAnsi="Arial" w:cs="Arial"/>
                <w:noProof/>
                <w:lang w:val="en-GB"/>
              </w:rPr>
              <w:t>(</w:t>
            </w:r>
            <w:r w:rsidRPr="004E3EC7">
              <w:rPr>
                <w:rFonts w:ascii="Arial" w:hAnsi="Arial" w:cs="Arial"/>
                <w:noProof/>
                <w:cs/>
                <w:lang w:val="en-GB"/>
              </w:rPr>
              <w:t>12,911</w:t>
            </w:r>
            <w:r w:rsidRPr="004E3EC7">
              <w:rPr>
                <w:rFonts w:ascii="Arial" w:hAnsi="Arial" w:cs="Arial"/>
                <w:noProof/>
                <w:lang w:val="en-GB"/>
              </w:rPr>
              <w:t>)</w:t>
            </w:r>
            <w:r w:rsidRPr="004E3EC7">
              <w:rPr>
                <w:rFonts w:ascii="Arial" w:hAnsi="Arial" w:cs="Arial"/>
                <w:noProof/>
                <w:cs/>
                <w:lang w:val="en-GB"/>
              </w:rPr>
              <w:t xml:space="preserve"> </w:t>
            </w:r>
          </w:p>
        </w:tc>
        <w:tc>
          <w:tcPr>
            <w:tcW w:w="1631" w:type="dxa"/>
            <w:shd w:val="clear" w:color="auto" w:fill="auto"/>
          </w:tcPr>
          <w:p w14:paraId="6CEAAE92" w14:textId="668E2379" w:rsidR="00483CA7" w:rsidRPr="004E3EC7" w:rsidRDefault="00483CA7" w:rsidP="00483CA7">
            <w:pPr>
              <w:jc w:val="right"/>
              <w:rPr>
                <w:rFonts w:ascii="Arial" w:hAnsi="Arial" w:cs="Arial"/>
                <w:noProof/>
                <w:cs/>
                <w:lang w:val="en-GB"/>
              </w:rPr>
            </w:pPr>
            <w:r w:rsidRPr="004E3EC7">
              <w:rPr>
                <w:rFonts w:ascii="Arial" w:hAnsi="Arial" w:cs="Arial"/>
                <w:noProof/>
                <w:lang w:val="en-GB"/>
              </w:rPr>
              <w:t>(10,054)</w:t>
            </w:r>
          </w:p>
        </w:tc>
      </w:tr>
      <w:tr w:rsidR="00483CA7" w:rsidRPr="004E3EC7" w14:paraId="4FDD107A" w14:textId="77777777" w:rsidTr="00785B6B">
        <w:tc>
          <w:tcPr>
            <w:tcW w:w="6318" w:type="dxa"/>
          </w:tcPr>
          <w:p w14:paraId="388249A7" w14:textId="04958A85" w:rsidR="00483CA7" w:rsidRPr="004E3EC7" w:rsidRDefault="00483CA7" w:rsidP="00483CA7">
            <w:pPr>
              <w:jc w:val="thaiDistribute"/>
              <w:rPr>
                <w:rFonts w:ascii="Arial" w:hAnsi="Arial" w:cs="Arial"/>
              </w:rPr>
            </w:pPr>
            <w:r w:rsidRPr="004E3EC7">
              <w:rPr>
                <w:rFonts w:ascii="Arial" w:hAnsi="Arial" w:cs="Arial"/>
              </w:rPr>
              <w:t xml:space="preserve">   Turnover rate</w:t>
            </w:r>
            <w:r w:rsidRPr="004E3EC7">
              <w:rPr>
                <w:rFonts w:ascii="Arial" w:hAnsi="Arial" w:cs="Arial"/>
                <w:cs/>
              </w:rPr>
              <w:t xml:space="preserve"> - </w:t>
            </w:r>
            <w:r w:rsidRPr="004E3EC7">
              <w:rPr>
                <w:rFonts w:ascii="Arial" w:hAnsi="Arial" w:cs="Arial"/>
              </w:rPr>
              <w:t>1</w:t>
            </w:r>
            <w:r w:rsidRPr="004E3EC7">
              <w:rPr>
                <w:rFonts w:ascii="Arial" w:hAnsi="Arial" w:cs="Arial"/>
                <w:cs/>
              </w:rPr>
              <w:t xml:space="preserve">% </w:t>
            </w:r>
            <w:r w:rsidRPr="004E3EC7">
              <w:rPr>
                <w:rFonts w:ascii="Arial" w:hAnsi="Arial" w:cs="Arial"/>
              </w:rPr>
              <w:t>decrease</w:t>
            </w:r>
          </w:p>
        </w:tc>
        <w:tc>
          <w:tcPr>
            <w:tcW w:w="1630" w:type="dxa"/>
            <w:tcBorders>
              <w:top w:val="nil"/>
              <w:left w:val="nil"/>
              <w:right w:val="nil"/>
            </w:tcBorders>
            <w:shd w:val="clear" w:color="auto" w:fill="FAFAFA"/>
          </w:tcPr>
          <w:p w14:paraId="79506AD3" w14:textId="0630E4A8" w:rsidR="00483CA7" w:rsidRPr="004E3EC7" w:rsidRDefault="00483CA7" w:rsidP="00483CA7">
            <w:pPr>
              <w:jc w:val="right"/>
              <w:rPr>
                <w:rFonts w:ascii="Arial" w:hAnsi="Arial" w:cs="Arial"/>
                <w:noProof/>
                <w:lang w:val="en-GB"/>
              </w:rPr>
            </w:pPr>
            <w:r w:rsidRPr="004E3EC7">
              <w:rPr>
                <w:rFonts w:ascii="Arial" w:hAnsi="Arial" w:cs="Arial"/>
                <w:noProof/>
                <w:cs/>
                <w:lang w:val="en-GB"/>
              </w:rPr>
              <w:t xml:space="preserve"> 5,097 </w:t>
            </w:r>
          </w:p>
        </w:tc>
        <w:tc>
          <w:tcPr>
            <w:tcW w:w="1631" w:type="dxa"/>
            <w:shd w:val="clear" w:color="auto" w:fill="auto"/>
          </w:tcPr>
          <w:p w14:paraId="1D1F2BB9" w14:textId="2260FF4D" w:rsidR="00483CA7" w:rsidRPr="004E3EC7" w:rsidRDefault="00483CA7" w:rsidP="00483CA7">
            <w:pPr>
              <w:jc w:val="right"/>
              <w:rPr>
                <w:rFonts w:ascii="Arial" w:hAnsi="Arial" w:cs="Arial"/>
                <w:noProof/>
                <w:cs/>
                <w:lang w:val="en-GB"/>
              </w:rPr>
            </w:pPr>
            <w:r w:rsidRPr="004E3EC7">
              <w:rPr>
                <w:rFonts w:ascii="Arial" w:hAnsi="Arial" w:cs="Arial"/>
                <w:noProof/>
                <w:lang w:val="en-GB"/>
              </w:rPr>
              <w:t>2,600</w:t>
            </w:r>
          </w:p>
        </w:tc>
      </w:tr>
      <w:tr w:rsidR="00483CA7" w:rsidRPr="004E3EC7" w14:paraId="2116F922" w14:textId="77777777" w:rsidTr="00785B6B">
        <w:tc>
          <w:tcPr>
            <w:tcW w:w="6318" w:type="dxa"/>
          </w:tcPr>
          <w:p w14:paraId="6ECE01F7" w14:textId="462E1DC9" w:rsidR="00483CA7" w:rsidRPr="004E3EC7" w:rsidRDefault="00483CA7" w:rsidP="00483CA7">
            <w:pPr>
              <w:jc w:val="thaiDistribute"/>
              <w:rPr>
                <w:rFonts w:ascii="Arial" w:hAnsi="Arial" w:cs="Arial"/>
              </w:rPr>
            </w:pPr>
            <w:r w:rsidRPr="004E3EC7">
              <w:rPr>
                <w:rFonts w:ascii="Arial" w:hAnsi="Arial" w:cs="Arial"/>
              </w:rPr>
              <w:t xml:space="preserve">   Life expectancy </w:t>
            </w:r>
            <w:r w:rsidRPr="004E3EC7">
              <w:rPr>
                <w:rFonts w:ascii="Arial" w:hAnsi="Arial" w:cs="Arial"/>
                <w:cs/>
              </w:rPr>
              <w:t xml:space="preserve">- </w:t>
            </w:r>
            <w:r w:rsidRPr="004E3EC7">
              <w:rPr>
                <w:rFonts w:ascii="Arial" w:hAnsi="Arial" w:cs="Arial"/>
              </w:rPr>
              <w:t>1 year increase</w:t>
            </w:r>
          </w:p>
        </w:tc>
        <w:tc>
          <w:tcPr>
            <w:tcW w:w="1630" w:type="dxa"/>
            <w:tcBorders>
              <w:top w:val="nil"/>
              <w:left w:val="nil"/>
              <w:right w:val="nil"/>
            </w:tcBorders>
            <w:shd w:val="clear" w:color="auto" w:fill="FAFAFA"/>
          </w:tcPr>
          <w:p w14:paraId="702E6547" w14:textId="1CC0B63C" w:rsidR="00483CA7" w:rsidRPr="004E3EC7" w:rsidRDefault="00483CA7" w:rsidP="00483CA7">
            <w:pPr>
              <w:jc w:val="right"/>
              <w:rPr>
                <w:rFonts w:ascii="Arial" w:hAnsi="Arial" w:cs="Arial"/>
                <w:noProof/>
                <w:lang w:val="en-GB"/>
              </w:rPr>
            </w:pPr>
            <w:r w:rsidRPr="004E3EC7">
              <w:rPr>
                <w:rFonts w:ascii="Arial" w:hAnsi="Arial" w:cs="Arial"/>
                <w:noProof/>
                <w:cs/>
                <w:lang w:val="en-GB"/>
              </w:rPr>
              <w:t xml:space="preserve"> 605 </w:t>
            </w:r>
          </w:p>
        </w:tc>
        <w:tc>
          <w:tcPr>
            <w:tcW w:w="1631" w:type="dxa"/>
            <w:shd w:val="clear" w:color="auto" w:fill="auto"/>
          </w:tcPr>
          <w:p w14:paraId="3EF03B12" w14:textId="672BF009" w:rsidR="00483CA7" w:rsidRPr="004E3EC7" w:rsidRDefault="00483CA7" w:rsidP="00483CA7">
            <w:pPr>
              <w:jc w:val="right"/>
              <w:rPr>
                <w:rFonts w:ascii="Arial" w:hAnsi="Arial" w:cs="Arial"/>
                <w:noProof/>
                <w:cs/>
                <w:lang w:val="en-GB"/>
              </w:rPr>
            </w:pPr>
            <w:r w:rsidRPr="004E3EC7">
              <w:rPr>
                <w:rFonts w:ascii="Arial" w:hAnsi="Arial" w:cs="Arial"/>
                <w:noProof/>
                <w:lang w:val="en-GB"/>
              </w:rPr>
              <w:t>556</w:t>
            </w:r>
          </w:p>
        </w:tc>
      </w:tr>
      <w:tr w:rsidR="00483CA7" w:rsidRPr="004E3EC7" w14:paraId="510252D2" w14:textId="77777777" w:rsidTr="00785B6B">
        <w:tc>
          <w:tcPr>
            <w:tcW w:w="6318" w:type="dxa"/>
          </w:tcPr>
          <w:p w14:paraId="09604DCB" w14:textId="245159EC" w:rsidR="00483CA7" w:rsidRPr="004E3EC7" w:rsidRDefault="00483CA7" w:rsidP="00483CA7">
            <w:pPr>
              <w:jc w:val="thaiDistribute"/>
              <w:rPr>
                <w:rFonts w:ascii="Arial" w:hAnsi="Arial" w:cs="Arial"/>
              </w:rPr>
            </w:pPr>
            <w:r w:rsidRPr="004E3EC7">
              <w:rPr>
                <w:rFonts w:ascii="Arial" w:hAnsi="Arial" w:cs="Arial"/>
              </w:rPr>
              <w:t xml:space="preserve">   Life expectancy </w:t>
            </w:r>
            <w:r w:rsidRPr="004E3EC7">
              <w:rPr>
                <w:rFonts w:ascii="Arial" w:hAnsi="Arial" w:cs="Arial"/>
                <w:cs/>
              </w:rPr>
              <w:t xml:space="preserve">- </w:t>
            </w:r>
            <w:r w:rsidRPr="004E3EC7">
              <w:rPr>
                <w:rFonts w:ascii="Arial" w:hAnsi="Arial" w:cs="Arial"/>
              </w:rPr>
              <w:t>1 year decrease</w:t>
            </w:r>
          </w:p>
        </w:tc>
        <w:tc>
          <w:tcPr>
            <w:tcW w:w="1630" w:type="dxa"/>
            <w:tcBorders>
              <w:top w:val="nil"/>
              <w:left w:val="nil"/>
              <w:right w:val="nil"/>
            </w:tcBorders>
            <w:shd w:val="clear" w:color="auto" w:fill="FAFAFA"/>
          </w:tcPr>
          <w:p w14:paraId="4E952050" w14:textId="281BCDED" w:rsidR="00483CA7" w:rsidRPr="004E3EC7" w:rsidRDefault="00483CA7" w:rsidP="00483CA7">
            <w:pPr>
              <w:jc w:val="right"/>
              <w:rPr>
                <w:rFonts w:ascii="Arial" w:hAnsi="Arial" w:cs="Arial"/>
                <w:noProof/>
                <w:lang w:val="en-GB"/>
              </w:rPr>
            </w:pPr>
            <w:r w:rsidRPr="004E3EC7">
              <w:rPr>
                <w:rFonts w:ascii="Arial" w:hAnsi="Arial" w:cs="Arial"/>
                <w:noProof/>
                <w:lang w:val="en-GB"/>
              </w:rPr>
              <w:t>(</w:t>
            </w:r>
            <w:r w:rsidRPr="004E3EC7">
              <w:rPr>
                <w:rFonts w:ascii="Arial" w:hAnsi="Arial" w:cs="Arial"/>
                <w:noProof/>
                <w:cs/>
                <w:lang w:val="en-GB"/>
              </w:rPr>
              <w:t>601</w:t>
            </w:r>
            <w:r w:rsidRPr="004E3EC7">
              <w:rPr>
                <w:rFonts w:ascii="Arial" w:hAnsi="Arial" w:cs="Arial"/>
                <w:noProof/>
                <w:lang w:val="en-GB"/>
              </w:rPr>
              <w:t>)</w:t>
            </w:r>
            <w:r w:rsidRPr="004E3EC7">
              <w:rPr>
                <w:rFonts w:ascii="Arial" w:hAnsi="Arial" w:cs="Arial"/>
                <w:noProof/>
                <w:cs/>
                <w:lang w:val="en-GB"/>
              </w:rPr>
              <w:t xml:space="preserve"> </w:t>
            </w:r>
          </w:p>
        </w:tc>
        <w:tc>
          <w:tcPr>
            <w:tcW w:w="1631" w:type="dxa"/>
            <w:shd w:val="clear" w:color="auto" w:fill="auto"/>
          </w:tcPr>
          <w:p w14:paraId="4A058669" w14:textId="0D49F189" w:rsidR="00483CA7" w:rsidRPr="004E3EC7" w:rsidRDefault="00483CA7" w:rsidP="00483CA7">
            <w:pPr>
              <w:jc w:val="right"/>
              <w:rPr>
                <w:rFonts w:ascii="Arial" w:hAnsi="Arial" w:cs="Arial"/>
                <w:noProof/>
                <w:cs/>
                <w:lang w:val="en-GB"/>
              </w:rPr>
            </w:pPr>
            <w:r w:rsidRPr="004E3EC7">
              <w:rPr>
                <w:rFonts w:ascii="Arial" w:hAnsi="Arial" w:cs="Arial"/>
                <w:noProof/>
                <w:lang w:val="en-GB"/>
              </w:rPr>
              <w:t>(553)</w:t>
            </w:r>
          </w:p>
        </w:tc>
      </w:tr>
    </w:tbl>
    <w:p w14:paraId="0D24F772" w14:textId="77777777" w:rsidR="00E21D52" w:rsidRPr="004E3EC7" w:rsidRDefault="00E21D52" w:rsidP="00AC1B4E">
      <w:pPr>
        <w:jc w:val="thaiDistribute"/>
        <w:rPr>
          <w:rFonts w:ascii="Arial" w:eastAsia="Arial" w:hAnsi="Arial" w:cs="Arial"/>
          <w:color w:val="000000"/>
        </w:rPr>
      </w:pPr>
    </w:p>
    <w:p w14:paraId="188CFCFE" w14:textId="77777777" w:rsidR="000035AF" w:rsidRPr="004E3EC7" w:rsidRDefault="000035AF" w:rsidP="00AC1B4E">
      <w:pPr>
        <w:jc w:val="thaiDistribute"/>
        <w:rPr>
          <w:rFonts w:ascii="Arial" w:eastAsia="Arial" w:hAnsi="Arial" w:cs="Arial"/>
          <w:color w:val="000000"/>
        </w:rPr>
      </w:pPr>
      <w:r w:rsidRPr="004E3EC7">
        <w:rPr>
          <w:rFonts w:ascii="Arial" w:eastAsia="Arial" w:hAnsi="Arial" w:cs="Arial"/>
          <w:color w:val="000000"/>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73D24E3F" w14:textId="77777777" w:rsidR="000035AF" w:rsidRPr="004E3EC7" w:rsidRDefault="000035AF" w:rsidP="00AC1B4E">
      <w:pPr>
        <w:jc w:val="thaiDistribute"/>
        <w:rPr>
          <w:rFonts w:ascii="Arial" w:eastAsia="Arial" w:hAnsi="Arial" w:cs="Arial"/>
          <w:color w:val="000000"/>
        </w:rPr>
      </w:pPr>
    </w:p>
    <w:p w14:paraId="1718632F" w14:textId="35C8B80B" w:rsidR="00503352" w:rsidRPr="004E3EC7" w:rsidRDefault="000035AF" w:rsidP="00AC1B4E">
      <w:pPr>
        <w:jc w:val="thaiDistribute"/>
        <w:rPr>
          <w:rFonts w:ascii="Arial" w:eastAsia="Arial" w:hAnsi="Arial" w:cs="Arial"/>
          <w:color w:val="000000"/>
        </w:rPr>
      </w:pPr>
      <w:r w:rsidRPr="004E3EC7">
        <w:rPr>
          <w:rFonts w:ascii="Arial" w:eastAsia="Arial" w:hAnsi="Arial" w:cs="Arial"/>
          <w:color w:val="000000"/>
        </w:rPr>
        <w:t xml:space="preserve">The methods and types of assumptions used in preparing the sensitivity analysis did not change compared to the </w:t>
      </w:r>
      <w:r w:rsidR="00284319" w:rsidRPr="004E3EC7">
        <w:rPr>
          <w:rFonts w:ascii="Arial" w:eastAsia="Arial" w:hAnsi="Arial" w:cs="Arial"/>
          <w:color w:val="000000"/>
        </w:rPr>
        <w:t>prior year</w:t>
      </w:r>
      <w:r w:rsidRPr="004E3EC7">
        <w:rPr>
          <w:rFonts w:ascii="Arial" w:eastAsia="Arial" w:hAnsi="Arial" w:cs="Arial"/>
          <w:color w:val="000000"/>
        </w:rPr>
        <w:t>.</w:t>
      </w:r>
    </w:p>
    <w:p w14:paraId="70E7C308" w14:textId="0632070A" w:rsidR="00E21D52" w:rsidRPr="004E3EC7" w:rsidRDefault="00E21D52" w:rsidP="00AC1B4E">
      <w:pPr>
        <w:jc w:val="thaiDistribute"/>
        <w:rPr>
          <w:rFonts w:ascii="Arial" w:eastAsia="Arial" w:hAnsi="Arial" w:cs="Arial"/>
          <w:color w:val="000000"/>
        </w:rPr>
      </w:pPr>
    </w:p>
    <w:p w14:paraId="5B99C0B2" w14:textId="33C76FB1" w:rsidR="000035AF" w:rsidRPr="004E3EC7" w:rsidRDefault="000035AF" w:rsidP="00AC1B4E">
      <w:pPr>
        <w:jc w:val="thaiDistribute"/>
        <w:rPr>
          <w:rFonts w:ascii="Arial" w:eastAsia="Arial" w:hAnsi="Arial" w:cs="Arial"/>
          <w:color w:val="000000"/>
        </w:rPr>
      </w:pPr>
      <w:r w:rsidRPr="004E3EC7">
        <w:rPr>
          <w:rFonts w:ascii="Arial" w:eastAsia="Arial" w:hAnsi="Arial" w:cs="Arial"/>
          <w:color w:val="000000"/>
        </w:rPr>
        <w:t xml:space="preserve">Maturity analysis of the benefit payments of the post-employment benefits obligation as at 31 December </w:t>
      </w:r>
      <w:r w:rsidR="00643260" w:rsidRPr="004E3EC7">
        <w:rPr>
          <w:rFonts w:ascii="Arial" w:eastAsia="Arial" w:hAnsi="Arial" w:cs="Arial"/>
          <w:color w:val="000000"/>
        </w:rPr>
        <w:t>202</w:t>
      </w:r>
      <w:r w:rsidR="001D3035"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1D3035" w:rsidRPr="004E3EC7">
        <w:rPr>
          <w:rFonts w:ascii="Arial" w:eastAsia="Arial" w:hAnsi="Arial" w:cs="Arial"/>
          <w:color w:val="000000"/>
        </w:rPr>
        <w:t>1</w:t>
      </w:r>
      <w:r w:rsidRPr="004E3EC7">
        <w:rPr>
          <w:rFonts w:ascii="Arial" w:eastAsia="Arial" w:hAnsi="Arial" w:cs="Arial"/>
          <w:color w:val="000000"/>
        </w:rPr>
        <w:t xml:space="preserve"> were as follows:</w:t>
      </w:r>
    </w:p>
    <w:p w14:paraId="2486D7C5" w14:textId="641055EA" w:rsidR="009D0001" w:rsidRPr="004E3EC7" w:rsidRDefault="009D0001" w:rsidP="00AC1B4E">
      <w:pPr>
        <w:jc w:val="thaiDistribute"/>
        <w:rPr>
          <w:rFonts w:ascii="Arial" w:eastAsia="Arial" w:hAnsi="Arial" w:cs="Arial"/>
          <w:color w:val="000000"/>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9"/>
        <w:gridCol w:w="1630"/>
        <w:gridCol w:w="1631"/>
      </w:tblGrid>
      <w:tr w:rsidR="009D0001" w:rsidRPr="004E3EC7" w14:paraId="2A392A38" w14:textId="77777777" w:rsidTr="00785B6B">
        <w:tc>
          <w:tcPr>
            <w:tcW w:w="6309" w:type="dxa"/>
            <w:vAlign w:val="bottom"/>
          </w:tcPr>
          <w:p w14:paraId="4A8D5776" w14:textId="77777777" w:rsidR="009D0001" w:rsidRPr="004E3EC7" w:rsidRDefault="009D0001"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2B611AA4" w14:textId="77777777" w:rsidR="009D0001" w:rsidRPr="004E3EC7" w:rsidRDefault="009D0001" w:rsidP="00AC1B4E">
            <w:pPr>
              <w:jc w:val="center"/>
              <w:rPr>
                <w:rFonts w:ascii="Arial" w:hAnsi="Arial" w:cs="Arial"/>
                <w:b/>
                <w:bCs/>
                <w:lang w:val="en-GB"/>
              </w:rPr>
            </w:pPr>
            <w:r w:rsidRPr="004E3EC7">
              <w:rPr>
                <w:rFonts w:ascii="Arial" w:hAnsi="Arial" w:cs="Arial"/>
                <w:b/>
                <w:bCs/>
                <w:lang w:val="en-GB"/>
              </w:rPr>
              <w:t>Consolidated</w:t>
            </w:r>
          </w:p>
          <w:p w14:paraId="4747D813" w14:textId="77777777" w:rsidR="009D0001" w:rsidRPr="004E3EC7" w:rsidRDefault="009D0001" w:rsidP="00AC1B4E">
            <w:pPr>
              <w:jc w:val="center"/>
              <w:rPr>
                <w:rFonts w:ascii="Arial" w:hAnsi="Arial" w:cs="Arial"/>
                <w:b/>
                <w:bCs/>
                <w:lang w:val="en-GB"/>
              </w:rPr>
            </w:pPr>
            <w:r w:rsidRPr="004E3EC7">
              <w:rPr>
                <w:rFonts w:ascii="Arial" w:hAnsi="Arial" w:cs="Arial"/>
                <w:b/>
                <w:bCs/>
                <w:lang w:val="en-GB"/>
              </w:rPr>
              <w:t>financial statements</w:t>
            </w:r>
          </w:p>
        </w:tc>
      </w:tr>
      <w:tr w:rsidR="001D3035" w:rsidRPr="004E3EC7" w14:paraId="719281F8" w14:textId="77777777" w:rsidTr="00785B6B">
        <w:tc>
          <w:tcPr>
            <w:tcW w:w="6309" w:type="dxa"/>
            <w:vAlign w:val="bottom"/>
          </w:tcPr>
          <w:p w14:paraId="6E156D99" w14:textId="77777777" w:rsidR="001D3035" w:rsidRPr="004E3EC7" w:rsidRDefault="001D3035" w:rsidP="001D3035">
            <w:pPr>
              <w:jc w:val="thaiDistribute"/>
              <w:rPr>
                <w:rFonts w:ascii="Arial" w:eastAsia="Arial" w:hAnsi="Arial" w:cs="Arial"/>
                <w:color w:val="000000"/>
              </w:rPr>
            </w:pPr>
          </w:p>
        </w:tc>
        <w:tc>
          <w:tcPr>
            <w:tcW w:w="1630" w:type="dxa"/>
            <w:tcBorders>
              <w:top w:val="single" w:sz="4" w:space="0" w:color="auto"/>
            </w:tcBorders>
            <w:vAlign w:val="bottom"/>
          </w:tcPr>
          <w:p w14:paraId="471A7CD2" w14:textId="50233EF0" w:rsidR="001D3035" w:rsidRPr="004E3EC7" w:rsidRDefault="001D3035" w:rsidP="001D3035">
            <w:pPr>
              <w:jc w:val="right"/>
              <w:rPr>
                <w:rFonts w:ascii="Arial" w:hAnsi="Arial" w:cs="Arial"/>
                <w:b/>
                <w:bCs/>
                <w:lang w:val="en-GB"/>
              </w:rPr>
            </w:pPr>
            <w:r w:rsidRPr="004E3EC7">
              <w:rPr>
                <w:rFonts w:ascii="Arial" w:hAnsi="Arial" w:cs="Arial"/>
                <w:b/>
                <w:bCs/>
                <w:lang w:val="en-GB"/>
              </w:rPr>
              <w:t>2022</w:t>
            </w:r>
          </w:p>
        </w:tc>
        <w:tc>
          <w:tcPr>
            <w:tcW w:w="1631" w:type="dxa"/>
            <w:tcBorders>
              <w:top w:val="single" w:sz="4" w:space="0" w:color="auto"/>
            </w:tcBorders>
            <w:vAlign w:val="bottom"/>
          </w:tcPr>
          <w:p w14:paraId="5E33500A" w14:textId="0540BF33" w:rsidR="001D3035" w:rsidRPr="004E3EC7" w:rsidRDefault="001D3035" w:rsidP="001D3035">
            <w:pPr>
              <w:jc w:val="right"/>
              <w:rPr>
                <w:rFonts w:ascii="Arial" w:hAnsi="Arial" w:cs="Arial"/>
                <w:b/>
                <w:bCs/>
                <w:lang w:val="en-GB"/>
              </w:rPr>
            </w:pPr>
            <w:r w:rsidRPr="004E3EC7">
              <w:rPr>
                <w:rFonts w:ascii="Arial" w:hAnsi="Arial" w:cs="Arial"/>
                <w:b/>
                <w:bCs/>
                <w:lang w:val="en-GB"/>
              </w:rPr>
              <w:t>2021</w:t>
            </w:r>
          </w:p>
        </w:tc>
      </w:tr>
      <w:tr w:rsidR="001D3035" w:rsidRPr="004E3EC7" w14:paraId="4FEF5970" w14:textId="77777777" w:rsidTr="00785B6B">
        <w:tc>
          <w:tcPr>
            <w:tcW w:w="6309" w:type="dxa"/>
          </w:tcPr>
          <w:p w14:paraId="6E863CA1" w14:textId="77777777" w:rsidR="001D3035" w:rsidRPr="004E3EC7" w:rsidRDefault="001D3035" w:rsidP="001D3035">
            <w:pPr>
              <w:jc w:val="thaiDistribute"/>
              <w:rPr>
                <w:rFonts w:ascii="Arial" w:eastAsia="Arial" w:hAnsi="Arial" w:cs="Arial"/>
                <w:color w:val="000000"/>
                <w:sz w:val="10"/>
                <w:szCs w:val="10"/>
              </w:rPr>
            </w:pPr>
          </w:p>
        </w:tc>
        <w:tc>
          <w:tcPr>
            <w:tcW w:w="1630" w:type="dxa"/>
            <w:tcBorders>
              <w:top w:val="single" w:sz="4" w:space="0" w:color="auto"/>
            </w:tcBorders>
            <w:shd w:val="clear" w:color="auto" w:fill="FAFAFA"/>
          </w:tcPr>
          <w:p w14:paraId="2ED0EEF1" w14:textId="77777777" w:rsidR="001D3035" w:rsidRPr="004E3EC7" w:rsidRDefault="001D3035" w:rsidP="001D3035">
            <w:pPr>
              <w:jc w:val="right"/>
              <w:rPr>
                <w:rFonts w:ascii="Arial" w:eastAsia="Arial" w:hAnsi="Arial" w:cs="Arial"/>
                <w:color w:val="000000"/>
                <w:sz w:val="10"/>
                <w:szCs w:val="10"/>
              </w:rPr>
            </w:pPr>
          </w:p>
        </w:tc>
        <w:tc>
          <w:tcPr>
            <w:tcW w:w="1631" w:type="dxa"/>
            <w:tcBorders>
              <w:top w:val="single" w:sz="4" w:space="0" w:color="auto"/>
            </w:tcBorders>
            <w:shd w:val="clear" w:color="auto" w:fill="auto"/>
          </w:tcPr>
          <w:p w14:paraId="206B502C" w14:textId="77777777" w:rsidR="001D3035" w:rsidRPr="004E3EC7" w:rsidRDefault="001D3035" w:rsidP="001D3035">
            <w:pPr>
              <w:jc w:val="right"/>
              <w:rPr>
                <w:rFonts w:ascii="Arial" w:eastAsia="Arial" w:hAnsi="Arial" w:cs="Arial"/>
                <w:color w:val="000000"/>
                <w:sz w:val="10"/>
                <w:szCs w:val="10"/>
              </w:rPr>
            </w:pPr>
          </w:p>
        </w:tc>
      </w:tr>
      <w:tr w:rsidR="00483CA7" w:rsidRPr="004E3EC7" w14:paraId="3753BD12" w14:textId="77777777" w:rsidTr="00785B6B">
        <w:tc>
          <w:tcPr>
            <w:tcW w:w="6309" w:type="dxa"/>
            <w:vAlign w:val="bottom"/>
          </w:tcPr>
          <w:p w14:paraId="02147C99" w14:textId="77777777" w:rsidR="00483CA7" w:rsidRPr="004E3EC7" w:rsidRDefault="00483CA7" w:rsidP="00483CA7">
            <w:pPr>
              <w:widowControl w:val="0"/>
              <w:jc w:val="both"/>
              <w:rPr>
                <w:rFonts w:ascii="Arial" w:hAnsi="Arial" w:cs="Arial"/>
              </w:rPr>
            </w:pPr>
            <w:r w:rsidRPr="004E3EC7">
              <w:rPr>
                <w:rFonts w:ascii="Arial" w:hAnsi="Arial" w:cs="Arial"/>
              </w:rPr>
              <w:t xml:space="preserve">Weighted average duration of the </w:t>
            </w:r>
          </w:p>
          <w:p w14:paraId="2C46F308" w14:textId="66FCAA49" w:rsidR="00483CA7" w:rsidRPr="004E3EC7" w:rsidRDefault="00483CA7" w:rsidP="00483CA7">
            <w:pPr>
              <w:jc w:val="thaiDistribute"/>
              <w:rPr>
                <w:rFonts w:ascii="Arial" w:eastAsia="Arial" w:hAnsi="Arial" w:cs="Arial"/>
                <w:color w:val="000000"/>
              </w:rPr>
            </w:pPr>
            <w:r w:rsidRPr="004E3EC7">
              <w:rPr>
                <w:rFonts w:ascii="Arial" w:hAnsi="Arial" w:cs="Arial"/>
              </w:rPr>
              <w:t xml:space="preserve">   defined benefit obligation (Year)</w:t>
            </w:r>
          </w:p>
        </w:tc>
        <w:tc>
          <w:tcPr>
            <w:tcW w:w="1630" w:type="dxa"/>
            <w:tcBorders>
              <w:top w:val="nil"/>
              <w:left w:val="nil"/>
              <w:right w:val="nil"/>
            </w:tcBorders>
            <w:shd w:val="clear" w:color="auto" w:fill="FAFAFA"/>
            <w:vAlign w:val="center"/>
          </w:tcPr>
          <w:p w14:paraId="38E64F7A" w14:textId="0A9E068F" w:rsidR="00483CA7" w:rsidRPr="004E3EC7" w:rsidRDefault="00483CA7" w:rsidP="00483CA7">
            <w:pPr>
              <w:jc w:val="right"/>
              <w:rPr>
                <w:rFonts w:ascii="Arial" w:eastAsia="Arial" w:hAnsi="Arial" w:cs="Arial"/>
                <w:color w:val="000000"/>
              </w:rPr>
            </w:pPr>
            <w:r w:rsidRPr="004E3EC7">
              <w:rPr>
                <w:rFonts w:ascii="Arial" w:eastAsia="Arial" w:hAnsi="Arial" w:cs="Arial"/>
                <w:color w:val="000000"/>
              </w:rPr>
              <w:t>10.45, 11.23, 11.50</w:t>
            </w:r>
          </w:p>
        </w:tc>
        <w:tc>
          <w:tcPr>
            <w:tcW w:w="1631" w:type="dxa"/>
            <w:shd w:val="clear" w:color="auto" w:fill="auto"/>
            <w:vAlign w:val="bottom"/>
          </w:tcPr>
          <w:p w14:paraId="7683BF6D" w14:textId="66DDCA10" w:rsidR="00483CA7" w:rsidRPr="004E3EC7" w:rsidRDefault="00483CA7" w:rsidP="00483CA7">
            <w:pPr>
              <w:jc w:val="right"/>
              <w:rPr>
                <w:rFonts w:ascii="Arial" w:eastAsia="Arial" w:hAnsi="Arial" w:cs="Arial"/>
                <w:color w:val="000000"/>
              </w:rPr>
            </w:pPr>
            <w:r w:rsidRPr="004E3EC7">
              <w:rPr>
                <w:rFonts w:ascii="Arial" w:eastAsia="Arial" w:hAnsi="Arial" w:cs="Arial"/>
                <w:color w:val="000000"/>
              </w:rPr>
              <w:t>10.73</w:t>
            </w:r>
          </w:p>
        </w:tc>
      </w:tr>
      <w:tr w:rsidR="00483CA7" w:rsidRPr="004E3EC7" w14:paraId="2CF89D18" w14:textId="77777777" w:rsidTr="00785B6B">
        <w:tc>
          <w:tcPr>
            <w:tcW w:w="6309" w:type="dxa"/>
            <w:vAlign w:val="bottom"/>
          </w:tcPr>
          <w:p w14:paraId="22893AC6" w14:textId="116CDB97" w:rsidR="00483CA7" w:rsidRPr="004E3EC7" w:rsidRDefault="00483CA7" w:rsidP="00483CA7">
            <w:pPr>
              <w:jc w:val="thaiDistribute"/>
              <w:rPr>
                <w:rFonts w:ascii="Arial" w:hAnsi="Arial" w:cs="Arial"/>
              </w:rPr>
            </w:pPr>
          </w:p>
        </w:tc>
        <w:tc>
          <w:tcPr>
            <w:tcW w:w="1630" w:type="dxa"/>
            <w:tcBorders>
              <w:top w:val="nil"/>
              <w:left w:val="nil"/>
              <w:right w:val="nil"/>
            </w:tcBorders>
            <w:shd w:val="clear" w:color="auto" w:fill="FAFAFA"/>
            <w:vAlign w:val="center"/>
          </w:tcPr>
          <w:p w14:paraId="05A0929A" w14:textId="77777777" w:rsidR="00483CA7" w:rsidRPr="004E3EC7" w:rsidRDefault="00483CA7" w:rsidP="00483CA7">
            <w:pPr>
              <w:jc w:val="right"/>
              <w:rPr>
                <w:rFonts w:ascii="Arial" w:eastAsia="Arial" w:hAnsi="Arial" w:cs="Arial"/>
                <w:color w:val="000000"/>
              </w:rPr>
            </w:pPr>
          </w:p>
        </w:tc>
        <w:tc>
          <w:tcPr>
            <w:tcW w:w="1631" w:type="dxa"/>
            <w:shd w:val="clear" w:color="auto" w:fill="auto"/>
          </w:tcPr>
          <w:p w14:paraId="7C24DB29" w14:textId="663B710D" w:rsidR="00483CA7" w:rsidRPr="004E3EC7" w:rsidRDefault="00483CA7" w:rsidP="00483CA7">
            <w:pPr>
              <w:jc w:val="right"/>
              <w:rPr>
                <w:rFonts w:ascii="Arial" w:hAnsi="Arial" w:cs="Arial"/>
                <w:noProof/>
                <w:cs/>
                <w:lang w:val="en-GB"/>
              </w:rPr>
            </w:pPr>
          </w:p>
        </w:tc>
      </w:tr>
      <w:tr w:rsidR="00483CA7" w:rsidRPr="004E3EC7" w14:paraId="5F408BAA" w14:textId="77777777" w:rsidTr="00785B6B">
        <w:tc>
          <w:tcPr>
            <w:tcW w:w="6309" w:type="dxa"/>
            <w:vAlign w:val="bottom"/>
          </w:tcPr>
          <w:p w14:paraId="370049B3" w14:textId="77777777" w:rsidR="00483CA7" w:rsidRPr="004E3EC7" w:rsidRDefault="00483CA7" w:rsidP="00483CA7">
            <w:pPr>
              <w:widowControl w:val="0"/>
              <w:jc w:val="both"/>
              <w:rPr>
                <w:rFonts w:ascii="Arial" w:hAnsi="Arial" w:cs="Arial"/>
              </w:rPr>
            </w:pPr>
            <w:r w:rsidRPr="004E3EC7">
              <w:rPr>
                <w:rFonts w:ascii="Arial" w:hAnsi="Arial" w:cs="Arial"/>
              </w:rPr>
              <w:t xml:space="preserve">Maturity analysis of undiscounted benefits expected to be paid </w:t>
            </w:r>
          </w:p>
          <w:p w14:paraId="7FF1D650" w14:textId="211835B1" w:rsidR="00483CA7" w:rsidRPr="004E3EC7" w:rsidRDefault="00483CA7" w:rsidP="00483CA7">
            <w:pPr>
              <w:jc w:val="thaiDistribute"/>
              <w:rPr>
                <w:rFonts w:ascii="Arial" w:hAnsi="Arial" w:cs="Arial"/>
              </w:rPr>
            </w:pPr>
            <w:r w:rsidRPr="004E3EC7">
              <w:rPr>
                <w:rFonts w:ascii="Arial" w:hAnsi="Arial" w:cs="Arial"/>
              </w:rPr>
              <w:t xml:space="preserve">   (Thousand Baht)</w:t>
            </w:r>
          </w:p>
        </w:tc>
        <w:tc>
          <w:tcPr>
            <w:tcW w:w="1630" w:type="dxa"/>
            <w:tcBorders>
              <w:top w:val="nil"/>
              <w:left w:val="nil"/>
              <w:right w:val="nil"/>
            </w:tcBorders>
            <w:shd w:val="clear" w:color="auto" w:fill="FAFAFA"/>
            <w:vAlign w:val="bottom"/>
          </w:tcPr>
          <w:p w14:paraId="7BB7BB09" w14:textId="77777777" w:rsidR="00483CA7" w:rsidRPr="004E3EC7" w:rsidRDefault="00483CA7" w:rsidP="00483CA7">
            <w:pPr>
              <w:jc w:val="right"/>
              <w:rPr>
                <w:rFonts w:ascii="Arial" w:eastAsia="Arial" w:hAnsi="Arial" w:cs="Arial"/>
                <w:color w:val="000000"/>
              </w:rPr>
            </w:pPr>
          </w:p>
        </w:tc>
        <w:tc>
          <w:tcPr>
            <w:tcW w:w="1631" w:type="dxa"/>
            <w:shd w:val="clear" w:color="auto" w:fill="auto"/>
          </w:tcPr>
          <w:p w14:paraId="528F51C3" w14:textId="77777777" w:rsidR="00483CA7" w:rsidRPr="004E3EC7" w:rsidRDefault="00483CA7" w:rsidP="00483CA7">
            <w:pPr>
              <w:jc w:val="right"/>
              <w:rPr>
                <w:rFonts w:ascii="Arial" w:hAnsi="Arial" w:cs="Arial"/>
                <w:noProof/>
                <w:cs/>
                <w:lang w:val="en-GB"/>
              </w:rPr>
            </w:pPr>
          </w:p>
        </w:tc>
      </w:tr>
      <w:tr w:rsidR="00483CA7" w:rsidRPr="004E3EC7" w14:paraId="18A228CB" w14:textId="77777777" w:rsidTr="00785B6B">
        <w:tc>
          <w:tcPr>
            <w:tcW w:w="6309" w:type="dxa"/>
            <w:vAlign w:val="center"/>
          </w:tcPr>
          <w:p w14:paraId="4A3AF331" w14:textId="38D07CBA" w:rsidR="00483CA7" w:rsidRPr="004E3EC7" w:rsidRDefault="00483CA7" w:rsidP="00483CA7">
            <w:pPr>
              <w:jc w:val="thaiDistribute"/>
              <w:rPr>
                <w:rFonts w:ascii="Arial" w:hAnsi="Arial" w:cs="Arial"/>
              </w:rPr>
            </w:pPr>
            <w:r w:rsidRPr="004E3EC7">
              <w:rPr>
                <w:rFonts w:ascii="Arial" w:hAnsi="Arial" w:cs="Arial"/>
              </w:rPr>
              <w:t xml:space="preserve">   Benefits expected to be paid within 1 year</w:t>
            </w:r>
          </w:p>
        </w:tc>
        <w:tc>
          <w:tcPr>
            <w:tcW w:w="1630" w:type="dxa"/>
            <w:tcBorders>
              <w:top w:val="nil"/>
              <w:left w:val="nil"/>
              <w:right w:val="nil"/>
            </w:tcBorders>
            <w:shd w:val="clear" w:color="auto" w:fill="FAFAFA"/>
          </w:tcPr>
          <w:p w14:paraId="529070FF" w14:textId="6B6E6501" w:rsidR="00483CA7" w:rsidRPr="004E3EC7" w:rsidRDefault="00483CA7" w:rsidP="00483CA7">
            <w:pPr>
              <w:jc w:val="right"/>
              <w:rPr>
                <w:rFonts w:ascii="Arial" w:eastAsia="Arial" w:hAnsi="Arial" w:cs="Arial"/>
                <w:color w:val="000000"/>
              </w:rPr>
            </w:pPr>
            <w:r w:rsidRPr="004E3EC7">
              <w:rPr>
                <w:rFonts w:ascii="Arial" w:eastAsia="Arial" w:hAnsi="Arial" w:cs="Arial"/>
                <w:color w:val="000000"/>
                <w:cs/>
              </w:rPr>
              <w:t xml:space="preserve"> 7,917 </w:t>
            </w:r>
          </w:p>
        </w:tc>
        <w:tc>
          <w:tcPr>
            <w:tcW w:w="1631" w:type="dxa"/>
            <w:shd w:val="clear" w:color="auto" w:fill="auto"/>
            <w:vAlign w:val="bottom"/>
          </w:tcPr>
          <w:p w14:paraId="0A4BCA72" w14:textId="70A1D809" w:rsidR="00483CA7" w:rsidRPr="004E3EC7" w:rsidRDefault="00483CA7" w:rsidP="00483CA7">
            <w:pPr>
              <w:jc w:val="right"/>
              <w:rPr>
                <w:rFonts w:ascii="Arial" w:hAnsi="Arial" w:cs="Arial"/>
                <w:noProof/>
                <w:cs/>
                <w:lang w:val="en-GB"/>
              </w:rPr>
            </w:pPr>
            <w:r w:rsidRPr="004E3EC7">
              <w:rPr>
                <w:rFonts w:ascii="Arial" w:hAnsi="Arial" w:cs="Arial"/>
                <w:color w:val="000000"/>
                <w:lang w:eastAsia="en-GB"/>
              </w:rPr>
              <w:t>10,495</w:t>
            </w:r>
          </w:p>
        </w:tc>
      </w:tr>
      <w:tr w:rsidR="00483CA7" w:rsidRPr="004E3EC7" w14:paraId="70E38081" w14:textId="77777777" w:rsidTr="00785B6B">
        <w:tc>
          <w:tcPr>
            <w:tcW w:w="6309" w:type="dxa"/>
            <w:vAlign w:val="center"/>
          </w:tcPr>
          <w:p w14:paraId="2003C220" w14:textId="0CC99F48" w:rsidR="00483CA7" w:rsidRPr="004E3EC7" w:rsidRDefault="00483CA7" w:rsidP="00483CA7">
            <w:pPr>
              <w:jc w:val="thaiDistribute"/>
              <w:rPr>
                <w:rFonts w:ascii="Arial" w:hAnsi="Arial" w:cs="Arial"/>
              </w:rPr>
            </w:pPr>
            <w:r w:rsidRPr="004E3EC7">
              <w:rPr>
                <w:rFonts w:ascii="Arial" w:hAnsi="Arial" w:cs="Arial"/>
              </w:rPr>
              <w:t xml:space="preserve">   Benefits expected to be paid between 1 - 5 years</w:t>
            </w:r>
          </w:p>
        </w:tc>
        <w:tc>
          <w:tcPr>
            <w:tcW w:w="1630" w:type="dxa"/>
            <w:tcBorders>
              <w:top w:val="nil"/>
              <w:left w:val="nil"/>
              <w:right w:val="nil"/>
            </w:tcBorders>
            <w:shd w:val="clear" w:color="auto" w:fill="FAFAFA"/>
          </w:tcPr>
          <w:p w14:paraId="4B3AF8F3" w14:textId="0525B507" w:rsidR="00483CA7" w:rsidRPr="004E3EC7" w:rsidRDefault="00483CA7" w:rsidP="00483CA7">
            <w:pPr>
              <w:jc w:val="right"/>
              <w:rPr>
                <w:rFonts w:ascii="Arial" w:eastAsia="Arial" w:hAnsi="Arial" w:cs="Arial"/>
                <w:color w:val="000000"/>
              </w:rPr>
            </w:pPr>
            <w:r w:rsidRPr="004E3EC7">
              <w:rPr>
                <w:rFonts w:ascii="Arial" w:eastAsia="Arial" w:hAnsi="Arial" w:cs="Arial"/>
                <w:color w:val="000000"/>
                <w:cs/>
              </w:rPr>
              <w:t xml:space="preserve">  46</w:t>
            </w:r>
            <w:r w:rsidRPr="004E3EC7">
              <w:rPr>
                <w:rFonts w:ascii="Arial" w:eastAsia="Arial" w:hAnsi="Arial" w:cs="Arial"/>
                <w:color w:val="000000"/>
              </w:rPr>
              <w:t>,</w:t>
            </w:r>
            <w:r w:rsidRPr="004E3EC7">
              <w:rPr>
                <w:rFonts w:ascii="Arial" w:eastAsia="Arial" w:hAnsi="Arial" w:cs="Arial"/>
                <w:color w:val="000000"/>
                <w:cs/>
              </w:rPr>
              <w:t>715</w:t>
            </w:r>
          </w:p>
        </w:tc>
        <w:tc>
          <w:tcPr>
            <w:tcW w:w="1631" w:type="dxa"/>
            <w:shd w:val="clear" w:color="auto" w:fill="auto"/>
            <w:vAlign w:val="bottom"/>
          </w:tcPr>
          <w:p w14:paraId="306D6C61" w14:textId="247D5C0D" w:rsidR="00483CA7" w:rsidRPr="004E3EC7" w:rsidRDefault="00483CA7" w:rsidP="00483CA7">
            <w:pPr>
              <w:jc w:val="right"/>
              <w:rPr>
                <w:rFonts w:ascii="Arial" w:hAnsi="Arial" w:cs="Arial"/>
                <w:noProof/>
                <w:cs/>
                <w:lang w:val="en-GB"/>
              </w:rPr>
            </w:pPr>
            <w:r w:rsidRPr="004E3EC7">
              <w:rPr>
                <w:rFonts w:ascii="Arial" w:hAnsi="Arial" w:cs="Arial"/>
                <w:color w:val="000000"/>
                <w:lang w:eastAsia="en-GB"/>
              </w:rPr>
              <w:t>33,046</w:t>
            </w:r>
          </w:p>
        </w:tc>
      </w:tr>
      <w:tr w:rsidR="00483CA7" w:rsidRPr="004E3EC7" w14:paraId="77DFCF41" w14:textId="77777777" w:rsidTr="00785B6B">
        <w:tc>
          <w:tcPr>
            <w:tcW w:w="6309" w:type="dxa"/>
            <w:vAlign w:val="center"/>
          </w:tcPr>
          <w:p w14:paraId="62C5C8B3" w14:textId="74A47BC1" w:rsidR="00483CA7" w:rsidRPr="004E3EC7" w:rsidRDefault="00483CA7" w:rsidP="00483CA7">
            <w:pPr>
              <w:jc w:val="thaiDistribute"/>
              <w:rPr>
                <w:rFonts w:ascii="Arial" w:hAnsi="Arial" w:cs="Arial"/>
              </w:rPr>
            </w:pPr>
            <w:r w:rsidRPr="004E3EC7">
              <w:rPr>
                <w:rFonts w:ascii="Arial" w:hAnsi="Arial" w:cs="Arial"/>
              </w:rPr>
              <w:t xml:space="preserve">   Benefits expected to be paid more than 5 years</w:t>
            </w:r>
          </w:p>
        </w:tc>
        <w:tc>
          <w:tcPr>
            <w:tcW w:w="1630" w:type="dxa"/>
            <w:tcBorders>
              <w:top w:val="nil"/>
              <w:left w:val="nil"/>
              <w:bottom w:val="single" w:sz="4" w:space="0" w:color="auto"/>
              <w:right w:val="nil"/>
            </w:tcBorders>
            <w:shd w:val="clear" w:color="auto" w:fill="FAFAFA"/>
          </w:tcPr>
          <w:p w14:paraId="58B17456" w14:textId="129E831F" w:rsidR="00483CA7" w:rsidRPr="004E3EC7" w:rsidRDefault="00483CA7" w:rsidP="00483CA7">
            <w:pPr>
              <w:jc w:val="right"/>
              <w:rPr>
                <w:rFonts w:ascii="Arial" w:eastAsia="Arial" w:hAnsi="Arial" w:cs="Arial"/>
                <w:color w:val="000000"/>
              </w:rPr>
            </w:pPr>
            <w:r w:rsidRPr="004E3EC7">
              <w:rPr>
                <w:rFonts w:ascii="Arial" w:eastAsia="Arial" w:hAnsi="Arial" w:cs="Arial"/>
                <w:color w:val="000000"/>
                <w:cs/>
              </w:rPr>
              <w:t xml:space="preserve">  613</w:t>
            </w:r>
            <w:r w:rsidRPr="004E3EC7">
              <w:rPr>
                <w:rFonts w:ascii="Arial" w:eastAsia="Arial" w:hAnsi="Arial" w:cs="Arial"/>
                <w:color w:val="000000"/>
              </w:rPr>
              <w:t>,</w:t>
            </w:r>
            <w:r w:rsidRPr="004E3EC7">
              <w:rPr>
                <w:rFonts w:ascii="Arial" w:eastAsia="Arial" w:hAnsi="Arial" w:cs="Arial"/>
                <w:color w:val="000000"/>
                <w:cs/>
              </w:rPr>
              <w:t xml:space="preserve">145  </w:t>
            </w:r>
          </w:p>
        </w:tc>
        <w:tc>
          <w:tcPr>
            <w:tcW w:w="1631" w:type="dxa"/>
            <w:tcBorders>
              <w:bottom w:val="single" w:sz="4" w:space="0" w:color="auto"/>
            </w:tcBorders>
            <w:shd w:val="clear" w:color="auto" w:fill="auto"/>
            <w:vAlign w:val="bottom"/>
          </w:tcPr>
          <w:p w14:paraId="2AC8E401" w14:textId="75218C27" w:rsidR="00483CA7" w:rsidRPr="004E3EC7" w:rsidRDefault="00483CA7" w:rsidP="00483CA7">
            <w:pPr>
              <w:jc w:val="right"/>
              <w:rPr>
                <w:rFonts w:ascii="Arial" w:hAnsi="Arial" w:cs="Arial"/>
                <w:noProof/>
                <w:cs/>
                <w:lang w:val="en-GB"/>
              </w:rPr>
            </w:pPr>
            <w:r w:rsidRPr="004E3EC7">
              <w:rPr>
                <w:rFonts w:ascii="Arial" w:hAnsi="Arial" w:cs="Arial"/>
                <w:color w:val="000000"/>
                <w:lang w:eastAsia="en-GB"/>
              </w:rPr>
              <w:t>571,773</w:t>
            </w:r>
          </w:p>
        </w:tc>
      </w:tr>
      <w:tr w:rsidR="00483CA7" w:rsidRPr="004E3EC7" w14:paraId="5779F2CC" w14:textId="77777777" w:rsidTr="00785B6B">
        <w:tc>
          <w:tcPr>
            <w:tcW w:w="6309" w:type="dxa"/>
            <w:vAlign w:val="bottom"/>
          </w:tcPr>
          <w:p w14:paraId="601EE919" w14:textId="77777777" w:rsidR="00483CA7" w:rsidRPr="004E3EC7" w:rsidRDefault="00483CA7" w:rsidP="00483CA7">
            <w:pPr>
              <w:jc w:val="thaiDistribute"/>
              <w:rPr>
                <w:rFonts w:ascii="Arial" w:hAnsi="Arial" w:cs="Arial"/>
                <w:sz w:val="10"/>
                <w:szCs w:val="10"/>
              </w:rPr>
            </w:pPr>
          </w:p>
        </w:tc>
        <w:tc>
          <w:tcPr>
            <w:tcW w:w="1630" w:type="dxa"/>
            <w:tcBorders>
              <w:top w:val="single" w:sz="4" w:space="0" w:color="auto"/>
            </w:tcBorders>
            <w:shd w:val="clear" w:color="auto" w:fill="FAFAFA"/>
            <w:vAlign w:val="bottom"/>
          </w:tcPr>
          <w:p w14:paraId="1CE140EC" w14:textId="77777777" w:rsidR="00483CA7" w:rsidRPr="004E3EC7" w:rsidRDefault="00483CA7" w:rsidP="00483CA7">
            <w:pPr>
              <w:jc w:val="right"/>
              <w:rPr>
                <w:rFonts w:ascii="Arial" w:eastAsia="Arial" w:hAnsi="Arial" w:cs="Arial"/>
                <w:color w:val="000000"/>
                <w:sz w:val="10"/>
                <w:szCs w:val="10"/>
              </w:rPr>
            </w:pPr>
          </w:p>
        </w:tc>
        <w:tc>
          <w:tcPr>
            <w:tcW w:w="1631" w:type="dxa"/>
            <w:tcBorders>
              <w:top w:val="single" w:sz="4" w:space="0" w:color="auto"/>
            </w:tcBorders>
            <w:shd w:val="clear" w:color="auto" w:fill="auto"/>
            <w:vAlign w:val="bottom"/>
          </w:tcPr>
          <w:p w14:paraId="0884533D" w14:textId="77777777" w:rsidR="00483CA7" w:rsidRPr="004E3EC7" w:rsidRDefault="00483CA7" w:rsidP="00483CA7">
            <w:pPr>
              <w:jc w:val="right"/>
              <w:rPr>
                <w:rFonts w:ascii="Arial" w:hAnsi="Arial" w:cs="Arial"/>
                <w:noProof/>
                <w:sz w:val="10"/>
                <w:szCs w:val="10"/>
                <w:cs/>
                <w:lang w:val="en-GB"/>
              </w:rPr>
            </w:pPr>
          </w:p>
        </w:tc>
      </w:tr>
      <w:tr w:rsidR="00483CA7" w:rsidRPr="004E3EC7" w14:paraId="76FEBA57" w14:textId="77777777" w:rsidTr="00785B6B">
        <w:tc>
          <w:tcPr>
            <w:tcW w:w="6309" w:type="dxa"/>
            <w:vAlign w:val="bottom"/>
          </w:tcPr>
          <w:p w14:paraId="7C645951" w14:textId="796F39B1" w:rsidR="00483CA7" w:rsidRPr="004E3EC7" w:rsidRDefault="00483CA7" w:rsidP="00483CA7">
            <w:pPr>
              <w:jc w:val="thaiDistribute"/>
              <w:rPr>
                <w:rFonts w:ascii="Arial" w:hAnsi="Arial" w:cs="Arial"/>
              </w:rPr>
            </w:pPr>
            <w:r w:rsidRPr="004E3EC7">
              <w:rPr>
                <w:rFonts w:ascii="Arial" w:hAnsi="Arial" w:cs="Arial"/>
                <w:b/>
                <w:bCs/>
                <w:lang w:val="en-GB"/>
              </w:rPr>
              <w:t>Total</w:t>
            </w:r>
          </w:p>
        </w:tc>
        <w:tc>
          <w:tcPr>
            <w:tcW w:w="1630" w:type="dxa"/>
            <w:tcBorders>
              <w:bottom w:val="single" w:sz="4" w:space="0" w:color="auto"/>
            </w:tcBorders>
            <w:shd w:val="clear" w:color="auto" w:fill="FAFAFA"/>
            <w:vAlign w:val="bottom"/>
          </w:tcPr>
          <w:p w14:paraId="30C37721" w14:textId="1B659C70" w:rsidR="00483CA7" w:rsidRPr="004E3EC7" w:rsidRDefault="00483CA7" w:rsidP="00483CA7">
            <w:pPr>
              <w:jc w:val="right"/>
              <w:rPr>
                <w:rFonts w:ascii="Arial" w:eastAsia="Arial" w:hAnsi="Arial" w:cs="Arial"/>
                <w:color w:val="000000"/>
              </w:rPr>
            </w:pPr>
            <w:r w:rsidRPr="004E3EC7">
              <w:rPr>
                <w:rFonts w:ascii="Arial" w:eastAsia="Arial" w:hAnsi="Arial" w:cs="Arial"/>
                <w:color w:val="000000"/>
              </w:rPr>
              <w:t>667,777</w:t>
            </w:r>
          </w:p>
        </w:tc>
        <w:tc>
          <w:tcPr>
            <w:tcW w:w="1631" w:type="dxa"/>
            <w:tcBorders>
              <w:bottom w:val="single" w:sz="4" w:space="0" w:color="auto"/>
            </w:tcBorders>
            <w:shd w:val="clear" w:color="auto" w:fill="auto"/>
            <w:vAlign w:val="bottom"/>
          </w:tcPr>
          <w:p w14:paraId="55BE0CD2" w14:textId="68EADDF8" w:rsidR="00483CA7" w:rsidRPr="004E3EC7" w:rsidRDefault="00483CA7" w:rsidP="00483CA7">
            <w:pPr>
              <w:jc w:val="right"/>
              <w:rPr>
                <w:rFonts w:ascii="Arial" w:hAnsi="Arial" w:cs="Arial"/>
                <w:noProof/>
                <w:cs/>
                <w:lang w:val="en-GB"/>
              </w:rPr>
            </w:pPr>
            <w:r w:rsidRPr="004E3EC7">
              <w:rPr>
                <w:rFonts w:ascii="Arial" w:hAnsi="Arial" w:cs="Arial"/>
                <w:color w:val="000000"/>
                <w:lang w:eastAsia="en-GB"/>
              </w:rPr>
              <w:t>615,314</w:t>
            </w:r>
          </w:p>
        </w:tc>
      </w:tr>
    </w:tbl>
    <w:p w14:paraId="7106863F" w14:textId="77777777" w:rsidR="00785B6B" w:rsidRDefault="00785B6B">
      <w:pPr>
        <w:rPr>
          <w:rFonts w:ascii="Arial" w:hAnsi="Arial" w:cs="Arial"/>
        </w:rPr>
      </w:pPr>
      <w:r>
        <w:rPr>
          <w:rFonts w:ascii="Arial" w:hAnsi="Arial" w:cs="Arial"/>
        </w:rPr>
        <w:br w:type="page"/>
      </w:r>
    </w:p>
    <w:p w14:paraId="19466E37" w14:textId="5A87E90F" w:rsidR="00402740" w:rsidRPr="004E3EC7" w:rsidRDefault="00ED508D" w:rsidP="00AC1B4E">
      <w:pPr>
        <w:pStyle w:val="ListParagraph"/>
        <w:numPr>
          <w:ilvl w:val="1"/>
          <w:numId w:val="38"/>
        </w:numPr>
        <w:spacing w:after="0"/>
        <w:ind w:left="567" w:hanging="567"/>
        <w:jc w:val="thaiDistribute"/>
        <w:rPr>
          <w:rFonts w:cs="Arial"/>
          <w:b/>
          <w:bCs/>
          <w:color w:val="CF4A02"/>
          <w:sz w:val="20"/>
          <w:szCs w:val="20"/>
        </w:rPr>
      </w:pPr>
      <w:r w:rsidRPr="004E3EC7">
        <w:rPr>
          <w:rFonts w:cs="Arial"/>
          <w:b/>
          <w:bCs/>
          <w:color w:val="CF4A02"/>
          <w:sz w:val="20"/>
          <w:szCs w:val="20"/>
        </w:rPr>
        <w:tab/>
      </w:r>
      <w:r w:rsidR="00402740" w:rsidRPr="004E3EC7">
        <w:rPr>
          <w:rFonts w:cs="Arial"/>
          <w:b/>
          <w:bCs/>
          <w:color w:val="CF4A02"/>
          <w:sz w:val="20"/>
          <w:szCs w:val="20"/>
        </w:rPr>
        <w:t xml:space="preserve">Long term employee benefits - Share-based compensation </w:t>
      </w:r>
    </w:p>
    <w:p w14:paraId="3DFEF1DF" w14:textId="77777777" w:rsidR="00402740" w:rsidRPr="004E3EC7" w:rsidRDefault="00402740" w:rsidP="00AC1B4E">
      <w:pPr>
        <w:jc w:val="thaiDistribute"/>
        <w:rPr>
          <w:rFonts w:ascii="Arial" w:eastAsia="Arial" w:hAnsi="Arial" w:cs="Arial"/>
          <w:color w:val="000000"/>
        </w:rPr>
      </w:pPr>
    </w:p>
    <w:p w14:paraId="7891D332" w14:textId="66F93B0B" w:rsidR="00402740" w:rsidRPr="004E3EC7" w:rsidRDefault="00402740" w:rsidP="00AC1B4E">
      <w:pPr>
        <w:jc w:val="thaiDistribute"/>
        <w:rPr>
          <w:rFonts w:ascii="Arial" w:eastAsia="Arial" w:hAnsi="Arial" w:cs="Arial"/>
          <w:color w:val="000000"/>
        </w:rPr>
      </w:pPr>
      <w:r w:rsidRPr="004E3EC7">
        <w:rPr>
          <w:rFonts w:ascii="Arial" w:eastAsia="Arial" w:hAnsi="Arial" w:cs="Arial"/>
          <w:color w:val="000000"/>
        </w:rPr>
        <w:t xml:space="preserve">The Group has share-based compensation in accordance with Allianz Group policy using the share price of Allianz SE, a listed company in Frankfurt am Main in XETRA trading. </w:t>
      </w:r>
    </w:p>
    <w:p w14:paraId="0D60278B" w14:textId="77777777" w:rsidR="00402740" w:rsidRPr="004E3EC7" w:rsidRDefault="00402740" w:rsidP="00AC1B4E">
      <w:pPr>
        <w:jc w:val="thaiDistribute"/>
        <w:rPr>
          <w:rFonts w:ascii="Arial" w:eastAsia="Arial" w:hAnsi="Arial" w:cs="Arial"/>
          <w:color w:val="000000"/>
        </w:rPr>
      </w:pPr>
    </w:p>
    <w:p w14:paraId="3CD9B512" w14:textId="6E808ADB" w:rsidR="00402740" w:rsidRPr="004E3EC7" w:rsidRDefault="00402740" w:rsidP="00AC1B4E">
      <w:pPr>
        <w:jc w:val="thaiDistribute"/>
        <w:rPr>
          <w:rFonts w:ascii="Arial" w:eastAsia="Arial" w:hAnsi="Arial" w:cs="Arial"/>
          <w:color w:val="000000"/>
        </w:rPr>
      </w:pPr>
      <w:r w:rsidRPr="004E3EC7">
        <w:rPr>
          <w:rFonts w:ascii="Arial" w:eastAsia="Arial" w:hAnsi="Arial" w:cs="Arial"/>
          <w:color w:val="000000"/>
        </w:rPr>
        <w:t xml:space="preserve">During the year </w:t>
      </w:r>
      <w:r w:rsidR="00643260" w:rsidRPr="004E3EC7">
        <w:rPr>
          <w:rFonts w:ascii="Arial" w:eastAsia="Arial" w:hAnsi="Arial" w:cs="Arial"/>
          <w:color w:val="000000"/>
        </w:rPr>
        <w:t>202</w:t>
      </w:r>
      <w:r w:rsidR="001D3035" w:rsidRPr="004E3EC7">
        <w:rPr>
          <w:rFonts w:ascii="Arial" w:eastAsia="Arial" w:hAnsi="Arial" w:cs="Arial"/>
          <w:color w:val="000000"/>
        </w:rPr>
        <w:t>2</w:t>
      </w:r>
      <w:r w:rsidRPr="004E3EC7">
        <w:rPr>
          <w:rFonts w:ascii="Arial" w:eastAsia="Arial" w:hAnsi="Arial" w:cs="Arial"/>
          <w:color w:val="000000"/>
        </w:rPr>
        <w:t xml:space="preserve">, there was a share-based compensation plan to employee. The details are as below: </w:t>
      </w:r>
    </w:p>
    <w:p w14:paraId="07044883" w14:textId="77777777" w:rsidR="00402740" w:rsidRPr="004E3EC7" w:rsidRDefault="00402740" w:rsidP="00AC1B4E">
      <w:pPr>
        <w:jc w:val="thaiDistribute"/>
        <w:rPr>
          <w:rFonts w:ascii="Arial" w:eastAsia="Arial" w:hAnsi="Arial" w:cs="Arial"/>
          <w:color w:val="000000"/>
        </w:rPr>
      </w:pPr>
    </w:p>
    <w:p w14:paraId="4A5E7C51" w14:textId="77777777" w:rsidR="00402740" w:rsidRPr="004E3EC7" w:rsidRDefault="00402740" w:rsidP="00AC1B4E">
      <w:pPr>
        <w:jc w:val="thaiDistribute"/>
        <w:rPr>
          <w:rFonts w:ascii="Arial" w:eastAsia="Arial" w:hAnsi="Arial" w:cs="Arial"/>
          <w:color w:val="CF4A02"/>
        </w:rPr>
      </w:pPr>
      <w:r w:rsidRPr="004E3EC7">
        <w:rPr>
          <w:rFonts w:ascii="Arial" w:eastAsia="Arial" w:hAnsi="Arial" w:cs="Arial"/>
          <w:color w:val="CF4A02"/>
        </w:rPr>
        <w:t>Employee Stock Purchase Plan (ESPP)</w:t>
      </w:r>
    </w:p>
    <w:p w14:paraId="25D40825" w14:textId="77777777" w:rsidR="00402740" w:rsidRPr="004E3EC7" w:rsidRDefault="00402740" w:rsidP="00AC1B4E">
      <w:pPr>
        <w:jc w:val="thaiDistribute"/>
        <w:rPr>
          <w:rFonts w:ascii="Arial" w:eastAsia="Arial" w:hAnsi="Arial" w:cs="Arial"/>
          <w:color w:val="000000"/>
        </w:rPr>
      </w:pPr>
    </w:p>
    <w:p w14:paraId="52492950" w14:textId="5A5237F5" w:rsidR="00402740" w:rsidRPr="004E3EC7" w:rsidRDefault="00402740" w:rsidP="00AC1B4E">
      <w:pPr>
        <w:jc w:val="thaiDistribute"/>
        <w:rPr>
          <w:rFonts w:ascii="Arial" w:eastAsia="Arial" w:hAnsi="Arial" w:cs="Arial"/>
          <w:color w:val="000000"/>
          <w:lang w:val="en-GB"/>
        </w:rPr>
      </w:pPr>
      <w:r w:rsidRPr="004E3EC7">
        <w:rPr>
          <w:rFonts w:ascii="Arial" w:eastAsia="Arial" w:hAnsi="Arial" w:cs="Arial"/>
          <w:color w:val="000000"/>
        </w:rPr>
        <w:t>The Allianz Group offers Allianz SE shares in</w:t>
      </w:r>
      <w:r w:rsidR="00FD5718" w:rsidRPr="004E3EC7">
        <w:rPr>
          <w:rFonts w:ascii="Arial" w:eastAsia="Arial" w:hAnsi="Arial" w:cs="Arial"/>
          <w:color w:val="000000"/>
        </w:rPr>
        <w:t xml:space="preserve"> 42</w:t>
      </w:r>
      <w:r w:rsidRPr="004E3EC7">
        <w:rPr>
          <w:rFonts w:ascii="Arial" w:eastAsia="Arial" w:hAnsi="Arial" w:cs="Arial"/>
          <w:color w:val="000000"/>
        </w:rPr>
        <w:t xml:space="preserve"> countries to entitled employees at favourable conditions. The offer provides</w:t>
      </w:r>
      <w:r w:rsidR="006A73AA" w:rsidRPr="004E3EC7">
        <w:rPr>
          <w:rFonts w:ascii="Arial" w:eastAsia="Arial" w:hAnsi="Arial" w:cs="Arial"/>
          <w:color w:val="000000"/>
        </w:rPr>
        <w:t xml:space="preserve"> an</w:t>
      </w:r>
      <w:r w:rsidRPr="004E3EC7">
        <w:rPr>
          <w:rFonts w:ascii="Arial" w:eastAsia="Arial" w:hAnsi="Arial" w:cs="Arial"/>
          <w:color w:val="000000"/>
        </w:rPr>
        <w:t xml:space="preserve"> </w:t>
      </w:r>
      <w:r w:rsidR="006A73AA" w:rsidRPr="004E3EC7">
        <w:rPr>
          <w:rFonts w:ascii="Arial" w:hAnsi="Arial" w:cs="Arial"/>
          <w:lang w:val="en-GB"/>
        </w:rPr>
        <w:t>additional 1 Euro on top for every 3 Euro that had been invested by the employees</w:t>
      </w:r>
      <w:r w:rsidRPr="004E3EC7">
        <w:rPr>
          <w:rFonts w:ascii="Arial" w:eastAsia="Arial" w:hAnsi="Arial" w:cs="Arial"/>
          <w:color w:val="000000"/>
        </w:rPr>
        <w:t xml:space="preserve">. </w:t>
      </w:r>
      <w:r w:rsidR="006A73AA" w:rsidRPr="004E3EC7">
        <w:rPr>
          <w:rFonts w:ascii="Arial" w:hAnsi="Arial" w:cs="Arial"/>
          <w:lang w:val="en-GB"/>
        </w:rPr>
        <w:t>The shares have a three-year restriction period for not transferring or selling.</w:t>
      </w:r>
    </w:p>
    <w:p w14:paraId="5BC2D2E7" w14:textId="77777777" w:rsidR="00402740" w:rsidRPr="004E3EC7" w:rsidRDefault="00402740" w:rsidP="00AC1B4E">
      <w:pPr>
        <w:jc w:val="thaiDistribute"/>
        <w:rPr>
          <w:rFonts w:ascii="Arial" w:eastAsia="Arial" w:hAnsi="Arial" w:cs="Arial"/>
          <w:color w:val="000000"/>
        </w:rPr>
      </w:pPr>
    </w:p>
    <w:p w14:paraId="2C09F2FD" w14:textId="5D61CFC1" w:rsidR="006A73AA" w:rsidRPr="004E3EC7" w:rsidRDefault="00402740" w:rsidP="00AC1B4E">
      <w:pPr>
        <w:jc w:val="thaiDistribute"/>
        <w:rPr>
          <w:rFonts w:ascii="Arial" w:eastAsia="Arial" w:hAnsi="Arial" w:cs="Arial"/>
          <w:color w:val="000000"/>
        </w:rPr>
      </w:pPr>
      <w:r w:rsidRPr="004E3EC7">
        <w:rPr>
          <w:rFonts w:ascii="Arial" w:eastAsia="Arial" w:hAnsi="Arial" w:cs="Arial"/>
          <w:color w:val="000000"/>
        </w:rPr>
        <w:t xml:space="preserve">During the year ended 31 December </w:t>
      </w:r>
      <w:r w:rsidR="00643260" w:rsidRPr="004E3EC7">
        <w:rPr>
          <w:rFonts w:ascii="Arial" w:eastAsia="Arial" w:hAnsi="Arial" w:cs="Arial"/>
          <w:color w:val="000000"/>
        </w:rPr>
        <w:t>202</w:t>
      </w:r>
      <w:r w:rsidR="001D3035" w:rsidRPr="004E3EC7">
        <w:rPr>
          <w:rFonts w:ascii="Arial" w:eastAsia="Arial" w:hAnsi="Arial" w:cs="Arial"/>
          <w:color w:val="000000"/>
        </w:rPr>
        <w:t>2</w:t>
      </w:r>
      <w:r w:rsidRPr="004E3EC7">
        <w:rPr>
          <w:rFonts w:ascii="Arial" w:eastAsia="Arial" w:hAnsi="Arial" w:cs="Arial"/>
          <w:color w:val="000000"/>
        </w:rPr>
        <w:t xml:space="preserve">, </w:t>
      </w:r>
      <w:r w:rsidR="006A73AA" w:rsidRPr="004E3EC7">
        <w:rPr>
          <w:rFonts w:ascii="Arial" w:eastAsia="Arial" w:hAnsi="Arial" w:cs="Arial"/>
          <w:color w:val="000000"/>
        </w:rPr>
        <w:t xml:space="preserve">the total Company’s contribution under this plan was Baht </w:t>
      </w:r>
      <w:r w:rsidR="001D3035" w:rsidRPr="004E3EC7">
        <w:rPr>
          <w:rFonts w:ascii="Arial" w:eastAsia="Arial" w:hAnsi="Arial" w:cs="Arial"/>
          <w:color w:val="000000"/>
        </w:rPr>
        <w:br/>
      </w:r>
      <w:r w:rsidR="00483CA7" w:rsidRPr="004E3EC7">
        <w:rPr>
          <w:rFonts w:ascii="Arial" w:eastAsia="Arial" w:hAnsi="Arial" w:cs="Arial"/>
          <w:color w:val="000000"/>
        </w:rPr>
        <w:t>0.63</w:t>
      </w:r>
      <w:r w:rsidR="001D3035" w:rsidRPr="004E3EC7">
        <w:rPr>
          <w:rFonts w:ascii="Arial" w:eastAsia="Arial" w:hAnsi="Arial" w:cs="Arial"/>
          <w:color w:val="000000"/>
        </w:rPr>
        <w:t xml:space="preserve"> </w:t>
      </w:r>
      <w:r w:rsidR="006A73AA" w:rsidRPr="004E3EC7">
        <w:rPr>
          <w:rFonts w:ascii="Arial" w:eastAsia="Arial" w:hAnsi="Arial" w:cs="Arial"/>
          <w:color w:val="000000"/>
        </w:rPr>
        <w:t>million (202</w:t>
      </w:r>
      <w:r w:rsidR="001D3035" w:rsidRPr="004E3EC7">
        <w:rPr>
          <w:rFonts w:ascii="Arial" w:eastAsia="Arial" w:hAnsi="Arial" w:cs="Arial"/>
          <w:color w:val="000000"/>
        </w:rPr>
        <w:t>1</w:t>
      </w:r>
      <w:r w:rsidR="006A73AA" w:rsidRPr="004E3EC7">
        <w:rPr>
          <w:rFonts w:ascii="Arial" w:eastAsia="Arial" w:hAnsi="Arial" w:cs="Arial"/>
          <w:color w:val="000000"/>
        </w:rPr>
        <w:t>: Baht 0.6</w:t>
      </w:r>
      <w:r w:rsidR="00483CA7" w:rsidRPr="004E3EC7">
        <w:rPr>
          <w:rFonts w:ascii="Arial" w:eastAsia="Arial" w:hAnsi="Arial" w:cs="Arial"/>
          <w:color w:val="000000"/>
        </w:rPr>
        <w:t>5</w:t>
      </w:r>
      <w:r w:rsidR="006A73AA" w:rsidRPr="004E3EC7">
        <w:rPr>
          <w:rFonts w:ascii="Arial" w:eastAsia="Arial" w:hAnsi="Arial" w:cs="Arial"/>
          <w:color w:val="000000"/>
        </w:rPr>
        <w:t xml:space="preserve"> million).</w:t>
      </w:r>
    </w:p>
    <w:p w14:paraId="0C6C04A5" w14:textId="43176E9B" w:rsidR="005F6627" w:rsidRPr="004E3EC7" w:rsidRDefault="005F6627" w:rsidP="00AC1B4E">
      <w:pPr>
        <w:jc w:val="thaiDistribute"/>
        <w:rPr>
          <w:rFonts w:ascii="Arial" w:eastAsia="Arial" w:hAnsi="Arial" w:cs="Arial"/>
          <w:color w:val="000000"/>
        </w:rPr>
      </w:pPr>
    </w:p>
    <w:p w14:paraId="74FB0B32" w14:textId="22AAA58C" w:rsidR="005F6627" w:rsidRPr="004E3EC7" w:rsidRDefault="005F6627" w:rsidP="00AC1B4E">
      <w:pPr>
        <w:jc w:val="thaiDistribute"/>
        <w:rPr>
          <w:rFonts w:ascii="Arial" w:eastAsia="Arial" w:hAnsi="Arial" w:cs="Arial"/>
          <w:color w:val="000000"/>
        </w:rPr>
      </w:pPr>
      <w:r w:rsidRPr="004E3EC7">
        <w:rPr>
          <w:rFonts w:ascii="Arial" w:eastAsia="Arial" w:hAnsi="Arial" w:cs="Arial"/>
          <w:color w:val="CF4A02"/>
        </w:rPr>
        <w:t>Employee Stock Benefit Plan</w:t>
      </w:r>
    </w:p>
    <w:p w14:paraId="25F85667" w14:textId="77777777" w:rsidR="005F6627" w:rsidRPr="004E3EC7" w:rsidRDefault="005F6627" w:rsidP="00AC1B4E">
      <w:pPr>
        <w:jc w:val="thaiDistribute"/>
        <w:rPr>
          <w:rFonts w:ascii="Arial" w:eastAsia="Arial" w:hAnsi="Arial" w:cs="Arial"/>
          <w:color w:val="000000"/>
        </w:rPr>
      </w:pPr>
    </w:p>
    <w:p w14:paraId="025BAF66" w14:textId="5347328A" w:rsidR="005F6627" w:rsidRPr="004E3EC7" w:rsidRDefault="005F6627" w:rsidP="00AC1B4E">
      <w:pPr>
        <w:jc w:val="thaiDistribute"/>
        <w:rPr>
          <w:rFonts w:ascii="Arial" w:eastAsia="Arial" w:hAnsi="Arial" w:cs="Arial"/>
          <w:color w:val="000000"/>
          <w:lang w:val="en-GB"/>
        </w:rPr>
      </w:pPr>
      <w:r w:rsidRPr="004E3EC7">
        <w:rPr>
          <w:rFonts w:ascii="Arial" w:eastAsia="Arial" w:hAnsi="Arial" w:cs="Arial"/>
          <w:color w:val="000000"/>
          <w:lang w:val="en-GB"/>
        </w:rPr>
        <w:t>During the year ended 31 December 2022, the total recognized compensation in other employee benefit for the year ended 31 December 2022 amounting to Baht 1.80 million.</w:t>
      </w:r>
    </w:p>
    <w:p w14:paraId="6FF8FF72" w14:textId="77777777" w:rsidR="00F407AB" w:rsidRPr="004E3EC7" w:rsidRDefault="00F407AB" w:rsidP="00AC1B4E">
      <w:pPr>
        <w:jc w:val="thaiDistribute"/>
        <w:rPr>
          <w:rFonts w:ascii="Arial" w:eastAsia="Arial" w:hAnsi="Arial" w:cs="Arial"/>
          <w:color w:val="000000"/>
          <w:cs/>
        </w:rPr>
      </w:pPr>
    </w:p>
    <w:p w14:paraId="6BB08D5C" w14:textId="77777777" w:rsidR="00402740" w:rsidRPr="004E3EC7" w:rsidRDefault="00402740" w:rsidP="00AC1B4E">
      <w:pPr>
        <w:jc w:val="thaiDistribute"/>
        <w:rPr>
          <w:rFonts w:ascii="Arial" w:eastAsia="Arial" w:hAnsi="Arial" w:cs="Arial"/>
          <w:color w:val="CF4A02"/>
        </w:rPr>
      </w:pPr>
      <w:r w:rsidRPr="004E3EC7">
        <w:rPr>
          <w:rFonts w:ascii="Arial" w:eastAsia="Arial" w:hAnsi="Arial" w:cs="Arial"/>
          <w:color w:val="CF4A02"/>
        </w:rPr>
        <w:t>Restricted stock unit (RSU)</w:t>
      </w:r>
    </w:p>
    <w:p w14:paraId="6F2BED91" w14:textId="77777777" w:rsidR="00402740" w:rsidRPr="004E3EC7" w:rsidRDefault="00402740" w:rsidP="00AC1B4E">
      <w:pPr>
        <w:jc w:val="thaiDistribute"/>
        <w:rPr>
          <w:rFonts w:ascii="Arial" w:eastAsia="Arial" w:hAnsi="Arial" w:cs="Arial"/>
          <w:color w:val="000000"/>
        </w:rPr>
      </w:pPr>
    </w:p>
    <w:p w14:paraId="0345CA4B" w14:textId="77777777" w:rsidR="00402740" w:rsidRPr="004E3EC7" w:rsidRDefault="00402740" w:rsidP="00AC1B4E">
      <w:pPr>
        <w:jc w:val="thaiDistribute"/>
        <w:rPr>
          <w:rFonts w:ascii="Arial" w:eastAsia="Arial" w:hAnsi="Arial" w:cs="Arial"/>
          <w:color w:val="000000"/>
        </w:rPr>
      </w:pPr>
      <w:r w:rsidRPr="004E3EC7">
        <w:rPr>
          <w:rFonts w:ascii="Arial" w:eastAsia="Arial" w:hAnsi="Arial" w:cs="Arial"/>
          <w:color w:val="000000"/>
        </w:rPr>
        <w:t>The Allianz Equity Incentive (AEI) is a long-term equity-based plan granting Restricted Stock Units (RSU) provided to executives. The AEI are granted once a year and have a four-year vesting period from the time of their grant.  The plan participant is required to formally accept the grant during a defined period. Failure to do so will result in forfeiture of the grant. Any value can be realized if the plan participant remains employed within the Allianz Group or under certain conditions.</w:t>
      </w:r>
    </w:p>
    <w:p w14:paraId="47D0742A" w14:textId="7D75944E" w:rsidR="00E21D52" w:rsidRPr="004E3EC7" w:rsidRDefault="00E21D52" w:rsidP="00AC1B4E">
      <w:pPr>
        <w:jc w:val="thaiDistribute"/>
        <w:rPr>
          <w:rFonts w:ascii="Arial" w:eastAsia="Arial" w:hAnsi="Arial" w:cs="Arial"/>
          <w:color w:val="000000"/>
        </w:rPr>
      </w:pPr>
    </w:p>
    <w:p w14:paraId="51212E44" w14:textId="1391B882" w:rsidR="00063752" w:rsidRPr="004E3EC7" w:rsidRDefault="00402740" w:rsidP="00AC1B4E">
      <w:pPr>
        <w:jc w:val="thaiDistribute"/>
        <w:rPr>
          <w:rFonts w:ascii="Arial" w:eastAsia="Arial" w:hAnsi="Arial" w:cstheme="minorBidi"/>
          <w:color w:val="000000"/>
        </w:rPr>
      </w:pPr>
      <w:r w:rsidRPr="004E3EC7">
        <w:rPr>
          <w:rFonts w:ascii="Arial" w:eastAsia="Arial" w:hAnsi="Arial" w:cs="Arial"/>
          <w:color w:val="000000"/>
        </w:rPr>
        <w:t>Performance criteria are set by the Board of Directors and will measure the performance of the Group.</w:t>
      </w:r>
    </w:p>
    <w:p w14:paraId="586010AB" w14:textId="786C47DC" w:rsidR="001110A3" w:rsidRPr="004E3EC7" w:rsidRDefault="001110A3" w:rsidP="00AC1B4E">
      <w:pPr>
        <w:jc w:val="thaiDistribute"/>
        <w:rPr>
          <w:rFonts w:ascii="Arial" w:eastAsia="Arial" w:hAnsi="Arial" w:cstheme="minorBidi"/>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88"/>
        <w:gridCol w:w="1488"/>
        <w:gridCol w:w="1489"/>
      </w:tblGrid>
      <w:tr w:rsidR="006A73AA" w:rsidRPr="004E3EC7" w14:paraId="44EB4F93" w14:textId="77777777" w:rsidTr="00896422">
        <w:tc>
          <w:tcPr>
            <w:tcW w:w="6588" w:type="dxa"/>
            <w:vAlign w:val="bottom"/>
          </w:tcPr>
          <w:p w14:paraId="424BA83C" w14:textId="77777777" w:rsidR="006A73AA" w:rsidRPr="004E3EC7" w:rsidRDefault="006A73AA" w:rsidP="00AC1B4E">
            <w:pPr>
              <w:jc w:val="thaiDistribute"/>
              <w:rPr>
                <w:rFonts w:ascii="Arial" w:eastAsia="Arial" w:hAnsi="Arial" w:cs="Arial"/>
                <w:color w:val="000000"/>
              </w:rPr>
            </w:pPr>
          </w:p>
        </w:tc>
        <w:tc>
          <w:tcPr>
            <w:tcW w:w="2977" w:type="dxa"/>
            <w:gridSpan w:val="2"/>
            <w:tcBorders>
              <w:bottom w:val="single" w:sz="4" w:space="0" w:color="auto"/>
            </w:tcBorders>
          </w:tcPr>
          <w:p w14:paraId="799ADBB3" w14:textId="4E549AC9" w:rsidR="006A73AA" w:rsidRPr="004E3EC7" w:rsidRDefault="006A73AA" w:rsidP="00AC1B4E">
            <w:pPr>
              <w:jc w:val="center"/>
              <w:rPr>
                <w:rFonts w:ascii="Arial" w:hAnsi="Arial" w:cs="Arial"/>
                <w:b/>
                <w:bCs/>
              </w:rPr>
            </w:pPr>
            <w:r w:rsidRPr="004E3EC7">
              <w:rPr>
                <w:rFonts w:ascii="Arial" w:hAnsi="Arial" w:cs="Arial"/>
                <w:b/>
                <w:bCs/>
                <w:lang w:val="en-GB"/>
              </w:rPr>
              <w:t>RSU</w:t>
            </w:r>
          </w:p>
        </w:tc>
      </w:tr>
      <w:tr w:rsidR="001D3035" w:rsidRPr="004E3EC7" w14:paraId="0CE42F5D" w14:textId="77777777" w:rsidTr="00896422">
        <w:tc>
          <w:tcPr>
            <w:tcW w:w="6588" w:type="dxa"/>
            <w:vAlign w:val="bottom"/>
          </w:tcPr>
          <w:p w14:paraId="12588376" w14:textId="77777777" w:rsidR="001D3035" w:rsidRPr="004E3EC7" w:rsidRDefault="001D3035" w:rsidP="001D3035">
            <w:pPr>
              <w:jc w:val="thaiDistribute"/>
              <w:rPr>
                <w:rFonts w:ascii="Arial" w:eastAsia="Arial" w:hAnsi="Arial" w:cs="Arial"/>
                <w:color w:val="000000"/>
              </w:rPr>
            </w:pPr>
          </w:p>
        </w:tc>
        <w:tc>
          <w:tcPr>
            <w:tcW w:w="1488" w:type="dxa"/>
            <w:tcBorders>
              <w:top w:val="single" w:sz="4" w:space="0" w:color="auto"/>
            </w:tcBorders>
            <w:vAlign w:val="bottom"/>
          </w:tcPr>
          <w:p w14:paraId="1A0C6365" w14:textId="5AB2B63D" w:rsidR="001D3035" w:rsidRPr="004E3EC7" w:rsidRDefault="001D3035" w:rsidP="001D3035">
            <w:pPr>
              <w:ind w:left="-140"/>
              <w:jc w:val="right"/>
              <w:rPr>
                <w:rFonts w:ascii="Arial" w:hAnsi="Arial" w:cs="Arial"/>
                <w:b/>
                <w:bCs/>
              </w:rPr>
            </w:pPr>
            <w:r w:rsidRPr="004E3EC7">
              <w:rPr>
                <w:rFonts w:ascii="Arial" w:hAnsi="Arial" w:cs="Arial"/>
                <w:b/>
                <w:bCs/>
              </w:rPr>
              <w:t>2022</w:t>
            </w:r>
          </w:p>
        </w:tc>
        <w:tc>
          <w:tcPr>
            <w:tcW w:w="1489" w:type="dxa"/>
            <w:tcBorders>
              <w:top w:val="single" w:sz="4" w:space="0" w:color="auto"/>
            </w:tcBorders>
            <w:vAlign w:val="bottom"/>
          </w:tcPr>
          <w:p w14:paraId="684DD4A8" w14:textId="6FDCDA6C" w:rsidR="001D3035" w:rsidRPr="004E3EC7" w:rsidRDefault="001D3035" w:rsidP="001D3035">
            <w:pPr>
              <w:ind w:left="-140"/>
              <w:jc w:val="right"/>
              <w:rPr>
                <w:rFonts w:ascii="Arial" w:hAnsi="Arial" w:cs="Arial"/>
                <w:b/>
                <w:bCs/>
              </w:rPr>
            </w:pPr>
            <w:r w:rsidRPr="004E3EC7">
              <w:rPr>
                <w:rFonts w:ascii="Arial" w:hAnsi="Arial" w:cs="Arial"/>
                <w:b/>
                <w:bCs/>
              </w:rPr>
              <w:t>2021</w:t>
            </w:r>
          </w:p>
        </w:tc>
      </w:tr>
      <w:tr w:rsidR="001D3035" w:rsidRPr="004E3EC7" w14:paraId="354792FC" w14:textId="77777777" w:rsidTr="00896422">
        <w:tc>
          <w:tcPr>
            <w:tcW w:w="6588" w:type="dxa"/>
          </w:tcPr>
          <w:p w14:paraId="28F9BFB4" w14:textId="77777777" w:rsidR="001D3035" w:rsidRPr="004E3EC7" w:rsidRDefault="001D3035" w:rsidP="001D3035">
            <w:pPr>
              <w:jc w:val="thaiDistribute"/>
              <w:rPr>
                <w:rFonts w:ascii="Arial" w:eastAsia="Arial" w:hAnsi="Arial" w:cs="Arial"/>
                <w:color w:val="000000"/>
              </w:rPr>
            </w:pPr>
          </w:p>
        </w:tc>
        <w:tc>
          <w:tcPr>
            <w:tcW w:w="1488" w:type="dxa"/>
            <w:tcBorders>
              <w:bottom w:val="single" w:sz="4" w:space="0" w:color="auto"/>
            </w:tcBorders>
          </w:tcPr>
          <w:p w14:paraId="363A9C75" w14:textId="4EDF7453" w:rsidR="001D3035" w:rsidRPr="004E3EC7" w:rsidRDefault="001D3035" w:rsidP="001D3035">
            <w:pPr>
              <w:ind w:left="-140"/>
              <w:jc w:val="right"/>
              <w:rPr>
                <w:rFonts w:ascii="Arial" w:hAnsi="Arial" w:cs="Arial"/>
                <w:b/>
                <w:bCs/>
              </w:rPr>
            </w:pPr>
            <w:r w:rsidRPr="004E3EC7">
              <w:rPr>
                <w:rFonts w:ascii="Arial" w:hAnsi="Arial" w:cs="Arial"/>
                <w:b/>
                <w:bCs/>
                <w:lang w:val="en-GB"/>
              </w:rPr>
              <w:t>Number of shares</w:t>
            </w:r>
          </w:p>
        </w:tc>
        <w:tc>
          <w:tcPr>
            <w:tcW w:w="1489" w:type="dxa"/>
            <w:tcBorders>
              <w:bottom w:val="single" w:sz="4" w:space="0" w:color="auto"/>
            </w:tcBorders>
          </w:tcPr>
          <w:p w14:paraId="0191110B" w14:textId="4C50ADF4" w:rsidR="001D3035" w:rsidRPr="004E3EC7" w:rsidRDefault="001D3035" w:rsidP="001D3035">
            <w:pPr>
              <w:ind w:left="-140"/>
              <w:jc w:val="right"/>
              <w:rPr>
                <w:rFonts w:ascii="Arial" w:hAnsi="Arial" w:cs="Arial"/>
                <w:b/>
                <w:bCs/>
              </w:rPr>
            </w:pPr>
            <w:r w:rsidRPr="004E3EC7">
              <w:rPr>
                <w:rFonts w:ascii="Arial" w:hAnsi="Arial" w:cs="Arial"/>
                <w:b/>
                <w:bCs/>
                <w:lang w:val="en-GB"/>
              </w:rPr>
              <w:t>Number of shares</w:t>
            </w:r>
          </w:p>
        </w:tc>
      </w:tr>
      <w:tr w:rsidR="001D3035" w:rsidRPr="004E3EC7" w14:paraId="09EA66F0" w14:textId="77777777" w:rsidTr="00896422">
        <w:tc>
          <w:tcPr>
            <w:tcW w:w="6588" w:type="dxa"/>
          </w:tcPr>
          <w:p w14:paraId="15DEAC09" w14:textId="77777777" w:rsidR="001D3035" w:rsidRPr="004E3EC7" w:rsidRDefault="001D3035" w:rsidP="001D3035">
            <w:pPr>
              <w:jc w:val="thaiDistribute"/>
              <w:rPr>
                <w:rFonts w:ascii="Arial" w:eastAsia="Arial" w:hAnsi="Arial" w:cs="Arial"/>
                <w:color w:val="000000"/>
              </w:rPr>
            </w:pPr>
          </w:p>
        </w:tc>
        <w:tc>
          <w:tcPr>
            <w:tcW w:w="1488" w:type="dxa"/>
            <w:tcBorders>
              <w:top w:val="single" w:sz="4" w:space="0" w:color="auto"/>
            </w:tcBorders>
            <w:shd w:val="clear" w:color="auto" w:fill="FAFAFA"/>
          </w:tcPr>
          <w:p w14:paraId="3C98C353" w14:textId="77777777" w:rsidR="001D3035" w:rsidRPr="004E3EC7" w:rsidRDefault="001D3035" w:rsidP="001D3035">
            <w:pPr>
              <w:ind w:left="-140"/>
              <w:jc w:val="right"/>
              <w:rPr>
                <w:rFonts w:ascii="Arial" w:hAnsi="Arial" w:cs="Arial"/>
                <w:b/>
                <w:bCs/>
              </w:rPr>
            </w:pPr>
          </w:p>
        </w:tc>
        <w:tc>
          <w:tcPr>
            <w:tcW w:w="1489" w:type="dxa"/>
            <w:tcBorders>
              <w:top w:val="single" w:sz="4" w:space="0" w:color="auto"/>
            </w:tcBorders>
            <w:shd w:val="clear" w:color="auto" w:fill="auto"/>
          </w:tcPr>
          <w:p w14:paraId="4B8A0B90" w14:textId="77777777" w:rsidR="001D3035" w:rsidRPr="004E3EC7" w:rsidRDefault="001D3035" w:rsidP="001D3035">
            <w:pPr>
              <w:ind w:left="-140"/>
              <w:jc w:val="right"/>
              <w:rPr>
                <w:rFonts w:ascii="Arial" w:hAnsi="Arial" w:cs="Arial"/>
                <w:b/>
                <w:bCs/>
              </w:rPr>
            </w:pPr>
          </w:p>
        </w:tc>
      </w:tr>
      <w:tr w:rsidR="00483CA7" w:rsidRPr="004E3EC7" w14:paraId="1D272285" w14:textId="77777777" w:rsidTr="001541DD">
        <w:tc>
          <w:tcPr>
            <w:tcW w:w="6588" w:type="dxa"/>
          </w:tcPr>
          <w:p w14:paraId="007BAD94" w14:textId="6BEBD2BA" w:rsidR="00483CA7" w:rsidRPr="004E3EC7" w:rsidRDefault="00483CA7" w:rsidP="00483CA7">
            <w:pPr>
              <w:jc w:val="thaiDistribute"/>
              <w:rPr>
                <w:rFonts w:ascii="Arial" w:hAnsi="Arial" w:cs="Arial"/>
                <w:color w:val="000000"/>
              </w:rPr>
            </w:pPr>
            <w:r w:rsidRPr="004E3EC7">
              <w:rPr>
                <w:rFonts w:ascii="Arial" w:hAnsi="Arial" w:cs="Arial"/>
                <w:lang w:val="en-GB"/>
              </w:rPr>
              <w:t>A</w:t>
            </w:r>
            <w:r w:rsidRPr="004E3EC7">
              <w:rPr>
                <w:rFonts w:ascii="Arial" w:hAnsi="Arial" w:cs="Browallia New"/>
                <w:lang w:val="en-GB"/>
              </w:rPr>
              <w:t>s a</w:t>
            </w:r>
            <w:r w:rsidRPr="004E3EC7">
              <w:rPr>
                <w:rFonts w:ascii="Arial" w:hAnsi="Arial" w:cs="Arial"/>
                <w:lang w:val="en-GB"/>
              </w:rPr>
              <w:t>t 1 January</w:t>
            </w:r>
          </w:p>
        </w:tc>
        <w:tc>
          <w:tcPr>
            <w:tcW w:w="1488" w:type="dxa"/>
            <w:shd w:val="clear" w:color="auto" w:fill="FAFAFA"/>
          </w:tcPr>
          <w:p w14:paraId="44DC546A" w14:textId="6DD97C78" w:rsidR="00483CA7" w:rsidRPr="004E3EC7" w:rsidRDefault="00483CA7" w:rsidP="00483CA7">
            <w:pPr>
              <w:ind w:left="-140"/>
              <w:jc w:val="right"/>
              <w:rPr>
                <w:rFonts w:ascii="Arial" w:hAnsi="Arial" w:cs="Arial"/>
                <w:lang w:val="en-GB"/>
              </w:rPr>
            </w:pPr>
            <w:r w:rsidRPr="004E3EC7">
              <w:rPr>
                <w:rFonts w:ascii="Arial" w:hAnsi="Arial" w:cs="Arial"/>
                <w:cs/>
                <w:lang w:val="en-GB"/>
              </w:rPr>
              <w:t>4,317</w:t>
            </w:r>
          </w:p>
        </w:tc>
        <w:tc>
          <w:tcPr>
            <w:tcW w:w="1489" w:type="dxa"/>
            <w:shd w:val="clear" w:color="auto" w:fill="auto"/>
            <w:vAlign w:val="center"/>
          </w:tcPr>
          <w:p w14:paraId="539F30FC" w14:textId="632F9134" w:rsidR="00483CA7" w:rsidRPr="004E3EC7" w:rsidRDefault="00483CA7" w:rsidP="00483CA7">
            <w:pPr>
              <w:ind w:left="-140"/>
              <w:jc w:val="right"/>
              <w:rPr>
                <w:rFonts w:ascii="Arial" w:hAnsi="Arial" w:cs="Arial"/>
                <w:color w:val="000000"/>
              </w:rPr>
            </w:pPr>
            <w:r w:rsidRPr="004E3EC7">
              <w:rPr>
                <w:rFonts w:ascii="Arial" w:hAnsi="Arial" w:cs="Arial"/>
                <w:lang w:val="en-GB"/>
              </w:rPr>
              <w:t>3,642</w:t>
            </w:r>
          </w:p>
        </w:tc>
      </w:tr>
      <w:tr w:rsidR="00483CA7" w:rsidRPr="004E3EC7" w14:paraId="032A25A3" w14:textId="77777777" w:rsidTr="001541DD">
        <w:tc>
          <w:tcPr>
            <w:tcW w:w="6588" w:type="dxa"/>
          </w:tcPr>
          <w:p w14:paraId="0163FC2C" w14:textId="095DFDF1" w:rsidR="00483CA7" w:rsidRPr="004E3EC7" w:rsidRDefault="00483CA7" w:rsidP="00483CA7">
            <w:pPr>
              <w:jc w:val="thaiDistribute"/>
              <w:rPr>
                <w:rFonts w:ascii="Arial" w:hAnsi="Arial" w:cs="Arial"/>
                <w:color w:val="000000"/>
              </w:rPr>
            </w:pPr>
            <w:r w:rsidRPr="004E3EC7">
              <w:rPr>
                <w:rFonts w:ascii="Arial" w:hAnsi="Arial" w:cs="Arial"/>
                <w:lang w:val="en-GB"/>
              </w:rPr>
              <w:t>Granted/Transferred in</w:t>
            </w:r>
          </w:p>
        </w:tc>
        <w:tc>
          <w:tcPr>
            <w:tcW w:w="1488" w:type="dxa"/>
            <w:shd w:val="clear" w:color="auto" w:fill="FAFAFA"/>
          </w:tcPr>
          <w:p w14:paraId="16A65B1F" w14:textId="4B890207" w:rsidR="00483CA7" w:rsidRPr="004E3EC7" w:rsidRDefault="00483CA7" w:rsidP="00483CA7">
            <w:pPr>
              <w:ind w:left="-140"/>
              <w:jc w:val="right"/>
              <w:rPr>
                <w:rFonts w:ascii="Arial" w:hAnsi="Arial" w:cs="Arial"/>
                <w:lang w:val="en-GB"/>
              </w:rPr>
            </w:pPr>
            <w:r w:rsidRPr="004E3EC7">
              <w:rPr>
                <w:rFonts w:ascii="Arial" w:hAnsi="Arial" w:cs="Arial"/>
                <w:cs/>
                <w:lang w:val="en-GB"/>
              </w:rPr>
              <w:t>1,908</w:t>
            </w:r>
          </w:p>
        </w:tc>
        <w:tc>
          <w:tcPr>
            <w:tcW w:w="1489" w:type="dxa"/>
            <w:shd w:val="clear" w:color="auto" w:fill="auto"/>
            <w:vAlign w:val="center"/>
          </w:tcPr>
          <w:p w14:paraId="07026D5C" w14:textId="311E10D2" w:rsidR="00483CA7" w:rsidRPr="004E3EC7" w:rsidRDefault="00483CA7" w:rsidP="00483CA7">
            <w:pPr>
              <w:ind w:left="-140"/>
              <w:jc w:val="right"/>
              <w:rPr>
                <w:rFonts w:ascii="Arial" w:hAnsi="Arial" w:cs="Arial"/>
                <w:color w:val="000000"/>
              </w:rPr>
            </w:pPr>
            <w:r w:rsidRPr="004E3EC7">
              <w:rPr>
                <w:rFonts w:ascii="Arial" w:hAnsi="Arial" w:cs="Arial"/>
                <w:lang w:val="en-GB"/>
              </w:rPr>
              <w:t>1,720</w:t>
            </w:r>
          </w:p>
        </w:tc>
      </w:tr>
      <w:tr w:rsidR="00483CA7" w:rsidRPr="004E3EC7" w14:paraId="43DFE186" w14:textId="77777777" w:rsidTr="001541DD">
        <w:tc>
          <w:tcPr>
            <w:tcW w:w="6588" w:type="dxa"/>
          </w:tcPr>
          <w:p w14:paraId="02F28F12" w14:textId="62D58894" w:rsidR="00483CA7" w:rsidRPr="004E3EC7" w:rsidRDefault="00483CA7" w:rsidP="00483CA7">
            <w:pPr>
              <w:jc w:val="thaiDistribute"/>
              <w:rPr>
                <w:rFonts w:ascii="Arial" w:hAnsi="Arial" w:cs="Arial"/>
                <w:color w:val="000000"/>
              </w:rPr>
            </w:pPr>
            <w:r w:rsidRPr="004E3EC7">
              <w:rPr>
                <w:rFonts w:ascii="Arial" w:hAnsi="Arial" w:cs="Arial"/>
                <w:lang w:val="en-GB"/>
              </w:rPr>
              <w:t>Exercised</w:t>
            </w:r>
          </w:p>
        </w:tc>
        <w:tc>
          <w:tcPr>
            <w:tcW w:w="1488" w:type="dxa"/>
            <w:shd w:val="clear" w:color="auto" w:fill="FAFAFA"/>
          </w:tcPr>
          <w:p w14:paraId="57A2AF40" w14:textId="621F98E3" w:rsidR="00483CA7" w:rsidRPr="004E3EC7" w:rsidRDefault="00483CA7" w:rsidP="00483CA7">
            <w:pPr>
              <w:ind w:left="-140"/>
              <w:jc w:val="right"/>
              <w:rPr>
                <w:rFonts w:ascii="Arial" w:hAnsi="Arial" w:cs="Arial"/>
                <w:lang w:val="en-GB"/>
              </w:rPr>
            </w:pPr>
            <w:r w:rsidRPr="004E3EC7">
              <w:rPr>
                <w:rFonts w:ascii="Arial" w:hAnsi="Arial" w:cs="Arial"/>
                <w:cs/>
                <w:lang w:val="en-GB"/>
              </w:rPr>
              <w:t>(841)</w:t>
            </w:r>
          </w:p>
        </w:tc>
        <w:tc>
          <w:tcPr>
            <w:tcW w:w="1489" w:type="dxa"/>
            <w:shd w:val="clear" w:color="auto" w:fill="auto"/>
            <w:vAlign w:val="center"/>
          </w:tcPr>
          <w:p w14:paraId="172A1121" w14:textId="3E2FDB47" w:rsidR="00483CA7" w:rsidRPr="004E3EC7" w:rsidRDefault="00483CA7" w:rsidP="00483CA7">
            <w:pPr>
              <w:ind w:left="-140"/>
              <w:jc w:val="right"/>
              <w:rPr>
                <w:rFonts w:ascii="Arial" w:hAnsi="Arial" w:cs="Arial"/>
                <w:b/>
                <w:bCs/>
              </w:rPr>
            </w:pPr>
            <w:r w:rsidRPr="004E3EC7">
              <w:rPr>
                <w:rFonts w:ascii="Arial" w:hAnsi="Arial" w:cs="Arial"/>
                <w:lang w:val="en-GB"/>
              </w:rPr>
              <w:t>(1,045)</w:t>
            </w:r>
          </w:p>
        </w:tc>
      </w:tr>
      <w:tr w:rsidR="00483CA7" w:rsidRPr="004E3EC7" w14:paraId="0F11CDE8" w14:textId="77777777" w:rsidTr="00896422">
        <w:tc>
          <w:tcPr>
            <w:tcW w:w="6588" w:type="dxa"/>
          </w:tcPr>
          <w:p w14:paraId="44527E52" w14:textId="4AC72006" w:rsidR="00483CA7" w:rsidRPr="004E3EC7" w:rsidRDefault="00483CA7" w:rsidP="00483CA7">
            <w:pPr>
              <w:jc w:val="thaiDistribute"/>
              <w:rPr>
                <w:rFonts w:ascii="Arial" w:hAnsi="Arial" w:cs="Arial"/>
                <w:color w:val="000000"/>
              </w:rPr>
            </w:pPr>
          </w:p>
        </w:tc>
        <w:tc>
          <w:tcPr>
            <w:tcW w:w="1488" w:type="dxa"/>
            <w:tcBorders>
              <w:top w:val="single" w:sz="4" w:space="0" w:color="auto"/>
            </w:tcBorders>
            <w:shd w:val="clear" w:color="auto" w:fill="FAFAFA"/>
          </w:tcPr>
          <w:p w14:paraId="13F0A619" w14:textId="77777777" w:rsidR="00483CA7" w:rsidRPr="004E3EC7" w:rsidRDefault="00483CA7" w:rsidP="00483CA7">
            <w:pPr>
              <w:ind w:left="-140"/>
              <w:jc w:val="right"/>
              <w:rPr>
                <w:rFonts w:ascii="Arial" w:hAnsi="Arial" w:cs="Arial"/>
                <w:color w:val="000000"/>
              </w:rPr>
            </w:pPr>
          </w:p>
        </w:tc>
        <w:tc>
          <w:tcPr>
            <w:tcW w:w="1489" w:type="dxa"/>
            <w:tcBorders>
              <w:top w:val="single" w:sz="4" w:space="0" w:color="auto"/>
            </w:tcBorders>
            <w:shd w:val="clear" w:color="auto" w:fill="auto"/>
          </w:tcPr>
          <w:p w14:paraId="1220CAD3" w14:textId="2845E13D" w:rsidR="00483CA7" w:rsidRPr="004E3EC7" w:rsidRDefault="00483CA7" w:rsidP="00483CA7">
            <w:pPr>
              <w:ind w:left="-140"/>
              <w:jc w:val="right"/>
              <w:rPr>
                <w:rFonts w:ascii="Arial" w:hAnsi="Arial" w:cs="Arial"/>
                <w:color w:val="000000"/>
              </w:rPr>
            </w:pPr>
          </w:p>
        </w:tc>
      </w:tr>
      <w:tr w:rsidR="00483CA7" w:rsidRPr="004E3EC7" w14:paraId="4BEFA49A" w14:textId="77777777" w:rsidTr="00896422">
        <w:tc>
          <w:tcPr>
            <w:tcW w:w="6588" w:type="dxa"/>
          </w:tcPr>
          <w:p w14:paraId="3914FB2C" w14:textId="3C7C2927" w:rsidR="00483CA7" w:rsidRPr="004E3EC7" w:rsidRDefault="00483CA7" w:rsidP="00483CA7">
            <w:pPr>
              <w:jc w:val="thaiDistribute"/>
              <w:rPr>
                <w:rFonts w:ascii="Arial" w:hAnsi="Arial" w:cs="Arial"/>
                <w:color w:val="000000"/>
              </w:rPr>
            </w:pPr>
            <w:r w:rsidRPr="004E3EC7">
              <w:rPr>
                <w:rFonts w:ascii="Arial" w:hAnsi="Arial" w:cs="Arial"/>
                <w:lang w:val="en-GB"/>
              </w:rPr>
              <w:t>As at 31 December</w:t>
            </w:r>
          </w:p>
        </w:tc>
        <w:tc>
          <w:tcPr>
            <w:tcW w:w="1488" w:type="dxa"/>
            <w:tcBorders>
              <w:bottom w:val="single" w:sz="4" w:space="0" w:color="auto"/>
            </w:tcBorders>
            <w:shd w:val="clear" w:color="auto" w:fill="FAFAFA"/>
          </w:tcPr>
          <w:p w14:paraId="22030B93" w14:textId="5207B627" w:rsidR="00483CA7" w:rsidRPr="004E3EC7" w:rsidRDefault="00483CA7" w:rsidP="00483CA7">
            <w:pPr>
              <w:ind w:left="-140"/>
              <w:jc w:val="right"/>
              <w:rPr>
                <w:rFonts w:ascii="Arial" w:hAnsi="Arial" w:cs="Arial"/>
                <w:color w:val="000000"/>
              </w:rPr>
            </w:pPr>
            <w:r w:rsidRPr="004E3EC7">
              <w:rPr>
                <w:rFonts w:ascii="Arial" w:hAnsi="Arial" w:cs="Arial"/>
                <w:color w:val="000000"/>
              </w:rPr>
              <w:t>5,384</w:t>
            </w:r>
          </w:p>
        </w:tc>
        <w:tc>
          <w:tcPr>
            <w:tcW w:w="1489" w:type="dxa"/>
            <w:tcBorders>
              <w:bottom w:val="single" w:sz="4" w:space="0" w:color="auto"/>
            </w:tcBorders>
            <w:shd w:val="clear" w:color="auto" w:fill="auto"/>
          </w:tcPr>
          <w:p w14:paraId="69DFDB5E" w14:textId="0A97F022" w:rsidR="00483CA7" w:rsidRPr="004E3EC7" w:rsidRDefault="00483CA7" w:rsidP="00483CA7">
            <w:pPr>
              <w:ind w:left="-140"/>
              <w:jc w:val="right"/>
              <w:rPr>
                <w:rFonts w:ascii="Arial" w:hAnsi="Arial" w:cs="Arial"/>
                <w:color w:val="000000"/>
              </w:rPr>
            </w:pPr>
            <w:r w:rsidRPr="004E3EC7">
              <w:rPr>
                <w:rFonts w:ascii="Arial" w:hAnsi="Arial" w:cs="Arial"/>
                <w:color w:val="000000"/>
              </w:rPr>
              <w:t>4,317</w:t>
            </w:r>
          </w:p>
        </w:tc>
      </w:tr>
    </w:tbl>
    <w:p w14:paraId="480636A8" w14:textId="77777777" w:rsidR="00402740" w:rsidRPr="004E3EC7" w:rsidRDefault="00402740" w:rsidP="00AC1B4E">
      <w:pPr>
        <w:jc w:val="thaiDistribute"/>
        <w:rPr>
          <w:rFonts w:ascii="Arial" w:eastAsia="Arial" w:hAnsi="Arial" w:cs="Arial"/>
          <w:color w:val="000000"/>
        </w:rPr>
      </w:pPr>
    </w:p>
    <w:p w14:paraId="316BB11F" w14:textId="0259B7F4" w:rsidR="00402740" w:rsidRPr="004E3EC7" w:rsidRDefault="00402740" w:rsidP="00AC1B4E">
      <w:pPr>
        <w:jc w:val="thaiDistribute"/>
        <w:rPr>
          <w:rFonts w:ascii="Arial" w:eastAsia="Arial" w:hAnsi="Arial" w:cs="Arial"/>
          <w:color w:val="000000"/>
        </w:rPr>
      </w:pPr>
      <w:r w:rsidRPr="004E3EC7">
        <w:rPr>
          <w:rFonts w:ascii="Arial" w:eastAsia="Arial" w:hAnsi="Arial" w:cs="Arial"/>
          <w:color w:val="000000"/>
        </w:rPr>
        <w:t>The total recogni</w:t>
      </w:r>
      <w:r w:rsidR="00284319" w:rsidRPr="004E3EC7">
        <w:rPr>
          <w:rFonts w:ascii="Arial" w:eastAsia="Arial" w:hAnsi="Arial" w:cs="Arial"/>
          <w:color w:val="000000"/>
        </w:rPr>
        <w:t>s</w:t>
      </w:r>
      <w:r w:rsidRPr="004E3EC7">
        <w:rPr>
          <w:rFonts w:ascii="Arial" w:eastAsia="Arial" w:hAnsi="Arial" w:cs="Arial"/>
          <w:color w:val="000000"/>
        </w:rPr>
        <w:t xml:space="preserve">ed compensation in other employee benefits for the year ended 31 December </w:t>
      </w:r>
      <w:r w:rsidR="00643260" w:rsidRPr="004E3EC7">
        <w:rPr>
          <w:rFonts w:ascii="Arial" w:eastAsia="Arial" w:hAnsi="Arial" w:cs="Arial"/>
          <w:color w:val="000000"/>
        </w:rPr>
        <w:t>202</w:t>
      </w:r>
      <w:r w:rsidR="001D3035" w:rsidRPr="004E3EC7">
        <w:rPr>
          <w:rFonts w:ascii="Arial" w:eastAsia="Arial" w:hAnsi="Arial" w:cs="Arial"/>
          <w:color w:val="000000"/>
        </w:rPr>
        <w:t>2</w:t>
      </w:r>
      <w:r w:rsidRPr="004E3EC7">
        <w:rPr>
          <w:rFonts w:ascii="Arial" w:eastAsia="Arial" w:hAnsi="Arial" w:cs="Arial"/>
          <w:color w:val="000000"/>
        </w:rPr>
        <w:t xml:space="preserve"> amounting to Baht </w:t>
      </w:r>
      <w:r w:rsidR="00483CA7" w:rsidRPr="004E3EC7">
        <w:rPr>
          <w:rFonts w:ascii="Arial" w:eastAsia="Arial" w:hAnsi="Arial" w:cs="Arial"/>
          <w:color w:val="000000"/>
        </w:rPr>
        <w:t>9.38</w:t>
      </w:r>
      <w:r w:rsidR="001D3035" w:rsidRPr="004E3EC7">
        <w:rPr>
          <w:rFonts w:ascii="Arial" w:eastAsia="Arial" w:hAnsi="Arial" w:cs="Arial"/>
          <w:color w:val="000000"/>
        </w:rPr>
        <w:t xml:space="preserve"> </w:t>
      </w:r>
      <w:r w:rsidRPr="004E3EC7">
        <w:rPr>
          <w:rFonts w:ascii="Arial" w:eastAsia="Arial" w:hAnsi="Arial" w:cs="Arial"/>
          <w:color w:val="000000"/>
        </w:rPr>
        <w:t>million (</w:t>
      </w:r>
      <w:r w:rsidR="00643260" w:rsidRPr="004E3EC7">
        <w:rPr>
          <w:rFonts w:ascii="Arial" w:eastAsia="Arial" w:hAnsi="Arial" w:cs="Arial"/>
          <w:color w:val="000000"/>
        </w:rPr>
        <w:t>202</w:t>
      </w:r>
      <w:r w:rsidR="001D3035" w:rsidRPr="004E3EC7">
        <w:rPr>
          <w:rFonts w:ascii="Arial" w:eastAsia="Arial" w:hAnsi="Arial" w:cs="Arial"/>
          <w:color w:val="000000"/>
        </w:rPr>
        <w:t>1</w:t>
      </w:r>
      <w:r w:rsidRPr="004E3EC7">
        <w:rPr>
          <w:rFonts w:ascii="Arial" w:eastAsia="Arial" w:hAnsi="Arial" w:cs="Arial"/>
          <w:color w:val="000000"/>
        </w:rPr>
        <w:t xml:space="preserve">: Baht </w:t>
      </w:r>
      <w:r w:rsidR="001D3035" w:rsidRPr="004E3EC7">
        <w:rPr>
          <w:rFonts w:ascii="Arial" w:eastAsia="Arial" w:hAnsi="Arial" w:cs="Arial"/>
          <w:color w:val="000000"/>
        </w:rPr>
        <w:t>9.51</w:t>
      </w:r>
      <w:r w:rsidR="00A07C19" w:rsidRPr="004E3EC7">
        <w:rPr>
          <w:rFonts w:ascii="Arial" w:eastAsia="Arial" w:hAnsi="Arial" w:cs="Arial"/>
          <w:color w:val="000000"/>
        </w:rPr>
        <w:t xml:space="preserve"> </w:t>
      </w:r>
      <w:r w:rsidRPr="004E3EC7">
        <w:rPr>
          <w:rFonts w:ascii="Arial" w:eastAsia="Arial" w:hAnsi="Arial" w:cs="Arial"/>
          <w:color w:val="000000"/>
        </w:rPr>
        <w:t xml:space="preserve">million) and the total compensation liabilities under “Employee benefits” amounting to Baht </w:t>
      </w:r>
      <w:r w:rsidR="00483CA7" w:rsidRPr="004E3EC7">
        <w:rPr>
          <w:rFonts w:ascii="Arial" w:eastAsia="Arial" w:hAnsi="Arial" w:cs="Arial"/>
          <w:color w:val="000000"/>
        </w:rPr>
        <w:t>22.60</w:t>
      </w:r>
      <w:r w:rsidR="001D3035" w:rsidRPr="004E3EC7">
        <w:rPr>
          <w:rFonts w:ascii="Arial" w:eastAsia="Arial" w:hAnsi="Arial" w:cs="Arial"/>
          <w:color w:val="000000"/>
        </w:rPr>
        <w:t xml:space="preserve"> </w:t>
      </w:r>
      <w:r w:rsidRPr="004E3EC7">
        <w:rPr>
          <w:rFonts w:ascii="Arial" w:eastAsia="Arial" w:hAnsi="Arial" w:cs="Arial"/>
          <w:color w:val="000000"/>
        </w:rPr>
        <w:t>million (</w:t>
      </w:r>
      <w:r w:rsidR="00643260" w:rsidRPr="004E3EC7">
        <w:rPr>
          <w:rFonts w:ascii="Arial" w:eastAsia="Arial" w:hAnsi="Arial" w:cs="Arial"/>
          <w:color w:val="000000"/>
        </w:rPr>
        <w:t>202</w:t>
      </w:r>
      <w:r w:rsidR="001D3035" w:rsidRPr="004E3EC7">
        <w:rPr>
          <w:rFonts w:ascii="Arial" w:eastAsia="Arial" w:hAnsi="Arial" w:cs="Arial"/>
          <w:color w:val="000000"/>
        </w:rPr>
        <w:t>1</w:t>
      </w:r>
      <w:r w:rsidRPr="004E3EC7">
        <w:rPr>
          <w:rFonts w:ascii="Arial" w:eastAsia="Arial" w:hAnsi="Arial" w:cs="Arial"/>
          <w:color w:val="000000"/>
        </w:rPr>
        <w:t xml:space="preserve">: </w:t>
      </w:r>
      <w:r w:rsidR="00A07C19" w:rsidRPr="004E3EC7">
        <w:rPr>
          <w:rFonts w:ascii="Arial" w:eastAsia="Arial" w:hAnsi="Arial" w:cs="Arial"/>
          <w:color w:val="000000"/>
        </w:rPr>
        <w:t xml:space="preserve">Baht </w:t>
      </w:r>
      <w:r w:rsidR="001D3035" w:rsidRPr="004E3EC7">
        <w:rPr>
          <w:rFonts w:ascii="Arial" w:eastAsia="Arial" w:hAnsi="Arial" w:cs="Arial"/>
          <w:color w:val="000000"/>
        </w:rPr>
        <w:t>20.55</w:t>
      </w:r>
      <w:r w:rsidR="00A07C19" w:rsidRPr="004E3EC7">
        <w:rPr>
          <w:rFonts w:ascii="Arial" w:eastAsia="Arial" w:hAnsi="Arial" w:cs="Arial"/>
          <w:color w:val="000000"/>
        </w:rPr>
        <w:t xml:space="preserve"> million</w:t>
      </w:r>
      <w:r w:rsidR="00640079" w:rsidRPr="004E3EC7">
        <w:rPr>
          <w:rFonts w:ascii="Arial" w:eastAsia="Arial" w:hAnsi="Arial" w:cs="Arial"/>
          <w:color w:val="000000"/>
        </w:rPr>
        <w:t>)</w:t>
      </w:r>
      <w:r w:rsidR="00A07C19" w:rsidRPr="004E3EC7">
        <w:rPr>
          <w:rFonts w:ascii="Arial" w:eastAsia="Arial" w:hAnsi="Arial" w:cs="Arial"/>
          <w:color w:val="000000"/>
        </w:rPr>
        <w:t>.</w:t>
      </w:r>
      <w:r w:rsidRPr="004E3EC7">
        <w:rPr>
          <w:rFonts w:ascii="Arial" w:eastAsia="Arial" w:hAnsi="Arial" w:cs="Arial"/>
          <w:color w:val="000000"/>
        </w:rPr>
        <w:t xml:space="preserve"> The Company uses projected cash flow technique to calculate the fair value of this share-based payment plan. The key assumptions for valuations are expected share price and employee turn-over rate. </w:t>
      </w:r>
    </w:p>
    <w:p w14:paraId="0B76CB94" w14:textId="77777777" w:rsidR="00402740" w:rsidRPr="004E3EC7" w:rsidRDefault="00402740" w:rsidP="00AC1B4E">
      <w:pPr>
        <w:jc w:val="thaiDistribute"/>
        <w:rPr>
          <w:rFonts w:ascii="Arial" w:eastAsia="Arial" w:hAnsi="Arial" w:cs="Arial"/>
          <w:color w:val="000000"/>
        </w:rPr>
      </w:pPr>
    </w:p>
    <w:p w14:paraId="552DAAD9" w14:textId="54001D87" w:rsidR="001110A3" w:rsidRPr="004E3EC7" w:rsidRDefault="001110A3" w:rsidP="00AC1B4E">
      <w:pPr>
        <w:jc w:val="thaiDistribute"/>
        <w:rPr>
          <w:rFonts w:ascii="Arial" w:eastAsia="Arial" w:hAnsi="Arial" w:cs="Arial"/>
          <w:color w:val="000000"/>
        </w:rPr>
      </w:pPr>
    </w:p>
    <w:p w14:paraId="7D03A331" w14:textId="0F988424" w:rsidR="001110A3" w:rsidRPr="004E3EC7" w:rsidRDefault="00820FF8" w:rsidP="00AC1B4E">
      <w:pPr>
        <w:rPr>
          <w:rFonts w:ascii="Arial" w:eastAsia="Arial" w:hAnsi="Arial" w:cs="Arial"/>
          <w:color w:val="000000"/>
        </w:rPr>
      </w:pPr>
      <w:r w:rsidRPr="004E3EC7">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1110A3" w:rsidRPr="004E3EC7" w14:paraId="2C7BD074" w14:textId="77777777" w:rsidTr="00820FF8">
        <w:trPr>
          <w:trHeight w:val="386"/>
        </w:trPr>
        <w:tc>
          <w:tcPr>
            <w:tcW w:w="9461" w:type="dxa"/>
            <w:shd w:val="clear" w:color="auto" w:fill="FFA543"/>
            <w:vAlign w:val="center"/>
          </w:tcPr>
          <w:p w14:paraId="2B3507DF" w14:textId="50B804BE" w:rsidR="001110A3" w:rsidRPr="004E3EC7" w:rsidRDefault="001110A3"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rPr>
              <w:br w:type="page"/>
            </w:r>
            <w:r w:rsidRPr="004E3EC7">
              <w:rPr>
                <w:rFonts w:cs="Arial"/>
                <w:b/>
                <w:bCs/>
                <w:color w:val="FFFFFF" w:themeColor="background1"/>
                <w:sz w:val="20"/>
                <w:szCs w:val="20"/>
              </w:rPr>
              <w:tab/>
              <w:t>Lease liabilities</w:t>
            </w:r>
          </w:p>
        </w:tc>
      </w:tr>
    </w:tbl>
    <w:p w14:paraId="2EC25770" w14:textId="77777777" w:rsidR="00967B91" w:rsidRPr="004E3EC7" w:rsidRDefault="00967B91" w:rsidP="00AC1B4E">
      <w:pPr>
        <w:jc w:val="thaiDistribute"/>
        <w:rPr>
          <w:rFonts w:ascii="Arial" w:eastAsia="Arial" w:hAnsi="Arial" w:cs="Arial"/>
          <w:color w:val="000000"/>
        </w:rPr>
      </w:pPr>
    </w:p>
    <w:p w14:paraId="70A11F8D" w14:textId="11C66583"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The maturity analysis of lease liabilities is aged as follows</w:t>
      </w:r>
      <w:r w:rsidR="001110A3" w:rsidRPr="004E3EC7">
        <w:rPr>
          <w:rFonts w:ascii="Arial" w:eastAsia="Arial" w:hAnsi="Arial" w:cs="Arial"/>
          <w:color w:val="000000"/>
        </w:rPr>
        <w:t>:</w:t>
      </w:r>
    </w:p>
    <w:p w14:paraId="7DD199C5" w14:textId="6D050C61" w:rsidR="001110A3" w:rsidRPr="004E3EC7" w:rsidRDefault="001110A3" w:rsidP="00AC1B4E">
      <w:pPr>
        <w:jc w:val="thaiDistribute"/>
        <w:rPr>
          <w:rFonts w:ascii="Arial" w:eastAsia="Arial" w:hAnsi="Arial" w:cs="Arial"/>
          <w:color w:val="000000"/>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630"/>
        <w:gridCol w:w="1631"/>
      </w:tblGrid>
      <w:tr w:rsidR="001110A3" w:rsidRPr="004E3EC7" w14:paraId="6D25CCCF" w14:textId="77777777" w:rsidTr="001110A3">
        <w:tc>
          <w:tcPr>
            <w:tcW w:w="6345" w:type="dxa"/>
            <w:vAlign w:val="bottom"/>
          </w:tcPr>
          <w:p w14:paraId="50C8777D" w14:textId="77777777" w:rsidR="001110A3" w:rsidRPr="004E3EC7" w:rsidRDefault="001110A3"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359CCC5B" w14:textId="77777777" w:rsidR="001110A3" w:rsidRPr="004E3EC7" w:rsidRDefault="001110A3" w:rsidP="00AC1B4E">
            <w:pPr>
              <w:jc w:val="center"/>
              <w:rPr>
                <w:rFonts w:ascii="Arial" w:hAnsi="Arial" w:cs="Arial"/>
                <w:b/>
                <w:bCs/>
                <w:lang w:val="en-GB"/>
              </w:rPr>
            </w:pPr>
            <w:r w:rsidRPr="004E3EC7">
              <w:rPr>
                <w:rFonts w:ascii="Arial" w:hAnsi="Arial" w:cs="Arial"/>
                <w:b/>
                <w:bCs/>
                <w:lang w:val="en-GB"/>
              </w:rPr>
              <w:t>Consolidated</w:t>
            </w:r>
          </w:p>
          <w:p w14:paraId="5B587FA5" w14:textId="77777777" w:rsidR="001110A3" w:rsidRPr="004E3EC7" w:rsidRDefault="001110A3" w:rsidP="00AC1B4E">
            <w:pPr>
              <w:jc w:val="center"/>
              <w:rPr>
                <w:rFonts w:ascii="Arial" w:hAnsi="Arial" w:cs="Arial"/>
                <w:b/>
                <w:bCs/>
                <w:lang w:val="en-GB"/>
              </w:rPr>
            </w:pPr>
            <w:r w:rsidRPr="004E3EC7">
              <w:rPr>
                <w:rFonts w:ascii="Arial" w:hAnsi="Arial" w:cs="Arial"/>
                <w:b/>
                <w:bCs/>
                <w:lang w:val="en-GB"/>
              </w:rPr>
              <w:t>financial statements</w:t>
            </w:r>
          </w:p>
        </w:tc>
      </w:tr>
      <w:tr w:rsidR="001D3035" w:rsidRPr="004E3EC7" w14:paraId="02605678" w14:textId="77777777" w:rsidTr="001110A3">
        <w:tc>
          <w:tcPr>
            <w:tcW w:w="6345" w:type="dxa"/>
            <w:vAlign w:val="bottom"/>
          </w:tcPr>
          <w:p w14:paraId="5E2F024E" w14:textId="77777777" w:rsidR="001D3035" w:rsidRPr="004E3EC7" w:rsidRDefault="001D3035" w:rsidP="001D3035">
            <w:pPr>
              <w:jc w:val="thaiDistribute"/>
              <w:rPr>
                <w:rFonts w:ascii="Arial" w:eastAsia="Arial" w:hAnsi="Arial" w:cs="Arial"/>
                <w:color w:val="000000"/>
              </w:rPr>
            </w:pPr>
          </w:p>
        </w:tc>
        <w:tc>
          <w:tcPr>
            <w:tcW w:w="1630" w:type="dxa"/>
            <w:tcBorders>
              <w:top w:val="single" w:sz="4" w:space="0" w:color="auto"/>
            </w:tcBorders>
            <w:vAlign w:val="bottom"/>
          </w:tcPr>
          <w:p w14:paraId="4C7853C2" w14:textId="54E06A27" w:rsidR="001D3035" w:rsidRPr="004E3EC7" w:rsidRDefault="001D3035" w:rsidP="001D3035">
            <w:pPr>
              <w:jc w:val="right"/>
              <w:rPr>
                <w:rFonts w:ascii="Arial" w:hAnsi="Arial" w:cs="Arial"/>
                <w:b/>
                <w:bCs/>
                <w:lang w:val="en-GB"/>
              </w:rPr>
            </w:pPr>
            <w:r w:rsidRPr="004E3EC7">
              <w:rPr>
                <w:rFonts w:ascii="Arial" w:hAnsi="Arial" w:cs="Arial"/>
                <w:b/>
                <w:bCs/>
                <w:lang w:val="en-GB"/>
              </w:rPr>
              <w:t>2022</w:t>
            </w:r>
          </w:p>
        </w:tc>
        <w:tc>
          <w:tcPr>
            <w:tcW w:w="1631" w:type="dxa"/>
            <w:tcBorders>
              <w:top w:val="single" w:sz="4" w:space="0" w:color="auto"/>
            </w:tcBorders>
            <w:vAlign w:val="bottom"/>
          </w:tcPr>
          <w:p w14:paraId="3F32291F" w14:textId="03DA23F5" w:rsidR="001D3035" w:rsidRPr="004E3EC7" w:rsidRDefault="001D3035" w:rsidP="001D3035">
            <w:pPr>
              <w:jc w:val="right"/>
              <w:rPr>
                <w:rFonts w:ascii="Arial" w:hAnsi="Arial" w:cs="Arial"/>
                <w:b/>
                <w:bCs/>
                <w:lang w:val="en-GB"/>
              </w:rPr>
            </w:pPr>
            <w:r w:rsidRPr="004E3EC7">
              <w:rPr>
                <w:rFonts w:ascii="Arial" w:hAnsi="Arial" w:cs="Arial"/>
                <w:b/>
                <w:bCs/>
                <w:lang w:val="en-GB"/>
              </w:rPr>
              <w:t>2021</w:t>
            </w:r>
          </w:p>
        </w:tc>
      </w:tr>
      <w:tr w:rsidR="001D3035" w:rsidRPr="004E3EC7" w14:paraId="7DCD205F" w14:textId="77777777" w:rsidTr="001110A3">
        <w:tc>
          <w:tcPr>
            <w:tcW w:w="6345" w:type="dxa"/>
            <w:vAlign w:val="bottom"/>
          </w:tcPr>
          <w:p w14:paraId="7DA2491B" w14:textId="77777777" w:rsidR="001D3035" w:rsidRPr="004E3EC7" w:rsidRDefault="001D3035" w:rsidP="001D3035">
            <w:pPr>
              <w:jc w:val="thaiDistribute"/>
              <w:rPr>
                <w:rFonts w:ascii="Arial" w:eastAsia="Arial" w:hAnsi="Arial" w:cs="Arial"/>
                <w:color w:val="000000"/>
              </w:rPr>
            </w:pPr>
          </w:p>
        </w:tc>
        <w:tc>
          <w:tcPr>
            <w:tcW w:w="1630" w:type="dxa"/>
          </w:tcPr>
          <w:p w14:paraId="55DB9714" w14:textId="03A3D950" w:rsidR="001D3035" w:rsidRPr="004E3EC7" w:rsidRDefault="001D3035" w:rsidP="001D3035">
            <w:pPr>
              <w:jc w:val="right"/>
              <w:rPr>
                <w:rFonts w:ascii="Arial" w:hAnsi="Arial" w:cs="Arial"/>
                <w:b/>
                <w:bCs/>
                <w:lang w:val="en-GB"/>
              </w:rPr>
            </w:pPr>
            <w:r w:rsidRPr="004E3EC7">
              <w:rPr>
                <w:rFonts w:ascii="Arial" w:hAnsi="Arial" w:cs="Arial"/>
                <w:b/>
                <w:bCs/>
              </w:rPr>
              <w:t>Thousand Baht</w:t>
            </w:r>
          </w:p>
        </w:tc>
        <w:tc>
          <w:tcPr>
            <w:tcW w:w="1631" w:type="dxa"/>
          </w:tcPr>
          <w:p w14:paraId="643FC749" w14:textId="7F5E8F33" w:rsidR="001D3035" w:rsidRPr="004E3EC7" w:rsidRDefault="001D3035" w:rsidP="001D3035">
            <w:pPr>
              <w:jc w:val="right"/>
              <w:rPr>
                <w:rFonts w:ascii="Arial" w:hAnsi="Arial" w:cs="Arial"/>
                <w:b/>
                <w:bCs/>
                <w:lang w:val="en-GB"/>
              </w:rPr>
            </w:pPr>
            <w:r w:rsidRPr="004E3EC7">
              <w:rPr>
                <w:rFonts w:ascii="Arial" w:hAnsi="Arial" w:cs="Arial"/>
                <w:b/>
                <w:bCs/>
              </w:rPr>
              <w:t>Thousand Baht</w:t>
            </w:r>
          </w:p>
        </w:tc>
      </w:tr>
      <w:tr w:rsidR="001D3035" w:rsidRPr="004E3EC7" w14:paraId="26A5D911" w14:textId="77777777" w:rsidTr="00820FF8">
        <w:tc>
          <w:tcPr>
            <w:tcW w:w="6345" w:type="dxa"/>
          </w:tcPr>
          <w:p w14:paraId="44E1E2A8" w14:textId="77777777" w:rsidR="001D3035" w:rsidRPr="004E3EC7" w:rsidRDefault="001D3035" w:rsidP="001D3035">
            <w:pPr>
              <w:jc w:val="thaiDistribute"/>
              <w:rPr>
                <w:rFonts w:ascii="Arial" w:eastAsia="Arial" w:hAnsi="Arial" w:cs="Arial"/>
                <w:color w:val="000000"/>
              </w:rPr>
            </w:pPr>
          </w:p>
        </w:tc>
        <w:tc>
          <w:tcPr>
            <w:tcW w:w="1630" w:type="dxa"/>
            <w:tcBorders>
              <w:top w:val="single" w:sz="4" w:space="0" w:color="auto"/>
            </w:tcBorders>
            <w:shd w:val="clear" w:color="auto" w:fill="FAFAFA"/>
          </w:tcPr>
          <w:p w14:paraId="28C10F31" w14:textId="77777777" w:rsidR="001D3035" w:rsidRPr="004E3EC7" w:rsidRDefault="001D3035" w:rsidP="001D3035">
            <w:pPr>
              <w:jc w:val="right"/>
              <w:rPr>
                <w:rFonts w:ascii="Arial" w:eastAsia="Arial" w:hAnsi="Arial" w:cs="Arial"/>
                <w:color w:val="000000"/>
              </w:rPr>
            </w:pPr>
          </w:p>
        </w:tc>
        <w:tc>
          <w:tcPr>
            <w:tcW w:w="1631" w:type="dxa"/>
            <w:tcBorders>
              <w:top w:val="single" w:sz="4" w:space="0" w:color="auto"/>
            </w:tcBorders>
            <w:shd w:val="clear" w:color="auto" w:fill="auto"/>
          </w:tcPr>
          <w:p w14:paraId="11709236" w14:textId="77777777" w:rsidR="001D3035" w:rsidRPr="004E3EC7" w:rsidRDefault="001D3035" w:rsidP="001D3035">
            <w:pPr>
              <w:jc w:val="right"/>
              <w:rPr>
                <w:rFonts w:ascii="Arial" w:eastAsia="Arial" w:hAnsi="Arial" w:cs="Arial"/>
                <w:color w:val="000000"/>
              </w:rPr>
            </w:pPr>
          </w:p>
        </w:tc>
      </w:tr>
      <w:tr w:rsidR="001D3035" w:rsidRPr="004E3EC7" w14:paraId="58DBB643" w14:textId="77777777" w:rsidTr="00820FF8">
        <w:tc>
          <w:tcPr>
            <w:tcW w:w="6345" w:type="dxa"/>
            <w:vAlign w:val="bottom"/>
          </w:tcPr>
          <w:p w14:paraId="65D780EC" w14:textId="0674E55B" w:rsidR="001D3035" w:rsidRPr="004E3EC7" w:rsidRDefault="001D3035" w:rsidP="001D3035">
            <w:pPr>
              <w:jc w:val="thaiDistribute"/>
              <w:rPr>
                <w:rFonts w:ascii="Arial" w:eastAsia="Arial" w:hAnsi="Arial" w:cs="Arial"/>
                <w:color w:val="000000"/>
              </w:rPr>
            </w:pPr>
            <w:r w:rsidRPr="004E3EC7">
              <w:rPr>
                <w:rFonts w:cs="Arial"/>
                <w:b/>
                <w:bCs/>
                <w:cs/>
              </w:rPr>
              <w:t>Maturity</w:t>
            </w:r>
          </w:p>
        </w:tc>
        <w:tc>
          <w:tcPr>
            <w:tcW w:w="1630" w:type="dxa"/>
            <w:shd w:val="clear" w:color="auto" w:fill="FAFAFA"/>
            <w:vAlign w:val="bottom"/>
          </w:tcPr>
          <w:p w14:paraId="1779BFD1" w14:textId="77777777" w:rsidR="001D3035" w:rsidRPr="004E3EC7" w:rsidRDefault="001D3035" w:rsidP="001D3035">
            <w:pPr>
              <w:jc w:val="right"/>
              <w:rPr>
                <w:rFonts w:ascii="Arial" w:eastAsia="Arial" w:hAnsi="Arial" w:cs="Arial"/>
                <w:color w:val="000000"/>
              </w:rPr>
            </w:pPr>
          </w:p>
        </w:tc>
        <w:tc>
          <w:tcPr>
            <w:tcW w:w="1631" w:type="dxa"/>
            <w:shd w:val="clear" w:color="auto" w:fill="auto"/>
            <w:vAlign w:val="bottom"/>
          </w:tcPr>
          <w:p w14:paraId="34C085D9" w14:textId="5FFF2BE3" w:rsidR="001D3035" w:rsidRPr="004E3EC7" w:rsidRDefault="001D3035" w:rsidP="001D3035">
            <w:pPr>
              <w:jc w:val="right"/>
              <w:rPr>
                <w:rFonts w:ascii="Arial" w:eastAsia="Arial" w:hAnsi="Arial" w:cs="Arial"/>
                <w:color w:val="000000"/>
              </w:rPr>
            </w:pPr>
          </w:p>
        </w:tc>
      </w:tr>
      <w:tr w:rsidR="001D3035" w:rsidRPr="004E3EC7" w14:paraId="4229D676" w14:textId="77777777" w:rsidTr="001110A3">
        <w:tc>
          <w:tcPr>
            <w:tcW w:w="6345" w:type="dxa"/>
            <w:vAlign w:val="bottom"/>
          </w:tcPr>
          <w:p w14:paraId="7FEC1FC6" w14:textId="77777777" w:rsidR="001D3035" w:rsidRPr="004E3EC7" w:rsidRDefault="001D3035" w:rsidP="001D3035">
            <w:pPr>
              <w:jc w:val="thaiDistribute"/>
              <w:rPr>
                <w:rFonts w:ascii="Arial" w:hAnsi="Arial" w:cs="Arial"/>
              </w:rPr>
            </w:pPr>
          </w:p>
        </w:tc>
        <w:tc>
          <w:tcPr>
            <w:tcW w:w="1630" w:type="dxa"/>
            <w:shd w:val="clear" w:color="auto" w:fill="FAFAFA"/>
          </w:tcPr>
          <w:p w14:paraId="208BDD4D" w14:textId="77777777" w:rsidR="001D3035" w:rsidRPr="004E3EC7" w:rsidRDefault="001D3035" w:rsidP="001D3035">
            <w:pPr>
              <w:jc w:val="right"/>
              <w:rPr>
                <w:rFonts w:ascii="Arial" w:eastAsia="Arial" w:hAnsi="Arial" w:cs="Arial"/>
                <w:color w:val="000000"/>
              </w:rPr>
            </w:pPr>
          </w:p>
        </w:tc>
        <w:tc>
          <w:tcPr>
            <w:tcW w:w="1631" w:type="dxa"/>
            <w:shd w:val="clear" w:color="auto" w:fill="auto"/>
          </w:tcPr>
          <w:p w14:paraId="30B59BE1" w14:textId="77777777" w:rsidR="001D3035" w:rsidRPr="004E3EC7" w:rsidRDefault="001D3035" w:rsidP="001D3035">
            <w:pPr>
              <w:jc w:val="right"/>
              <w:rPr>
                <w:rFonts w:ascii="Arial" w:hAnsi="Arial" w:cs="Arial"/>
                <w:noProof/>
                <w:cs/>
                <w:lang w:val="en-GB"/>
              </w:rPr>
            </w:pPr>
          </w:p>
        </w:tc>
      </w:tr>
      <w:tr w:rsidR="001C6269" w:rsidRPr="004E3EC7" w14:paraId="7510E891" w14:textId="77777777" w:rsidTr="00411F86">
        <w:tc>
          <w:tcPr>
            <w:tcW w:w="6345" w:type="dxa"/>
            <w:vAlign w:val="bottom"/>
          </w:tcPr>
          <w:p w14:paraId="2B6DFE3F" w14:textId="4D8F7E9E" w:rsidR="001C6269" w:rsidRPr="004E3EC7" w:rsidRDefault="001C6269" w:rsidP="001C6269">
            <w:pPr>
              <w:jc w:val="thaiDistribute"/>
              <w:rPr>
                <w:rFonts w:ascii="Arial" w:hAnsi="Arial" w:cs="Arial"/>
              </w:rPr>
            </w:pPr>
            <w:r w:rsidRPr="004E3EC7">
              <w:rPr>
                <w:rFonts w:ascii="Arial" w:hAnsi="Arial" w:cs="Arial"/>
                <w:lang w:val="en-GB"/>
              </w:rPr>
              <w:t>Within 1 year</w:t>
            </w:r>
          </w:p>
        </w:tc>
        <w:tc>
          <w:tcPr>
            <w:tcW w:w="1630" w:type="dxa"/>
            <w:shd w:val="clear" w:color="auto" w:fill="FAFAFA"/>
          </w:tcPr>
          <w:p w14:paraId="35BF742E" w14:textId="04A050E4" w:rsidR="001C6269" w:rsidRPr="004E3EC7" w:rsidRDefault="001C6269" w:rsidP="001C6269">
            <w:pPr>
              <w:jc w:val="right"/>
              <w:rPr>
                <w:rFonts w:ascii="Arial" w:hAnsi="Arial" w:cs="Arial"/>
              </w:rPr>
            </w:pPr>
            <w:r w:rsidRPr="004E3EC7">
              <w:rPr>
                <w:rFonts w:ascii="Arial" w:hAnsi="Arial" w:cs="Arial"/>
                <w:cs/>
              </w:rPr>
              <w:t xml:space="preserve"> 44</w:t>
            </w:r>
            <w:r w:rsidRPr="004E3EC7">
              <w:rPr>
                <w:rFonts w:ascii="Arial" w:hAnsi="Arial" w:cs="Arial"/>
              </w:rPr>
              <w:t>,</w:t>
            </w:r>
            <w:r w:rsidRPr="004E3EC7">
              <w:rPr>
                <w:rFonts w:ascii="Arial" w:hAnsi="Arial" w:cs="Arial"/>
                <w:cs/>
              </w:rPr>
              <w:t xml:space="preserve">925 </w:t>
            </w:r>
          </w:p>
        </w:tc>
        <w:tc>
          <w:tcPr>
            <w:tcW w:w="1631" w:type="dxa"/>
            <w:shd w:val="clear" w:color="auto" w:fill="auto"/>
          </w:tcPr>
          <w:p w14:paraId="0CD8D285" w14:textId="02BDBF1A" w:rsidR="001C6269" w:rsidRPr="004E3EC7" w:rsidRDefault="001C6269" w:rsidP="001C6269">
            <w:pPr>
              <w:jc w:val="right"/>
              <w:rPr>
                <w:rFonts w:ascii="Arial" w:hAnsi="Arial" w:cs="Arial"/>
                <w:noProof/>
                <w:cs/>
                <w:lang w:val="en-GB"/>
              </w:rPr>
            </w:pPr>
            <w:r w:rsidRPr="004E3EC7">
              <w:rPr>
                <w:rFonts w:ascii="Arial" w:hAnsi="Arial" w:cs="Arial"/>
                <w:cs/>
              </w:rPr>
              <w:t>28,120</w:t>
            </w:r>
          </w:p>
        </w:tc>
      </w:tr>
      <w:tr w:rsidR="001C6269" w:rsidRPr="004E3EC7" w14:paraId="3A25B974" w14:textId="77777777" w:rsidTr="00411F86">
        <w:tc>
          <w:tcPr>
            <w:tcW w:w="6345" w:type="dxa"/>
            <w:vAlign w:val="bottom"/>
          </w:tcPr>
          <w:p w14:paraId="24B701FB" w14:textId="3C11E374" w:rsidR="001C6269" w:rsidRPr="004E3EC7" w:rsidRDefault="001C6269" w:rsidP="001C6269">
            <w:pPr>
              <w:jc w:val="thaiDistribute"/>
              <w:rPr>
                <w:rFonts w:ascii="Arial" w:hAnsi="Arial" w:cs="Arial"/>
              </w:rPr>
            </w:pPr>
            <w:r w:rsidRPr="004E3EC7">
              <w:rPr>
                <w:rFonts w:ascii="Arial" w:hAnsi="Arial" w:cs="Arial"/>
                <w:lang w:val="en-GB"/>
              </w:rPr>
              <w:t>Between</w:t>
            </w:r>
            <w:r w:rsidRPr="004E3EC7">
              <w:rPr>
                <w:rFonts w:ascii="Arial" w:hAnsi="Arial" w:cs="Arial"/>
                <w:cs/>
                <w:lang w:val="en-GB"/>
              </w:rPr>
              <w:t xml:space="preserve"> </w:t>
            </w:r>
            <w:r w:rsidRPr="004E3EC7">
              <w:rPr>
                <w:rFonts w:ascii="Arial" w:hAnsi="Arial" w:cs="Arial"/>
                <w:lang w:val="en-GB"/>
              </w:rPr>
              <w:t>1 -</w:t>
            </w:r>
            <w:r w:rsidRPr="004E3EC7">
              <w:rPr>
                <w:rFonts w:ascii="Arial" w:hAnsi="Arial" w:cs="Arial"/>
                <w:cs/>
                <w:lang w:val="en-GB"/>
              </w:rPr>
              <w:t xml:space="preserve"> </w:t>
            </w:r>
            <w:r w:rsidRPr="004E3EC7">
              <w:rPr>
                <w:rFonts w:ascii="Arial" w:hAnsi="Arial" w:cs="Arial"/>
                <w:lang w:val="en-GB"/>
              </w:rPr>
              <w:t>2 years</w:t>
            </w:r>
          </w:p>
        </w:tc>
        <w:tc>
          <w:tcPr>
            <w:tcW w:w="1630" w:type="dxa"/>
            <w:shd w:val="clear" w:color="auto" w:fill="FAFAFA"/>
          </w:tcPr>
          <w:p w14:paraId="1BD3C50A" w14:textId="154BE876" w:rsidR="001C6269" w:rsidRPr="004E3EC7" w:rsidRDefault="001C6269" w:rsidP="001C6269">
            <w:pPr>
              <w:jc w:val="right"/>
              <w:rPr>
                <w:rFonts w:ascii="Arial" w:hAnsi="Arial" w:cs="Arial"/>
              </w:rPr>
            </w:pPr>
            <w:r w:rsidRPr="004E3EC7">
              <w:rPr>
                <w:rFonts w:ascii="Arial" w:hAnsi="Arial" w:cs="Arial"/>
                <w:cs/>
              </w:rPr>
              <w:t xml:space="preserve"> 36</w:t>
            </w:r>
            <w:r w:rsidRPr="004E3EC7">
              <w:rPr>
                <w:rFonts w:ascii="Arial" w:hAnsi="Arial" w:cs="Arial"/>
              </w:rPr>
              <w:t>,</w:t>
            </w:r>
            <w:r w:rsidRPr="004E3EC7">
              <w:rPr>
                <w:rFonts w:ascii="Arial" w:hAnsi="Arial" w:cs="Arial"/>
                <w:cs/>
              </w:rPr>
              <w:t xml:space="preserve">498 </w:t>
            </w:r>
          </w:p>
        </w:tc>
        <w:tc>
          <w:tcPr>
            <w:tcW w:w="1631" w:type="dxa"/>
            <w:shd w:val="clear" w:color="auto" w:fill="auto"/>
          </w:tcPr>
          <w:p w14:paraId="263AD5B8" w14:textId="21CBA0AF" w:rsidR="001C6269" w:rsidRPr="004E3EC7" w:rsidRDefault="001C6269" w:rsidP="001C6269">
            <w:pPr>
              <w:jc w:val="right"/>
              <w:rPr>
                <w:rFonts w:ascii="Arial" w:hAnsi="Arial" w:cs="Arial"/>
                <w:noProof/>
                <w:cs/>
                <w:lang w:val="en-GB"/>
              </w:rPr>
            </w:pPr>
            <w:r w:rsidRPr="004E3EC7">
              <w:rPr>
                <w:rFonts w:ascii="Arial" w:hAnsi="Arial" w:cs="Arial"/>
                <w:cs/>
              </w:rPr>
              <w:t>29,323</w:t>
            </w:r>
          </w:p>
        </w:tc>
      </w:tr>
      <w:tr w:rsidR="001C6269" w:rsidRPr="004E3EC7" w14:paraId="46AF7E17" w14:textId="77777777" w:rsidTr="00411F86">
        <w:tc>
          <w:tcPr>
            <w:tcW w:w="6345" w:type="dxa"/>
            <w:vAlign w:val="bottom"/>
          </w:tcPr>
          <w:p w14:paraId="5448672A" w14:textId="2AE5F7A3" w:rsidR="001C6269" w:rsidRPr="004E3EC7" w:rsidRDefault="001C6269" w:rsidP="001C6269">
            <w:pPr>
              <w:jc w:val="thaiDistribute"/>
              <w:rPr>
                <w:rFonts w:ascii="Arial" w:hAnsi="Arial" w:cs="Arial"/>
              </w:rPr>
            </w:pPr>
            <w:r w:rsidRPr="004E3EC7">
              <w:rPr>
                <w:rFonts w:ascii="Arial" w:hAnsi="Arial" w:cs="Arial"/>
                <w:lang w:val="en-GB"/>
              </w:rPr>
              <w:t>Between</w:t>
            </w:r>
            <w:r w:rsidRPr="004E3EC7">
              <w:rPr>
                <w:rFonts w:ascii="Arial" w:hAnsi="Arial" w:cs="Arial"/>
                <w:cs/>
                <w:lang w:val="en-GB"/>
              </w:rPr>
              <w:t xml:space="preserve"> </w:t>
            </w:r>
            <w:r w:rsidRPr="004E3EC7">
              <w:rPr>
                <w:rFonts w:ascii="Arial" w:hAnsi="Arial" w:cs="Arial"/>
                <w:lang w:val="en-GB"/>
              </w:rPr>
              <w:t>2 -</w:t>
            </w:r>
            <w:r w:rsidRPr="004E3EC7">
              <w:rPr>
                <w:rFonts w:ascii="Arial" w:hAnsi="Arial" w:cs="Arial"/>
                <w:cs/>
                <w:lang w:val="en-GB"/>
              </w:rPr>
              <w:t xml:space="preserve"> </w:t>
            </w:r>
            <w:r w:rsidRPr="004E3EC7">
              <w:rPr>
                <w:rFonts w:ascii="Arial" w:hAnsi="Arial" w:cs="Arial"/>
                <w:lang w:val="en-GB"/>
              </w:rPr>
              <w:t>3 years</w:t>
            </w:r>
          </w:p>
        </w:tc>
        <w:tc>
          <w:tcPr>
            <w:tcW w:w="1630" w:type="dxa"/>
            <w:shd w:val="clear" w:color="auto" w:fill="FAFAFA"/>
          </w:tcPr>
          <w:p w14:paraId="78AA8FCB" w14:textId="1C21C219" w:rsidR="001C6269" w:rsidRPr="004E3EC7" w:rsidRDefault="001C6269" w:rsidP="001C6269">
            <w:pPr>
              <w:jc w:val="right"/>
              <w:rPr>
                <w:rFonts w:ascii="Arial" w:hAnsi="Arial" w:cs="Arial"/>
              </w:rPr>
            </w:pPr>
            <w:r w:rsidRPr="004E3EC7">
              <w:rPr>
                <w:rFonts w:ascii="Arial" w:hAnsi="Arial" w:cs="Arial"/>
                <w:cs/>
              </w:rPr>
              <w:t xml:space="preserve"> 28</w:t>
            </w:r>
            <w:r w:rsidRPr="004E3EC7">
              <w:rPr>
                <w:rFonts w:ascii="Arial" w:hAnsi="Arial" w:cs="Arial"/>
              </w:rPr>
              <w:t>,</w:t>
            </w:r>
            <w:r w:rsidRPr="004E3EC7">
              <w:rPr>
                <w:rFonts w:ascii="Arial" w:hAnsi="Arial" w:cs="Arial"/>
                <w:cs/>
              </w:rPr>
              <w:t xml:space="preserve">045 </w:t>
            </w:r>
          </w:p>
        </w:tc>
        <w:tc>
          <w:tcPr>
            <w:tcW w:w="1631" w:type="dxa"/>
            <w:shd w:val="clear" w:color="auto" w:fill="auto"/>
          </w:tcPr>
          <w:p w14:paraId="425B6145" w14:textId="7DB1F9C5" w:rsidR="001C6269" w:rsidRPr="004E3EC7" w:rsidRDefault="001C6269" w:rsidP="001C6269">
            <w:pPr>
              <w:jc w:val="right"/>
              <w:rPr>
                <w:rFonts w:ascii="Arial" w:hAnsi="Arial" w:cs="Arial"/>
                <w:noProof/>
                <w:cs/>
                <w:lang w:val="en-GB"/>
              </w:rPr>
            </w:pPr>
            <w:r w:rsidRPr="004E3EC7">
              <w:rPr>
                <w:rFonts w:ascii="Arial" w:hAnsi="Arial" w:cs="Arial"/>
                <w:cs/>
              </w:rPr>
              <w:t>28,440</w:t>
            </w:r>
          </w:p>
        </w:tc>
      </w:tr>
      <w:tr w:rsidR="001C6269" w:rsidRPr="004E3EC7" w14:paraId="737B18CE" w14:textId="77777777" w:rsidTr="00411F86">
        <w:tc>
          <w:tcPr>
            <w:tcW w:w="6345" w:type="dxa"/>
            <w:vAlign w:val="bottom"/>
          </w:tcPr>
          <w:p w14:paraId="55851305" w14:textId="3C7E423F" w:rsidR="001C6269" w:rsidRPr="004E3EC7" w:rsidRDefault="001C6269" w:rsidP="001C6269">
            <w:pPr>
              <w:jc w:val="thaiDistribute"/>
              <w:rPr>
                <w:rFonts w:ascii="Arial" w:hAnsi="Arial" w:cs="Arial"/>
              </w:rPr>
            </w:pPr>
            <w:r w:rsidRPr="004E3EC7">
              <w:rPr>
                <w:rFonts w:ascii="Arial" w:hAnsi="Arial" w:cs="Arial"/>
                <w:lang w:val="en-GB"/>
              </w:rPr>
              <w:t>Between</w:t>
            </w:r>
            <w:r w:rsidRPr="004E3EC7">
              <w:rPr>
                <w:rFonts w:ascii="Arial" w:hAnsi="Arial" w:cs="Arial"/>
                <w:cs/>
                <w:lang w:val="en-GB"/>
              </w:rPr>
              <w:t xml:space="preserve"> </w:t>
            </w:r>
            <w:r w:rsidRPr="004E3EC7">
              <w:rPr>
                <w:rFonts w:ascii="Arial" w:hAnsi="Arial" w:cs="Arial"/>
                <w:lang w:val="en-GB"/>
              </w:rPr>
              <w:t>3 -</w:t>
            </w:r>
            <w:r w:rsidRPr="004E3EC7">
              <w:rPr>
                <w:rFonts w:ascii="Arial" w:hAnsi="Arial" w:cs="Arial"/>
                <w:cs/>
                <w:lang w:val="en-GB"/>
              </w:rPr>
              <w:t xml:space="preserve"> </w:t>
            </w:r>
            <w:r w:rsidRPr="004E3EC7">
              <w:rPr>
                <w:rFonts w:ascii="Arial" w:hAnsi="Arial" w:cs="Arial"/>
                <w:lang w:val="en-GB"/>
              </w:rPr>
              <w:t>4 years</w:t>
            </w:r>
          </w:p>
        </w:tc>
        <w:tc>
          <w:tcPr>
            <w:tcW w:w="1630" w:type="dxa"/>
            <w:shd w:val="clear" w:color="auto" w:fill="FAFAFA"/>
          </w:tcPr>
          <w:p w14:paraId="6D377869" w14:textId="561FFAA5" w:rsidR="001C6269" w:rsidRPr="004E3EC7" w:rsidRDefault="001C6269" w:rsidP="001C6269">
            <w:pPr>
              <w:jc w:val="right"/>
              <w:rPr>
                <w:rFonts w:ascii="Arial" w:hAnsi="Arial" w:cs="Arial"/>
              </w:rPr>
            </w:pPr>
            <w:r w:rsidRPr="004E3EC7">
              <w:rPr>
                <w:rFonts w:ascii="Arial" w:hAnsi="Arial" w:cs="Arial"/>
                <w:cs/>
              </w:rPr>
              <w:t xml:space="preserve"> 24</w:t>
            </w:r>
            <w:r w:rsidRPr="004E3EC7">
              <w:rPr>
                <w:rFonts w:ascii="Arial" w:hAnsi="Arial" w:cs="Arial"/>
              </w:rPr>
              <w:t>,</w:t>
            </w:r>
            <w:r w:rsidRPr="004E3EC7">
              <w:rPr>
                <w:rFonts w:ascii="Arial" w:hAnsi="Arial" w:cs="Arial"/>
                <w:cs/>
              </w:rPr>
              <w:t xml:space="preserve">636 </w:t>
            </w:r>
          </w:p>
        </w:tc>
        <w:tc>
          <w:tcPr>
            <w:tcW w:w="1631" w:type="dxa"/>
            <w:shd w:val="clear" w:color="auto" w:fill="auto"/>
          </w:tcPr>
          <w:p w14:paraId="04134CEF" w14:textId="25CF6A9C" w:rsidR="001C6269" w:rsidRPr="004E3EC7" w:rsidRDefault="001C6269" w:rsidP="001C6269">
            <w:pPr>
              <w:jc w:val="right"/>
              <w:rPr>
                <w:rFonts w:ascii="Arial" w:hAnsi="Arial" w:cs="Arial"/>
                <w:noProof/>
                <w:cs/>
                <w:lang w:val="en-GB"/>
              </w:rPr>
            </w:pPr>
            <w:r w:rsidRPr="004E3EC7">
              <w:rPr>
                <w:rFonts w:ascii="Arial" w:hAnsi="Arial" w:cs="Arial"/>
                <w:cs/>
              </w:rPr>
              <w:t>27,758</w:t>
            </w:r>
          </w:p>
        </w:tc>
      </w:tr>
      <w:tr w:rsidR="001C6269" w:rsidRPr="004E3EC7" w14:paraId="3B39A953" w14:textId="77777777" w:rsidTr="00411F86">
        <w:tc>
          <w:tcPr>
            <w:tcW w:w="6345" w:type="dxa"/>
            <w:vAlign w:val="bottom"/>
          </w:tcPr>
          <w:p w14:paraId="4C9AEAE9" w14:textId="321CC7A5" w:rsidR="001C6269" w:rsidRPr="004E3EC7" w:rsidRDefault="001C6269" w:rsidP="001C6269">
            <w:pPr>
              <w:jc w:val="thaiDistribute"/>
              <w:rPr>
                <w:rFonts w:ascii="Arial" w:hAnsi="Arial" w:cs="Arial"/>
              </w:rPr>
            </w:pPr>
            <w:r w:rsidRPr="004E3EC7">
              <w:rPr>
                <w:rFonts w:ascii="Arial" w:hAnsi="Arial" w:cs="Arial"/>
                <w:lang w:val="en-GB"/>
              </w:rPr>
              <w:t>Between</w:t>
            </w:r>
            <w:r w:rsidRPr="004E3EC7">
              <w:rPr>
                <w:rFonts w:ascii="Arial" w:hAnsi="Arial" w:cs="Arial"/>
                <w:cs/>
                <w:lang w:val="en-GB"/>
              </w:rPr>
              <w:t xml:space="preserve"> </w:t>
            </w:r>
            <w:r w:rsidRPr="004E3EC7">
              <w:rPr>
                <w:rFonts w:ascii="Arial" w:hAnsi="Arial" w:cs="Arial"/>
                <w:lang w:val="en-GB"/>
              </w:rPr>
              <w:t>4 -</w:t>
            </w:r>
            <w:r w:rsidRPr="004E3EC7">
              <w:rPr>
                <w:rFonts w:ascii="Arial" w:hAnsi="Arial" w:cs="Arial"/>
                <w:cs/>
                <w:lang w:val="en-GB"/>
              </w:rPr>
              <w:t xml:space="preserve"> </w:t>
            </w:r>
            <w:r w:rsidRPr="004E3EC7">
              <w:rPr>
                <w:rFonts w:ascii="Arial" w:hAnsi="Arial" w:cs="Arial"/>
                <w:lang w:val="en-GB"/>
              </w:rPr>
              <w:t>5 years</w:t>
            </w:r>
          </w:p>
        </w:tc>
        <w:tc>
          <w:tcPr>
            <w:tcW w:w="1630" w:type="dxa"/>
            <w:shd w:val="clear" w:color="auto" w:fill="FAFAFA"/>
          </w:tcPr>
          <w:p w14:paraId="6E32C728" w14:textId="23DF634F" w:rsidR="001C6269" w:rsidRPr="004E3EC7" w:rsidRDefault="001C6269" w:rsidP="001C6269">
            <w:pPr>
              <w:jc w:val="right"/>
              <w:rPr>
                <w:rFonts w:ascii="Arial" w:hAnsi="Arial" w:cs="Arial"/>
              </w:rPr>
            </w:pPr>
            <w:r w:rsidRPr="004E3EC7">
              <w:rPr>
                <w:rFonts w:ascii="Arial" w:hAnsi="Arial" w:cs="Arial"/>
                <w:cs/>
              </w:rPr>
              <w:t xml:space="preserve"> 23</w:t>
            </w:r>
            <w:r w:rsidRPr="004E3EC7">
              <w:rPr>
                <w:rFonts w:ascii="Arial" w:hAnsi="Arial" w:cs="Arial"/>
              </w:rPr>
              <w:t>,</w:t>
            </w:r>
            <w:r w:rsidRPr="004E3EC7">
              <w:rPr>
                <w:rFonts w:ascii="Arial" w:hAnsi="Arial" w:cs="Arial"/>
                <w:cs/>
              </w:rPr>
              <w:t xml:space="preserve">590 </w:t>
            </w:r>
          </w:p>
        </w:tc>
        <w:tc>
          <w:tcPr>
            <w:tcW w:w="1631" w:type="dxa"/>
            <w:shd w:val="clear" w:color="auto" w:fill="auto"/>
          </w:tcPr>
          <w:p w14:paraId="2D0F338E" w14:textId="3AA95150" w:rsidR="001C6269" w:rsidRPr="004E3EC7" w:rsidRDefault="001C6269" w:rsidP="001C6269">
            <w:pPr>
              <w:jc w:val="right"/>
              <w:rPr>
                <w:rFonts w:ascii="Arial" w:hAnsi="Arial" w:cs="Arial"/>
                <w:noProof/>
                <w:cs/>
                <w:lang w:val="en-GB"/>
              </w:rPr>
            </w:pPr>
            <w:r w:rsidRPr="004E3EC7">
              <w:rPr>
                <w:rFonts w:ascii="Arial" w:hAnsi="Arial" w:cs="Arial"/>
                <w:cs/>
              </w:rPr>
              <w:t>24,339</w:t>
            </w:r>
          </w:p>
        </w:tc>
      </w:tr>
      <w:tr w:rsidR="001C6269" w:rsidRPr="004E3EC7" w14:paraId="78D4C31C" w14:textId="77777777" w:rsidTr="00E344A8">
        <w:tc>
          <w:tcPr>
            <w:tcW w:w="6345" w:type="dxa"/>
            <w:vAlign w:val="bottom"/>
          </w:tcPr>
          <w:p w14:paraId="2E21ADB8" w14:textId="19A28D4D" w:rsidR="001C6269" w:rsidRPr="004E3EC7" w:rsidRDefault="001C6269" w:rsidP="001C6269">
            <w:pPr>
              <w:jc w:val="thaiDistribute"/>
              <w:rPr>
                <w:rFonts w:ascii="Arial" w:hAnsi="Arial" w:cs="Arial"/>
              </w:rPr>
            </w:pPr>
            <w:r w:rsidRPr="004E3EC7">
              <w:rPr>
                <w:rFonts w:ascii="Arial" w:hAnsi="Arial" w:cs="Arial"/>
                <w:lang w:val="en-GB"/>
              </w:rPr>
              <w:t>Over 5 years</w:t>
            </w:r>
          </w:p>
        </w:tc>
        <w:tc>
          <w:tcPr>
            <w:tcW w:w="1630" w:type="dxa"/>
            <w:tcBorders>
              <w:top w:val="nil"/>
              <w:left w:val="nil"/>
              <w:bottom w:val="single" w:sz="4" w:space="0" w:color="auto"/>
              <w:right w:val="nil"/>
            </w:tcBorders>
            <w:shd w:val="clear" w:color="auto" w:fill="FAFAFA"/>
          </w:tcPr>
          <w:p w14:paraId="5D123A24" w14:textId="4BF19F98" w:rsidR="001C6269" w:rsidRPr="004E3EC7" w:rsidRDefault="001C6269" w:rsidP="001C6269">
            <w:pPr>
              <w:jc w:val="right"/>
              <w:rPr>
                <w:rFonts w:ascii="Arial" w:hAnsi="Arial" w:cs="Arial"/>
              </w:rPr>
            </w:pPr>
            <w:r w:rsidRPr="004E3EC7">
              <w:rPr>
                <w:rFonts w:ascii="Arial" w:hAnsi="Arial" w:cs="Arial"/>
                <w:cs/>
              </w:rPr>
              <w:t xml:space="preserve"> 35</w:t>
            </w:r>
            <w:r w:rsidRPr="004E3EC7">
              <w:rPr>
                <w:rFonts w:ascii="Arial" w:hAnsi="Arial" w:cs="Arial"/>
              </w:rPr>
              <w:t>,</w:t>
            </w:r>
            <w:r w:rsidRPr="004E3EC7">
              <w:rPr>
                <w:rFonts w:ascii="Arial" w:hAnsi="Arial" w:cs="Arial"/>
                <w:cs/>
              </w:rPr>
              <w:t xml:space="preserve">852 </w:t>
            </w:r>
          </w:p>
        </w:tc>
        <w:tc>
          <w:tcPr>
            <w:tcW w:w="1631" w:type="dxa"/>
            <w:tcBorders>
              <w:bottom w:val="single" w:sz="4" w:space="0" w:color="auto"/>
            </w:tcBorders>
            <w:shd w:val="clear" w:color="auto" w:fill="auto"/>
          </w:tcPr>
          <w:p w14:paraId="1F4D702A" w14:textId="1F3003B1" w:rsidR="001C6269" w:rsidRPr="004E3EC7" w:rsidRDefault="001C6269" w:rsidP="001C6269">
            <w:pPr>
              <w:jc w:val="right"/>
              <w:rPr>
                <w:rFonts w:ascii="Arial" w:hAnsi="Arial" w:cs="Arial"/>
                <w:noProof/>
                <w:cs/>
                <w:lang w:val="en-GB"/>
              </w:rPr>
            </w:pPr>
            <w:r w:rsidRPr="004E3EC7">
              <w:rPr>
                <w:rFonts w:ascii="Arial" w:hAnsi="Arial" w:cs="Arial"/>
                <w:cs/>
              </w:rPr>
              <w:t>59,804</w:t>
            </w:r>
          </w:p>
        </w:tc>
      </w:tr>
      <w:tr w:rsidR="001C6269" w:rsidRPr="004E3EC7" w14:paraId="1536427C" w14:textId="77777777" w:rsidTr="001110A3">
        <w:tc>
          <w:tcPr>
            <w:tcW w:w="6345" w:type="dxa"/>
            <w:vAlign w:val="bottom"/>
          </w:tcPr>
          <w:p w14:paraId="154E10CC" w14:textId="77777777" w:rsidR="001C6269" w:rsidRPr="004E3EC7" w:rsidRDefault="001C6269" w:rsidP="001C6269">
            <w:pPr>
              <w:jc w:val="thaiDistribute"/>
              <w:rPr>
                <w:rFonts w:ascii="Arial" w:hAnsi="Arial" w:cs="Arial"/>
              </w:rPr>
            </w:pPr>
          </w:p>
        </w:tc>
        <w:tc>
          <w:tcPr>
            <w:tcW w:w="1630" w:type="dxa"/>
            <w:tcBorders>
              <w:top w:val="single" w:sz="4" w:space="0" w:color="auto"/>
            </w:tcBorders>
            <w:shd w:val="clear" w:color="auto" w:fill="FAFAFA"/>
            <w:vAlign w:val="center"/>
          </w:tcPr>
          <w:p w14:paraId="6EE70CE4" w14:textId="77777777" w:rsidR="001C6269" w:rsidRPr="004E3EC7" w:rsidRDefault="001C6269" w:rsidP="001C6269">
            <w:pPr>
              <w:jc w:val="right"/>
              <w:rPr>
                <w:rFonts w:ascii="Arial" w:eastAsia="Arial" w:hAnsi="Arial" w:cs="Arial"/>
                <w:color w:val="000000"/>
              </w:rPr>
            </w:pPr>
          </w:p>
        </w:tc>
        <w:tc>
          <w:tcPr>
            <w:tcW w:w="1631" w:type="dxa"/>
            <w:tcBorders>
              <w:top w:val="single" w:sz="4" w:space="0" w:color="auto"/>
            </w:tcBorders>
            <w:shd w:val="clear" w:color="auto" w:fill="auto"/>
            <w:vAlign w:val="center"/>
          </w:tcPr>
          <w:p w14:paraId="30E67C2B" w14:textId="77777777" w:rsidR="001C6269" w:rsidRPr="004E3EC7" w:rsidRDefault="001C6269" w:rsidP="001C6269">
            <w:pPr>
              <w:jc w:val="right"/>
              <w:rPr>
                <w:rFonts w:ascii="Arial" w:hAnsi="Arial" w:cs="Arial"/>
                <w:noProof/>
                <w:cs/>
                <w:lang w:val="en-GB"/>
              </w:rPr>
            </w:pPr>
          </w:p>
        </w:tc>
      </w:tr>
      <w:tr w:rsidR="001C6269" w:rsidRPr="004E3EC7" w14:paraId="48B6A0B7" w14:textId="77777777" w:rsidTr="00635413">
        <w:tc>
          <w:tcPr>
            <w:tcW w:w="6345" w:type="dxa"/>
            <w:vAlign w:val="bottom"/>
          </w:tcPr>
          <w:p w14:paraId="5DA13FC0" w14:textId="61FEA816" w:rsidR="001C6269" w:rsidRPr="004E3EC7" w:rsidRDefault="001C6269" w:rsidP="001C6269">
            <w:pPr>
              <w:jc w:val="thaiDistribute"/>
              <w:rPr>
                <w:rFonts w:ascii="Arial" w:hAnsi="Arial" w:cs="Arial"/>
              </w:rPr>
            </w:pPr>
            <w:r w:rsidRPr="004E3EC7">
              <w:rPr>
                <w:rFonts w:ascii="Arial" w:hAnsi="Arial" w:cs="Arial"/>
                <w:b/>
                <w:bCs/>
                <w:lang w:val="en-GB"/>
              </w:rPr>
              <w:t>Total</w:t>
            </w:r>
          </w:p>
        </w:tc>
        <w:tc>
          <w:tcPr>
            <w:tcW w:w="1630" w:type="dxa"/>
            <w:tcBorders>
              <w:bottom w:val="single" w:sz="4" w:space="0" w:color="auto"/>
            </w:tcBorders>
            <w:shd w:val="clear" w:color="auto" w:fill="FAFAFA"/>
            <w:vAlign w:val="center"/>
          </w:tcPr>
          <w:p w14:paraId="0E178524" w14:textId="29DD17C8" w:rsidR="001C6269" w:rsidRPr="004E3EC7" w:rsidRDefault="001C6269" w:rsidP="001C6269">
            <w:pPr>
              <w:jc w:val="right"/>
              <w:rPr>
                <w:rFonts w:ascii="Arial" w:eastAsia="Arial" w:hAnsi="Arial" w:cs="Arial"/>
                <w:color w:val="000000"/>
              </w:rPr>
            </w:pPr>
            <w:r w:rsidRPr="004E3EC7">
              <w:rPr>
                <w:rFonts w:ascii="Arial" w:eastAsia="Arial" w:hAnsi="Arial" w:cs="Arial"/>
                <w:color w:val="000000"/>
              </w:rPr>
              <w:t>193,546</w:t>
            </w:r>
          </w:p>
        </w:tc>
        <w:tc>
          <w:tcPr>
            <w:tcW w:w="1631" w:type="dxa"/>
            <w:tcBorders>
              <w:bottom w:val="single" w:sz="4" w:space="0" w:color="auto"/>
            </w:tcBorders>
            <w:shd w:val="clear" w:color="auto" w:fill="auto"/>
            <w:vAlign w:val="center"/>
          </w:tcPr>
          <w:p w14:paraId="375B6822" w14:textId="77B2897D" w:rsidR="001C6269" w:rsidRPr="004E3EC7" w:rsidRDefault="001C6269" w:rsidP="001C6269">
            <w:pPr>
              <w:jc w:val="right"/>
              <w:rPr>
                <w:rFonts w:ascii="Arial" w:hAnsi="Arial" w:cs="Arial"/>
                <w:noProof/>
                <w:cs/>
                <w:lang w:val="en-GB"/>
              </w:rPr>
            </w:pPr>
            <w:r w:rsidRPr="004E3EC7">
              <w:rPr>
                <w:rFonts w:ascii="Arial" w:eastAsia="Arial" w:hAnsi="Arial" w:cs="Arial"/>
                <w:color w:val="000000"/>
              </w:rPr>
              <w:t>197,784</w:t>
            </w:r>
          </w:p>
        </w:tc>
      </w:tr>
      <w:tr w:rsidR="001C6269" w:rsidRPr="004E3EC7" w14:paraId="69BB2585" w14:textId="77777777" w:rsidTr="00635413">
        <w:tc>
          <w:tcPr>
            <w:tcW w:w="6345" w:type="dxa"/>
            <w:vAlign w:val="bottom"/>
          </w:tcPr>
          <w:p w14:paraId="7ECD4DD5" w14:textId="48EB56D5" w:rsidR="001C6269" w:rsidRPr="004E3EC7" w:rsidRDefault="001C6269" w:rsidP="001C6269">
            <w:pPr>
              <w:jc w:val="thaiDistribute"/>
              <w:rPr>
                <w:rFonts w:ascii="Arial" w:hAnsi="Arial" w:cs="Arial"/>
              </w:rPr>
            </w:pPr>
          </w:p>
        </w:tc>
        <w:tc>
          <w:tcPr>
            <w:tcW w:w="1630" w:type="dxa"/>
            <w:tcBorders>
              <w:top w:val="single" w:sz="4" w:space="0" w:color="auto"/>
            </w:tcBorders>
            <w:shd w:val="clear" w:color="auto" w:fill="FAFAFA"/>
            <w:vAlign w:val="center"/>
          </w:tcPr>
          <w:p w14:paraId="252FF31F" w14:textId="77777777" w:rsidR="001C6269" w:rsidRPr="004E3EC7" w:rsidRDefault="001C6269" w:rsidP="001C6269">
            <w:pPr>
              <w:jc w:val="right"/>
              <w:rPr>
                <w:rFonts w:ascii="Arial" w:eastAsia="Arial" w:hAnsi="Arial" w:cs="Arial"/>
                <w:color w:val="000000"/>
              </w:rPr>
            </w:pPr>
          </w:p>
        </w:tc>
        <w:tc>
          <w:tcPr>
            <w:tcW w:w="1631" w:type="dxa"/>
            <w:tcBorders>
              <w:top w:val="single" w:sz="4" w:space="0" w:color="auto"/>
            </w:tcBorders>
            <w:shd w:val="clear" w:color="auto" w:fill="auto"/>
            <w:vAlign w:val="center"/>
          </w:tcPr>
          <w:p w14:paraId="3B8EA0C9" w14:textId="77777777" w:rsidR="001C6269" w:rsidRPr="004E3EC7" w:rsidRDefault="001C6269" w:rsidP="001C6269">
            <w:pPr>
              <w:jc w:val="right"/>
              <w:rPr>
                <w:rFonts w:ascii="Arial" w:hAnsi="Arial" w:cs="Arial"/>
                <w:noProof/>
                <w:cs/>
                <w:lang w:val="en-GB"/>
              </w:rPr>
            </w:pPr>
          </w:p>
        </w:tc>
      </w:tr>
      <w:tr w:rsidR="001C6269" w:rsidRPr="004E3EC7" w14:paraId="42C24BAB" w14:textId="77777777" w:rsidTr="002C0B2A">
        <w:tc>
          <w:tcPr>
            <w:tcW w:w="6345" w:type="dxa"/>
            <w:vAlign w:val="bottom"/>
          </w:tcPr>
          <w:p w14:paraId="4B9B4BBD" w14:textId="21A1891F" w:rsidR="001C6269" w:rsidRPr="004E3EC7" w:rsidRDefault="001C6269" w:rsidP="001C6269">
            <w:pPr>
              <w:jc w:val="thaiDistribute"/>
              <w:rPr>
                <w:rFonts w:ascii="Arial" w:hAnsi="Arial" w:cs="Arial"/>
              </w:rPr>
            </w:pPr>
            <w:r w:rsidRPr="004E3EC7">
              <w:rPr>
                <w:rFonts w:ascii="Arial" w:hAnsi="Arial" w:cs="Arial"/>
                <w:i/>
                <w:iCs/>
                <w:lang w:val="en-GB"/>
              </w:rPr>
              <w:t xml:space="preserve">Including </w:t>
            </w:r>
            <w:r w:rsidRPr="004E3EC7">
              <w:rPr>
                <w:rFonts w:ascii="Arial" w:hAnsi="Arial" w:cs="Arial"/>
                <w:i/>
                <w:iCs/>
                <w:lang w:val="en-GB"/>
              </w:rPr>
              <w:tab/>
              <w:t>- Principal</w:t>
            </w:r>
          </w:p>
        </w:tc>
        <w:tc>
          <w:tcPr>
            <w:tcW w:w="1630" w:type="dxa"/>
            <w:shd w:val="clear" w:color="auto" w:fill="FAFAFA"/>
          </w:tcPr>
          <w:p w14:paraId="1FB56522" w14:textId="7668E6ED" w:rsidR="001C6269" w:rsidRPr="004E3EC7" w:rsidRDefault="001C6269" w:rsidP="001C6269">
            <w:pPr>
              <w:jc w:val="right"/>
              <w:rPr>
                <w:rFonts w:ascii="Arial" w:eastAsia="Arial" w:hAnsi="Arial" w:cs="Arial"/>
                <w:color w:val="000000"/>
              </w:rPr>
            </w:pPr>
            <w:r w:rsidRPr="004E3EC7">
              <w:rPr>
                <w:rFonts w:ascii="Arial" w:eastAsia="Arial" w:hAnsi="Arial" w:cs="Arial"/>
                <w:color w:val="000000"/>
                <w:cs/>
              </w:rPr>
              <w:t xml:space="preserve"> 212</w:t>
            </w:r>
            <w:r w:rsidRPr="004E3EC7">
              <w:rPr>
                <w:rFonts w:ascii="Arial" w:eastAsia="Arial" w:hAnsi="Arial" w:cs="Arial"/>
                <w:color w:val="000000"/>
              </w:rPr>
              <w:t xml:space="preserve">,380 </w:t>
            </w:r>
          </w:p>
        </w:tc>
        <w:tc>
          <w:tcPr>
            <w:tcW w:w="1631" w:type="dxa"/>
            <w:shd w:val="clear" w:color="auto" w:fill="auto"/>
            <w:vAlign w:val="center"/>
          </w:tcPr>
          <w:p w14:paraId="0CF58A2B" w14:textId="28A6A810" w:rsidR="001C6269" w:rsidRPr="004E3EC7" w:rsidRDefault="001C6269" w:rsidP="001C6269">
            <w:pPr>
              <w:jc w:val="right"/>
              <w:rPr>
                <w:rFonts w:ascii="Arial" w:hAnsi="Arial" w:cs="Arial"/>
                <w:noProof/>
                <w:cs/>
                <w:lang w:val="en-GB"/>
              </w:rPr>
            </w:pPr>
            <w:r w:rsidRPr="004E3EC7">
              <w:rPr>
                <w:rFonts w:ascii="Arial" w:eastAsia="Arial" w:hAnsi="Arial" w:cs="Arial"/>
                <w:color w:val="000000"/>
              </w:rPr>
              <w:t>222,397</w:t>
            </w:r>
          </w:p>
        </w:tc>
      </w:tr>
      <w:tr w:rsidR="001C6269" w:rsidRPr="004E3EC7" w14:paraId="277EBAB2" w14:textId="77777777" w:rsidTr="002C0B2A">
        <w:tc>
          <w:tcPr>
            <w:tcW w:w="6345" w:type="dxa"/>
            <w:vAlign w:val="bottom"/>
          </w:tcPr>
          <w:p w14:paraId="32DDB3DE" w14:textId="65E9E889" w:rsidR="001C6269" w:rsidRPr="004E3EC7" w:rsidRDefault="001C6269" w:rsidP="001C6269">
            <w:pPr>
              <w:jc w:val="thaiDistribute"/>
              <w:rPr>
                <w:rFonts w:ascii="Arial" w:hAnsi="Arial" w:cs="Arial"/>
              </w:rPr>
            </w:pPr>
            <w:r w:rsidRPr="004E3EC7">
              <w:rPr>
                <w:rFonts w:ascii="Arial" w:hAnsi="Arial" w:cs="Arial"/>
                <w:i/>
                <w:iCs/>
                <w:lang w:val="en-GB"/>
              </w:rPr>
              <w:tab/>
              <w:t xml:space="preserve">               - Interest</w:t>
            </w:r>
          </w:p>
        </w:tc>
        <w:tc>
          <w:tcPr>
            <w:tcW w:w="1630" w:type="dxa"/>
            <w:shd w:val="clear" w:color="auto" w:fill="FAFAFA"/>
          </w:tcPr>
          <w:p w14:paraId="7E4A0FD4" w14:textId="316FFFDE" w:rsidR="001C6269" w:rsidRPr="004E3EC7" w:rsidRDefault="001C6269" w:rsidP="001C6269">
            <w:pPr>
              <w:jc w:val="right"/>
              <w:rPr>
                <w:rFonts w:ascii="Arial" w:eastAsia="Arial" w:hAnsi="Arial" w:cs="Arial"/>
                <w:color w:val="000000"/>
              </w:rPr>
            </w:pPr>
            <w:r w:rsidRPr="004E3EC7">
              <w:rPr>
                <w:rFonts w:ascii="Arial" w:eastAsia="Arial" w:hAnsi="Arial" w:cs="Arial"/>
                <w:color w:val="000000"/>
              </w:rPr>
              <w:t>(</w:t>
            </w:r>
            <w:r w:rsidRPr="004E3EC7">
              <w:rPr>
                <w:rFonts w:ascii="Arial" w:eastAsia="Arial" w:hAnsi="Arial" w:cs="Arial"/>
                <w:color w:val="000000"/>
                <w:cs/>
              </w:rPr>
              <w:t>18</w:t>
            </w:r>
            <w:r w:rsidRPr="004E3EC7">
              <w:rPr>
                <w:rFonts w:ascii="Arial" w:eastAsia="Arial" w:hAnsi="Arial" w:cs="Arial"/>
                <w:color w:val="000000"/>
              </w:rPr>
              <w:t>,</w:t>
            </w:r>
            <w:r w:rsidRPr="004E3EC7">
              <w:rPr>
                <w:rFonts w:ascii="Arial" w:eastAsia="Arial" w:hAnsi="Arial" w:cs="Arial"/>
                <w:color w:val="000000"/>
                <w:cs/>
              </w:rPr>
              <w:t>834</w:t>
            </w:r>
            <w:r w:rsidRPr="004E3EC7">
              <w:rPr>
                <w:rFonts w:ascii="Arial" w:eastAsia="Arial" w:hAnsi="Arial" w:cs="Arial"/>
                <w:color w:val="000000"/>
              </w:rPr>
              <w:t xml:space="preserve">) </w:t>
            </w:r>
          </w:p>
        </w:tc>
        <w:tc>
          <w:tcPr>
            <w:tcW w:w="1631" w:type="dxa"/>
            <w:shd w:val="clear" w:color="auto" w:fill="auto"/>
            <w:vAlign w:val="center"/>
          </w:tcPr>
          <w:p w14:paraId="7A4E4374" w14:textId="7D64E06F" w:rsidR="001C6269" w:rsidRPr="004E3EC7" w:rsidRDefault="001C6269" w:rsidP="001C6269">
            <w:pPr>
              <w:jc w:val="right"/>
              <w:rPr>
                <w:rFonts w:ascii="Arial" w:hAnsi="Arial" w:cs="Arial"/>
                <w:noProof/>
                <w:cs/>
                <w:lang w:val="en-GB"/>
              </w:rPr>
            </w:pPr>
            <w:r w:rsidRPr="004E3EC7">
              <w:rPr>
                <w:rFonts w:ascii="Arial" w:eastAsia="Arial" w:hAnsi="Arial" w:cs="Arial"/>
                <w:color w:val="000000"/>
              </w:rPr>
              <w:t>(24,613)</w:t>
            </w:r>
          </w:p>
        </w:tc>
      </w:tr>
    </w:tbl>
    <w:p w14:paraId="70446971" w14:textId="77777777" w:rsidR="00967B91" w:rsidRPr="004E3EC7" w:rsidRDefault="00967B91" w:rsidP="00AC1B4E">
      <w:pPr>
        <w:jc w:val="thaiDistribute"/>
        <w:rPr>
          <w:rFonts w:ascii="Arial" w:eastAsia="Arial" w:hAnsi="Arial" w:cs="Arial"/>
          <w:color w:val="000000"/>
        </w:rPr>
      </w:pPr>
    </w:p>
    <w:p w14:paraId="7DC47140" w14:textId="4A0464A4"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For the year ended 31 December </w:t>
      </w:r>
      <w:r w:rsidR="00643260" w:rsidRPr="004E3EC7">
        <w:rPr>
          <w:rFonts w:ascii="Arial" w:eastAsia="Arial" w:hAnsi="Arial" w:cs="Arial"/>
          <w:color w:val="000000"/>
        </w:rPr>
        <w:t>202</w:t>
      </w:r>
      <w:r w:rsidR="001D3035" w:rsidRPr="004E3EC7">
        <w:rPr>
          <w:rFonts w:ascii="Arial" w:eastAsia="Arial" w:hAnsi="Arial" w:cs="Arial"/>
          <w:color w:val="000000"/>
        </w:rPr>
        <w:t>2</w:t>
      </w:r>
      <w:r w:rsidR="009264F9" w:rsidRPr="004E3EC7">
        <w:rPr>
          <w:rFonts w:ascii="Arial" w:eastAsia="Arial" w:hAnsi="Arial" w:cs="Arial"/>
          <w:color w:val="000000"/>
        </w:rPr>
        <w:t xml:space="preserve"> and 202</w:t>
      </w:r>
      <w:r w:rsidR="001D3035" w:rsidRPr="004E3EC7">
        <w:rPr>
          <w:rFonts w:ascii="Arial" w:eastAsia="Arial" w:hAnsi="Arial" w:cs="Arial"/>
          <w:color w:val="000000"/>
        </w:rPr>
        <w:t>1</w:t>
      </w:r>
      <w:r w:rsidRPr="004E3EC7">
        <w:rPr>
          <w:rFonts w:ascii="Arial" w:eastAsia="Arial" w:hAnsi="Arial" w:cs="Arial"/>
          <w:color w:val="000000"/>
        </w:rPr>
        <w:t xml:space="preserve">, the Group have Interest expenses on lease liabilities amounted to </w:t>
      </w:r>
      <w:r w:rsidR="009264F9" w:rsidRPr="004E3EC7">
        <w:rPr>
          <w:rFonts w:ascii="Arial" w:eastAsia="Arial" w:hAnsi="Arial" w:cs="Arial"/>
          <w:color w:val="000000"/>
        </w:rPr>
        <w:t xml:space="preserve">Baht </w:t>
      </w:r>
      <w:r w:rsidR="001C6269" w:rsidRPr="004E3EC7">
        <w:rPr>
          <w:rFonts w:ascii="Arial" w:eastAsia="Arial" w:hAnsi="Arial" w:cs="Arial"/>
          <w:color w:val="000000"/>
        </w:rPr>
        <w:t>6.73</w:t>
      </w:r>
      <w:r w:rsidR="001D3035" w:rsidRPr="004E3EC7">
        <w:rPr>
          <w:rFonts w:ascii="Arial" w:eastAsia="Arial" w:hAnsi="Arial" w:cs="Arial"/>
          <w:color w:val="000000"/>
        </w:rPr>
        <w:t xml:space="preserve"> </w:t>
      </w:r>
      <w:r w:rsidR="009264F9" w:rsidRPr="004E3EC7">
        <w:rPr>
          <w:rFonts w:ascii="Arial" w:eastAsia="Arial" w:hAnsi="Arial" w:cs="Arial"/>
          <w:color w:val="000000"/>
        </w:rPr>
        <w:t xml:space="preserve">million and </w:t>
      </w:r>
      <w:r w:rsidRPr="004E3EC7">
        <w:rPr>
          <w:rFonts w:ascii="Arial" w:eastAsia="Arial" w:hAnsi="Arial" w:cs="Arial"/>
          <w:color w:val="000000"/>
        </w:rPr>
        <w:t xml:space="preserve">Baht </w:t>
      </w:r>
      <w:r w:rsidR="00AB12E9" w:rsidRPr="004E3EC7">
        <w:rPr>
          <w:rFonts w:ascii="Arial" w:eastAsia="Arial" w:hAnsi="Arial" w:cs="Arial"/>
          <w:color w:val="000000"/>
        </w:rPr>
        <w:t>6.92</w:t>
      </w:r>
      <w:r w:rsidR="001D3035" w:rsidRPr="004E3EC7">
        <w:rPr>
          <w:rFonts w:ascii="Arial" w:eastAsia="Arial" w:hAnsi="Arial" w:cs="Arial"/>
          <w:color w:val="000000"/>
        </w:rPr>
        <w:t xml:space="preserve"> </w:t>
      </w:r>
      <w:r w:rsidRPr="004E3EC7">
        <w:rPr>
          <w:rFonts w:ascii="Arial" w:eastAsia="Arial" w:hAnsi="Arial" w:cs="Arial"/>
          <w:color w:val="000000"/>
        </w:rPr>
        <w:t>million</w:t>
      </w:r>
      <w:r w:rsidR="009264F9" w:rsidRPr="004E3EC7">
        <w:rPr>
          <w:rFonts w:ascii="Arial" w:eastAsia="Arial" w:hAnsi="Arial" w:cs="Arial"/>
          <w:color w:val="000000"/>
        </w:rPr>
        <w:t>, respectively</w:t>
      </w:r>
      <w:r w:rsidRPr="004E3EC7">
        <w:rPr>
          <w:rFonts w:ascii="Arial" w:eastAsia="Arial" w:hAnsi="Arial" w:cs="Arial"/>
          <w:color w:val="000000"/>
        </w:rPr>
        <w:t xml:space="preserve"> are recorded as “finance cost” in the statement of comprehensive income.</w:t>
      </w:r>
    </w:p>
    <w:p w14:paraId="2359E4AA" w14:textId="5598DABF" w:rsidR="00820FF8" w:rsidRPr="004E3EC7" w:rsidRDefault="00820FF8" w:rsidP="00AC1B4E">
      <w:pPr>
        <w:jc w:val="thaiDistribute"/>
        <w:rPr>
          <w:rFonts w:ascii="Arial" w:eastAsia="Arial" w:hAnsi="Arial" w:cs="Arial"/>
          <w:color w:val="000000"/>
        </w:rPr>
      </w:pPr>
    </w:p>
    <w:p w14:paraId="640CAB60" w14:textId="77777777" w:rsidR="00820FF8" w:rsidRPr="004E3EC7" w:rsidRDefault="00820FF8" w:rsidP="00AC1B4E">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820FF8" w:rsidRPr="004E3EC7" w14:paraId="5EFA1BEA" w14:textId="77777777" w:rsidTr="00820FF8">
        <w:trPr>
          <w:trHeight w:val="386"/>
        </w:trPr>
        <w:tc>
          <w:tcPr>
            <w:tcW w:w="9461" w:type="dxa"/>
            <w:shd w:val="clear" w:color="auto" w:fill="FFA543"/>
            <w:vAlign w:val="center"/>
          </w:tcPr>
          <w:p w14:paraId="4AA60AD3" w14:textId="4042D476" w:rsidR="00820FF8" w:rsidRPr="004E3EC7" w:rsidRDefault="00820FF8"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b/>
              <w:t>Other liabilities</w:t>
            </w:r>
          </w:p>
        </w:tc>
      </w:tr>
    </w:tbl>
    <w:p w14:paraId="71997CD2" w14:textId="77777777" w:rsidR="007911B9" w:rsidRPr="004E3EC7" w:rsidRDefault="007911B9" w:rsidP="00AC1B4E">
      <w:pPr>
        <w:jc w:val="thaiDistribute"/>
        <w:rPr>
          <w:rFonts w:ascii="Arial" w:eastAsia="Arial" w:hAnsi="Arial" w:cs="Arial"/>
          <w:color w:val="000000"/>
        </w:rPr>
      </w:pPr>
    </w:p>
    <w:p w14:paraId="2C938888" w14:textId="22782628"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Other liabilities as at 31 December </w:t>
      </w:r>
      <w:r w:rsidR="00643260" w:rsidRPr="004E3EC7">
        <w:rPr>
          <w:rFonts w:ascii="Arial" w:eastAsia="Arial" w:hAnsi="Arial" w:cs="Arial"/>
          <w:color w:val="000000"/>
        </w:rPr>
        <w:t>202</w:t>
      </w:r>
      <w:r w:rsidR="00F01AB0"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F01AB0" w:rsidRPr="004E3EC7">
        <w:rPr>
          <w:rFonts w:ascii="Arial" w:eastAsia="Arial" w:hAnsi="Arial" w:cs="Arial"/>
          <w:color w:val="000000"/>
        </w:rPr>
        <w:t>1</w:t>
      </w:r>
      <w:r w:rsidRPr="004E3EC7">
        <w:rPr>
          <w:rFonts w:ascii="Arial" w:eastAsia="Arial" w:hAnsi="Arial" w:cs="Arial"/>
          <w:color w:val="000000"/>
        </w:rPr>
        <w:t xml:space="preserve"> consisted of the following</w:t>
      </w:r>
      <w:r w:rsidRPr="004E3EC7">
        <w:rPr>
          <w:rFonts w:ascii="Arial" w:eastAsia="Arial" w:hAnsi="Arial" w:cs="Arial"/>
          <w:color w:val="000000"/>
          <w:cs/>
        </w:rPr>
        <w:t>:</w:t>
      </w:r>
    </w:p>
    <w:p w14:paraId="331C6EF9" w14:textId="64DA156E" w:rsidR="00080B65" w:rsidRPr="004E3EC7" w:rsidRDefault="00080B65"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488"/>
        <w:gridCol w:w="1489"/>
        <w:gridCol w:w="1488"/>
        <w:gridCol w:w="1489"/>
      </w:tblGrid>
      <w:tr w:rsidR="00080B65" w:rsidRPr="004E3EC7" w14:paraId="28BFC5EF" w14:textId="77777777" w:rsidTr="008B73D8">
        <w:tc>
          <w:tcPr>
            <w:tcW w:w="3652" w:type="dxa"/>
            <w:vAlign w:val="bottom"/>
          </w:tcPr>
          <w:p w14:paraId="2DC20A67" w14:textId="77777777" w:rsidR="00080B65" w:rsidRPr="004E3EC7" w:rsidRDefault="00080B65" w:rsidP="00AC1B4E">
            <w:pPr>
              <w:jc w:val="thaiDistribute"/>
              <w:rPr>
                <w:rFonts w:ascii="Arial" w:eastAsia="Arial" w:hAnsi="Arial" w:cs="Arial"/>
                <w:color w:val="000000"/>
              </w:rPr>
            </w:pPr>
          </w:p>
        </w:tc>
        <w:tc>
          <w:tcPr>
            <w:tcW w:w="2977" w:type="dxa"/>
            <w:gridSpan w:val="2"/>
            <w:tcBorders>
              <w:bottom w:val="single" w:sz="4" w:space="0" w:color="auto"/>
            </w:tcBorders>
            <w:vAlign w:val="bottom"/>
          </w:tcPr>
          <w:p w14:paraId="3EB3FF29" w14:textId="77777777" w:rsidR="00080B65" w:rsidRPr="004E3EC7" w:rsidRDefault="00080B65" w:rsidP="00AC1B4E">
            <w:pPr>
              <w:widowControl w:val="0"/>
              <w:jc w:val="center"/>
              <w:rPr>
                <w:rFonts w:ascii="Arial" w:hAnsi="Arial" w:cs="Arial"/>
                <w:b/>
                <w:bCs/>
                <w:spacing w:val="-4"/>
              </w:rPr>
            </w:pPr>
            <w:r w:rsidRPr="004E3EC7">
              <w:rPr>
                <w:rFonts w:ascii="Arial" w:hAnsi="Arial" w:cs="Arial"/>
                <w:b/>
                <w:bCs/>
                <w:spacing w:val="-4"/>
              </w:rPr>
              <w:t>Consolidated</w:t>
            </w:r>
          </w:p>
          <w:p w14:paraId="0815CFB0" w14:textId="1A5094EC" w:rsidR="00080B65" w:rsidRPr="004E3EC7" w:rsidRDefault="00080B65" w:rsidP="00AC1B4E">
            <w:pPr>
              <w:jc w:val="center"/>
              <w:rPr>
                <w:rFonts w:ascii="Arial" w:hAnsi="Arial" w:cs="Arial"/>
                <w:b/>
                <w:bCs/>
              </w:rPr>
            </w:pPr>
            <w:r w:rsidRPr="004E3EC7">
              <w:rPr>
                <w:rFonts w:ascii="Arial" w:hAnsi="Arial" w:cs="Arial"/>
                <w:b/>
                <w:bCs/>
                <w:spacing w:val="-4"/>
              </w:rPr>
              <w:t>financial statements</w:t>
            </w:r>
          </w:p>
        </w:tc>
        <w:tc>
          <w:tcPr>
            <w:tcW w:w="2977" w:type="dxa"/>
            <w:gridSpan w:val="2"/>
            <w:tcBorders>
              <w:bottom w:val="single" w:sz="4" w:space="0" w:color="auto"/>
            </w:tcBorders>
            <w:vAlign w:val="bottom"/>
          </w:tcPr>
          <w:p w14:paraId="3E410F0D" w14:textId="77777777" w:rsidR="00080B65" w:rsidRPr="004E3EC7" w:rsidRDefault="00080B65" w:rsidP="00AC1B4E">
            <w:pPr>
              <w:jc w:val="center"/>
              <w:rPr>
                <w:rFonts w:ascii="Arial" w:hAnsi="Arial" w:cs="Arial"/>
                <w:b/>
                <w:bCs/>
                <w:spacing w:val="-4"/>
              </w:rPr>
            </w:pPr>
            <w:r w:rsidRPr="004E3EC7">
              <w:rPr>
                <w:rFonts w:ascii="Arial" w:hAnsi="Arial" w:cs="Arial"/>
                <w:b/>
                <w:bCs/>
                <w:spacing w:val="-4"/>
              </w:rPr>
              <w:t>Separate</w:t>
            </w:r>
          </w:p>
          <w:p w14:paraId="47CD443D" w14:textId="554B2115" w:rsidR="00080B65" w:rsidRPr="004E3EC7" w:rsidRDefault="00080B65" w:rsidP="00AC1B4E">
            <w:pPr>
              <w:jc w:val="center"/>
              <w:rPr>
                <w:rFonts w:ascii="Arial" w:hAnsi="Arial" w:cs="Arial"/>
                <w:b/>
                <w:bCs/>
              </w:rPr>
            </w:pPr>
            <w:r w:rsidRPr="004E3EC7">
              <w:rPr>
                <w:rFonts w:ascii="Arial" w:hAnsi="Arial" w:cs="Arial"/>
                <w:b/>
                <w:bCs/>
                <w:spacing w:val="-4"/>
              </w:rPr>
              <w:t>financial statements</w:t>
            </w:r>
          </w:p>
        </w:tc>
      </w:tr>
      <w:tr w:rsidR="00F01AB0" w:rsidRPr="004E3EC7" w14:paraId="44BB1355" w14:textId="77777777" w:rsidTr="008B73D8">
        <w:tc>
          <w:tcPr>
            <w:tcW w:w="3652" w:type="dxa"/>
            <w:vAlign w:val="bottom"/>
          </w:tcPr>
          <w:p w14:paraId="60191945" w14:textId="77777777" w:rsidR="00F01AB0" w:rsidRPr="004E3EC7" w:rsidRDefault="00F01AB0" w:rsidP="00F01AB0">
            <w:pPr>
              <w:jc w:val="thaiDistribute"/>
              <w:rPr>
                <w:rFonts w:ascii="Arial" w:eastAsia="Arial" w:hAnsi="Arial" w:cs="Arial"/>
                <w:color w:val="000000"/>
              </w:rPr>
            </w:pPr>
          </w:p>
        </w:tc>
        <w:tc>
          <w:tcPr>
            <w:tcW w:w="1488" w:type="dxa"/>
            <w:tcBorders>
              <w:top w:val="single" w:sz="4" w:space="0" w:color="auto"/>
            </w:tcBorders>
            <w:vAlign w:val="bottom"/>
          </w:tcPr>
          <w:p w14:paraId="3DEB55CA" w14:textId="7387817F" w:rsidR="00F01AB0" w:rsidRPr="004E3EC7" w:rsidRDefault="00F01AB0" w:rsidP="00F01AB0">
            <w:pPr>
              <w:jc w:val="right"/>
              <w:rPr>
                <w:rFonts w:ascii="Arial" w:hAnsi="Arial" w:cs="Arial"/>
                <w:b/>
                <w:bCs/>
              </w:rPr>
            </w:pPr>
            <w:r w:rsidRPr="004E3EC7">
              <w:rPr>
                <w:rFonts w:ascii="Arial" w:hAnsi="Arial" w:cs="Arial"/>
                <w:b/>
                <w:bCs/>
              </w:rPr>
              <w:t>2022</w:t>
            </w:r>
          </w:p>
        </w:tc>
        <w:tc>
          <w:tcPr>
            <w:tcW w:w="1489" w:type="dxa"/>
            <w:tcBorders>
              <w:top w:val="single" w:sz="4" w:space="0" w:color="auto"/>
            </w:tcBorders>
            <w:vAlign w:val="bottom"/>
          </w:tcPr>
          <w:p w14:paraId="08470B8A" w14:textId="3F823F2F" w:rsidR="00F01AB0" w:rsidRPr="004E3EC7" w:rsidRDefault="00F01AB0" w:rsidP="00F01AB0">
            <w:pPr>
              <w:jc w:val="right"/>
              <w:rPr>
                <w:rFonts w:ascii="Arial" w:hAnsi="Arial" w:cs="Arial"/>
                <w:b/>
                <w:bCs/>
              </w:rPr>
            </w:pPr>
            <w:r w:rsidRPr="004E3EC7">
              <w:rPr>
                <w:rFonts w:ascii="Arial" w:hAnsi="Arial" w:cs="Arial"/>
                <w:b/>
                <w:bCs/>
              </w:rPr>
              <w:t>2021</w:t>
            </w:r>
          </w:p>
        </w:tc>
        <w:tc>
          <w:tcPr>
            <w:tcW w:w="1488" w:type="dxa"/>
            <w:tcBorders>
              <w:top w:val="single" w:sz="4" w:space="0" w:color="auto"/>
            </w:tcBorders>
            <w:vAlign w:val="bottom"/>
          </w:tcPr>
          <w:p w14:paraId="289268DA" w14:textId="641A9C62" w:rsidR="00F01AB0" w:rsidRPr="004E3EC7" w:rsidRDefault="00F01AB0" w:rsidP="00F01AB0">
            <w:pPr>
              <w:jc w:val="right"/>
              <w:rPr>
                <w:rFonts w:ascii="Arial" w:hAnsi="Arial" w:cs="Arial"/>
                <w:b/>
                <w:bCs/>
              </w:rPr>
            </w:pPr>
            <w:r w:rsidRPr="004E3EC7">
              <w:rPr>
                <w:rFonts w:ascii="Arial" w:hAnsi="Arial" w:cs="Arial"/>
                <w:b/>
                <w:bCs/>
              </w:rPr>
              <w:t>2022</w:t>
            </w:r>
          </w:p>
        </w:tc>
        <w:tc>
          <w:tcPr>
            <w:tcW w:w="1489" w:type="dxa"/>
            <w:tcBorders>
              <w:top w:val="single" w:sz="4" w:space="0" w:color="auto"/>
            </w:tcBorders>
            <w:vAlign w:val="bottom"/>
          </w:tcPr>
          <w:p w14:paraId="13CD441F" w14:textId="2F6AA05C" w:rsidR="00F01AB0" w:rsidRPr="004E3EC7" w:rsidRDefault="00F01AB0" w:rsidP="00F01AB0">
            <w:pPr>
              <w:jc w:val="right"/>
              <w:rPr>
                <w:rFonts w:ascii="Arial" w:hAnsi="Arial" w:cs="Arial"/>
                <w:b/>
                <w:bCs/>
              </w:rPr>
            </w:pPr>
            <w:r w:rsidRPr="004E3EC7">
              <w:rPr>
                <w:rFonts w:ascii="Arial" w:hAnsi="Arial" w:cs="Arial"/>
                <w:b/>
                <w:bCs/>
              </w:rPr>
              <w:t>2021</w:t>
            </w:r>
          </w:p>
        </w:tc>
      </w:tr>
      <w:tr w:rsidR="00F01AB0" w:rsidRPr="004E3EC7" w14:paraId="65C3E471" w14:textId="77777777" w:rsidTr="008B73D8">
        <w:tc>
          <w:tcPr>
            <w:tcW w:w="3652" w:type="dxa"/>
          </w:tcPr>
          <w:p w14:paraId="57E174F3" w14:textId="77777777" w:rsidR="00F01AB0" w:rsidRPr="004E3EC7" w:rsidRDefault="00F01AB0" w:rsidP="00F01AB0">
            <w:pPr>
              <w:jc w:val="thaiDistribute"/>
              <w:rPr>
                <w:rFonts w:ascii="Arial" w:eastAsia="Arial" w:hAnsi="Arial" w:cs="Arial"/>
                <w:color w:val="000000"/>
              </w:rPr>
            </w:pPr>
          </w:p>
        </w:tc>
        <w:tc>
          <w:tcPr>
            <w:tcW w:w="1488" w:type="dxa"/>
            <w:tcBorders>
              <w:bottom w:val="single" w:sz="4" w:space="0" w:color="auto"/>
            </w:tcBorders>
          </w:tcPr>
          <w:p w14:paraId="7F507CA5" w14:textId="1BE7B548" w:rsidR="00F01AB0" w:rsidRPr="004E3EC7" w:rsidRDefault="00F01AB0" w:rsidP="00F01AB0">
            <w:pPr>
              <w:jc w:val="right"/>
              <w:rPr>
                <w:rFonts w:ascii="Arial" w:hAnsi="Arial" w:cs="Arial"/>
                <w:b/>
                <w:bCs/>
              </w:rPr>
            </w:pPr>
            <w:r w:rsidRPr="004E3EC7">
              <w:rPr>
                <w:rFonts w:ascii="Arial" w:hAnsi="Arial" w:cs="Arial"/>
                <w:b/>
                <w:bCs/>
                <w:spacing w:val="-4"/>
              </w:rPr>
              <w:t>Thousand Baht</w:t>
            </w:r>
          </w:p>
        </w:tc>
        <w:tc>
          <w:tcPr>
            <w:tcW w:w="1489" w:type="dxa"/>
            <w:tcBorders>
              <w:bottom w:val="single" w:sz="4" w:space="0" w:color="auto"/>
            </w:tcBorders>
          </w:tcPr>
          <w:p w14:paraId="4DCAB522" w14:textId="6DD9D8BA" w:rsidR="00F01AB0" w:rsidRPr="004E3EC7" w:rsidRDefault="00F01AB0" w:rsidP="00F01AB0">
            <w:pPr>
              <w:jc w:val="right"/>
              <w:rPr>
                <w:rFonts w:ascii="Arial" w:hAnsi="Arial" w:cs="Arial"/>
                <w:b/>
                <w:bCs/>
              </w:rPr>
            </w:pPr>
            <w:r w:rsidRPr="004E3EC7">
              <w:rPr>
                <w:rFonts w:ascii="Arial" w:hAnsi="Arial" w:cs="Arial"/>
                <w:b/>
                <w:bCs/>
                <w:spacing w:val="-4"/>
              </w:rPr>
              <w:t>Thousand Baht</w:t>
            </w:r>
          </w:p>
        </w:tc>
        <w:tc>
          <w:tcPr>
            <w:tcW w:w="1488" w:type="dxa"/>
            <w:tcBorders>
              <w:bottom w:val="single" w:sz="4" w:space="0" w:color="auto"/>
            </w:tcBorders>
          </w:tcPr>
          <w:p w14:paraId="7493C878" w14:textId="2896A764" w:rsidR="00F01AB0" w:rsidRPr="004E3EC7" w:rsidRDefault="00F01AB0" w:rsidP="00F01AB0">
            <w:pPr>
              <w:jc w:val="right"/>
              <w:rPr>
                <w:rFonts w:ascii="Arial" w:hAnsi="Arial" w:cs="Arial"/>
                <w:b/>
                <w:bCs/>
              </w:rPr>
            </w:pPr>
            <w:r w:rsidRPr="004E3EC7">
              <w:rPr>
                <w:rFonts w:ascii="Arial" w:hAnsi="Arial" w:cs="Arial"/>
                <w:b/>
                <w:bCs/>
                <w:spacing w:val="-4"/>
              </w:rPr>
              <w:t>Thousand Baht</w:t>
            </w:r>
          </w:p>
        </w:tc>
        <w:tc>
          <w:tcPr>
            <w:tcW w:w="1489" w:type="dxa"/>
            <w:tcBorders>
              <w:bottom w:val="single" w:sz="4" w:space="0" w:color="auto"/>
            </w:tcBorders>
          </w:tcPr>
          <w:p w14:paraId="647E8BBE" w14:textId="42077427" w:rsidR="00F01AB0" w:rsidRPr="004E3EC7" w:rsidRDefault="00F01AB0" w:rsidP="00F01AB0">
            <w:pPr>
              <w:jc w:val="right"/>
              <w:rPr>
                <w:rFonts w:ascii="Arial" w:hAnsi="Arial" w:cs="Arial"/>
                <w:b/>
                <w:bCs/>
              </w:rPr>
            </w:pPr>
            <w:r w:rsidRPr="004E3EC7">
              <w:rPr>
                <w:rFonts w:ascii="Arial" w:hAnsi="Arial" w:cs="Arial"/>
                <w:b/>
                <w:bCs/>
                <w:spacing w:val="-4"/>
              </w:rPr>
              <w:t>Thousand Baht</w:t>
            </w:r>
          </w:p>
        </w:tc>
      </w:tr>
      <w:tr w:rsidR="00F01AB0" w:rsidRPr="004E3EC7" w14:paraId="16613D23" w14:textId="77777777" w:rsidTr="00080B65">
        <w:tc>
          <w:tcPr>
            <w:tcW w:w="3652" w:type="dxa"/>
          </w:tcPr>
          <w:p w14:paraId="271FBCE3" w14:textId="77777777" w:rsidR="00F01AB0" w:rsidRPr="004E3EC7" w:rsidRDefault="00F01AB0" w:rsidP="00F01AB0">
            <w:pPr>
              <w:jc w:val="thaiDistribute"/>
              <w:rPr>
                <w:rFonts w:ascii="Arial" w:eastAsia="Arial" w:hAnsi="Arial" w:cs="Arial"/>
                <w:color w:val="000000"/>
              </w:rPr>
            </w:pPr>
          </w:p>
        </w:tc>
        <w:tc>
          <w:tcPr>
            <w:tcW w:w="1488" w:type="dxa"/>
            <w:tcBorders>
              <w:top w:val="single" w:sz="4" w:space="0" w:color="auto"/>
            </w:tcBorders>
            <w:shd w:val="clear" w:color="auto" w:fill="FAFAFA"/>
          </w:tcPr>
          <w:p w14:paraId="079E1148" w14:textId="77777777" w:rsidR="00F01AB0" w:rsidRPr="004E3EC7" w:rsidRDefault="00F01AB0" w:rsidP="00F01AB0">
            <w:pPr>
              <w:jc w:val="right"/>
              <w:rPr>
                <w:rFonts w:ascii="Arial" w:hAnsi="Arial" w:cs="Arial"/>
                <w:b/>
                <w:bCs/>
              </w:rPr>
            </w:pPr>
          </w:p>
        </w:tc>
        <w:tc>
          <w:tcPr>
            <w:tcW w:w="1489" w:type="dxa"/>
            <w:tcBorders>
              <w:top w:val="single" w:sz="4" w:space="0" w:color="auto"/>
            </w:tcBorders>
            <w:shd w:val="clear" w:color="auto" w:fill="auto"/>
          </w:tcPr>
          <w:p w14:paraId="5609AF34" w14:textId="77777777" w:rsidR="00F01AB0" w:rsidRPr="004E3EC7" w:rsidRDefault="00F01AB0" w:rsidP="00F01AB0">
            <w:pPr>
              <w:jc w:val="right"/>
              <w:rPr>
                <w:rFonts w:ascii="Arial" w:hAnsi="Arial" w:cs="Arial"/>
                <w:b/>
                <w:bCs/>
              </w:rPr>
            </w:pPr>
          </w:p>
        </w:tc>
        <w:tc>
          <w:tcPr>
            <w:tcW w:w="1488" w:type="dxa"/>
            <w:tcBorders>
              <w:top w:val="single" w:sz="4" w:space="0" w:color="auto"/>
            </w:tcBorders>
            <w:shd w:val="clear" w:color="auto" w:fill="FAFAFA"/>
          </w:tcPr>
          <w:p w14:paraId="4C9332A2" w14:textId="77777777" w:rsidR="00F01AB0" w:rsidRPr="004E3EC7" w:rsidRDefault="00F01AB0" w:rsidP="00F01AB0">
            <w:pPr>
              <w:jc w:val="right"/>
              <w:rPr>
                <w:rFonts w:ascii="Arial" w:hAnsi="Arial" w:cs="Arial"/>
                <w:b/>
                <w:bCs/>
              </w:rPr>
            </w:pPr>
          </w:p>
        </w:tc>
        <w:tc>
          <w:tcPr>
            <w:tcW w:w="1489" w:type="dxa"/>
            <w:tcBorders>
              <w:top w:val="single" w:sz="4" w:space="0" w:color="auto"/>
            </w:tcBorders>
            <w:shd w:val="clear" w:color="auto" w:fill="auto"/>
          </w:tcPr>
          <w:p w14:paraId="460A5B66" w14:textId="77777777" w:rsidR="00F01AB0" w:rsidRPr="004E3EC7" w:rsidRDefault="00F01AB0" w:rsidP="00F01AB0">
            <w:pPr>
              <w:jc w:val="right"/>
              <w:rPr>
                <w:rFonts w:ascii="Arial" w:hAnsi="Arial" w:cs="Arial"/>
                <w:b/>
                <w:bCs/>
              </w:rPr>
            </w:pPr>
          </w:p>
        </w:tc>
      </w:tr>
      <w:tr w:rsidR="00281D8F" w:rsidRPr="004E3EC7" w14:paraId="368C426E" w14:textId="77777777" w:rsidTr="008B73D8">
        <w:tc>
          <w:tcPr>
            <w:tcW w:w="3652" w:type="dxa"/>
          </w:tcPr>
          <w:p w14:paraId="2B731C77" w14:textId="650A7B94" w:rsidR="00281D8F" w:rsidRPr="004E3EC7" w:rsidRDefault="00281D8F" w:rsidP="00281D8F">
            <w:pPr>
              <w:widowControl w:val="0"/>
              <w:jc w:val="both"/>
              <w:rPr>
                <w:rFonts w:ascii="Arial" w:hAnsi="Arial" w:cs="Arial"/>
              </w:rPr>
            </w:pPr>
            <w:r w:rsidRPr="004E3EC7">
              <w:rPr>
                <w:rFonts w:ascii="Arial" w:hAnsi="Arial" w:cs="Arial"/>
              </w:rPr>
              <w:t xml:space="preserve">Other payables </w:t>
            </w:r>
            <w:r w:rsidRPr="004E3EC7">
              <w:rPr>
                <w:rFonts w:ascii="Arial" w:hAnsi="Arial" w:cs="Arial"/>
                <w:cs/>
              </w:rPr>
              <w:t xml:space="preserve">- </w:t>
            </w:r>
            <w:r w:rsidRPr="004E3EC7">
              <w:rPr>
                <w:rFonts w:ascii="Arial" w:hAnsi="Arial" w:cs="Arial"/>
              </w:rPr>
              <w:t>Promotion expense</w:t>
            </w:r>
          </w:p>
        </w:tc>
        <w:tc>
          <w:tcPr>
            <w:tcW w:w="1488" w:type="dxa"/>
            <w:shd w:val="clear" w:color="auto" w:fill="FAFAFA"/>
            <w:vAlign w:val="bottom"/>
          </w:tcPr>
          <w:p w14:paraId="7A17D645" w14:textId="788675D9" w:rsidR="00281D8F" w:rsidRPr="004E3EC7" w:rsidRDefault="00281D8F" w:rsidP="00281D8F">
            <w:pPr>
              <w:jc w:val="right"/>
              <w:rPr>
                <w:rFonts w:ascii="Arial" w:hAnsi="Arial" w:cs="Arial"/>
              </w:rPr>
            </w:pPr>
            <w:r w:rsidRPr="004E3EC7">
              <w:rPr>
                <w:rFonts w:ascii="Arial" w:hAnsi="Arial" w:cs="Arial"/>
              </w:rPr>
              <w:t>35,110</w:t>
            </w:r>
          </w:p>
        </w:tc>
        <w:tc>
          <w:tcPr>
            <w:tcW w:w="1489" w:type="dxa"/>
            <w:shd w:val="clear" w:color="auto" w:fill="auto"/>
            <w:vAlign w:val="bottom"/>
          </w:tcPr>
          <w:p w14:paraId="7F841B7C" w14:textId="443ECB06" w:rsidR="00281D8F" w:rsidRPr="004E3EC7" w:rsidRDefault="00281D8F" w:rsidP="00281D8F">
            <w:pPr>
              <w:jc w:val="right"/>
              <w:rPr>
                <w:rFonts w:ascii="Arial" w:hAnsi="Arial" w:cs="Arial"/>
              </w:rPr>
            </w:pPr>
            <w:r w:rsidRPr="004E3EC7">
              <w:rPr>
                <w:rFonts w:ascii="Arial" w:hAnsi="Arial" w:cs="Arial"/>
              </w:rPr>
              <w:t>62,957</w:t>
            </w:r>
          </w:p>
        </w:tc>
        <w:tc>
          <w:tcPr>
            <w:tcW w:w="1488" w:type="dxa"/>
            <w:shd w:val="clear" w:color="auto" w:fill="FAFAFA"/>
            <w:vAlign w:val="bottom"/>
          </w:tcPr>
          <w:p w14:paraId="0A1F5F28" w14:textId="58085B5D" w:rsidR="00281D8F" w:rsidRPr="004E3EC7" w:rsidRDefault="00281D8F" w:rsidP="00281D8F">
            <w:pPr>
              <w:jc w:val="right"/>
              <w:rPr>
                <w:rFonts w:ascii="Arial" w:hAnsi="Arial" w:cs="Arial"/>
              </w:rPr>
            </w:pPr>
            <w:r w:rsidRPr="004E3EC7">
              <w:rPr>
                <w:rFonts w:ascii="Arial" w:hAnsi="Arial" w:cs="Arial"/>
              </w:rPr>
              <w:t>-</w:t>
            </w:r>
          </w:p>
        </w:tc>
        <w:tc>
          <w:tcPr>
            <w:tcW w:w="1489" w:type="dxa"/>
            <w:shd w:val="clear" w:color="auto" w:fill="auto"/>
            <w:vAlign w:val="bottom"/>
          </w:tcPr>
          <w:p w14:paraId="709245CA" w14:textId="0A7CBBD2" w:rsidR="00281D8F" w:rsidRPr="004E3EC7" w:rsidRDefault="00281D8F" w:rsidP="00281D8F">
            <w:pPr>
              <w:jc w:val="right"/>
              <w:rPr>
                <w:rFonts w:ascii="Arial" w:hAnsi="Arial" w:cs="Arial"/>
              </w:rPr>
            </w:pPr>
            <w:r w:rsidRPr="004E3EC7">
              <w:rPr>
                <w:rFonts w:ascii="Arial" w:hAnsi="Arial" w:cs="Arial"/>
              </w:rPr>
              <w:t>-</w:t>
            </w:r>
          </w:p>
        </w:tc>
      </w:tr>
      <w:tr w:rsidR="00281D8F" w:rsidRPr="004E3EC7" w14:paraId="5B753524" w14:textId="77777777" w:rsidTr="00326F7D">
        <w:tc>
          <w:tcPr>
            <w:tcW w:w="3652" w:type="dxa"/>
            <w:vAlign w:val="center"/>
          </w:tcPr>
          <w:p w14:paraId="1497556A" w14:textId="02C85932" w:rsidR="00281D8F" w:rsidRPr="004E3EC7" w:rsidRDefault="00A73780" w:rsidP="00281D8F">
            <w:pPr>
              <w:jc w:val="thaiDistribute"/>
              <w:rPr>
                <w:rFonts w:ascii="Arial" w:hAnsi="Arial" w:cs="Arial"/>
              </w:rPr>
            </w:pPr>
            <w:r w:rsidRPr="004E3EC7">
              <w:rPr>
                <w:rFonts w:ascii="Arial" w:hAnsi="Arial" w:cs="Arial"/>
              </w:rPr>
              <w:t xml:space="preserve">Other payables </w:t>
            </w:r>
            <w:r w:rsidR="00D9055F" w:rsidRPr="004E3EC7">
              <w:rPr>
                <w:rFonts w:ascii="Arial" w:hAnsi="Arial" w:cs="Arial"/>
              </w:rPr>
              <w:t>-</w:t>
            </w:r>
            <w:r w:rsidRPr="004E3EC7">
              <w:rPr>
                <w:rFonts w:ascii="Arial" w:hAnsi="Arial" w:cs="Arial"/>
              </w:rPr>
              <w:t xml:space="preserve"> </w:t>
            </w:r>
            <w:r w:rsidR="00B65B31" w:rsidRPr="004E3EC7">
              <w:rPr>
                <w:rFonts w:ascii="Arial" w:hAnsi="Arial" w:cs="Arial"/>
              </w:rPr>
              <w:t>C</w:t>
            </w:r>
            <w:r w:rsidRPr="004E3EC7">
              <w:rPr>
                <w:rFonts w:ascii="Arial" w:hAnsi="Arial" w:cs="Arial"/>
              </w:rPr>
              <w:t>laim</w:t>
            </w:r>
            <w:r w:rsidR="00D9055F" w:rsidRPr="004E3EC7">
              <w:rPr>
                <w:rFonts w:ascii="Arial" w:hAnsi="Arial" w:cs="Arial"/>
              </w:rPr>
              <w:t xml:space="preserve"> settling</w:t>
            </w:r>
            <w:r w:rsidRPr="004E3EC7">
              <w:rPr>
                <w:rFonts w:ascii="Arial" w:hAnsi="Arial" w:cs="Arial"/>
              </w:rPr>
              <w:t xml:space="preserve"> service</w:t>
            </w:r>
          </w:p>
        </w:tc>
        <w:tc>
          <w:tcPr>
            <w:tcW w:w="1488" w:type="dxa"/>
            <w:shd w:val="clear" w:color="auto" w:fill="FAFAFA"/>
            <w:vAlign w:val="center"/>
          </w:tcPr>
          <w:p w14:paraId="0CB48EE4" w14:textId="59640DFA" w:rsidR="00281D8F" w:rsidRPr="004E3EC7" w:rsidRDefault="00281D8F" w:rsidP="00281D8F">
            <w:pPr>
              <w:jc w:val="right"/>
              <w:rPr>
                <w:rFonts w:ascii="Arial" w:hAnsi="Arial" w:cs="Arial"/>
              </w:rPr>
            </w:pPr>
            <w:r w:rsidRPr="004E3EC7">
              <w:rPr>
                <w:rFonts w:ascii="Arial" w:hAnsi="Arial" w:cs="Arial"/>
              </w:rPr>
              <w:t>55,038</w:t>
            </w:r>
          </w:p>
        </w:tc>
        <w:tc>
          <w:tcPr>
            <w:tcW w:w="1489" w:type="dxa"/>
            <w:shd w:val="clear" w:color="auto" w:fill="auto"/>
            <w:vAlign w:val="center"/>
          </w:tcPr>
          <w:p w14:paraId="05DA69F8" w14:textId="474451F2" w:rsidR="00281D8F" w:rsidRPr="004E3EC7" w:rsidRDefault="00281D8F" w:rsidP="00281D8F">
            <w:pPr>
              <w:jc w:val="right"/>
              <w:rPr>
                <w:rFonts w:ascii="Arial" w:hAnsi="Arial" w:cs="Arial"/>
              </w:rPr>
            </w:pPr>
            <w:r w:rsidRPr="004E3EC7">
              <w:rPr>
                <w:rFonts w:ascii="Arial" w:hAnsi="Arial" w:cs="Arial"/>
              </w:rPr>
              <w:t>-</w:t>
            </w:r>
          </w:p>
        </w:tc>
        <w:tc>
          <w:tcPr>
            <w:tcW w:w="1488" w:type="dxa"/>
            <w:shd w:val="clear" w:color="auto" w:fill="FAFAFA"/>
            <w:vAlign w:val="center"/>
          </w:tcPr>
          <w:p w14:paraId="271FF7DB" w14:textId="53A5EE5A" w:rsidR="00281D8F" w:rsidRPr="004E3EC7" w:rsidRDefault="00281D8F" w:rsidP="00281D8F">
            <w:pPr>
              <w:jc w:val="right"/>
              <w:rPr>
                <w:rFonts w:ascii="Arial" w:hAnsi="Arial" w:cs="Arial"/>
              </w:rPr>
            </w:pPr>
            <w:r w:rsidRPr="004E3EC7">
              <w:rPr>
                <w:rFonts w:ascii="Arial" w:hAnsi="Arial" w:cs="Arial"/>
              </w:rPr>
              <w:t>-</w:t>
            </w:r>
          </w:p>
        </w:tc>
        <w:tc>
          <w:tcPr>
            <w:tcW w:w="1489" w:type="dxa"/>
            <w:shd w:val="clear" w:color="auto" w:fill="auto"/>
            <w:vAlign w:val="bottom"/>
          </w:tcPr>
          <w:p w14:paraId="10745F35" w14:textId="2F3836C1" w:rsidR="00281D8F" w:rsidRPr="004E3EC7" w:rsidRDefault="00281D8F" w:rsidP="00281D8F">
            <w:pPr>
              <w:jc w:val="right"/>
              <w:rPr>
                <w:rFonts w:ascii="Arial" w:hAnsi="Arial" w:cs="Arial"/>
              </w:rPr>
            </w:pPr>
            <w:r w:rsidRPr="004E3EC7">
              <w:rPr>
                <w:rFonts w:ascii="Arial" w:hAnsi="Arial" w:cs="Arial"/>
              </w:rPr>
              <w:t>-</w:t>
            </w:r>
          </w:p>
        </w:tc>
      </w:tr>
      <w:tr w:rsidR="00281D8F" w:rsidRPr="004E3EC7" w14:paraId="2F34EA7D" w14:textId="77777777" w:rsidTr="00326F7D">
        <w:tc>
          <w:tcPr>
            <w:tcW w:w="3652" w:type="dxa"/>
            <w:vAlign w:val="center"/>
          </w:tcPr>
          <w:p w14:paraId="435F7B46" w14:textId="6B464183" w:rsidR="00281D8F" w:rsidRPr="004E3EC7" w:rsidRDefault="00A73780" w:rsidP="00281D8F">
            <w:pPr>
              <w:jc w:val="thaiDistribute"/>
              <w:rPr>
                <w:rFonts w:ascii="Arial" w:hAnsi="Arial" w:cs="Arial"/>
              </w:rPr>
            </w:pPr>
            <w:r w:rsidRPr="004E3EC7">
              <w:rPr>
                <w:rFonts w:ascii="Arial" w:hAnsi="Arial" w:cs="Arial"/>
              </w:rPr>
              <w:t xml:space="preserve">Other payables - </w:t>
            </w:r>
            <w:r w:rsidR="00B65B31" w:rsidRPr="004E3EC7">
              <w:rPr>
                <w:rFonts w:ascii="Arial" w:hAnsi="Arial" w:cs="Arial"/>
              </w:rPr>
              <w:t>Cl</w:t>
            </w:r>
            <w:r w:rsidRPr="004E3EC7">
              <w:rPr>
                <w:rFonts w:ascii="Arial" w:hAnsi="Arial" w:cs="Arial"/>
              </w:rPr>
              <w:t xml:space="preserve">aim </w:t>
            </w:r>
            <w:r w:rsidR="00D9055F" w:rsidRPr="004E3EC7">
              <w:rPr>
                <w:rFonts w:ascii="Arial" w:hAnsi="Arial" w:cs="Arial"/>
              </w:rPr>
              <w:t xml:space="preserve">service </w:t>
            </w:r>
            <w:r w:rsidRPr="004E3EC7">
              <w:rPr>
                <w:rFonts w:ascii="Arial" w:hAnsi="Arial" w:cs="Arial"/>
              </w:rPr>
              <w:t>deposit</w:t>
            </w:r>
          </w:p>
        </w:tc>
        <w:tc>
          <w:tcPr>
            <w:tcW w:w="1488" w:type="dxa"/>
            <w:shd w:val="clear" w:color="auto" w:fill="FAFAFA"/>
            <w:vAlign w:val="center"/>
          </w:tcPr>
          <w:p w14:paraId="4108FD6D" w14:textId="6E790B4E" w:rsidR="00281D8F" w:rsidRPr="004E3EC7" w:rsidRDefault="00281D8F" w:rsidP="00281D8F">
            <w:pPr>
              <w:jc w:val="right"/>
              <w:rPr>
                <w:rFonts w:ascii="Arial" w:hAnsi="Arial" w:cs="Arial"/>
              </w:rPr>
            </w:pPr>
            <w:r w:rsidRPr="004E3EC7">
              <w:rPr>
                <w:rFonts w:ascii="Arial" w:hAnsi="Arial" w:cs="Arial"/>
              </w:rPr>
              <w:t>23,730</w:t>
            </w:r>
          </w:p>
        </w:tc>
        <w:tc>
          <w:tcPr>
            <w:tcW w:w="1489" w:type="dxa"/>
            <w:shd w:val="clear" w:color="auto" w:fill="auto"/>
            <w:vAlign w:val="center"/>
          </w:tcPr>
          <w:p w14:paraId="10EF2600" w14:textId="230883DD" w:rsidR="00281D8F" w:rsidRPr="004E3EC7" w:rsidRDefault="00281D8F" w:rsidP="00281D8F">
            <w:pPr>
              <w:jc w:val="right"/>
              <w:rPr>
                <w:rFonts w:ascii="Arial" w:hAnsi="Arial" w:cs="Arial"/>
              </w:rPr>
            </w:pPr>
            <w:r w:rsidRPr="004E3EC7">
              <w:rPr>
                <w:rFonts w:ascii="Arial" w:hAnsi="Arial" w:cs="Arial"/>
              </w:rPr>
              <w:t>-</w:t>
            </w:r>
          </w:p>
        </w:tc>
        <w:tc>
          <w:tcPr>
            <w:tcW w:w="1488" w:type="dxa"/>
            <w:shd w:val="clear" w:color="auto" w:fill="FAFAFA"/>
            <w:vAlign w:val="center"/>
          </w:tcPr>
          <w:p w14:paraId="41919AF4" w14:textId="1FB5DE4B" w:rsidR="00281D8F" w:rsidRPr="004E3EC7" w:rsidRDefault="00281D8F" w:rsidP="00281D8F">
            <w:pPr>
              <w:jc w:val="right"/>
              <w:rPr>
                <w:rFonts w:ascii="Arial" w:hAnsi="Arial" w:cs="Arial"/>
              </w:rPr>
            </w:pPr>
            <w:r w:rsidRPr="004E3EC7">
              <w:rPr>
                <w:rFonts w:ascii="Arial" w:hAnsi="Arial" w:cs="Arial"/>
              </w:rPr>
              <w:t>-</w:t>
            </w:r>
          </w:p>
        </w:tc>
        <w:tc>
          <w:tcPr>
            <w:tcW w:w="1489" w:type="dxa"/>
            <w:shd w:val="clear" w:color="auto" w:fill="auto"/>
            <w:vAlign w:val="bottom"/>
          </w:tcPr>
          <w:p w14:paraId="09F24B06" w14:textId="5D981A5C" w:rsidR="00281D8F" w:rsidRPr="004E3EC7" w:rsidRDefault="00281D8F" w:rsidP="00281D8F">
            <w:pPr>
              <w:jc w:val="right"/>
              <w:rPr>
                <w:rFonts w:ascii="Arial" w:hAnsi="Arial" w:cs="Arial"/>
              </w:rPr>
            </w:pPr>
            <w:r w:rsidRPr="004E3EC7">
              <w:rPr>
                <w:rFonts w:ascii="Arial" w:hAnsi="Arial" w:cs="Arial"/>
              </w:rPr>
              <w:t>-</w:t>
            </w:r>
          </w:p>
        </w:tc>
      </w:tr>
      <w:tr w:rsidR="00281D8F" w:rsidRPr="004E3EC7" w14:paraId="51208541" w14:textId="77777777" w:rsidTr="00326F7D">
        <w:tc>
          <w:tcPr>
            <w:tcW w:w="3652" w:type="dxa"/>
            <w:vAlign w:val="center"/>
          </w:tcPr>
          <w:p w14:paraId="74A97B2B" w14:textId="12719A3D" w:rsidR="00281D8F" w:rsidRPr="004E3EC7" w:rsidRDefault="00A73780" w:rsidP="00281D8F">
            <w:pPr>
              <w:jc w:val="thaiDistribute"/>
              <w:rPr>
                <w:rFonts w:ascii="Arial" w:hAnsi="Arial" w:cs="Arial"/>
              </w:rPr>
            </w:pPr>
            <w:r w:rsidRPr="004E3EC7">
              <w:rPr>
                <w:rFonts w:ascii="Arial" w:hAnsi="Arial" w:cs="Arial"/>
              </w:rPr>
              <w:t>Premium refund</w:t>
            </w:r>
          </w:p>
        </w:tc>
        <w:tc>
          <w:tcPr>
            <w:tcW w:w="1488" w:type="dxa"/>
            <w:shd w:val="clear" w:color="auto" w:fill="FAFAFA"/>
            <w:vAlign w:val="center"/>
          </w:tcPr>
          <w:p w14:paraId="24E725EC" w14:textId="34B3A739" w:rsidR="00281D8F" w:rsidRPr="004E3EC7" w:rsidRDefault="00281D8F" w:rsidP="00281D8F">
            <w:pPr>
              <w:jc w:val="right"/>
              <w:rPr>
                <w:rFonts w:ascii="Arial" w:hAnsi="Arial" w:cs="Arial"/>
              </w:rPr>
            </w:pPr>
            <w:r w:rsidRPr="004E3EC7">
              <w:rPr>
                <w:rFonts w:ascii="Arial" w:hAnsi="Arial" w:cs="Arial"/>
              </w:rPr>
              <w:t>32,662</w:t>
            </w:r>
          </w:p>
        </w:tc>
        <w:tc>
          <w:tcPr>
            <w:tcW w:w="1489" w:type="dxa"/>
            <w:shd w:val="clear" w:color="auto" w:fill="auto"/>
            <w:vAlign w:val="center"/>
          </w:tcPr>
          <w:p w14:paraId="52A6879B" w14:textId="18B76BB0" w:rsidR="00281D8F" w:rsidRPr="004E3EC7" w:rsidRDefault="00281D8F" w:rsidP="00281D8F">
            <w:pPr>
              <w:jc w:val="right"/>
              <w:rPr>
                <w:rFonts w:ascii="Arial" w:hAnsi="Arial" w:cs="Arial"/>
              </w:rPr>
            </w:pPr>
            <w:r w:rsidRPr="004E3EC7">
              <w:rPr>
                <w:rFonts w:ascii="Arial" w:hAnsi="Arial" w:cs="Arial"/>
              </w:rPr>
              <w:t>-</w:t>
            </w:r>
          </w:p>
        </w:tc>
        <w:tc>
          <w:tcPr>
            <w:tcW w:w="1488" w:type="dxa"/>
            <w:shd w:val="clear" w:color="auto" w:fill="FAFAFA"/>
            <w:vAlign w:val="center"/>
          </w:tcPr>
          <w:p w14:paraId="59AD19FA" w14:textId="1F1DB6CB" w:rsidR="00281D8F" w:rsidRPr="004E3EC7" w:rsidRDefault="00281D8F" w:rsidP="00281D8F">
            <w:pPr>
              <w:jc w:val="right"/>
              <w:rPr>
                <w:rFonts w:ascii="Arial" w:hAnsi="Arial" w:cs="Arial"/>
              </w:rPr>
            </w:pPr>
            <w:r w:rsidRPr="004E3EC7">
              <w:rPr>
                <w:rFonts w:ascii="Arial" w:hAnsi="Arial" w:cs="Arial"/>
              </w:rPr>
              <w:t>-</w:t>
            </w:r>
          </w:p>
        </w:tc>
        <w:tc>
          <w:tcPr>
            <w:tcW w:w="1489" w:type="dxa"/>
            <w:shd w:val="clear" w:color="auto" w:fill="auto"/>
            <w:vAlign w:val="bottom"/>
          </w:tcPr>
          <w:p w14:paraId="60CA6F66" w14:textId="18F3D752" w:rsidR="00281D8F" w:rsidRPr="004E3EC7" w:rsidRDefault="00281D8F" w:rsidP="00281D8F">
            <w:pPr>
              <w:jc w:val="right"/>
              <w:rPr>
                <w:rFonts w:ascii="Arial" w:hAnsi="Arial" w:cs="Arial"/>
              </w:rPr>
            </w:pPr>
            <w:r w:rsidRPr="004E3EC7">
              <w:rPr>
                <w:rFonts w:ascii="Arial" w:hAnsi="Arial" w:cs="Arial"/>
              </w:rPr>
              <w:t>-</w:t>
            </w:r>
          </w:p>
        </w:tc>
      </w:tr>
      <w:tr w:rsidR="00281D8F" w:rsidRPr="004E3EC7" w14:paraId="042ACBF4" w14:textId="77777777" w:rsidTr="00326F7D">
        <w:tc>
          <w:tcPr>
            <w:tcW w:w="3652" w:type="dxa"/>
          </w:tcPr>
          <w:p w14:paraId="22EC4D74" w14:textId="3172A79D" w:rsidR="00281D8F" w:rsidRPr="004E3EC7" w:rsidRDefault="00281D8F" w:rsidP="00281D8F">
            <w:pPr>
              <w:jc w:val="thaiDistribute"/>
              <w:rPr>
                <w:rFonts w:ascii="Arial" w:hAnsi="Arial" w:cs="Arial"/>
              </w:rPr>
            </w:pPr>
            <w:r w:rsidRPr="004E3EC7">
              <w:rPr>
                <w:rFonts w:ascii="Arial" w:hAnsi="Arial" w:cs="Arial"/>
              </w:rPr>
              <w:t>Premium suspense</w:t>
            </w:r>
          </w:p>
        </w:tc>
        <w:tc>
          <w:tcPr>
            <w:tcW w:w="1488" w:type="dxa"/>
            <w:shd w:val="clear" w:color="auto" w:fill="FAFAFA"/>
            <w:vAlign w:val="center"/>
          </w:tcPr>
          <w:p w14:paraId="5E6414C2" w14:textId="6B230128" w:rsidR="00281D8F" w:rsidRPr="004E3EC7" w:rsidRDefault="00281D8F" w:rsidP="00281D8F">
            <w:pPr>
              <w:jc w:val="right"/>
              <w:rPr>
                <w:rFonts w:ascii="Arial" w:hAnsi="Arial" w:cs="Arial"/>
              </w:rPr>
            </w:pPr>
            <w:r w:rsidRPr="004E3EC7">
              <w:rPr>
                <w:rFonts w:ascii="Arial" w:hAnsi="Arial" w:cs="Arial"/>
              </w:rPr>
              <w:t>283,781</w:t>
            </w:r>
          </w:p>
        </w:tc>
        <w:tc>
          <w:tcPr>
            <w:tcW w:w="1489" w:type="dxa"/>
            <w:shd w:val="clear" w:color="auto" w:fill="auto"/>
            <w:vAlign w:val="center"/>
          </w:tcPr>
          <w:p w14:paraId="407D4A77" w14:textId="5CFE33EA" w:rsidR="00281D8F" w:rsidRPr="004E3EC7" w:rsidRDefault="00281D8F" w:rsidP="00281D8F">
            <w:pPr>
              <w:jc w:val="right"/>
              <w:rPr>
                <w:rFonts w:ascii="Arial" w:hAnsi="Arial" w:cs="Arial"/>
              </w:rPr>
            </w:pPr>
            <w:r w:rsidRPr="004E3EC7">
              <w:rPr>
                <w:rFonts w:ascii="Arial" w:hAnsi="Arial" w:cs="Arial"/>
              </w:rPr>
              <w:t>239,158</w:t>
            </w:r>
          </w:p>
        </w:tc>
        <w:tc>
          <w:tcPr>
            <w:tcW w:w="1488" w:type="dxa"/>
            <w:shd w:val="clear" w:color="auto" w:fill="FAFAFA"/>
            <w:vAlign w:val="center"/>
          </w:tcPr>
          <w:p w14:paraId="219E97F7" w14:textId="51FA5187" w:rsidR="00281D8F" w:rsidRPr="004E3EC7" w:rsidRDefault="00281D8F" w:rsidP="00281D8F">
            <w:pPr>
              <w:jc w:val="right"/>
              <w:rPr>
                <w:rFonts w:ascii="Arial" w:hAnsi="Arial" w:cs="Arial"/>
              </w:rPr>
            </w:pPr>
            <w:r w:rsidRPr="004E3EC7">
              <w:rPr>
                <w:rFonts w:ascii="Arial" w:hAnsi="Arial" w:cs="Arial"/>
              </w:rPr>
              <w:t>-</w:t>
            </w:r>
          </w:p>
        </w:tc>
        <w:tc>
          <w:tcPr>
            <w:tcW w:w="1489" w:type="dxa"/>
            <w:shd w:val="clear" w:color="auto" w:fill="auto"/>
            <w:vAlign w:val="bottom"/>
          </w:tcPr>
          <w:p w14:paraId="5C38A550" w14:textId="62A09FD3" w:rsidR="00281D8F" w:rsidRPr="004E3EC7" w:rsidRDefault="00281D8F" w:rsidP="00281D8F">
            <w:pPr>
              <w:jc w:val="right"/>
              <w:rPr>
                <w:rFonts w:ascii="Arial" w:hAnsi="Arial" w:cs="Arial"/>
              </w:rPr>
            </w:pPr>
            <w:r w:rsidRPr="004E3EC7">
              <w:rPr>
                <w:rFonts w:ascii="Arial" w:hAnsi="Arial" w:cs="Arial"/>
              </w:rPr>
              <w:t>-</w:t>
            </w:r>
          </w:p>
        </w:tc>
      </w:tr>
      <w:tr w:rsidR="00281D8F" w:rsidRPr="004E3EC7" w14:paraId="3F1C1659" w14:textId="77777777" w:rsidTr="00326F7D">
        <w:tc>
          <w:tcPr>
            <w:tcW w:w="3652" w:type="dxa"/>
          </w:tcPr>
          <w:p w14:paraId="78DEF39A" w14:textId="3A77617D" w:rsidR="00281D8F" w:rsidRPr="004E3EC7" w:rsidRDefault="00281D8F" w:rsidP="00281D8F">
            <w:pPr>
              <w:jc w:val="thaiDistribute"/>
              <w:rPr>
                <w:rFonts w:ascii="Arial" w:hAnsi="Arial" w:cs="Arial"/>
                <w:color w:val="000000"/>
              </w:rPr>
            </w:pPr>
            <w:r w:rsidRPr="004E3EC7">
              <w:rPr>
                <w:rFonts w:ascii="Arial" w:hAnsi="Arial" w:cs="Arial"/>
              </w:rPr>
              <w:t>Withholding tax payable</w:t>
            </w:r>
          </w:p>
        </w:tc>
        <w:tc>
          <w:tcPr>
            <w:tcW w:w="1488" w:type="dxa"/>
            <w:shd w:val="clear" w:color="auto" w:fill="FAFAFA"/>
            <w:vAlign w:val="center"/>
          </w:tcPr>
          <w:p w14:paraId="1C346258" w14:textId="38F0585D" w:rsidR="00281D8F" w:rsidRPr="004E3EC7" w:rsidRDefault="00281D8F" w:rsidP="00281D8F">
            <w:pPr>
              <w:jc w:val="right"/>
              <w:rPr>
                <w:rFonts w:ascii="Arial" w:hAnsi="Arial" w:cs="Arial"/>
              </w:rPr>
            </w:pPr>
            <w:r w:rsidRPr="004E3EC7">
              <w:rPr>
                <w:rFonts w:ascii="Arial" w:hAnsi="Arial" w:cs="Arial"/>
              </w:rPr>
              <w:t>33,830</w:t>
            </w:r>
          </w:p>
        </w:tc>
        <w:tc>
          <w:tcPr>
            <w:tcW w:w="1489" w:type="dxa"/>
            <w:shd w:val="clear" w:color="auto" w:fill="auto"/>
            <w:vAlign w:val="center"/>
          </w:tcPr>
          <w:p w14:paraId="20AD8623" w14:textId="55157D6D" w:rsidR="00281D8F" w:rsidRPr="004E3EC7" w:rsidRDefault="00281D8F" w:rsidP="00281D8F">
            <w:pPr>
              <w:jc w:val="right"/>
              <w:rPr>
                <w:rFonts w:ascii="Arial" w:hAnsi="Arial" w:cs="Arial"/>
              </w:rPr>
            </w:pPr>
            <w:r w:rsidRPr="004E3EC7">
              <w:rPr>
                <w:rFonts w:ascii="Arial" w:hAnsi="Arial" w:cs="Arial"/>
              </w:rPr>
              <w:t>14,636</w:t>
            </w:r>
          </w:p>
        </w:tc>
        <w:tc>
          <w:tcPr>
            <w:tcW w:w="1488" w:type="dxa"/>
            <w:shd w:val="clear" w:color="auto" w:fill="FAFAFA"/>
            <w:vAlign w:val="center"/>
          </w:tcPr>
          <w:p w14:paraId="3BFFC116" w14:textId="0B168256" w:rsidR="00281D8F" w:rsidRPr="004E3EC7" w:rsidRDefault="00281D8F" w:rsidP="00281D8F">
            <w:pPr>
              <w:jc w:val="right"/>
              <w:rPr>
                <w:rFonts w:ascii="Arial" w:hAnsi="Arial" w:cs="Arial"/>
              </w:rPr>
            </w:pPr>
            <w:r w:rsidRPr="004E3EC7">
              <w:rPr>
                <w:rFonts w:ascii="Arial" w:hAnsi="Arial" w:cs="Arial"/>
              </w:rPr>
              <w:t>260</w:t>
            </w:r>
          </w:p>
        </w:tc>
        <w:tc>
          <w:tcPr>
            <w:tcW w:w="1489" w:type="dxa"/>
            <w:shd w:val="clear" w:color="auto" w:fill="auto"/>
            <w:vAlign w:val="bottom"/>
          </w:tcPr>
          <w:p w14:paraId="5D9F30B2" w14:textId="3FA4A840" w:rsidR="00281D8F" w:rsidRPr="004E3EC7" w:rsidRDefault="00281D8F" w:rsidP="00281D8F">
            <w:pPr>
              <w:jc w:val="right"/>
              <w:rPr>
                <w:rFonts w:ascii="Arial" w:hAnsi="Arial" w:cs="Arial"/>
              </w:rPr>
            </w:pPr>
            <w:r w:rsidRPr="004E3EC7">
              <w:rPr>
                <w:rFonts w:ascii="Arial" w:hAnsi="Arial" w:cs="Arial"/>
              </w:rPr>
              <w:t>207</w:t>
            </w:r>
          </w:p>
        </w:tc>
      </w:tr>
      <w:tr w:rsidR="00281D8F" w:rsidRPr="004E3EC7" w14:paraId="404EEC7D" w14:textId="77777777" w:rsidTr="00326F7D">
        <w:tc>
          <w:tcPr>
            <w:tcW w:w="3652" w:type="dxa"/>
          </w:tcPr>
          <w:p w14:paraId="33922D93" w14:textId="4946B73F" w:rsidR="00281D8F" w:rsidRPr="004E3EC7" w:rsidRDefault="00281D8F" w:rsidP="00281D8F">
            <w:pPr>
              <w:jc w:val="thaiDistribute"/>
              <w:rPr>
                <w:rFonts w:ascii="Arial" w:hAnsi="Arial" w:cs="Arial"/>
                <w:color w:val="000000"/>
              </w:rPr>
            </w:pPr>
            <w:r w:rsidRPr="004E3EC7">
              <w:rPr>
                <w:rFonts w:ascii="Arial" w:hAnsi="Arial" w:cs="Arial"/>
              </w:rPr>
              <w:t>Undue output VAT</w:t>
            </w:r>
          </w:p>
        </w:tc>
        <w:tc>
          <w:tcPr>
            <w:tcW w:w="1488" w:type="dxa"/>
            <w:shd w:val="clear" w:color="auto" w:fill="FAFAFA"/>
            <w:vAlign w:val="center"/>
          </w:tcPr>
          <w:p w14:paraId="09EB20B2" w14:textId="777AB2EF" w:rsidR="00281D8F" w:rsidRPr="004E3EC7" w:rsidRDefault="00281D8F" w:rsidP="00281D8F">
            <w:pPr>
              <w:jc w:val="right"/>
              <w:rPr>
                <w:rFonts w:ascii="Arial" w:hAnsi="Arial" w:cs="Arial"/>
              </w:rPr>
            </w:pPr>
            <w:r w:rsidRPr="004E3EC7">
              <w:rPr>
                <w:rFonts w:ascii="Arial" w:hAnsi="Arial" w:cs="Arial"/>
              </w:rPr>
              <w:t xml:space="preserve">3,089  </w:t>
            </w:r>
          </w:p>
        </w:tc>
        <w:tc>
          <w:tcPr>
            <w:tcW w:w="1489" w:type="dxa"/>
            <w:shd w:val="clear" w:color="auto" w:fill="auto"/>
            <w:vAlign w:val="center"/>
          </w:tcPr>
          <w:p w14:paraId="1C51FA4C" w14:textId="3780B65F" w:rsidR="00281D8F" w:rsidRPr="004E3EC7" w:rsidRDefault="00281D8F" w:rsidP="00281D8F">
            <w:pPr>
              <w:jc w:val="right"/>
              <w:rPr>
                <w:rFonts w:ascii="Arial" w:hAnsi="Arial" w:cs="Arial"/>
              </w:rPr>
            </w:pPr>
            <w:r w:rsidRPr="004E3EC7">
              <w:rPr>
                <w:rFonts w:ascii="Arial" w:hAnsi="Arial" w:cs="Arial"/>
              </w:rPr>
              <w:t>1,425</w:t>
            </w:r>
          </w:p>
        </w:tc>
        <w:tc>
          <w:tcPr>
            <w:tcW w:w="1488" w:type="dxa"/>
            <w:shd w:val="clear" w:color="auto" w:fill="FAFAFA"/>
            <w:vAlign w:val="center"/>
          </w:tcPr>
          <w:p w14:paraId="0FFC00D7" w14:textId="7992CBFF" w:rsidR="00281D8F" w:rsidRPr="004E3EC7" w:rsidRDefault="00281D8F" w:rsidP="00281D8F">
            <w:pPr>
              <w:jc w:val="right"/>
              <w:rPr>
                <w:rFonts w:ascii="Arial" w:hAnsi="Arial" w:cs="Arial"/>
              </w:rPr>
            </w:pPr>
            <w:r w:rsidRPr="004E3EC7">
              <w:rPr>
                <w:rFonts w:ascii="Arial" w:hAnsi="Arial" w:cs="Arial"/>
              </w:rPr>
              <w:t>1</w:t>
            </w:r>
          </w:p>
        </w:tc>
        <w:tc>
          <w:tcPr>
            <w:tcW w:w="1489" w:type="dxa"/>
            <w:shd w:val="clear" w:color="auto" w:fill="auto"/>
            <w:vAlign w:val="bottom"/>
          </w:tcPr>
          <w:p w14:paraId="51B8F9AB" w14:textId="2547D04F" w:rsidR="00281D8F" w:rsidRPr="004E3EC7" w:rsidRDefault="00281D8F" w:rsidP="00281D8F">
            <w:pPr>
              <w:jc w:val="right"/>
              <w:rPr>
                <w:rFonts w:ascii="Arial" w:hAnsi="Arial" w:cs="Arial"/>
              </w:rPr>
            </w:pPr>
            <w:r w:rsidRPr="004E3EC7">
              <w:rPr>
                <w:rFonts w:ascii="Arial" w:hAnsi="Arial" w:cs="Arial"/>
              </w:rPr>
              <w:t>1</w:t>
            </w:r>
          </w:p>
        </w:tc>
      </w:tr>
      <w:tr w:rsidR="00F747D7" w:rsidRPr="004E3EC7" w14:paraId="025503FA" w14:textId="77777777" w:rsidTr="00A905B3">
        <w:tc>
          <w:tcPr>
            <w:tcW w:w="3652" w:type="dxa"/>
          </w:tcPr>
          <w:p w14:paraId="63DD8965" w14:textId="5963FB56" w:rsidR="00F747D7" w:rsidRPr="004E3EC7" w:rsidRDefault="00F747D7" w:rsidP="00F747D7">
            <w:pPr>
              <w:widowControl w:val="0"/>
              <w:jc w:val="both"/>
              <w:rPr>
                <w:rFonts w:ascii="Arial" w:hAnsi="Arial" w:cs="Arial"/>
              </w:rPr>
            </w:pPr>
            <w:r w:rsidRPr="004E3EC7">
              <w:rPr>
                <w:rFonts w:ascii="Arial" w:hAnsi="Arial" w:cs="Arial"/>
              </w:rPr>
              <w:t>Contribution to non-life guarantee fund</w:t>
            </w:r>
          </w:p>
        </w:tc>
        <w:tc>
          <w:tcPr>
            <w:tcW w:w="1488" w:type="dxa"/>
            <w:shd w:val="clear" w:color="auto" w:fill="FAFAFA"/>
            <w:vAlign w:val="center"/>
          </w:tcPr>
          <w:p w14:paraId="44ECDA8E" w14:textId="04932711" w:rsidR="00F747D7" w:rsidRPr="004E3EC7" w:rsidRDefault="00DF18C6" w:rsidP="00F747D7">
            <w:pPr>
              <w:jc w:val="right"/>
              <w:rPr>
                <w:rFonts w:ascii="Arial" w:hAnsi="Arial" w:cs="Arial"/>
              </w:rPr>
            </w:pPr>
            <w:r w:rsidRPr="004E3EC7">
              <w:rPr>
                <w:rFonts w:ascii="Arial" w:hAnsi="Arial" w:cs="Arial"/>
              </w:rPr>
              <w:t>18,205</w:t>
            </w:r>
          </w:p>
        </w:tc>
        <w:tc>
          <w:tcPr>
            <w:tcW w:w="1489" w:type="dxa"/>
            <w:shd w:val="clear" w:color="auto" w:fill="auto"/>
            <w:vAlign w:val="bottom"/>
          </w:tcPr>
          <w:p w14:paraId="4D8964E2" w14:textId="0BEA606C" w:rsidR="00F747D7" w:rsidRPr="004E3EC7" w:rsidRDefault="00F747D7" w:rsidP="00F747D7">
            <w:pPr>
              <w:jc w:val="right"/>
              <w:rPr>
                <w:rFonts w:ascii="Arial" w:hAnsi="Arial" w:cs="Arial"/>
              </w:rPr>
            </w:pPr>
            <w:r w:rsidRPr="004E3EC7">
              <w:rPr>
                <w:rFonts w:ascii="Arial" w:hAnsi="Arial" w:cs="Arial"/>
              </w:rPr>
              <w:t>23,505</w:t>
            </w:r>
          </w:p>
        </w:tc>
        <w:tc>
          <w:tcPr>
            <w:tcW w:w="1488" w:type="dxa"/>
            <w:shd w:val="clear" w:color="auto" w:fill="FAFAFA"/>
            <w:vAlign w:val="center"/>
          </w:tcPr>
          <w:p w14:paraId="2AF01023" w14:textId="3981CE66" w:rsidR="00F747D7" w:rsidRPr="004E3EC7" w:rsidRDefault="00F747D7" w:rsidP="00F747D7">
            <w:pPr>
              <w:jc w:val="right"/>
              <w:rPr>
                <w:rFonts w:ascii="Arial" w:hAnsi="Arial" w:cs="Arial"/>
              </w:rPr>
            </w:pPr>
            <w:r w:rsidRPr="004E3EC7">
              <w:rPr>
                <w:rFonts w:ascii="Arial" w:hAnsi="Arial" w:cs="Arial"/>
              </w:rPr>
              <w:t>-</w:t>
            </w:r>
          </w:p>
        </w:tc>
        <w:tc>
          <w:tcPr>
            <w:tcW w:w="1489" w:type="dxa"/>
            <w:shd w:val="clear" w:color="auto" w:fill="auto"/>
            <w:vAlign w:val="bottom"/>
          </w:tcPr>
          <w:p w14:paraId="56A7E6FB" w14:textId="43D7FD9D" w:rsidR="00F747D7" w:rsidRPr="004E3EC7" w:rsidRDefault="00F747D7" w:rsidP="00F747D7">
            <w:pPr>
              <w:jc w:val="right"/>
              <w:rPr>
                <w:rFonts w:ascii="Arial" w:hAnsi="Arial" w:cs="Arial"/>
              </w:rPr>
            </w:pPr>
            <w:r w:rsidRPr="004E3EC7">
              <w:rPr>
                <w:rFonts w:ascii="Arial" w:hAnsi="Arial" w:cs="Arial"/>
              </w:rPr>
              <w:t>-</w:t>
            </w:r>
          </w:p>
        </w:tc>
      </w:tr>
      <w:tr w:rsidR="00F747D7" w:rsidRPr="004E3EC7" w14:paraId="57603128" w14:textId="77777777" w:rsidTr="00080B65">
        <w:tc>
          <w:tcPr>
            <w:tcW w:w="3652" w:type="dxa"/>
          </w:tcPr>
          <w:p w14:paraId="7A930321" w14:textId="0478E53B" w:rsidR="00F747D7" w:rsidRPr="004E3EC7" w:rsidRDefault="00F747D7" w:rsidP="00F747D7">
            <w:pPr>
              <w:widowControl w:val="0"/>
              <w:jc w:val="both"/>
              <w:rPr>
                <w:rFonts w:ascii="Arial" w:hAnsi="Arial"/>
              </w:rPr>
            </w:pPr>
            <w:r w:rsidRPr="004E3EC7">
              <w:rPr>
                <w:rFonts w:ascii="Arial" w:hAnsi="Arial"/>
              </w:rPr>
              <w:t>Decommision expense</w:t>
            </w:r>
          </w:p>
        </w:tc>
        <w:tc>
          <w:tcPr>
            <w:tcW w:w="1488" w:type="dxa"/>
            <w:shd w:val="clear" w:color="auto" w:fill="FAFAFA"/>
            <w:vAlign w:val="bottom"/>
          </w:tcPr>
          <w:p w14:paraId="74EC0092" w14:textId="72FA14BB" w:rsidR="00F747D7" w:rsidRPr="004E3EC7" w:rsidRDefault="00DF18C6" w:rsidP="00F747D7">
            <w:pPr>
              <w:jc w:val="right"/>
              <w:rPr>
                <w:rFonts w:ascii="Arial" w:hAnsi="Arial" w:cs="Arial"/>
              </w:rPr>
            </w:pPr>
            <w:r w:rsidRPr="004E3EC7">
              <w:rPr>
                <w:rFonts w:ascii="Arial" w:hAnsi="Arial" w:cs="Arial"/>
              </w:rPr>
              <w:t>23,526</w:t>
            </w:r>
          </w:p>
        </w:tc>
        <w:tc>
          <w:tcPr>
            <w:tcW w:w="1489" w:type="dxa"/>
            <w:shd w:val="clear" w:color="auto" w:fill="auto"/>
            <w:vAlign w:val="bottom"/>
          </w:tcPr>
          <w:p w14:paraId="1CDEDD59" w14:textId="4C8AD17B" w:rsidR="00F747D7" w:rsidRPr="004E3EC7" w:rsidRDefault="00F747D7" w:rsidP="00F747D7">
            <w:pPr>
              <w:jc w:val="right"/>
              <w:rPr>
                <w:rFonts w:ascii="Arial" w:hAnsi="Arial" w:cs="Arial"/>
              </w:rPr>
            </w:pPr>
            <w:r w:rsidRPr="004E3EC7">
              <w:rPr>
                <w:rFonts w:ascii="Arial" w:hAnsi="Arial" w:cs="Arial"/>
              </w:rPr>
              <w:t>-</w:t>
            </w:r>
          </w:p>
        </w:tc>
        <w:tc>
          <w:tcPr>
            <w:tcW w:w="1488" w:type="dxa"/>
            <w:shd w:val="clear" w:color="auto" w:fill="FAFAFA"/>
            <w:vAlign w:val="bottom"/>
          </w:tcPr>
          <w:p w14:paraId="2CDE5FFF" w14:textId="352A6D3B" w:rsidR="00F747D7" w:rsidRPr="004E3EC7" w:rsidRDefault="00F747D7" w:rsidP="00F747D7">
            <w:pPr>
              <w:jc w:val="right"/>
              <w:rPr>
                <w:rFonts w:ascii="Arial" w:hAnsi="Arial" w:cs="Arial"/>
              </w:rPr>
            </w:pPr>
            <w:r w:rsidRPr="004E3EC7">
              <w:rPr>
                <w:rFonts w:ascii="Arial" w:hAnsi="Arial" w:cs="Arial"/>
              </w:rPr>
              <w:t>-</w:t>
            </w:r>
          </w:p>
        </w:tc>
        <w:tc>
          <w:tcPr>
            <w:tcW w:w="1489" w:type="dxa"/>
            <w:shd w:val="clear" w:color="auto" w:fill="auto"/>
            <w:vAlign w:val="bottom"/>
          </w:tcPr>
          <w:p w14:paraId="6A158A1C" w14:textId="37AD319F" w:rsidR="00F747D7" w:rsidRPr="004E3EC7" w:rsidRDefault="00F747D7" w:rsidP="00F747D7">
            <w:pPr>
              <w:jc w:val="right"/>
              <w:rPr>
                <w:rFonts w:ascii="Arial" w:hAnsi="Arial" w:cs="Arial"/>
              </w:rPr>
            </w:pPr>
            <w:r w:rsidRPr="004E3EC7">
              <w:rPr>
                <w:rFonts w:ascii="Arial" w:hAnsi="Arial" w:cs="Arial"/>
              </w:rPr>
              <w:t>-</w:t>
            </w:r>
          </w:p>
        </w:tc>
      </w:tr>
      <w:tr w:rsidR="00F747D7" w:rsidRPr="004E3EC7" w14:paraId="7712C650" w14:textId="77777777" w:rsidTr="00326F7D">
        <w:tc>
          <w:tcPr>
            <w:tcW w:w="3652" w:type="dxa"/>
          </w:tcPr>
          <w:p w14:paraId="5DC687B7" w14:textId="52DD4360" w:rsidR="00F747D7" w:rsidRPr="004E3EC7" w:rsidRDefault="00F747D7" w:rsidP="00F747D7">
            <w:pPr>
              <w:jc w:val="thaiDistribute"/>
              <w:rPr>
                <w:rFonts w:ascii="Arial" w:hAnsi="Arial" w:cs="Arial"/>
                <w:color w:val="000000"/>
              </w:rPr>
            </w:pPr>
            <w:r w:rsidRPr="004E3EC7">
              <w:rPr>
                <w:rFonts w:ascii="Arial" w:hAnsi="Arial" w:cs="Arial"/>
              </w:rPr>
              <w:t>Others</w:t>
            </w:r>
          </w:p>
        </w:tc>
        <w:tc>
          <w:tcPr>
            <w:tcW w:w="1488" w:type="dxa"/>
            <w:tcBorders>
              <w:bottom w:val="single" w:sz="4" w:space="0" w:color="auto"/>
            </w:tcBorders>
            <w:shd w:val="clear" w:color="auto" w:fill="FAFAFA"/>
            <w:vAlign w:val="center"/>
          </w:tcPr>
          <w:p w14:paraId="24516B3F" w14:textId="23505BBA" w:rsidR="00F747D7" w:rsidRPr="004E3EC7" w:rsidRDefault="00F747D7" w:rsidP="00F747D7">
            <w:pPr>
              <w:jc w:val="right"/>
              <w:rPr>
                <w:rFonts w:ascii="Arial" w:hAnsi="Arial" w:cs="Arial"/>
              </w:rPr>
            </w:pPr>
            <w:r w:rsidRPr="004E3EC7">
              <w:rPr>
                <w:rFonts w:ascii="Arial" w:hAnsi="Arial" w:cs="Arial"/>
              </w:rPr>
              <w:t>78,237</w:t>
            </w:r>
          </w:p>
        </w:tc>
        <w:tc>
          <w:tcPr>
            <w:tcW w:w="1489" w:type="dxa"/>
            <w:tcBorders>
              <w:bottom w:val="single" w:sz="4" w:space="0" w:color="auto"/>
            </w:tcBorders>
            <w:shd w:val="clear" w:color="auto" w:fill="auto"/>
            <w:vAlign w:val="center"/>
          </w:tcPr>
          <w:p w14:paraId="628C1BB6" w14:textId="059E3A99" w:rsidR="00F747D7" w:rsidRPr="004E3EC7" w:rsidRDefault="00F747D7" w:rsidP="00F747D7">
            <w:pPr>
              <w:jc w:val="right"/>
              <w:rPr>
                <w:rFonts w:ascii="Arial" w:hAnsi="Arial" w:cs="Arial"/>
              </w:rPr>
            </w:pPr>
            <w:r w:rsidRPr="004E3EC7">
              <w:rPr>
                <w:rFonts w:ascii="Arial" w:hAnsi="Arial" w:cs="Arial"/>
              </w:rPr>
              <w:t>23,738</w:t>
            </w:r>
          </w:p>
        </w:tc>
        <w:tc>
          <w:tcPr>
            <w:tcW w:w="1488" w:type="dxa"/>
            <w:tcBorders>
              <w:bottom w:val="single" w:sz="4" w:space="0" w:color="auto"/>
            </w:tcBorders>
            <w:shd w:val="clear" w:color="auto" w:fill="FAFAFA"/>
            <w:vAlign w:val="center"/>
          </w:tcPr>
          <w:p w14:paraId="34100E6D" w14:textId="40FE324A" w:rsidR="00F747D7" w:rsidRPr="004E3EC7" w:rsidRDefault="00F747D7" w:rsidP="00F747D7">
            <w:pPr>
              <w:jc w:val="right"/>
              <w:rPr>
                <w:rFonts w:ascii="Arial" w:hAnsi="Arial" w:cs="Arial"/>
              </w:rPr>
            </w:pPr>
            <w:r w:rsidRPr="004E3EC7">
              <w:rPr>
                <w:rFonts w:ascii="Arial" w:hAnsi="Arial" w:cs="Arial"/>
              </w:rPr>
              <w:t>9,505</w:t>
            </w:r>
          </w:p>
        </w:tc>
        <w:tc>
          <w:tcPr>
            <w:tcW w:w="1489" w:type="dxa"/>
            <w:tcBorders>
              <w:bottom w:val="single" w:sz="4" w:space="0" w:color="auto"/>
            </w:tcBorders>
            <w:shd w:val="clear" w:color="auto" w:fill="auto"/>
            <w:vAlign w:val="bottom"/>
          </w:tcPr>
          <w:p w14:paraId="6706485B" w14:textId="007EE824" w:rsidR="00F747D7" w:rsidRPr="004E3EC7" w:rsidRDefault="00F747D7" w:rsidP="00F747D7">
            <w:pPr>
              <w:jc w:val="right"/>
              <w:rPr>
                <w:rFonts w:ascii="Arial" w:hAnsi="Arial" w:cs="Arial"/>
              </w:rPr>
            </w:pPr>
            <w:r w:rsidRPr="004E3EC7">
              <w:rPr>
                <w:rFonts w:ascii="Arial" w:hAnsi="Arial" w:cs="Arial"/>
              </w:rPr>
              <w:t>342</w:t>
            </w:r>
          </w:p>
        </w:tc>
      </w:tr>
      <w:tr w:rsidR="00F747D7" w:rsidRPr="004E3EC7" w14:paraId="57418C13" w14:textId="77777777" w:rsidTr="00080B65">
        <w:tc>
          <w:tcPr>
            <w:tcW w:w="3652" w:type="dxa"/>
          </w:tcPr>
          <w:p w14:paraId="33747711" w14:textId="77777777" w:rsidR="00F747D7" w:rsidRPr="004E3EC7" w:rsidRDefault="00F747D7" w:rsidP="00F747D7">
            <w:pPr>
              <w:jc w:val="thaiDistribute"/>
              <w:rPr>
                <w:rFonts w:ascii="Arial" w:hAnsi="Arial" w:cs="Arial"/>
                <w:color w:val="000000"/>
              </w:rPr>
            </w:pPr>
          </w:p>
        </w:tc>
        <w:tc>
          <w:tcPr>
            <w:tcW w:w="1488" w:type="dxa"/>
            <w:tcBorders>
              <w:top w:val="single" w:sz="4" w:space="0" w:color="auto"/>
            </w:tcBorders>
            <w:shd w:val="clear" w:color="auto" w:fill="FAFAFA"/>
            <w:vAlign w:val="bottom"/>
          </w:tcPr>
          <w:p w14:paraId="1608A8F6" w14:textId="77777777" w:rsidR="00F747D7" w:rsidRPr="004E3EC7" w:rsidRDefault="00F747D7" w:rsidP="00F747D7">
            <w:pPr>
              <w:jc w:val="right"/>
              <w:rPr>
                <w:rFonts w:ascii="Arial" w:hAnsi="Arial" w:cs="Arial"/>
                <w:color w:val="000000"/>
              </w:rPr>
            </w:pPr>
          </w:p>
        </w:tc>
        <w:tc>
          <w:tcPr>
            <w:tcW w:w="1489" w:type="dxa"/>
            <w:tcBorders>
              <w:top w:val="single" w:sz="4" w:space="0" w:color="auto"/>
            </w:tcBorders>
            <w:shd w:val="clear" w:color="auto" w:fill="auto"/>
            <w:vAlign w:val="bottom"/>
          </w:tcPr>
          <w:p w14:paraId="65469A6A" w14:textId="77777777" w:rsidR="00F747D7" w:rsidRPr="004E3EC7" w:rsidRDefault="00F747D7" w:rsidP="00F747D7">
            <w:pPr>
              <w:jc w:val="right"/>
              <w:rPr>
                <w:rFonts w:ascii="Arial" w:hAnsi="Arial" w:cs="Arial"/>
              </w:rPr>
            </w:pPr>
          </w:p>
        </w:tc>
        <w:tc>
          <w:tcPr>
            <w:tcW w:w="1488" w:type="dxa"/>
            <w:tcBorders>
              <w:top w:val="single" w:sz="4" w:space="0" w:color="auto"/>
            </w:tcBorders>
            <w:shd w:val="clear" w:color="auto" w:fill="FAFAFA"/>
            <w:vAlign w:val="center"/>
          </w:tcPr>
          <w:p w14:paraId="609EC56C" w14:textId="77777777" w:rsidR="00F747D7" w:rsidRPr="004E3EC7" w:rsidRDefault="00F747D7" w:rsidP="00F747D7">
            <w:pPr>
              <w:jc w:val="right"/>
              <w:rPr>
                <w:rFonts w:ascii="Arial" w:hAnsi="Arial" w:cs="Arial"/>
              </w:rPr>
            </w:pPr>
          </w:p>
        </w:tc>
        <w:tc>
          <w:tcPr>
            <w:tcW w:w="1489" w:type="dxa"/>
            <w:tcBorders>
              <w:top w:val="single" w:sz="4" w:space="0" w:color="auto"/>
            </w:tcBorders>
            <w:shd w:val="clear" w:color="auto" w:fill="auto"/>
            <w:vAlign w:val="center"/>
          </w:tcPr>
          <w:p w14:paraId="4608B62C" w14:textId="77777777" w:rsidR="00F747D7" w:rsidRPr="004E3EC7" w:rsidRDefault="00F747D7" w:rsidP="00F747D7">
            <w:pPr>
              <w:jc w:val="right"/>
              <w:rPr>
                <w:rFonts w:ascii="Arial" w:hAnsi="Arial" w:cs="Arial"/>
              </w:rPr>
            </w:pPr>
          </w:p>
        </w:tc>
      </w:tr>
      <w:tr w:rsidR="00F747D7" w:rsidRPr="004E3EC7" w14:paraId="56B76B39" w14:textId="77777777" w:rsidTr="00080B65">
        <w:tc>
          <w:tcPr>
            <w:tcW w:w="3652" w:type="dxa"/>
          </w:tcPr>
          <w:p w14:paraId="48A6FC21" w14:textId="71FC214E" w:rsidR="00F747D7" w:rsidRPr="004E3EC7" w:rsidRDefault="00F747D7" w:rsidP="00F747D7">
            <w:pPr>
              <w:jc w:val="thaiDistribute"/>
              <w:rPr>
                <w:rFonts w:ascii="Arial" w:hAnsi="Arial" w:cs="Arial"/>
                <w:color w:val="000000"/>
              </w:rPr>
            </w:pPr>
            <w:r w:rsidRPr="004E3EC7">
              <w:rPr>
                <w:rFonts w:ascii="Arial" w:hAnsi="Arial" w:cs="Arial"/>
                <w:b/>
                <w:bCs/>
              </w:rPr>
              <w:t>Total</w:t>
            </w:r>
          </w:p>
        </w:tc>
        <w:tc>
          <w:tcPr>
            <w:tcW w:w="1488" w:type="dxa"/>
            <w:tcBorders>
              <w:bottom w:val="single" w:sz="4" w:space="0" w:color="auto"/>
            </w:tcBorders>
            <w:shd w:val="clear" w:color="auto" w:fill="FAFAFA"/>
            <w:vAlign w:val="bottom"/>
          </w:tcPr>
          <w:p w14:paraId="492350A2" w14:textId="4EB33A1B" w:rsidR="00F747D7" w:rsidRPr="004E3EC7" w:rsidRDefault="00F747D7" w:rsidP="00F747D7">
            <w:pPr>
              <w:jc w:val="right"/>
              <w:rPr>
                <w:rFonts w:ascii="Arial" w:hAnsi="Arial" w:cs="Arial"/>
                <w:color w:val="000000"/>
              </w:rPr>
            </w:pPr>
            <w:r w:rsidRPr="004E3EC7">
              <w:rPr>
                <w:rFonts w:ascii="Arial" w:hAnsi="Arial" w:cs="Arial"/>
                <w:color w:val="000000"/>
              </w:rPr>
              <w:t>587,208</w:t>
            </w:r>
          </w:p>
        </w:tc>
        <w:tc>
          <w:tcPr>
            <w:tcW w:w="1489" w:type="dxa"/>
            <w:tcBorders>
              <w:bottom w:val="single" w:sz="4" w:space="0" w:color="auto"/>
            </w:tcBorders>
            <w:shd w:val="clear" w:color="auto" w:fill="auto"/>
            <w:vAlign w:val="bottom"/>
          </w:tcPr>
          <w:p w14:paraId="6AD93E1A" w14:textId="3F0E4DFA" w:rsidR="00F747D7" w:rsidRPr="004E3EC7" w:rsidRDefault="00F747D7" w:rsidP="00F747D7">
            <w:pPr>
              <w:jc w:val="right"/>
              <w:rPr>
                <w:rFonts w:ascii="Arial" w:hAnsi="Arial" w:cs="Arial"/>
              </w:rPr>
            </w:pPr>
            <w:r w:rsidRPr="004E3EC7">
              <w:rPr>
                <w:rFonts w:ascii="Arial" w:hAnsi="Arial" w:cs="Arial"/>
                <w:color w:val="000000"/>
              </w:rPr>
              <w:t>365,419</w:t>
            </w:r>
          </w:p>
        </w:tc>
        <w:tc>
          <w:tcPr>
            <w:tcW w:w="1488" w:type="dxa"/>
            <w:tcBorders>
              <w:bottom w:val="single" w:sz="4" w:space="0" w:color="auto"/>
            </w:tcBorders>
            <w:shd w:val="clear" w:color="auto" w:fill="FAFAFA"/>
            <w:vAlign w:val="bottom"/>
          </w:tcPr>
          <w:p w14:paraId="2B3050D3" w14:textId="3B98A9E3" w:rsidR="00F747D7" w:rsidRPr="004E3EC7" w:rsidRDefault="00F747D7" w:rsidP="00F747D7">
            <w:pPr>
              <w:jc w:val="right"/>
              <w:rPr>
                <w:rFonts w:ascii="Arial" w:hAnsi="Arial" w:cs="Arial"/>
              </w:rPr>
            </w:pPr>
            <w:r w:rsidRPr="004E3EC7">
              <w:rPr>
                <w:rFonts w:ascii="Arial" w:hAnsi="Arial" w:cs="Arial"/>
              </w:rPr>
              <w:t>9,766</w:t>
            </w:r>
          </w:p>
        </w:tc>
        <w:tc>
          <w:tcPr>
            <w:tcW w:w="1489" w:type="dxa"/>
            <w:tcBorders>
              <w:bottom w:val="single" w:sz="4" w:space="0" w:color="auto"/>
            </w:tcBorders>
            <w:shd w:val="clear" w:color="auto" w:fill="auto"/>
            <w:vAlign w:val="bottom"/>
          </w:tcPr>
          <w:p w14:paraId="77997F59" w14:textId="4F7B5EE0" w:rsidR="00F747D7" w:rsidRPr="004E3EC7" w:rsidRDefault="00F747D7" w:rsidP="00F747D7">
            <w:pPr>
              <w:jc w:val="right"/>
              <w:rPr>
                <w:rFonts w:ascii="Arial" w:hAnsi="Arial" w:cs="Arial"/>
              </w:rPr>
            </w:pPr>
            <w:r w:rsidRPr="004E3EC7">
              <w:rPr>
                <w:rFonts w:ascii="Arial" w:hAnsi="Arial" w:cs="Arial"/>
              </w:rPr>
              <w:t>550</w:t>
            </w:r>
          </w:p>
        </w:tc>
      </w:tr>
    </w:tbl>
    <w:p w14:paraId="1D750809" w14:textId="75B16621" w:rsidR="00080B65" w:rsidRPr="004E3EC7" w:rsidRDefault="00080B65" w:rsidP="00AC1B4E">
      <w:pPr>
        <w:jc w:val="thaiDistribute"/>
        <w:rPr>
          <w:rFonts w:ascii="Arial" w:eastAsia="Arial" w:hAnsi="Arial" w:cs="Arial"/>
          <w:color w:val="000000"/>
        </w:rPr>
      </w:pPr>
    </w:p>
    <w:p w14:paraId="31A7F241" w14:textId="20CE6C8B" w:rsidR="00080B65" w:rsidRPr="004E3EC7" w:rsidRDefault="00080B65" w:rsidP="00AC1B4E">
      <w:pPr>
        <w:rPr>
          <w:rFonts w:ascii="Arial" w:eastAsia="Arial" w:hAnsi="Arial" w:cs="Arial"/>
          <w:color w:val="000000"/>
        </w:rPr>
      </w:pPr>
      <w:r w:rsidRPr="004E3EC7">
        <w:rPr>
          <w:rFonts w:ascii="Arial" w:eastAsia="Arial" w:hAnsi="Arial" w:cs="Arial"/>
          <w:color w:val="000000"/>
        </w:rPr>
        <w:br w:type="page"/>
      </w:r>
    </w:p>
    <w:tbl>
      <w:tblPr>
        <w:tblW w:w="0" w:type="auto"/>
        <w:tblInd w:w="117" w:type="dxa"/>
        <w:tblLook w:val="04A0" w:firstRow="1" w:lastRow="0" w:firstColumn="1" w:lastColumn="0" w:noHBand="0" w:noVBand="1"/>
      </w:tblPr>
      <w:tblGrid>
        <w:gridCol w:w="9462"/>
      </w:tblGrid>
      <w:tr w:rsidR="0085408E" w:rsidRPr="004E3EC7" w14:paraId="4FF2E881" w14:textId="77777777" w:rsidTr="00F42086">
        <w:trPr>
          <w:trHeight w:val="389"/>
        </w:trPr>
        <w:tc>
          <w:tcPr>
            <w:tcW w:w="9462" w:type="dxa"/>
            <w:shd w:val="clear" w:color="auto" w:fill="FFA543"/>
            <w:vAlign w:val="center"/>
          </w:tcPr>
          <w:p w14:paraId="097105A9" w14:textId="77777777" w:rsidR="0085408E" w:rsidRPr="004E3EC7" w:rsidRDefault="0085408E" w:rsidP="0085408E">
            <w:pPr>
              <w:pStyle w:val="ListParagraph"/>
              <w:numPr>
                <w:ilvl w:val="0"/>
                <w:numId w:val="3"/>
              </w:numPr>
              <w:tabs>
                <w:tab w:val="left" w:pos="432"/>
              </w:tabs>
              <w:autoSpaceDE w:val="0"/>
              <w:autoSpaceDN w:val="0"/>
              <w:spacing w:after="0"/>
              <w:ind w:left="432" w:hanging="432"/>
              <w:jc w:val="thaiDistribute"/>
              <w:rPr>
                <w:rFonts w:cs="Arial"/>
                <w:b/>
                <w:bCs/>
                <w:color w:val="FFFFFF" w:themeColor="background1"/>
                <w:sz w:val="20"/>
                <w:szCs w:val="20"/>
              </w:rPr>
            </w:pPr>
            <w:r w:rsidRPr="004E3EC7">
              <w:rPr>
                <w:rFonts w:cs="Arial"/>
                <w:color w:val="FFFFFF" w:themeColor="background1"/>
                <w:sz w:val="20"/>
                <w:szCs w:val="20"/>
              </w:rPr>
              <w:tab/>
            </w:r>
            <w:r w:rsidRPr="004E3EC7">
              <w:rPr>
                <w:rFonts w:cs="Arial"/>
                <w:b/>
                <w:bCs/>
                <w:color w:val="FFFFFF" w:themeColor="background1"/>
                <w:sz w:val="20"/>
                <w:szCs w:val="20"/>
              </w:rPr>
              <w:t>Share capital</w:t>
            </w:r>
          </w:p>
        </w:tc>
      </w:tr>
    </w:tbl>
    <w:p w14:paraId="34CE7AF9" w14:textId="77777777" w:rsidR="0085408E" w:rsidRPr="004E3EC7" w:rsidRDefault="0085408E" w:rsidP="0085408E">
      <w:pPr>
        <w:widowControl w:val="0"/>
        <w:jc w:val="both"/>
        <w:rPr>
          <w:rFonts w:ascii="Arial" w:hAnsi="Arial" w:cs="Arial"/>
          <w:color w:val="000000"/>
          <w:spacing w:val="-4"/>
        </w:rPr>
      </w:pPr>
    </w:p>
    <w:p w14:paraId="705081B0" w14:textId="7E480E17" w:rsidR="0085408E" w:rsidRPr="00785B6B" w:rsidRDefault="0085408E" w:rsidP="0085408E">
      <w:pPr>
        <w:widowControl w:val="0"/>
        <w:jc w:val="both"/>
        <w:rPr>
          <w:rFonts w:ascii="Arial" w:hAnsi="Arial" w:cs="Arial"/>
          <w:color w:val="000000"/>
          <w:spacing w:val="-8"/>
          <w:lang w:val="en-GB"/>
        </w:rPr>
      </w:pPr>
      <w:r w:rsidRPr="004E3EC7">
        <w:rPr>
          <w:rFonts w:ascii="Arial" w:hAnsi="Arial" w:cs="Arial"/>
          <w:color w:val="000000"/>
          <w:spacing w:val="-4"/>
        </w:rPr>
        <w:t xml:space="preserve">As at </w:t>
      </w:r>
      <w:r w:rsidRPr="004E3EC7">
        <w:rPr>
          <w:rFonts w:ascii="Arial" w:hAnsi="Arial" w:cs="Arial"/>
          <w:color w:val="000000"/>
          <w:spacing w:val="-4"/>
          <w:lang w:val="en-GB"/>
        </w:rPr>
        <w:t>31</w:t>
      </w:r>
      <w:r w:rsidRPr="004E3EC7">
        <w:rPr>
          <w:rFonts w:ascii="Arial" w:hAnsi="Arial" w:cs="Arial"/>
          <w:color w:val="000000"/>
          <w:spacing w:val="-4"/>
        </w:rPr>
        <w:t xml:space="preserve"> December 2022,</w:t>
      </w:r>
      <w:r w:rsidRPr="004E3EC7">
        <w:rPr>
          <w:rFonts w:ascii="Arial" w:hAnsi="Arial" w:cs="Arial"/>
        </w:rPr>
        <w:t xml:space="preserve"> </w:t>
      </w:r>
      <w:r w:rsidRPr="004E3EC7">
        <w:rPr>
          <w:rFonts w:ascii="Arial" w:hAnsi="Arial" w:cs="Arial"/>
          <w:color w:val="000000"/>
          <w:spacing w:val="-4"/>
        </w:rPr>
        <w:t>the Group ha</w:t>
      </w:r>
      <w:r w:rsidR="002C7A9F">
        <w:rPr>
          <w:rFonts w:ascii="Arial" w:hAnsi="Arial" w:cs="Arial"/>
          <w:color w:val="000000"/>
          <w:spacing w:val="-4"/>
        </w:rPr>
        <w:t>d</w:t>
      </w:r>
      <w:r w:rsidRPr="004E3EC7">
        <w:rPr>
          <w:rFonts w:ascii="Arial" w:hAnsi="Arial" w:cs="Arial"/>
          <w:color w:val="000000"/>
          <w:spacing w:val="-4"/>
        </w:rPr>
        <w:t xml:space="preserve"> total authorised number of ordinary shares </w:t>
      </w:r>
      <w:r w:rsidR="002C7A9F">
        <w:rPr>
          <w:rFonts w:ascii="Arial" w:hAnsi="Arial" w:cs="Arial"/>
          <w:color w:val="000000"/>
          <w:spacing w:val="-4"/>
        </w:rPr>
        <w:t>were</w:t>
      </w:r>
      <w:r w:rsidRPr="004E3EC7">
        <w:rPr>
          <w:rFonts w:ascii="Arial" w:hAnsi="Arial" w:cs="Arial"/>
          <w:color w:val="000000"/>
          <w:spacing w:val="-4"/>
        </w:rPr>
        <w:t xml:space="preserve"> </w:t>
      </w:r>
      <w:r w:rsidR="00955F2D" w:rsidRPr="004E3EC7">
        <w:rPr>
          <w:rFonts w:ascii="Arial" w:hAnsi="Arial" w:cs="Arial"/>
          <w:color w:val="000000"/>
          <w:spacing w:val="-4"/>
        </w:rPr>
        <w:t xml:space="preserve">463.47 </w:t>
      </w:r>
      <w:r w:rsidRPr="004E3EC7">
        <w:rPr>
          <w:rFonts w:ascii="Arial" w:hAnsi="Arial" w:cs="Arial"/>
          <w:color w:val="000000"/>
          <w:spacing w:val="-4"/>
        </w:rPr>
        <w:t>million shares (2021: 4</w:t>
      </w:r>
      <w:r w:rsidR="00281D8F" w:rsidRPr="004E3EC7">
        <w:rPr>
          <w:rFonts w:ascii="Arial" w:hAnsi="Arial" w:cs="Arial"/>
          <w:color w:val="000000"/>
          <w:spacing w:val="-4"/>
        </w:rPr>
        <w:t>6</w:t>
      </w:r>
      <w:r w:rsidRPr="004E3EC7">
        <w:rPr>
          <w:rFonts w:ascii="Arial" w:hAnsi="Arial" w:cs="Arial"/>
          <w:color w:val="000000"/>
          <w:spacing w:val="-4"/>
        </w:rPr>
        <w:t xml:space="preserve">3.47 million shares) amounting to Baht </w:t>
      </w:r>
      <w:r w:rsidR="00955F2D" w:rsidRPr="004E3EC7">
        <w:rPr>
          <w:rFonts w:ascii="Arial" w:hAnsi="Arial" w:cs="Arial"/>
          <w:color w:val="000000"/>
          <w:spacing w:val="-4"/>
        </w:rPr>
        <w:t xml:space="preserve">463.47 </w:t>
      </w:r>
      <w:r w:rsidRPr="004E3EC7">
        <w:rPr>
          <w:rFonts w:ascii="Arial" w:hAnsi="Arial" w:cs="Arial"/>
          <w:color w:val="000000"/>
          <w:spacing w:val="-4"/>
        </w:rPr>
        <w:t>million (2021: Baht 4</w:t>
      </w:r>
      <w:r w:rsidR="00281D8F" w:rsidRPr="004E3EC7">
        <w:rPr>
          <w:rFonts w:ascii="Arial" w:hAnsi="Arial" w:cs="Arial"/>
          <w:color w:val="000000"/>
          <w:spacing w:val="-4"/>
        </w:rPr>
        <w:t>6</w:t>
      </w:r>
      <w:r w:rsidRPr="004E3EC7">
        <w:rPr>
          <w:rFonts w:ascii="Arial" w:hAnsi="Arial" w:cs="Arial"/>
          <w:color w:val="000000"/>
          <w:spacing w:val="-4"/>
        </w:rPr>
        <w:t xml:space="preserve">3.47 million) with a par value of Baht 1 per share (2021: Baht 1 per share). The Group have total issued and paid-up number of ordinary shares </w:t>
      </w:r>
      <w:r w:rsidRPr="00785B6B">
        <w:rPr>
          <w:rFonts w:ascii="Arial" w:hAnsi="Arial" w:cs="Arial"/>
          <w:color w:val="000000"/>
          <w:spacing w:val="-8"/>
        </w:rPr>
        <w:t xml:space="preserve">is </w:t>
      </w:r>
      <w:r w:rsidR="00955F2D" w:rsidRPr="00785B6B">
        <w:rPr>
          <w:rFonts w:ascii="Arial" w:hAnsi="Arial" w:cs="Arial"/>
          <w:color w:val="000000"/>
          <w:spacing w:val="-8"/>
        </w:rPr>
        <w:t xml:space="preserve">389.27 </w:t>
      </w:r>
      <w:r w:rsidRPr="00785B6B">
        <w:rPr>
          <w:rFonts w:ascii="Arial" w:hAnsi="Arial" w:cs="Arial"/>
          <w:color w:val="000000"/>
          <w:spacing w:val="-8"/>
        </w:rPr>
        <w:t xml:space="preserve">million shares (2021: 389.27 million shares) amounting to Baht </w:t>
      </w:r>
      <w:r w:rsidR="00955F2D" w:rsidRPr="00785B6B">
        <w:rPr>
          <w:rFonts w:ascii="Arial" w:hAnsi="Arial" w:cs="Arial"/>
          <w:color w:val="000000"/>
          <w:spacing w:val="-8"/>
        </w:rPr>
        <w:t xml:space="preserve">389.27 </w:t>
      </w:r>
      <w:r w:rsidRPr="00785B6B">
        <w:rPr>
          <w:rFonts w:ascii="Arial" w:hAnsi="Arial" w:cs="Arial"/>
          <w:color w:val="000000"/>
          <w:spacing w:val="-8"/>
        </w:rPr>
        <w:t>million. (2021: Baht 389.27 million)</w:t>
      </w:r>
    </w:p>
    <w:p w14:paraId="2D4C08D3" w14:textId="48AE7F56" w:rsidR="0085408E" w:rsidRDefault="0085408E" w:rsidP="0085408E">
      <w:pPr>
        <w:rPr>
          <w:rFonts w:ascii="Arial" w:hAnsi="Arial" w:cs="Arial"/>
          <w:b/>
          <w:bCs/>
          <w:color w:val="000000"/>
        </w:rPr>
      </w:pPr>
    </w:p>
    <w:p w14:paraId="6957E313" w14:textId="77777777" w:rsidR="00785B6B" w:rsidRPr="004E3EC7" w:rsidRDefault="00785B6B" w:rsidP="0085408E">
      <w:pPr>
        <w:rPr>
          <w:rFonts w:ascii="Arial" w:hAnsi="Arial" w:cs="Arial"/>
          <w:b/>
          <w:bCs/>
          <w:color w:val="000000"/>
        </w:rPr>
      </w:pPr>
    </w:p>
    <w:tbl>
      <w:tblPr>
        <w:tblW w:w="0" w:type="auto"/>
        <w:tblInd w:w="117" w:type="dxa"/>
        <w:tblLook w:val="04A0" w:firstRow="1" w:lastRow="0" w:firstColumn="1" w:lastColumn="0" w:noHBand="0" w:noVBand="1"/>
      </w:tblPr>
      <w:tblGrid>
        <w:gridCol w:w="9462"/>
      </w:tblGrid>
      <w:tr w:rsidR="0085408E" w:rsidRPr="004E3EC7" w14:paraId="3D55C318" w14:textId="77777777" w:rsidTr="00F42086">
        <w:trPr>
          <w:trHeight w:val="389"/>
        </w:trPr>
        <w:tc>
          <w:tcPr>
            <w:tcW w:w="9462" w:type="dxa"/>
            <w:shd w:val="clear" w:color="auto" w:fill="FFA543"/>
            <w:vAlign w:val="center"/>
          </w:tcPr>
          <w:p w14:paraId="58FB576D" w14:textId="77777777" w:rsidR="0085408E" w:rsidRPr="004E3EC7" w:rsidRDefault="0085408E" w:rsidP="0085408E">
            <w:pPr>
              <w:pStyle w:val="ListParagraph"/>
              <w:numPr>
                <w:ilvl w:val="0"/>
                <w:numId w:val="3"/>
              </w:numPr>
              <w:tabs>
                <w:tab w:val="left" w:pos="432"/>
              </w:tabs>
              <w:autoSpaceDE w:val="0"/>
              <w:autoSpaceDN w:val="0"/>
              <w:spacing w:after="0"/>
              <w:ind w:left="432" w:hanging="432"/>
              <w:jc w:val="thaiDistribute"/>
              <w:rPr>
                <w:rFonts w:cs="Arial"/>
                <w:b/>
                <w:bCs/>
                <w:color w:val="FFFFFF" w:themeColor="background1"/>
                <w:sz w:val="20"/>
                <w:szCs w:val="20"/>
              </w:rPr>
            </w:pPr>
            <w:r w:rsidRPr="004E3EC7">
              <w:rPr>
                <w:rFonts w:cs="Arial"/>
                <w:color w:val="FFFFFF" w:themeColor="background1"/>
                <w:sz w:val="20"/>
                <w:szCs w:val="20"/>
              </w:rPr>
              <w:tab/>
            </w:r>
            <w:r w:rsidRPr="004E3EC7">
              <w:rPr>
                <w:rFonts w:cs="Arial"/>
                <w:b/>
                <w:bCs/>
                <w:color w:val="FFFFFF" w:themeColor="background1"/>
                <w:sz w:val="20"/>
                <w:szCs w:val="20"/>
              </w:rPr>
              <w:t>Legal reserve</w:t>
            </w:r>
          </w:p>
        </w:tc>
      </w:tr>
    </w:tbl>
    <w:p w14:paraId="1E2A4909" w14:textId="77777777" w:rsidR="0085408E" w:rsidRPr="004E3EC7" w:rsidRDefault="0085408E" w:rsidP="0085408E">
      <w:pPr>
        <w:jc w:val="both"/>
        <w:rPr>
          <w:rFonts w:ascii="Arial" w:hAnsi="Arial" w:cs="Arial"/>
          <w:color w:val="000000"/>
          <w:spacing w:val="-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5408E" w:rsidRPr="004E3EC7" w14:paraId="47722634" w14:textId="77777777" w:rsidTr="00785B6B">
        <w:tc>
          <w:tcPr>
            <w:tcW w:w="3690" w:type="dxa"/>
            <w:shd w:val="clear" w:color="auto" w:fill="auto"/>
          </w:tcPr>
          <w:p w14:paraId="5740A586" w14:textId="77777777" w:rsidR="0085408E" w:rsidRPr="004E3EC7" w:rsidRDefault="0085408E" w:rsidP="00F42086">
            <w:pPr>
              <w:ind w:left="-72"/>
              <w:rPr>
                <w:rFonts w:ascii="Browallia New" w:eastAsia="Arial Unicode MS" w:hAnsi="Browallia New" w:cs="Browallia New"/>
                <w:b/>
                <w:bCs/>
                <w:color w:val="000000" w:themeColor="text1"/>
              </w:rPr>
            </w:pPr>
          </w:p>
        </w:tc>
        <w:tc>
          <w:tcPr>
            <w:tcW w:w="2880" w:type="dxa"/>
            <w:gridSpan w:val="2"/>
            <w:tcBorders>
              <w:top w:val="single" w:sz="4" w:space="0" w:color="auto"/>
            </w:tcBorders>
            <w:shd w:val="clear" w:color="auto" w:fill="auto"/>
            <w:hideMark/>
          </w:tcPr>
          <w:p w14:paraId="661AFBEA" w14:textId="77777777" w:rsidR="0085408E" w:rsidRPr="004E3EC7" w:rsidRDefault="0085408E" w:rsidP="00785B6B">
            <w:pPr>
              <w:jc w:val="center"/>
              <w:rPr>
                <w:rFonts w:ascii="Arial" w:hAnsi="Arial" w:cs="Arial"/>
                <w:b/>
                <w:bCs/>
              </w:rPr>
            </w:pPr>
            <w:r w:rsidRPr="004E3EC7">
              <w:rPr>
                <w:rFonts w:ascii="Arial" w:hAnsi="Arial" w:cs="Arial"/>
                <w:b/>
                <w:bCs/>
              </w:rPr>
              <w:t>Consolidated</w:t>
            </w:r>
          </w:p>
          <w:p w14:paraId="343F31FA" w14:textId="77777777" w:rsidR="0085408E" w:rsidRPr="004E3EC7" w:rsidRDefault="0085408E" w:rsidP="00785B6B">
            <w:pPr>
              <w:ind w:right="-72"/>
              <w:jc w:val="center"/>
              <w:rPr>
                <w:rFonts w:ascii="Browallia New" w:eastAsia="Arial Unicode MS" w:hAnsi="Browallia New" w:cs="Browallia New"/>
                <w:b/>
                <w:bCs/>
                <w:color w:val="000000" w:themeColor="text1"/>
              </w:rPr>
            </w:pPr>
            <w:r w:rsidRPr="004E3EC7">
              <w:rPr>
                <w:rFonts w:ascii="Arial" w:hAnsi="Arial" w:cs="Arial"/>
                <w:b/>
                <w:bCs/>
              </w:rPr>
              <w:t>financial statements</w:t>
            </w:r>
          </w:p>
        </w:tc>
        <w:tc>
          <w:tcPr>
            <w:tcW w:w="2880" w:type="dxa"/>
            <w:gridSpan w:val="2"/>
            <w:tcBorders>
              <w:top w:val="single" w:sz="4" w:space="0" w:color="auto"/>
            </w:tcBorders>
            <w:shd w:val="clear" w:color="auto" w:fill="auto"/>
            <w:hideMark/>
          </w:tcPr>
          <w:p w14:paraId="776D01DC" w14:textId="77777777" w:rsidR="0085408E" w:rsidRPr="004E3EC7" w:rsidRDefault="0085408E" w:rsidP="00785B6B">
            <w:pPr>
              <w:jc w:val="center"/>
              <w:rPr>
                <w:rFonts w:ascii="Arial" w:hAnsi="Arial" w:cs="Arial"/>
                <w:b/>
                <w:bCs/>
              </w:rPr>
            </w:pPr>
            <w:r w:rsidRPr="004E3EC7">
              <w:rPr>
                <w:rFonts w:ascii="Arial" w:hAnsi="Arial" w:cs="Arial"/>
                <w:b/>
                <w:bCs/>
              </w:rPr>
              <w:t>Separate</w:t>
            </w:r>
          </w:p>
          <w:p w14:paraId="2BED3E0C" w14:textId="77777777" w:rsidR="0085408E" w:rsidRPr="004E3EC7" w:rsidRDefault="0085408E" w:rsidP="00785B6B">
            <w:pPr>
              <w:ind w:left="-40" w:right="-72"/>
              <w:jc w:val="center"/>
              <w:rPr>
                <w:rFonts w:ascii="Browallia New" w:eastAsia="Arial Unicode MS" w:hAnsi="Browallia New" w:cs="Browallia New"/>
                <w:b/>
                <w:bCs/>
                <w:color w:val="000000" w:themeColor="text1"/>
              </w:rPr>
            </w:pPr>
            <w:r w:rsidRPr="004E3EC7">
              <w:rPr>
                <w:rFonts w:ascii="Arial" w:hAnsi="Arial" w:cs="Arial"/>
                <w:b/>
                <w:bCs/>
              </w:rPr>
              <w:t>financial statements</w:t>
            </w:r>
          </w:p>
        </w:tc>
      </w:tr>
      <w:tr w:rsidR="0085408E" w:rsidRPr="004E3EC7" w14:paraId="75FB0623" w14:textId="77777777" w:rsidTr="00785B6B">
        <w:trPr>
          <w:trHeight w:val="70"/>
        </w:trPr>
        <w:tc>
          <w:tcPr>
            <w:tcW w:w="3690" w:type="dxa"/>
            <w:shd w:val="clear" w:color="auto" w:fill="auto"/>
          </w:tcPr>
          <w:p w14:paraId="01307C8D" w14:textId="77777777" w:rsidR="0085408E" w:rsidRPr="004E3EC7" w:rsidRDefault="0085408E" w:rsidP="00F42086">
            <w:pPr>
              <w:ind w:left="-72"/>
              <w:rPr>
                <w:rFonts w:ascii="Browallia New" w:eastAsia="Arial Unicode MS" w:hAnsi="Browallia New" w:cs="Browallia New"/>
                <w:b/>
                <w:bCs/>
                <w:color w:val="000000" w:themeColor="text1"/>
              </w:rPr>
            </w:pPr>
          </w:p>
        </w:tc>
        <w:tc>
          <w:tcPr>
            <w:tcW w:w="1440" w:type="dxa"/>
            <w:tcBorders>
              <w:bottom w:val="single" w:sz="4" w:space="0" w:color="auto"/>
            </w:tcBorders>
            <w:shd w:val="clear" w:color="auto" w:fill="auto"/>
          </w:tcPr>
          <w:p w14:paraId="3C26D0AA" w14:textId="77777777" w:rsidR="0085408E" w:rsidRPr="004E3EC7" w:rsidRDefault="0085408E" w:rsidP="00785B6B">
            <w:pPr>
              <w:jc w:val="right"/>
              <w:rPr>
                <w:rFonts w:ascii="Arial" w:hAnsi="Arial" w:cs="Arial"/>
                <w:b/>
                <w:bCs/>
                <w:cs/>
              </w:rPr>
            </w:pPr>
            <w:r w:rsidRPr="004E3EC7">
              <w:rPr>
                <w:rFonts w:ascii="Arial" w:hAnsi="Arial" w:cs="Arial"/>
                <w:b/>
                <w:bCs/>
              </w:rPr>
              <w:t>2022</w:t>
            </w:r>
          </w:p>
        </w:tc>
        <w:tc>
          <w:tcPr>
            <w:tcW w:w="1440" w:type="dxa"/>
            <w:tcBorders>
              <w:bottom w:val="single" w:sz="4" w:space="0" w:color="auto"/>
            </w:tcBorders>
            <w:shd w:val="clear" w:color="auto" w:fill="auto"/>
            <w:hideMark/>
          </w:tcPr>
          <w:p w14:paraId="381FE060" w14:textId="77777777" w:rsidR="0085408E" w:rsidRPr="004E3EC7" w:rsidRDefault="0085408E" w:rsidP="00785B6B">
            <w:pPr>
              <w:jc w:val="right"/>
              <w:rPr>
                <w:rFonts w:ascii="Arial" w:hAnsi="Arial" w:cs="Arial"/>
                <w:b/>
                <w:bCs/>
                <w:cs/>
              </w:rPr>
            </w:pPr>
            <w:r w:rsidRPr="004E3EC7">
              <w:rPr>
                <w:rFonts w:ascii="Arial" w:hAnsi="Arial" w:cs="Arial"/>
                <w:b/>
                <w:bCs/>
              </w:rPr>
              <w:t>2021</w:t>
            </w:r>
          </w:p>
        </w:tc>
        <w:tc>
          <w:tcPr>
            <w:tcW w:w="1440" w:type="dxa"/>
            <w:tcBorders>
              <w:bottom w:val="single" w:sz="4" w:space="0" w:color="auto"/>
            </w:tcBorders>
            <w:shd w:val="clear" w:color="auto" w:fill="auto"/>
          </w:tcPr>
          <w:p w14:paraId="39EFA748" w14:textId="77777777" w:rsidR="0085408E" w:rsidRPr="004E3EC7" w:rsidRDefault="0085408E" w:rsidP="00785B6B">
            <w:pPr>
              <w:jc w:val="right"/>
              <w:rPr>
                <w:rFonts w:ascii="Arial" w:hAnsi="Arial" w:cs="Arial"/>
                <w:b/>
                <w:bCs/>
              </w:rPr>
            </w:pPr>
            <w:r w:rsidRPr="004E3EC7">
              <w:rPr>
                <w:rFonts w:ascii="Arial" w:hAnsi="Arial" w:cs="Arial"/>
                <w:b/>
                <w:bCs/>
              </w:rPr>
              <w:t>2022</w:t>
            </w:r>
          </w:p>
        </w:tc>
        <w:tc>
          <w:tcPr>
            <w:tcW w:w="1440" w:type="dxa"/>
            <w:tcBorders>
              <w:bottom w:val="single" w:sz="4" w:space="0" w:color="auto"/>
            </w:tcBorders>
            <w:shd w:val="clear" w:color="auto" w:fill="auto"/>
            <w:hideMark/>
          </w:tcPr>
          <w:p w14:paraId="39F137EB" w14:textId="77777777" w:rsidR="0085408E" w:rsidRPr="004E3EC7" w:rsidRDefault="0085408E" w:rsidP="00785B6B">
            <w:pPr>
              <w:jc w:val="right"/>
              <w:rPr>
                <w:rFonts w:ascii="Arial" w:hAnsi="Arial" w:cs="Arial"/>
                <w:b/>
                <w:bCs/>
                <w:cs/>
              </w:rPr>
            </w:pPr>
            <w:r w:rsidRPr="004E3EC7">
              <w:rPr>
                <w:rFonts w:ascii="Arial" w:hAnsi="Arial" w:cs="Arial"/>
                <w:b/>
                <w:bCs/>
              </w:rPr>
              <w:t>2021</w:t>
            </w:r>
          </w:p>
        </w:tc>
      </w:tr>
      <w:tr w:rsidR="0085408E" w:rsidRPr="004E3EC7" w14:paraId="20612487" w14:textId="77777777" w:rsidTr="00785B6B">
        <w:tc>
          <w:tcPr>
            <w:tcW w:w="3690" w:type="dxa"/>
            <w:shd w:val="clear" w:color="auto" w:fill="auto"/>
          </w:tcPr>
          <w:p w14:paraId="3A276FC4" w14:textId="77777777" w:rsidR="0085408E" w:rsidRPr="004E3EC7" w:rsidRDefault="0085408E" w:rsidP="00F42086">
            <w:pPr>
              <w:ind w:left="-72"/>
              <w:rPr>
                <w:rFonts w:ascii="Browallia New" w:eastAsia="Arial Unicode MS" w:hAnsi="Browallia New" w:cs="Browallia New"/>
                <w:b/>
                <w:bCs/>
                <w:color w:val="000000" w:themeColor="text1"/>
              </w:rPr>
            </w:pPr>
          </w:p>
        </w:tc>
        <w:tc>
          <w:tcPr>
            <w:tcW w:w="1440" w:type="dxa"/>
            <w:tcBorders>
              <w:top w:val="single" w:sz="4" w:space="0" w:color="auto"/>
              <w:bottom w:val="single" w:sz="4" w:space="0" w:color="auto"/>
            </w:tcBorders>
            <w:shd w:val="clear" w:color="auto" w:fill="auto"/>
          </w:tcPr>
          <w:p w14:paraId="15F78035" w14:textId="77777777" w:rsidR="0085408E" w:rsidRPr="004E3EC7" w:rsidRDefault="0085408E" w:rsidP="00785B6B">
            <w:pPr>
              <w:jc w:val="right"/>
              <w:rPr>
                <w:rFonts w:ascii="Arial" w:hAnsi="Arial" w:cs="Arial"/>
                <w:b/>
                <w:bCs/>
              </w:rPr>
            </w:pPr>
            <w:r w:rsidRPr="004E3EC7">
              <w:rPr>
                <w:rFonts w:ascii="Arial" w:hAnsi="Arial" w:cs="Arial"/>
                <w:b/>
                <w:bCs/>
              </w:rPr>
              <w:t>Thousand Baht</w:t>
            </w:r>
          </w:p>
        </w:tc>
        <w:tc>
          <w:tcPr>
            <w:tcW w:w="1440" w:type="dxa"/>
            <w:tcBorders>
              <w:top w:val="single" w:sz="4" w:space="0" w:color="auto"/>
              <w:bottom w:val="single" w:sz="4" w:space="0" w:color="auto"/>
            </w:tcBorders>
            <w:shd w:val="clear" w:color="auto" w:fill="auto"/>
            <w:hideMark/>
          </w:tcPr>
          <w:p w14:paraId="52FE281A" w14:textId="77777777" w:rsidR="0085408E" w:rsidRPr="004E3EC7" w:rsidRDefault="0085408E" w:rsidP="00785B6B">
            <w:pPr>
              <w:jc w:val="right"/>
              <w:rPr>
                <w:rFonts w:ascii="Arial" w:hAnsi="Arial" w:cs="Arial"/>
                <w:b/>
                <w:bCs/>
              </w:rPr>
            </w:pPr>
            <w:r w:rsidRPr="004E3EC7">
              <w:rPr>
                <w:rFonts w:ascii="Arial" w:hAnsi="Arial" w:cs="Arial"/>
                <w:b/>
                <w:bCs/>
              </w:rPr>
              <w:t>Thousand Baht</w:t>
            </w:r>
          </w:p>
        </w:tc>
        <w:tc>
          <w:tcPr>
            <w:tcW w:w="1440" w:type="dxa"/>
            <w:tcBorders>
              <w:top w:val="single" w:sz="4" w:space="0" w:color="auto"/>
              <w:bottom w:val="single" w:sz="4" w:space="0" w:color="auto"/>
            </w:tcBorders>
            <w:shd w:val="clear" w:color="auto" w:fill="auto"/>
          </w:tcPr>
          <w:p w14:paraId="7B5545C8" w14:textId="77777777" w:rsidR="0085408E" w:rsidRPr="004E3EC7" w:rsidRDefault="0085408E" w:rsidP="00785B6B">
            <w:pPr>
              <w:jc w:val="right"/>
              <w:rPr>
                <w:rFonts w:ascii="Arial" w:hAnsi="Arial" w:cs="Arial"/>
                <w:b/>
                <w:bCs/>
              </w:rPr>
            </w:pPr>
            <w:r w:rsidRPr="004E3EC7">
              <w:rPr>
                <w:rFonts w:ascii="Arial" w:hAnsi="Arial" w:cs="Arial"/>
                <w:b/>
                <w:bCs/>
              </w:rPr>
              <w:t>Thousand Baht</w:t>
            </w:r>
          </w:p>
        </w:tc>
        <w:tc>
          <w:tcPr>
            <w:tcW w:w="1440" w:type="dxa"/>
            <w:tcBorders>
              <w:top w:val="single" w:sz="4" w:space="0" w:color="auto"/>
              <w:bottom w:val="single" w:sz="4" w:space="0" w:color="auto"/>
            </w:tcBorders>
            <w:shd w:val="clear" w:color="auto" w:fill="auto"/>
            <w:hideMark/>
          </w:tcPr>
          <w:p w14:paraId="11630FC8" w14:textId="77777777" w:rsidR="0085408E" w:rsidRPr="004E3EC7" w:rsidRDefault="0085408E" w:rsidP="00785B6B">
            <w:pPr>
              <w:jc w:val="right"/>
              <w:rPr>
                <w:rFonts w:ascii="Arial" w:hAnsi="Arial" w:cs="Arial"/>
                <w:b/>
                <w:bCs/>
              </w:rPr>
            </w:pPr>
            <w:r w:rsidRPr="004E3EC7">
              <w:rPr>
                <w:rFonts w:ascii="Arial" w:hAnsi="Arial" w:cs="Arial"/>
                <w:b/>
                <w:bCs/>
              </w:rPr>
              <w:t>Thousand Baht</w:t>
            </w:r>
          </w:p>
        </w:tc>
      </w:tr>
      <w:tr w:rsidR="0085408E" w:rsidRPr="004E3EC7" w14:paraId="211ABDB0" w14:textId="77777777" w:rsidTr="00785B6B">
        <w:tc>
          <w:tcPr>
            <w:tcW w:w="3690" w:type="dxa"/>
            <w:vAlign w:val="bottom"/>
          </w:tcPr>
          <w:p w14:paraId="49C323B6" w14:textId="77777777" w:rsidR="0085408E" w:rsidRPr="004E3EC7" w:rsidRDefault="0085408E" w:rsidP="00F42086">
            <w:pPr>
              <w:ind w:left="-72"/>
              <w:rPr>
                <w:rFonts w:ascii="Browallia New" w:eastAsia="Arial Unicode MS" w:hAnsi="Browallia New" w:cs="Browallia New"/>
                <w:color w:val="000000" w:themeColor="text1"/>
              </w:rPr>
            </w:pPr>
          </w:p>
        </w:tc>
        <w:tc>
          <w:tcPr>
            <w:tcW w:w="1440" w:type="dxa"/>
            <w:tcBorders>
              <w:top w:val="single" w:sz="4" w:space="0" w:color="auto"/>
            </w:tcBorders>
            <w:shd w:val="clear" w:color="auto" w:fill="FAFAFA"/>
          </w:tcPr>
          <w:p w14:paraId="5E3DE0B2" w14:textId="77777777" w:rsidR="0085408E" w:rsidRPr="004E3EC7" w:rsidRDefault="0085408E" w:rsidP="00785B6B">
            <w:pPr>
              <w:jc w:val="right"/>
              <w:rPr>
                <w:rFonts w:ascii="Arial" w:hAnsi="Arial" w:cs="Arial"/>
              </w:rPr>
            </w:pPr>
          </w:p>
        </w:tc>
        <w:tc>
          <w:tcPr>
            <w:tcW w:w="1440" w:type="dxa"/>
            <w:tcBorders>
              <w:top w:val="single" w:sz="4" w:space="0" w:color="auto"/>
            </w:tcBorders>
            <w:shd w:val="clear" w:color="auto" w:fill="auto"/>
          </w:tcPr>
          <w:p w14:paraId="06E1F5DE" w14:textId="77777777" w:rsidR="0085408E" w:rsidRPr="004E3EC7" w:rsidRDefault="0085408E" w:rsidP="00785B6B">
            <w:pPr>
              <w:jc w:val="right"/>
              <w:rPr>
                <w:rFonts w:ascii="Arial" w:hAnsi="Arial" w:cs="Arial"/>
              </w:rPr>
            </w:pPr>
          </w:p>
        </w:tc>
        <w:tc>
          <w:tcPr>
            <w:tcW w:w="1440" w:type="dxa"/>
            <w:tcBorders>
              <w:top w:val="single" w:sz="4" w:space="0" w:color="auto"/>
            </w:tcBorders>
            <w:shd w:val="clear" w:color="auto" w:fill="FAFAFA"/>
          </w:tcPr>
          <w:p w14:paraId="25A1FA06" w14:textId="77777777" w:rsidR="0085408E" w:rsidRPr="004E3EC7" w:rsidRDefault="0085408E" w:rsidP="00785B6B">
            <w:pPr>
              <w:jc w:val="right"/>
              <w:rPr>
                <w:rFonts w:ascii="Arial" w:hAnsi="Arial" w:cs="Arial"/>
              </w:rPr>
            </w:pPr>
          </w:p>
        </w:tc>
        <w:tc>
          <w:tcPr>
            <w:tcW w:w="1440" w:type="dxa"/>
            <w:tcBorders>
              <w:top w:val="single" w:sz="4" w:space="0" w:color="auto"/>
            </w:tcBorders>
            <w:shd w:val="clear" w:color="auto" w:fill="auto"/>
          </w:tcPr>
          <w:p w14:paraId="520190BF" w14:textId="77777777" w:rsidR="0085408E" w:rsidRPr="004E3EC7" w:rsidRDefault="0085408E" w:rsidP="00785B6B">
            <w:pPr>
              <w:jc w:val="right"/>
              <w:rPr>
                <w:rFonts w:ascii="Arial" w:hAnsi="Arial" w:cs="Arial"/>
              </w:rPr>
            </w:pPr>
          </w:p>
        </w:tc>
      </w:tr>
      <w:tr w:rsidR="00955F2D" w:rsidRPr="004E3EC7" w14:paraId="639916FE" w14:textId="77777777" w:rsidTr="00165435">
        <w:tc>
          <w:tcPr>
            <w:tcW w:w="3690" w:type="dxa"/>
          </w:tcPr>
          <w:p w14:paraId="19EBDBA9" w14:textId="77777777" w:rsidR="00955F2D" w:rsidRPr="004E3EC7" w:rsidRDefault="00955F2D" w:rsidP="00955F2D">
            <w:pPr>
              <w:ind w:left="-72"/>
              <w:rPr>
                <w:rFonts w:ascii="Browallia New" w:eastAsia="Arial Unicode MS" w:hAnsi="Browallia New" w:cs="Browallia New"/>
                <w:b/>
                <w:bCs/>
                <w:color w:val="000000" w:themeColor="text1"/>
                <w:cs/>
              </w:rPr>
            </w:pPr>
            <w:r w:rsidRPr="004E3EC7">
              <w:rPr>
                <w:rFonts w:ascii="Arial" w:hAnsi="Arial" w:cs="Arial"/>
              </w:rPr>
              <w:t>As at 1 January</w:t>
            </w:r>
          </w:p>
        </w:tc>
        <w:tc>
          <w:tcPr>
            <w:tcW w:w="1440" w:type="dxa"/>
            <w:shd w:val="clear" w:color="auto" w:fill="FAFAFA"/>
          </w:tcPr>
          <w:p w14:paraId="0856AA41" w14:textId="0F09BA3F" w:rsidR="00955F2D" w:rsidRPr="004E3EC7" w:rsidRDefault="00955F2D" w:rsidP="00785B6B">
            <w:pPr>
              <w:jc w:val="right"/>
              <w:rPr>
                <w:rFonts w:ascii="Arial" w:hAnsi="Arial" w:cs="Arial"/>
                <w:cs/>
              </w:rPr>
            </w:pPr>
            <w:r w:rsidRPr="004E3EC7">
              <w:rPr>
                <w:rFonts w:ascii="Arial" w:hAnsi="Arial" w:cs="Arial"/>
                <w:cs/>
              </w:rPr>
              <w:t>50,000</w:t>
            </w:r>
          </w:p>
        </w:tc>
        <w:tc>
          <w:tcPr>
            <w:tcW w:w="1440" w:type="dxa"/>
            <w:shd w:val="clear" w:color="auto" w:fill="auto"/>
          </w:tcPr>
          <w:p w14:paraId="7FCE3A81" w14:textId="77777777" w:rsidR="00955F2D" w:rsidRPr="004E3EC7" w:rsidRDefault="00955F2D" w:rsidP="00785B6B">
            <w:pPr>
              <w:jc w:val="right"/>
              <w:rPr>
                <w:rFonts w:ascii="Arial" w:hAnsi="Arial" w:cs="Arial"/>
                <w:cs/>
              </w:rPr>
            </w:pPr>
            <w:r w:rsidRPr="004E3EC7">
              <w:rPr>
                <w:rFonts w:ascii="Arial" w:hAnsi="Arial" w:cs="Arial"/>
                <w:cs/>
              </w:rPr>
              <w:t>50,000</w:t>
            </w:r>
          </w:p>
        </w:tc>
        <w:tc>
          <w:tcPr>
            <w:tcW w:w="1440" w:type="dxa"/>
            <w:shd w:val="clear" w:color="auto" w:fill="FAFAFA"/>
          </w:tcPr>
          <w:p w14:paraId="25A75E3A" w14:textId="13D9F192" w:rsidR="00955F2D" w:rsidRPr="004E3EC7" w:rsidRDefault="00955F2D" w:rsidP="00785B6B">
            <w:pPr>
              <w:jc w:val="right"/>
              <w:rPr>
                <w:rFonts w:ascii="Arial" w:hAnsi="Arial" w:cs="Arial"/>
                <w:cs/>
              </w:rPr>
            </w:pPr>
            <w:r w:rsidRPr="004E3EC7">
              <w:rPr>
                <w:rFonts w:ascii="Arial" w:hAnsi="Arial" w:cs="Arial"/>
                <w:cs/>
              </w:rPr>
              <w:t>50,000</w:t>
            </w:r>
          </w:p>
        </w:tc>
        <w:tc>
          <w:tcPr>
            <w:tcW w:w="1440" w:type="dxa"/>
            <w:shd w:val="clear" w:color="auto" w:fill="auto"/>
          </w:tcPr>
          <w:p w14:paraId="20D6982F" w14:textId="77777777" w:rsidR="00955F2D" w:rsidRPr="004E3EC7" w:rsidRDefault="00955F2D" w:rsidP="00785B6B">
            <w:pPr>
              <w:jc w:val="right"/>
              <w:rPr>
                <w:rFonts w:ascii="Arial" w:hAnsi="Arial" w:cs="Arial"/>
                <w:cs/>
              </w:rPr>
            </w:pPr>
            <w:r w:rsidRPr="004E3EC7">
              <w:rPr>
                <w:rFonts w:ascii="Arial" w:hAnsi="Arial" w:cs="Arial"/>
                <w:cs/>
              </w:rPr>
              <w:t>50,000</w:t>
            </w:r>
          </w:p>
        </w:tc>
      </w:tr>
      <w:tr w:rsidR="00955F2D" w:rsidRPr="004E3EC7" w14:paraId="0DE0AB55" w14:textId="77777777" w:rsidTr="00165435">
        <w:tc>
          <w:tcPr>
            <w:tcW w:w="3690" w:type="dxa"/>
          </w:tcPr>
          <w:p w14:paraId="0313F8E7" w14:textId="77777777" w:rsidR="00955F2D" w:rsidRPr="004E3EC7" w:rsidRDefault="00955F2D" w:rsidP="00955F2D">
            <w:pPr>
              <w:ind w:left="-72"/>
              <w:rPr>
                <w:rFonts w:ascii="Browallia New" w:eastAsia="Arial Unicode MS" w:hAnsi="Browallia New" w:cs="Browallia New"/>
                <w:color w:val="000000" w:themeColor="text1"/>
                <w:cs/>
                <w:lang w:val="en-GB"/>
              </w:rPr>
            </w:pPr>
            <w:r w:rsidRPr="004E3EC7">
              <w:rPr>
                <w:rFonts w:ascii="Arial" w:hAnsi="Arial" w:cs="Arial"/>
              </w:rPr>
              <w:t>Appropriation during the year</w:t>
            </w:r>
          </w:p>
        </w:tc>
        <w:tc>
          <w:tcPr>
            <w:tcW w:w="1440" w:type="dxa"/>
            <w:shd w:val="clear" w:color="auto" w:fill="FAFAFA"/>
          </w:tcPr>
          <w:p w14:paraId="3040553D" w14:textId="033AB9AA" w:rsidR="00955F2D" w:rsidRPr="004E3EC7" w:rsidRDefault="00955F2D" w:rsidP="00785B6B">
            <w:pPr>
              <w:jc w:val="right"/>
              <w:rPr>
                <w:rFonts w:ascii="Arial" w:hAnsi="Arial" w:cs="Arial"/>
              </w:rPr>
            </w:pPr>
            <w:r w:rsidRPr="004E3EC7">
              <w:rPr>
                <w:rFonts w:ascii="Arial" w:hAnsi="Arial" w:cs="Arial"/>
                <w:cs/>
              </w:rPr>
              <w:t>-</w:t>
            </w:r>
          </w:p>
        </w:tc>
        <w:tc>
          <w:tcPr>
            <w:tcW w:w="1440" w:type="dxa"/>
            <w:shd w:val="clear" w:color="auto" w:fill="auto"/>
          </w:tcPr>
          <w:p w14:paraId="2F12DC28" w14:textId="77777777" w:rsidR="00955F2D" w:rsidRPr="004E3EC7" w:rsidRDefault="00955F2D" w:rsidP="00785B6B">
            <w:pPr>
              <w:jc w:val="right"/>
              <w:rPr>
                <w:rFonts w:ascii="Arial" w:hAnsi="Arial" w:cs="Arial"/>
                <w:cs/>
              </w:rPr>
            </w:pPr>
            <w:r w:rsidRPr="004E3EC7">
              <w:rPr>
                <w:rFonts w:ascii="Arial" w:hAnsi="Arial" w:cs="Arial"/>
                <w:cs/>
              </w:rPr>
              <w:t>-</w:t>
            </w:r>
          </w:p>
        </w:tc>
        <w:tc>
          <w:tcPr>
            <w:tcW w:w="1440" w:type="dxa"/>
            <w:shd w:val="clear" w:color="auto" w:fill="FAFAFA"/>
          </w:tcPr>
          <w:p w14:paraId="0194B098" w14:textId="2B151B72" w:rsidR="00955F2D" w:rsidRPr="004E3EC7" w:rsidRDefault="00955F2D" w:rsidP="00785B6B">
            <w:pPr>
              <w:jc w:val="right"/>
              <w:rPr>
                <w:rFonts w:ascii="Arial" w:hAnsi="Arial" w:cs="Arial"/>
                <w:cs/>
              </w:rPr>
            </w:pPr>
            <w:r w:rsidRPr="004E3EC7">
              <w:rPr>
                <w:rFonts w:ascii="Arial" w:hAnsi="Arial" w:cs="Arial"/>
                <w:cs/>
              </w:rPr>
              <w:t>-</w:t>
            </w:r>
          </w:p>
        </w:tc>
        <w:tc>
          <w:tcPr>
            <w:tcW w:w="1440" w:type="dxa"/>
            <w:shd w:val="clear" w:color="auto" w:fill="auto"/>
          </w:tcPr>
          <w:p w14:paraId="40476453" w14:textId="77777777" w:rsidR="00955F2D" w:rsidRPr="004E3EC7" w:rsidRDefault="00955F2D" w:rsidP="00785B6B">
            <w:pPr>
              <w:jc w:val="right"/>
              <w:rPr>
                <w:rFonts w:ascii="Arial" w:hAnsi="Arial" w:cs="Arial"/>
                <w:cs/>
              </w:rPr>
            </w:pPr>
            <w:r w:rsidRPr="004E3EC7">
              <w:rPr>
                <w:rFonts w:ascii="Arial" w:hAnsi="Arial" w:cs="Arial"/>
                <w:cs/>
              </w:rPr>
              <w:t>-</w:t>
            </w:r>
          </w:p>
        </w:tc>
      </w:tr>
      <w:tr w:rsidR="00955F2D" w:rsidRPr="004E3EC7" w14:paraId="5DA26E4D" w14:textId="77777777" w:rsidTr="00165435">
        <w:tc>
          <w:tcPr>
            <w:tcW w:w="3690" w:type="dxa"/>
          </w:tcPr>
          <w:p w14:paraId="7F199F63" w14:textId="77777777" w:rsidR="00955F2D" w:rsidRPr="004E3EC7" w:rsidRDefault="00955F2D" w:rsidP="00955F2D">
            <w:pPr>
              <w:ind w:left="-72"/>
              <w:rPr>
                <w:rFonts w:ascii="Browallia New" w:eastAsia="Arial Unicode MS" w:hAnsi="Browallia New" w:cs="Browallia New"/>
                <w:color w:val="000000" w:themeColor="text1"/>
                <w:cs/>
              </w:rPr>
            </w:pPr>
            <w:r w:rsidRPr="004E3EC7">
              <w:rPr>
                <w:rFonts w:ascii="Arial" w:hAnsi="Arial" w:cs="Arial"/>
              </w:rPr>
              <w:t>As at 31 December</w:t>
            </w:r>
          </w:p>
        </w:tc>
        <w:tc>
          <w:tcPr>
            <w:tcW w:w="1440" w:type="dxa"/>
            <w:shd w:val="clear" w:color="auto" w:fill="FAFAFA"/>
          </w:tcPr>
          <w:p w14:paraId="15048C0F" w14:textId="7EF159C3" w:rsidR="00955F2D" w:rsidRPr="004E3EC7" w:rsidRDefault="00955F2D" w:rsidP="00785B6B">
            <w:pPr>
              <w:jc w:val="right"/>
              <w:rPr>
                <w:rFonts w:ascii="Arial" w:hAnsi="Arial" w:cs="Arial"/>
              </w:rPr>
            </w:pPr>
            <w:r w:rsidRPr="004E3EC7">
              <w:rPr>
                <w:rFonts w:ascii="Arial" w:hAnsi="Arial" w:cs="Arial"/>
                <w:cs/>
              </w:rPr>
              <w:t>50,000</w:t>
            </w:r>
          </w:p>
        </w:tc>
        <w:tc>
          <w:tcPr>
            <w:tcW w:w="1440" w:type="dxa"/>
            <w:shd w:val="clear" w:color="auto" w:fill="auto"/>
          </w:tcPr>
          <w:p w14:paraId="6A7DCEEC" w14:textId="77777777" w:rsidR="00955F2D" w:rsidRPr="004E3EC7" w:rsidRDefault="00955F2D" w:rsidP="00785B6B">
            <w:pPr>
              <w:jc w:val="right"/>
              <w:rPr>
                <w:rFonts w:ascii="Arial" w:hAnsi="Arial" w:cs="Arial"/>
              </w:rPr>
            </w:pPr>
            <w:r w:rsidRPr="004E3EC7">
              <w:rPr>
                <w:rFonts w:ascii="Arial" w:hAnsi="Arial" w:cs="Arial"/>
                <w:cs/>
              </w:rPr>
              <w:t>50,000</w:t>
            </w:r>
          </w:p>
        </w:tc>
        <w:tc>
          <w:tcPr>
            <w:tcW w:w="1440" w:type="dxa"/>
            <w:shd w:val="clear" w:color="auto" w:fill="FAFAFA"/>
          </w:tcPr>
          <w:p w14:paraId="77782BC4" w14:textId="63CAC119" w:rsidR="00955F2D" w:rsidRPr="004E3EC7" w:rsidRDefault="00955F2D" w:rsidP="00785B6B">
            <w:pPr>
              <w:jc w:val="right"/>
              <w:rPr>
                <w:rFonts w:ascii="Arial" w:hAnsi="Arial" w:cs="Arial"/>
              </w:rPr>
            </w:pPr>
            <w:r w:rsidRPr="004E3EC7">
              <w:rPr>
                <w:rFonts w:ascii="Arial" w:hAnsi="Arial" w:cs="Arial"/>
                <w:cs/>
              </w:rPr>
              <w:t>50,000</w:t>
            </w:r>
          </w:p>
        </w:tc>
        <w:tc>
          <w:tcPr>
            <w:tcW w:w="1440" w:type="dxa"/>
            <w:shd w:val="clear" w:color="auto" w:fill="auto"/>
          </w:tcPr>
          <w:p w14:paraId="5833FDF4" w14:textId="77777777" w:rsidR="00955F2D" w:rsidRPr="004E3EC7" w:rsidRDefault="00955F2D" w:rsidP="00785B6B">
            <w:pPr>
              <w:jc w:val="right"/>
              <w:rPr>
                <w:rFonts w:ascii="Arial" w:hAnsi="Arial" w:cs="Arial"/>
                <w:cs/>
              </w:rPr>
            </w:pPr>
            <w:r w:rsidRPr="004E3EC7">
              <w:rPr>
                <w:rFonts w:ascii="Arial" w:hAnsi="Arial" w:cs="Arial"/>
                <w:cs/>
              </w:rPr>
              <w:t>50,000</w:t>
            </w:r>
          </w:p>
        </w:tc>
      </w:tr>
    </w:tbl>
    <w:p w14:paraId="3B6E790F" w14:textId="77777777" w:rsidR="0085408E" w:rsidRPr="004E3EC7" w:rsidRDefault="0085408E" w:rsidP="0085408E">
      <w:pPr>
        <w:jc w:val="both"/>
        <w:rPr>
          <w:rFonts w:ascii="Arial" w:hAnsi="Arial" w:cs="Arial"/>
          <w:color w:val="000000"/>
          <w:spacing w:val="-6"/>
        </w:rPr>
      </w:pPr>
    </w:p>
    <w:p w14:paraId="1826FC4F" w14:textId="77777777" w:rsidR="0085408E" w:rsidRPr="004E3EC7" w:rsidRDefault="0085408E" w:rsidP="0085408E">
      <w:pPr>
        <w:jc w:val="both"/>
        <w:rPr>
          <w:rFonts w:ascii="Arial" w:hAnsi="Arial" w:cs="Arial"/>
          <w:color w:val="000000"/>
          <w:spacing w:val="-6"/>
        </w:rPr>
      </w:pPr>
      <w:r w:rsidRPr="004E3EC7">
        <w:rPr>
          <w:rFonts w:ascii="Arial" w:hAnsi="Arial" w:cs="Arial"/>
          <w:color w:val="000000"/>
          <w:spacing w:val="-6"/>
        </w:rPr>
        <w:t xml:space="preserve">Under the Public Limited Company Act., B.E. 2535, the Company is required to set aside as a legal reserve at least 5% of its net profit after accumulated deficit brought forward (if any) until the reserve is not less than </w:t>
      </w:r>
      <w:r w:rsidRPr="004E3EC7">
        <w:rPr>
          <w:rFonts w:ascii="Arial" w:hAnsi="Arial" w:cs="Arial"/>
          <w:color w:val="000000"/>
          <w:spacing w:val="-6"/>
        </w:rPr>
        <w:br/>
        <w:t>10 percent of the registered capital. The legal reserve is non-distributable.</w:t>
      </w:r>
    </w:p>
    <w:p w14:paraId="2AAA1D98" w14:textId="77777777" w:rsidR="0085408E" w:rsidRPr="004E3EC7" w:rsidRDefault="0085408E" w:rsidP="0085408E">
      <w:pPr>
        <w:jc w:val="thaiDistribute"/>
        <w:rPr>
          <w:rFonts w:ascii="Arial" w:eastAsia="Arial" w:hAnsi="Arial" w:cs="Arial"/>
          <w:color w:val="000000"/>
        </w:rPr>
      </w:pPr>
    </w:p>
    <w:p w14:paraId="5B3E2137" w14:textId="77777777" w:rsidR="0085408E" w:rsidRPr="004E3EC7" w:rsidRDefault="0085408E" w:rsidP="0085408E">
      <w:pPr>
        <w:jc w:val="thaiDistribute"/>
        <w:rPr>
          <w:rFonts w:ascii="Arial" w:eastAsia="Arial" w:hAnsi="Arial" w:cs="Arial"/>
          <w:color w:val="000000"/>
        </w:rPr>
      </w:pPr>
      <w:r w:rsidRPr="004E3EC7">
        <w:rPr>
          <w:rFonts w:ascii="Arial" w:eastAsia="Arial" w:hAnsi="Arial" w:cs="Arial"/>
          <w:color w:val="000000"/>
        </w:rPr>
        <w:t>As at 31 December 2022 and 2021, the Company already had legal reserve of not less than 10% of the authorised capital.</w:t>
      </w:r>
    </w:p>
    <w:p w14:paraId="7A806B01" w14:textId="225922D6" w:rsidR="0085408E" w:rsidRDefault="0085408E" w:rsidP="00AC1B4E">
      <w:pPr>
        <w:rPr>
          <w:rFonts w:ascii="Arial" w:eastAsia="Arial" w:hAnsi="Arial" w:cs="Arial"/>
          <w:color w:val="000000"/>
        </w:rPr>
      </w:pPr>
    </w:p>
    <w:p w14:paraId="509A40A3" w14:textId="77777777" w:rsidR="00785B6B" w:rsidRPr="004E3EC7" w:rsidRDefault="00785B6B" w:rsidP="00AC1B4E">
      <w:pPr>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080B65" w:rsidRPr="004E3EC7" w14:paraId="2BA00346" w14:textId="77777777" w:rsidTr="008B73D8">
        <w:trPr>
          <w:trHeight w:val="386"/>
        </w:trPr>
        <w:tc>
          <w:tcPr>
            <w:tcW w:w="9461" w:type="dxa"/>
            <w:shd w:val="clear" w:color="auto" w:fill="FFA543"/>
            <w:vAlign w:val="center"/>
          </w:tcPr>
          <w:p w14:paraId="0BD2A8BD" w14:textId="071D7400" w:rsidR="00080B65" w:rsidRPr="004E3EC7" w:rsidRDefault="00080B65"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rPr>
              <w:br w:type="page"/>
            </w:r>
            <w:r w:rsidRPr="004E3EC7">
              <w:rPr>
                <w:rFonts w:cs="Arial"/>
                <w:b/>
                <w:bCs/>
                <w:color w:val="FFFFFF" w:themeColor="background1"/>
                <w:sz w:val="20"/>
                <w:szCs w:val="20"/>
              </w:rPr>
              <w:tab/>
              <w:t>Financial information by segment</w:t>
            </w:r>
          </w:p>
        </w:tc>
      </w:tr>
    </w:tbl>
    <w:p w14:paraId="488A38F0" w14:textId="77777777" w:rsidR="00080B65" w:rsidRPr="004E3EC7" w:rsidRDefault="00080B65" w:rsidP="00AC1B4E">
      <w:pPr>
        <w:jc w:val="thaiDistribute"/>
        <w:rPr>
          <w:rFonts w:ascii="Arial" w:eastAsia="Arial" w:hAnsi="Arial" w:cs="Arial"/>
          <w:color w:val="000000"/>
        </w:rPr>
      </w:pPr>
    </w:p>
    <w:p w14:paraId="6A8E1146" w14:textId="0FFBC391"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The business segment results are prepared based on the preparation of management report of the Group</w:t>
      </w:r>
      <w:r w:rsidRPr="004E3EC7">
        <w:rPr>
          <w:rFonts w:ascii="Arial" w:eastAsia="Arial" w:hAnsi="Arial" w:cs="Arial"/>
          <w:color w:val="000000"/>
          <w:cs/>
        </w:rPr>
        <w:t xml:space="preserve">. </w:t>
      </w:r>
      <w:r w:rsidRPr="004E3EC7">
        <w:rPr>
          <w:rFonts w:ascii="Arial" w:eastAsia="Arial" w:hAnsi="Arial" w:cs="Arial"/>
          <w:color w:val="000000"/>
        </w:rPr>
        <w:t>The operating results by business segment provided to Chief Operating Decision Maker to make decisions about allocating resources to and assessing the performance of operating segments is measured in accordance with Financial Reporting Standards</w:t>
      </w:r>
      <w:r w:rsidRPr="004E3EC7">
        <w:rPr>
          <w:rFonts w:ascii="Arial" w:eastAsia="Arial" w:hAnsi="Arial" w:cs="Arial"/>
          <w:color w:val="000000"/>
          <w:cs/>
        </w:rPr>
        <w:t>.</w:t>
      </w:r>
    </w:p>
    <w:p w14:paraId="6739A60F" w14:textId="77777777" w:rsidR="00967B91" w:rsidRPr="004E3EC7" w:rsidRDefault="00967B91" w:rsidP="00AC1B4E">
      <w:pPr>
        <w:jc w:val="thaiDistribute"/>
        <w:rPr>
          <w:rFonts w:ascii="Arial" w:eastAsia="Arial" w:hAnsi="Arial" w:cs="Arial"/>
          <w:color w:val="000000"/>
        </w:rPr>
      </w:pPr>
    </w:p>
    <w:p w14:paraId="29A4826A" w14:textId="436E131C"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The Group</w:t>
      </w:r>
      <w:r w:rsidRPr="004E3EC7">
        <w:rPr>
          <w:rFonts w:ascii="Arial" w:eastAsia="Arial" w:hAnsi="Arial" w:cs="Arial"/>
          <w:color w:val="000000"/>
          <w:rtl/>
          <w:cs/>
        </w:rPr>
        <w:t xml:space="preserve"> </w:t>
      </w:r>
      <w:r w:rsidRPr="004E3EC7">
        <w:rPr>
          <w:rFonts w:ascii="Arial" w:eastAsia="Arial" w:hAnsi="Arial" w:cs="Arial"/>
          <w:color w:val="000000"/>
        </w:rPr>
        <w:t xml:space="preserve">has been operating in </w:t>
      </w:r>
      <w:r w:rsidR="0085408E" w:rsidRPr="004E3EC7">
        <w:rPr>
          <w:rFonts w:ascii="Arial" w:eastAsia="Arial" w:hAnsi="Arial" w:cs="Arial"/>
          <w:color w:val="000000"/>
        </w:rPr>
        <w:t>three</w:t>
      </w:r>
      <w:r w:rsidRPr="004E3EC7">
        <w:rPr>
          <w:rFonts w:ascii="Arial" w:eastAsia="Arial" w:hAnsi="Arial" w:cs="Arial"/>
          <w:color w:val="000000"/>
        </w:rPr>
        <w:t xml:space="preserve"> principal business segments</w:t>
      </w:r>
      <w:r w:rsidRPr="004E3EC7">
        <w:rPr>
          <w:rFonts w:ascii="Arial" w:eastAsia="Arial" w:hAnsi="Arial" w:cs="Arial"/>
          <w:color w:val="000000"/>
          <w:cs/>
        </w:rPr>
        <w:t>:</w:t>
      </w:r>
      <w:r w:rsidRPr="004E3EC7">
        <w:rPr>
          <w:rFonts w:ascii="Arial" w:eastAsia="Arial" w:hAnsi="Arial" w:cs="Arial"/>
          <w:color w:val="000000"/>
        </w:rPr>
        <w:t>(</w:t>
      </w:r>
      <w:r w:rsidR="00D53ECA" w:rsidRPr="004E3EC7">
        <w:rPr>
          <w:rFonts w:ascii="Arial" w:eastAsia="Arial" w:hAnsi="Arial" w:cs="Arial"/>
          <w:color w:val="000000"/>
        </w:rPr>
        <w:t>1) Non</w:t>
      </w:r>
      <w:r w:rsidRPr="004E3EC7">
        <w:rPr>
          <w:rFonts w:ascii="Arial" w:eastAsia="Arial" w:hAnsi="Arial" w:cs="Arial"/>
          <w:color w:val="000000"/>
          <w:cs/>
        </w:rPr>
        <w:t>-</w:t>
      </w:r>
      <w:r w:rsidRPr="004E3EC7">
        <w:rPr>
          <w:rFonts w:ascii="Arial" w:eastAsia="Arial" w:hAnsi="Arial" w:cs="Arial"/>
          <w:color w:val="000000"/>
        </w:rPr>
        <w:t>life insurance business (2</w:t>
      </w:r>
      <w:r w:rsidRPr="004E3EC7">
        <w:rPr>
          <w:rFonts w:ascii="Arial" w:eastAsia="Arial" w:hAnsi="Arial" w:cs="Arial"/>
          <w:color w:val="000000"/>
          <w:cs/>
        </w:rPr>
        <w:t xml:space="preserve">) </w:t>
      </w:r>
      <w:r w:rsidRPr="004E3EC7">
        <w:rPr>
          <w:rFonts w:ascii="Arial" w:eastAsia="Arial" w:hAnsi="Arial" w:cs="Arial"/>
          <w:color w:val="000000"/>
        </w:rPr>
        <w:t>Investment business</w:t>
      </w:r>
      <w:r w:rsidR="0085408E" w:rsidRPr="004E3EC7">
        <w:rPr>
          <w:rFonts w:ascii="Arial" w:eastAsia="Arial" w:hAnsi="Arial" w:cs="Arial"/>
          <w:color w:val="000000"/>
        </w:rPr>
        <w:t xml:space="preserve"> and (3) Service business</w:t>
      </w:r>
      <w:r w:rsidRPr="004E3EC7">
        <w:rPr>
          <w:rFonts w:ascii="Arial" w:eastAsia="Arial" w:hAnsi="Arial" w:cs="Arial"/>
          <w:color w:val="000000"/>
        </w:rPr>
        <w:t>, which are only organised and managed in a single geographic area, namely in Thailand</w:t>
      </w:r>
      <w:r w:rsidRPr="004E3EC7">
        <w:rPr>
          <w:rFonts w:ascii="Arial" w:eastAsia="Arial" w:hAnsi="Arial" w:cs="Arial"/>
          <w:color w:val="000000"/>
          <w:cs/>
        </w:rPr>
        <w:t xml:space="preserve">. </w:t>
      </w:r>
      <w:r w:rsidRPr="004E3EC7">
        <w:rPr>
          <w:rFonts w:ascii="Arial" w:eastAsia="Arial" w:hAnsi="Arial" w:cs="Arial"/>
          <w:color w:val="000000"/>
        </w:rPr>
        <w:t>Therefore, no geographical segment information is presented</w:t>
      </w:r>
      <w:r w:rsidRPr="004E3EC7">
        <w:rPr>
          <w:rFonts w:ascii="Arial" w:eastAsia="Arial" w:hAnsi="Arial" w:cs="Arial"/>
          <w:color w:val="000000"/>
          <w:cs/>
        </w:rPr>
        <w:t>.</w:t>
      </w:r>
    </w:p>
    <w:p w14:paraId="272BE4BE" w14:textId="77777777" w:rsidR="00967B91" w:rsidRPr="004E3EC7" w:rsidRDefault="00967B91" w:rsidP="00AC1B4E">
      <w:pPr>
        <w:jc w:val="thaiDistribute"/>
        <w:rPr>
          <w:rFonts w:ascii="Arial" w:eastAsia="Arial" w:hAnsi="Arial" w:cs="Arial"/>
          <w:color w:val="000000"/>
          <w:cs/>
        </w:rPr>
      </w:pPr>
    </w:p>
    <w:p w14:paraId="59F30465" w14:textId="7E489781"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For the year ended 31 December </w:t>
      </w:r>
      <w:r w:rsidR="00643260" w:rsidRPr="004E3EC7">
        <w:rPr>
          <w:rFonts w:ascii="Arial" w:eastAsia="Arial" w:hAnsi="Arial" w:cs="Arial"/>
          <w:color w:val="000000"/>
        </w:rPr>
        <w:t>202</w:t>
      </w:r>
      <w:r w:rsidR="00F01AB0"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F01AB0" w:rsidRPr="004E3EC7">
        <w:rPr>
          <w:rFonts w:ascii="Arial" w:eastAsia="Arial" w:hAnsi="Arial" w:cs="Arial"/>
          <w:color w:val="000000"/>
        </w:rPr>
        <w:t>1</w:t>
      </w:r>
      <w:r w:rsidRPr="004E3EC7">
        <w:rPr>
          <w:rFonts w:ascii="Arial" w:eastAsia="Arial" w:hAnsi="Arial" w:cs="Arial"/>
          <w:color w:val="000000"/>
        </w:rPr>
        <w:t>, there is no revenue from a single external customer contributed 10</w:t>
      </w:r>
      <w:r w:rsidRPr="004E3EC7">
        <w:rPr>
          <w:rFonts w:ascii="Arial" w:eastAsia="Arial" w:hAnsi="Arial" w:cs="Arial"/>
          <w:color w:val="000000"/>
          <w:cs/>
        </w:rPr>
        <w:t xml:space="preserve">% </w:t>
      </w:r>
      <w:r w:rsidRPr="004E3EC7">
        <w:rPr>
          <w:rFonts w:ascii="Arial" w:eastAsia="Arial" w:hAnsi="Arial" w:cs="Arial"/>
          <w:color w:val="000000"/>
        </w:rPr>
        <w:t>or more to the Group’s total revenue</w:t>
      </w:r>
      <w:r w:rsidRPr="004E3EC7">
        <w:rPr>
          <w:rFonts w:ascii="Arial" w:eastAsia="Arial" w:hAnsi="Arial" w:cs="Arial"/>
          <w:color w:val="000000"/>
          <w:cs/>
        </w:rPr>
        <w:t>.</w:t>
      </w:r>
    </w:p>
    <w:p w14:paraId="28B6A322" w14:textId="019D261F" w:rsidR="00967B91" w:rsidRPr="004E3EC7" w:rsidRDefault="0085408E" w:rsidP="0085408E">
      <w:pPr>
        <w:rPr>
          <w:rFonts w:ascii="Arial" w:eastAsia="Arial" w:hAnsi="Arial" w:cs="Arial"/>
          <w:color w:val="000000"/>
        </w:rPr>
      </w:pPr>
      <w:r w:rsidRPr="004E3EC7">
        <w:rPr>
          <w:rFonts w:ascii="Arial" w:eastAsia="Arial" w:hAnsi="Arial" w:cs="Arial"/>
          <w:color w:val="000000"/>
        </w:rPr>
        <w:br w:type="page"/>
      </w:r>
    </w:p>
    <w:p w14:paraId="22CBF3B1" w14:textId="147414E7"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The financial </w:t>
      </w:r>
      <w:r w:rsidR="006D0C52" w:rsidRPr="004E3EC7">
        <w:rPr>
          <w:rFonts w:ascii="Arial" w:eastAsia="Arial" w:hAnsi="Arial" w:cs="Arial"/>
          <w:color w:val="000000"/>
        </w:rPr>
        <w:t>statements</w:t>
      </w:r>
      <w:r w:rsidRPr="004E3EC7">
        <w:rPr>
          <w:rFonts w:ascii="Arial" w:eastAsia="Arial" w:hAnsi="Arial" w:cs="Arial"/>
          <w:color w:val="000000"/>
        </w:rPr>
        <w:t xml:space="preserve"> of the Group for the year ended 31 December </w:t>
      </w:r>
      <w:r w:rsidR="00643260" w:rsidRPr="004E3EC7">
        <w:rPr>
          <w:rFonts w:ascii="Arial" w:eastAsia="Arial" w:hAnsi="Arial" w:cs="Arial"/>
          <w:color w:val="000000"/>
        </w:rPr>
        <w:t>202</w:t>
      </w:r>
      <w:r w:rsidR="00F01AB0"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F01AB0" w:rsidRPr="004E3EC7">
        <w:rPr>
          <w:rFonts w:ascii="Arial" w:eastAsia="Arial" w:hAnsi="Arial" w:cs="Arial"/>
          <w:color w:val="000000"/>
        </w:rPr>
        <w:t>1</w:t>
      </w:r>
      <w:r w:rsidRPr="004E3EC7">
        <w:rPr>
          <w:rFonts w:ascii="Arial" w:eastAsia="Arial" w:hAnsi="Arial" w:cs="Arial"/>
          <w:color w:val="000000"/>
        </w:rPr>
        <w:t xml:space="preserve"> were presented by business segment as follows</w:t>
      </w:r>
      <w:r w:rsidRPr="004E3EC7">
        <w:rPr>
          <w:rFonts w:ascii="Arial" w:eastAsia="Arial" w:hAnsi="Arial" w:cs="Arial"/>
          <w:color w:val="000000"/>
          <w:cs/>
        </w:rPr>
        <w:t>:</w:t>
      </w:r>
    </w:p>
    <w:p w14:paraId="1786CB1D" w14:textId="292AD8CD" w:rsidR="007911B9" w:rsidRPr="004E3EC7" w:rsidRDefault="007911B9" w:rsidP="00AC1B4E">
      <w:pPr>
        <w:jc w:val="thaiDistribute"/>
        <w:rPr>
          <w:rFonts w:ascii="Arial" w:eastAsia="Arial" w:hAnsi="Arial" w:cs="Arial"/>
          <w:color w:val="00000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71"/>
        <w:gridCol w:w="800"/>
        <w:gridCol w:w="802"/>
        <w:gridCol w:w="799"/>
        <w:gridCol w:w="801"/>
        <w:gridCol w:w="801"/>
        <w:gridCol w:w="799"/>
        <w:gridCol w:w="801"/>
        <w:gridCol w:w="799"/>
        <w:gridCol w:w="801"/>
        <w:gridCol w:w="803"/>
      </w:tblGrid>
      <w:tr w:rsidR="0085408E" w:rsidRPr="004E3EC7" w14:paraId="5DA22C8C" w14:textId="77777777" w:rsidTr="0085408E">
        <w:tc>
          <w:tcPr>
            <w:tcW w:w="863" w:type="pct"/>
          </w:tcPr>
          <w:p w14:paraId="2EE2264E" w14:textId="77777777" w:rsidR="0085408E" w:rsidRPr="004E3EC7" w:rsidRDefault="0085408E" w:rsidP="00AC1B4E">
            <w:pPr>
              <w:widowControl w:val="0"/>
              <w:ind w:left="38"/>
              <w:jc w:val="both"/>
              <w:rPr>
                <w:rFonts w:ascii="Arial" w:hAnsi="Arial" w:cs="Arial"/>
                <w:sz w:val="11"/>
                <w:szCs w:val="11"/>
              </w:rPr>
            </w:pPr>
          </w:p>
        </w:tc>
        <w:tc>
          <w:tcPr>
            <w:tcW w:w="4137" w:type="pct"/>
            <w:gridSpan w:val="10"/>
          </w:tcPr>
          <w:p w14:paraId="1BC7DE27" w14:textId="3A4EB8BD" w:rsidR="0085408E" w:rsidRPr="004E3EC7" w:rsidRDefault="0085408E" w:rsidP="00AC1B4E">
            <w:pPr>
              <w:widowControl w:val="0"/>
              <w:jc w:val="center"/>
              <w:rPr>
                <w:rFonts w:ascii="Arial" w:hAnsi="Arial" w:cs="Arial"/>
                <w:b/>
                <w:bCs/>
                <w:sz w:val="11"/>
                <w:szCs w:val="11"/>
              </w:rPr>
            </w:pPr>
            <w:r w:rsidRPr="004E3EC7">
              <w:rPr>
                <w:rFonts w:ascii="Arial" w:hAnsi="Arial" w:cs="Arial"/>
                <w:b/>
                <w:bCs/>
                <w:sz w:val="11"/>
                <w:szCs w:val="11"/>
              </w:rPr>
              <w:t>Consolidated financial statements</w:t>
            </w:r>
          </w:p>
        </w:tc>
      </w:tr>
      <w:tr w:rsidR="0085408E" w:rsidRPr="004E3EC7" w14:paraId="3C448D01" w14:textId="77777777" w:rsidTr="00644933">
        <w:tc>
          <w:tcPr>
            <w:tcW w:w="863" w:type="pct"/>
          </w:tcPr>
          <w:p w14:paraId="25F6D37E" w14:textId="77777777" w:rsidR="0085408E" w:rsidRPr="004E3EC7" w:rsidRDefault="0085408E" w:rsidP="00AC1B4E">
            <w:pPr>
              <w:widowControl w:val="0"/>
              <w:ind w:left="38"/>
              <w:jc w:val="both"/>
              <w:rPr>
                <w:rFonts w:ascii="Arial" w:hAnsi="Arial" w:cs="Arial"/>
                <w:sz w:val="11"/>
                <w:szCs w:val="11"/>
              </w:rPr>
            </w:pPr>
          </w:p>
        </w:tc>
        <w:tc>
          <w:tcPr>
            <w:tcW w:w="827" w:type="pct"/>
            <w:gridSpan w:val="2"/>
            <w:tcBorders>
              <w:top w:val="single" w:sz="4" w:space="0" w:color="auto"/>
            </w:tcBorders>
            <w:vAlign w:val="bottom"/>
          </w:tcPr>
          <w:p w14:paraId="1DAD18FD" w14:textId="544250D9" w:rsidR="0085408E" w:rsidRPr="004E3EC7" w:rsidRDefault="0085408E" w:rsidP="0085408E">
            <w:pPr>
              <w:widowControl w:val="0"/>
              <w:jc w:val="center"/>
              <w:rPr>
                <w:rFonts w:ascii="Arial" w:hAnsi="Arial" w:cs="Arial"/>
                <w:b/>
                <w:bCs/>
                <w:sz w:val="11"/>
                <w:szCs w:val="11"/>
              </w:rPr>
            </w:pPr>
            <w:r w:rsidRPr="004E3EC7">
              <w:rPr>
                <w:rFonts w:ascii="Arial" w:hAnsi="Arial" w:cs="Arial"/>
                <w:b/>
                <w:bCs/>
                <w:sz w:val="11"/>
                <w:szCs w:val="11"/>
              </w:rPr>
              <w:t>Non-life insurance business</w:t>
            </w:r>
          </w:p>
        </w:tc>
        <w:tc>
          <w:tcPr>
            <w:tcW w:w="827" w:type="pct"/>
            <w:gridSpan w:val="2"/>
            <w:tcBorders>
              <w:top w:val="single" w:sz="4" w:space="0" w:color="auto"/>
            </w:tcBorders>
            <w:vAlign w:val="bottom"/>
          </w:tcPr>
          <w:p w14:paraId="03F014A7" w14:textId="0F247618" w:rsidR="0085408E" w:rsidRPr="004E3EC7" w:rsidRDefault="0085408E" w:rsidP="0085408E">
            <w:pPr>
              <w:widowControl w:val="0"/>
              <w:jc w:val="center"/>
              <w:rPr>
                <w:rFonts w:ascii="Arial" w:hAnsi="Arial" w:cs="Arial"/>
                <w:b/>
                <w:bCs/>
                <w:sz w:val="11"/>
                <w:szCs w:val="11"/>
              </w:rPr>
            </w:pPr>
            <w:r w:rsidRPr="004E3EC7">
              <w:rPr>
                <w:rFonts w:ascii="Arial" w:hAnsi="Arial" w:cs="Arial"/>
                <w:b/>
                <w:bCs/>
                <w:sz w:val="11"/>
                <w:szCs w:val="11"/>
              </w:rPr>
              <w:t>Investment business</w:t>
            </w:r>
          </w:p>
        </w:tc>
        <w:tc>
          <w:tcPr>
            <w:tcW w:w="827" w:type="pct"/>
            <w:gridSpan w:val="2"/>
            <w:tcBorders>
              <w:top w:val="single" w:sz="4" w:space="0" w:color="auto"/>
            </w:tcBorders>
            <w:vAlign w:val="bottom"/>
          </w:tcPr>
          <w:p w14:paraId="7DF9E366" w14:textId="272054EB" w:rsidR="0085408E" w:rsidRPr="004E3EC7" w:rsidRDefault="0085408E" w:rsidP="0085408E">
            <w:pPr>
              <w:widowControl w:val="0"/>
              <w:jc w:val="center"/>
              <w:rPr>
                <w:rFonts w:ascii="Arial" w:hAnsi="Arial" w:cs="Arial"/>
                <w:b/>
                <w:bCs/>
                <w:sz w:val="11"/>
                <w:szCs w:val="11"/>
              </w:rPr>
            </w:pPr>
            <w:r w:rsidRPr="004E3EC7">
              <w:rPr>
                <w:rFonts w:ascii="Arial" w:hAnsi="Arial" w:cs="Arial"/>
                <w:b/>
                <w:bCs/>
                <w:sz w:val="11"/>
                <w:szCs w:val="11"/>
              </w:rPr>
              <w:t>Service business</w:t>
            </w:r>
          </w:p>
        </w:tc>
        <w:tc>
          <w:tcPr>
            <w:tcW w:w="827" w:type="pct"/>
            <w:gridSpan w:val="2"/>
            <w:tcBorders>
              <w:top w:val="single" w:sz="4" w:space="0" w:color="auto"/>
            </w:tcBorders>
            <w:vAlign w:val="bottom"/>
          </w:tcPr>
          <w:p w14:paraId="04D3215B" w14:textId="43ADCF63" w:rsidR="0085408E" w:rsidRPr="004E3EC7" w:rsidRDefault="0085408E" w:rsidP="0085408E">
            <w:pPr>
              <w:widowControl w:val="0"/>
              <w:jc w:val="center"/>
              <w:rPr>
                <w:rFonts w:ascii="Arial" w:hAnsi="Arial" w:cs="Arial"/>
                <w:b/>
                <w:bCs/>
                <w:sz w:val="11"/>
                <w:szCs w:val="11"/>
              </w:rPr>
            </w:pPr>
            <w:r w:rsidRPr="004E3EC7">
              <w:rPr>
                <w:rFonts w:ascii="Arial" w:hAnsi="Arial" w:cs="Arial"/>
                <w:b/>
                <w:bCs/>
                <w:sz w:val="11"/>
                <w:szCs w:val="11"/>
              </w:rPr>
              <w:t>Elimination of</w:t>
            </w:r>
          </w:p>
          <w:p w14:paraId="5287300C" w14:textId="32B36119" w:rsidR="0085408E" w:rsidRPr="004E3EC7" w:rsidRDefault="0085408E" w:rsidP="0085408E">
            <w:pPr>
              <w:widowControl w:val="0"/>
              <w:jc w:val="center"/>
              <w:rPr>
                <w:rFonts w:ascii="Arial" w:hAnsi="Arial" w:cs="Arial"/>
                <w:b/>
                <w:bCs/>
                <w:sz w:val="11"/>
                <w:szCs w:val="11"/>
              </w:rPr>
            </w:pPr>
            <w:r w:rsidRPr="004E3EC7">
              <w:rPr>
                <w:rFonts w:ascii="Arial" w:hAnsi="Arial" w:cs="Arial"/>
                <w:b/>
                <w:bCs/>
                <w:sz w:val="11"/>
                <w:szCs w:val="11"/>
              </w:rPr>
              <w:t>inter-segment</w:t>
            </w:r>
          </w:p>
        </w:tc>
        <w:tc>
          <w:tcPr>
            <w:tcW w:w="828" w:type="pct"/>
            <w:gridSpan w:val="2"/>
            <w:tcBorders>
              <w:top w:val="single" w:sz="4" w:space="0" w:color="auto"/>
            </w:tcBorders>
            <w:vAlign w:val="bottom"/>
          </w:tcPr>
          <w:p w14:paraId="0512C60D" w14:textId="26A0C909" w:rsidR="0085408E" w:rsidRPr="004E3EC7" w:rsidRDefault="0085408E" w:rsidP="0085408E">
            <w:pPr>
              <w:widowControl w:val="0"/>
              <w:jc w:val="center"/>
              <w:rPr>
                <w:rFonts w:ascii="Arial" w:hAnsi="Arial" w:cs="Arial"/>
                <w:b/>
                <w:bCs/>
                <w:sz w:val="11"/>
                <w:szCs w:val="11"/>
              </w:rPr>
            </w:pPr>
            <w:r w:rsidRPr="004E3EC7">
              <w:rPr>
                <w:rFonts w:ascii="Arial" w:hAnsi="Arial" w:cs="Arial"/>
                <w:b/>
                <w:bCs/>
                <w:sz w:val="11"/>
                <w:szCs w:val="11"/>
              </w:rPr>
              <w:t>Total</w:t>
            </w:r>
          </w:p>
        </w:tc>
      </w:tr>
      <w:tr w:rsidR="0085408E" w:rsidRPr="004E3EC7" w14:paraId="713DD4F5" w14:textId="77777777" w:rsidTr="00644933">
        <w:tc>
          <w:tcPr>
            <w:tcW w:w="863" w:type="pct"/>
          </w:tcPr>
          <w:p w14:paraId="3676E5A8" w14:textId="77777777" w:rsidR="0085408E" w:rsidRPr="004E3EC7" w:rsidRDefault="0085408E" w:rsidP="0085408E">
            <w:pPr>
              <w:widowControl w:val="0"/>
              <w:ind w:left="38"/>
              <w:jc w:val="both"/>
              <w:rPr>
                <w:rFonts w:ascii="Arial" w:hAnsi="Arial" w:cs="Arial"/>
                <w:sz w:val="11"/>
                <w:szCs w:val="11"/>
              </w:rPr>
            </w:pPr>
          </w:p>
        </w:tc>
        <w:tc>
          <w:tcPr>
            <w:tcW w:w="413" w:type="pct"/>
            <w:tcBorders>
              <w:top w:val="single" w:sz="4" w:space="0" w:color="auto"/>
            </w:tcBorders>
          </w:tcPr>
          <w:p w14:paraId="0A552FC8" w14:textId="62CF117A"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2022</w:t>
            </w:r>
          </w:p>
        </w:tc>
        <w:tc>
          <w:tcPr>
            <w:tcW w:w="414" w:type="pct"/>
            <w:tcBorders>
              <w:top w:val="single" w:sz="4" w:space="0" w:color="auto"/>
            </w:tcBorders>
          </w:tcPr>
          <w:p w14:paraId="0116C5A8" w14:textId="4451EEB9"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2021</w:t>
            </w:r>
          </w:p>
        </w:tc>
        <w:tc>
          <w:tcPr>
            <w:tcW w:w="413" w:type="pct"/>
            <w:tcBorders>
              <w:top w:val="single" w:sz="4" w:space="0" w:color="auto"/>
            </w:tcBorders>
          </w:tcPr>
          <w:p w14:paraId="61A961C5" w14:textId="4A707ACF"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2022</w:t>
            </w:r>
          </w:p>
        </w:tc>
        <w:tc>
          <w:tcPr>
            <w:tcW w:w="414" w:type="pct"/>
            <w:tcBorders>
              <w:top w:val="single" w:sz="4" w:space="0" w:color="auto"/>
            </w:tcBorders>
          </w:tcPr>
          <w:p w14:paraId="3A18B50F" w14:textId="20C7802E"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2021</w:t>
            </w:r>
          </w:p>
        </w:tc>
        <w:tc>
          <w:tcPr>
            <w:tcW w:w="414" w:type="pct"/>
            <w:tcBorders>
              <w:top w:val="single" w:sz="4" w:space="0" w:color="auto"/>
            </w:tcBorders>
          </w:tcPr>
          <w:p w14:paraId="3654EFDA" w14:textId="1EE262F6"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2022</w:t>
            </w:r>
          </w:p>
        </w:tc>
        <w:tc>
          <w:tcPr>
            <w:tcW w:w="413" w:type="pct"/>
            <w:tcBorders>
              <w:top w:val="single" w:sz="4" w:space="0" w:color="auto"/>
            </w:tcBorders>
          </w:tcPr>
          <w:p w14:paraId="6B5F05E4" w14:textId="6DFB3614"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2021</w:t>
            </w:r>
          </w:p>
        </w:tc>
        <w:tc>
          <w:tcPr>
            <w:tcW w:w="414" w:type="pct"/>
            <w:tcBorders>
              <w:top w:val="single" w:sz="4" w:space="0" w:color="auto"/>
            </w:tcBorders>
          </w:tcPr>
          <w:p w14:paraId="60E6D45E" w14:textId="7695C978"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2022</w:t>
            </w:r>
          </w:p>
        </w:tc>
        <w:tc>
          <w:tcPr>
            <w:tcW w:w="413" w:type="pct"/>
            <w:tcBorders>
              <w:top w:val="single" w:sz="4" w:space="0" w:color="auto"/>
            </w:tcBorders>
          </w:tcPr>
          <w:p w14:paraId="126E04C6" w14:textId="2F09D8CE"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2021</w:t>
            </w:r>
          </w:p>
        </w:tc>
        <w:tc>
          <w:tcPr>
            <w:tcW w:w="414" w:type="pct"/>
            <w:tcBorders>
              <w:top w:val="single" w:sz="4" w:space="0" w:color="auto"/>
            </w:tcBorders>
          </w:tcPr>
          <w:p w14:paraId="21B9E59D" w14:textId="44916EFD"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2022</w:t>
            </w:r>
          </w:p>
        </w:tc>
        <w:tc>
          <w:tcPr>
            <w:tcW w:w="414" w:type="pct"/>
            <w:tcBorders>
              <w:top w:val="single" w:sz="4" w:space="0" w:color="auto"/>
            </w:tcBorders>
          </w:tcPr>
          <w:p w14:paraId="73AA8F06" w14:textId="5B193DC0"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2021</w:t>
            </w:r>
          </w:p>
        </w:tc>
      </w:tr>
      <w:tr w:rsidR="0085408E" w:rsidRPr="004E3EC7" w14:paraId="7F208976" w14:textId="77777777" w:rsidTr="00644933">
        <w:tc>
          <w:tcPr>
            <w:tcW w:w="863" w:type="pct"/>
          </w:tcPr>
          <w:p w14:paraId="6C1FBDE7" w14:textId="77777777" w:rsidR="0085408E" w:rsidRPr="004E3EC7" w:rsidRDefault="0085408E" w:rsidP="0085408E">
            <w:pPr>
              <w:widowControl w:val="0"/>
              <w:ind w:left="38"/>
              <w:jc w:val="both"/>
              <w:rPr>
                <w:rFonts w:ascii="Arial" w:hAnsi="Arial" w:cs="Arial"/>
                <w:sz w:val="11"/>
                <w:szCs w:val="11"/>
              </w:rPr>
            </w:pPr>
          </w:p>
        </w:tc>
        <w:tc>
          <w:tcPr>
            <w:tcW w:w="413" w:type="pct"/>
            <w:tcBorders>
              <w:bottom w:val="single" w:sz="4" w:space="0" w:color="auto"/>
            </w:tcBorders>
          </w:tcPr>
          <w:p w14:paraId="18C52D59" w14:textId="6E4E78A7"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Thousand Baht</w:t>
            </w:r>
          </w:p>
        </w:tc>
        <w:tc>
          <w:tcPr>
            <w:tcW w:w="414" w:type="pct"/>
            <w:tcBorders>
              <w:bottom w:val="single" w:sz="4" w:space="0" w:color="auto"/>
            </w:tcBorders>
          </w:tcPr>
          <w:p w14:paraId="5F696E7F" w14:textId="2FA55A2F"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Thousand Baht</w:t>
            </w:r>
          </w:p>
        </w:tc>
        <w:tc>
          <w:tcPr>
            <w:tcW w:w="413" w:type="pct"/>
            <w:tcBorders>
              <w:bottom w:val="single" w:sz="4" w:space="0" w:color="auto"/>
            </w:tcBorders>
          </w:tcPr>
          <w:p w14:paraId="6AC0DCB2" w14:textId="208D2A52"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Thousand Baht</w:t>
            </w:r>
          </w:p>
        </w:tc>
        <w:tc>
          <w:tcPr>
            <w:tcW w:w="414" w:type="pct"/>
            <w:tcBorders>
              <w:bottom w:val="single" w:sz="4" w:space="0" w:color="auto"/>
            </w:tcBorders>
          </w:tcPr>
          <w:p w14:paraId="03DF7B59" w14:textId="49D8141A"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Thousand Baht</w:t>
            </w:r>
          </w:p>
        </w:tc>
        <w:tc>
          <w:tcPr>
            <w:tcW w:w="414" w:type="pct"/>
            <w:tcBorders>
              <w:bottom w:val="single" w:sz="4" w:space="0" w:color="auto"/>
            </w:tcBorders>
          </w:tcPr>
          <w:p w14:paraId="5CA615C1" w14:textId="59569EBE"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Thousand Baht</w:t>
            </w:r>
          </w:p>
        </w:tc>
        <w:tc>
          <w:tcPr>
            <w:tcW w:w="413" w:type="pct"/>
            <w:tcBorders>
              <w:bottom w:val="single" w:sz="4" w:space="0" w:color="auto"/>
            </w:tcBorders>
          </w:tcPr>
          <w:p w14:paraId="25EDC98F" w14:textId="6B14B411"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Thousand Baht</w:t>
            </w:r>
          </w:p>
        </w:tc>
        <w:tc>
          <w:tcPr>
            <w:tcW w:w="414" w:type="pct"/>
            <w:tcBorders>
              <w:bottom w:val="single" w:sz="4" w:space="0" w:color="auto"/>
            </w:tcBorders>
          </w:tcPr>
          <w:p w14:paraId="2F8BC147" w14:textId="3771DB10"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Thousand Baht</w:t>
            </w:r>
          </w:p>
        </w:tc>
        <w:tc>
          <w:tcPr>
            <w:tcW w:w="413" w:type="pct"/>
            <w:tcBorders>
              <w:bottom w:val="single" w:sz="4" w:space="0" w:color="auto"/>
            </w:tcBorders>
          </w:tcPr>
          <w:p w14:paraId="1F828042" w14:textId="1BC5FEF6"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Thousand Baht</w:t>
            </w:r>
          </w:p>
        </w:tc>
        <w:tc>
          <w:tcPr>
            <w:tcW w:w="414" w:type="pct"/>
            <w:tcBorders>
              <w:bottom w:val="single" w:sz="4" w:space="0" w:color="auto"/>
            </w:tcBorders>
          </w:tcPr>
          <w:p w14:paraId="6C7F380B" w14:textId="7262E1B0"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Thousand Baht</w:t>
            </w:r>
          </w:p>
        </w:tc>
        <w:tc>
          <w:tcPr>
            <w:tcW w:w="414" w:type="pct"/>
            <w:tcBorders>
              <w:bottom w:val="single" w:sz="4" w:space="0" w:color="auto"/>
            </w:tcBorders>
          </w:tcPr>
          <w:p w14:paraId="6795F68E" w14:textId="7D4917E0" w:rsidR="0085408E" w:rsidRPr="004E3EC7" w:rsidRDefault="0085408E" w:rsidP="0085408E">
            <w:pPr>
              <w:widowControl w:val="0"/>
              <w:jc w:val="right"/>
              <w:rPr>
                <w:rFonts w:ascii="Arial" w:hAnsi="Arial" w:cs="Arial"/>
                <w:b/>
                <w:bCs/>
                <w:sz w:val="11"/>
                <w:szCs w:val="11"/>
              </w:rPr>
            </w:pPr>
            <w:r w:rsidRPr="004E3EC7">
              <w:rPr>
                <w:rFonts w:ascii="Arial" w:hAnsi="Arial" w:cs="Arial"/>
                <w:b/>
                <w:bCs/>
                <w:sz w:val="11"/>
                <w:szCs w:val="11"/>
              </w:rPr>
              <w:t>Thousand Baht</w:t>
            </w:r>
          </w:p>
        </w:tc>
      </w:tr>
      <w:tr w:rsidR="0085408E" w:rsidRPr="004E3EC7" w14:paraId="4F117026" w14:textId="77777777" w:rsidTr="00427E47">
        <w:tc>
          <w:tcPr>
            <w:tcW w:w="863" w:type="pct"/>
          </w:tcPr>
          <w:p w14:paraId="1E4678F1" w14:textId="77777777" w:rsidR="0085408E" w:rsidRPr="004E3EC7" w:rsidRDefault="0085408E" w:rsidP="0085408E">
            <w:pPr>
              <w:widowControl w:val="0"/>
              <w:ind w:left="38"/>
              <w:jc w:val="both"/>
              <w:rPr>
                <w:rFonts w:ascii="Arial" w:hAnsi="Arial" w:cs="Arial"/>
                <w:sz w:val="11"/>
                <w:szCs w:val="11"/>
              </w:rPr>
            </w:pPr>
          </w:p>
        </w:tc>
        <w:tc>
          <w:tcPr>
            <w:tcW w:w="413" w:type="pct"/>
            <w:tcBorders>
              <w:top w:val="single" w:sz="4" w:space="0" w:color="auto"/>
            </w:tcBorders>
            <w:shd w:val="clear" w:color="auto" w:fill="FAFAFA"/>
          </w:tcPr>
          <w:p w14:paraId="109A7FCF" w14:textId="77777777" w:rsidR="0085408E" w:rsidRPr="004E3EC7" w:rsidRDefault="0085408E" w:rsidP="0085408E">
            <w:pPr>
              <w:widowControl w:val="0"/>
              <w:jc w:val="right"/>
              <w:rPr>
                <w:rFonts w:ascii="Arial" w:hAnsi="Arial" w:cs="Arial"/>
                <w:sz w:val="11"/>
                <w:szCs w:val="11"/>
              </w:rPr>
            </w:pPr>
          </w:p>
        </w:tc>
        <w:tc>
          <w:tcPr>
            <w:tcW w:w="414" w:type="pct"/>
            <w:tcBorders>
              <w:top w:val="single" w:sz="4" w:space="0" w:color="auto"/>
            </w:tcBorders>
            <w:shd w:val="clear" w:color="auto" w:fill="auto"/>
          </w:tcPr>
          <w:p w14:paraId="1225DBE7" w14:textId="77777777" w:rsidR="0085408E" w:rsidRPr="004E3EC7" w:rsidRDefault="0085408E" w:rsidP="0085408E">
            <w:pPr>
              <w:widowControl w:val="0"/>
              <w:jc w:val="right"/>
              <w:rPr>
                <w:rFonts w:ascii="Arial" w:hAnsi="Arial" w:cs="Arial"/>
                <w:sz w:val="11"/>
                <w:szCs w:val="11"/>
              </w:rPr>
            </w:pPr>
          </w:p>
        </w:tc>
        <w:tc>
          <w:tcPr>
            <w:tcW w:w="413" w:type="pct"/>
            <w:tcBorders>
              <w:top w:val="single" w:sz="4" w:space="0" w:color="auto"/>
            </w:tcBorders>
            <w:shd w:val="clear" w:color="auto" w:fill="FAFAFA"/>
          </w:tcPr>
          <w:p w14:paraId="5171ED21" w14:textId="77777777" w:rsidR="0085408E" w:rsidRPr="004E3EC7" w:rsidRDefault="0085408E" w:rsidP="0085408E">
            <w:pPr>
              <w:widowControl w:val="0"/>
              <w:jc w:val="right"/>
              <w:rPr>
                <w:rFonts w:ascii="Arial" w:hAnsi="Arial" w:cs="Arial"/>
                <w:sz w:val="11"/>
                <w:szCs w:val="11"/>
              </w:rPr>
            </w:pPr>
          </w:p>
        </w:tc>
        <w:tc>
          <w:tcPr>
            <w:tcW w:w="414" w:type="pct"/>
            <w:tcBorders>
              <w:top w:val="single" w:sz="4" w:space="0" w:color="auto"/>
            </w:tcBorders>
            <w:shd w:val="clear" w:color="auto" w:fill="auto"/>
          </w:tcPr>
          <w:p w14:paraId="1AA2FE61" w14:textId="77777777" w:rsidR="0085408E" w:rsidRPr="004E3EC7" w:rsidRDefault="0085408E" w:rsidP="0085408E">
            <w:pPr>
              <w:widowControl w:val="0"/>
              <w:jc w:val="right"/>
              <w:rPr>
                <w:rFonts w:ascii="Arial" w:hAnsi="Arial" w:cs="Arial"/>
                <w:sz w:val="11"/>
                <w:szCs w:val="11"/>
              </w:rPr>
            </w:pPr>
          </w:p>
        </w:tc>
        <w:tc>
          <w:tcPr>
            <w:tcW w:w="414" w:type="pct"/>
            <w:shd w:val="clear" w:color="auto" w:fill="FAFAFA"/>
            <w:vAlign w:val="bottom"/>
          </w:tcPr>
          <w:p w14:paraId="5EF577DC" w14:textId="77777777" w:rsidR="0085408E" w:rsidRPr="004E3EC7" w:rsidRDefault="0085408E" w:rsidP="0085408E">
            <w:pPr>
              <w:widowControl w:val="0"/>
              <w:jc w:val="right"/>
              <w:rPr>
                <w:rFonts w:ascii="Arial" w:hAnsi="Arial" w:cs="Arial"/>
                <w:sz w:val="11"/>
                <w:szCs w:val="11"/>
              </w:rPr>
            </w:pPr>
          </w:p>
        </w:tc>
        <w:tc>
          <w:tcPr>
            <w:tcW w:w="413" w:type="pct"/>
            <w:shd w:val="clear" w:color="auto" w:fill="auto"/>
            <w:vAlign w:val="bottom"/>
          </w:tcPr>
          <w:p w14:paraId="5601F86E" w14:textId="110DF179" w:rsidR="0085408E" w:rsidRPr="004E3EC7" w:rsidRDefault="0085408E" w:rsidP="0085408E">
            <w:pPr>
              <w:widowControl w:val="0"/>
              <w:jc w:val="right"/>
              <w:rPr>
                <w:rFonts w:ascii="Arial" w:hAnsi="Arial" w:cs="Arial"/>
                <w:sz w:val="11"/>
                <w:szCs w:val="11"/>
              </w:rPr>
            </w:pPr>
          </w:p>
        </w:tc>
        <w:tc>
          <w:tcPr>
            <w:tcW w:w="414" w:type="pct"/>
            <w:tcBorders>
              <w:top w:val="single" w:sz="4" w:space="0" w:color="auto"/>
            </w:tcBorders>
            <w:shd w:val="clear" w:color="auto" w:fill="FAFAFA"/>
          </w:tcPr>
          <w:p w14:paraId="7A059E96" w14:textId="2E5A3723" w:rsidR="0085408E" w:rsidRPr="004E3EC7" w:rsidRDefault="0085408E" w:rsidP="0085408E">
            <w:pPr>
              <w:widowControl w:val="0"/>
              <w:jc w:val="right"/>
              <w:rPr>
                <w:rFonts w:ascii="Arial" w:hAnsi="Arial" w:cs="Arial"/>
                <w:sz w:val="11"/>
                <w:szCs w:val="11"/>
              </w:rPr>
            </w:pPr>
          </w:p>
        </w:tc>
        <w:tc>
          <w:tcPr>
            <w:tcW w:w="413" w:type="pct"/>
            <w:tcBorders>
              <w:top w:val="single" w:sz="4" w:space="0" w:color="auto"/>
            </w:tcBorders>
            <w:shd w:val="clear" w:color="auto" w:fill="auto"/>
          </w:tcPr>
          <w:p w14:paraId="44A1C80B" w14:textId="77777777" w:rsidR="0085408E" w:rsidRPr="004E3EC7" w:rsidRDefault="0085408E" w:rsidP="0085408E">
            <w:pPr>
              <w:widowControl w:val="0"/>
              <w:jc w:val="right"/>
              <w:rPr>
                <w:rFonts w:ascii="Arial" w:hAnsi="Arial" w:cs="Arial"/>
                <w:sz w:val="11"/>
                <w:szCs w:val="11"/>
              </w:rPr>
            </w:pPr>
          </w:p>
        </w:tc>
        <w:tc>
          <w:tcPr>
            <w:tcW w:w="414" w:type="pct"/>
            <w:tcBorders>
              <w:top w:val="single" w:sz="4" w:space="0" w:color="auto"/>
            </w:tcBorders>
            <w:shd w:val="clear" w:color="auto" w:fill="FAFAFA"/>
          </w:tcPr>
          <w:p w14:paraId="0D84290A" w14:textId="77777777" w:rsidR="0085408E" w:rsidRPr="004E3EC7" w:rsidRDefault="0085408E" w:rsidP="0085408E">
            <w:pPr>
              <w:widowControl w:val="0"/>
              <w:jc w:val="right"/>
              <w:rPr>
                <w:rFonts w:ascii="Arial" w:hAnsi="Arial" w:cs="Arial"/>
                <w:sz w:val="11"/>
                <w:szCs w:val="11"/>
              </w:rPr>
            </w:pPr>
          </w:p>
        </w:tc>
        <w:tc>
          <w:tcPr>
            <w:tcW w:w="414" w:type="pct"/>
            <w:tcBorders>
              <w:top w:val="single" w:sz="4" w:space="0" w:color="auto"/>
            </w:tcBorders>
            <w:shd w:val="clear" w:color="auto" w:fill="auto"/>
          </w:tcPr>
          <w:p w14:paraId="22270C59" w14:textId="77777777" w:rsidR="0085408E" w:rsidRPr="004E3EC7" w:rsidRDefault="0085408E" w:rsidP="0085408E">
            <w:pPr>
              <w:widowControl w:val="0"/>
              <w:jc w:val="right"/>
              <w:rPr>
                <w:rFonts w:ascii="Arial" w:hAnsi="Arial" w:cs="Arial"/>
                <w:sz w:val="11"/>
                <w:szCs w:val="11"/>
              </w:rPr>
            </w:pPr>
          </w:p>
        </w:tc>
      </w:tr>
      <w:tr w:rsidR="000B059C" w:rsidRPr="004E3EC7" w14:paraId="270F3183" w14:textId="77777777" w:rsidTr="00427E47">
        <w:tc>
          <w:tcPr>
            <w:tcW w:w="863" w:type="pct"/>
            <w:vAlign w:val="bottom"/>
          </w:tcPr>
          <w:p w14:paraId="6B083606" w14:textId="01922C03" w:rsidR="000B059C" w:rsidRPr="004E3EC7" w:rsidRDefault="000B059C" w:rsidP="000B059C">
            <w:pPr>
              <w:widowControl w:val="0"/>
              <w:ind w:left="38"/>
              <w:jc w:val="both"/>
              <w:rPr>
                <w:rFonts w:ascii="Arial" w:hAnsi="Arial" w:cs="Arial"/>
                <w:sz w:val="11"/>
                <w:szCs w:val="11"/>
              </w:rPr>
            </w:pPr>
            <w:r w:rsidRPr="004E3EC7">
              <w:rPr>
                <w:rFonts w:ascii="Arial" w:hAnsi="Arial" w:cs="Arial"/>
                <w:sz w:val="11"/>
                <w:szCs w:val="11"/>
              </w:rPr>
              <w:t>Revenue from external</w:t>
            </w:r>
          </w:p>
        </w:tc>
        <w:tc>
          <w:tcPr>
            <w:tcW w:w="413" w:type="pct"/>
            <w:shd w:val="clear" w:color="auto" w:fill="FAFAFA"/>
            <w:vAlign w:val="bottom"/>
          </w:tcPr>
          <w:p w14:paraId="350D6450" w14:textId="2EA5072D"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6,901,813</w:t>
            </w:r>
          </w:p>
        </w:tc>
        <w:tc>
          <w:tcPr>
            <w:tcW w:w="414" w:type="pct"/>
            <w:shd w:val="clear" w:color="auto" w:fill="auto"/>
            <w:vAlign w:val="bottom"/>
          </w:tcPr>
          <w:p w14:paraId="5DCE2CB3" w14:textId="0306B48B"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cs/>
              </w:rPr>
              <w:t>4</w:t>
            </w:r>
            <w:r w:rsidRPr="004E3EC7">
              <w:rPr>
                <w:rFonts w:ascii="Arial" w:eastAsia="Verdana" w:hAnsi="Arial" w:cs="Arial"/>
                <w:sz w:val="11"/>
                <w:szCs w:val="11"/>
              </w:rPr>
              <w:t>,</w:t>
            </w:r>
            <w:r w:rsidRPr="004E3EC7">
              <w:rPr>
                <w:rFonts w:ascii="Arial" w:eastAsia="Verdana" w:hAnsi="Arial" w:cs="Arial"/>
                <w:sz w:val="11"/>
                <w:szCs w:val="11"/>
                <w:cs/>
              </w:rPr>
              <w:t>260</w:t>
            </w:r>
            <w:r w:rsidRPr="004E3EC7">
              <w:rPr>
                <w:rFonts w:ascii="Arial" w:eastAsia="Verdana" w:hAnsi="Arial" w:cs="Arial"/>
                <w:sz w:val="11"/>
                <w:szCs w:val="11"/>
              </w:rPr>
              <w:t>,</w:t>
            </w:r>
            <w:r w:rsidRPr="004E3EC7">
              <w:rPr>
                <w:rFonts w:ascii="Arial" w:eastAsia="Verdana" w:hAnsi="Arial" w:cs="Arial"/>
                <w:sz w:val="11"/>
                <w:szCs w:val="11"/>
                <w:cs/>
              </w:rPr>
              <w:t>073</w:t>
            </w:r>
          </w:p>
        </w:tc>
        <w:tc>
          <w:tcPr>
            <w:tcW w:w="413" w:type="pct"/>
            <w:shd w:val="clear" w:color="auto" w:fill="FAFAFA"/>
            <w:vAlign w:val="bottom"/>
          </w:tcPr>
          <w:p w14:paraId="4995AE7C" w14:textId="38D29501"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1,299,445</w:t>
            </w:r>
          </w:p>
        </w:tc>
        <w:tc>
          <w:tcPr>
            <w:tcW w:w="414" w:type="pct"/>
            <w:shd w:val="clear" w:color="auto" w:fill="auto"/>
            <w:vAlign w:val="bottom"/>
          </w:tcPr>
          <w:p w14:paraId="0E53B4A0" w14:textId="3C0CB30D"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cs/>
              </w:rPr>
              <w:t>823</w:t>
            </w:r>
            <w:r w:rsidRPr="004E3EC7">
              <w:rPr>
                <w:rFonts w:ascii="Arial" w:eastAsia="Verdana" w:hAnsi="Arial" w:cs="Arial"/>
                <w:sz w:val="11"/>
                <w:szCs w:val="11"/>
              </w:rPr>
              <w:t>,</w:t>
            </w:r>
            <w:r w:rsidRPr="004E3EC7">
              <w:rPr>
                <w:rFonts w:ascii="Arial" w:eastAsia="Verdana" w:hAnsi="Arial" w:cs="Arial"/>
                <w:sz w:val="11"/>
                <w:szCs w:val="11"/>
                <w:cs/>
              </w:rPr>
              <w:t>552</w:t>
            </w:r>
          </w:p>
        </w:tc>
        <w:tc>
          <w:tcPr>
            <w:tcW w:w="414" w:type="pct"/>
            <w:shd w:val="clear" w:color="auto" w:fill="FAFAFA"/>
            <w:vAlign w:val="bottom"/>
          </w:tcPr>
          <w:p w14:paraId="767F69E2" w14:textId="7C4274DB"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3,783</w:t>
            </w:r>
          </w:p>
        </w:tc>
        <w:tc>
          <w:tcPr>
            <w:tcW w:w="413" w:type="pct"/>
            <w:shd w:val="clear" w:color="auto" w:fill="auto"/>
            <w:vAlign w:val="bottom"/>
          </w:tcPr>
          <w:p w14:paraId="534600F2" w14:textId="45C414E5"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w:t>
            </w:r>
          </w:p>
        </w:tc>
        <w:tc>
          <w:tcPr>
            <w:tcW w:w="414" w:type="pct"/>
            <w:shd w:val="clear" w:color="auto" w:fill="FAFAFA"/>
            <w:vAlign w:val="bottom"/>
          </w:tcPr>
          <w:p w14:paraId="3C450EFB" w14:textId="35C4E7A4"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(1,372,864)</w:t>
            </w:r>
          </w:p>
        </w:tc>
        <w:tc>
          <w:tcPr>
            <w:tcW w:w="413" w:type="pct"/>
            <w:shd w:val="clear" w:color="auto" w:fill="auto"/>
            <w:vAlign w:val="bottom"/>
          </w:tcPr>
          <w:p w14:paraId="405C7725" w14:textId="6F46654C" w:rsidR="000B059C" w:rsidRPr="004E3EC7" w:rsidRDefault="000B059C" w:rsidP="000B059C">
            <w:pPr>
              <w:widowControl w:val="0"/>
              <w:jc w:val="right"/>
              <w:rPr>
                <w:rFonts w:ascii="Arial" w:hAnsi="Arial" w:cs="Arial"/>
                <w:sz w:val="11"/>
                <w:szCs w:val="11"/>
              </w:rPr>
            </w:pPr>
            <w:r w:rsidRPr="004E3EC7">
              <w:rPr>
                <w:rFonts w:ascii="Arial" w:eastAsia="Verdana" w:hAnsi="Arial" w:cs="Arial"/>
                <w:sz w:val="11"/>
                <w:szCs w:val="11"/>
                <w:cs/>
              </w:rPr>
              <w:t>(732</w:t>
            </w:r>
            <w:r w:rsidRPr="004E3EC7">
              <w:rPr>
                <w:rFonts w:ascii="Arial" w:eastAsia="Verdana" w:hAnsi="Arial" w:cs="Arial"/>
                <w:sz w:val="11"/>
                <w:szCs w:val="11"/>
              </w:rPr>
              <w:t>,</w:t>
            </w:r>
            <w:r w:rsidRPr="004E3EC7">
              <w:rPr>
                <w:rFonts w:ascii="Arial" w:eastAsia="Verdana" w:hAnsi="Arial" w:cs="Arial"/>
                <w:sz w:val="11"/>
                <w:szCs w:val="11"/>
                <w:cs/>
              </w:rPr>
              <w:t>908)</w:t>
            </w:r>
          </w:p>
        </w:tc>
        <w:tc>
          <w:tcPr>
            <w:tcW w:w="414" w:type="pct"/>
            <w:shd w:val="clear" w:color="auto" w:fill="FAFAFA"/>
            <w:vAlign w:val="bottom"/>
          </w:tcPr>
          <w:p w14:paraId="3653969E" w14:textId="2BBFF646"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6,832,177</w:t>
            </w:r>
          </w:p>
        </w:tc>
        <w:tc>
          <w:tcPr>
            <w:tcW w:w="414" w:type="pct"/>
            <w:shd w:val="clear" w:color="auto" w:fill="auto"/>
            <w:vAlign w:val="bottom"/>
          </w:tcPr>
          <w:p w14:paraId="3FC5EC83" w14:textId="4486F1DF" w:rsidR="000B059C" w:rsidRPr="004E3EC7" w:rsidRDefault="000B059C" w:rsidP="000B059C">
            <w:pPr>
              <w:widowControl w:val="0"/>
              <w:jc w:val="right"/>
              <w:rPr>
                <w:rFonts w:ascii="Arial" w:hAnsi="Arial" w:cs="Arial"/>
                <w:sz w:val="11"/>
                <w:szCs w:val="11"/>
              </w:rPr>
            </w:pPr>
            <w:r w:rsidRPr="004E3EC7">
              <w:rPr>
                <w:rFonts w:ascii="Arial" w:eastAsia="Verdana" w:hAnsi="Arial" w:cs="Arial"/>
                <w:sz w:val="11"/>
                <w:szCs w:val="11"/>
                <w:cs/>
              </w:rPr>
              <w:t>4</w:t>
            </w:r>
            <w:r w:rsidRPr="004E3EC7">
              <w:rPr>
                <w:rFonts w:ascii="Arial" w:eastAsia="Verdana" w:hAnsi="Arial" w:cs="Arial"/>
                <w:sz w:val="11"/>
                <w:szCs w:val="11"/>
              </w:rPr>
              <w:t>,</w:t>
            </w:r>
            <w:r w:rsidRPr="004E3EC7">
              <w:rPr>
                <w:rFonts w:ascii="Arial" w:eastAsia="Verdana" w:hAnsi="Arial" w:cs="Arial"/>
                <w:sz w:val="11"/>
                <w:szCs w:val="11"/>
                <w:cs/>
              </w:rPr>
              <w:t>350</w:t>
            </w:r>
            <w:r w:rsidRPr="004E3EC7">
              <w:rPr>
                <w:rFonts w:ascii="Arial" w:eastAsia="Verdana" w:hAnsi="Arial" w:cs="Arial"/>
                <w:sz w:val="11"/>
                <w:szCs w:val="11"/>
              </w:rPr>
              <w:t>,</w:t>
            </w:r>
            <w:r w:rsidRPr="004E3EC7">
              <w:rPr>
                <w:rFonts w:ascii="Arial" w:eastAsia="Verdana" w:hAnsi="Arial" w:cs="Arial"/>
                <w:sz w:val="11"/>
                <w:szCs w:val="11"/>
                <w:cs/>
              </w:rPr>
              <w:t>717</w:t>
            </w:r>
          </w:p>
        </w:tc>
      </w:tr>
      <w:tr w:rsidR="000B059C" w:rsidRPr="004E3EC7" w14:paraId="4C94599D" w14:textId="77777777" w:rsidTr="00427E47">
        <w:tc>
          <w:tcPr>
            <w:tcW w:w="863" w:type="pct"/>
            <w:vAlign w:val="bottom"/>
          </w:tcPr>
          <w:p w14:paraId="11908507" w14:textId="77777777" w:rsidR="000B059C" w:rsidRPr="004E3EC7" w:rsidRDefault="000B059C" w:rsidP="000B059C">
            <w:pPr>
              <w:widowControl w:val="0"/>
              <w:ind w:left="38"/>
              <w:jc w:val="both"/>
              <w:rPr>
                <w:rFonts w:ascii="Arial" w:hAnsi="Arial" w:cs="Arial"/>
                <w:sz w:val="11"/>
                <w:szCs w:val="11"/>
              </w:rPr>
            </w:pPr>
            <w:r w:rsidRPr="004E3EC7">
              <w:rPr>
                <w:rFonts w:ascii="Arial" w:hAnsi="Arial" w:cs="Arial"/>
                <w:sz w:val="11"/>
                <w:szCs w:val="11"/>
              </w:rPr>
              <w:t xml:space="preserve">Share of profit on </w:t>
            </w:r>
          </w:p>
          <w:p w14:paraId="44C39180" w14:textId="77777777" w:rsidR="000B059C" w:rsidRPr="004E3EC7" w:rsidRDefault="000B059C" w:rsidP="000B059C">
            <w:pPr>
              <w:widowControl w:val="0"/>
              <w:ind w:left="38"/>
              <w:jc w:val="both"/>
              <w:rPr>
                <w:rFonts w:ascii="Arial" w:hAnsi="Arial" w:cs="Arial"/>
                <w:sz w:val="11"/>
                <w:szCs w:val="11"/>
              </w:rPr>
            </w:pPr>
            <w:r w:rsidRPr="004E3EC7">
              <w:rPr>
                <w:rFonts w:ascii="Arial" w:hAnsi="Arial" w:cs="Arial"/>
                <w:sz w:val="11"/>
                <w:szCs w:val="11"/>
              </w:rPr>
              <w:t xml:space="preserve">   investment in </w:t>
            </w:r>
          </w:p>
          <w:p w14:paraId="0CEB32DA" w14:textId="73A06DD2" w:rsidR="000B059C" w:rsidRPr="004E3EC7" w:rsidRDefault="000B059C" w:rsidP="000B059C">
            <w:pPr>
              <w:widowControl w:val="0"/>
              <w:ind w:left="38"/>
              <w:jc w:val="both"/>
              <w:rPr>
                <w:rFonts w:ascii="Arial" w:hAnsi="Arial" w:cs="Arial"/>
                <w:sz w:val="11"/>
                <w:szCs w:val="11"/>
              </w:rPr>
            </w:pPr>
            <w:r w:rsidRPr="004E3EC7">
              <w:rPr>
                <w:rFonts w:ascii="Arial" w:hAnsi="Arial" w:cs="Arial"/>
                <w:sz w:val="11"/>
                <w:szCs w:val="11"/>
              </w:rPr>
              <w:t xml:space="preserve">   an associate</w:t>
            </w:r>
          </w:p>
        </w:tc>
        <w:tc>
          <w:tcPr>
            <w:tcW w:w="413" w:type="pct"/>
            <w:shd w:val="clear" w:color="auto" w:fill="FAFAFA"/>
            <w:vAlign w:val="bottom"/>
          </w:tcPr>
          <w:p w14:paraId="360A9AE1" w14:textId="0C110B4A"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w:t>
            </w:r>
          </w:p>
        </w:tc>
        <w:tc>
          <w:tcPr>
            <w:tcW w:w="414" w:type="pct"/>
            <w:shd w:val="clear" w:color="auto" w:fill="auto"/>
            <w:vAlign w:val="bottom"/>
          </w:tcPr>
          <w:p w14:paraId="4FE480BB" w14:textId="0FF33CBD"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cs/>
              </w:rPr>
              <w:t>-</w:t>
            </w:r>
          </w:p>
        </w:tc>
        <w:tc>
          <w:tcPr>
            <w:tcW w:w="413" w:type="pct"/>
            <w:shd w:val="clear" w:color="auto" w:fill="FAFAFA"/>
            <w:vAlign w:val="bottom"/>
          </w:tcPr>
          <w:p w14:paraId="0C2B5B5B" w14:textId="50B817B8" w:rsidR="000B059C" w:rsidRPr="004E3EC7" w:rsidRDefault="000257B0" w:rsidP="000B059C">
            <w:pPr>
              <w:widowControl w:val="0"/>
              <w:jc w:val="right"/>
              <w:rPr>
                <w:rFonts w:ascii="Arial" w:eastAsia="Verdana" w:hAnsi="Arial" w:cs="Arial"/>
                <w:sz w:val="11"/>
                <w:szCs w:val="11"/>
              </w:rPr>
            </w:pPr>
            <w:r w:rsidRPr="004E3EC7">
              <w:rPr>
                <w:rFonts w:ascii="Arial" w:eastAsia="Verdana" w:hAnsi="Arial" w:cs="Arial"/>
                <w:sz w:val="11"/>
                <w:szCs w:val="11"/>
              </w:rPr>
              <w:t>981,916</w:t>
            </w:r>
          </w:p>
        </w:tc>
        <w:tc>
          <w:tcPr>
            <w:tcW w:w="414" w:type="pct"/>
            <w:shd w:val="clear" w:color="auto" w:fill="auto"/>
            <w:vAlign w:val="bottom"/>
          </w:tcPr>
          <w:p w14:paraId="765C683B" w14:textId="32354C27"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cs/>
              </w:rPr>
              <w:t>1</w:t>
            </w:r>
            <w:r w:rsidRPr="004E3EC7">
              <w:rPr>
                <w:rFonts w:ascii="Arial" w:eastAsia="Verdana" w:hAnsi="Arial" w:cs="Arial"/>
                <w:sz w:val="11"/>
                <w:szCs w:val="11"/>
              </w:rPr>
              <w:t>,</w:t>
            </w:r>
            <w:r w:rsidRPr="004E3EC7">
              <w:rPr>
                <w:rFonts w:ascii="Arial" w:eastAsia="Verdana" w:hAnsi="Arial" w:cs="Arial"/>
                <w:sz w:val="11"/>
                <w:szCs w:val="11"/>
                <w:cs/>
              </w:rPr>
              <w:t>287</w:t>
            </w:r>
            <w:r w:rsidRPr="004E3EC7">
              <w:rPr>
                <w:rFonts w:ascii="Arial" w:eastAsia="Verdana" w:hAnsi="Arial" w:cs="Arial"/>
                <w:sz w:val="11"/>
                <w:szCs w:val="11"/>
              </w:rPr>
              <w:t>,</w:t>
            </w:r>
            <w:r w:rsidRPr="004E3EC7">
              <w:rPr>
                <w:rFonts w:ascii="Arial" w:eastAsia="Verdana" w:hAnsi="Arial" w:cs="Arial"/>
                <w:sz w:val="11"/>
                <w:szCs w:val="11"/>
                <w:cs/>
              </w:rPr>
              <w:t>852</w:t>
            </w:r>
          </w:p>
        </w:tc>
        <w:tc>
          <w:tcPr>
            <w:tcW w:w="414" w:type="pct"/>
            <w:shd w:val="clear" w:color="auto" w:fill="FAFAFA"/>
            <w:vAlign w:val="bottom"/>
          </w:tcPr>
          <w:p w14:paraId="53885D15" w14:textId="1C89F670"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w:t>
            </w:r>
          </w:p>
        </w:tc>
        <w:tc>
          <w:tcPr>
            <w:tcW w:w="413" w:type="pct"/>
            <w:shd w:val="clear" w:color="auto" w:fill="auto"/>
            <w:vAlign w:val="bottom"/>
          </w:tcPr>
          <w:p w14:paraId="5733DC0D" w14:textId="0E627D6C"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w:t>
            </w:r>
          </w:p>
        </w:tc>
        <w:tc>
          <w:tcPr>
            <w:tcW w:w="414" w:type="pct"/>
            <w:shd w:val="clear" w:color="auto" w:fill="FAFAFA"/>
            <w:vAlign w:val="bottom"/>
          </w:tcPr>
          <w:p w14:paraId="521785C9" w14:textId="6D51C000" w:rsidR="000B059C" w:rsidRPr="004E3EC7" w:rsidRDefault="000257B0" w:rsidP="000B059C">
            <w:pPr>
              <w:widowControl w:val="0"/>
              <w:jc w:val="right"/>
              <w:rPr>
                <w:rFonts w:ascii="Arial" w:eastAsia="Verdana" w:hAnsi="Arial" w:cs="Arial"/>
                <w:sz w:val="11"/>
                <w:szCs w:val="11"/>
              </w:rPr>
            </w:pPr>
            <w:r w:rsidRPr="004E3EC7">
              <w:rPr>
                <w:rFonts w:ascii="Arial" w:eastAsia="Verdana" w:hAnsi="Arial" w:cs="Arial"/>
                <w:sz w:val="11"/>
                <w:szCs w:val="11"/>
              </w:rPr>
              <w:t>-</w:t>
            </w:r>
          </w:p>
        </w:tc>
        <w:tc>
          <w:tcPr>
            <w:tcW w:w="413" w:type="pct"/>
            <w:shd w:val="clear" w:color="auto" w:fill="auto"/>
            <w:vAlign w:val="bottom"/>
          </w:tcPr>
          <w:p w14:paraId="6B744EA7" w14:textId="418518D9" w:rsidR="000B059C" w:rsidRPr="004E3EC7" w:rsidRDefault="000B059C" w:rsidP="000B059C">
            <w:pPr>
              <w:widowControl w:val="0"/>
              <w:jc w:val="right"/>
              <w:rPr>
                <w:rFonts w:ascii="Arial" w:hAnsi="Arial" w:cs="Arial"/>
                <w:sz w:val="11"/>
                <w:szCs w:val="11"/>
              </w:rPr>
            </w:pPr>
            <w:r w:rsidRPr="004E3EC7">
              <w:rPr>
                <w:rFonts w:ascii="Arial" w:eastAsia="Verdana" w:hAnsi="Arial" w:cs="Arial"/>
                <w:sz w:val="11"/>
                <w:szCs w:val="11"/>
                <w:cs/>
              </w:rPr>
              <w:t>-</w:t>
            </w:r>
          </w:p>
        </w:tc>
        <w:tc>
          <w:tcPr>
            <w:tcW w:w="414" w:type="pct"/>
            <w:shd w:val="clear" w:color="auto" w:fill="FAFAFA"/>
            <w:vAlign w:val="bottom"/>
          </w:tcPr>
          <w:p w14:paraId="67FA4651" w14:textId="7E579D97"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981,916</w:t>
            </w:r>
          </w:p>
        </w:tc>
        <w:tc>
          <w:tcPr>
            <w:tcW w:w="414" w:type="pct"/>
            <w:shd w:val="clear" w:color="auto" w:fill="auto"/>
            <w:vAlign w:val="bottom"/>
          </w:tcPr>
          <w:p w14:paraId="07686FC4" w14:textId="13176AD9" w:rsidR="000B059C" w:rsidRPr="004E3EC7" w:rsidRDefault="000B059C" w:rsidP="000B059C">
            <w:pPr>
              <w:widowControl w:val="0"/>
              <w:jc w:val="right"/>
              <w:rPr>
                <w:rFonts w:ascii="Arial" w:hAnsi="Arial" w:cs="Arial"/>
                <w:sz w:val="11"/>
                <w:szCs w:val="11"/>
              </w:rPr>
            </w:pPr>
            <w:r w:rsidRPr="004E3EC7">
              <w:rPr>
                <w:rFonts w:ascii="Arial" w:eastAsia="Verdana" w:hAnsi="Arial" w:cs="Arial"/>
                <w:sz w:val="11"/>
                <w:szCs w:val="11"/>
                <w:cs/>
              </w:rPr>
              <w:t>1</w:t>
            </w:r>
            <w:r w:rsidRPr="004E3EC7">
              <w:rPr>
                <w:rFonts w:ascii="Arial" w:eastAsia="Verdana" w:hAnsi="Arial" w:cs="Arial"/>
                <w:sz w:val="11"/>
                <w:szCs w:val="11"/>
              </w:rPr>
              <w:t>,</w:t>
            </w:r>
            <w:r w:rsidRPr="004E3EC7">
              <w:rPr>
                <w:rFonts w:ascii="Arial" w:eastAsia="Verdana" w:hAnsi="Arial" w:cs="Arial"/>
                <w:sz w:val="11"/>
                <w:szCs w:val="11"/>
                <w:cs/>
              </w:rPr>
              <w:t>287</w:t>
            </w:r>
            <w:r w:rsidRPr="004E3EC7">
              <w:rPr>
                <w:rFonts w:ascii="Arial" w:eastAsia="Verdana" w:hAnsi="Arial" w:cs="Arial"/>
                <w:sz w:val="11"/>
                <w:szCs w:val="11"/>
              </w:rPr>
              <w:t>,</w:t>
            </w:r>
            <w:r w:rsidRPr="004E3EC7">
              <w:rPr>
                <w:rFonts w:ascii="Arial" w:eastAsia="Verdana" w:hAnsi="Arial" w:cs="Arial"/>
                <w:sz w:val="11"/>
                <w:szCs w:val="11"/>
                <w:cs/>
              </w:rPr>
              <w:t>852</w:t>
            </w:r>
          </w:p>
        </w:tc>
      </w:tr>
      <w:tr w:rsidR="000B059C" w:rsidRPr="004E3EC7" w14:paraId="3EDF91ED" w14:textId="77777777" w:rsidTr="00427E47">
        <w:tc>
          <w:tcPr>
            <w:tcW w:w="863" w:type="pct"/>
            <w:vAlign w:val="bottom"/>
          </w:tcPr>
          <w:p w14:paraId="101994B1" w14:textId="7F66CCC9" w:rsidR="000B059C" w:rsidRPr="004E3EC7" w:rsidRDefault="000B059C" w:rsidP="000B059C">
            <w:pPr>
              <w:widowControl w:val="0"/>
              <w:ind w:left="38"/>
              <w:jc w:val="both"/>
              <w:rPr>
                <w:rFonts w:ascii="Arial" w:hAnsi="Arial" w:cs="Arial"/>
                <w:sz w:val="11"/>
                <w:szCs w:val="11"/>
              </w:rPr>
            </w:pPr>
            <w:r w:rsidRPr="004E3EC7">
              <w:rPr>
                <w:rFonts w:ascii="Arial" w:hAnsi="Arial" w:cs="Arial"/>
                <w:sz w:val="11"/>
                <w:szCs w:val="11"/>
              </w:rPr>
              <w:t>Other income</w:t>
            </w:r>
          </w:p>
        </w:tc>
        <w:tc>
          <w:tcPr>
            <w:tcW w:w="413" w:type="pct"/>
            <w:tcBorders>
              <w:top w:val="nil"/>
              <w:left w:val="nil"/>
              <w:bottom w:val="single" w:sz="4" w:space="0" w:color="auto"/>
              <w:right w:val="nil"/>
            </w:tcBorders>
            <w:shd w:val="clear" w:color="auto" w:fill="FAFAFA"/>
            <w:vAlign w:val="bottom"/>
          </w:tcPr>
          <w:p w14:paraId="406A1441" w14:textId="04EADA5F"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15,657</w:t>
            </w:r>
          </w:p>
        </w:tc>
        <w:tc>
          <w:tcPr>
            <w:tcW w:w="414" w:type="pct"/>
            <w:tcBorders>
              <w:bottom w:val="single" w:sz="4" w:space="0" w:color="auto"/>
            </w:tcBorders>
            <w:shd w:val="clear" w:color="auto" w:fill="auto"/>
            <w:vAlign w:val="bottom"/>
          </w:tcPr>
          <w:p w14:paraId="4097E62B" w14:textId="6CC47EA7"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cs/>
              </w:rPr>
              <w:t>35</w:t>
            </w:r>
            <w:r w:rsidRPr="004E3EC7">
              <w:rPr>
                <w:rFonts w:ascii="Arial" w:eastAsia="Verdana" w:hAnsi="Arial" w:cs="Arial"/>
                <w:sz w:val="11"/>
                <w:szCs w:val="11"/>
              </w:rPr>
              <w:t>,</w:t>
            </w:r>
            <w:r w:rsidRPr="004E3EC7">
              <w:rPr>
                <w:rFonts w:ascii="Arial" w:eastAsia="Verdana" w:hAnsi="Arial" w:cs="Arial"/>
                <w:sz w:val="11"/>
                <w:szCs w:val="11"/>
                <w:cs/>
              </w:rPr>
              <w:t>539</w:t>
            </w:r>
          </w:p>
        </w:tc>
        <w:tc>
          <w:tcPr>
            <w:tcW w:w="413" w:type="pct"/>
            <w:tcBorders>
              <w:top w:val="nil"/>
              <w:left w:val="nil"/>
              <w:bottom w:val="single" w:sz="4" w:space="0" w:color="auto"/>
              <w:right w:val="nil"/>
            </w:tcBorders>
            <w:shd w:val="clear" w:color="auto" w:fill="FAFAFA"/>
            <w:vAlign w:val="bottom"/>
          </w:tcPr>
          <w:p w14:paraId="1E65D052" w14:textId="1CB29EBD"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465,022</w:t>
            </w:r>
          </w:p>
        </w:tc>
        <w:tc>
          <w:tcPr>
            <w:tcW w:w="414" w:type="pct"/>
            <w:tcBorders>
              <w:bottom w:val="single" w:sz="4" w:space="0" w:color="auto"/>
            </w:tcBorders>
            <w:shd w:val="clear" w:color="auto" w:fill="auto"/>
            <w:vAlign w:val="bottom"/>
          </w:tcPr>
          <w:p w14:paraId="42F5A551" w14:textId="2F835C8C"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cs/>
              </w:rPr>
              <w:t>57</w:t>
            </w:r>
          </w:p>
        </w:tc>
        <w:tc>
          <w:tcPr>
            <w:tcW w:w="414" w:type="pct"/>
            <w:tcBorders>
              <w:top w:val="nil"/>
              <w:left w:val="nil"/>
              <w:bottom w:val="single" w:sz="4" w:space="0" w:color="auto"/>
              <w:right w:val="nil"/>
            </w:tcBorders>
            <w:shd w:val="clear" w:color="auto" w:fill="FAFAFA"/>
            <w:vAlign w:val="bottom"/>
          </w:tcPr>
          <w:p w14:paraId="2CCF8C49" w14:textId="73BFEA58"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3</w:t>
            </w:r>
          </w:p>
        </w:tc>
        <w:tc>
          <w:tcPr>
            <w:tcW w:w="413" w:type="pct"/>
            <w:tcBorders>
              <w:bottom w:val="single" w:sz="4" w:space="0" w:color="auto"/>
            </w:tcBorders>
            <w:shd w:val="clear" w:color="auto" w:fill="auto"/>
            <w:vAlign w:val="bottom"/>
          </w:tcPr>
          <w:p w14:paraId="07589934" w14:textId="73723EBF"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w:t>
            </w:r>
          </w:p>
        </w:tc>
        <w:tc>
          <w:tcPr>
            <w:tcW w:w="414" w:type="pct"/>
            <w:tcBorders>
              <w:top w:val="nil"/>
              <w:left w:val="nil"/>
              <w:bottom w:val="single" w:sz="4" w:space="0" w:color="auto"/>
              <w:right w:val="nil"/>
            </w:tcBorders>
            <w:shd w:val="clear" w:color="auto" w:fill="FAFAFA"/>
            <w:vAlign w:val="bottom"/>
          </w:tcPr>
          <w:p w14:paraId="64D3F1DC" w14:textId="726FD06A"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(468,578)</w:t>
            </w:r>
          </w:p>
        </w:tc>
        <w:tc>
          <w:tcPr>
            <w:tcW w:w="413" w:type="pct"/>
            <w:tcBorders>
              <w:bottom w:val="single" w:sz="4" w:space="0" w:color="auto"/>
            </w:tcBorders>
            <w:shd w:val="clear" w:color="auto" w:fill="auto"/>
            <w:vAlign w:val="bottom"/>
          </w:tcPr>
          <w:p w14:paraId="31F2722B" w14:textId="51356885" w:rsidR="000B059C" w:rsidRPr="004E3EC7" w:rsidRDefault="000B059C" w:rsidP="000B059C">
            <w:pPr>
              <w:widowControl w:val="0"/>
              <w:jc w:val="right"/>
              <w:rPr>
                <w:rFonts w:ascii="Arial" w:hAnsi="Arial" w:cs="Arial"/>
                <w:sz w:val="11"/>
                <w:szCs w:val="11"/>
              </w:rPr>
            </w:pPr>
            <w:r w:rsidRPr="004E3EC7">
              <w:rPr>
                <w:rFonts w:ascii="Arial" w:eastAsia="Verdana" w:hAnsi="Arial" w:cs="Arial"/>
                <w:sz w:val="11"/>
                <w:szCs w:val="11"/>
                <w:cs/>
              </w:rPr>
              <w:t>(1</w:t>
            </w:r>
            <w:r w:rsidRPr="004E3EC7">
              <w:rPr>
                <w:rFonts w:ascii="Arial" w:eastAsia="Verdana" w:hAnsi="Arial" w:cs="Arial"/>
                <w:sz w:val="11"/>
                <w:szCs w:val="11"/>
              </w:rPr>
              <w:t>,</w:t>
            </w:r>
            <w:r w:rsidRPr="004E3EC7">
              <w:rPr>
                <w:rFonts w:ascii="Arial" w:eastAsia="Verdana" w:hAnsi="Arial" w:cs="Arial"/>
                <w:sz w:val="11"/>
                <w:szCs w:val="11"/>
                <w:cs/>
              </w:rPr>
              <w:t>394)</w:t>
            </w:r>
          </w:p>
        </w:tc>
        <w:tc>
          <w:tcPr>
            <w:tcW w:w="414" w:type="pct"/>
            <w:tcBorders>
              <w:bottom w:val="single" w:sz="4" w:space="0" w:color="auto"/>
            </w:tcBorders>
            <w:shd w:val="clear" w:color="auto" w:fill="FAFAFA"/>
            <w:vAlign w:val="bottom"/>
          </w:tcPr>
          <w:p w14:paraId="3D12AF04" w14:textId="0245929C" w:rsidR="000B059C" w:rsidRPr="004E3EC7" w:rsidRDefault="000B059C" w:rsidP="000B059C">
            <w:pPr>
              <w:widowControl w:val="0"/>
              <w:jc w:val="right"/>
              <w:rPr>
                <w:rFonts w:ascii="Arial" w:eastAsia="Verdana" w:hAnsi="Arial" w:cs="Arial"/>
                <w:sz w:val="11"/>
                <w:szCs w:val="11"/>
              </w:rPr>
            </w:pPr>
            <w:r w:rsidRPr="004E3EC7">
              <w:rPr>
                <w:rFonts w:ascii="Arial" w:eastAsia="Verdana" w:hAnsi="Arial" w:cs="Arial"/>
                <w:sz w:val="11"/>
                <w:szCs w:val="11"/>
              </w:rPr>
              <w:t>12,104</w:t>
            </w:r>
          </w:p>
        </w:tc>
        <w:tc>
          <w:tcPr>
            <w:tcW w:w="414" w:type="pct"/>
            <w:tcBorders>
              <w:bottom w:val="single" w:sz="4" w:space="0" w:color="auto"/>
            </w:tcBorders>
            <w:shd w:val="clear" w:color="auto" w:fill="auto"/>
            <w:vAlign w:val="bottom"/>
          </w:tcPr>
          <w:p w14:paraId="10D10CAA" w14:textId="0FAAC128" w:rsidR="000B059C" w:rsidRPr="004E3EC7" w:rsidRDefault="000B059C" w:rsidP="000B059C">
            <w:pPr>
              <w:widowControl w:val="0"/>
              <w:jc w:val="right"/>
              <w:rPr>
                <w:rFonts w:ascii="Arial" w:hAnsi="Arial" w:cs="Arial"/>
                <w:sz w:val="11"/>
                <w:szCs w:val="11"/>
              </w:rPr>
            </w:pPr>
            <w:r w:rsidRPr="004E3EC7">
              <w:rPr>
                <w:rFonts w:ascii="Arial" w:eastAsia="Verdana" w:hAnsi="Arial" w:cs="Arial"/>
                <w:sz w:val="11"/>
                <w:szCs w:val="11"/>
                <w:cs/>
              </w:rPr>
              <w:t>34</w:t>
            </w:r>
            <w:r w:rsidRPr="004E3EC7">
              <w:rPr>
                <w:rFonts w:ascii="Arial" w:eastAsia="Verdana" w:hAnsi="Arial" w:cs="Arial"/>
                <w:sz w:val="11"/>
                <w:szCs w:val="11"/>
              </w:rPr>
              <w:t>,</w:t>
            </w:r>
            <w:r w:rsidRPr="004E3EC7">
              <w:rPr>
                <w:rFonts w:ascii="Arial" w:eastAsia="Verdana" w:hAnsi="Arial" w:cs="Arial"/>
                <w:sz w:val="11"/>
                <w:szCs w:val="11"/>
                <w:cs/>
              </w:rPr>
              <w:t>202</w:t>
            </w:r>
          </w:p>
        </w:tc>
      </w:tr>
      <w:tr w:rsidR="000B059C" w:rsidRPr="004E3EC7" w14:paraId="76E3BAD8" w14:textId="77777777" w:rsidTr="00427E47">
        <w:tc>
          <w:tcPr>
            <w:tcW w:w="863" w:type="pct"/>
            <w:vAlign w:val="bottom"/>
          </w:tcPr>
          <w:p w14:paraId="36DFC5EB" w14:textId="77777777" w:rsidR="000B059C" w:rsidRPr="004E3EC7" w:rsidRDefault="000B059C" w:rsidP="000B059C">
            <w:pPr>
              <w:widowControl w:val="0"/>
              <w:ind w:left="38"/>
              <w:jc w:val="both"/>
              <w:rPr>
                <w:rFonts w:ascii="Arial" w:hAnsi="Arial" w:cs="Arial"/>
                <w:sz w:val="11"/>
                <w:szCs w:val="11"/>
              </w:rPr>
            </w:pPr>
          </w:p>
        </w:tc>
        <w:tc>
          <w:tcPr>
            <w:tcW w:w="413" w:type="pct"/>
            <w:tcBorders>
              <w:top w:val="single" w:sz="4" w:space="0" w:color="auto"/>
            </w:tcBorders>
            <w:shd w:val="clear" w:color="auto" w:fill="FAFAFA"/>
            <w:vAlign w:val="bottom"/>
          </w:tcPr>
          <w:p w14:paraId="41B89925" w14:textId="77777777" w:rsidR="000B059C" w:rsidRPr="004E3EC7" w:rsidRDefault="000B059C" w:rsidP="000B059C">
            <w:pPr>
              <w:widowControl w:val="0"/>
              <w:jc w:val="right"/>
              <w:rPr>
                <w:rFonts w:ascii="Arial" w:hAnsi="Arial" w:cs="Arial"/>
                <w:sz w:val="11"/>
                <w:szCs w:val="11"/>
              </w:rPr>
            </w:pPr>
          </w:p>
        </w:tc>
        <w:tc>
          <w:tcPr>
            <w:tcW w:w="414" w:type="pct"/>
            <w:tcBorders>
              <w:top w:val="single" w:sz="4" w:space="0" w:color="auto"/>
            </w:tcBorders>
            <w:shd w:val="clear" w:color="auto" w:fill="auto"/>
            <w:vAlign w:val="bottom"/>
          </w:tcPr>
          <w:p w14:paraId="61D7F2F0" w14:textId="77777777" w:rsidR="000B059C" w:rsidRPr="004E3EC7" w:rsidRDefault="000B059C" w:rsidP="000B059C">
            <w:pPr>
              <w:widowControl w:val="0"/>
              <w:jc w:val="right"/>
              <w:rPr>
                <w:rFonts w:ascii="Arial" w:hAnsi="Arial" w:cs="Arial"/>
                <w:sz w:val="11"/>
                <w:szCs w:val="11"/>
              </w:rPr>
            </w:pPr>
          </w:p>
        </w:tc>
        <w:tc>
          <w:tcPr>
            <w:tcW w:w="413" w:type="pct"/>
            <w:tcBorders>
              <w:top w:val="single" w:sz="4" w:space="0" w:color="auto"/>
            </w:tcBorders>
            <w:shd w:val="clear" w:color="auto" w:fill="FAFAFA"/>
            <w:vAlign w:val="bottom"/>
          </w:tcPr>
          <w:p w14:paraId="348FBA81" w14:textId="77777777" w:rsidR="000B059C" w:rsidRPr="004E3EC7" w:rsidRDefault="000B059C" w:rsidP="000B059C">
            <w:pPr>
              <w:widowControl w:val="0"/>
              <w:jc w:val="right"/>
              <w:rPr>
                <w:rFonts w:ascii="Arial" w:hAnsi="Arial" w:cs="Arial"/>
                <w:sz w:val="11"/>
                <w:szCs w:val="11"/>
              </w:rPr>
            </w:pPr>
          </w:p>
        </w:tc>
        <w:tc>
          <w:tcPr>
            <w:tcW w:w="414" w:type="pct"/>
            <w:tcBorders>
              <w:top w:val="single" w:sz="4" w:space="0" w:color="auto"/>
            </w:tcBorders>
            <w:shd w:val="clear" w:color="auto" w:fill="auto"/>
            <w:vAlign w:val="bottom"/>
          </w:tcPr>
          <w:p w14:paraId="08F2AE20" w14:textId="77777777" w:rsidR="000B059C" w:rsidRPr="004E3EC7" w:rsidRDefault="000B059C" w:rsidP="000B059C">
            <w:pPr>
              <w:widowControl w:val="0"/>
              <w:jc w:val="right"/>
              <w:rPr>
                <w:rFonts w:ascii="Arial" w:hAnsi="Arial" w:cs="Arial"/>
                <w:sz w:val="11"/>
                <w:szCs w:val="11"/>
              </w:rPr>
            </w:pPr>
          </w:p>
        </w:tc>
        <w:tc>
          <w:tcPr>
            <w:tcW w:w="414" w:type="pct"/>
            <w:tcBorders>
              <w:top w:val="single" w:sz="4" w:space="0" w:color="auto"/>
            </w:tcBorders>
            <w:shd w:val="clear" w:color="auto" w:fill="FAFAFA"/>
            <w:vAlign w:val="bottom"/>
          </w:tcPr>
          <w:p w14:paraId="07B4078D" w14:textId="77777777" w:rsidR="000B059C" w:rsidRPr="004E3EC7" w:rsidRDefault="000B059C" w:rsidP="000B059C">
            <w:pPr>
              <w:widowControl w:val="0"/>
              <w:jc w:val="right"/>
              <w:rPr>
                <w:rFonts w:ascii="Arial" w:hAnsi="Arial" w:cs="Arial"/>
                <w:sz w:val="11"/>
                <w:szCs w:val="11"/>
              </w:rPr>
            </w:pPr>
          </w:p>
        </w:tc>
        <w:tc>
          <w:tcPr>
            <w:tcW w:w="413" w:type="pct"/>
            <w:tcBorders>
              <w:top w:val="single" w:sz="4" w:space="0" w:color="auto"/>
            </w:tcBorders>
            <w:shd w:val="clear" w:color="auto" w:fill="auto"/>
            <w:vAlign w:val="bottom"/>
          </w:tcPr>
          <w:p w14:paraId="50DCCDC9" w14:textId="41201AE1" w:rsidR="000B059C" w:rsidRPr="004E3EC7" w:rsidRDefault="000B059C" w:rsidP="000B059C">
            <w:pPr>
              <w:widowControl w:val="0"/>
              <w:jc w:val="right"/>
              <w:rPr>
                <w:rFonts w:ascii="Arial" w:hAnsi="Arial" w:cs="Arial"/>
                <w:sz w:val="11"/>
                <w:szCs w:val="11"/>
              </w:rPr>
            </w:pPr>
          </w:p>
        </w:tc>
        <w:tc>
          <w:tcPr>
            <w:tcW w:w="414" w:type="pct"/>
            <w:tcBorders>
              <w:top w:val="single" w:sz="4" w:space="0" w:color="auto"/>
            </w:tcBorders>
            <w:shd w:val="clear" w:color="auto" w:fill="FAFAFA"/>
            <w:vAlign w:val="bottom"/>
          </w:tcPr>
          <w:p w14:paraId="610EAB22" w14:textId="6CFA13F7" w:rsidR="000B059C" w:rsidRPr="004E3EC7" w:rsidRDefault="000B059C" w:rsidP="000B059C">
            <w:pPr>
              <w:widowControl w:val="0"/>
              <w:jc w:val="right"/>
              <w:rPr>
                <w:rFonts w:ascii="Arial" w:hAnsi="Arial" w:cs="Arial"/>
                <w:sz w:val="11"/>
                <w:szCs w:val="11"/>
              </w:rPr>
            </w:pPr>
          </w:p>
        </w:tc>
        <w:tc>
          <w:tcPr>
            <w:tcW w:w="413" w:type="pct"/>
            <w:tcBorders>
              <w:top w:val="single" w:sz="4" w:space="0" w:color="auto"/>
            </w:tcBorders>
            <w:shd w:val="clear" w:color="auto" w:fill="auto"/>
            <w:vAlign w:val="bottom"/>
          </w:tcPr>
          <w:p w14:paraId="0AC82952" w14:textId="77777777" w:rsidR="000B059C" w:rsidRPr="004E3EC7" w:rsidRDefault="000B059C" w:rsidP="000B059C">
            <w:pPr>
              <w:widowControl w:val="0"/>
              <w:jc w:val="right"/>
              <w:rPr>
                <w:rFonts w:ascii="Arial" w:hAnsi="Arial" w:cs="Arial"/>
                <w:sz w:val="11"/>
                <w:szCs w:val="11"/>
              </w:rPr>
            </w:pPr>
          </w:p>
        </w:tc>
        <w:tc>
          <w:tcPr>
            <w:tcW w:w="414" w:type="pct"/>
            <w:tcBorders>
              <w:top w:val="single" w:sz="4" w:space="0" w:color="auto"/>
            </w:tcBorders>
            <w:shd w:val="clear" w:color="auto" w:fill="FAFAFA"/>
            <w:vAlign w:val="bottom"/>
          </w:tcPr>
          <w:p w14:paraId="3BE5ECD5" w14:textId="77777777" w:rsidR="000B059C" w:rsidRPr="004E3EC7" w:rsidRDefault="000B059C" w:rsidP="000B059C">
            <w:pPr>
              <w:widowControl w:val="0"/>
              <w:jc w:val="right"/>
              <w:rPr>
                <w:rFonts w:ascii="Arial" w:hAnsi="Arial" w:cs="Arial"/>
                <w:sz w:val="11"/>
                <w:szCs w:val="11"/>
              </w:rPr>
            </w:pPr>
          </w:p>
        </w:tc>
        <w:tc>
          <w:tcPr>
            <w:tcW w:w="414" w:type="pct"/>
            <w:tcBorders>
              <w:top w:val="single" w:sz="4" w:space="0" w:color="auto"/>
            </w:tcBorders>
            <w:shd w:val="clear" w:color="auto" w:fill="auto"/>
            <w:vAlign w:val="bottom"/>
          </w:tcPr>
          <w:p w14:paraId="7EBB6A23" w14:textId="77777777" w:rsidR="000B059C" w:rsidRPr="004E3EC7" w:rsidRDefault="000B059C" w:rsidP="000B059C">
            <w:pPr>
              <w:widowControl w:val="0"/>
              <w:jc w:val="right"/>
              <w:rPr>
                <w:rFonts w:ascii="Arial" w:hAnsi="Arial" w:cs="Arial"/>
                <w:sz w:val="11"/>
                <w:szCs w:val="11"/>
              </w:rPr>
            </w:pPr>
          </w:p>
        </w:tc>
      </w:tr>
      <w:tr w:rsidR="000B059C" w:rsidRPr="004E3EC7" w14:paraId="5CABCB95" w14:textId="77777777" w:rsidTr="00427E47">
        <w:tc>
          <w:tcPr>
            <w:tcW w:w="863" w:type="pct"/>
            <w:vAlign w:val="bottom"/>
          </w:tcPr>
          <w:p w14:paraId="79A6DF66" w14:textId="2B7620DD" w:rsidR="000B059C" w:rsidRPr="004E3EC7" w:rsidRDefault="000B059C" w:rsidP="000B059C">
            <w:pPr>
              <w:widowControl w:val="0"/>
              <w:ind w:left="38"/>
              <w:jc w:val="both"/>
              <w:rPr>
                <w:rFonts w:ascii="Arial" w:hAnsi="Arial" w:cs="Arial"/>
                <w:sz w:val="11"/>
                <w:szCs w:val="11"/>
              </w:rPr>
            </w:pPr>
            <w:r w:rsidRPr="004E3EC7">
              <w:rPr>
                <w:rFonts w:ascii="Arial" w:hAnsi="Arial" w:cs="Arial"/>
                <w:sz w:val="11"/>
                <w:szCs w:val="11"/>
              </w:rPr>
              <w:t>Total revenue</w:t>
            </w:r>
          </w:p>
        </w:tc>
        <w:tc>
          <w:tcPr>
            <w:tcW w:w="413" w:type="pct"/>
            <w:tcBorders>
              <w:bottom w:val="single" w:sz="4" w:space="0" w:color="auto"/>
            </w:tcBorders>
            <w:shd w:val="clear" w:color="auto" w:fill="FAFAFA"/>
            <w:vAlign w:val="bottom"/>
          </w:tcPr>
          <w:p w14:paraId="11D535C8" w14:textId="3AFF5F6F" w:rsidR="000B059C" w:rsidRPr="004E3EC7" w:rsidRDefault="000B059C" w:rsidP="000B059C">
            <w:pPr>
              <w:widowControl w:val="0"/>
              <w:jc w:val="right"/>
              <w:rPr>
                <w:rFonts w:ascii="Arial" w:hAnsi="Arial" w:cs="Arial"/>
                <w:sz w:val="11"/>
                <w:szCs w:val="11"/>
              </w:rPr>
            </w:pPr>
            <w:r w:rsidRPr="004E3EC7">
              <w:rPr>
                <w:rFonts w:ascii="Arial" w:hAnsi="Arial" w:cs="Arial"/>
                <w:sz w:val="11"/>
                <w:szCs w:val="11"/>
              </w:rPr>
              <w:t>6,917,470</w:t>
            </w:r>
          </w:p>
        </w:tc>
        <w:tc>
          <w:tcPr>
            <w:tcW w:w="414" w:type="pct"/>
            <w:tcBorders>
              <w:bottom w:val="single" w:sz="4" w:space="0" w:color="auto"/>
            </w:tcBorders>
            <w:shd w:val="clear" w:color="auto" w:fill="auto"/>
            <w:vAlign w:val="bottom"/>
          </w:tcPr>
          <w:p w14:paraId="3B7CF886" w14:textId="0EC5033D" w:rsidR="000B059C" w:rsidRPr="004E3EC7" w:rsidRDefault="000B059C" w:rsidP="000B059C">
            <w:pPr>
              <w:widowControl w:val="0"/>
              <w:jc w:val="right"/>
              <w:rPr>
                <w:rFonts w:ascii="Arial" w:hAnsi="Arial" w:cs="Arial"/>
                <w:sz w:val="11"/>
                <w:szCs w:val="11"/>
              </w:rPr>
            </w:pPr>
            <w:r w:rsidRPr="004E3EC7">
              <w:rPr>
                <w:rFonts w:ascii="Arial" w:hAnsi="Arial" w:cs="Arial"/>
                <w:sz w:val="11"/>
                <w:szCs w:val="11"/>
              </w:rPr>
              <w:t>4,295,612</w:t>
            </w:r>
          </w:p>
        </w:tc>
        <w:tc>
          <w:tcPr>
            <w:tcW w:w="413" w:type="pct"/>
            <w:tcBorders>
              <w:bottom w:val="single" w:sz="4" w:space="0" w:color="auto"/>
            </w:tcBorders>
            <w:shd w:val="clear" w:color="auto" w:fill="FAFAFA"/>
            <w:vAlign w:val="bottom"/>
          </w:tcPr>
          <w:p w14:paraId="4456EF5E" w14:textId="7F37A681" w:rsidR="000B059C" w:rsidRPr="004E3EC7" w:rsidRDefault="00007FB2" w:rsidP="000B059C">
            <w:pPr>
              <w:widowControl w:val="0"/>
              <w:jc w:val="right"/>
              <w:rPr>
                <w:rFonts w:ascii="Arial" w:hAnsi="Arial" w:cs="Arial"/>
                <w:sz w:val="11"/>
                <w:szCs w:val="11"/>
              </w:rPr>
            </w:pPr>
            <w:r w:rsidRPr="004E3EC7">
              <w:rPr>
                <w:rFonts w:ascii="Arial" w:hAnsi="Arial" w:cs="Arial"/>
                <w:sz w:val="11"/>
                <w:szCs w:val="11"/>
              </w:rPr>
              <w:t>2,746,383</w:t>
            </w:r>
          </w:p>
        </w:tc>
        <w:tc>
          <w:tcPr>
            <w:tcW w:w="414" w:type="pct"/>
            <w:tcBorders>
              <w:bottom w:val="single" w:sz="4" w:space="0" w:color="auto"/>
            </w:tcBorders>
            <w:shd w:val="clear" w:color="auto" w:fill="auto"/>
            <w:vAlign w:val="bottom"/>
          </w:tcPr>
          <w:p w14:paraId="5629B5F3" w14:textId="418B4424" w:rsidR="000B059C" w:rsidRPr="004E3EC7" w:rsidRDefault="000B059C" w:rsidP="000B059C">
            <w:pPr>
              <w:widowControl w:val="0"/>
              <w:jc w:val="right"/>
              <w:rPr>
                <w:rFonts w:ascii="Arial" w:hAnsi="Arial" w:cs="Arial"/>
                <w:sz w:val="11"/>
                <w:szCs w:val="11"/>
              </w:rPr>
            </w:pPr>
            <w:r w:rsidRPr="004E3EC7">
              <w:rPr>
                <w:rFonts w:ascii="Arial" w:hAnsi="Arial" w:cs="Arial"/>
                <w:sz w:val="11"/>
                <w:szCs w:val="11"/>
              </w:rPr>
              <w:t>2,111,461</w:t>
            </w:r>
          </w:p>
        </w:tc>
        <w:tc>
          <w:tcPr>
            <w:tcW w:w="414" w:type="pct"/>
            <w:tcBorders>
              <w:bottom w:val="single" w:sz="4" w:space="0" w:color="auto"/>
            </w:tcBorders>
            <w:shd w:val="clear" w:color="auto" w:fill="FAFAFA"/>
            <w:vAlign w:val="bottom"/>
          </w:tcPr>
          <w:p w14:paraId="37E757CD" w14:textId="16C1FDB6" w:rsidR="000B059C" w:rsidRPr="004E3EC7" w:rsidRDefault="000B059C" w:rsidP="000B059C">
            <w:pPr>
              <w:widowControl w:val="0"/>
              <w:jc w:val="right"/>
              <w:rPr>
                <w:rFonts w:ascii="Arial" w:hAnsi="Arial" w:cs="Arial"/>
                <w:sz w:val="11"/>
                <w:szCs w:val="11"/>
              </w:rPr>
            </w:pPr>
            <w:r w:rsidRPr="004E3EC7">
              <w:rPr>
                <w:rFonts w:ascii="Arial" w:hAnsi="Arial" w:cs="Arial"/>
                <w:sz w:val="11"/>
                <w:szCs w:val="11"/>
              </w:rPr>
              <w:t>3,786</w:t>
            </w:r>
          </w:p>
        </w:tc>
        <w:tc>
          <w:tcPr>
            <w:tcW w:w="413" w:type="pct"/>
            <w:tcBorders>
              <w:bottom w:val="single" w:sz="4" w:space="0" w:color="auto"/>
            </w:tcBorders>
            <w:shd w:val="clear" w:color="auto" w:fill="auto"/>
            <w:vAlign w:val="bottom"/>
          </w:tcPr>
          <w:p w14:paraId="4F134DCD" w14:textId="406456A4" w:rsidR="000B059C" w:rsidRPr="004E3EC7" w:rsidRDefault="000B059C" w:rsidP="000B059C">
            <w:pPr>
              <w:widowControl w:val="0"/>
              <w:jc w:val="right"/>
              <w:rPr>
                <w:rFonts w:ascii="Arial" w:hAnsi="Arial" w:cs="Arial"/>
                <w:sz w:val="11"/>
                <w:szCs w:val="11"/>
              </w:rPr>
            </w:pPr>
            <w:r w:rsidRPr="004E3EC7">
              <w:rPr>
                <w:rFonts w:ascii="Arial" w:hAnsi="Arial" w:cs="Arial" w:hint="cs"/>
                <w:sz w:val="11"/>
                <w:szCs w:val="11"/>
                <w:cs/>
              </w:rPr>
              <w:t>-</w:t>
            </w:r>
          </w:p>
        </w:tc>
        <w:tc>
          <w:tcPr>
            <w:tcW w:w="414" w:type="pct"/>
            <w:tcBorders>
              <w:bottom w:val="single" w:sz="4" w:space="0" w:color="auto"/>
            </w:tcBorders>
            <w:shd w:val="clear" w:color="auto" w:fill="FAFAFA"/>
            <w:vAlign w:val="bottom"/>
          </w:tcPr>
          <w:p w14:paraId="19360C16" w14:textId="08DC5EA9" w:rsidR="000B059C" w:rsidRPr="004E3EC7" w:rsidRDefault="000B059C" w:rsidP="000B059C">
            <w:pPr>
              <w:widowControl w:val="0"/>
              <w:jc w:val="right"/>
              <w:rPr>
                <w:rFonts w:ascii="Arial" w:hAnsi="Arial" w:cs="Arial"/>
                <w:sz w:val="11"/>
                <w:szCs w:val="11"/>
              </w:rPr>
            </w:pPr>
            <w:r w:rsidRPr="004E3EC7">
              <w:rPr>
                <w:rFonts w:ascii="Arial" w:hAnsi="Arial" w:cs="Arial"/>
                <w:sz w:val="11"/>
                <w:szCs w:val="11"/>
              </w:rPr>
              <w:t>(</w:t>
            </w:r>
            <w:r w:rsidR="00007FB2" w:rsidRPr="004E3EC7">
              <w:rPr>
                <w:rFonts w:ascii="Arial" w:hAnsi="Arial" w:cs="Arial"/>
                <w:sz w:val="11"/>
                <w:szCs w:val="11"/>
              </w:rPr>
              <w:t>1,841,442</w:t>
            </w:r>
            <w:r w:rsidRPr="004E3EC7">
              <w:rPr>
                <w:rFonts w:ascii="Arial" w:hAnsi="Arial" w:cs="Arial"/>
                <w:sz w:val="11"/>
                <w:szCs w:val="11"/>
              </w:rPr>
              <w:t>)</w:t>
            </w:r>
          </w:p>
        </w:tc>
        <w:tc>
          <w:tcPr>
            <w:tcW w:w="413" w:type="pct"/>
            <w:tcBorders>
              <w:bottom w:val="single" w:sz="4" w:space="0" w:color="auto"/>
            </w:tcBorders>
            <w:shd w:val="clear" w:color="auto" w:fill="auto"/>
            <w:vAlign w:val="bottom"/>
          </w:tcPr>
          <w:p w14:paraId="497A758B" w14:textId="5D8E0F17" w:rsidR="000B059C" w:rsidRPr="004E3EC7" w:rsidRDefault="000B059C" w:rsidP="000B059C">
            <w:pPr>
              <w:widowControl w:val="0"/>
              <w:jc w:val="right"/>
              <w:rPr>
                <w:rFonts w:ascii="Arial" w:hAnsi="Arial" w:cs="Arial"/>
                <w:sz w:val="11"/>
                <w:szCs w:val="11"/>
              </w:rPr>
            </w:pPr>
            <w:r w:rsidRPr="004E3EC7">
              <w:rPr>
                <w:rFonts w:ascii="Arial" w:hAnsi="Arial" w:cs="Arial"/>
                <w:sz w:val="11"/>
                <w:szCs w:val="11"/>
                <w:cs/>
              </w:rPr>
              <w:t>(</w:t>
            </w:r>
            <w:r w:rsidRPr="004E3EC7">
              <w:rPr>
                <w:rFonts w:ascii="Arial" w:hAnsi="Arial" w:cs="Arial"/>
                <w:sz w:val="11"/>
                <w:szCs w:val="11"/>
              </w:rPr>
              <w:t>734,302</w:t>
            </w:r>
            <w:r w:rsidRPr="004E3EC7">
              <w:rPr>
                <w:rFonts w:ascii="Arial" w:hAnsi="Arial" w:cs="Arial"/>
                <w:sz w:val="11"/>
                <w:szCs w:val="11"/>
                <w:cs/>
              </w:rPr>
              <w:t>)</w:t>
            </w:r>
          </w:p>
        </w:tc>
        <w:tc>
          <w:tcPr>
            <w:tcW w:w="414" w:type="pct"/>
            <w:tcBorders>
              <w:bottom w:val="single" w:sz="4" w:space="0" w:color="auto"/>
            </w:tcBorders>
            <w:shd w:val="clear" w:color="auto" w:fill="FAFAFA"/>
            <w:vAlign w:val="bottom"/>
          </w:tcPr>
          <w:p w14:paraId="79FC2F42" w14:textId="2DE5C770" w:rsidR="000B059C" w:rsidRPr="004E3EC7" w:rsidRDefault="000B059C" w:rsidP="000B059C">
            <w:pPr>
              <w:widowControl w:val="0"/>
              <w:jc w:val="right"/>
              <w:rPr>
                <w:rFonts w:ascii="Arial" w:hAnsi="Arial" w:cs="Arial"/>
                <w:sz w:val="11"/>
                <w:szCs w:val="11"/>
              </w:rPr>
            </w:pPr>
            <w:r w:rsidRPr="004E3EC7">
              <w:rPr>
                <w:rFonts w:ascii="Arial" w:hAnsi="Arial" w:cs="Arial"/>
                <w:sz w:val="11"/>
                <w:szCs w:val="11"/>
              </w:rPr>
              <w:t>7,826,197</w:t>
            </w:r>
          </w:p>
        </w:tc>
        <w:tc>
          <w:tcPr>
            <w:tcW w:w="414" w:type="pct"/>
            <w:tcBorders>
              <w:bottom w:val="single" w:sz="4" w:space="0" w:color="auto"/>
            </w:tcBorders>
            <w:shd w:val="clear" w:color="auto" w:fill="auto"/>
            <w:vAlign w:val="bottom"/>
          </w:tcPr>
          <w:p w14:paraId="5AADE80B" w14:textId="140EAEB0" w:rsidR="000B059C" w:rsidRPr="004E3EC7" w:rsidRDefault="000B059C" w:rsidP="000B059C">
            <w:pPr>
              <w:widowControl w:val="0"/>
              <w:jc w:val="right"/>
              <w:rPr>
                <w:rFonts w:ascii="Arial" w:hAnsi="Arial" w:cs="Arial"/>
                <w:sz w:val="11"/>
                <w:szCs w:val="11"/>
              </w:rPr>
            </w:pPr>
            <w:r w:rsidRPr="004E3EC7">
              <w:rPr>
                <w:rFonts w:ascii="Arial" w:hAnsi="Arial" w:cs="Arial"/>
                <w:sz w:val="11"/>
                <w:szCs w:val="11"/>
              </w:rPr>
              <w:t>5,672,771</w:t>
            </w:r>
          </w:p>
        </w:tc>
      </w:tr>
      <w:tr w:rsidR="000B059C" w:rsidRPr="004E3EC7" w14:paraId="01635A57" w14:textId="77777777" w:rsidTr="00427E47">
        <w:tc>
          <w:tcPr>
            <w:tcW w:w="863" w:type="pct"/>
            <w:vAlign w:val="bottom"/>
          </w:tcPr>
          <w:p w14:paraId="06E4E85D" w14:textId="77777777" w:rsidR="000B059C" w:rsidRPr="004E3EC7" w:rsidRDefault="000B059C" w:rsidP="000B059C">
            <w:pPr>
              <w:widowControl w:val="0"/>
              <w:ind w:left="38"/>
              <w:jc w:val="both"/>
              <w:rPr>
                <w:rFonts w:ascii="Arial" w:hAnsi="Arial" w:cs="Arial"/>
                <w:sz w:val="11"/>
                <w:szCs w:val="11"/>
              </w:rPr>
            </w:pPr>
          </w:p>
        </w:tc>
        <w:tc>
          <w:tcPr>
            <w:tcW w:w="413" w:type="pct"/>
            <w:tcBorders>
              <w:top w:val="single" w:sz="4" w:space="0" w:color="auto"/>
            </w:tcBorders>
            <w:shd w:val="clear" w:color="auto" w:fill="FAFAFA"/>
            <w:vAlign w:val="bottom"/>
          </w:tcPr>
          <w:p w14:paraId="16B2E7BE" w14:textId="77777777" w:rsidR="000B059C" w:rsidRPr="004E3EC7" w:rsidRDefault="000B059C" w:rsidP="000B059C">
            <w:pPr>
              <w:widowControl w:val="0"/>
              <w:jc w:val="right"/>
              <w:rPr>
                <w:rFonts w:ascii="Arial" w:hAnsi="Arial" w:cs="Arial"/>
                <w:sz w:val="11"/>
                <w:szCs w:val="11"/>
              </w:rPr>
            </w:pPr>
          </w:p>
        </w:tc>
        <w:tc>
          <w:tcPr>
            <w:tcW w:w="414" w:type="pct"/>
            <w:tcBorders>
              <w:top w:val="single" w:sz="4" w:space="0" w:color="auto"/>
            </w:tcBorders>
            <w:shd w:val="clear" w:color="auto" w:fill="auto"/>
            <w:vAlign w:val="bottom"/>
          </w:tcPr>
          <w:p w14:paraId="68712116" w14:textId="77777777" w:rsidR="000B059C" w:rsidRPr="004E3EC7" w:rsidRDefault="000B059C" w:rsidP="000B059C">
            <w:pPr>
              <w:widowControl w:val="0"/>
              <w:jc w:val="right"/>
              <w:rPr>
                <w:rFonts w:ascii="Arial" w:hAnsi="Arial" w:cs="Arial"/>
                <w:sz w:val="11"/>
                <w:szCs w:val="11"/>
              </w:rPr>
            </w:pPr>
          </w:p>
        </w:tc>
        <w:tc>
          <w:tcPr>
            <w:tcW w:w="413" w:type="pct"/>
            <w:tcBorders>
              <w:top w:val="single" w:sz="4" w:space="0" w:color="auto"/>
            </w:tcBorders>
            <w:shd w:val="clear" w:color="auto" w:fill="FAFAFA"/>
            <w:vAlign w:val="bottom"/>
          </w:tcPr>
          <w:p w14:paraId="570F4A9E" w14:textId="77777777" w:rsidR="000B059C" w:rsidRPr="004E3EC7" w:rsidRDefault="000B059C" w:rsidP="000B059C">
            <w:pPr>
              <w:widowControl w:val="0"/>
              <w:jc w:val="right"/>
              <w:rPr>
                <w:rFonts w:ascii="Arial" w:hAnsi="Arial" w:cs="Arial"/>
                <w:sz w:val="11"/>
                <w:szCs w:val="11"/>
              </w:rPr>
            </w:pPr>
          </w:p>
        </w:tc>
        <w:tc>
          <w:tcPr>
            <w:tcW w:w="414" w:type="pct"/>
            <w:tcBorders>
              <w:top w:val="single" w:sz="4" w:space="0" w:color="auto"/>
            </w:tcBorders>
            <w:shd w:val="clear" w:color="auto" w:fill="auto"/>
            <w:vAlign w:val="bottom"/>
          </w:tcPr>
          <w:p w14:paraId="00AE7262" w14:textId="77777777" w:rsidR="000B059C" w:rsidRPr="004E3EC7" w:rsidRDefault="000B059C" w:rsidP="000B059C">
            <w:pPr>
              <w:widowControl w:val="0"/>
              <w:jc w:val="right"/>
              <w:rPr>
                <w:rFonts w:ascii="Arial" w:hAnsi="Arial" w:cs="Arial"/>
                <w:sz w:val="11"/>
                <w:szCs w:val="11"/>
              </w:rPr>
            </w:pPr>
          </w:p>
        </w:tc>
        <w:tc>
          <w:tcPr>
            <w:tcW w:w="414" w:type="pct"/>
            <w:tcBorders>
              <w:top w:val="single" w:sz="4" w:space="0" w:color="auto"/>
            </w:tcBorders>
            <w:shd w:val="clear" w:color="auto" w:fill="FAFAFA"/>
            <w:vAlign w:val="bottom"/>
          </w:tcPr>
          <w:p w14:paraId="59A31CFD" w14:textId="77777777" w:rsidR="000B059C" w:rsidRPr="004E3EC7" w:rsidRDefault="000B059C" w:rsidP="000B059C">
            <w:pPr>
              <w:widowControl w:val="0"/>
              <w:jc w:val="right"/>
              <w:rPr>
                <w:rFonts w:ascii="Arial" w:hAnsi="Arial" w:cs="Arial"/>
                <w:sz w:val="11"/>
                <w:szCs w:val="11"/>
              </w:rPr>
            </w:pPr>
          </w:p>
        </w:tc>
        <w:tc>
          <w:tcPr>
            <w:tcW w:w="413" w:type="pct"/>
            <w:tcBorders>
              <w:top w:val="single" w:sz="4" w:space="0" w:color="auto"/>
            </w:tcBorders>
            <w:shd w:val="clear" w:color="auto" w:fill="auto"/>
            <w:vAlign w:val="bottom"/>
          </w:tcPr>
          <w:p w14:paraId="38C7A2B0" w14:textId="6E4B4BAD" w:rsidR="000B059C" w:rsidRPr="004E3EC7" w:rsidRDefault="000B059C" w:rsidP="000B059C">
            <w:pPr>
              <w:widowControl w:val="0"/>
              <w:jc w:val="right"/>
              <w:rPr>
                <w:rFonts w:ascii="Arial" w:hAnsi="Arial" w:cs="Arial"/>
                <w:sz w:val="11"/>
                <w:szCs w:val="11"/>
              </w:rPr>
            </w:pPr>
          </w:p>
        </w:tc>
        <w:tc>
          <w:tcPr>
            <w:tcW w:w="414" w:type="pct"/>
            <w:tcBorders>
              <w:top w:val="single" w:sz="4" w:space="0" w:color="auto"/>
            </w:tcBorders>
            <w:shd w:val="clear" w:color="auto" w:fill="FAFAFA"/>
            <w:vAlign w:val="bottom"/>
          </w:tcPr>
          <w:p w14:paraId="3F66CB0E" w14:textId="329C7F2D" w:rsidR="000B059C" w:rsidRPr="004E3EC7" w:rsidRDefault="000B059C" w:rsidP="000B059C">
            <w:pPr>
              <w:widowControl w:val="0"/>
              <w:jc w:val="right"/>
              <w:rPr>
                <w:rFonts w:ascii="Arial" w:hAnsi="Arial" w:cs="Arial"/>
                <w:sz w:val="11"/>
                <w:szCs w:val="11"/>
              </w:rPr>
            </w:pPr>
          </w:p>
        </w:tc>
        <w:tc>
          <w:tcPr>
            <w:tcW w:w="413" w:type="pct"/>
            <w:tcBorders>
              <w:top w:val="single" w:sz="4" w:space="0" w:color="auto"/>
            </w:tcBorders>
            <w:shd w:val="clear" w:color="auto" w:fill="auto"/>
            <w:vAlign w:val="bottom"/>
          </w:tcPr>
          <w:p w14:paraId="6588AD6E" w14:textId="77777777" w:rsidR="000B059C" w:rsidRPr="004E3EC7" w:rsidRDefault="000B059C" w:rsidP="000B059C">
            <w:pPr>
              <w:widowControl w:val="0"/>
              <w:jc w:val="right"/>
              <w:rPr>
                <w:rFonts w:ascii="Arial" w:hAnsi="Arial" w:cs="Arial"/>
                <w:sz w:val="11"/>
                <w:szCs w:val="11"/>
              </w:rPr>
            </w:pPr>
          </w:p>
        </w:tc>
        <w:tc>
          <w:tcPr>
            <w:tcW w:w="414" w:type="pct"/>
            <w:tcBorders>
              <w:top w:val="single" w:sz="4" w:space="0" w:color="auto"/>
            </w:tcBorders>
            <w:shd w:val="clear" w:color="auto" w:fill="FAFAFA"/>
            <w:vAlign w:val="bottom"/>
          </w:tcPr>
          <w:p w14:paraId="477235FE" w14:textId="77777777" w:rsidR="000B059C" w:rsidRPr="004E3EC7" w:rsidRDefault="000B059C" w:rsidP="000B059C">
            <w:pPr>
              <w:widowControl w:val="0"/>
              <w:jc w:val="right"/>
              <w:rPr>
                <w:rFonts w:ascii="Arial" w:hAnsi="Arial" w:cs="Arial"/>
                <w:sz w:val="11"/>
                <w:szCs w:val="11"/>
              </w:rPr>
            </w:pPr>
          </w:p>
        </w:tc>
        <w:tc>
          <w:tcPr>
            <w:tcW w:w="414" w:type="pct"/>
            <w:tcBorders>
              <w:top w:val="single" w:sz="4" w:space="0" w:color="auto"/>
            </w:tcBorders>
            <w:shd w:val="clear" w:color="auto" w:fill="auto"/>
            <w:vAlign w:val="bottom"/>
          </w:tcPr>
          <w:p w14:paraId="038E33BC" w14:textId="77777777" w:rsidR="000B059C" w:rsidRPr="004E3EC7" w:rsidRDefault="000B059C" w:rsidP="000B059C">
            <w:pPr>
              <w:widowControl w:val="0"/>
              <w:jc w:val="right"/>
              <w:rPr>
                <w:rFonts w:ascii="Arial" w:hAnsi="Arial" w:cs="Arial"/>
                <w:sz w:val="11"/>
                <w:szCs w:val="11"/>
              </w:rPr>
            </w:pPr>
          </w:p>
        </w:tc>
      </w:tr>
      <w:tr w:rsidR="00931E95" w:rsidRPr="004E3EC7" w14:paraId="385622EA" w14:textId="77777777" w:rsidTr="00427E47">
        <w:tc>
          <w:tcPr>
            <w:tcW w:w="863" w:type="pct"/>
            <w:vAlign w:val="bottom"/>
          </w:tcPr>
          <w:p w14:paraId="218894E2" w14:textId="77777777" w:rsidR="00931E95" w:rsidRPr="004E3EC7" w:rsidRDefault="00931E95" w:rsidP="00931E95">
            <w:pPr>
              <w:widowControl w:val="0"/>
              <w:ind w:left="38"/>
              <w:jc w:val="both"/>
              <w:rPr>
                <w:rFonts w:ascii="Arial" w:hAnsi="Arial" w:cs="Arial"/>
                <w:sz w:val="11"/>
                <w:szCs w:val="11"/>
              </w:rPr>
            </w:pPr>
            <w:r w:rsidRPr="004E3EC7">
              <w:rPr>
                <w:rFonts w:ascii="Arial" w:hAnsi="Arial" w:cs="Arial"/>
                <w:sz w:val="11"/>
                <w:szCs w:val="11"/>
              </w:rPr>
              <w:t xml:space="preserve">Insurance business </w:t>
            </w:r>
          </w:p>
          <w:p w14:paraId="52D101FA" w14:textId="0A8CB9DF" w:rsidR="00931E95" w:rsidRPr="004E3EC7" w:rsidRDefault="00931E95" w:rsidP="00931E95">
            <w:pPr>
              <w:widowControl w:val="0"/>
              <w:ind w:left="38"/>
              <w:jc w:val="both"/>
              <w:rPr>
                <w:rFonts w:ascii="Arial" w:hAnsi="Arial" w:cs="Arial"/>
                <w:sz w:val="11"/>
                <w:szCs w:val="11"/>
              </w:rPr>
            </w:pPr>
            <w:r w:rsidRPr="004E3EC7">
              <w:rPr>
                <w:rFonts w:ascii="Arial" w:hAnsi="Arial" w:cs="Arial"/>
                <w:sz w:val="11"/>
                <w:szCs w:val="11"/>
              </w:rPr>
              <w:t xml:space="preserve">   expenses</w:t>
            </w:r>
          </w:p>
        </w:tc>
        <w:tc>
          <w:tcPr>
            <w:tcW w:w="413" w:type="pct"/>
            <w:shd w:val="clear" w:color="auto" w:fill="FAFAFA"/>
            <w:vAlign w:val="bottom"/>
          </w:tcPr>
          <w:p w14:paraId="3745B5D4" w14:textId="0931FC1C"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5,942,218</w:t>
            </w:r>
          </w:p>
        </w:tc>
        <w:tc>
          <w:tcPr>
            <w:tcW w:w="414" w:type="pct"/>
            <w:shd w:val="clear" w:color="auto" w:fill="auto"/>
            <w:vAlign w:val="bottom"/>
          </w:tcPr>
          <w:p w14:paraId="085D4FF9" w14:textId="0E5046A9"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cs/>
              </w:rPr>
              <w:t>3</w:t>
            </w:r>
            <w:r w:rsidRPr="004E3EC7">
              <w:rPr>
                <w:rFonts w:ascii="Arial" w:eastAsia="Verdana" w:hAnsi="Arial" w:cs="Arial"/>
                <w:sz w:val="11"/>
                <w:szCs w:val="11"/>
              </w:rPr>
              <w:t>,</w:t>
            </w:r>
            <w:r w:rsidRPr="004E3EC7">
              <w:rPr>
                <w:rFonts w:ascii="Arial" w:eastAsia="Verdana" w:hAnsi="Arial" w:cs="Arial"/>
                <w:sz w:val="11"/>
                <w:szCs w:val="11"/>
                <w:cs/>
              </w:rPr>
              <w:t>640</w:t>
            </w:r>
            <w:r w:rsidRPr="004E3EC7">
              <w:rPr>
                <w:rFonts w:ascii="Arial" w:eastAsia="Verdana" w:hAnsi="Arial" w:cs="Arial"/>
                <w:sz w:val="11"/>
                <w:szCs w:val="11"/>
              </w:rPr>
              <w:t>,</w:t>
            </w:r>
            <w:r w:rsidRPr="004E3EC7">
              <w:rPr>
                <w:rFonts w:ascii="Arial" w:eastAsia="Verdana" w:hAnsi="Arial" w:cs="Arial"/>
                <w:sz w:val="11"/>
                <w:szCs w:val="11"/>
                <w:cs/>
              </w:rPr>
              <w:t>815</w:t>
            </w:r>
          </w:p>
        </w:tc>
        <w:tc>
          <w:tcPr>
            <w:tcW w:w="413" w:type="pct"/>
            <w:shd w:val="clear" w:color="auto" w:fill="FAFAFA"/>
            <w:vAlign w:val="bottom"/>
          </w:tcPr>
          <w:p w14:paraId="7ED1C1A5" w14:textId="5C6AAE70"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w:t>
            </w:r>
          </w:p>
        </w:tc>
        <w:tc>
          <w:tcPr>
            <w:tcW w:w="414" w:type="pct"/>
            <w:shd w:val="clear" w:color="auto" w:fill="auto"/>
            <w:vAlign w:val="bottom"/>
          </w:tcPr>
          <w:p w14:paraId="4FFECE00" w14:textId="078A2DC1"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cs/>
              </w:rPr>
              <w:t>-</w:t>
            </w:r>
          </w:p>
        </w:tc>
        <w:tc>
          <w:tcPr>
            <w:tcW w:w="414" w:type="pct"/>
            <w:shd w:val="clear" w:color="auto" w:fill="FAFAFA"/>
            <w:vAlign w:val="bottom"/>
          </w:tcPr>
          <w:p w14:paraId="32EDF7E1" w14:textId="4F9F55E6"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w:t>
            </w:r>
          </w:p>
        </w:tc>
        <w:tc>
          <w:tcPr>
            <w:tcW w:w="413" w:type="pct"/>
            <w:shd w:val="clear" w:color="auto" w:fill="auto"/>
            <w:vAlign w:val="bottom"/>
          </w:tcPr>
          <w:p w14:paraId="1CB7B351" w14:textId="129499B6"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w:t>
            </w:r>
          </w:p>
        </w:tc>
        <w:tc>
          <w:tcPr>
            <w:tcW w:w="414" w:type="pct"/>
            <w:shd w:val="clear" w:color="auto" w:fill="FAFAFA"/>
            <w:vAlign w:val="bottom"/>
          </w:tcPr>
          <w:p w14:paraId="7D31C7F6" w14:textId="69D9933C"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3,852</w:t>
            </w:r>
          </w:p>
        </w:tc>
        <w:tc>
          <w:tcPr>
            <w:tcW w:w="413" w:type="pct"/>
            <w:shd w:val="clear" w:color="auto" w:fill="auto"/>
            <w:vAlign w:val="bottom"/>
          </w:tcPr>
          <w:p w14:paraId="79D13322" w14:textId="20615F71"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 xml:space="preserve"> - </w:t>
            </w:r>
          </w:p>
        </w:tc>
        <w:tc>
          <w:tcPr>
            <w:tcW w:w="414" w:type="pct"/>
            <w:shd w:val="clear" w:color="auto" w:fill="FAFAFA"/>
            <w:vAlign w:val="bottom"/>
          </w:tcPr>
          <w:p w14:paraId="69A38879" w14:textId="52973124"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5,946,070</w:t>
            </w:r>
          </w:p>
        </w:tc>
        <w:tc>
          <w:tcPr>
            <w:tcW w:w="414" w:type="pct"/>
            <w:shd w:val="clear" w:color="auto" w:fill="auto"/>
            <w:vAlign w:val="bottom"/>
          </w:tcPr>
          <w:p w14:paraId="41B7842A" w14:textId="2C90CBED"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3,640,815</w:t>
            </w:r>
          </w:p>
        </w:tc>
      </w:tr>
      <w:tr w:rsidR="00931E95" w:rsidRPr="004E3EC7" w14:paraId="4E1F868B" w14:textId="77777777" w:rsidTr="00427E47">
        <w:tc>
          <w:tcPr>
            <w:tcW w:w="863" w:type="pct"/>
            <w:vAlign w:val="bottom"/>
          </w:tcPr>
          <w:p w14:paraId="182797FA" w14:textId="06C03AFD" w:rsidR="00931E95" w:rsidRPr="004E3EC7" w:rsidRDefault="00931E95" w:rsidP="00931E95">
            <w:pPr>
              <w:widowControl w:val="0"/>
              <w:ind w:left="38"/>
              <w:jc w:val="both"/>
              <w:rPr>
                <w:rFonts w:ascii="Arial" w:hAnsi="Arial" w:cs="Arial"/>
                <w:sz w:val="11"/>
                <w:szCs w:val="11"/>
              </w:rPr>
            </w:pPr>
            <w:r w:rsidRPr="004E3EC7">
              <w:rPr>
                <w:rFonts w:ascii="Arial" w:hAnsi="Arial" w:cs="Arial"/>
                <w:sz w:val="11"/>
                <w:szCs w:val="11"/>
              </w:rPr>
              <w:t>Cost of medical service</w:t>
            </w:r>
          </w:p>
        </w:tc>
        <w:tc>
          <w:tcPr>
            <w:tcW w:w="413" w:type="pct"/>
            <w:shd w:val="clear" w:color="auto" w:fill="FAFAFA"/>
            <w:vAlign w:val="bottom"/>
          </w:tcPr>
          <w:p w14:paraId="41FE1807" w14:textId="5DA16B5A"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w:t>
            </w:r>
          </w:p>
        </w:tc>
        <w:tc>
          <w:tcPr>
            <w:tcW w:w="414" w:type="pct"/>
            <w:shd w:val="clear" w:color="auto" w:fill="auto"/>
            <w:vAlign w:val="bottom"/>
          </w:tcPr>
          <w:p w14:paraId="4BECA5F3" w14:textId="22290A0D" w:rsidR="00931E95" w:rsidRPr="004E3EC7" w:rsidRDefault="00931E95" w:rsidP="00931E95">
            <w:pPr>
              <w:widowControl w:val="0"/>
              <w:jc w:val="right"/>
              <w:rPr>
                <w:rFonts w:ascii="Arial" w:eastAsia="Verdana" w:hAnsi="Arial" w:cs="Arial"/>
                <w:sz w:val="11"/>
                <w:szCs w:val="11"/>
                <w:cs/>
              </w:rPr>
            </w:pPr>
            <w:r w:rsidRPr="004E3EC7">
              <w:rPr>
                <w:rFonts w:ascii="Arial" w:eastAsia="Verdana" w:hAnsi="Arial" w:cs="Arial"/>
                <w:sz w:val="11"/>
                <w:szCs w:val="11"/>
              </w:rPr>
              <w:t>-</w:t>
            </w:r>
          </w:p>
        </w:tc>
        <w:tc>
          <w:tcPr>
            <w:tcW w:w="413" w:type="pct"/>
            <w:shd w:val="clear" w:color="auto" w:fill="FAFAFA"/>
            <w:vAlign w:val="bottom"/>
          </w:tcPr>
          <w:p w14:paraId="50A73A36" w14:textId="03B2DB14"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w:t>
            </w:r>
          </w:p>
        </w:tc>
        <w:tc>
          <w:tcPr>
            <w:tcW w:w="414" w:type="pct"/>
            <w:shd w:val="clear" w:color="auto" w:fill="auto"/>
            <w:vAlign w:val="bottom"/>
          </w:tcPr>
          <w:p w14:paraId="3A7108C7" w14:textId="03123E00" w:rsidR="00931E95" w:rsidRPr="004E3EC7" w:rsidRDefault="00931E95" w:rsidP="00931E95">
            <w:pPr>
              <w:widowControl w:val="0"/>
              <w:jc w:val="right"/>
              <w:rPr>
                <w:rFonts w:ascii="Arial" w:eastAsia="Verdana" w:hAnsi="Arial" w:cs="Arial"/>
                <w:sz w:val="11"/>
                <w:szCs w:val="11"/>
                <w:cs/>
              </w:rPr>
            </w:pPr>
            <w:r w:rsidRPr="004E3EC7">
              <w:rPr>
                <w:rFonts w:ascii="Arial" w:eastAsia="Verdana" w:hAnsi="Arial" w:cs="Arial"/>
                <w:sz w:val="11"/>
                <w:szCs w:val="11"/>
              </w:rPr>
              <w:t>-</w:t>
            </w:r>
          </w:p>
        </w:tc>
        <w:tc>
          <w:tcPr>
            <w:tcW w:w="414" w:type="pct"/>
            <w:shd w:val="clear" w:color="auto" w:fill="FAFAFA"/>
            <w:vAlign w:val="bottom"/>
          </w:tcPr>
          <w:p w14:paraId="1D6A87FF" w14:textId="49EBFEAA"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1,313</w:t>
            </w:r>
          </w:p>
        </w:tc>
        <w:tc>
          <w:tcPr>
            <w:tcW w:w="413" w:type="pct"/>
            <w:shd w:val="clear" w:color="auto" w:fill="auto"/>
            <w:vAlign w:val="bottom"/>
          </w:tcPr>
          <w:p w14:paraId="1AF002FA" w14:textId="7D95A91B"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hint="cs"/>
                <w:sz w:val="11"/>
                <w:szCs w:val="11"/>
                <w:cs/>
              </w:rPr>
              <w:t>-</w:t>
            </w:r>
          </w:p>
        </w:tc>
        <w:tc>
          <w:tcPr>
            <w:tcW w:w="414" w:type="pct"/>
            <w:shd w:val="clear" w:color="auto" w:fill="FAFAFA"/>
            <w:vAlign w:val="bottom"/>
          </w:tcPr>
          <w:p w14:paraId="04AEF349" w14:textId="7185597B"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w:t>
            </w:r>
          </w:p>
        </w:tc>
        <w:tc>
          <w:tcPr>
            <w:tcW w:w="413" w:type="pct"/>
            <w:shd w:val="clear" w:color="auto" w:fill="auto"/>
            <w:vAlign w:val="bottom"/>
          </w:tcPr>
          <w:p w14:paraId="46B7EF6A" w14:textId="6DE1338E" w:rsidR="00931E95" w:rsidRPr="004E3EC7" w:rsidRDefault="00931E95" w:rsidP="00931E95">
            <w:pPr>
              <w:widowControl w:val="0"/>
              <w:jc w:val="right"/>
              <w:rPr>
                <w:rFonts w:ascii="Arial" w:eastAsia="Verdana" w:hAnsi="Arial" w:cs="Arial"/>
                <w:sz w:val="11"/>
                <w:szCs w:val="11"/>
                <w:cs/>
              </w:rPr>
            </w:pPr>
            <w:r w:rsidRPr="004E3EC7">
              <w:rPr>
                <w:rFonts w:ascii="Arial" w:eastAsia="Verdana" w:hAnsi="Arial" w:cs="Arial"/>
                <w:sz w:val="11"/>
                <w:szCs w:val="11"/>
              </w:rPr>
              <w:t>-</w:t>
            </w:r>
          </w:p>
        </w:tc>
        <w:tc>
          <w:tcPr>
            <w:tcW w:w="414" w:type="pct"/>
            <w:shd w:val="clear" w:color="auto" w:fill="FAFAFA"/>
            <w:vAlign w:val="bottom"/>
          </w:tcPr>
          <w:p w14:paraId="1968A2AE" w14:textId="23C6BA72"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1,313</w:t>
            </w:r>
          </w:p>
        </w:tc>
        <w:tc>
          <w:tcPr>
            <w:tcW w:w="414" w:type="pct"/>
            <w:shd w:val="clear" w:color="auto" w:fill="auto"/>
            <w:vAlign w:val="bottom"/>
          </w:tcPr>
          <w:p w14:paraId="5E35B9A3" w14:textId="7383B935" w:rsidR="00931E95" w:rsidRPr="004E3EC7" w:rsidRDefault="00931E95" w:rsidP="00931E95">
            <w:pPr>
              <w:widowControl w:val="0"/>
              <w:jc w:val="right"/>
              <w:rPr>
                <w:rFonts w:ascii="Arial" w:eastAsia="Verdana" w:hAnsi="Arial" w:cs="Arial"/>
                <w:sz w:val="11"/>
                <w:szCs w:val="11"/>
                <w:cs/>
              </w:rPr>
            </w:pPr>
            <w:r w:rsidRPr="004E3EC7">
              <w:rPr>
                <w:rFonts w:ascii="Arial" w:eastAsia="Verdana" w:hAnsi="Arial" w:cs="Arial"/>
                <w:sz w:val="11"/>
                <w:szCs w:val="11"/>
              </w:rPr>
              <w:t>-</w:t>
            </w:r>
          </w:p>
        </w:tc>
      </w:tr>
      <w:tr w:rsidR="00931E95" w:rsidRPr="004E3EC7" w14:paraId="6A2FF764" w14:textId="77777777" w:rsidTr="00427E47">
        <w:tc>
          <w:tcPr>
            <w:tcW w:w="863" w:type="pct"/>
            <w:vAlign w:val="bottom"/>
          </w:tcPr>
          <w:p w14:paraId="20A7B1E4" w14:textId="77777777" w:rsidR="00931E95" w:rsidRPr="004E3EC7" w:rsidRDefault="00931E95" w:rsidP="00931E95">
            <w:pPr>
              <w:widowControl w:val="0"/>
              <w:ind w:left="38"/>
              <w:jc w:val="both"/>
              <w:rPr>
                <w:rFonts w:ascii="Arial" w:hAnsi="Arial" w:cs="Arial"/>
                <w:sz w:val="11"/>
                <w:szCs w:val="11"/>
              </w:rPr>
            </w:pPr>
            <w:r w:rsidRPr="004E3EC7">
              <w:rPr>
                <w:rFonts w:ascii="Arial" w:hAnsi="Arial" w:cs="Arial"/>
                <w:sz w:val="11"/>
                <w:szCs w:val="11"/>
              </w:rPr>
              <w:t>Directors and key</w:t>
            </w:r>
          </w:p>
          <w:p w14:paraId="3542033B" w14:textId="77777777" w:rsidR="00931E95" w:rsidRPr="004E3EC7" w:rsidRDefault="00931E95" w:rsidP="00931E95">
            <w:pPr>
              <w:widowControl w:val="0"/>
              <w:ind w:left="38"/>
              <w:jc w:val="both"/>
              <w:rPr>
                <w:rFonts w:ascii="Arial" w:hAnsi="Arial" w:cs="Arial"/>
                <w:sz w:val="11"/>
                <w:szCs w:val="11"/>
              </w:rPr>
            </w:pPr>
            <w:r w:rsidRPr="004E3EC7">
              <w:rPr>
                <w:rFonts w:ascii="Arial" w:hAnsi="Arial" w:cs="Arial"/>
                <w:sz w:val="11"/>
                <w:szCs w:val="11"/>
              </w:rPr>
              <w:t xml:space="preserve">   management </w:t>
            </w:r>
          </w:p>
          <w:p w14:paraId="54923F46" w14:textId="7DC1523E" w:rsidR="00931E95" w:rsidRPr="004E3EC7" w:rsidRDefault="00931E95" w:rsidP="00931E95">
            <w:pPr>
              <w:widowControl w:val="0"/>
              <w:ind w:left="38"/>
              <w:jc w:val="both"/>
              <w:rPr>
                <w:rFonts w:ascii="Arial" w:hAnsi="Arial" w:cs="Arial"/>
                <w:sz w:val="11"/>
                <w:szCs w:val="11"/>
              </w:rPr>
            </w:pPr>
            <w:r w:rsidRPr="004E3EC7">
              <w:rPr>
                <w:rFonts w:ascii="Arial" w:hAnsi="Arial" w:cs="Arial"/>
                <w:sz w:val="11"/>
                <w:szCs w:val="11"/>
              </w:rPr>
              <w:t xml:space="preserve">   personnel’s</w:t>
            </w:r>
          </w:p>
          <w:p w14:paraId="69AEF442" w14:textId="4D2DB412" w:rsidR="00931E95" w:rsidRPr="004E3EC7" w:rsidRDefault="00931E95" w:rsidP="00931E95">
            <w:pPr>
              <w:widowControl w:val="0"/>
              <w:ind w:left="38"/>
              <w:jc w:val="both"/>
              <w:rPr>
                <w:rFonts w:ascii="Arial" w:hAnsi="Arial" w:cs="Arial"/>
                <w:sz w:val="11"/>
                <w:szCs w:val="11"/>
              </w:rPr>
            </w:pPr>
            <w:r w:rsidRPr="004E3EC7">
              <w:rPr>
                <w:rFonts w:ascii="Arial" w:hAnsi="Arial" w:cs="Arial"/>
                <w:sz w:val="11"/>
                <w:szCs w:val="11"/>
              </w:rPr>
              <w:t xml:space="preserve">   remuneration</w:t>
            </w:r>
          </w:p>
        </w:tc>
        <w:tc>
          <w:tcPr>
            <w:tcW w:w="413" w:type="pct"/>
            <w:shd w:val="clear" w:color="auto" w:fill="FAFAFA"/>
            <w:vAlign w:val="bottom"/>
          </w:tcPr>
          <w:p w14:paraId="77DD8541" w14:textId="14A049D8"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hint="cs"/>
                <w:sz w:val="11"/>
                <w:szCs w:val="11"/>
                <w:cs/>
              </w:rPr>
              <w:t>150,650</w:t>
            </w:r>
          </w:p>
        </w:tc>
        <w:tc>
          <w:tcPr>
            <w:tcW w:w="414" w:type="pct"/>
            <w:shd w:val="clear" w:color="auto" w:fill="auto"/>
            <w:vAlign w:val="bottom"/>
          </w:tcPr>
          <w:p w14:paraId="084E036E" w14:textId="58077BA4"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cs/>
              </w:rPr>
              <w:t>125,153</w:t>
            </w:r>
          </w:p>
        </w:tc>
        <w:tc>
          <w:tcPr>
            <w:tcW w:w="413" w:type="pct"/>
            <w:shd w:val="clear" w:color="auto" w:fill="FAFAFA"/>
            <w:vAlign w:val="bottom"/>
          </w:tcPr>
          <w:p w14:paraId="33E64D55" w14:textId="7F8B4050"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hint="cs"/>
                <w:sz w:val="11"/>
                <w:szCs w:val="11"/>
                <w:cs/>
              </w:rPr>
              <w:t>14,438</w:t>
            </w:r>
          </w:p>
        </w:tc>
        <w:tc>
          <w:tcPr>
            <w:tcW w:w="414" w:type="pct"/>
            <w:shd w:val="clear" w:color="auto" w:fill="auto"/>
            <w:vAlign w:val="bottom"/>
          </w:tcPr>
          <w:p w14:paraId="25317C77" w14:textId="2930A36B"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cs/>
              </w:rPr>
              <w:t>13</w:t>
            </w:r>
            <w:r w:rsidRPr="004E3EC7">
              <w:rPr>
                <w:rFonts w:ascii="Arial" w:eastAsia="Verdana" w:hAnsi="Arial" w:cs="Arial"/>
                <w:sz w:val="11"/>
                <w:szCs w:val="11"/>
              </w:rPr>
              <w:t>,</w:t>
            </w:r>
            <w:r w:rsidRPr="004E3EC7">
              <w:rPr>
                <w:rFonts w:ascii="Arial" w:eastAsia="Verdana" w:hAnsi="Arial" w:cs="Arial"/>
                <w:sz w:val="11"/>
                <w:szCs w:val="11"/>
                <w:cs/>
              </w:rPr>
              <w:t>970</w:t>
            </w:r>
          </w:p>
        </w:tc>
        <w:tc>
          <w:tcPr>
            <w:tcW w:w="414" w:type="pct"/>
            <w:shd w:val="clear" w:color="auto" w:fill="FAFAFA"/>
            <w:vAlign w:val="bottom"/>
          </w:tcPr>
          <w:p w14:paraId="345E8485" w14:textId="19EB7D82"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w:t>
            </w:r>
          </w:p>
        </w:tc>
        <w:tc>
          <w:tcPr>
            <w:tcW w:w="413" w:type="pct"/>
            <w:shd w:val="clear" w:color="auto" w:fill="auto"/>
            <w:vAlign w:val="bottom"/>
          </w:tcPr>
          <w:p w14:paraId="5E415739" w14:textId="38E85760"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hint="cs"/>
                <w:sz w:val="11"/>
                <w:szCs w:val="11"/>
                <w:cs/>
              </w:rPr>
              <w:t>-</w:t>
            </w:r>
          </w:p>
        </w:tc>
        <w:tc>
          <w:tcPr>
            <w:tcW w:w="414" w:type="pct"/>
            <w:shd w:val="clear" w:color="auto" w:fill="FAFAFA"/>
            <w:vAlign w:val="bottom"/>
          </w:tcPr>
          <w:p w14:paraId="768098C0" w14:textId="446CDFCE"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w:t>
            </w:r>
          </w:p>
        </w:tc>
        <w:tc>
          <w:tcPr>
            <w:tcW w:w="413" w:type="pct"/>
            <w:shd w:val="clear" w:color="auto" w:fill="auto"/>
            <w:vAlign w:val="bottom"/>
          </w:tcPr>
          <w:p w14:paraId="3E70EE71" w14:textId="74C9B2BF"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 xml:space="preserve"> - </w:t>
            </w:r>
          </w:p>
        </w:tc>
        <w:tc>
          <w:tcPr>
            <w:tcW w:w="414" w:type="pct"/>
            <w:shd w:val="clear" w:color="auto" w:fill="FAFAFA"/>
            <w:vAlign w:val="bottom"/>
          </w:tcPr>
          <w:p w14:paraId="0D784616" w14:textId="78DB4012"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165,088</w:t>
            </w:r>
          </w:p>
        </w:tc>
        <w:tc>
          <w:tcPr>
            <w:tcW w:w="414" w:type="pct"/>
            <w:shd w:val="clear" w:color="auto" w:fill="auto"/>
            <w:vAlign w:val="bottom"/>
          </w:tcPr>
          <w:p w14:paraId="5A257615" w14:textId="45104765"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139,123</w:t>
            </w:r>
          </w:p>
        </w:tc>
      </w:tr>
      <w:tr w:rsidR="00931E95" w:rsidRPr="004E3EC7" w14:paraId="5F410C7B" w14:textId="77777777" w:rsidTr="00427E47">
        <w:tc>
          <w:tcPr>
            <w:tcW w:w="863" w:type="pct"/>
            <w:vAlign w:val="bottom"/>
          </w:tcPr>
          <w:p w14:paraId="5AF878C6" w14:textId="59C62E62" w:rsidR="00931E95" w:rsidRPr="004E3EC7" w:rsidRDefault="00931E95" w:rsidP="00931E95">
            <w:pPr>
              <w:widowControl w:val="0"/>
              <w:ind w:left="38"/>
              <w:jc w:val="both"/>
              <w:rPr>
                <w:rFonts w:ascii="Arial" w:hAnsi="Arial" w:cs="Arial"/>
                <w:sz w:val="11"/>
                <w:szCs w:val="11"/>
              </w:rPr>
            </w:pPr>
            <w:r w:rsidRPr="004E3EC7">
              <w:rPr>
                <w:rFonts w:ascii="Arial" w:hAnsi="Arial" w:cs="Arial"/>
                <w:sz w:val="11"/>
                <w:szCs w:val="11"/>
              </w:rPr>
              <w:t>Other expenses</w:t>
            </w:r>
          </w:p>
        </w:tc>
        <w:tc>
          <w:tcPr>
            <w:tcW w:w="413" w:type="pct"/>
            <w:shd w:val="clear" w:color="auto" w:fill="FAFAFA"/>
            <w:vAlign w:val="bottom"/>
          </w:tcPr>
          <w:p w14:paraId="093E286A" w14:textId="643D9764"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hint="cs"/>
                <w:sz w:val="11"/>
                <w:szCs w:val="11"/>
                <w:cs/>
              </w:rPr>
              <w:t>778,983</w:t>
            </w:r>
          </w:p>
        </w:tc>
        <w:tc>
          <w:tcPr>
            <w:tcW w:w="414" w:type="pct"/>
            <w:shd w:val="clear" w:color="auto" w:fill="auto"/>
            <w:vAlign w:val="bottom"/>
          </w:tcPr>
          <w:p w14:paraId="30A10DE0" w14:textId="6D69F3DC"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cs/>
              </w:rPr>
              <w:t>606</w:t>
            </w:r>
            <w:r w:rsidRPr="004E3EC7">
              <w:rPr>
                <w:rFonts w:ascii="Arial" w:eastAsia="Verdana" w:hAnsi="Arial" w:cs="Arial"/>
                <w:sz w:val="11"/>
                <w:szCs w:val="11"/>
              </w:rPr>
              <w:t>,</w:t>
            </w:r>
            <w:r w:rsidRPr="004E3EC7">
              <w:rPr>
                <w:rFonts w:ascii="Arial" w:eastAsia="Verdana" w:hAnsi="Arial" w:cs="Arial"/>
                <w:sz w:val="11"/>
                <w:szCs w:val="11"/>
                <w:cs/>
              </w:rPr>
              <w:t>351</w:t>
            </w:r>
          </w:p>
        </w:tc>
        <w:tc>
          <w:tcPr>
            <w:tcW w:w="413" w:type="pct"/>
            <w:shd w:val="clear" w:color="auto" w:fill="FAFAFA"/>
            <w:vAlign w:val="bottom"/>
          </w:tcPr>
          <w:p w14:paraId="2D9E1A06" w14:textId="1C2F4A28"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hint="cs"/>
                <w:sz w:val="11"/>
                <w:szCs w:val="11"/>
                <w:cs/>
              </w:rPr>
              <w:t>58,361</w:t>
            </w:r>
          </w:p>
        </w:tc>
        <w:tc>
          <w:tcPr>
            <w:tcW w:w="414" w:type="pct"/>
            <w:shd w:val="clear" w:color="auto" w:fill="auto"/>
            <w:vAlign w:val="bottom"/>
          </w:tcPr>
          <w:p w14:paraId="2559353E" w14:textId="156F49B4"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cs/>
              </w:rPr>
              <w:t>17</w:t>
            </w:r>
            <w:r w:rsidRPr="004E3EC7">
              <w:rPr>
                <w:rFonts w:ascii="Arial" w:eastAsia="Verdana" w:hAnsi="Arial" w:cs="Arial"/>
                <w:sz w:val="11"/>
                <w:szCs w:val="11"/>
              </w:rPr>
              <w:t>,</w:t>
            </w:r>
            <w:r w:rsidRPr="004E3EC7">
              <w:rPr>
                <w:rFonts w:ascii="Arial" w:eastAsia="Verdana" w:hAnsi="Arial" w:cs="Arial"/>
                <w:sz w:val="11"/>
                <w:szCs w:val="11"/>
                <w:cs/>
              </w:rPr>
              <w:t>048</w:t>
            </w:r>
          </w:p>
        </w:tc>
        <w:tc>
          <w:tcPr>
            <w:tcW w:w="414" w:type="pct"/>
            <w:shd w:val="clear" w:color="auto" w:fill="FAFAFA"/>
            <w:vAlign w:val="bottom"/>
          </w:tcPr>
          <w:p w14:paraId="2A528EBD" w14:textId="1C8FB9AC"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18,9</w:t>
            </w:r>
            <w:r w:rsidRPr="004E3EC7">
              <w:rPr>
                <w:rFonts w:ascii="Arial" w:eastAsia="Verdana" w:hAnsi="Arial" w:cs="Arial" w:hint="cs"/>
                <w:sz w:val="11"/>
                <w:szCs w:val="11"/>
                <w:cs/>
              </w:rPr>
              <w:t>71</w:t>
            </w:r>
          </w:p>
        </w:tc>
        <w:tc>
          <w:tcPr>
            <w:tcW w:w="413" w:type="pct"/>
            <w:shd w:val="clear" w:color="auto" w:fill="auto"/>
            <w:vAlign w:val="bottom"/>
          </w:tcPr>
          <w:p w14:paraId="47D9DD6D" w14:textId="3E9D18E2"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hint="cs"/>
                <w:sz w:val="11"/>
                <w:szCs w:val="11"/>
                <w:cs/>
              </w:rPr>
              <w:t>-</w:t>
            </w:r>
          </w:p>
        </w:tc>
        <w:tc>
          <w:tcPr>
            <w:tcW w:w="414" w:type="pct"/>
            <w:shd w:val="clear" w:color="auto" w:fill="FAFAFA"/>
            <w:vAlign w:val="bottom"/>
          </w:tcPr>
          <w:p w14:paraId="6A5C55ED" w14:textId="2BD06BBF"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(1</w:t>
            </w:r>
            <w:r w:rsidRPr="004E3EC7">
              <w:rPr>
                <w:rFonts w:ascii="Arial" w:eastAsia="Verdana" w:hAnsi="Arial" w:cs="Arial" w:hint="cs"/>
                <w:sz w:val="11"/>
                <w:szCs w:val="11"/>
                <w:cs/>
              </w:rPr>
              <w:t>90,901</w:t>
            </w:r>
            <w:r w:rsidRPr="004E3EC7">
              <w:rPr>
                <w:rFonts w:ascii="Arial" w:eastAsia="Verdana" w:hAnsi="Arial" w:cs="Arial"/>
                <w:sz w:val="11"/>
                <w:szCs w:val="11"/>
              </w:rPr>
              <w:t>)</w:t>
            </w:r>
          </w:p>
        </w:tc>
        <w:tc>
          <w:tcPr>
            <w:tcW w:w="413" w:type="pct"/>
            <w:shd w:val="clear" w:color="auto" w:fill="auto"/>
            <w:vAlign w:val="bottom"/>
          </w:tcPr>
          <w:p w14:paraId="73594D18" w14:textId="39893438"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38,656</w:t>
            </w:r>
          </w:p>
        </w:tc>
        <w:tc>
          <w:tcPr>
            <w:tcW w:w="414" w:type="pct"/>
            <w:shd w:val="clear" w:color="auto" w:fill="FAFAFA"/>
            <w:vAlign w:val="bottom"/>
          </w:tcPr>
          <w:p w14:paraId="43EF966B" w14:textId="5FA52807"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hint="cs"/>
                <w:sz w:val="11"/>
                <w:szCs w:val="11"/>
                <w:cs/>
              </w:rPr>
              <w:t>665,414</w:t>
            </w:r>
          </w:p>
        </w:tc>
        <w:tc>
          <w:tcPr>
            <w:tcW w:w="414" w:type="pct"/>
            <w:shd w:val="clear" w:color="auto" w:fill="auto"/>
            <w:vAlign w:val="bottom"/>
          </w:tcPr>
          <w:p w14:paraId="596A54B8" w14:textId="5E3E5A3F"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662,055</w:t>
            </w:r>
          </w:p>
        </w:tc>
      </w:tr>
      <w:tr w:rsidR="00931E95" w:rsidRPr="004E3EC7" w14:paraId="2925F5EC" w14:textId="77777777" w:rsidTr="00427E47">
        <w:tc>
          <w:tcPr>
            <w:tcW w:w="863" w:type="pct"/>
            <w:vAlign w:val="bottom"/>
          </w:tcPr>
          <w:p w14:paraId="25391FE7" w14:textId="77777777" w:rsidR="00931E95" w:rsidRPr="004E3EC7" w:rsidRDefault="00931E95" w:rsidP="00931E95">
            <w:pPr>
              <w:widowControl w:val="0"/>
              <w:ind w:left="38"/>
              <w:rPr>
                <w:rFonts w:ascii="Arial" w:hAnsi="Arial" w:cs="Arial"/>
                <w:sz w:val="11"/>
                <w:szCs w:val="11"/>
              </w:rPr>
            </w:pPr>
            <w:r w:rsidRPr="004E3EC7">
              <w:rPr>
                <w:rFonts w:ascii="Arial" w:hAnsi="Arial" w:cs="Arial"/>
                <w:sz w:val="11"/>
                <w:szCs w:val="11"/>
              </w:rPr>
              <w:t>Income tax expense</w:t>
            </w:r>
          </w:p>
          <w:p w14:paraId="51697E3A" w14:textId="5704BAA4" w:rsidR="00931E95" w:rsidRPr="004E3EC7" w:rsidRDefault="00931E95" w:rsidP="00931E95">
            <w:pPr>
              <w:widowControl w:val="0"/>
              <w:ind w:left="38"/>
              <w:rPr>
                <w:rFonts w:ascii="Arial" w:hAnsi="Arial" w:cs="Arial"/>
                <w:sz w:val="11"/>
                <w:szCs w:val="11"/>
              </w:rPr>
            </w:pPr>
            <w:r w:rsidRPr="004E3EC7">
              <w:rPr>
                <w:rFonts w:ascii="Arial" w:hAnsi="Arial" w:cs="Arial"/>
                <w:sz w:val="11"/>
                <w:szCs w:val="11"/>
              </w:rPr>
              <w:t xml:space="preserve">   (income)</w:t>
            </w:r>
          </w:p>
        </w:tc>
        <w:tc>
          <w:tcPr>
            <w:tcW w:w="413" w:type="pct"/>
            <w:tcBorders>
              <w:bottom w:val="single" w:sz="4" w:space="0" w:color="auto"/>
            </w:tcBorders>
            <w:shd w:val="clear" w:color="auto" w:fill="FAFAFA"/>
            <w:vAlign w:val="bottom"/>
          </w:tcPr>
          <w:p w14:paraId="571C6776" w14:textId="29E5D2D0"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(17,906)</w:t>
            </w:r>
          </w:p>
        </w:tc>
        <w:tc>
          <w:tcPr>
            <w:tcW w:w="414" w:type="pct"/>
            <w:tcBorders>
              <w:bottom w:val="single" w:sz="4" w:space="0" w:color="auto"/>
            </w:tcBorders>
            <w:shd w:val="clear" w:color="auto" w:fill="auto"/>
            <w:vAlign w:val="bottom"/>
          </w:tcPr>
          <w:p w14:paraId="77BA0563" w14:textId="3B791CF5"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cs/>
              </w:rPr>
              <w:t>(9</w:t>
            </w:r>
            <w:r w:rsidRPr="004E3EC7">
              <w:rPr>
                <w:rFonts w:ascii="Arial" w:eastAsia="Verdana" w:hAnsi="Arial" w:cs="Arial"/>
                <w:sz w:val="11"/>
                <w:szCs w:val="11"/>
              </w:rPr>
              <w:t>,</w:t>
            </w:r>
            <w:r w:rsidRPr="004E3EC7">
              <w:rPr>
                <w:rFonts w:ascii="Arial" w:eastAsia="Verdana" w:hAnsi="Arial" w:cs="Arial"/>
                <w:sz w:val="11"/>
                <w:szCs w:val="11"/>
                <w:cs/>
              </w:rPr>
              <w:t>534)</w:t>
            </w:r>
          </w:p>
        </w:tc>
        <w:tc>
          <w:tcPr>
            <w:tcW w:w="413" w:type="pct"/>
            <w:tcBorders>
              <w:bottom w:val="single" w:sz="4" w:space="0" w:color="auto"/>
            </w:tcBorders>
            <w:shd w:val="clear" w:color="auto" w:fill="FAFAFA"/>
            <w:vAlign w:val="bottom"/>
          </w:tcPr>
          <w:p w14:paraId="366D99E8" w14:textId="5D3C9534"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38,439</w:t>
            </w:r>
          </w:p>
        </w:tc>
        <w:tc>
          <w:tcPr>
            <w:tcW w:w="414" w:type="pct"/>
            <w:tcBorders>
              <w:bottom w:val="single" w:sz="4" w:space="0" w:color="auto"/>
            </w:tcBorders>
            <w:shd w:val="clear" w:color="auto" w:fill="auto"/>
            <w:vAlign w:val="bottom"/>
          </w:tcPr>
          <w:p w14:paraId="25B62556" w14:textId="53C05CA7"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cs/>
              </w:rPr>
              <w:t>24</w:t>
            </w:r>
            <w:r w:rsidRPr="004E3EC7">
              <w:rPr>
                <w:rFonts w:ascii="Arial" w:eastAsia="Verdana" w:hAnsi="Arial" w:cs="Arial"/>
                <w:sz w:val="11"/>
                <w:szCs w:val="11"/>
              </w:rPr>
              <w:t>,</w:t>
            </w:r>
            <w:r w:rsidRPr="004E3EC7">
              <w:rPr>
                <w:rFonts w:ascii="Arial" w:eastAsia="Verdana" w:hAnsi="Arial" w:cs="Arial"/>
                <w:sz w:val="11"/>
                <w:szCs w:val="11"/>
                <w:cs/>
              </w:rPr>
              <w:t>615</w:t>
            </w:r>
          </w:p>
        </w:tc>
        <w:tc>
          <w:tcPr>
            <w:tcW w:w="414" w:type="pct"/>
            <w:tcBorders>
              <w:bottom w:val="single" w:sz="4" w:space="0" w:color="auto"/>
            </w:tcBorders>
            <w:shd w:val="clear" w:color="auto" w:fill="FAFAFA"/>
            <w:vAlign w:val="bottom"/>
          </w:tcPr>
          <w:p w14:paraId="39E30F19" w14:textId="19190E56"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w:t>
            </w:r>
          </w:p>
        </w:tc>
        <w:tc>
          <w:tcPr>
            <w:tcW w:w="413" w:type="pct"/>
            <w:tcBorders>
              <w:bottom w:val="single" w:sz="4" w:space="0" w:color="auto"/>
            </w:tcBorders>
            <w:shd w:val="clear" w:color="auto" w:fill="auto"/>
            <w:vAlign w:val="bottom"/>
          </w:tcPr>
          <w:p w14:paraId="6E9E75B8" w14:textId="68718137"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hint="cs"/>
                <w:sz w:val="11"/>
                <w:szCs w:val="11"/>
                <w:cs/>
              </w:rPr>
              <w:t>-</w:t>
            </w:r>
          </w:p>
        </w:tc>
        <w:tc>
          <w:tcPr>
            <w:tcW w:w="414" w:type="pct"/>
            <w:tcBorders>
              <w:bottom w:val="single" w:sz="4" w:space="0" w:color="auto"/>
            </w:tcBorders>
            <w:shd w:val="clear" w:color="auto" w:fill="FAFAFA"/>
            <w:vAlign w:val="bottom"/>
          </w:tcPr>
          <w:p w14:paraId="57C315BA" w14:textId="65771AE2"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23,052</w:t>
            </w:r>
          </w:p>
        </w:tc>
        <w:tc>
          <w:tcPr>
            <w:tcW w:w="413" w:type="pct"/>
            <w:tcBorders>
              <w:bottom w:val="single" w:sz="4" w:space="0" w:color="auto"/>
            </w:tcBorders>
            <w:shd w:val="clear" w:color="auto" w:fill="auto"/>
            <w:vAlign w:val="bottom"/>
          </w:tcPr>
          <w:p w14:paraId="72257754" w14:textId="6961F036"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hint="cs"/>
                <w:sz w:val="11"/>
                <w:szCs w:val="11"/>
                <w:cs/>
              </w:rPr>
              <w:t>(</w:t>
            </w:r>
            <w:r w:rsidRPr="004E3EC7">
              <w:rPr>
                <w:rFonts w:ascii="Arial" w:eastAsia="Verdana" w:hAnsi="Arial" w:cs="Arial"/>
                <w:sz w:val="11"/>
                <w:szCs w:val="11"/>
              </w:rPr>
              <w:t>14,332</w:t>
            </w:r>
            <w:r w:rsidRPr="004E3EC7">
              <w:rPr>
                <w:rFonts w:ascii="Arial" w:eastAsia="Verdana" w:hAnsi="Arial" w:cs="Arial" w:hint="cs"/>
                <w:sz w:val="11"/>
                <w:szCs w:val="11"/>
                <w:cs/>
              </w:rPr>
              <w:t>)</w:t>
            </w:r>
          </w:p>
        </w:tc>
        <w:tc>
          <w:tcPr>
            <w:tcW w:w="414" w:type="pct"/>
            <w:tcBorders>
              <w:bottom w:val="single" w:sz="4" w:space="0" w:color="auto"/>
            </w:tcBorders>
            <w:shd w:val="clear" w:color="auto" w:fill="FAFAFA"/>
            <w:vAlign w:val="bottom"/>
          </w:tcPr>
          <w:p w14:paraId="225FCDE6" w14:textId="6D493AB4"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43,585</w:t>
            </w:r>
          </w:p>
        </w:tc>
        <w:tc>
          <w:tcPr>
            <w:tcW w:w="414" w:type="pct"/>
            <w:tcBorders>
              <w:bottom w:val="single" w:sz="4" w:space="0" w:color="auto"/>
            </w:tcBorders>
            <w:shd w:val="clear" w:color="auto" w:fill="auto"/>
            <w:vAlign w:val="bottom"/>
          </w:tcPr>
          <w:p w14:paraId="506AB81C" w14:textId="0BEF97F8" w:rsidR="00931E95" w:rsidRPr="004E3EC7" w:rsidRDefault="00931E95" w:rsidP="00931E95">
            <w:pPr>
              <w:widowControl w:val="0"/>
              <w:jc w:val="right"/>
              <w:rPr>
                <w:rFonts w:ascii="Arial" w:eastAsia="Verdana" w:hAnsi="Arial" w:cs="Arial"/>
                <w:sz w:val="11"/>
                <w:szCs w:val="11"/>
              </w:rPr>
            </w:pPr>
            <w:r w:rsidRPr="004E3EC7">
              <w:rPr>
                <w:rFonts w:ascii="Arial" w:eastAsia="Verdana" w:hAnsi="Arial" w:cs="Arial"/>
                <w:sz w:val="11"/>
                <w:szCs w:val="11"/>
              </w:rPr>
              <w:t>749</w:t>
            </w:r>
          </w:p>
        </w:tc>
      </w:tr>
      <w:tr w:rsidR="00931E95" w:rsidRPr="004E3EC7" w14:paraId="0BD98ADD" w14:textId="77777777" w:rsidTr="00427E47">
        <w:tc>
          <w:tcPr>
            <w:tcW w:w="863" w:type="pct"/>
            <w:vAlign w:val="bottom"/>
          </w:tcPr>
          <w:p w14:paraId="6758DF44" w14:textId="77777777" w:rsidR="00931E95" w:rsidRPr="004E3EC7" w:rsidRDefault="00931E95" w:rsidP="00931E95">
            <w:pPr>
              <w:widowControl w:val="0"/>
              <w:ind w:left="38"/>
              <w:jc w:val="both"/>
              <w:rPr>
                <w:rFonts w:ascii="Arial" w:hAnsi="Arial" w:cs="Arial"/>
                <w:sz w:val="11"/>
                <w:szCs w:val="11"/>
              </w:rPr>
            </w:pPr>
          </w:p>
        </w:tc>
        <w:tc>
          <w:tcPr>
            <w:tcW w:w="413" w:type="pct"/>
            <w:tcBorders>
              <w:top w:val="single" w:sz="4" w:space="0" w:color="auto"/>
            </w:tcBorders>
            <w:shd w:val="clear" w:color="auto" w:fill="FAFAFA"/>
            <w:vAlign w:val="bottom"/>
          </w:tcPr>
          <w:p w14:paraId="577A0ED1" w14:textId="77777777" w:rsidR="00931E95" w:rsidRPr="004E3EC7" w:rsidRDefault="00931E95" w:rsidP="00931E95">
            <w:pPr>
              <w:widowControl w:val="0"/>
              <w:jc w:val="right"/>
              <w:rPr>
                <w:rFonts w:ascii="Arial" w:hAnsi="Arial" w:cs="Arial"/>
                <w:sz w:val="11"/>
                <w:szCs w:val="11"/>
              </w:rPr>
            </w:pPr>
          </w:p>
        </w:tc>
        <w:tc>
          <w:tcPr>
            <w:tcW w:w="414" w:type="pct"/>
            <w:tcBorders>
              <w:top w:val="single" w:sz="4" w:space="0" w:color="auto"/>
            </w:tcBorders>
            <w:shd w:val="clear" w:color="auto" w:fill="auto"/>
            <w:vAlign w:val="bottom"/>
          </w:tcPr>
          <w:p w14:paraId="00973CF9" w14:textId="77777777" w:rsidR="00931E95" w:rsidRPr="004E3EC7" w:rsidRDefault="00931E95" w:rsidP="00931E95">
            <w:pPr>
              <w:widowControl w:val="0"/>
              <w:jc w:val="right"/>
              <w:rPr>
                <w:rFonts w:ascii="Arial" w:hAnsi="Arial" w:cs="Arial"/>
                <w:sz w:val="11"/>
                <w:szCs w:val="11"/>
                <w:cs/>
              </w:rPr>
            </w:pPr>
          </w:p>
        </w:tc>
        <w:tc>
          <w:tcPr>
            <w:tcW w:w="413" w:type="pct"/>
            <w:tcBorders>
              <w:top w:val="single" w:sz="4" w:space="0" w:color="auto"/>
            </w:tcBorders>
            <w:shd w:val="clear" w:color="auto" w:fill="FAFAFA"/>
            <w:vAlign w:val="bottom"/>
          </w:tcPr>
          <w:p w14:paraId="450AD627" w14:textId="77777777" w:rsidR="00931E95" w:rsidRPr="004E3EC7" w:rsidRDefault="00931E95" w:rsidP="00931E95">
            <w:pPr>
              <w:widowControl w:val="0"/>
              <w:jc w:val="right"/>
              <w:rPr>
                <w:rFonts w:ascii="Arial" w:hAnsi="Arial" w:cs="Arial"/>
                <w:sz w:val="11"/>
                <w:szCs w:val="11"/>
              </w:rPr>
            </w:pPr>
          </w:p>
        </w:tc>
        <w:tc>
          <w:tcPr>
            <w:tcW w:w="414" w:type="pct"/>
            <w:tcBorders>
              <w:top w:val="single" w:sz="4" w:space="0" w:color="auto"/>
            </w:tcBorders>
            <w:shd w:val="clear" w:color="auto" w:fill="auto"/>
            <w:vAlign w:val="bottom"/>
          </w:tcPr>
          <w:p w14:paraId="4BC66AC3" w14:textId="77777777" w:rsidR="00931E95" w:rsidRPr="004E3EC7" w:rsidRDefault="00931E95" w:rsidP="00931E95">
            <w:pPr>
              <w:widowControl w:val="0"/>
              <w:jc w:val="right"/>
              <w:rPr>
                <w:rFonts w:ascii="Arial" w:hAnsi="Arial" w:cs="Arial"/>
                <w:sz w:val="11"/>
                <w:szCs w:val="11"/>
                <w:cs/>
              </w:rPr>
            </w:pPr>
          </w:p>
        </w:tc>
        <w:tc>
          <w:tcPr>
            <w:tcW w:w="414" w:type="pct"/>
            <w:tcBorders>
              <w:top w:val="single" w:sz="4" w:space="0" w:color="auto"/>
            </w:tcBorders>
            <w:shd w:val="clear" w:color="auto" w:fill="FAFAFA"/>
            <w:vAlign w:val="bottom"/>
          </w:tcPr>
          <w:p w14:paraId="26C09A11" w14:textId="77777777" w:rsidR="00931E95" w:rsidRPr="004E3EC7" w:rsidRDefault="00931E95" w:rsidP="00931E95">
            <w:pPr>
              <w:widowControl w:val="0"/>
              <w:jc w:val="right"/>
              <w:rPr>
                <w:rFonts w:ascii="Arial" w:hAnsi="Arial" w:cs="Arial"/>
                <w:sz w:val="11"/>
                <w:szCs w:val="11"/>
              </w:rPr>
            </w:pPr>
          </w:p>
        </w:tc>
        <w:tc>
          <w:tcPr>
            <w:tcW w:w="413" w:type="pct"/>
            <w:tcBorders>
              <w:top w:val="single" w:sz="4" w:space="0" w:color="auto"/>
            </w:tcBorders>
            <w:shd w:val="clear" w:color="auto" w:fill="auto"/>
            <w:vAlign w:val="bottom"/>
          </w:tcPr>
          <w:p w14:paraId="1F26F098" w14:textId="661AA1DD" w:rsidR="00931E95" w:rsidRPr="004E3EC7" w:rsidRDefault="00931E95" w:rsidP="00931E95">
            <w:pPr>
              <w:widowControl w:val="0"/>
              <w:jc w:val="right"/>
              <w:rPr>
                <w:rFonts w:ascii="Arial" w:hAnsi="Arial" w:cs="Arial"/>
                <w:sz w:val="11"/>
                <w:szCs w:val="11"/>
              </w:rPr>
            </w:pPr>
          </w:p>
        </w:tc>
        <w:tc>
          <w:tcPr>
            <w:tcW w:w="414" w:type="pct"/>
            <w:tcBorders>
              <w:top w:val="single" w:sz="4" w:space="0" w:color="auto"/>
            </w:tcBorders>
            <w:shd w:val="clear" w:color="auto" w:fill="FAFAFA"/>
            <w:vAlign w:val="bottom"/>
          </w:tcPr>
          <w:p w14:paraId="15FAA2EB" w14:textId="50170BA7" w:rsidR="00931E95" w:rsidRPr="004E3EC7" w:rsidRDefault="00931E95" w:rsidP="00931E95">
            <w:pPr>
              <w:widowControl w:val="0"/>
              <w:jc w:val="right"/>
              <w:rPr>
                <w:rFonts w:ascii="Arial" w:hAnsi="Arial" w:cs="Arial"/>
                <w:sz w:val="11"/>
                <w:szCs w:val="11"/>
              </w:rPr>
            </w:pPr>
          </w:p>
        </w:tc>
        <w:tc>
          <w:tcPr>
            <w:tcW w:w="413" w:type="pct"/>
            <w:tcBorders>
              <w:top w:val="single" w:sz="4" w:space="0" w:color="auto"/>
            </w:tcBorders>
            <w:shd w:val="clear" w:color="auto" w:fill="auto"/>
            <w:vAlign w:val="bottom"/>
          </w:tcPr>
          <w:p w14:paraId="4B48D04F" w14:textId="77777777" w:rsidR="00931E95" w:rsidRPr="004E3EC7" w:rsidRDefault="00931E95" w:rsidP="00931E95">
            <w:pPr>
              <w:widowControl w:val="0"/>
              <w:jc w:val="right"/>
              <w:rPr>
                <w:rFonts w:ascii="Arial" w:hAnsi="Arial" w:cs="Arial"/>
                <w:sz w:val="11"/>
                <w:szCs w:val="11"/>
                <w:cs/>
              </w:rPr>
            </w:pPr>
          </w:p>
        </w:tc>
        <w:tc>
          <w:tcPr>
            <w:tcW w:w="414" w:type="pct"/>
            <w:tcBorders>
              <w:top w:val="single" w:sz="4" w:space="0" w:color="auto"/>
            </w:tcBorders>
            <w:shd w:val="clear" w:color="auto" w:fill="FAFAFA"/>
            <w:vAlign w:val="bottom"/>
          </w:tcPr>
          <w:p w14:paraId="436C56B8" w14:textId="77777777" w:rsidR="00931E95" w:rsidRPr="004E3EC7" w:rsidRDefault="00931E95" w:rsidP="00931E95">
            <w:pPr>
              <w:widowControl w:val="0"/>
              <w:jc w:val="right"/>
              <w:rPr>
                <w:rFonts w:ascii="Arial" w:hAnsi="Arial" w:cs="Arial"/>
                <w:sz w:val="11"/>
                <w:szCs w:val="11"/>
              </w:rPr>
            </w:pPr>
          </w:p>
        </w:tc>
        <w:tc>
          <w:tcPr>
            <w:tcW w:w="414" w:type="pct"/>
            <w:tcBorders>
              <w:top w:val="single" w:sz="4" w:space="0" w:color="auto"/>
            </w:tcBorders>
            <w:shd w:val="clear" w:color="auto" w:fill="auto"/>
            <w:vAlign w:val="bottom"/>
          </w:tcPr>
          <w:p w14:paraId="2E479987" w14:textId="77777777" w:rsidR="00931E95" w:rsidRPr="004E3EC7" w:rsidRDefault="00931E95" w:rsidP="00931E95">
            <w:pPr>
              <w:widowControl w:val="0"/>
              <w:jc w:val="right"/>
              <w:rPr>
                <w:rFonts w:ascii="Arial" w:hAnsi="Arial" w:cs="Arial"/>
                <w:sz w:val="11"/>
                <w:szCs w:val="11"/>
              </w:rPr>
            </w:pPr>
          </w:p>
        </w:tc>
      </w:tr>
      <w:tr w:rsidR="00931E95" w:rsidRPr="004E3EC7" w14:paraId="18AC453D" w14:textId="77777777" w:rsidTr="00427E47">
        <w:tc>
          <w:tcPr>
            <w:tcW w:w="863" w:type="pct"/>
            <w:vAlign w:val="bottom"/>
          </w:tcPr>
          <w:p w14:paraId="359E75D6" w14:textId="7B45E08E" w:rsidR="00931E95" w:rsidRPr="004E3EC7" w:rsidRDefault="00931E95" w:rsidP="00931E95">
            <w:pPr>
              <w:widowControl w:val="0"/>
              <w:ind w:left="38"/>
              <w:jc w:val="both"/>
              <w:rPr>
                <w:rFonts w:ascii="Arial" w:hAnsi="Arial" w:cs="Arial"/>
                <w:sz w:val="11"/>
                <w:szCs w:val="11"/>
              </w:rPr>
            </w:pPr>
            <w:r w:rsidRPr="004E3EC7">
              <w:rPr>
                <w:rFonts w:ascii="Arial" w:hAnsi="Arial" w:cs="Arial"/>
                <w:sz w:val="11"/>
                <w:szCs w:val="11"/>
              </w:rPr>
              <w:t>Total expenses</w:t>
            </w:r>
          </w:p>
        </w:tc>
        <w:tc>
          <w:tcPr>
            <w:tcW w:w="413" w:type="pct"/>
            <w:tcBorders>
              <w:bottom w:val="single" w:sz="4" w:space="0" w:color="auto"/>
            </w:tcBorders>
            <w:shd w:val="clear" w:color="auto" w:fill="FAFAFA"/>
            <w:vAlign w:val="bottom"/>
          </w:tcPr>
          <w:p w14:paraId="1B1B6FE1" w14:textId="3680FAFA" w:rsidR="00931E95" w:rsidRPr="004E3EC7" w:rsidRDefault="00931E95" w:rsidP="00931E95">
            <w:pPr>
              <w:widowControl w:val="0"/>
              <w:jc w:val="right"/>
              <w:rPr>
                <w:rFonts w:ascii="Arial" w:hAnsi="Arial" w:cs="Arial"/>
                <w:sz w:val="11"/>
                <w:szCs w:val="11"/>
              </w:rPr>
            </w:pPr>
            <w:r w:rsidRPr="004E3EC7">
              <w:rPr>
                <w:rFonts w:ascii="Arial" w:hAnsi="Arial" w:cs="Arial"/>
                <w:sz w:val="11"/>
                <w:szCs w:val="11"/>
              </w:rPr>
              <w:t>6,853,945</w:t>
            </w:r>
          </w:p>
        </w:tc>
        <w:tc>
          <w:tcPr>
            <w:tcW w:w="414" w:type="pct"/>
            <w:tcBorders>
              <w:bottom w:val="single" w:sz="4" w:space="0" w:color="auto"/>
            </w:tcBorders>
            <w:shd w:val="clear" w:color="auto" w:fill="auto"/>
            <w:vAlign w:val="bottom"/>
          </w:tcPr>
          <w:p w14:paraId="069FDC1D" w14:textId="7AA2A76A" w:rsidR="00931E95" w:rsidRPr="004E3EC7" w:rsidRDefault="00931E95" w:rsidP="00931E95">
            <w:pPr>
              <w:widowControl w:val="0"/>
              <w:jc w:val="right"/>
              <w:rPr>
                <w:rFonts w:ascii="Arial" w:hAnsi="Arial" w:cs="Arial"/>
                <w:sz w:val="11"/>
                <w:szCs w:val="11"/>
                <w:cs/>
              </w:rPr>
            </w:pPr>
            <w:r w:rsidRPr="004E3EC7">
              <w:rPr>
                <w:rFonts w:ascii="Arial" w:hAnsi="Arial" w:cs="Arial"/>
                <w:sz w:val="11"/>
                <w:szCs w:val="11"/>
              </w:rPr>
              <w:t>4,362,785</w:t>
            </w:r>
          </w:p>
        </w:tc>
        <w:tc>
          <w:tcPr>
            <w:tcW w:w="413" w:type="pct"/>
            <w:tcBorders>
              <w:bottom w:val="single" w:sz="4" w:space="0" w:color="auto"/>
            </w:tcBorders>
            <w:shd w:val="clear" w:color="auto" w:fill="FAFAFA"/>
            <w:vAlign w:val="bottom"/>
          </w:tcPr>
          <w:p w14:paraId="3DCC020D" w14:textId="4CFD7AAE" w:rsidR="00931E95" w:rsidRPr="004E3EC7" w:rsidRDefault="00931E95" w:rsidP="00931E95">
            <w:pPr>
              <w:widowControl w:val="0"/>
              <w:jc w:val="right"/>
              <w:rPr>
                <w:rFonts w:ascii="Arial" w:hAnsi="Arial" w:cs="Arial"/>
                <w:sz w:val="11"/>
                <w:szCs w:val="11"/>
              </w:rPr>
            </w:pPr>
            <w:r w:rsidRPr="004E3EC7">
              <w:rPr>
                <w:rFonts w:ascii="Arial" w:hAnsi="Arial" w:cs="Arial"/>
                <w:sz w:val="11"/>
                <w:szCs w:val="11"/>
              </w:rPr>
              <w:t>111,238</w:t>
            </w:r>
          </w:p>
        </w:tc>
        <w:tc>
          <w:tcPr>
            <w:tcW w:w="414" w:type="pct"/>
            <w:tcBorders>
              <w:bottom w:val="single" w:sz="4" w:space="0" w:color="auto"/>
            </w:tcBorders>
            <w:shd w:val="clear" w:color="auto" w:fill="auto"/>
            <w:vAlign w:val="bottom"/>
          </w:tcPr>
          <w:p w14:paraId="56778B6E" w14:textId="5977FE6A" w:rsidR="00931E95" w:rsidRPr="004E3EC7" w:rsidRDefault="00931E95" w:rsidP="00931E95">
            <w:pPr>
              <w:widowControl w:val="0"/>
              <w:jc w:val="right"/>
              <w:rPr>
                <w:rFonts w:ascii="Arial" w:hAnsi="Arial" w:cs="Arial"/>
                <w:sz w:val="11"/>
                <w:szCs w:val="11"/>
                <w:cs/>
              </w:rPr>
            </w:pPr>
            <w:r w:rsidRPr="004E3EC7">
              <w:rPr>
                <w:rFonts w:ascii="Arial" w:hAnsi="Arial" w:cs="Arial"/>
                <w:sz w:val="11"/>
                <w:szCs w:val="11"/>
              </w:rPr>
              <w:t>55,633</w:t>
            </w:r>
          </w:p>
        </w:tc>
        <w:tc>
          <w:tcPr>
            <w:tcW w:w="414" w:type="pct"/>
            <w:tcBorders>
              <w:bottom w:val="single" w:sz="4" w:space="0" w:color="auto"/>
            </w:tcBorders>
            <w:shd w:val="clear" w:color="auto" w:fill="FAFAFA"/>
            <w:vAlign w:val="bottom"/>
          </w:tcPr>
          <w:p w14:paraId="29C42DB7" w14:textId="6B68068A" w:rsidR="00931E95" w:rsidRPr="004E3EC7" w:rsidRDefault="00931E95" w:rsidP="00931E95">
            <w:pPr>
              <w:widowControl w:val="0"/>
              <w:jc w:val="right"/>
              <w:rPr>
                <w:rFonts w:ascii="Arial" w:hAnsi="Arial" w:cs="Arial"/>
                <w:sz w:val="11"/>
                <w:szCs w:val="11"/>
              </w:rPr>
            </w:pPr>
            <w:r w:rsidRPr="004E3EC7">
              <w:rPr>
                <w:rFonts w:ascii="Arial" w:hAnsi="Arial" w:cs="Arial"/>
                <w:sz w:val="11"/>
                <w:szCs w:val="11"/>
              </w:rPr>
              <w:t>20,2</w:t>
            </w:r>
            <w:r w:rsidRPr="004E3EC7">
              <w:rPr>
                <w:rFonts w:ascii="Arial" w:hAnsi="Arial" w:cs="Arial" w:hint="cs"/>
                <w:sz w:val="11"/>
                <w:szCs w:val="11"/>
                <w:cs/>
              </w:rPr>
              <w:t>84</w:t>
            </w:r>
          </w:p>
        </w:tc>
        <w:tc>
          <w:tcPr>
            <w:tcW w:w="413" w:type="pct"/>
            <w:tcBorders>
              <w:bottom w:val="single" w:sz="4" w:space="0" w:color="auto"/>
            </w:tcBorders>
            <w:shd w:val="clear" w:color="auto" w:fill="auto"/>
            <w:vAlign w:val="bottom"/>
          </w:tcPr>
          <w:p w14:paraId="01115305" w14:textId="110843C8" w:rsidR="00931E95" w:rsidRPr="004E3EC7" w:rsidRDefault="00931E95" w:rsidP="00931E95">
            <w:pPr>
              <w:widowControl w:val="0"/>
              <w:jc w:val="right"/>
              <w:rPr>
                <w:rFonts w:ascii="Arial" w:hAnsi="Arial" w:cs="Arial"/>
                <w:sz w:val="11"/>
                <w:szCs w:val="11"/>
              </w:rPr>
            </w:pPr>
            <w:r w:rsidRPr="004E3EC7">
              <w:rPr>
                <w:rFonts w:ascii="Arial" w:hAnsi="Arial" w:cs="Arial" w:hint="cs"/>
                <w:sz w:val="11"/>
                <w:szCs w:val="11"/>
                <w:cs/>
              </w:rPr>
              <w:t>-</w:t>
            </w:r>
          </w:p>
        </w:tc>
        <w:tc>
          <w:tcPr>
            <w:tcW w:w="414" w:type="pct"/>
            <w:tcBorders>
              <w:bottom w:val="single" w:sz="4" w:space="0" w:color="auto"/>
            </w:tcBorders>
            <w:shd w:val="clear" w:color="auto" w:fill="FAFAFA"/>
            <w:vAlign w:val="bottom"/>
          </w:tcPr>
          <w:p w14:paraId="432CEB94" w14:textId="051D1A70" w:rsidR="00931E95" w:rsidRPr="004E3EC7" w:rsidRDefault="00931E95" w:rsidP="00931E95">
            <w:pPr>
              <w:widowControl w:val="0"/>
              <w:jc w:val="right"/>
              <w:rPr>
                <w:rFonts w:ascii="Arial" w:hAnsi="Arial" w:cs="Arial"/>
                <w:sz w:val="11"/>
                <w:szCs w:val="11"/>
              </w:rPr>
            </w:pPr>
            <w:r w:rsidRPr="004E3EC7">
              <w:rPr>
                <w:rFonts w:ascii="Arial" w:hAnsi="Arial" w:cs="Arial"/>
                <w:sz w:val="11"/>
                <w:szCs w:val="11"/>
              </w:rPr>
              <w:t>(1</w:t>
            </w:r>
            <w:r w:rsidRPr="004E3EC7">
              <w:rPr>
                <w:rFonts w:ascii="Arial" w:hAnsi="Arial" w:cs="Arial" w:hint="cs"/>
                <w:sz w:val="11"/>
                <w:szCs w:val="11"/>
                <w:cs/>
              </w:rPr>
              <w:t>63,997</w:t>
            </w:r>
            <w:r w:rsidRPr="004E3EC7">
              <w:rPr>
                <w:rFonts w:ascii="Arial" w:hAnsi="Arial" w:cs="Arial"/>
                <w:sz w:val="11"/>
                <w:szCs w:val="11"/>
              </w:rPr>
              <w:t>)</w:t>
            </w:r>
          </w:p>
        </w:tc>
        <w:tc>
          <w:tcPr>
            <w:tcW w:w="413" w:type="pct"/>
            <w:tcBorders>
              <w:bottom w:val="single" w:sz="4" w:space="0" w:color="auto"/>
            </w:tcBorders>
            <w:shd w:val="clear" w:color="auto" w:fill="auto"/>
            <w:vAlign w:val="bottom"/>
          </w:tcPr>
          <w:p w14:paraId="2D5666D5" w14:textId="59158479" w:rsidR="00931E95" w:rsidRPr="004E3EC7" w:rsidRDefault="00931E95" w:rsidP="00931E95">
            <w:pPr>
              <w:widowControl w:val="0"/>
              <w:jc w:val="right"/>
              <w:rPr>
                <w:rFonts w:ascii="Arial" w:hAnsi="Arial" w:cs="Arial"/>
                <w:sz w:val="11"/>
                <w:szCs w:val="11"/>
                <w:cs/>
              </w:rPr>
            </w:pPr>
            <w:r w:rsidRPr="004E3EC7">
              <w:rPr>
                <w:rFonts w:ascii="Arial" w:hAnsi="Arial" w:cs="Arial"/>
                <w:sz w:val="11"/>
                <w:szCs w:val="11"/>
              </w:rPr>
              <w:t>24,324</w:t>
            </w:r>
          </w:p>
        </w:tc>
        <w:tc>
          <w:tcPr>
            <w:tcW w:w="414" w:type="pct"/>
            <w:tcBorders>
              <w:bottom w:val="single" w:sz="4" w:space="0" w:color="auto"/>
            </w:tcBorders>
            <w:shd w:val="clear" w:color="auto" w:fill="FAFAFA"/>
            <w:vAlign w:val="bottom"/>
          </w:tcPr>
          <w:p w14:paraId="66B3B997" w14:textId="66923AE5" w:rsidR="00931E95" w:rsidRPr="004E3EC7" w:rsidRDefault="00931E95" w:rsidP="00931E95">
            <w:pPr>
              <w:widowControl w:val="0"/>
              <w:jc w:val="right"/>
              <w:rPr>
                <w:rFonts w:ascii="Arial" w:hAnsi="Arial" w:cs="Arial"/>
                <w:sz w:val="11"/>
                <w:szCs w:val="11"/>
              </w:rPr>
            </w:pPr>
            <w:r w:rsidRPr="004E3EC7">
              <w:rPr>
                <w:rFonts w:ascii="Arial" w:hAnsi="Arial" w:cs="Arial"/>
                <w:sz w:val="11"/>
                <w:szCs w:val="11"/>
              </w:rPr>
              <w:t>6,821,470</w:t>
            </w:r>
          </w:p>
        </w:tc>
        <w:tc>
          <w:tcPr>
            <w:tcW w:w="414" w:type="pct"/>
            <w:tcBorders>
              <w:bottom w:val="single" w:sz="4" w:space="0" w:color="auto"/>
            </w:tcBorders>
            <w:shd w:val="clear" w:color="auto" w:fill="auto"/>
            <w:vAlign w:val="bottom"/>
          </w:tcPr>
          <w:p w14:paraId="17E3C93F" w14:textId="6B59902C" w:rsidR="00931E95" w:rsidRPr="004E3EC7" w:rsidRDefault="00931E95" w:rsidP="00931E95">
            <w:pPr>
              <w:widowControl w:val="0"/>
              <w:jc w:val="right"/>
              <w:rPr>
                <w:rFonts w:ascii="Arial" w:hAnsi="Arial" w:cs="Arial"/>
                <w:sz w:val="11"/>
                <w:szCs w:val="11"/>
              </w:rPr>
            </w:pPr>
            <w:r w:rsidRPr="004E3EC7">
              <w:rPr>
                <w:rFonts w:ascii="Arial" w:hAnsi="Arial" w:cs="Arial"/>
                <w:sz w:val="11"/>
                <w:szCs w:val="11"/>
              </w:rPr>
              <w:t>4,442,742</w:t>
            </w:r>
          </w:p>
        </w:tc>
      </w:tr>
      <w:tr w:rsidR="00931E95" w:rsidRPr="004E3EC7" w14:paraId="0F69E911" w14:textId="77777777" w:rsidTr="00427E47">
        <w:tc>
          <w:tcPr>
            <w:tcW w:w="863" w:type="pct"/>
            <w:vAlign w:val="bottom"/>
          </w:tcPr>
          <w:p w14:paraId="528F459B" w14:textId="77777777" w:rsidR="00931E95" w:rsidRPr="004E3EC7" w:rsidRDefault="00931E95" w:rsidP="00931E95">
            <w:pPr>
              <w:widowControl w:val="0"/>
              <w:ind w:left="38"/>
              <w:jc w:val="both"/>
              <w:rPr>
                <w:rFonts w:ascii="Arial" w:hAnsi="Arial" w:cs="Arial"/>
                <w:sz w:val="11"/>
                <w:szCs w:val="11"/>
              </w:rPr>
            </w:pPr>
          </w:p>
        </w:tc>
        <w:tc>
          <w:tcPr>
            <w:tcW w:w="413" w:type="pct"/>
            <w:tcBorders>
              <w:top w:val="single" w:sz="4" w:space="0" w:color="auto"/>
            </w:tcBorders>
            <w:shd w:val="clear" w:color="auto" w:fill="FAFAFA"/>
            <w:vAlign w:val="bottom"/>
          </w:tcPr>
          <w:p w14:paraId="5D6E2E23" w14:textId="77777777" w:rsidR="00931E95" w:rsidRPr="004E3EC7" w:rsidRDefault="00931E95" w:rsidP="00931E95">
            <w:pPr>
              <w:widowControl w:val="0"/>
              <w:jc w:val="right"/>
              <w:rPr>
                <w:rFonts w:ascii="Arial" w:hAnsi="Arial" w:cs="Arial"/>
                <w:sz w:val="11"/>
                <w:szCs w:val="11"/>
              </w:rPr>
            </w:pPr>
          </w:p>
        </w:tc>
        <w:tc>
          <w:tcPr>
            <w:tcW w:w="414" w:type="pct"/>
            <w:tcBorders>
              <w:top w:val="single" w:sz="4" w:space="0" w:color="auto"/>
            </w:tcBorders>
            <w:shd w:val="clear" w:color="auto" w:fill="auto"/>
            <w:vAlign w:val="bottom"/>
          </w:tcPr>
          <w:p w14:paraId="66ECE4F5" w14:textId="77777777" w:rsidR="00931E95" w:rsidRPr="004E3EC7" w:rsidRDefault="00931E95" w:rsidP="00931E95">
            <w:pPr>
              <w:widowControl w:val="0"/>
              <w:jc w:val="right"/>
              <w:rPr>
                <w:rFonts w:ascii="Arial" w:hAnsi="Arial" w:cs="Arial"/>
                <w:sz w:val="11"/>
                <w:szCs w:val="11"/>
              </w:rPr>
            </w:pPr>
          </w:p>
        </w:tc>
        <w:tc>
          <w:tcPr>
            <w:tcW w:w="413" w:type="pct"/>
            <w:tcBorders>
              <w:top w:val="single" w:sz="4" w:space="0" w:color="auto"/>
            </w:tcBorders>
            <w:shd w:val="clear" w:color="auto" w:fill="FAFAFA"/>
            <w:vAlign w:val="bottom"/>
          </w:tcPr>
          <w:p w14:paraId="29186897" w14:textId="77777777" w:rsidR="00931E95" w:rsidRPr="004E3EC7" w:rsidRDefault="00931E95" w:rsidP="00931E95">
            <w:pPr>
              <w:widowControl w:val="0"/>
              <w:jc w:val="right"/>
              <w:rPr>
                <w:rFonts w:ascii="Arial" w:hAnsi="Arial" w:cs="Arial"/>
                <w:sz w:val="11"/>
                <w:szCs w:val="11"/>
              </w:rPr>
            </w:pPr>
          </w:p>
        </w:tc>
        <w:tc>
          <w:tcPr>
            <w:tcW w:w="414" w:type="pct"/>
            <w:tcBorders>
              <w:top w:val="single" w:sz="4" w:space="0" w:color="auto"/>
            </w:tcBorders>
            <w:shd w:val="clear" w:color="auto" w:fill="auto"/>
            <w:vAlign w:val="bottom"/>
          </w:tcPr>
          <w:p w14:paraId="28713DAD" w14:textId="77777777" w:rsidR="00931E95" w:rsidRPr="004E3EC7" w:rsidRDefault="00931E95" w:rsidP="00931E95">
            <w:pPr>
              <w:widowControl w:val="0"/>
              <w:jc w:val="right"/>
              <w:rPr>
                <w:rFonts w:ascii="Arial" w:hAnsi="Arial" w:cs="Arial"/>
                <w:sz w:val="11"/>
                <w:szCs w:val="11"/>
              </w:rPr>
            </w:pPr>
          </w:p>
        </w:tc>
        <w:tc>
          <w:tcPr>
            <w:tcW w:w="414" w:type="pct"/>
            <w:tcBorders>
              <w:top w:val="single" w:sz="4" w:space="0" w:color="auto"/>
            </w:tcBorders>
            <w:shd w:val="clear" w:color="auto" w:fill="FAFAFA"/>
            <w:vAlign w:val="bottom"/>
          </w:tcPr>
          <w:p w14:paraId="0CDEA9EA" w14:textId="77777777" w:rsidR="00931E95" w:rsidRPr="004E3EC7" w:rsidRDefault="00931E95" w:rsidP="00931E95">
            <w:pPr>
              <w:widowControl w:val="0"/>
              <w:jc w:val="right"/>
              <w:rPr>
                <w:rFonts w:ascii="Arial" w:hAnsi="Arial" w:cs="Arial"/>
                <w:sz w:val="11"/>
                <w:szCs w:val="11"/>
              </w:rPr>
            </w:pPr>
          </w:p>
        </w:tc>
        <w:tc>
          <w:tcPr>
            <w:tcW w:w="413" w:type="pct"/>
            <w:tcBorders>
              <w:top w:val="single" w:sz="4" w:space="0" w:color="auto"/>
            </w:tcBorders>
            <w:shd w:val="clear" w:color="auto" w:fill="auto"/>
            <w:vAlign w:val="bottom"/>
          </w:tcPr>
          <w:p w14:paraId="7B7DE5F6" w14:textId="1B1B998E" w:rsidR="00931E95" w:rsidRPr="004E3EC7" w:rsidRDefault="00931E95" w:rsidP="00931E95">
            <w:pPr>
              <w:widowControl w:val="0"/>
              <w:jc w:val="right"/>
              <w:rPr>
                <w:rFonts w:ascii="Arial" w:hAnsi="Arial" w:cs="Arial"/>
                <w:sz w:val="11"/>
                <w:szCs w:val="11"/>
              </w:rPr>
            </w:pPr>
          </w:p>
        </w:tc>
        <w:tc>
          <w:tcPr>
            <w:tcW w:w="414" w:type="pct"/>
            <w:tcBorders>
              <w:top w:val="single" w:sz="4" w:space="0" w:color="auto"/>
            </w:tcBorders>
            <w:shd w:val="clear" w:color="auto" w:fill="FAFAFA"/>
            <w:vAlign w:val="bottom"/>
          </w:tcPr>
          <w:p w14:paraId="1B57E101" w14:textId="10AA9760" w:rsidR="00931E95" w:rsidRPr="004E3EC7" w:rsidRDefault="00931E95" w:rsidP="00931E95">
            <w:pPr>
              <w:widowControl w:val="0"/>
              <w:jc w:val="right"/>
              <w:rPr>
                <w:rFonts w:ascii="Arial" w:hAnsi="Arial" w:cs="Arial"/>
                <w:sz w:val="11"/>
                <w:szCs w:val="11"/>
              </w:rPr>
            </w:pPr>
          </w:p>
        </w:tc>
        <w:tc>
          <w:tcPr>
            <w:tcW w:w="413" w:type="pct"/>
            <w:tcBorders>
              <w:top w:val="single" w:sz="4" w:space="0" w:color="auto"/>
            </w:tcBorders>
            <w:shd w:val="clear" w:color="auto" w:fill="auto"/>
            <w:vAlign w:val="bottom"/>
          </w:tcPr>
          <w:p w14:paraId="155F9DF6" w14:textId="77777777" w:rsidR="00931E95" w:rsidRPr="004E3EC7" w:rsidRDefault="00931E95" w:rsidP="00931E95">
            <w:pPr>
              <w:widowControl w:val="0"/>
              <w:jc w:val="right"/>
              <w:rPr>
                <w:rFonts w:ascii="Arial" w:hAnsi="Arial" w:cs="Arial"/>
                <w:sz w:val="11"/>
                <w:szCs w:val="11"/>
              </w:rPr>
            </w:pPr>
          </w:p>
        </w:tc>
        <w:tc>
          <w:tcPr>
            <w:tcW w:w="414" w:type="pct"/>
            <w:tcBorders>
              <w:top w:val="single" w:sz="4" w:space="0" w:color="auto"/>
            </w:tcBorders>
            <w:shd w:val="clear" w:color="auto" w:fill="FAFAFA"/>
            <w:vAlign w:val="bottom"/>
          </w:tcPr>
          <w:p w14:paraId="103B9B7F" w14:textId="77777777" w:rsidR="00931E95" w:rsidRPr="004E3EC7" w:rsidRDefault="00931E95" w:rsidP="00931E95">
            <w:pPr>
              <w:widowControl w:val="0"/>
              <w:jc w:val="right"/>
              <w:rPr>
                <w:rFonts w:ascii="Arial" w:hAnsi="Arial" w:cs="Arial"/>
                <w:sz w:val="11"/>
                <w:szCs w:val="11"/>
              </w:rPr>
            </w:pPr>
          </w:p>
        </w:tc>
        <w:tc>
          <w:tcPr>
            <w:tcW w:w="414" w:type="pct"/>
            <w:tcBorders>
              <w:top w:val="single" w:sz="4" w:space="0" w:color="auto"/>
            </w:tcBorders>
            <w:shd w:val="clear" w:color="auto" w:fill="auto"/>
            <w:vAlign w:val="bottom"/>
          </w:tcPr>
          <w:p w14:paraId="59C9024B" w14:textId="77777777" w:rsidR="00931E95" w:rsidRPr="004E3EC7" w:rsidRDefault="00931E95" w:rsidP="00931E95">
            <w:pPr>
              <w:widowControl w:val="0"/>
              <w:jc w:val="right"/>
              <w:rPr>
                <w:rFonts w:ascii="Arial" w:hAnsi="Arial" w:cs="Arial"/>
                <w:sz w:val="11"/>
                <w:szCs w:val="11"/>
              </w:rPr>
            </w:pPr>
          </w:p>
        </w:tc>
      </w:tr>
      <w:tr w:rsidR="00931E95" w:rsidRPr="004E3EC7" w14:paraId="6C2E7DFB" w14:textId="77777777" w:rsidTr="00427E47">
        <w:tc>
          <w:tcPr>
            <w:tcW w:w="863" w:type="pct"/>
            <w:vAlign w:val="bottom"/>
          </w:tcPr>
          <w:p w14:paraId="44AA56B2" w14:textId="41C6F5A9" w:rsidR="00931E95" w:rsidRPr="004E3EC7" w:rsidRDefault="00931E95" w:rsidP="00931E95">
            <w:pPr>
              <w:widowControl w:val="0"/>
              <w:ind w:left="38"/>
              <w:jc w:val="both"/>
              <w:rPr>
                <w:rFonts w:ascii="Arial" w:hAnsi="Arial" w:cs="Arial"/>
                <w:b/>
                <w:bCs/>
                <w:sz w:val="11"/>
                <w:szCs w:val="11"/>
              </w:rPr>
            </w:pPr>
            <w:r w:rsidRPr="004E3EC7">
              <w:rPr>
                <w:rFonts w:ascii="Arial" w:hAnsi="Arial" w:cs="Arial"/>
                <w:b/>
                <w:bCs/>
                <w:sz w:val="11"/>
                <w:szCs w:val="11"/>
              </w:rPr>
              <w:t>Net income (loss)</w:t>
            </w:r>
          </w:p>
        </w:tc>
        <w:tc>
          <w:tcPr>
            <w:tcW w:w="413" w:type="pct"/>
            <w:tcBorders>
              <w:bottom w:val="single" w:sz="4" w:space="0" w:color="auto"/>
            </w:tcBorders>
            <w:shd w:val="clear" w:color="auto" w:fill="FAFAFA"/>
            <w:vAlign w:val="bottom"/>
          </w:tcPr>
          <w:p w14:paraId="55CCB631" w14:textId="23B9786B" w:rsidR="00931E95" w:rsidRPr="004E3EC7" w:rsidRDefault="00931E95" w:rsidP="00931E95">
            <w:pPr>
              <w:widowControl w:val="0"/>
              <w:jc w:val="right"/>
              <w:rPr>
                <w:rFonts w:ascii="Arial" w:hAnsi="Arial" w:cs="Arial"/>
                <w:sz w:val="11"/>
                <w:szCs w:val="11"/>
              </w:rPr>
            </w:pPr>
            <w:r w:rsidRPr="004E3EC7">
              <w:rPr>
                <w:rFonts w:ascii="Arial" w:hAnsi="Arial" w:cs="Arial"/>
                <w:sz w:val="11"/>
                <w:szCs w:val="11"/>
              </w:rPr>
              <w:t>63,525</w:t>
            </w:r>
          </w:p>
        </w:tc>
        <w:tc>
          <w:tcPr>
            <w:tcW w:w="414" w:type="pct"/>
            <w:tcBorders>
              <w:bottom w:val="single" w:sz="4" w:space="0" w:color="auto"/>
            </w:tcBorders>
            <w:shd w:val="clear" w:color="auto" w:fill="auto"/>
            <w:vAlign w:val="bottom"/>
          </w:tcPr>
          <w:p w14:paraId="2976533D" w14:textId="3B140738" w:rsidR="00931E95" w:rsidRPr="004E3EC7" w:rsidRDefault="00931E95" w:rsidP="00931E95">
            <w:pPr>
              <w:widowControl w:val="0"/>
              <w:jc w:val="right"/>
              <w:rPr>
                <w:rFonts w:ascii="Arial" w:hAnsi="Arial" w:cs="Arial"/>
                <w:sz w:val="11"/>
                <w:szCs w:val="11"/>
              </w:rPr>
            </w:pPr>
            <w:r w:rsidRPr="004E3EC7">
              <w:rPr>
                <w:rFonts w:ascii="Arial" w:hAnsi="Arial" w:cs="Arial" w:hint="cs"/>
                <w:sz w:val="11"/>
                <w:szCs w:val="11"/>
                <w:cs/>
              </w:rPr>
              <w:t>(</w:t>
            </w:r>
            <w:r w:rsidRPr="004E3EC7">
              <w:rPr>
                <w:rFonts w:ascii="Arial" w:hAnsi="Arial" w:cs="Arial"/>
                <w:sz w:val="11"/>
                <w:szCs w:val="11"/>
              </w:rPr>
              <w:t>67,173</w:t>
            </w:r>
            <w:r w:rsidRPr="004E3EC7">
              <w:rPr>
                <w:rFonts w:ascii="Arial" w:hAnsi="Arial" w:cs="Arial" w:hint="cs"/>
                <w:sz w:val="11"/>
                <w:szCs w:val="11"/>
                <w:cs/>
              </w:rPr>
              <w:t>)</w:t>
            </w:r>
          </w:p>
        </w:tc>
        <w:tc>
          <w:tcPr>
            <w:tcW w:w="413" w:type="pct"/>
            <w:tcBorders>
              <w:bottom w:val="single" w:sz="4" w:space="0" w:color="auto"/>
            </w:tcBorders>
            <w:shd w:val="clear" w:color="auto" w:fill="FAFAFA"/>
            <w:vAlign w:val="bottom"/>
          </w:tcPr>
          <w:p w14:paraId="3B64120B" w14:textId="306F1748" w:rsidR="00931E95" w:rsidRPr="004E3EC7" w:rsidRDefault="00007FB2" w:rsidP="00931E95">
            <w:pPr>
              <w:widowControl w:val="0"/>
              <w:jc w:val="right"/>
              <w:rPr>
                <w:rFonts w:ascii="Arial" w:hAnsi="Arial" w:cs="Arial"/>
                <w:sz w:val="11"/>
                <w:szCs w:val="11"/>
              </w:rPr>
            </w:pPr>
            <w:r w:rsidRPr="004E3EC7">
              <w:rPr>
                <w:rFonts w:ascii="Arial" w:hAnsi="Arial" w:cs="Arial"/>
                <w:sz w:val="11"/>
                <w:szCs w:val="11"/>
              </w:rPr>
              <w:t>2,635,145</w:t>
            </w:r>
          </w:p>
        </w:tc>
        <w:tc>
          <w:tcPr>
            <w:tcW w:w="414" w:type="pct"/>
            <w:tcBorders>
              <w:bottom w:val="single" w:sz="4" w:space="0" w:color="auto"/>
            </w:tcBorders>
            <w:shd w:val="clear" w:color="auto" w:fill="auto"/>
            <w:vAlign w:val="bottom"/>
          </w:tcPr>
          <w:p w14:paraId="09150365" w14:textId="2E451B03" w:rsidR="00931E95" w:rsidRPr="004E3EC7" w:rsidRDefault="00931E95" w:rsidP="00931E95">
            <w:pPr>
              <w:widowControl w:val="0"/>
              <w:jc w:val="right"/>
              <w:rPr>
                <w:rFonts w:ascii="Arial" w:hAnsi="Arial" w:cs="Arial"/>
                <w:sz w:val="11"/>
                <w:szCs w:val="11"/>
              </w:rPr>
            </w:pPr>
            <w:r w:rsidRPr="004E3EC7">
              <w:rPr>
                <w:rFonts w:ascii="Arial" w:hAnsi="Arial" w:cs="Arial"/>
                <w:sz w:val="11"/>
                <w:szCs w:val="11"/>
              </w:rPr>
              <w:t>2,055,828</w:t>
            </w:r>
          </w:p>
        </w:tc>
        <w:tc>
          <w:tcPr>
            <w:tcW w:w="414" w:type="pct"/>
            <w:tcBorders>
              <w:bottom w:val="single" w:sz="4" w:space="0" w:color="auto"/>
            </w:tcBorders>
            <w:shd w:val="clear" w:color="auto" w:fill="FAFAFA"/>
            <w:vAlign w:val="bottom"/>
          </w:tcPr>
          <w:p w14:paraId="26F4DEFF" w14:textId="2C2A12F0" w:rsidR="00931E95" w:rsidRPr="004E3EC7" w:rsidRDefault="00931E95" w:rsidP="00931E95">
            <w:pPr>
              <w:widowControl w:val="0"/>
              <w:jc w:val="right"/>
              <w:rPr>
                <w:rFonts w:ascii="Arial" w:hAnsi="Arial" w:cs="Arial"/>
                <w:sz w:val="11"/>
                <w:szCs w:val="11"/>
              </w:rPr>
            </w:pPr>
            <w:r w:rsidRPr="004E3EC7">
              <w:rPr>
                <w:rFonts w:ascii="Arial" w:hAnsi="Arial" w:cs="Arial"/>
                <w:sz w:val="11"/>
                <w:szCs w:val="11"/>
              </w:rPr>
              <w:t>(16,4</w:t>
            </w:r>
            <w:r w:rsidRPr="004E3EC7">
              <w:rPr>
                <w:rFonts w:ascii="Arial" w:hAnsi="Arial" w:cs="Arial" w:hint="cs"/>
                <w:sz w:val="11"/>
                <w:szCs w:val="11"/>
                <w:cs/>
              </w:rPr>
              <w:t>98</w:t>
            </w:r>
            <w:r w:rsidRPr="004E3EC7">
              <w:rPr>
                <w:rFonts w:ascii="Arial" w:hAnsi="Arial" w:cs="Arial"/>
                <w:sz w:val="11"/>
                <w:szCs w:val="11"/>
              </w:rPr>
              <w:t>)</w:t>
            </w:r>
          </w:p>
        </w:tc>
        <w:tc>
          <w:tcPr>
            <w:tcW w:w="413" w:type="pct"/>
            <w:tcBorders>
              <w:bottom w:val="single" w:sz="4" w:space="0" w:color="auto"/>
            </w:tcBorders>
            <w:shd w:val="clear" w:color="auto" w:fill="auto"/>
            <w:vAlign w:val="bottom"/>
          </w:tcPr>
          <w:p w14:paraId="22F6DB58" w14:textId="65138DDC" w:rsidR="00931E95" w:rsidRPr="004E3EC7" w:rsidRDefault="00931E95" w:rsidP="00931E95">
            <w:pPr>
              <w:widowControl w:val="0"/>
              <w:jc w:val="right"/>
              <w:rPr>
                <w:rFonts w:ascii="Arial" w:hAnsi="Arial" w:cs="Arial"/>
                <w:sz w:val="11"/>
                <w:szCs w:val="11"/>
              </w:rPr>
            </w:pPr>
            <w:r w:rsidRPr="004E3EC7">
              <w:rPr>
                <w:rFonts w:ascii="Arial" w:hAnsi="Arial" w:cs="Arial" w:hint="cs"/>
                <w:sz w:val="11"/>
                <w:szCs w:val="11"/>
                <w:cs/>
              </w:rPr>
              <w:t>-</w:t>
            </w:r>
          </w:p>
        </w:tc>
        <w:tc>
          <w:tcPr>
            <w:tcW w:w="414" w:type="pct"/>
            <w:tcBorders>
              <w:bottom w:val="single" w:sz="4" w:space="0" w:color="auto"/>
            </w:tcBorders>
            <w:shd w:val="clear" w:color="auto" w:fill="FAFAFA"/>
            <w:vAlign w:val="bottom"/>
          </w:tcPr>
          <w:p w14:paraId="062FF38A" w14:textId="03C1BC4D" w:rsidR="00931E95" w:rsidRPr="004E3EC7" w:rsidRDefault="00931E95" w:rsidP="00931E95">
            <w:pPr>
              <w:widowControl w:val="0"/>
              <w:jc w:val="right"/>
              <w:rPr>
                <w:rFonts w:ascii="Arial" w:hAnsi="Arial" w:cs="Arial"/>
                <w:sz w:val="11"/>
                <w:szCs w:val="11"/>
              </w:rPr>
            </w:pPr>
            <w:r w:rsidRPr="004E3EC7">
              <w:rPr>
                <w:rFonts w:ascii="Arial" w:hAnsi="Arial" w:cs="Arial"/>
                <w:sz w:val="11"/>
                <w:szCs w:val="11"/>
              </w:rPr>
              <w:t>(</w:t>
            </w:r>
            <w:r w:rsidR="00007FB2" w:rsidRPr="004E3EC7">
              <w:rPr>
                <w:rFonts w:ascii="Arial" w:hAnsi="Arial" w:cs="Arial"/>
                <w:sz w:val="11"/>
                <w:szCs w:val="11"/>
              </w:rPr>
              <w:t>1,677,445</w:t>
            </w:r>
            <w:r w:rsidRPr="004E3EC7">
              <w:rPr>
                <w:rFonts w:ascii="Arial" w:hAnsi="Arial" w:cs="Arial"/>
                <w:sz w:val="11"/>
                <w:szCs w:val="11"/>
              </w:rPr>
              <w:t>)</w:t>
            </w:r>
          </w:p>
        </w:tc>
        <w:tc>
          <w:tcPr>
            <w:tcW w:w="413" w:type="pct"/>
            <w:tcBorders>
              <w:bottom w:val="single" w:sz="4" w:space="0" w:color="auto"/>
            </w:tcBorders>
            <w:shd w:val="clear" w:color="auto" w:fill="auto"/>
            <w:vAlign w:val="bottom"/>
          </w:tcPr>
          <w:p w14:paraId="789EB14C" w14:textId="26AF3B92" w:rsidR="00931E95" w:rsidRPr="004E3EC7" w:rsidRDefault="00931E95" w:rsidP="00931E95">
            <w:pPr>
              <w:widowControl w:val="0"/>
              <w:jc w:val="right"/>
              <w:rPr>
                <w:rFonts w:ascii="Arial" w:hAnsi="Arial" w:cs="Arial"/>
                <w:sz w:val="11"/>
                <w:szCs w:val="11"/>
              </w:rPr>
            </w:pPr>
            <w:r w:rsidRPr="004E3EC7">
              <w:rPr>
                <w:rFonts w:ascii="Arial" w:hAnsi="Arial" w:cs="Arial" w:hint="cs"/>
                <w:sz w:val="11"/>
                <w:szCs w:val="11"/>
                <w:cs/>
              </w:rPr>
              <w:t>(</w:t>
            </w:r>
            <w:r w:rsidRPr="004E3EC7">
              <w:rPr>
                <w:rFonts w:ascii="Arial" w:hAnsi="Arial" w:cs="Arial"/>
                <w:sz w:val="11"/>
                <w:szCs w:val="11"/>
              </w:rPr>
              <w:t>758,626</w:t>
            </w:r>
            <w:r w:rsidRPr="004E3EC7">
              <w:rPr>
                <w:rFonts w:ascii="Arial" w:hAnsi="Arial" w:cs="Arial" w:hint="cs"/>
                <w:sz w:val="11"/>
                <w:szCs w:val="11"/>
                <w:cs/>
              </w:rPr>
              <w:t>)</w:t>
            </w:r>
          </w:p>
        </w:tc>
        <w:tc>
          <w:tcPr>
            <w:tcW w:w="414" w:type="pct"/>
            <w:tcBorders>
              <w:bottom w:val="single" w:sz="4" w:space="0" w:color="auto"/>
            </w:tcBorders>
            <w:shd w:val="clear" w:color="auto" w:fill="FAFAFA"/>
            <w:vAlign w:val="bottom"/>
          </w:tcPr>
          <w:p w14:paraId="7B04AB57" w14:textId="2B8D0FF4" w:rsidR="00931E95" w:rsidRPr="004E3EC7" w:rsidRDefault="00931E95" w:rsidP="00931E95">
            <w:pPr>
              <w:widowControl w:val="0"/>
              <w:jc w:val="right"/>
              <w:rPr>
                <w:rFonts w:ascii="Arial" w:hAnsi="Arial" w:cs="Arial"/>
                <w:sz w:val="11"/>
                <w:szCs w:val="11"/>
              </w:rPr>
            </w:pPr>
            <w:r w:rsidRPr="004E3EC7">
              <w:rPr>
                <w:rFonts w:ascii="Arial" w:hAnsi="Arial" w:cs="Arial"/>
                <w:sz w:val="11"/>
                <w:szCs w:val="11"/>
              </w:rPr>
              <w:t>1,004,727</w:t>
            </w:r>
          </w:p>
        </w:tc>
        <w:tc>
          <w:tcPr>
            <w:tcW w:w="414" w:type="pct"/>
            <w:tcBorders>
              <w:bottom w:val="single" w:sz="4" w:space="0" w:color="auto"/>
            </w:tcBorders>
            <w:shd w:val="clear" w:color="auto" w:fill="auto"/>
            <w:vAlign w:val="bottom"/>
          </w:tcPr>
          <w:p w14:paraId="7D2E16D2" w14:textId="2E5F506A" w:rsidR="00931E95" w:rsidRPr="004E3EC7" w:rsidRDefault="00931E95" w:rsidP="00931E95">
            <w:pPr>
              <w:widowControl w:val="0"/>
              <w:jc w:val="right"/>
              <w:rPr>
                <w:rFonts w:ascii="Arial" w:hAnsi="Arial" w:cs="Arial"/>
                <w:sz w:val="11"/>
                <w:szCs w:val="11"/>
              </w:rPr>
            </w:pPr>
            <w:r w:rsidRPr="004E3EC7">
              <w:rPr>
                <w:rFonts w:ascii="Arial" w:hAnsi="Arial" w:cs="Arial"/>
                <w:sz w:val="11"/>
                <w:szCs w:val="11"/>
              </w:rPr>
              <w:t>1,230,029</w:t>
            </w:r>
          </w:p>
        </w:tc>
      </w:tr>
    </w:tbl>
    <w:p w14:paraId="6BCBEBF7" w14:textId="38F0C3C6" w:rsidR="007911B9" w:rsidRPr="004E3EC7" w:rsidRDefault="007911B9" w:rsidP="00AC1B4E">
      <w:pPr>
        <w:jc w:val="thaiDistribute"/>
        <w:rPr>
          <w:rFonts w:ascii="Arial" w:eastAsia="Arial" w:hAnsi="Arial" w:cs="Arial"/>
          <w:color w:val="000000"/>
        </w:rPr>
      </w:pPr>
    </w:p>
    <w:p w14:paraId="07935B50" w14:textId="3B22B5B9" w:rsidR="00080B65" w:rsidRPr="004E3EC7" w:rsidRDefault="00080B65" w:rsidP="00AC1B4E">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080B65" w:rsidRPr="004E3EC7" w14:paraId="4A2FBEBC" w14:textId="77777777" w:rsidTr="008B73D8">
        <w:trPr>
          <w:trHeight w:val="386"/>
        </w:trPr>
        <w:tc>
          <w:tcPr>
            <w:tcW w:w="9461" w:type="dxa"/>
            <w:shd w:val="clear" w:color="auto" w:fill="FFA543"/>
            <w:vAlign w:val="center"/>
          </w:tcPr>
          <w:p w14:paraId="1773A28D" w14:textId="36744820" w:rsidR="00080B65" w:rsidRPr="004E3EC7" w:rsidRDefault="00080B65"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rPr>
              <w:br w:type="page"/>
            </w:r>
            <w:r w:rsidRPr="004E3EC7">
              <w:rPr>
                <w:rFonts w:cs="Arial"/>
                <w:b/>
                <w:bCs/>
                <w:color w:val="FFFFFF" w:themeColor="background1"/>
                <w:sz w:val="20"/>
                <w:szCs w:val="20"/>
              </w:rPr>
              <w:tab/>
              <w:t>Dividend</w:t>
            </w:r>
          </w:p>
        </w:tc>
      </w:tr>
    </w:tbl>
    <w:p w14:paraId="606897DD" w14:textId="77777777" w:rsidR="007D0AAE" w:rsidRPr="004E3EC7" w:rsidRDefault="007D0AAE" w:rsidP="00AC1B4E">
      <w:pPr>
        <w:jc w:val="thaiDistribute"/>
        <w:rPr>
          <w:rFonts w:ascii="Arial" w:eastAsia="Arial" w:hAnsi="Arial" w:cs="Arial"/>
          <w:color w:val="000000"/>
        </w:rPr>
      </w:pPr>
    </w:p>
    <w:p w14:paraId="13DB257D" w14:textId="283D07EE" w:rsidR="005C0EEF" w:rsidRPr="00E343EE" w:rsidRDefault="005C0EEF" w:rsidP="00AC1B4E">
      <w:pPr>
        <w:jc w:val="thaiDistribute"/>
        <w:rPr>
          <w:rFonts w:ascii="Arial" w:eastAsia="Arial" w:hAnsi="Arial" w:cstheme="minorBidi"/>
          <w:color w:val="000000"/>
          <w:cs/>
        </w:rPr>
      </w:pPr>
      <w:r w:rsidRPr="004E3EC7">
        <w:rPr>
          <w:rFonts w:ascii="Arial" w:eastAsia="Arial" w:hAnsi="Arial" w:cs="Arial"/>
          <w:color w:val="000000"/>
        </w:rPr>
        <w:t xml:space="preserve">At the </w:t>
      </w:r>
      <w:r w:rsidR="00B140BE" w:rsidRPr="00B140BE">
        <w:rPr>
          <w:rFonts w:ascii="Arial" w:eastAsia="Arial" w:hAnsi="Arial" w:cs="Arial"/>
          <w:color w:val="000000"/>
        </w:rPr>
        <w:t>Annual General Meeting of Shareholders</w:t>
      </w:r>
      <w:r w:rsidRPr="004E3EC7">
        <w:rPr>
          <w:rFonts w:ascii="Arial" w:eastAsia="Arial" w:hAnsi="Arial" w:cs="Arial"/>
          <w:color w:val="000000"/>
        </w:rPr>
        <w:t xml:space="preserve"> on </w:t>
      </w:r>
      <w:r w:rsidR="00955F2D" w:rsidRPr="004E3EC7">
        <w:rPr>
          <w:rFonts w:ascii="Arial" w:eastAsia="Arial" w:hAnsi="Arial" w:cstheme="minorBidi"/>
          <w:color w:val="000000"/>
          <w:lang w:val="en-GB"/>
        </w:rPr>
        <w:t>2</w:t>
      </w:r>
      <w:r w:rsidR="00B20D91">
        <w:rPr>
          <w:rFonts w:ascii="Arial" w:eastAsia="Arial" w:hAnsi="Arial" w:cstheme="minorBidi"/>
          <w:color w:val="000000"/>
          <w:lang w:val="en-GB"/>
        </w:rPr>
        <w:t>9</w:t>
      </w:r>
      <w:r w:rsidR="00955F2D" w:rsidRPr="004E3EC7">
        <w:rPr>
          <w:rFonts w:ascii="Arial" w:eastAsia="Arial" w:hAnsi="Arial" w:cstheme="minorBidi"/>
          <w:color w:val="000000"/>
          <w:lang w:val="en-GB"/>
        </w:rPr>
        <w:t xml:space="preserve"> </w:t>
      </w:r>
      <w:r w:rsidR="00B20D91">
        <w:rPr>
          <w:rFonts w:ascii="Arial" w:eastAsia="Arial" w:hAnsi="Arial" w:cstheme="minorBidi"/>
          <w:color w:val="000000"/>
          <w:lang w:val="en-GB"/>
        </w:rPr>
        <w:t>April</w:t>
      </w:r>
      <w:r w:rsidR="00635413" w:rsidRPr="004E3EC7">
        <w:rPr>
          <w:rFonts w:ascii="Arial" w:eastAsia="Arial" w:hAnsi="Arial" w:cs="Arial"/>
          <w:color w:val="000000"/>
        </w:rPr>
        <w:t xml:space="preserve"> </w:t>
      </w:r>
      <w:r w:rsidRPr="004E3EC7">
        <w:rPr>
          <w:rFonts w:ascii="Arial" w:eastAsia="Arial" w:hAnsi="Arial" w:cs="Arial"/>
          <w:color w:val="000000"/>
        </w:rPr>
        <w:t>202</w:t>
      </w:r>
      <w:r w:rsidR="00635413" w:rsidRPr="004E3EC7">
        <w:rPr>
          <w:rFonts w:ascii="Arial" w:eastAsia="Arial" w:hAnsi="Arial" w:cs="Arial"/>
          <w:color w:val="000000"/>
        </w:rPr>
        <w:t>2</w:t>
      </w:r>
      <w:r w:rsidRPr="004E3EC7">
        <w:rPr>
          <w:rFonts w:ascii="Arial" w:eastAsia="Arial" w:hAnsi="Arial" w:cs="Arial"/>
          <w:color w:val="000000"/>
        </w:rPr>
        <w:t xml:space="preserve">, the payment of dividend was approved from the </w:t>
      </w:r>
      <w:r w:rsidR="0090210C">
        <w:rPr>
          <w:rFonts w:ascii="Arial" w:eastAsia="Arial" w:hAnsi="Arial" w:cs="Browallia New"/>
          <w:color w:val="000000"/>
          <w:szCs w:val="25"/>
        </w:rPr>
        <w:t>operating results</w:t>
      </w:r>
      <w:r w:rsidRPr="004E3EC7">
        <w:rPr>
          <w:rFonts w:ascii="Arial" w:eastAsia="Arial" w:hAnsi="Arial" w:cs="Arial"/>
          <w:color w:val="000000"/>
        </w:rPr>
        <w:t xml:space="preserve"> at Baht </w:t>
      </w:r>
      <w:r w:rsidR="00955F2D" w:rsidRPr="004E3EC7">
        <w:rPr>
          <w:rFonts w:ascii="Arial" w:eastAsia="Arial" w:hAnsi="Arial" w:cs="Arial"/>
          <w:color w:val="000000"/>
        </w:rPr>
        <w:t>0.77</w:t>
      </w:r>
      <w:r w:rsidR="00635413" w:rsidRPr="004E3EC7">
        <w:rPr>
          <w:rFonts w:ascii="Arial" w:eastAsia="Arial" w:hAnsi="Arial" w:cs="Arial"/>
          <w:color w:val="000000"/>
        </w:rPr>
        <w:t xml:space="preserve"> </w:t>
      </w:r>
      <w:r w:rsidRPr="004E3EC7">
        <w:rPr>
          <w:rFonts w:ascii="Arial" w:eastAsia="Arial" w:hAnsi="Arial" w:cs="Arial"/>
          <w:color w:val="000000"/>
        </w:rPr>
        <w:t xml:space="preserve">per share, totalling Baht </w:t>
      </w:r>
      <w:r w:rsidR="00955F2D" w:rsidRPr="004E3EC7">
        <w:rPr>
          <w:rFonts w:ascii="Arial" w:eastAsia="Arial" w:hAnsi="Arial" w:cs="Arial"/>
          <w:color w:val="000000"/>
        </w:rPr>
        <w:t>299.74</w:t>
      </w:r>
      <w:r w:rsidR="00635413" w:rsidRPr="004E3EC7">
        <w:rPr>
          <w:rFonts w:ascii="Arial" w:eastAsia="Arial" w:hAnsi="Arial" w:cs="Arial"/>
          <w:color w:val="000000"/>
        </w:rPr>
        <w:t xml:space="preserve"> </w:t>
      </w:r>
      <w:r w:rsidRPr="004E3EC7">
        <w:rPr>
          <w:rFonts w:ascii="Arial" w:eastAsia="Arial" w:hAnsi="Arial" w:cs="Arial"/>
          <w:color w:val="000000"/>
        </w:rPr>
        <w:t xml:space="preserve">million. The dividend payment was made on </w:t>
      </w:r>
      <w:r w:rsidR="00955F2D" w:rsidRPr="004E3EC7">
        <w:rPr>
          <w:rFonts w:ascii="Arial" w:eastAsia="Arial" w:hAnsi="Arial" w:cs="Arial"/>
          <w:color w:val="000000"/>
        </w:rPr>
        <w:t>17 May</w:t>
      </w:r>
      <w:r w:rsidR="00635413" w:rsidRPr="004E3EC7">
        <w:rPr>
          <w:rFonts w:ascii="Arial" w:eastAsia="Arial" w:hAnsi="Arial" w:cs="Arial"/>
          <w:color w:val="000000"/>
        </w:rPr>
        <w:t xml:space="preserve"> </w:t>
      </w:r>
      <w:r w:rsidRPr="004E3EC7">
        <w:rPr>
          <w:rFonts w:ascii="Arial" w:eastAsia="Arial" w:hAnsi="Arial" w:cs="Arial"/>
          <w:color w:val="000000"/>
        </w:rPr>
        <w:t>202</w:t>
      </w:r>
      <w:r w:rsidR="00635413" w:rsidRPr="004E3EC7">
        <w:rPr>
          <w:rFonts w:ascii="Arial" w:eastAsia="Arial" w:hAnsi="Arial" w:cs="Arial"/>
          <w:color w:val="000000"/>
        </w:rPr>
        <w:t>2</w:t>
      </w:r>
      <w:r w:rsidRPr="004E3EC7">
        <w:rPr>
          <w:rFonts w:ascii="Arial" w:eastAsia="Arial" w:hAnsi="Arial" w:cs="Arial"/>
          <w:color w:val="000000"/>
        </w:rPr>
        <w:t>.</w:t>
      </w:r>
    </w:p>
    <w:p w14:paraId="5939FA8F" w14:textId="77777777" w:rsidR="005C0EEF" w:rsidRPr="004E3EC7" w:rsidRDefault="005C0EEF" w:rsidP="00AC1B4E">
      <w:pPr>
        <w:jc w:val="thaiDistribute"/>
        <w:rPr>
          <w:rFonts w:ascii="Arial" w:eastAsia="Arial" w:hAnsi="Arial" w:cs="Arial"/>
          <w:color w:val="000000"/>
        </w:rPr>
      </w:pPr>
    </w:p>
    <w:p w14:paraId="204E2B19" w14:textId="5DD7FFF4" w:rsidR="005C0EEF" w:rsidRPr="004E3EC7" w:rsidRDefault="005C0EEF" w:rsidP="00AC1B4E">
      <w:pPr>
        <w:jc w:val="thaiDistribute"/>
        <w:rPr>
          <w:rFonts w:ascii="Arial" w:eastAsia="Arial" w:hAnsi="Arial" w:cs="Arial"/>
          <w:color w:val="000000"/>
        </w:rPr>
      </w:pPr>
      <w:r w:rsidRPr="004E3EC7">
        <w:rPr>
          <w:rFonts w:ascii="Arial" w:eastAsia="Arial" w:hAnsi="Arial" w:cs="Arial"/>
          <w:color w:val="000000"/>
        </w:rPr>
        <w:t xml:space="preserve">At the Board of Directors’ meeting on </w:t>
      </w:r>
      <w:r w:rsidR="00955F2D" w:rsidRPr="004E3EC7">
        <w:rPr>
          <w:rFonts w:ascii="Arial" w:eastAsia="Arial" w:hAnsi="Arial" w:cs="Arial"/>
          <w:color w:val="000000"/>
        </w:rPr>
        <w:t>31 August</w:t>
      </w:r>
      <w:r w:rsidR="00635413" w:rsidRPr="004E3EC7">
        <w:rPr>
          <w:rFonts w:ascii="Arial" w:eastAsia="Arial" w:hAnsi="Arial" w:cs="Arial"/>
          <w:color w:val="000000"/>
        </w:rPr>
        <w:t xml:space="preserve"> </w:t>
      </w:r>
      <w:r w:rsidRPr="004E3EC7">
        <w:rPr>
          <w:rFonts w:ascii="Arial" w:eastAsia="Arial" w:hAnsi="Arial" w:cs="Arial"/>
          <w:color w:val="000000"/>
        </w:rPr>
        <w:t>202</w:t>
      </w:r>
      <w:r w:rsidR="00635413" w:rsidRPr="004E3EC7">
        <w:rPr>
          <w:rFonts w:ascii="Arial" w:eastAsia="Arial" w:hAnsi="Arial" w:cs="Arial"/>
          <w:color w:val="000000"/>
        </w:rPr>
        <w:t>2</w:t>
      </w:r>
      <w:r w:rsidRPr="004E3EC7">
        <w:rPr>
          <w:rFonts w:ascii="Arial" w:eastAsia="Arial" w:hAnsi="Arial" w:cs="Arial"/>
          <w:color w:val="000000"/>
        </w:rPr>
        <w:t xml:space="preserve">, the payment of interim dividend was approved from the retained earnings at Baht </w:t>
      </w:r>
      <w:r w:rsidR="00955F2D" w:rsidRPr="004E3EC7">
        <w:rPr>
          <w:rFonts w:ascii="Arial" w:eastAsia="Arial" w:hAnsi="Arial" w:cs="Arial"/>
          <w:color w:val="000000"/>
        </w:rPr>
        <w:t>5.14</w:t>
      </w:r>
      <w:r w:rsidR="00635413" w:rsidRPr="004E3EC7">
        <w:rPr>
          <w:rFonts w:ascii="Arial" w:eastAsia="Arial" w:hAnsi="Arial" w:cs="Arial"/>
          <w:color w:val="000000"/>
        </w:rPr>
        <w:t xml:space="preserve"> </w:t>
      </w:r>
      <w:r w:rsidRPr="004E3EC7">
        <w:rPr>
          <w:rFonts w:ascii="Arial" w:eastAsia="Arial" w:hAnsi="Arial" w:cs="Arial"/>
          <w:color w:val="000000"/>
        </w:rPr>
        <w:t xml:space="preserve">per share, totalling Baht </w:t>
      </w:r>
      <w:r w:rsidR="00955F2D" w:rsidRPr="004E3EC7">
        <w:rPr>
          <w:rFonts w:ascii="Arial" w:eastAsia="Arial" w:hAnsi="Arial" w:cs="Arial"/>
          <w:color w:val="000000"/>
        </w:rPr>
        <w:t>2,000.83</w:t>
      </w:r>
      <w:r w:rsidR="00635413" w:rsidRPr="004E3EC7">
        <w:rPr>
          <w:rFonts w:ascii="Arial" w:eastAsia="Arial" w:hAnsi="Arial" w:cs="Arial"/>
          <w:color w:val="000000"/>
        </w:rPr>
        <w:t xml:space="preserve"> </w:t>
      </w:r>
      <w:r w:rsidRPr="004E3EC7">
        <w:rPr>
          <w:rFonts w:ascii="Arial" w:eastAsia="Arial" w:hAnsi="Arial" w:cs="Arial"/>
          <w:color w:val="000000"/>
        </w:rPr>
        <w:t xml:space="preserve">million. The dividend payment was made on </w:t>
      </w:r>
      <w:r w:rsidR="00955F2D" w:rsidRPr="004E3EC7">
        <w:rPr>
          <w:rFonts w:ascii="Arial" w:eastAsia="Arial" w:hAnsi="Arial" w:cs="Arial"/>
          <w:color w:val="000000"/>
        </w:rPr>
        <w:t>28 September</w:t>
      </w:r>
      <w:r w:rsidR="00635413" w:rsidRPr="004E3EC7">
        <w:rPr>
          <w:rFonts w:ascii="Arial" w:eastAsia="Arial" w:hAnsi="Arial" w:cs="Arial"/>
          <w:color w:val="000000"/>
        </w:rPr>
        <w:t xml:space="preserve"> </w:t>
      </w:r>
      <w:r w:rsidRPr="004E3EC7">
        <w:rPr>
          <w:rFonts w:ascii="Arial" w:eastAsia="Arial" w:hAnsi="Arial" w:cs="Arial"/>
          <w:color w:val="000000"/>
        </w:rPr>
        <w:t>202</w:t>
      </w:r>
      <w:r w:rsidR="00635413" w:rsidRPr="004E3EC7">
        <w:rPr>
          <w:rFonts w:ascii="Arial" w:eastAsia="Arial" w:hAnsi="Arial" w:cs="Arial"/>
          <w:color w:val="000000"/>
        </w:rPr>
        <w:t>2</w:t>
      </w:r>
      <w:r w:rsidRPr="004E3EC7">
        <w:rPr>
          <w:rFonts w:ascii="Arial" w:eastAsia="Arial" w:hAnsi="Arial" w:cs="Arial"/>
          <w:color w:val="000000"/>
        </w:rPr>
        <w:t>.</w:t>
      </w:r>
    </w:p>
    <w:p w14:paraId="0D707B39" w14:textId="730857C6" w:rsidR="005C0EEF" w:rsidRPr="004E3EC7" w:rsidRDefault="005C0EEF" w:rsidP="00AC1B4E">
      <w:pPr>
        <w:jc w:val="thaiDistribute"/>
        <w:rPr>
          <w:rFonts w:ascii="Arial" w:eastAsia="Arial" w:hAnsi="Arial" w:cs="Arial"/>
          <w:color w:val="000000"/>
        </w:rPr>
      </w:pPr>
    </w:p>
    <w:p w14:paraId="294ED84F" w14:textId="77777777" w:rsidR="00635413" w:rsidRPr="004E3EC7" w:rsidRDefault="00635413" w:rsidP="00635413">
      <w:pPr>
        <w:jc w:val="thaiDistribute"/>
        <w:rPr>
          <w:rFonts w:ascii="Arial" w:eastAsia="Arial" w:hAnsi="Arial" w:cs="Arial"/>
          <w:color w:val="000000"/>
        </w:rPr>
      </w:pPr>
      <w:r w:rsidRPr="004E3EC7">
        <w:rPr>
          <w:rFonts w:ascii="Arial" w:eastAsia="Arial" w:hAnsi="Arial" w:cs="Arial"/>
          <w:color w:val="000000"/>
        </w:rPr>
        <w:t>At the Board of Directors’ meeting on 26 April 2021, the payment of interim dividend was approved from the retained earnings at Baht 0.77 per share, totalling Baht 299.74 million. The dividend payment was made on 13 May 2021.</w:t>
      </w:r>
    </w:p>
    <w:p w14:paraId="50CD15F5" w14:textId="77777777" w:rsidR="00635413" w:rsidRPr="004E3EC7" w:rsidRDefault="00635413" w:rsidP="00635413">
      <w:pPr>
        <w:jc w:val="thaiDistribute"/>
        <w:rPr>
          <w:rFonts w:ascii="Arial" w:eastAsia="Arial" w:hAnsi="Arial" w:cs="Arial"/>
          <w:color w:val="000000"/>
        </w:rPr>
      </w:pPr>
    </w:p>
    <w:p w14:paraId="66D027E0" w14:textId="07B49AEC" w:rsidR="00635413" w:rsidRPr="004E3EC7" w:rsidRDefault="00635413" w:rsidP="00635413">
      <w:pPr>
        <w:jc w:val="thaiDistribute"/>
        <w:rPr>
          <w:rFonts w:ascii="Arial" w:eastAsia="Arial" w:hAnsi="Arial" w:cs="Arial"/>
          <w:color w:val="000000"/>
        </w:rPr>
      </w:pPr>
      <w:r w:rsidRPr="004E3EC7">
        <w:rPr>
          <w:rFonts w:ascii="Arial" w:eastAsia="Arial" w:hAnsi="Arial" w:cs="Arial"/>
          <w:color w:val="000000"/>
        </w:rPr>
        <w:t xml:space="preserve">At the Board of Directors’ meeting on 13 August 2021, the payment of interim dividend was approved from the </w:t>
      </w:r>
      <w:r w:rsidR="0090210C">
        <w:rPr>
          <w:rFonts w:ascii="Arial" w:eastAsia="Arial" w:hAnsi="Arial" w:cs="Browallia New"/>
          <w:color w:val="000000"/>
          <w:szCs w:val="25"/>
        </w:rPr>
        <w:t>operating results</w:t>
      </w:r>
      <w:r w:rsidRPr="004E3EC7">
        <w:rPr>
          <w:rFonts w:ascii="Arial" w:eastAsia="Arial" w:hAnsi="Arial" w:cs="Arial"/>
          <w:color w:val="000000"/>
        </w:rPr>
        <w:t xml:space="preserve"> at Baht 0.77 per share, totalling Baht 299.7</w:t>
      </w:r>
      <w:r w:rsidR="00A63651">
        <w:rPr>
          <w:rFonts w:ascii="Arial" w:eastAsia="Arial" w:hAnsi="Arial" w:cs="Arial"/>
          <w:color w:val="000000"/>
        </w:rPr>
        <w:t>5</w:t>
      </w:r>
      <w:r w:rsidRPr="004E3EC7">
        <w:rPr>
          <w:rFonts w:ascii="Arial" w:eastAsia="Arial" w:hAnsi="Arial" w:cs="Arial"/>
          <w:color w:val="000000"/>
        </w:rPr>
        <w:t xml:space="preserve"> million. The dividend payment was made on 10 September 2021.</w:t>
      </w:r>
    </w:p>
    <w:p w14:paraId="221C3AFF" w14:textId="30100A0D" w:rsidR="00635413" w:rsidRPr="004E3EC7" w:rsidRDefault="00635413" w:rsidP="00AC1B4E">
      <w:pPr>
        <w:jc w:val="thaiDistribute"/>
        <w:rPr>
          <w:rFonts w:ascii="Arial" w:eastAsia="Arial" w:hAnsi="Arial" w:cs="Arial"/>
          <w:color w:val="000000"/>
        </w:rPr>
      </w:pPr>
    </w:p>
    <w:p w14:paraId="725E5E26" w14:textId="77777777" w:rsidR="00635413" w:rsidRPr="004E3EC7" w:rsidRDefault="00635413" w:rsidP="00AC1B4E">
      <w:pPr>
        <w:jc w:val="thaiDistribute"/>
        <w:rPr>
          <w:rFonts w:ascii="Arial" w:eastAsia="Arial" w:hAnsi="Arial" w:cs="Arial"/>
          <w:color w:val="000000"/>
        </w:rPr>
      </w:pPr>
    </w:p>
    <w:p w14:paraId="7FCFC30C" w14:textId="63F9317F" w:rsidR="005C0EEF" w:rsidRPr="004E3EC7" w:rsidRDefault="00080B65" w:rsidP="0085408E">
      <w:pPr>
        <w:rPr>
          <w:rFonts w:ascii="Arial" w:eastAsia="Arial" w:hAnsi="Arial" w:cs="Arial"/>
          <w:color w:val="000000"/>
        </w:rPr>
      </w:pPr>
      <w:r w:rsidRPr="004E3EC7">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080B65" w:rsidRPr="004E3EC7" w14:paraId="626F327B" w14:textId="77777777" w:rsidTr="008B73D8">
        <w:trPr>
          <w:trHeight w:val="386"/>
        </w:trPr>
        <w:tc>
          <w:tcPr>
            <w:tcW w:w="9461" w:type="dxa"/>
            <w:shd w:val="clear" w:color="auto" w:fill="FFA543"/>
            <w:vAlign w:val="center"/>
          </w:tcPr>
          <w:p w14:paraId="2B25C123" w14:textId="68A5DCDA" w:rsidR="00080B65" w:rsidRPr="004E3EC7" w:rsidRDefault="00080B65"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rPr>
              <w:br w:type="page"/>
            </w:r>
            <w:r w:rsidRPr="004E3EC7">
              <w:rPr>
                <w:rFonts w:cs="Arial"/>
                <w:b/>
                <w:bCs/>
                <w:color w:val="FFFFFF" w:themeColor="background1"/>
                <w:sz w:val="20"/>
                <w:szCs w:val="20"/>
              </w:rPr>
              <w:tab/>
              <w:t>Gain (Loss) on investment</w:t>
            </w:r>
          </w:p>
        </w:tc>
      </w:tr>
    </w:tbl>
    <w:p w14:paraId="43FEF40C" w14:textId="77777777" w:rsidR="00695350" w:rsidRPr="004E3EC7" w:rsidRDefault="00695350" w:rsidP="00AC1B4E">
      <w:pPr>
        <w:jc w:val="thaiDistribute"/>
        <w:rPr>
          <w:rFonts w:ascii="Arial" w:eastAsia="Arial" w:hAnsi="Arial" w:cs="Arial"/>
          <w:color w:val="000000"/>
        </w:rPr>
      </w:pPr>
    </w:p>
    <w:p w14:paraId="569BD843" w14:textId="54E99172" w:rsidR="006825EB" w:rsidRPr="004E3EC7" w:rsidRDefault="006825EB" w:rsidP="00AC1B4E">
      <w:pPr>
        <w:jc w:val="thaiDistribute"/>
        <w:rPr>
          <w:rFonts w:ascii="Arial" w:eastAsia="Arial" w:hAnsi="Arial" w:cs="Arial"/>
          <w:color w:val="000000"/>
        </w:rPr>
      </w:pPr>
      <w:r w:rsidRPr="004E3EC7">
        <w:rPr>
          <w:rFonts w:ascii="Arial" w:eastAsia="Arial" w:hAnsi="Arial" w:cs="Arial"/>
          <w:color w:val="000000"/>
        </w:rPr>
        <w:t xml:space="preserve">Gain (Loss) on investment for the year ended 31 December </w:t>
      </w:r>
      <w:r w:rsidR="00643260" w:rsidRPr="004E3EC7">
        <w:rPr>
          <w:rFonts w:ascii="Arial" w:eastAsia="Arial" w:hAnsi="Arial" w:cs="Arial"/>
          <w:color w:val="000000"/>
        </w:rPr>
        <w:t>202</w:t>
      </w:r>
      <w:r w:rsidR="00635413"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cs/>
        </w:rPr>
        <w:t>202</w:t>
      </w:r>
      <w:r w:rsidR="00635413" w:rsidRPr="004E3EC7">
        <w:rPr>
          <w:rFonts w:ascii="Arial" w:eastAsia="Arial" w:hAnsi="Arial" w:cs="Arial"/>
          <w:color w:val="000000"/>
        </w:rPr>
        <w:t>1</w:t>
      </w:r>
      <w:r w:rsidRPr="004E3EC7">
        <w:rPr>
          <w:rFonts w:ascii="Arial" w:eastAsia="Arial" w:hAnsi="Arial" w:cs="Arial"/>
          <w:color w:val="000000"/>
          <w:cs/>
        </w:rPr>
        <w:t xml:space="preserve"> </w:t>
      </w:r>
      <w:r w:rsidRPr="004E3EC7">
        <w:rPr>
          <w:rFonts w:ascii="Arial" w:eastAsia="Arial" w:hAnsi="Arial" w:cs="Arial"/>
          <w:color w:val="000000"/>
        </w:rPr>
        <w:t>were as follows:</w:t>
      </w:r>
    </w:p>
    <w:p w14:paraId="28328972" w14:textId="35CFAB7D" w:rsidR="00080B65" w:rsidRPr="004E3EC7" w:rsidRDefault="00080B65"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488"/>
        <w:gridCol w:w="1489"/>
        <w:gridCol w:w="1488"/>
        <w:gridCol w:w="1489"/>
      </w:tblGrid>
      <w:tr w:rsidR="00080B65" w:rsidRPr="004E3EC7" w14:paraId="17EFFDBD" w14:textId="77777777" w:rsidTr="00785B6B">
        <w:tc>
          <w:tcPr>
            <w:tcW w:w="3618" w:type="dxa"/>
            <w:vAlign w:val="bottom"/>
          </w:tcPr>
          <w:p w14:paraId="494DABB3" w14:textId="77777777" w:rsidR="00080B65" w:rsidRPr="004E3EC7" w:rsidRDefault="00080B65" w:rsidP="00AC1B4E">
            <w:pPr>
              <w:jc w:val="thaiDistribute"/>
              <w:rPr>
                <w:rFonts w:ascii="Arial" w:eastAsia="Arial" w:hAnsi="Arial" w:cs="Arial"/>
                <w:color w:val="000000"/>
              </w:rPr>
            </w:pPr>
          </w:p>
        </w:tc>
        <w:tc>
          <w:tcPr>
            <w:tcW w:w="2977" w:type="dxa"/>
            <w:gridSpan w:val="2"/>
            <w:tcBorders>
              <w:bottom w:val="single" w:sz="4" w:space="0" w:color="auto"/>
            </w:tcBorders>
            <w:vAlign w:val="bottom"/>
          </w:tcPr>
          <w:p w14:paraId="43C0E125" w14:textId="77777777" w:rsidR="00080B65" w:rsidRPr="004E3EC7" w:rsidRDefault="00080B65" w:rsidP="00AC1B4E">
            <w:pPr>
              <w:widowControl w:val="0"/>
              <w:jc w:val="center"/>
              <w:rPr>
                <w:rFonts w:ascii="Arial" w:hAnsi="Arial" w:cs="Arial"/>
                <w:b/>
                <w:bCs/>
                <w:spacing w:val="-4"/>
              </w:rPr>
            </w:pPr>
            <w:r w:rsidRPr="004E3EC7">
              <w:rPr>
                <w:rFonts w:ascii="Arial" w:hAnsi="Arial" w:cs="Arial"/>
                <w:b/>
                <w:bCs/>
                <w:spacing w:val="-4"/>
              </w:rPr>
              <w:t>Consolidated</w:t>
            </w:r>
          </w:p>
          <w:p w14:paraId="598A3097" w14:textId="77777777" w:rsidR="00080B65" w:rsidRPr="004E3EC7" w:rsidRDefault="00080B65" w:rsidP="00AC1B4E">
            <w:pPr>
              <w:jc w:val="center"/>
              <w:rPr>
                <w:rFonts w:ascii="Arial" w:hAnsi="Arial" w:cs="Arial"/>
                <w:b/>
                <w:bCs/>
              </w:rPr>
            </w:pPr>
            <w:r w:rsidRPr="004E3EC7">
              <w:rPr>
                <w:rFonts w:ascii="Arial" w:hAnsi="Arial" w:cs="Arial"/>
                <w:b/>
                <w:bCs/>
                <w:spacing w:val="-4"/>
              </w:rPr>
              <w:t>financial statements</w:t>
            </w:r>
          </w:p>
        </w:tc>
        <w:tc>
          <w:tcPr>
            <w:tcW w:w="2977" w:type="dxa"/>
            <w:gridSpan w:val="2"/>
            <w:tcBorders>
              <w:bottom w:val="single" w:sz="4" w:space="0" w:color="auto"/>
            </w:tcBorders>
            <w:vAlign w:val="bottom"/>
          </w:tcPr>
          <w:p w14:paraId="2576FD21" w14:textId="77777777" w:rsidR="00080B65" w:rsidRPr="004E3EC7" w:rsidRDefault="00080B65" w:rsidP="00AC1B4E">
            <w:pPr>
              <w:jc w:val="center"/>
              <w:rPr>
                <w:rFonts w:ascii="Arial" w:hAnsi="Arial" w:cs="Arial"/>
                <w:b/>
                <w:bCs/>
                <w:spacing w:val="-4"/>
              </w:rPr>
            </w:pPr>
            <w:r w:rsidRPr="004E3EC7">
              <w:rPr>
                <w:rFonts w:ascii="Arial" w:hAnsi="Arial" w:cs="Arial"/>
                <w:b/>
                <w:bCs/>
                <w:spacing w:val="-4"/>
              </w:rPr>
              <w:t>Separate</w:t>
            </w:r>
          </w:p>
          <w:p w14:paraId="60D9A085" w14:textId="77777777" w:rsidR="00080B65" w:rsidRPr="004E3EC7" w:rsidRDefault="00080B65" w:rsidP="00AC1B4E">
            <w:pPr>
              <w:jc w:val="center"/>
              <w:rPr>
                <w:rFonts w:ascii="Arial" w:hAnsi="Arial" w:cs="Arial"/>
                <w:b/>
                <w:bCs/>
              </w:rPr>
            </w:pPr>
            <w:r w:rsidRPr="004E3EC7">
              <w:rPr>
                <w:rFonts w:ascii="Arial" w:hAnsi="Arial" w:cs="Arial"/>
                <w:b/>
                <w:bCs/>
                <w:spacing w:val="-4"/>
              </w:rPr>
              <w:t>financial statements</w:t>
            </w:r>
          </w:p>
        </w:tc>
      </w:tr>
      <w:tr w:rsidR="00635413" w:rsidRPr="004E3EC7" w14:paraId="177CAABD" w14:textId="77777777" w:rsidTr="00785B6B">
        <w:tc>
          <w:tcPr>
            <w:tcW w:w="3618" w:type="dxa"/>
            <w:vAlign w:val="bottom"/>
          </w:tcPr>
          <w:p w14:paraId="110F02A5" w14:textId="77777777" w:rsidR="00635413" w:rsidRPr="004E3EC7" w:rsidRDefault="00635413" w:rsidP="00635413">
            <w:pPr>
              <w:jc w:val="thaiDistribute"/>
              <w:rPr>
                <w:rFonts w:ascii="Arial" w:eastAsia="Arial" w:hAnsi="Arial" w:cs="Arial"/>
                <w:color w:val="000000"/>
              </w:rPr>
            </w:pPr>
          </w:p>
        </w:tc>
        <w:tc>
          <w:tcPr>
            <w:tcW w:w="1488" w:type="dxa"/>
            <w:tcBorders>
              <w:top w:val="single" w:sz="4" w:space="0" w:color="auto"/>
            </w:tcBorders>
          </w:tcPr>
          <w:p w14:paraId="07E52386" w14:textId="4CE95B26" w:rsidR="00635413" w:rsidRPr="004E3EC7" w:rsidRDefault="00635413" w:rsidP="00635413">
            <w:pPr>
              <w:jc w:val="right"/>
              <w:rPr>
                <w:rFonts w:ascii="Arial" w:hAnsi="Arial" w:cs="Arial"/>
                <w:b/>
                <w:bCs/>
              </w:rPr>
            </w:pPr>
            <w:r w:rsidRPr="004E3EC7">
              <w:rPr>
                <w:rFonts w:ascii="Arial" w:hAnsi="Arial" w:cs="Arial"/>
                <w:b/>
                <w:bCs/>
              </w:rPr>
              <w:t>2022</w:t>
            </w:r>
          </w:p>
        </w:tc>
        <w:tc>
          <w:tcPr>
            <w:tcW w:w="1489" w:type="dxa"/>
            <w:tcBorders>
              <w:top w:val="single" w:sz="4" w:space="0" w:color="auto"/>
            </w:tcBorders>
          </w:tcPr>
          <w:p w14:paraId="7C908C44" w14:textId="0AB53ED3" w:rsidR="00635413" w:rsidRPr="004E3EC7" w:rsidRDefault="00635413" w:rsidP="00635413">
            <w:pPr>
              <w:jc w:val="right"/>
              <w:rPr>
                <w:rFonts w:ascii="Arial" w:hAnsi="Arial" w:cs="Arial"/>
                <w:b/>
                <w:bCs/>
              </w:rPr>
            </w:pPr>
            <w:r w:rsidRPr="004E3EC7">
              <w:rPr>
                <w:rFonts w:ascii="Arial" w:hAnsi="Arial" w:cs="Arial"/>
                <w:b/>
                <w:bCs/>
              </w:rPr>
              <w:t>2021</w:t>
            </w:r>
          </w:p>
        </w:tc>
        <w:tc>
          <w:tcPr>
            <w:tcW w:w="1488" w:type="dxa"/>
            <w:tcBorders>
              <w:top w:val="single" w:sz="4" w:space="0" w:color="auto"/>
            </w:tcBorders>
          </w:tcPr>
          <w:p w14:paraId="5061FC92" w14:textId="702F2FAC" w:rsidR="00635413" w:rsidRPr="004E3EC7" w:rsidRDefault="00635413" w:rsidP="00635413">
            <w:pPr>
              <w:jc w:val="right"/>
              <w:rPr>
                <w:rFonts w:ascii="Arial" w:hAnsi="Arial" w:cs="Arial"/>
                <w:b/>
                <w:bCs/>
              </w:rPr>
            </w:pPr>
            <w:r w:rsidRPr="004E3EC7">
              <w:rPr>
                <w:rFonts w:ascii="Arial" w:hAnsi="Arial" w:cs="Arial"/>
                <w:b/>
                <w:bCs/>
              </w:rPr>
              <w:t>2022</w:t>
            </w:r>
          </w:p>
        </w:tc>
        <w:tc>
          <w:tcPr>
            <w:tcW w:w="1489" w:type="dxa"/>
            <w:tcBorders>
              <w:top w:val="single" w:sz="4" w:space="0" w:color="auto"/>
            </w:tcBorders>
          </w:tcPr>
          <w:p w14:paraId="5A234E38" w14:textId="36099F21" w:rsidR="00635413" w:rsidRPr="004E3EC7" w:rsidRDefault="00635413" w:rsidP="00635413">
            <w:pPr>
              <w:jc w:val="right"/>
              <w:rPr>
                <w:rFonts w:ascii="Arial" w:hAnsi="Arial" w:cs="Arial"/>
                <w:b/>
                <w:bCs/>
              </w:rPr>
            </w:pPr>
            <w:r w:rsidRPr="004E3EC7">
              <w:rPr>
                <w:rFonts w:ascii="Arial" w:hAnsi="Arial" w:cs="Arial"/>
                <w:b/>
                <w:bCs/>
              </w:rPr>
              <w:t>2021</w:t>
            </w:r>
          </w:p>
        </w:tc>
      </w:tr>
      <w:tr w:rsidR="00635413" w:rsidRPr="004E3EC7" w14:paraId="664DB0E9" w14:textId="77777777" w:rsidTr="00785B6B">
        <w:tc>
          <w:tcPr>
            <w:tcW w:w="3618" w:type="dxa"/>
            <w:vAlign w:val="bottom"/>
          </w:tcPr>
          <w:p w14:paraId="6CE5F2F4" w14:textId="77777777" w:rsidR="00635413" w:rsidRPr="004E3EC7" w:rsidRDefault="00635413" w:rsidP="00635413">
            <w:pPr>
              <w:jc w:val="thaiDistribute"/>
              <w:rPr>
                <w:rFonts w:ascii="Arial" w:eastAsia="Arial" w:hAnsi="Arial" w:cs="Arial"/>
                <w:color w:val="000000"/>
              </w:rPr>
            </w:pPr>
          </w:p>
        </w:tc>
        <w:tc>
          <w:tcPr>
            <w:tcW w:w="1488" w:type="dxa"/>
            <w:tcBorders>
              <w:top w:val="single" w:sz="4" w:space="0" w:color="auto"/>
            </w:tcBorders>
          </w:tcPr>
          <w:p w14:paraId="4CA67CCA" w14:textId="70D28B0A" w:rsidR="00635413" w:rsidRPr="004E3EC7" w:rsidRDefault="00635413" w:rsidP="00635413">
            <w:pPr>
              <w:jc w:val="right"/>
              <w:rPr>
                <w:rFonts w:ascii="Arial" w:hAnsi="Arial" w:cs="Arial"/>
                <w:b/>
                <w:bCs/>
              </w:rPr>
            </w:pPr>
            <w:r w:rsidRPr="004E3EC7">
              <w:rPr>
                <w:rFonts w:ascii="Arial" w:hAnsi="Arial" w:cs="Arial"/>
                <w:b/>
                <w:bCs/>
              </w:rPr>
              <w:t>Thousand Baht</w:t>
            </w:r>
          </w:p>
        </w:tc>
        <w:tc>
          <w:tcPr>
            <w:tcW w:w="1489" w:type="dxa"/>
            <w:tcBorders>
              <w:top w:val="single" w:sz="4" w:space="0" w:color="auto"/>
            </w:tcBorders>
          </w:tcPr>
          <w:p w14:paraId="2A0E3EDB" w14:textId="0AB855A4" w:rsidR="00635413" w:rsidRPr="004E3EC7" w:rsidRDefault="00635413" w:rsidP="00635413">
            <w:pPr>
              <w:jc w:val="right"/>
              <w:rPr>
                <w:rFonts w:ascii="Arial" w:hAnsi="Arial" w:cs="Arial"/>
                <w:b/>
                <w:bCs/>
              </w:rPr>
            </w:pPr>
            <w:r w:rsidRPr="004E3EC7">
              <w:rPr>
                <w:rFonts w:ascii="Arial" w:hAnsi="Arial" w:cs="Arial"/>
                <w:b/>
                <w:bCs/>
              </w:rPr>
              <w:t>Thousand Baht</w:t>
            </w:r>
          </w:p>
        </w:tc>
        <w:tc>
          <w:tcPr>
            <w:tcW w:w="1488" w:type="dxa"/>
            <w:tcBorders>
              <w:top w:val="single" w:sz="4" w:space="0" w:color="auto"/>
            </w:tcBorders>
          </w:tcPr>
          <w:p w14:paraId="7F8E197E" w14:textId="2A2A8F5A" w:rsidR="00635413" w:rsidRPr="004E3EC7" w:rsidRDefault="00635413" w:rsidP="00635413">
            <w:pPr>
              <w:jc w:val="right"/>
              <w:rPr>
                <w:rFonts w:ascii="Arial" w:hAnsi="Arial" w:cs="Arial"/>
                <w:b/>
                <w:bCs/>
              </w:rPr>
            </w:pPr>
            <w:r w:rsidRPr="004E3EC7">
              <w:rPr>
                <w:rFonts w:ascii="Arial" w:hAnsi="Arial" w:cs="Arial"/>
                <w:b/>
                <w:bCs/>
              </w:rPr>
              <w:t>Thousand Baht</w:t>
            </w:r>
          </w:p>
        </w:tc>
        <w:tc>
          <w:tcPr>
            <w:tcW w:w="1489" w:type="dxa"/>
            <w:tcBorders>
              <w:top w:val="single" w:sz="4" w:space="0" w:color="auto"/>
            </w:tcBorders>
          </w:tcPr>
          <w:p w14:paraId="0974F0FC" w14:textId="14CA1A91" w:rsidR="00635413" w:rsidRPr="004E3EC7" w:rsidRDefault="00635413" w:rsidP="00635413">
            <w:pPr>
              <w:jc w:val="right"/>
              <w:rPr>
                <w:rFonts w:ascii="Arial" w:hAnsi="Arial" w:cs="Arial"/>
                <w:b/>
                <w:bCs/>
              </w:rPr>
            </w:pPr>
            <w:r w:rsidRPr="004E3EC7">
              <w:rPr>
                <w:rFonts w:ascii="Arial" w:hAnsi="Arial" w:cs="Arial"/>
                <w:b/>
                <w:bCs/>
              </w:rPr>
              <w:t>Thousand Baht</w:t>
            </w:r>
          </w:p>
        </w:tc>
      </w:tr>
      <w:tr w:rsidR="00635413" w:rsidRPr="004E3EC7" w14:paraId="45EE4C38" w14:textId="77777777" w:rsidTr="00785B6B">
        <w:tc>
          <w:tcPr>
            <w:tcW w:w="3618" w:type="dxa"/>
          </w:tcPr>
          <w:p w14:paraId="4D88D1C8" w14:textId="77777777" w:rsidR="00635413" w:rsidRPr="004E3EC7" w:rsidRDefault="00635413" w:rsidP="00635413">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14E4B828" w14:textId="77777777" w:rsidR="00635413" w:rsidRPr="004E3EC7" w:rsidRDefault="00635413" w:rsidP="00635413">
            <w:pPr>
              <w:jc w:val="right"/>
              <w:rPr>
                <w:rFonts w:ascii="Arial" w:hAnsi="Arial" w:cs="Arial"/>
                <w:b/>
                <w:bCs/>
                <w:sz w:val="10"/>
                <w:szCs w:val="10"/>
              </w:rPr>
            </w:pPr>
          </w:p>
        </w:tc>
        <w:tc>
          <w:tcPr>
            <w:tcW w:w="1489" w:type="dxa"/>
            <w:tcBorders>
              <w:top w:val="single" w:sz="4" w:space="0" w:color="auto"/>
            </w:tcBorders>
            <w:shd w:val="clear" w:color="auto" w:fill="auto"/>
          </w:tcPr>
          <w:p w14:paraId="2579897C" w14:textId="77777777" w:rsidR="00635413" w:rsidRPr="004E3EC7" w:rsidRDefault="00635413" w:rsidP="00635413">
            <w:pPr>
              <w:jc w:val="right"/>
              <w:rPr>
                <w:rFonts w:ascii="Arial" w:hAnsi="Arial" w:cs="Arial"/>
                <w:b/>
                <w:bCs/>
                <w:sz w:val="10"/>
                <w:szCs w:val="10"/>
              </w:rPr>
            </w:pPr>
          </w:p>
        </w:tc>
        <w:tc>
          <w:tcPr>
            <w:tcW w:w="1488" w:type="dxa"/>
            <w:tcBorders>
              <w:top w:val="single" w:sz="4" w:space="0" w:color="auto"/>
            </w:tcBorders>
            <w:shd w:val="clear" w:color="auto" w:fill="FAFAFA"/>
          </w:tcPr>
          <w:p w14:paraId="429C214E" w14:textId="77777777" w:rsidR="00635413" w:rsidRPr="004E3EC7" w:rsidRDefault="00635413" w:rsidP="00635413">
            <w:pPr>
              <w:jc w:val="right"/>
              <w:rPr>
                <w:rFonts w:ascii="Arial" w:hAnsi="Arial" w:cs="Arial"/>
                <w:b/>
                <w:bCs/>
                <w:sz w:val="10"/>
                <w:szCs w:val="10"/>
              </w:rPr>
            </w:pPr>
          </w:p>
        </w:tc>
        <w:tc>
          <w:tcPr>
            <w:tcW w:w="1489" w:type="dxa"/>
            <w:tcBorders>
              <w:top w:val="single" w:sz="4" w:space="0" w:color="auto"/>
            </w:tcBorders>
            <w:shd w:val="clear" w:color="auto" w:fill="auto"/>
          </w:tcPr>
          <w:p w14:paraId="7AB67D35" w14:textId="77777777" w:rsidR="00635413" w:rsidRPr="004E3EC7" w:rsidRDefault="00635413" w:rsidP="00635413">
            <w:pPr>
              <w:jc w:val="right"/>
              <w:rPr>
                <w:rFonts w:ascii="Arial" w:hAnsi="Arial" w:cs="Arial"/>
                <w:b/>
                <w:bCs/>
                <w:sz w:val="10"/>
                <w:szCs w:val="10"/>
              </w:rPr>
            </w:pPr>
          </w:p>
        </w:tc>
      </w:tr>
      <w:tr w:rsidR="00635413" w:rsidRPr="004E3EC7" w14:paraId="6C6BC4E7" w14:textId="77777777" w:rsidTr="00785B6B">
        <w:tc>
          <w:tcPr>
            <w:tcW w:w="3618" w:type="dxa"/>
          </w:tcPr>
          <w:p w14:paraId="07E7550A" w14:textId="77777777" w:rsidR="00635413" w:rsidRPr="004E3EC7" w:rsidRDefault="00635413" w:rsidP="00635413">
            <w:pPr>
              <w:widowControl w:val="0"/>
              <w:jc w:val="both"/>
              <w:rPr>
                <w:rFonts w:ascii="Arial" w:hAnsi="Arial" w:cs="Arial"/>
                <w:b/>
                <w:bCs/>
              </w:rPr>
            </w:pPr>
            <w:r w:rsidRPr="004E3EC7">
              <w:rPr>
                <w:rFonts w:ascii="Arial" w:hAnsi="Arial" w:cs="Arial"/>
                <w:b/>
                <w:bCs/>
              </w:rPr>
              <w:t xml:space="preserve">Gains (Losses) on investment </w:t>
            </w:r>
          </w:p>
          <w:p w14:paraId="173842E3" w14:textId="77777777" w:rsidR="00635413" w:rsidRPr="004E3EC7" w:rsidRDefault="00635413" w:rsidP="00635413">
            <w:pPr>
              <w:widowControl w:val="0"/>
              <w:jc w:val="both"/>
              <w:rPr>
                <w:rFonts w:ascii="Arial" w:hAnsi="Arial" w:cs="Arial"/>
                <w:b/>
                <w:bCs/>
              </w:rPr>
            </w:pPr>
            <w:r w:rsidRPr="004E3EC7">
              <w:rPr>
                <w:rFonts w:ascii="Arial" w:hAnsi="Arial" w:cs="Arial"/>
                <w:b/>
                <w:bCs/>
              </w:rPr>
              <w:t xml:space="preserve">   measured at fair value through </w:t>
            </w:r>
          </w:p>
          <w:p w14:paraId="0109B129" w14:textId="76B07485" w:rsidR="00635413" w:rsidRPr="004E3EC7" w:rsidRDefault="00635413" w:rsidP="00635413">
            <w:pPr>
              <w:widowControl w:val="0"/>
              <w:jc w:val="both"/>
              <w:rPr>
                <w:rFonts w:ascii="Arial" w:hAnsi="Arial" w:cs="Arial"/>
                <w:b/>
                <w:bCs/>
              </w:rPr>
            </w:pPr>
            <w:r w:rsidRPr="004E3EC7">
              <w:rPr>
                <w:rFonts w:ascii="Arial" w:hAnsi="Arial" w:cs="Arial"/>
                <w:b/>
                <w:bCs/>
              </w:rPr>
              <w:t xml:space="preserve">   profit or loss</w:t>
            </w:r>
          </w:p>
        </w:tc>
        <w:tc>
          <w:tcPr>
            <w:tcW w:w="1488" w:type="dxa"/>
            <w:shd w:val="clear" w:color="auto" w:fill="FAFAFA"/>
          </w:tcPr>
          <w:p w14:paraId="6BDE1914" w14:textId="77777777" w:rsidR="00635413" w:rsidRPr="004E3EC7" w:rsidRDefault="00635413" w:rsidP="00635413">
            <w:pPr>
              <w:jc w:val="right"/>
              <w:rPr>
                <w:rFonts w:ascii="Arial" w:hAnsi="Arial" w:cs="Arial"/>
                <w:color w:val="000000"/>
              </w:rPr>
            </w:pPr>
          </w:p>
        </w:tc>
        <w:tc>
          <w:tcPr>
            <w:tcW w:w="1489" w:type="dxa"/>
            <w:shd w:val="clear" w:color="auto" w:fill="auto"/>
          </w:tcPr>
          <w:p w14:paraId="42751465" w14:textId="77777777" w:rsidR="00635413" w:rsidRPr="004E3EC7" w:rsidRDefault="00635413" w:rsidP="00635413">
            <w:pPr>
              <w:jc w:val="right"/>
              <w:rPr>
                <w:rFonts w:ascii="Arial" w:hAnsi="Arial" w:cs="Arial"/>
              </w:rPr>
            </w:pPr>
          </w:p>
        </w:tc>
        <w:tc>
          <w:tcPr>
            <w:tcW w:w="1488" w:type="dxa"/>
            <w:shd w:val="clear" w:color="auto" w:fill="FAFAFA"/>
          </w:tcPr>
          <w:p w14:paraId="209C3CF0" w14:textId="77777777" w:rsidR="00635413" w:rsidRPr="004E3EC7" w:rsidRDefault="00635413" w:rsidP="00635413">
            <w:pPr>
              <w:jc w:val="right"/>
              <w:rPr>
                <w:rFonts w:ascii="Arial" w:hAnsi="Arial" w:cs="Arial"/>
              </w:rPr>
            </w:pPr>
          </w:p>
        </w:tc>
        <w:tc>
          <w:tcPr>
            <w:tcW w:w="1489" w:type="dxa"/>
            <w:shd w:val="clear" w:color="auto" w:fill="auto"/>
          </w:tcPr>
          <w:p w14:paraId="24DA794A" w14:textId="77777777" w:rsidR="00635413" w:rsidRPr="004E3EC7" w:rsidRDefault="00635413" w:rsidP="00635413">
            <w:pPr>
              <w:jc w:val="right"/>
              <w:rPr>
                <w:rFonts w:ascii="Arial" w:hAnsi="Arial" w:cs="Arial"/>
              </w:rPr>
            </w:pPr>
          </w:p>
        </w:tc>
      </w:tr>
      <w:tr w:rsidR="00635413" w:rsidRPr="004E3EC7" w14:paraId="0E31BDC2" w14:textId="77777777" w:rsidTr="00785B6B">
        <w:tc>
          <w:tcPr>
            <w:tcW w:w="3618" w:type="dxa"/>
          </w:tcPr>
          <w:p w14:paraId="7D6DB485" w14:textId="4C982FCD" w:rsidR="00635413" w:rsidRPr="004E3EC7" w:rsidRDefault="00635413" w:rsidP="00635413">
            <w:pPr>
              <w:widowControl w:val="0"/>
              <w:jc w:val="both"/>
              <w:rPr>
                <w:rFonts w:ascii="Arial" w:hAnsi="Arial" w:cs="Arial"/>
              </w:rPr>
            </w:pPr>
            <w:r w:rsidRPr="004E3EC7">
              <w:rPr>
                <w:rFonts w:ascii="Arial" w:hAnsi="Arial" w:cs="Arial"/>
              </w:rPr>
              <w:t>Gains (losses) on sale of investments</w:t>
            </w:r>
          </w:p>
        </w:tc>
        <w:tc>
          <w:tcPr>
            <w:tcW w:w="1488" w:type="dxa"/>
            <w:shd w:val="clear" w:color="auto" w:fill="FAFAFA"/>
          </w:tcPr>
          <w:p w14:paraId="74B35404" w14:textId="77777777" w:rsidR="00635413" w:rsidRPr="004E3EC7" w:rsidRDefault="00635413" w:rsidP="00635413">
            <w:pPr>
              <w:jc w:val="right"/>
              <w:rPr>
                <w:rFonts w:ascii="Arial" w:hAnsi="Arial" w:cs="Arial"/>
                <w:color w:val="000000"/>
              </w:rPr>
            </w:pPr>
          </w:p>
        </w:tc>
        <w:tc>
          <w:tcPr>
            <w:tcW w:w="1489" w:type="dxa"/>
            <w:shd w:val="clear" w:color="auto" w:fill="auto"/>
          </w:tcPr>
          <w:p w14:paraId="1EAB077B" w14:textId="77777777" w:rsidR="00635413" w:rsidRPr="004E3EC7" w:rsidRDefault="00635413" w:rsidP="00635413">
            <w:pPr>
              <w:jc w:val="right"/>
              <w:rPr>
                <w:rFonts w:ascii="Arial" w:hAnsi="Arial" w:cs="Arial"/>
              </w:rPr>
            </w:pPr>
          </w:p>
        </w:tc>
        <w:tc>
          <w:tcPr>
            <w:tcW w:w="1488" w:type="dxa"/>
            <w:shd w:val="clear" w:color="auto" w:fill="FAFAFA"/>
          </w:tcPr>
          <w:p w14:paraId="224AAE10" w14:textId="77777777" w:rsidR="00635413" w:rsidRPr="004E3EC7" w:rsidRDefault="00635413" w:rsidP="00635413">
            <w:pPr>
              <w:jc w:val="right"/>
              <w:rPr>
                <w:rFonts w:ascii="Arial" w:hAnsi="Arial" w:cs="Arial"/>
              </w:rPr>
            </w:pPr>
          </w:p>
        </w:tc>
        <w:tc>
          <w:tcPr>
            <w:tcW w:w="1489" w:type="dxa"/>
            <w:shd w:val="clear" w:color="auto" w:fill="auto"/>
          </w:tcPr>
          <w:p w14:paraId="26044E04" w14:textId="77777777" w:rsidR="00635413" w:rsidRPr="004E3EC7" w:rsidRDefault="00635413" w:rsidP="00635413">
            <w:pPr>
              <w:jc w:val="right"/>
              <w:rPr>
                <w:rFonts w:ascii="Arial" w:hAnsi="Arial" w:cs="Arial"/>
              </w:rPr>
            </w:pPr>
          </w:p>
        </w:tc>
      </w:tr>
      <w:tr w:rsidR="00F747D7" w:rsidRPr="004E3EC7" w14:paraId="4FBAE8A7" w14:textId="77777777" w:rsidTr="00785B6B">
        <w:tc>
          <w:tcPr>
            <w:tcW w:w="3618" w:type="dxa"/>
          </w:tcPr>
          <w:p w14:paraId="254967D6" w14:textId="29266C2E" w:rsidR="00F747D7" w:rsidRPr="004E3EC7" w:rsidRDefault="00F747D7" w:rsidP="00F747D7">
            <w:pPr>
              <w:widowControl w:val="0"/>
              <w:jc w:val="both"/>
              <w:rPr>
                <w:rFonts w:ascii="Arial" w:hAnsi="Arial" w:cs="Arial"/>
              </w:rPr>
            </w:pPr>
            <w:r w:rsidRPr="004E3EC7">
              <w:rPr>
                <w:rFonts w:ascii="Arial" w:hAnsi="Arial" w:cs="Arial"/>
              </w:rPr>
              <w:t xml:space="preserve">   Debt securities</w:t>
            </w:r>
          </w:p>
        </w:tc>
        <w:tc>
          <w:tcPr>
            <w:tcW w:w="1488" w:type="dxa"/>
            <w:shd w:val="clear" w:color="auto" w:fill="FAFAFA"/>
            <w:vAlign w:val="center"/>
          </w:tcPr>
          <w:p w14:paraId="0C21449A" w14:textId="04F03213" w:rsidR="00F747D7" w:rsidRPr="004E3EC7" w:rsidRDefault="00F747D7" w:rsidP="00F747D7">
            <w:pPr>
              <w:jc w:val="right"/>
              <w:rPr>
                <w:rFonts w:ascii="Arial" w:hAnsi="Arial" w:cs="Arial"/>
                <w:color w:val="000000"/>
              </w:rPr>
            </w:pPr>
            <w:r w:rsidRPr="004E3EC7">
              <w:rPr>
                <w:rFonts w:ascii="Arial" w:hAnsi="Arial" w:cs="Arial"/>
              </w:rPr>
              <w:t>-</w:t>
            </w:r>
          </w:p>
        </w:tc>
        <w:tc>
          <w:tcPr>
            <w:tcW w:w="1489" w:type="dxa"/>
            <w:shd w:val="clear" w:color="auto" w:fill="auto"/>
          </w:tcPr>
          <w:p w14:paraId="735182D6" w14:textId="0DBDA719" w:rsidR="00F747D7" w:rsidRPr="004E3EC7" w:rsidRDefault="00F747D7" w:rsidP="00F747D7">
            <w:pPr>
              <w:jc w:val="right"/>
              <w:rPr>
                <w:rFonts w:ascii="Arial" w:hAnsi="Arial" w:cs="Arial"/>
              </w:rPr>
            </w:pPr>
            <w:r w:rsidRPr="004E3EC7">
              <w:rPr>
                <w:rFonts w:ascii="Arial" w:hAnsi="Arial" w:cs="Arial"/>
              </w:rPr>
              <w:t>-</w:t>
            </w:r>
          </w:p>
        </w:tc>
        <w:tc>
          <w:tcPr>
            <w:tcW w:w="1488" w:type="dxa"/>
            <w:shd w:val="clear" w:color="auto" w:fill="FAFAFA"/>
          </w:tcPr>
          <w:p w14:paraId="1915431B" w14:textId="3FC0134B" w:rsidR="00F747D7" w:rsidRPr="004E3EC7" w:rsidRDefault="00F747D7" w:rsidP="00F747D7">
            <w:pPr>
              <w:jc w:val="right"/>
              <w:rPr>
                <w:rFonts w:ascii="Arial" w:hAnsi="Arial" w:cs="Arial"/>
              </w:rPr>
            </w:pPr>
            <w:r w:rsidRPr="004E3EC7">
              <w:rPr>
                <w:rFonts w:ascii="Arial" w:hAnsi="Arial" w:cs="Arial"/>
              </w:rPr>
              <w:t>-</w:t>
            </w:r>
          </w:p>
        </w:tc>
        <w:tc>
          <w:tcPr>
            <w:tcW w:w="1489" w:type="dxa"/>
            <w:shd w:val="clear" w:color="auto" w:fill="auto"/>
          </w:tcPr>
          <w:p w14:paraId="5FBC23EB" w14:textId="46B0FA57" w:rsidR="00F747D7" w:rsidRPr="004E3EC7" w:rsidRDefault="00F747D7" w:rsidP="00F747D7">
            <w:pPr>
              <w:jc w:val="right"/>
              <w:rPr>
                <w:rFonts w:ascii="Arial" w:hAnsi="Arial" w:cs="Arial"/>
              </w:rPr>
            </w:pPr>
            <w:r w:rsidRPr="004E3EC7">
              <w:rPr>
                <w:rFonts w:ascii="Arial" w:hAnsi="Arial" w:cs="Arial"/>
              </w:rPr>
              <w:t>500</w:t>
            </w:r>
          </w:p>
        </w:tc>
      </w:tr>
      <w:tr w:rsidR="00F747D7" w:rsidRPr="004E3EC7" w14:paraId="71E37865" w14:textId="77777777" w:rsidTr="00785B6B">
        <w:tc>
          <w:tcPr>
            <w:tcW w:w="3618" w:type="dxa"/>
          </w:tcPr>
          <w:p w14:paraId="507C394A" w14:textId="7A10C5DD" w:rsidR="00F747D7" w:rsidRPr="004E3EC7" w:rsidRDefault="00F747D7" w:rsidP="00F747D7">
            <w:pPr>
              <w:widowControl w:val="0"/>
              <w:jc w:val="both"/>
              <w:rPr>
                <w:rFonts w:ascii="Arial" w:hAnsi="Arial" w:cs="Arial"/>
              </w:rPr>
            </w:pPr>
            <w:r w:rsidRPr="004E3EC7">
              <w:rPr>
                <w:rFonts w:ascii="Arial" w:hAnsi="Arial" w:cs="Arial"/>
              </w:rPr>
              <w:t xml:space="preserve">   Equity securities</w:t>
            </w:r>
          </w:p>
        </w:tc>
        <w:tc>
          <w:tcPr>
            <w:tcW w:w="1488" w:type="dxa"/>
            <w:shd w:val="clear" w:color="auto" w:fill="FAFAFA"/>
            <w:vAlign w:val="center"/>
          </w:tcPr>
          <w:p w14:paraId="48AEB7EE" w14:textId="0E80AA22" w:rsidR="00F747D7" w:rsidRPr="004E3EC7" w:rsidRDefault="00F747D7" w:rsidP="00F747D7">
            <w:pPr>
              <w:jc w:val="right"/>
              <w:rPr>
                <w:rFonts w:ascii="Arial" w:hAnsi="Arial" w:cs="Arial"/>
              </w:rPr>
            </w:pPr>
            <w:r w:rsidRPr="004E3EC7">
              <w:rPr>
                <w:rFonts w:ascii="Arial" w:hAnsi="Arial" w:cs="Arial"/>
              </w:rPr>
              <w:t>-</w:t>
            </w:r>
          </w:p>
        </w:tc>
        <w:tc>
          <w:tcPr>
            <w:tcW w:w="1489" w:type="dxa"/>
            <w:shd w:val="clear" w:color="auto" w:fill="auto"/>
          </w:tcPr>
          <w:p w14:paraId="71D2FC73" w14:textId="790B9B9C" w:rsidR="00F747D7" w:rsidRPr="004E3EC7" w:rsidRDefault="00F747D7" w:rsidP="00F747D7">
            <w:pPr>
              <w:jc w:val="right"/>
              <w:rPr>
                <w:rFonts w:ascii="Arial" w:hAnsi="Arial" w:cs="Arial"/>
              </w:rPr>
            </w:pPr>
            <w:r w:rsidRPr="004E3EC7">
              <w:rPr>
                <w:rFonts w:ascii="Arial" w:hAnsi="Arial" w:cs="Arial"/>
              </w:rPr>
              <w:t>-</w:t>
            </w:r>
          </w:p>
        </w:tc>
        <w:tc>
          <w:tcPr>
            <w:tcW w:w="1488" w:type="dxa"/>
            <w:shd w:val="clear" w:color="auto" w:fill="FAFAFA"/>
          </w:tcPr>
          <w:p w14:paraId="462BC38F" w14:textId="4D5DB7E4" w:rsidR="00F747D7" w:rsidRPr="004E3EC7" w:rsidRDefault="00F747D7" w:rsidP="00F747D7">
            <w:pPr>
              <w:jc w:val="right"/>
              <w:rPr>
                <w:rFonts w:ascii="Arial" w:hAnsi="Arial" w:cs="Arial"/>
              </w:rPr>
            </w:pPr>
            <w:r w:rsidRPr="004E3EC7">
              <w:rPr>
                <w:rFonts w:ascii="Arial" w:hAnsi="Arial" w:cs="Arial"/>
              </w:rPr>
              <w:t>10,774</w:t>
            </w:r>
          </w:p>
        </w:tc>
        <w:tc>
          <w:tcPr>
            <w:tcW w:w="1489" w:type="dxa"/>
            <w:shd w:val="clear" w:color="auto" w:fill="auto"/>
          </w:tcPr>
          <w:p w14:paraId="17FA217D" w14:textId="1F64885C" w:rsidR="00F747D7" w:rsidRPr="004E3EC7" w:rsidRDefault="00F747D7" w:rsidP="00F747D7">
            <w:pPr>
              <w:jc w:val="right"/>
              <w:rPr>
                <w:rFonts w:ascii="Arial" w:hAnsi="Arial" w:cs="Arial"/>
              </w:rPr>
            </w:pPr>
            <w:r w:rsidRPr="004E3EC7">
              <w:rPr>
                <w:rFonts w:ascii="Arial" w:hAnsi="Arial" w:cs="Arial"/>
              </w:rPr>
              <w:t>(13,399)</w:t>
            </w:r>
          </w:p>
        </w:tc>
      </w:tr>
      <w:tr w:rsidR="00F747D7" w:rsidRPr="004E3EC7" w14:paraId="54CD1272" w14:textId="77777777" w:rsidTr="00785B6B">
        <w:tc>
          <w:tcPr>
            <w:tcW w:w="3618" w:type="dxa"/>
          </w:tcPr>
          <w:p w14:paraId="3E8EBF8A" w14:textId="77777777" w:rsidR="00F747D7" w:rsidRPr="004E3EC7" w:rsidRDefault="00F747D7" w:rsidP="00F747D7">
            <w:pPr>
              <w:widowControl w:val="0"/>
              <w:jc w:val="both"/>
              <w:rPr>
                <w:rFonts w:ascii="Arial" w:hAnsi="Arial" w:cs="Arial"/>
              </w:rPr>
            </w:pPr>
          </w:p>
        </w:tc>
        <w:tc>
          <w:tcPr>
            <w:tcW w:w="1488" w:type="dxa"/>
            <w:shd w:val="clear" w:color="auto" w:fill="FAFAFA"/>
            <w:vAlign w:val="center"/>
          </w:tcPr>
          <w:p w14:paraId="0556ECED" w14:textId="716A26AF" w:rsidR="00F747D7" w:rsidRPr="004E3EC7" w:rsidRDefault="00F747D7" w:rsidP="00F747D7">
            <w:pPr>
              <w:jc w:val="right"/>
              <w:rPr>
                <w:rFonts w:ascii="Arial" w:hAnsi="Arial" w:cs="Arial"/>
              </w:rPr>
            </w:pPr>
          </w:p>
        </w:tc>
        <w:tc>
          <w:tcPr>
            <w:tcW w:w="1489" w:type="dxa"/>
            <w:shd w:val="clear" w:color="auto" w:fill="auto"/>
          </w:tcPr>
          <w:p w14:paraId="72CBE0C3" w14:textId="0A6F7863" w:rsidR="00F747D7" w:rsidRPr="004E3EC7" w:rsidRDefault="00F747D7" w:rsidP="00F747D7">
            <w:pPr>
              <w:jc w:val="right"/>
              <w:rPr>
                <w:rFonts w:ascii="Arial" w:hAnsi="Arial" w:cs="Arial"/>
              </w:rPr>
            </w:pPr>
          </w:p>
        </w:tc>
        <w:tc>
          <w:tcPr>
            <w:tcW w:w="1488" w:type="dxa"/>
            <w:shd w:val="clear" w:color="auto" w:fill="FAFAFA"/>
          </w:tcPr>
          <w:p w14:paraId="127AA08A" w14:textId="3BBE3120" w:rsidR="00F747D7" w:rsidRPr="004E3EC7" w:rsidRDefault="00F747D7" w:rsidP="00F747D7">
            <w:pPr>
              <w:jc w:val="right"/>
              <w:rPr>
                <w:rFonts w:ascii="Arial" w:hAnsi="Arial" w:cs="Arial"/>
              </w:rPr>
            </w:pPr>
          </w:p>
        </w:tc>
        <w:tc>
          <w:tcPr>
            <w:tcW w:w="1489" w:type="dxa"/>
            <w:shd w:val="clear" w:color="auto" w:fill="auto"/>
          </w:tcPr>
          <w:p w14:paraId="056D7FD0" w14:textId="17087D5E" w:rsidR="00F747D7" w:rsidRPr="004E3EC7" w:rsidRDefault="00F747D7" w:rsidP="00F747D7">
            <w:pPr>
              <w:jc w:val="right"/>
              <w:rPr>
                <w:rFonts w:ascii="Arial" w:hAnsi="Arial" w:cs="Arial"/>
              </w:rPr>
            </w:pPr>
          </w:p>
        </w:tc>
      </w:tr>
      <w:tr w:rsidR="00F747D7" w:rsidRPr="004E3EC7" w14:paraId="5772BD0C" w14:textId="77777777" w:rsidTr="00785B6B">
        <w:tc>
          <w:tcPr>
            <w:tcW w:w="3618" w:type="dxa"/>
          </w:tcPr>
          <w:p w14:paraId="79847631" w14:textId="77777777" w:rsidR="00F747D7" w:rsidRPr="004E3EC7" w:rsidRDefault="00F747D7" w:rsidP="00F747D7">
            <w:pPr>
              <w:widowControl w:val="0"/>
              <w:jc w:val="both"/>
              <w:rPr>
                <w:rFonts w:ascii="Arial" w:hAnsi="Arial" w:cs="Arial"/>
              </w:rPr>
            </w:pPr>
            <w:r w:rsidRPr="004E3EC7">
              <w:rPr>
                <w:rFonts w:ascii="Arial" w:hAnsi="Arial" w:cs="Arial"/>
              </w:rPr>
              <w:t xml:space="preserve">Gains (losses) on fair value </w:t>
            </w:r>
          </w:p>
          <w:p w14:paraId="5A498EFB" w14:textId="36440C9C" w:rsidR="00F747D7" w:rsidRPr="004E3EC7" w:rsidRDefault="00F747D7" w:rsidP="00F747D7">
            <w:pPr>
              <w:widowControl w:val="0"/>
              <w:jc w:val="both"/>
              <w:rPr>
                <w:rFonts w:ascii="Arial" w:hAnsi="Arial" w:cs="Arial"/>
              </w:rPr>
            </w:pPr>
            <w:r w:rsidRPr="004E3EC7">
              <w:rPr>
                <w:rFonts w:ascii="Arial" w:hAnsi="Arial" w:cs="Arial"/>
              </w:rPr>
              <w:t xml:space="preserve">   adjustment</w:t>
            </w:r>
          </w:p>
        </w:tc>
        <w:tc>
          <w:tcPr>
            <w:tcW w:w="1488" w:type="dxa"/>
            <w:shd w:val="clear" w:color="auto" w:fill="FAFAFA"/>
            <w:vAlign w:val="bottom"/>
          </w:tcPr>
          <w:p w14:paraId="52FF1EC8" w14:textId="77777777" w:rsidR="00F747D7" w:rsidRPr="004E3EC7" w:rsidRDefault="00F747D7" w:rsidP="00F747D7">
            <w:pPr>
              <w:jc w:val="right"/>
              <w:rPr>
                <w:rFonts w:ascii="Arial" w:hAnsi="Arial" w:cs="Arial"/>
              </w:rPr>
            </w:pPr>
          </w:p>
        </w:tc>
        <w:tc>
          <w:tcPr>
            <w:tcW w:w="1489" w:type="dxa"/>
            <w:shd w:val="clear" w:color="auto" w:fill="auto"/>
          </w:tcPr>
          <w:p w14:paraId="204CB234" w14:textId="77777777" w:rsidR="00F747D7" w:rsidRPr="004E3EC7" w:rsidRDefault="00F747D7" w:rsidP="00F747D7">
            <w:pPr>
              <w:jc w:val="right"/>
              <w:rPr>
                <w:rFonts w:ascii="Arial" w:hAnsi="Arial" w:cs="Arial"/>
              </w:rPr>
            </w:pPr>
          </w:p>
        </w:tc>
        <w:tc>
          <w:tcPr>
            <w:tcW w:w="1488" w:type="dxa"/>
            <w:shd w:val="clear" w:color="auto" w:fill="FAFAFA"/>
            <w:vAlign w:val="bottom"/>
          </w:tcPr>
          <w:p w14:paraId="395D3CAC" w14:textId="77777777" w:rsidR="00F747D7" w:rsidRPr="004E3EC7" w:rsidRDefault="00F747D7" w:rsidP="00F747D7">
            <w:pPr>
              <w:jc w:val="right"/>
              <w:rPr>
                <w:rFonts w:ascii="Arial" w:hAnsi="Arial" w:cs="Arial"/>
              </w:rPr>
            </w:pPr>
          </w:p>
        </w:tc>
        <w:tc>
          <w:tcPr>
            <w:tcW w:w="1489" w:type="dxa"/>
            <w:shd w:val="clear" w:color="auto" w:fill="auto"/>
          </w:tcPr>
          <w:p w14:paraId="48ED6CC6" w14:textId="77777777" w:rsidR="00F747D7" w:rsidRPr="004E3EC7" w:rsidRDefault="00F747D7" w:rsidP="00F747D7">
            <w:pPr>
              <w:jc w:val="right"/>
              <w:rPr>
                <w:rFonts w:ascii="Arial" w:hAnsi="Arial" w:cs="Arial"/>
              </w:rPr>
            </w:pPr>
          </w:p>
        </w:tc>
      </w:tr>
      <w:tr w:rsidR="00F747D7" w:rsidRPr="004E3EC7" w14:paraId="3EFC24A5" w14:textId="77777777" w:rsidTr="00785B6B">
        <w:tc>
          <w:tcPr>
            <w:tcW w:w="3618" w:type="dxa"/>
          </w:tcPr>
          <w:p w14:paraId="67CB5C62" w14:textId="150DCF77" w:rsidR="00F747D7" w:rsidRPr="004E3EC7" w:rsidRDefault="00F747D7" w:rsidP="00F747D7">
            <w:pPr>
              <w:widowControl w:val="0"/>
              <w:jc w:val="both"/>
              <w:rPr>
                <w:rFonts w:ascii="Arial" w:hAnsi="Arial" w:cs="Arial"/>
              </w:rPr>
            </w:pPr>
            <w:r w:rsidRPr="004E3EC7">
              <w:rPr>
                <w:rFonts w:ascii="Arial" w:hAnsi="Arial" w:cs="Arial"/>
              </w:rPr>
              <w:t xml:space="preserve">   Debt securities</w:t>
            </w:r>
          </w:p>
        </w:tc>
        <w:tc>
          <w:tcPr>
            <w:tcW w:w="1488" w:type="dxa"/>
            <w:shd w:val="clear" w:color="auto" w:fill="FAFAFA"/>
            <w:vAlign w:val="center"/>
          </w:tcPr>
          <w:p w14:paraId="7FA4126F" w14:textId="7B60D9EA" w:rsidR="00F747D7" w:rsidRPr="004E3EC7" w:rsidRDefault="00F747D7" w:rsidP="00F747D7">
            <w:pPr>
              <w:jc w:val="right"/>
              <w:rPr>
                <w:rFonts w:ascii="Arial" w:hAnsi="Arial" w:cs="Arial"/>
              </w:rPr>
            </w:pPr>
            <w:r w:rsidRPr="004E3EC7">
              <w:rPr>
                <w:rFonts w:ascii="Arial" w:hAnsi="Arial" w:cs="Arial"/>
              </w:rPr>
              <w:t>-</w:t>
            </w:r>
          </w:p>
        </w:tc>
        <w:tc>
          <w:tcPr>
            <w:tcW w:w="1489" w:type="dxa"/>
            <w:shd w:val="clear" w:color="auto" w:fill="auto"/>
            <w:vAlign w:val="bottom"/>
          </w:tcPr>
          <w:p w14:paraId="54642FAC" w14:textId="73FE1865" w:rsidR="00F747D7" w:rsidRPr="004E3EC7" w:rsidRDefault="00F747D7" w:rsidP="00F747D7">
            <w:pPr>
              <w:jc w:val="right"/>
              <w:rPr>
                <w:rFonts w:ascii="Arial" w:hAnsi="Arial" w:cs="Arial"/>
              </w:rPr>
            </w:pPr>
            <w:r w:rsidRPr="004E3EC7">
              <w:rPr>
                <w:rFonts w:ascii="Arial" w:hAnsi="Arial" w:cs="Arial"/>
              </w:rPr>
              <w:t>-</w:t>
            </w:r>
          </w:p>
        </w:tc>
        <w:tc>
          <w:tcPr>
            <w:tcW w:w="1488" w:type="dxa"/>
            <w:shd w:val="clear" w:color="auto" w:fill="FAFAFA"/>
            <w:vAlign w:val="center"/>
          </w:tcPr>
          <w:p w14:paraId="2285C35C" w14:textId="263ACA0F" w:rsidR="00F747D7" w:rsidRPr="004E3EC7" w:rsidRDefault="00F747D7" w:rsidP="00F747D7">
            <w:pPr>
              <w:jc w:val="right"/>
              <w:rPr>
                <w:rFonts w:ascii="Arial" w:hAnsi="Arial" w:cs="Arial"/>
              </w:rPr>
            </w:pPr>
            <w:r w:rsidRPr="004E3EC7">
              <w:rPr>
                <w:rFonts w:ascii="Arial" w:hAnsi="Arial" w:cs="Arial"/>
              </w:rPr>
              <w:t>(5,196)</w:t>
            </w:r>
          </w:p>
        </w:tc>
        <w:tc>
          <w:tcPr>
            <w:tcW w:w="1489" w:type="dxa"/>
            <w:shd w:val="clear" w:color="auto" w:fill="auto"/>
          </w:tcPr>
          <w:p w14:paraId="00A46D27" w14:textId="28A6F78E" w:rsidR="00F747D7" w:rsidRPr="004E3EC7" w:rsidRDefault="00F747D7" w:rsidP="00F747D7">
            <w:pPr>
              <w:jc w:val="right"/>
              <w:rPr>
                <w:rFonts w:ascii="Arial" w:hAnsi="Arial" w:cs="Arial"/>
              </w:rPr>
            </w:pPr>
            <w:r w:rsidRPr="004E3EC7">
              <w:rPr>
                <w:rFonts w:ascii="Arial" w:hAnsi="Arial" w:cs="Arial"/>
              </w:rPr>
              <w:t>10,104</w:t>
            </w:r>
          </w:p>
        </w:tc>
      </w:tr>
      <w:tr w:rsidR="00F747D7" w:rsidRPr="004E3EC7" w14:paraId="2DCD0FE7" w14:textId="77777777" w:rsidTr="00785B6B">
        <w:tc>
          <w:tcPr>
            <w:tcW w:w="3618" w:type="dxa"/>
          </w:tcPr>
          <w:p w14:paraId="6A169F9D" w14:textId="4DDCD422" w:rsidR="00F747D7" w:rsidRPr="004E3EC7" w:rsidRDefault="00F747D7" w:rsidP="00F747D7">
            <w:pPr>
              <w:widowControl w:val="0"/>
              <w:jc w:val="both"/>
              <w:rPr>
                <w:rFonts w:ascii="Arial" w:hAnsi="Arial" w:cs="Arial"/>
              </w:rPr>
            </w:pPr>
            <w:r w:rsidRPr="004E3EC7">
              <w:rPr>
                <w:rFonts w:ascii="Arial" w:hAnsi="Arial" w:cs="Arial"/>
              </w:rPr>
              <w:t xml:space="preserve">   Equity securities</w:t>
            </w:r>
          </w:p>
        </w:tc>
        <w:tc>
          <w:tcPr>
            <w:tcW w:w="1488" w:type="dxa"/>
            <w:tcBorders>
              <w:bottom w:val="single" w:sz="4" w:space="0" w:color="auto"/>
            </w:tcBorders>
            <w:shd w:val="clear" w:color="auto" w:fill="FAFAFA"/>
            <w:vAlign w:val="center"/>
          </w:tcPr>
          <w:p w14:paraId="00F62EE5" w14:textId="4D94DBA5" w:rsidR="00F747D7" w:rsidRPr="004E3EC7" w:rsidRDefault="00F747D7" w:rsidP="00F747D7">
            <w:pPr>
              <w:jc w:val="right"/>
              <w:rPr>
                <w:rFonts w:ascii="Arial" w:hAnsi="Arial" w:cs="Arial"/>
              </w:rPr>
            </w:pPr>
            <w:r w:rsidRPr="004E3EC7">
              <w:rPr>
                <w:rFonts w:ascii="Arial" w:hAnsi="Arial" w:cs="Arial"/>
              </w:rPr>
              <w:t>-</w:t>
            </w:r>
          </w:p>
        </w:tc>
        <w:tc>
          <w:tcPr>
            <w:tcW w:w="1489" w:type="dxa"/>
            <w:tcBorders>
              <w:bottom w:val="single" w:sz="4" w:space="0" w:color="auto"/>
            </w:tcBorders>
            <w:shd w:val="clear" w:color="auto" w:fill="auto"/>
          </w:tcPr>
          <w:p w14:paraId="7F71A708" w14:textId="2FF1FFE0" w:rsidR="00F747D7" w:rsidRPr="004E3EC7" w:rsidRDefault="00F747D7" w:rsidP="00F747D7">
            <w:pPr>
              <w:jc w:val="right"/>
              <w:rPr>
                <w:rFonts w:ascii="Arial" w:hAnsi="Arial" w:cs="Arial"/>
              </w:rPr>
            </w:pPr>
            <w:r w:rsidRPr="004E3EC7">
              <w:rPr>
                <w:rFonts w:ascii="Arial" w:hAnsi="Arial" w:cs="Arial"/>
              </w:rPr>
              <w:t>-</w:t>
            </w:r>
          </w:p>
        </w:tc>
        <w:tc>
          <w:tcPr>
            <w:tcW w:w="1488" w:type="dxa"/>
            <w:tcBorders>
              <w:bottom w:val="single" w:sz="4" w:space="0" w:color="auto"/>
            </w:tcBorders>
            <w:shd w:val="clear" w:color="auto" w:fill="FAFAFA"/>
            <w:vAlign w:val="center"/>
          </w:tcPr>
          <w:p w14:paraId="4621E5AD" w14:textId="4C135EAF" w:rsidR="00F747D7" w:rsidRPr="004E3EC7" w:rsidRDefault="00F747D7" w:rsidP="00F747D7">
            <w:pPr>
              <w:jc w:val="right"/>
              <w:rPr>
                <w:rFonts w:ascii="Arial" w:hAnsi="Arial" w:cs="Arial"/>
              </w:rPr>
            </w:pPr>
            <w:r w:rsidRPr="004E3EC7">
              <w:rPr>
                <w:rFonts w:ascii="Arial" w:hAnsi="Arial" w:cs="Arial"/>
              </w:rPr>
              <w:t>-</w:t>
            </w:r>
          </w:p>
        </w:tc>
        <w:tc>
          <w:tcPr>
            <w:tcW w:w="1489" w:type="dxa"/>
            <w:tcBorders>
              <w:bottom w:val="single" w:sz="4" w:space="0" w:color="auto"/>
            </w:tcBorders>
            <w:shd w:val="clear" w:color="auto" w:fill="auto"/>
          </w:tcPr>
          <w:p w14:paraId="1D750853" w14:textId="7AF9AB86" w:rsidR="00F747D7" w:rsidRPr="004E3EC7" w:rsidRDefault="00F747D7" w:rsidP="00F747D7">
            <w:pPr>
              <w:jc w:val="right"/>
              <w:rPr>
                <w:rFonts w:ascii="Arial" w:hAnsi="Arial" w:cs="Arial"/>
              </w:rPr>
            </w:pPr>
            <w:r w:rsidRPr="004E3EC7">
              <w:rPr>
                <w:rFonts w:ascii="Arial" w:hAnsi="Arial" w:cs="Arial"/>
              </w:rPr>
              <w:t>21,510</w:t>
            </w:r>
          </w:p>
        </w:tc>
      </w:tr>
      <w:tr w:rsidR="00F747D7" w:rsidRPr="004E3EC7" w14:paraId="7FA87E8B" w14:textId="77777777" w:rsidTr="00785B6B">
        <w:tc>
          <w:tcPr>
            <w:tcW w:w="3618" w:type="dxa"/>
          </w:tcPr>
          <w:p w14:paraId="3A176DF2" w14:textId="1E0D19CB" w:rsidR="00F747D7" w:rsidRPr="004E3EC7" w:rsidRDefault="00F747D7" w:rsidP="00F747D7">
            <w:pPr>
              <w:widowControl w:val="0"/>
              <w:jc w:val="both"/>
              <w:rPr>
                <w:rFonts w:ascii="Arial" w:hAnsi="Arial" w:cs="Arial"/>
                <w:sz w:val="10"/>
                <w:szCs w:val="10"/>
              </w:rPr>
            </w:pPr>
          </w:p>
        </w:tc>
        <w:tc>
          <w:tcPr>
            <w:tcW w:w="1488" w:type="dxa"/>
            <w:tcBorders>
              <w:top w:val="single" w:sz="4" w:space="0" w:color="auto"/>
            </w:tcBorders>
            <w:shd w:val="clear" w:color="auto" w:fill="FAFAFA"/>
          </w:tcPr>
          <w:p w14:paraId="2FE1AE83" w14:textId="77777777" w:rsidR="00F747D7" w:rsidRPr="004E3EC7" w:rsidRDefault="00F747D7" w:rsidP="00F747D7">
            <w:pPr>
              <w:jc w:val="right"/>
              <w:rPr>
                <w:rFonts w:ascii="Arial" w:hAnsi="Arial" w:cs="Arial"/>
                <w:color w:val="000000"/>
                <w:sz w:val="10"/>
                <w:szCs w:val="10"/>
              </w:rPr>
            </w:pPr>
          </w:p>
        </w:tc>
        <w:tc>
          <w:tcPr>
            <w:tcW w:w="1489" w:type="dxa"/>
            <w:tcBorders>
              <w:top w:val="single" w:sz="4" w:space="0" w:color="auto"/>
            </w:tcBorders>
            <w:shd w:val="clear" w:color="auto" w:fill="auto"/>
          </w:tcPr>
          <w:p w14:paraId="7FF0AA02" w14:textId="77777777" w:rsidR="00F747D7" w:rsidRPr="004E3EC7" w:rsidRDefault="00F747D7" w:rsidP="00F747D7">
            <w:pPr>
              <w:jc w:val="right"/>
              <w:rPr>
                <w:rFonts w:ascii="Arial" w:hAnsi="Arial" w:cs="Arial"/>
                <w:sz w:val="10"/>
                <w:szCs w:val="10"/>
              </w:rPr>
            </w:pPr>
          </w:p>
        </w:tc>
        <w:tc>
          <w:tcPr>
            <w:tcW w:w="1488" w:type="dxa"/>
            <w:tcBorders>
              <w:top w:val="single" w:sz="4" w:space="0" w:color="auto"/>
            </w:tcBorders>
            <w:shd w:val="clear" w:color="auto" w:fill="FAFAFA"/>
          </w:tcPr>
          <w:p w14:paraId="4EB7076F" w14:textId="77777777" w:rsidR="00F747D7" w:rsidRPr="004E3EC7" w:rsidRDefault="00F747D7" w:rsidP="00F747D7">
            <w:pPr>
              <w:jc w:val="right"/>
              <w:rPr>
                <w:rFonts w:ascii="Arial" w:hAnsi="Arial" w:cs="Arial"/>
                <w:sz w:val="10"/>
                <w:szCs w:val="10"/>
              </w:rPr>
            </w:pPr>
          </w:p>
        </w:tc>
        <w:tc>
          <w:tcPr>
            <w:tcW w:w="1489" w:type="dxa"/>
            <w:tcBorders>
              <w:top w:val="single" w:sz="4" w:space="0" w:color="auto"/>
            </w:tcBorders>
            <w:shd w:val="clear" w:color="auto" w:fill="auto"/>
          </w:tcPr>
          <w:p w14:paraId="5EA51F24" w14:textId="77777777" w:rsidR="00F747D7" w:rsidRPr="004E3EC7" w:rsidRDefault="00F747D7" w:rsidP="00F747D7">
            <w:pPr>
              <w:jc w:val="right"/>
              <w:rPr>
                <w:rFonts w:ascii="Arial" w:hAnsi="Arial" w:cs="Arial"/>
                <w:sz w:val="10"/>
                <w:szCs w:val="10"/>
              </w:rPr>
            </w:pPr>
          </w:p>
        </w:tc>
      </w:tr>
      <w:tr w:rsidR="00F747D7" w:rsidRPr="004E3EC7" w14:paraId="373508D1" w14:textId="77777777" w:rsidTr="00785B6B">
        <w:tc>
          <w:tcPr>
            <w:tcW w:w="3618" w:type="dxa"/>
            <w:vAlign w:val="bottom"/>
          </w:tcPr>
          <w:p w14:paraId="7E0B8BDC" w14:textId="45BE7C3B" w:rsidR="00F747D7" w:rsidRPr="004E3EC7" w:rsidRDefault="00F747D7" w:rsidP="00F747D7">
            <w:pPr>
              <w:widowControl w:val="0"/>
              <w:jc w:val="both"/>
              <w:rPr>
                <w:rFonts w:ascii="Arial" w:hAnsi="Arial" w:cs="Arial"/>
              </w:rPr>
            </w:pPr>
          </w:p>
        </w:tc>
        <w:tc>
          <w:tcPr>
            <w:tcW w:w="1488" w:type="dxa"/>
            <w:tcBorders>
              <w:bottom w:val="single" w:sz="4" w:space="0" w:color="auto"/>
            </w:tcBorders>
            <w:shd w:val="clear" w:color="auto" w:fill="FAFAFA"/>
            <w:vAlign w:val="bottom"/>
          </w:tcPr>
          <w:p w14:paraId="1C017062" w14:textId="1E244EEC" w:rsidR="00F747D7" w:rsidRPr="004E3EC7" w:rsidRDefault="00F747D7" w:rsidP="00F747D7">
            <w:pPr>
              <w:jc w:val="right"/>
              <w:rPr>
                <w:rFonts w:ascii="Arial" w:hAnsi="Arial" w:cs="Arial"/>
                <w:color w:val="000000"/>
              </w:rPr>
            </w:pPr>
            <w:r w:rsidRPr="004E3EC7">
              <w:rPr>
                <w:rFonts w:ascii="Arial" w:hAnsi="Arial" w:cs="Arial"/>
                <w:color w:val="000000"/>
              </w:rPr>
              <w:t>-</w:t>
            </w:r>
          </w:p>
        </w:tc>
        <w:tc>
          <w:tcPr>
            <w:tcW w:w="1489" w:type="dxa"/>
            <w:tcBorders>
              <w:bottom w:val="single" w:sz="4" w:space="0" w:color="auto"/>
            </w:tcBorders>
            <w:shd w:val="clear" w:color="auto" w:fill="auto"/>
            <w:vAlign w:val="bottom"/>
          </w:tcPr>
          <w:p w14:paraId="7E412402" w14:textId="6D26B083" w:rsidR="00F747D7" w:rsidRPr="004E3EC7" w:rsidRDefault="00F747D7" w:rsidP="00F747D7">
            <w:pPr>
              <w:jc w:val="right"/>
              <w:rPr>
                <w:rFonts w:ascii="Arial" w:hAnsi="Arial" w:cs="Arial"/>
              </w:rPr>
            </w:pPr>
            <w:r w:rsidRPr="004E3EC7">
              <w:rPr>
                <w:rFonts w:ascii="Arial" w:hAnsi="Arial" w:cs="Arial"/>
                <w:color w:val="000000"/>
              </w:rPr>
              <w:t>-</w:t>
            </w:r>
          </w:p>
        </w:tc>
        <w:tc>
          <w:tcPr>
            <w:tcW w:w="1488" w:type="dxa"/>
            <w:tcBorders>
              <w:bottom w:val="single" w:sz="4" w:space="0" w:color="auto"/>
            </w:tcBorders>
            <w:shd w:val="clear" w:color="auto" w:fill="FAFAFA"/>
          </w:tcPr>
          <w:p w14:paraId="240F5AB6" w14:textId="79BFF648" w:rsidR="00F747D7" w:rsidRPr="004E3EC7" w:rsidRDefault="00F747D7" w:rsidP="00F747D7">
            <w:pPr>
              <w:jc w:val="right"/>
              <w:rPr>
                <w:rFonts w:ascii="Arial" w:hAnsi="Arial" w:cs="Arial"/>
              </w:rPr>
            </w:pPr>
            <w:r w:rsidRPr="004E3EC7">
              <w:rPr>
                <w:rFonts w:ascii="Arial" w:hAnsi="Arial" w:cs="Arial"/>
              </w:rPr>
              <w:t>5,578</w:t>
            </w:r>
          </w:p>
        </w:tc>
        <w:tc>
          <w:tcPr>
            <w:tcW w:w="1489" w:type="dxa"/>
            <w:tcBorders>
              <w:bottom w:val="single" w:sz="4" w:space="0" w:color="auto"/>
            </w:tcBorders>
            <w:shd w:val="clear" w:color="auto" w:fill="auto"/>
          </w:tcPr>
          <w:p w14:paraId="7C17C6DD" w14:textId="53D069AD" w:rsidR="00F747D7" w:rsidRPr="004E3EC7" w:rsidRDefault="00F747D7" w:rsidP="00F747D7">
            <w:pPr>
              <w:jc w:val="right"/>
              <w:rPr>
                <w:rFonts w:ascii="Arial" w:hAnsi="Arial" w:cs="Arial"/>
              </w:rPr>
            </w:pPr>
            <w:r w:rsidRPr="004E3EC7">
              <w:rPr>
                <w:rFonts w:ascii="Arial" w:hAnsi="Arial" w:cs="Arial"/>
              </w:rPr>
              <w:t>18,715</w:t>
            </w:r>
          </w:p>
        </w:tc>
      </w:tr>
      <w:tr w:rsidR="00F747D7" w:rsidRPr="004E3EC7" w14:paraId="3331F897" w14:textId="77777777" w:rsidTr="00785B6B">
        <w:trPr>
          <w:trHeight w:val="107"/>
        </w:trPr>
        <w:tc>
          <w:tcPr>
            <w:tcW w:w="3618" w:type="dxa"/>
          </w:tcPr>
          <w:p w14:paraId="08A00F93" w14:textId="737B1930" w:rsidR="00F747D7" w:rsidRPr="004E3EC7" w:rsidRDefault="00F747D7" w:rsidP="00F747D7">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vAlign w:val="bottom"/>
          </w:tcPr>
          <w:p w14:paraId="7F821F1D" w14:textId="77777777" w:rsidR="00F747D7" w:rsidRPr="004E3EC7" w:rsidRDefault="00F747D7" w:rsidP="00F747D7">
            <w:pPr>
              <w:jc w:val="thaiDistribute"/>
              <w:rPr>
                <w:rFonts w:ascii="Arial" w:eastAsia="Arial" w:hAnsi="Arial" w:cs="Arial"/>
                <w:color w:val="000000"/>
                <w:sz w:val="10"/>
                <w:szCs w:val="10"/>
              </w:rPr>
            </w:pPr>
          </w:p>
        </w:tc>
        <w:tc>
          <w:tcPr>
            <w:tcW w:w="1489" w:type="dxa"/>
            <w:tcBorders>
              <w:top w:val="single" w:sz="4" w:space="0" w:color="auto"/>
            </w:tcBorders>
            <w:shd w:val="clear" w:color="auto" w:fill="auto"/>
            <w:vAlign w:val="bottom"/>
          </w:tcPr>
          <w:p w14:paraId="3DF09BE3" w14:textId="111526B8" w:rsidR="00F747D7" w:rsidRPr="004E3EC7" w:rsidRDefault="00F747D7" w:rsidP="00F747D7">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52993326" w14:textId="77777777" w:rsidR="00F747D7" w:rsidRPr="004E3EC7" w:rsidRDefault="00F747D7" w:rsidP="00F747D7">
            <w:pPr>
              <w:jc w:val="thaiDistribute"/>
              <w:rPr>
                <w:rFonts w:ascii="Arial" w:eastAsia="Arial" w:hAnsi="Arial" w:cs="Arial"/>
                <w:color w:val="000000"/>
                <w:sz w:val="10"/>
                <w:szCs w:val="10"/>
              </w:rPr>
            </w:pPr>
          </w:p>
        </w:tc>
        <w:tc>
          <w:tcPr>
            <w:tcW w:w="1489" w:type="dxa"/>
            <w:tcBorders>
              <w:top w:val="single" w:sz="4" w:space="0" w:color="auto"/>
            </w:tcBorders>
            <w:shd w:val="clear" w:color="auto" w:fill="auto"/>
          </w:tcPr>
          <w:p w14:paraId="5A4C10EB" w14:textId="37B0B4CE" w:rsidR="00F747D7" w:rsidRPr="004E3EC7" w:rsidRDefault="00F747D7" w:rsidP="00F747D7">
            <w:pPr>
              <w:jc w:val="thaiDistribute"/>
              <w:rPr>
                <w:rFonts w:ascii="Arial" w:eastAsia="Arial" w:hAnsi="Arial" w:cs="Arial"/>
                <w:color w:val="000000"/>
                <w:sz w:val="10"/>
                <w:szCs w:val="10"/>
              </w:rPr>
            </w:pPr>
          </w:p>
        </w:tc>
      </w:tr>
      <w:tr w:rsidR="00F747D7" w:rsidRPr="004E3EC7" w14:paraId="0A50A3D2" w14:textId="77777777" w:rsidTr="00785B6B">
        <w:tc>
          <w:tcPr>
            <w:tcW w:w="3618" w:type="dxa"/>
          </w:tcPr>
          <w:p w14:paraId="327DCC39" w14:textId="77777777" w:rsidR="00F747D7" w:rsidRPr="004E3EC7" w:rsidRDefault="00F747D7" w:rsidP="00F747D7">
            <w:pPr>
              <w:widowControl w:val="0"/>
              <w:jc w:val="both"/>
              <w:rPr>
                <w:rFonts w:ascii="Arial" w:hAnsi="Arial" w:cs="Arial"/>
                <w:b/>
                <w:bCs/>
              </w:rPr>
            </w:pPr>
            <w:r w:rsidRPr="004E3EC7">
              <w:rPr>
                <w:rFonts w:ascii="Arial" w:hAnsi="Arial" w:cs="Arial"/>
                <w:b/>
                <w:bCs/>
              </w:rPr>
              <w:t xml:space="preserve">Gains (losses) on investment </w:t>
            </w:r>
          </w:p>
          <w:p w14:paraId="45D6B828" w14:textId="77777777" w:rsidR="00F747D7" w:rsidRPr="004E3EC7" w:rsidRDefault="00F747D7" w:rsidP="00F747D7">
            <w:pPr>
              <w:widowControl w:val="0"/>
              <w:jc w:val="both"/>
              <w:rPr>
                <w:rFonts w:ascii="Arial" w:hAnsi="Arial" w:cs="Arial"/>
                <w:b/>
                <w:bCs/>
              </w:rPr>
            </w:pPr>
            <w:r w:rsidRPr="004E3EC7">
              <w:rPr>
                <w:rFonts w:ascii="Arial" w:hAnsi="Arial" w:cs="Arial"/>
                <w:b/>
                <w:bCs/>
              </w:rPr>
              <w:t xml:space="preserve">   designated at fair value through </w:t>
            </w:r>
          </w:p>
          <w:p w14:paraId="583F8859" w14:textId="21EAC093" w:rsidR="00F747D7" w:rsidRPr="004E3EC7" w:rsidRDefault="00F747D7" w:rsidP="00F747D7">
            <w:pPr>
              <w:widowControl w:val="0"/>
              <w:jc w:val="both"/>
              <w:rPr>
                <w:rFonts w:ascii="Arial" w:hAnsi="Arial" w:cs="Arial"/>
              </w:rPr>
            </w:pPr>
            <w:r w:rsidRPr="004E3EC7">
              <w:rPr>
                <w:rFonts w:ascii="Arial" w:hAnsi="Arial" w:cs="Arial"/>
                <w:b/>
                <w:bCs/>
              </w:rPr>
              <w:t xml:space="preserve">   profit or loss</w:t>
            </w:r>
          </w:p>
        </w:tc>
        <w:tc>
          <w:tcPr>
            <w:tcW w:w="1488" w:type="dxa"/>
            <w:shd w:val="clear" w:color="auto" w:fill="FAFAFA"/>
            <w:vAlign w:val="bottom"/>
          </w:tcPr>
          <w:p w14:paraId="185E9E9E" w14:textId="77777777" w:rsidR="00F747D7" w:rsidRPr="004E3EC7" w:rsidRDefault="00F747D7" w:rsidP="00F747D7">
            <w:pPr>
              <w:jc w:val="right"/>
              <w:rPr>
                <w:rFonts w:ascii="Arial" w:hAnsi="Arial" w:cs="Arial"/>
                <w:color w:val="000000"/>
              </w:rPr>
            </w:pPr>
          </w:p>
        </w:tc>
        <w:tc>
          <w:tcPr>
            <w:tcW w:w="1489" w:type="dxa"/>
            <w:shd w:val="clear" w:color="auto" w:fill="auto"/>
            <w:vAlign w:val="bottom"/>
          </w:tcPr>
          <w:p w14:paraId="00F7D68A" w14:textId="77777777" w:rsidR="00F747D7" w:rsidRPr="004E3EC7" w:rsidRDefault="00F747D7" w:rsidP="00F747D7">
            <w:pPr>
              <w:jc w:val="right"/>
              <w:rPr>
                <w:rFonts w:ascii="Arial" w:hAnsi="Arial" w:cs="Arial"/>
              </w:rPr>
            </w:pPr>
          </w:p>
        </w:tc>
        <w:tc>
          <w:tcPr>
            <w:tcW w:w="1488" w:type="dxa"/>
            <w:shd w:val="clear" w:color="auto" w:fill="FAFAFA"/>
            <w:vAlign w:val="bottom"/>
          </w:tcPr>
          <w:p w14:paraId="3EEE1605" w14:textId="77777777" w:rsidR="00F747D7" w:rsidRPr="004E3EC7" w:rsidRDefault="00F747D7" w:rsidP="00F747D7">
            <w:pPr>
              <w:jc w:val="right"/>
              <w:rPr>
                <w:rFonts w:ascii="Arial" w:hAnsi="Arial" w:cs="Arial"/>
              </w:rPr>
            </w:pPr>
          </w:p>
        </w:tc>
        <w:tc>
          <w:tcPr>
            <w:tcW w:w="1489" w:type="dxa"/>
            <w:shd w:val="clear" w:color="auto" w:fill="auto"/>
            <w:vAlign w:val="bottom"/>
          </w:tcPr>
          <w:p w14:paraId="4ECF85E6" w14:textId="77777777" w:rsidR="00F747D7" w:rsidRPr="004E3EC7" w:rsidRDefault="00F747D7" w:rsidP="00F747D7">
            <w:pPr>
              <w:jc w:val="right"/>
              <w:rPr>
                <w:rFonts w:ascii="Arial" w:hAnsi="Arial" w:cs="Arial"/>
              </w:rPr>
            </w:pPr>
          </w:p>
        </w:tc>
      </w:tr>
      <w:tr w:rsidR="00F747D7" w:rsidRPr="004E3EC7" w14:paraId="2EA8371F" w14:textId="77777777" w:rsidTr="00785B6B">
        <w:tc>
          <w:tcPr>
            <w:tcW w:w="3618" w:type="dxa"/>
          </w:tcPr>
          <w:p w14:paraId="4022B15E" w14:textId="77777777" w:rsidR="00F747D7" w:rsidRPr="004E3EC7" w:rsidRDefault="00F747D7" w:rsidP="00F747D7">
            <w:pPr>
              <w:widowControl w:val="0"/>
              <w:jc w:val="both"/>
              <w:rPr>
                <w:rFonts w:ascii="Arial" w:hAnsi="Arial" w:cs="Arial"/>
              </w:rPr>
            </w:pPr>
            <w:r w:rsidRPr="004E3EC7">
              <w:rPr>
                <w:rFonts w:ascii="Arial" w:hAnsi="Arial" w:cs="Arial"/>
              </w:rPr>
              <w:t xml:space="preserve">Gains (losses) on fair value </w:t>
            </w:r>
          </w:p>
          <w:p w14:paraId="52A96BE8" w14:textId="0DFB4947" w:rsidR="00F747D7" w:rsidRPr="004E3EC7" w:rsidRDefault="00F747D7" w:rsidP="00F747D7">
            <w:pPr>
              <w:widowControl w:val="0"/>
              <w:jc w:val="both"/>
              <w:rPr>
                <w:rFonts w:ascii="Arial" w:hAnsi="Arial" w:cs="Arial"/>
              </w:rPr>
            </w:pPr>
            <w:r w:rsidRPr="004E3EC7">
              <w:rPr>
                <w:rFonts w:ascii="Arial" w:hAnsi="Arial" w:cs="Arial"/>
              </w:rPr>
              <w:t xml:space="preserve">   adjustment</w:t>
            </w:r>
          </w:p>
        </w:tc>
        <w:tc>
          <w:tcPr>
            <w:tcW w:w="1488" w:type="dxa"/>
            <w:shd w:val="clear" w:color="auto" w:fill="FAFAFA"/>
            <w:vAlign w:val="bottom"/>
          </w:tcPr>
          <w:p w14:paraId="489D7B19" w14:textId="77777777" w:rsidR="00F747D7" w:rsidRPr="004E3EC7" w:rsidRDefault="00F747D7" w:rsidP="00F747D7">
            <w:pPr>
              <w:jc w:val="right"/>
              <w:rPr>
                <w:rFonts w:ascii="Arial" w:hAnsi="Arial" w:cs="Arial"/>
                <w:color w:val="000000"/>
              </w:rPr>
            </w:pPr>
          </w:p>
        </w:tc>
        <w:tc>
          <w:tcPr>
            <w:tcW w:w="1489" w:type="dxa"/>
            <w:shd w:val="clear" w:color="auto" w:fill="auto"/>
            <w:vAlign w:val="bottom"/>
          </w:tcPr>
          <w:p w14:paraId="5C88436D" w14:textId="77777777" w:rsidR="00F747D7" w:rsidRPr="004E3EC7" w:rsidRDefault="00F747D7" w:rsidP="00F747D7">
            <w:pPr>
              <w:jc w:val="right"/>
              <w:rPr>
                <w:rFonts w:ascii="Arial" w:hAnsi="Arial" w:cs="Arial"/>
              </w:rPr>
            </w:pPr>
          </w:p>
        </w:tc>
        <w:tc>
          <w:tcPr>
            <w:tcW w:w="1488" w:type="dxa"/>
            <w:shd w:val="clear" w:color="auto" w:fill="FAFAFA"/>
            <w:vAlign w:val="bottom"/>
          </w:tcPr>
          <w:p w14:paraId="728F822A" w14:textId="77777777" w:rsidR="00F747D7" w:rsidRPr="004E3EC7" w:rsidRDefault="00F747D7" w:rsidP="00F747D7">
            <w:pPr>
              <w:jc w:val="right"/>
              <w:rPr>
                <w:rFonts w:ascii="Arial" w:hAnsi="Arial" w:cs="Arial"/>
              </w:rPr>
            </w:pPr>
          </w:p>
        </w:tc>
        <w:tc>
          <w:tcPr>
            <w:tcW w:w="1489" w:type="dxa"/>
            <w:shd w:val="clear" w:color="auto" w:fill="auto"/>
            <w:vAlign w:val="bottom"/>
          </w:tcPr>
          <w:p w14:paraId="06816FBC" w14:textId="77777777" w:rsidR="00F747D7" w:rsidRPr="004E3EC7" w:rsidRDefault="00F747D7" w:rsidP="00F747D7">
            <w:pPr>
              <w:jc w:val="right"/>
              <w:rPr>
                <w:rFonts w:ascii="Arial" w:hAnsi="Arial" w:cs="Arial"/>
              </w:rPr>
            </w:pPr>
          </w:p>
        </w:tc>
      </w:tr>
      <w:tr w:rsidR="00F747D7" w:rsidRPr="004E3EC7" w14:paraId="6F12668A" w14:textId="77777777" w:rsidTr="00785B6B">
        <w:tc>
          <w:tcPr>
            <w:tcW w:w="3618" w:type="dxa"/>
          </w:tcPr>
          <w:p w14:paraId="0657601B" w14:textId="212575DF" w:rsidR="00F747D7" w:rsidRPr="004E3EC7" w:rsidRDefault="00F747D7" w:rsidP="00F747D7">
            <w:pPr>
              <w:widowControl w:val="0"/>
              <w:jc w:val="both"/>
              <w:rPr>
                <w:rFonts w:ascii="Arial" w:hAnsi="Arial" w:cs="Arial"/>
              </w:rPr>
            </w:pPr>
            <w:r w:rsidRPr="004E3EC7">
              <w:rPr>
                <w:rFonts w:ascii="Arial" w:hAnsi="Arial" w:cs="Arial"/>
              </w:rPr>
              <w:t xml:space="preserve">   Debt securities</w:t>
            </w:r>
          </w:p>
        </w:tc>
        <w:tc>
          <w:tcPr>
            <w:tcW w:w="1488" w:type="dxa"/>
            <w:tcBorders>
              <w:bottom w:val="single" w:sz="4" w:space="0" w:color="auto"/>
            </w:tcBorders>
            <w:shd w:val="clear" w:color="auto" w:fill="FAFAFA"/>
            <w:vAlign w:val="bottom"/>
          </w:tcPr>
          <w:p w14:paraId="610E95FE" w14:textId="7B463DEA" w:rsidR="00F747D7" w:rsidRPr="004E3EC7" w:rsidRDefault="00F747D7" w:rsidP="00F747D7">
            <w:pPr>
              <w:jc w:val="right"/>
              <w:rPr>
                <w:rFonts w:ascii="Arial" w:hAnsi="Arial" w:cs="Arial"/>
                <w:color w:val="000000"/>
              </w:rPr>
            </w:pPr>
            <w:r w:rsidRPr="004E3EC7">
              <w:rPr>
                <w:rFonts w:ascii="Arial" w:hAnsi="Arial" w:cs="Arial"/>
                <w:color w:val="000000"/>
              </w:rPr>
              <w:t>592</w:t>
            </w:r>
          </w:p>
        </w:tc>
        <w:tc>
          <w:tcPr>
            <w:tcW w:w="1489" w:type="dxa"/>
            <w:tcBorders>
              <w:bottom w:val="single" w:sz="4" w:space="0" w:color="auto"/>
            </w:tcBorders>
            <w:shd w:val="clear" w:color="auto" w:fill="auto"/>
            <w:vAlign w:val="bottom"/>
          </w:tcPr>
          <w:p w14:paraId="079D153B" w14:textId="6152E975" w:rsidR="00F747D7" w:rsidRPr="004E3EC7" w:rsidRDefault="00F747D7" w:rsidP="00F747D7">
            <w:pPr>
              <w:jc w:val="right"/>
              <w:rPr>
                <w:rFonts w:ascii="Arial" w:hAnsi="Arial" w:cs="Arial"/>
              </w:rPr>
            </w:pPr>
            <w:r w:rsidRPr="004E3EC7">
              <w:rPr>
                <w:rFonts w:ascii="Arial" w:hAnsi="Arial" w:cs="Arial"/>
                <w:color w:val="000000"/>
              </w:rPr>
              <w:t>(453)</w:t>
            </w:r>
          </w:p>
        </w:tc>
        <w:tc>
          <w:tcPr>
            <w:tcW w:w="1488" w:type="dxa"/>
            <w:tcBorders>
              <w:bottom w:val="single" w:sz="4" w:space="0" w:color="auto"/>
            </w:tcBorders>
            <w:shd w:val="clear" w:color="auto" w:fill="FAFAFA"/>
            <w:vAlign w:val="bottom"/>
          </w:tcPr>
          <w:p w14:paraId="304437C0" w14:textId="0635D7D0" w:rsidR="00F747D7" w:rsidRPr="004E3EC7" w:rsidRDefault="00F747D7" w:rsidP="00F747D7">
            <w:pPr>
              <w:jc w:val="right"/>
              <w:rPr>
                <w:rFonts w:ascii="Arial" w:hAnsi="Arial" w:cs="Arial"/>
              </w:rPr>
            </w:pPr>
            <w:r w:rsidRPr="004E3EC7">
              <w:rPr>
                <w:rFonts w:ascii="Arial" w:hAnsi="Arial" w:cs="Arial"/>
              </w:rPr>
              <w:t>-</w:t>
            </w:r>
          </w:p>
        </w:tc>
        <w:tc>
          <w:tcPr>
            <w:tcW w:w="1489" w:type="dxa"/>
            <w:tcBorders>
              <w:bottom w:val="single" w:sz="4" w:space="0" w:color="auto"/>
            </w:tcBorders>
            <w:shd w:val="clear" w:color="auto" w:fill="auto"/>
            <w:vAlign w:val="bottom"/>
          </w:tcPr>
          <w:p w14:paraId="441B86E2" w14:textId="3C5E3565" w:rsidR="00F747D7" w:rsidRPr="004E3EC7" w:rsidRDefault="00F747D7" w:rsidP="00F747D7">
            <w:pPr>
              <w:jc w:val="right"/>
              <w:rPr>
                <w:rFonts w:ascii="Arial" w:hAnsi="Arial" w:cs="Arial"/>
              </w:rPr>
            </w:pPr>
            <w:r w:rsidRPr="004E3EC7">
              <w:rPr>
                <w:rFonts w:ascii="Arial" w:hAnsi="Arial" w:cs="Arial"/>
              </w:rPr>
              <w:t>-</w:t>
            </w:r>
          </w:p>
        </w:tc>
      </w:tr>
      <w:tr w:rsidR="00F747D7" w:rsidRPr="004E3EC7" w14:paraId="5F8F7CC1" w14:textId="77777777" w:rsidTr="00785B6B">
        <w:tc>
          <w:tcPr>
            <w:tcW w:w="3618" w:type="dxa"/>
          </w:tcPr>
          <w:p w14:paraId="2FF49F30" w14:textId="77777777" w:rsidR="00F747D7" w:rsidRPr="004E3EC7" w:rsidRDefault="00F747D7" w:rsidP="00F747D7">
            <w:pPr>
              <w:widowControl w:val="0"/>
              <w:jc w:val="both"/>
              <w:rPr>
                <w:rFonts w:ascii="Arial" w:hAnsi="Arial" w:cs="Arial"/>
                <w:sz w:val="10"/>
                <w:szCs w:val="10"/>
              </w:rPr>
            </w:pPr>
          </w:p>
        </w:tc>
        <w:tc>
          <w:tcPr>
            <w:tcW w:w="1488" w:type="dxa"/>
            <w:tcBorders>
              <w:top w:val="single" w:sz="4" w:space="0" w:color="auto"/>
            </w:tcBorders>
            <w:shd w:val="clear" w:color="auto" w:fill="FAFAFA"/>
            <w:vAlign w:val="bottom"/>
          </w:tcPr>
          <w:p w14:paraId="568BD35F" w14:textId="77777777" w:rsidR="00F747D7" w:rsidRPr="004E3EC7" w:rsidRDefault="00F747D7" w:rsidP="00F747D7">
            <w:pPr>
              <w:jc w:val="right"/>
              <w:rPr>
                <w:rFonts w:ascii="Arial" w:hAnsi="Arial" w:cs="Arial"/>
                <w:color w:val="000000"/>
                <w:sz w:val="10"/>
                <w:szCs w:val="10"/>
              </w:rPr>
            </w:pPr>
          </w:p>
        </w:tc>
        <w:tc>
          <w:tcPr>
            <w:tcW w:w="1489" w:type="dxa"/>
            <w:tcBorders>
              <w:top w:val="single" w:sz="4" w:space="0" w:color="auto"/>
            </w:tcBorders>
            <w:shd w:val="clear" w:color="auto" w:fill="auto"/>
            <w:vAlign w:val="bottom"/>
          </w:tcPr>
          <w:p w14:paraId="4D38C2AC" w14:textId="77777777" w:rsidR="00F747D7" w:rsidRPr="004E3EC7" w:rsidRDefault="00F747D7" w:rsidP="00F747D7">
            <w:pPr>
              <w:jc w:val="right"/>
              <w:rPr>
                <w:rFonts w:ascii="Arial" w:hAnsi="Arial" w:cs="Arial"/>
                <w:sz w:val="10"/>
                <w:szCs w:val="10"/>
              </w:rPr>
            </w:pPr>
          </w:p>
        </w:tc>
        <w:tc>
          <w:tcPr>
            <w:tcW w:w="1488" w:type="dxa"/>
            <w:tcBorders>
              <w:top w:val="single" w:sz="4" w:space="0" w:color="auto"/>
            </w:tcBorders>
            <w:shd w:val="clear" w:color="auto" w:fill="FAFAFA"/>
            <w:vAlign w:val="bottom"/>
          </w:tcPr>
          <w:p w14:paraId="15910E30" w14:textId="0704D8B4" w:rsidR="00F747D7" w:rsidRPr="004E3EC7" w:rsidRDefault="00F747D7" w:rsidP="00F747D7">
            <w:pPr>
              <w:jc w:val="right"/>
              <w:rPr>
                <w:rFonts w:ascii="Arial" w:hAnsi="Arial" w:cs="Arial"/>
                <w:sz w:val="10"/>
                <w:szCs w:val="10"/>
              </w:rPr>
            </w:pPr>
          </w:p>
        </w:tc>
        <w:tc>
          <w:tcPr>
            <w:tcW w:w="1489" w:type="dxa"/>
            <w:tcBorders>
              <w:top w:val="single" w:sz="4" w:space="0" w:color="auto"/>
            </w:tcBorders>
            <w:shd w:val="clear" w:color="auto" w:fill="auto"/>
            <w:vAlign w:val="bottom"/>
          </w:tcPr>
          <w:p w14:paraId="78DA08C6" w14:textId="77777777" w:rsidR="00F747D7" w:rsidRPr="004E3EC7" w:rsidRDefault="00F747D7" w:rsidP="00F747D7">
            <w:pPr>
              <w:jc w:val="right"/>
              <w:rPr>
                <w:rFonts w:ascii="Arial" w:hAnsi="Arial" w:cs="Arial"/>
                <w:sz w:val="10"/>
                <w:szCs w:val="10"/>
              </w:rPr>
            </w:pPr>
          </w:p>
        </w:tc>
      </w:tr>
      <w:tr w:rsidR="00F747D7" w:rsidRPr="004E3EC7" w14:paraId="7DFA3247" w14:textId="77777777" w:rsidTr="00785B6B">
        <w:tc>
          <w:tcPr>
            <w:tcW w:w="3618" w:type="dxa"/>
          </w:tcPr>
          <w:p w14:paraId="1EB1D673" w14:textId="77777777" w:rsidR="00F747D7" w:rsidRPr="004E3EC7" w:rsidRDefault="00F747D7" w:rsidP="00F747D7">
            <w:pPr>
              <w:widowControl w:val="0"/>
              <w:jc w:val="both"/>
              <w:rPr>
                <w:rFonts w:ascii="Arial" w:hAnsi="Arial" w:cs="Arial"/>
              </w:rPr>
            </w:pPr>
          </w:p>
        </w:tc>
        <w:tc>
          <w:tcPr>
            <w:tcW w:w="1488" w:type="dxa"/>
            <w:tcBorders>
              <w:bottom w:val="single" w:sz="4" w:space="0" w:color="auto"/>
            </w:tcBorders>
            <w:shd w:val="clear" w:color="auto" w:fill="FAFAFA"/>
            <w:vAlign w:val="bottom"/>
          </w:tcPr>
          <w:p w14:paraId="277CC78E" w14:textId="4CBCE8A5" w:rsidR="00F747D7" w:rsidRPr="004E3EC7" w:rsidRDefault="00F747D7" w:rsidP="00F747D7">
            <w:pPr>
              <w:jc w:val="right"/>
              <w:rPr>
                <w:rFonts w:ascii="Arial" w:hAnsi="Arial" w:cs="Arial"/>
                <w:color w:val="000000"/>
              </w:rPr>
            </w:pPr>
            <w:r w:rsidRPr="004E3EC7">
              <w:rPr>
                <w:rFonts w:ascii="Arial" w:hAnsi="Arial" w:cs="Arial"/>
                <w:color w:val="000000"/>
              </w:rPr>
              <w:t>592</w:t>
            </w:r>
          </w:p>
        </w:tc>
        <w:tc>
          <w:tcPr>
            <w:tcW w:w="1489" w:type="dxa"/>
            <w:tcBorders>
              <w:bottom w:val="single" w:sz="4" w:space="0" w:color="auto"/>
            </w:tcBorders>
            <w:shd w:val="clear" w:color="auto" w:fill="auto"/>
            <w:vAlign w:val="bottom"/>
          </w:tcPr>
          <w:p w14:paraId="79005AE3" w14:textId="7096A676" w:rsidR="00F747D7" w:rsidRPr="004E3EC7" w:rsidRDefault="00F747D7" w:rsidP="00F747D7">
            <w:pPr>
              <w:jc w:val="right"/>
              <w:rPr>
                <w:rFonts w:ascii="Arial" w:hAnsi="Arial" w:cs="Arial"/>
              </w:rPr>
            </w:pPr>
            <w:r w:rsidRPr="004E3EC7">
              <w:rPr>
                <w:rFonts w:ascii="Arial" w:hAnsi="Arial" w:cs="Arial"/>
                <w:color w:val="000000"/>
              </w:rPr>
              <w:t>(453)</w:t>
            </w:r>
          </w:p>
        </w:tc>
        <w:tc>
          <w:tcPr>
            <w:tcW w:w="1488" w:type="dxa"/>
            <w:tcBorders>
              <w:bottom w:val="single" w:sz="4" w:space="0" w:color="auto"/>
            </w:tcBorders>
            <w:shd w:val="clear" w:color="auto" w:fill="FAFAFA"/>
            <w:vAlign w:val="bottom"/>
          </w:tcPr>
          <w:p w14:paraId="1DABC189" w14:textId="5FFA2BC2" w:rsidR="00F747D7" w:rsidRPr="004E3EC7" w:rsidRDefault="00F747D7" w:rsidP="00F747D7">
            <w:pPr>
              <w:jc w:val="right"/>
              <w:rPr>
                <w:rFonts w:ascii="Arial" w:hAnsi="Arial" w:cs="Arial"/>
              </w:rPr>
            </w:pPr>
            <w:r w:rsidRPr="004E3EC7">
              <w:rPr>
                <w:rFonts w:ascii="Arial" w:hAnsi="Arial" w:cs="Arial"/>
              </w:rPr>
              <w:t>-</w:t>
            </w:r>
          </w:p>
        </w:tc>
        <w:tc>
          <w:tcPr>
            <w:tcW w:w="1489" w:type="dxa"/>
            <w:tcBorders>
              <w:bottom w:val="single" w:sz="4" w:space="0" w:color="auto"/>
            </w:tcBorders>
            <w:shd w:val="clear" w:color="auto" w:fill="auto"/>
            <w:vAlign w:val="bottom"/>
          </w:tcPr>
          <w:p w14:paraId="612C5D0A" w14:textId="19989E69" w:rsidR="00F747D7" w:rsidRPr="004E3EC7" w:rsidRDefault="00F747D7" w:rsidP="00F747D7">
            <w:pPr>
              <w:jc w:val="right"/>
              <w:rPr>
                <w:rFonts w:ascii="Arial" w:hAnsi="Arial" w:cs="Arial"/>
              </w:rPr>
            </w:pPr>
            <w:r w:rsidRPr="004E3EC7">
              <w:rPr>
                <w:rFonts w:ascii="Arial" w:hAnsi="Arial" w:cs="Arial"/>
              </w:rPr>
              <w:t>-</w:t>
            </w:r>
          </w:p>
        </w:tc>
      </w:tr>
      <w:tr w:rsidR="00F747D7" w:rsidRPr="004E3EC7" w14:paraId="3D08F695" w14:textId="77777777" w:rsidTr="00785B6B">
        <w:tc>
          <w:tcPr>
            <w:tcW w:w="3618" w:type="dxa"/>
          </w:tcPr>
          <w:p w14:paraId="1F1A7DF1" w14:textId="5482370E" w:rsidR="00F747D7" w:rsidRPr="004E3EC7" w:rsidRDefault="00F747D7" w:rsidP="00F747D7">
            <w:pPr>
              <w:widowControl w:val="0"/>
              <w:jc w:val="both"/>
              <w:rPr>
                <w:rFonts w:ascii="Arial" w:hAnsi="Arial" w:cs="Arial"/>
                <w:sz w:val="10"/>
                <w:szCs w:val="10"/>
              </w:rPr>
            </w:pPr>
          </w:p>
        </w:tc>
        <w:tc>
          <w:tcPr>
            <w:tcW w:w="1488" w:type="dxa"/>
            <w:tcBorders>
              <w:top w:val="single" w:sz="4" w:space="0" w:color="auto"/>
            </w:tcBorders>
            <w:shd w:val="clear" w:color="auto" w:fill="FAFAFA"/>
            <w:vAlign w:val="bottom"/>
          </w:tcPr>
          <w:p w14:paraId="565E4C28" w14:textId="77777777" w:rsidR="00F747D7" w:rsidRPr="004E3EC7" w:rsidRDefault="00F747D7" w:rsidP="00F747D7">
            <w:pPr>
              <w:jc w:val="right"/>
              <w:rPr>
                <w:rFonts w:ascii="Arial" w:hAnsi="Arial" w:cs="Arial"/>
                <w:color w:val="000000"/>
                <w:sz w:val="10"/>
                <w:szCs w:val="10"/>
              </w:rPr>
            </w:pPr>
          </w:p>
        </w:tc>
        <w:tc>
          <w:tcPr>
            <w:tcW w:w="1489" w:type="dxa"/>
            <w:tcBorders>
              <w:top w:val="single" w:sz="4" w:space="0" w:color="auto"/>
            </w:tcBorders>
            <w:shd w:val="clear" w:color="auto" w:fill="auto"/>
            <w:vAlign w:val="bottom"/>
          </w:tcPr>
          <w:p w14:paraId="7A9C90EA" w14:textId="77777777" w:rsidR="00F747D7" w:rsidRPr="004E3EC7" w:rsidRDefault="00F747D7" w:rsidP="00F747D7">
            <w:pPr>
              <w:jc w:val="right"/>
              <w:rPr>
                <w:rFonts w:ascii="Arial" w:hAnsi="Arial" w:cs="Arial"/>
                <w:sz w:val="10"/>
                <w:szCs w:val="10"/>
              </w:rPr>
            </w:pPr>
          </w:p>
        </w:tc>
        <w:tc>
          <w:tcPr>
            <w:tcW w:w="1488" w:type="dxa"/>
            <w:tcBorders>
              <w:top w:val="single" w:sz="4" w:space="0" w:color="auto"/>
            </w:tcBorders>
            <w:shd w:val="clear" w:color="auto" w:fill="FAFAFA"/>
            <w:vAlign w:val="bottom"/>
          </w:tcPr>
          <w:p w14:paraId="637060E9" w14:textId="77777777" w:rsidR="00F747D7" w:rsidRPr="004E3EC7" w:rsidRDefault="00F747D7" w:rsidP="00F747D7">
            <w:pPr>
              <w:jc w:val="right"/>
              <w:rPr>
                <w:rFonts w:ascii="Arial" w:hAnsi="Arial" w:cs="Arial"/>
                <w:sz w:val="10"/>
                <w:szCs w:val="10"/>
              </w:rPr>
            </w:pPr>
          </w:p>
        </w:tc>
        <w:tc>
          <w:tcPr>
            <w:tcW w:w="1489" w:type="dxa"/>
            <w:tcBorders>
              <w:top w:val="single" w:sz="4" w:space="0" w:color="auto"/>
            </w:tcBorders>
            <w:shd w:val="clear" w:color="auto" w:fill="auto"/>
            <w:vAlign w:val="bottom"/>
          </w:tcPr>
          <w:p w14:paraId="6942A6E1" w14:textId="77777777" w:rsidR="00F747D7" w:rsidRPr="004E3EC7" w:rsidRDefault="00F747D7" w:rsidP="00F747D7">
            <w:pPr>
              <w:jc w:val="right"/>
              <w:rPr>
                <w:rFonts w:ascii="Arial" w:hAnsi="Arial" w:cs="Arial"/>
                <w:sz w:val="10"/>
                <w:szCs w:val="10"/>
              </w:rPr>
            </w:pPr>
          </w:p>
        </w:tc>
      </w:tr>
      <w:tr w:rsidR="00F747D7" w:rsidRPr="004E3EC7" w14:paraId="4A6B33E0" w14:textId="77777777" w:rsidTr="00785B6B">
        <w:tc>
          <w:tcPr>
            <w:tcW w:w="3618" w:type="dxa"/>
            <w:vAlign w:val="bottom"/>
          </w:tcPr>
          <w:p w14:paraId="6941E922" w14:textId="77777777" w:rsidR="00F747D7" w:rsidRPr="004E3EC7" w:rsidRDefault="00F747D7" w:rsidP="00F747D7">
            <w:pPr>
              <w:widowControl w:val="0"/>
              <w:jc w:val="both"/>
              <w:rPr>
                <w:rFonts w:ascii="Arial" w:hAnsi="Arial" w:cs="Arial"/>
                <w:b/>
                <w:bCs/>
              </w:rPr>
            </w:pPr>
            <w:r w:rsidRPr="004E3EC7">
              <w:rPr>
                <w:rFonts w:ascii="Arial" w:hAnsi="Arial" w:cs="Arial"/>
                <w:b/>
                <w:bCs/>
              </w:rPr>
              <w:t xml:space="preserve">Gains (losses) on investment </w:t>
            </w:r>
          </w:p>
          <w:p w14:paraId="5D27693A" w14:textId="77777777" w:rsidR="00F747D7" w:rsidRPr="004E3EC7" w:rsidRDefault="00F747D7" w:rsidP="00F747D7">
            <w:pPr>
              <w:widowControl w:val="0"/>
              <w:jc w:val="both"/>
              <w:rPr>
                <w:rFonts w:ascii="Arial" w:hAnsi="Arial" w:cs="Arial"/>
                <w:b/>
                <w:bCs/>
              </w:rPr>
            </w:pPr>
            <w:r w:rsidRPr="004E3EC7">
              <w:rPr>
                <w:rFonts w:ascii="Arial" w:hAnsi="Arial" w:cs="Arial"/>
                <w:b/>
                <w:bCs/>
              </w:rPr>
              <w:t xml:space="preserve">   measured at fair value through </w:t>
            </w:r>
          </w:p>
          <w:p w14:paraId="59AD1F63" w14:textId="05E6505B" w:rsidR="00F747D7" w:rsidRPr="004E3EC7" w:rsidRDefault="00F747D7" w:rsidP="00F747D7">
            <w:pPr>
              <w:widowControl w:val="0"/>
              <w:jc w:val="both"/>
              <w:rPr>
                <w:rFonts w:ascii="Arial" w:hAnsi="Arial" w:cs="Arial"/>
                <w:b/>
                <w:bCs/>
              </w:rPr>
            </w:pPr>
            <w:r w:rsidRPr="004E3EC7">
              <w:rPr>
                <w:rFonts w:ascii="Arial" w:hAnsi="Arial" w:cs="Arial"/>
                <w:b/>
                <w:bCs/>
              </w:rPr>
              <w:t xml:space="preserve">   other comprehensive income</w:t>
            </w:r>
          </w:p>
        </w:tc>
        <w:tc>
          <w:tcPr>
            <w:tcW w:w="1488" w:type="dxa"/>
            <w:shd w:val="clear" w:color="auto" w:fill="FAFAFA"/>
            <w:vAlign w:val="bottom"/>
          </w:tcPr>
          <w:p w14:paraId="619A0E3A" w14:textId="77777777" w:rsidR="00F747D7" w:rsidRPr="004E3EC7" w:rsidRDefault="00F747D7" w:rsidP="00F747D7">
            <w:pPr>
              <w:jc w:val="right"/>
              <w:rPr>
                <w:rFonts w:ascii="Arial" w:hAnsi="Arial" w:cs="Arial"/>
                <w:color w:val="000000"/>
              </w:rPr>
            </w:pPr>
          </w:p>
        </w:tc>
        <w:tc>
          <w:tcPr>
            <w:tcW w:w="1489" w:type="dxa"/>
            <w:shd w:val="clear" w:color="auto" w:fill="auto"/>
            <w:vAlign w:val="bottom"/>
          </w:tcPr>
          <w:p w14:paraId="6E20AB2C" w14:textId="77777777" w:rsidR="00F747D7" w:rsidRPr="004E3EC7" w:rsidRDefault="00F747D7" w:rsidP="00F747D7">
            <w:pPr>
              <w:jc w:val="right"/>
              <w:rPr>
                <w:rFonts w:ascii="Arial" w:hAnsi="Arial" w:cs="Arial"/>
              </w:rPr>
            </w:pPr>
          </w:p>
        </w:tc>
        <w:tc>
          <w:tcPr>
            <w:tcW w:w="1488" w:type="dxa"/>
            <w:shd w:val="clear" w:color="auto" w:fill="FAFAFA"/>
          </w:tcPr>
          <w:p w14:paraId="7653AA99" w14:textId="77777777" w:rsidR="00F747D7" w:rsidRPr="004E3EC7" w:rsidRDefault="00F747D7" w:rsidP="00F747D7">
            <w:pPr>
              <w:jc w:val="right"/>
              <w:rPr>
                <w:rFonts w:ascii="Arial" w:hAnsi="Arial" w:cs="Arial"/>
              </w:rPr>
            </w:pPr>
          </w:p>
        </w:tc>
        <w:tc>
          <w:tcPr>
            <w:tcW w:w="1489" w:type="dxa"/>
            <w:shd w:val="clear" w:color="auto" w:fill="auto"/>
          </w:tcPr>
          <w:p w14:paraId="02C493EA" w14:textId="77777777" w:rsidR="00F747D7" w:rsidRPr="004E3EC7" w:rsidRDefault="00F747D7" w:rsidP="00F747D7">
            <w:pPr>
              <w:jc w:val="right"/>
              <w:rPr>
                <w:rFonts w:ascii="Arial" w:hAnsi="Arial" w:cs="Arial"/>
              </w:rPr>
            </w:pPr>
          </w:p>
        </w:tc>
      </w:tr>
      <w:tr w:rsidR="00F747D7" w:rsidRPr="004E3EC7" w14:paraId="2547C8FA" w14:textId="77777777" w:rsidTr="00785B6B">
        <w:tc>
          <w:tcPr>
            <w:tcW w:w="3618" w:type="dxa"/>
            <w:vAlign w:val="bottom"/>
          </w:tcPr>
          <w:p w14:paraId="0DB1F73D" w14:textId="5FE1A3E5" w:rsidR="00F747D7" w:rsidRPr="004E3EC7" w:rsidRDefault="00F747D7" w:rsidP="00F747D7">
            <w:pPr>
              <w:widowControl w:val="0"/>
              <w:jc w:val="both"/>
              <w:rPr>
                <w:rFonts w:ascii="Arial" w:hAnsi="Arial" w:cs="Arial"/>
              </w:rPr>
            </w:pPr>
            <w:r w:rsidRPr="004E3EC7">
              <w:rPr>
                <w:rFonts w:ascii="Arial" w:hAnsi="Arial" w:cs="Arial"/>
              </w:rPr>
              <w:t>Gains (losses) on sale of investments</w:t>
            </w:r>
          </w:p>
        </w:tc>
        <w:tc>
          <w:tcPr>
            <w:tcW w:w="1488" w:type="dxa"/>
            <w:shd w:val="clear" w:color="auto" w:fill="FAFAFA"/>
            <w:vAlign w:val="bottom"/>
          </w:tcPr>
          <w:p w14:paraId="7F66A7FD" w14:textId="77777777" w:rsidR="00F747D7" w:rsidRPr="004E3EC7" w:rsidRDefault="00F747D7" w:rsidP="00F747D7">
            <w:pPr>
              <w:jc w:val="right"/>
              <w:rPr>
                <w:rFonts w:ascii="Arial" w:hAnsi="Arial" w:cs="Arial"/>
                <w:color w:val="000000"/>
              </w:rPr>
            </w:pPr>
          </w:p>
        </w:tc>
        <w:tc>
          <w:tcPr>
            <w:tcW w:w="1489" w:type="dxa"/>
            <w:shd w:val="clear" w:color="auto" w:fill="auto"/>
            <w:vAlign w:val="bottom"/>
          </w:tcPr>
          <w:p w14:paraId="20478408" w14:textId="3A469796" w:rsidR="00F747D7" w:rsidRPr="004E3EC7" w:rsidRDefault="00F747D7" w:rsidP="00F747D7">
            <w:pPr>
              <w:jc w:val="right"/>
              <w:rPr>
                <w:rFonts w:ascii="Arial" w:hAnsi="Arial" w:cs="Arial"/>
              </w:rPr>
            </w:pPr>
          </w:p>
        </w:tc>
        <w:tc>
          <w:tcPr>
            <w:tcW w:w="1488" w:type="dxa"/>
            <w:shd w:val="clear" w:color="auto" w:fill="FAFAFA"/>
          </w:tcPr>
          <w:p w14:paraId="72A0E8C4" w14:textId="77777777" w:rsidR="00F747D7" w:rsidRPr="004E3EC7" w:rsidRDefault="00F747D7" w:rsidP="00F747D7">
            <w:pPr>
              <w:jc w:val="right"/>
              <w:rPr>
                <w:rFonts w:ascii="Arial" w:hAnsi="Arial" w:cs="Arial"/>
              </w:rPr>
            </w:pPr>
          </w:p>
        </w:tc>
        <w:tc>
          <w:tcPr>
            <w:tcW w:w="1489" w:type="dxa"/>
            <w:shd w:val="clear" w:color="auto" w:fill="auto"/>
          </w:tcPr>
          <w:p w14:paraId="220E9A72" w14:textId="77777777" w:rsidR="00F747D7" w:rsidRPr="004E3EC7" w:rsidRDefault="00F747D7" w:rsidP="00F747D7">
            <w:pPr>
              <w:jc w:val="right"/>
              <w:rPr>
                <w:rFonts w:ascii="Arial" w:hAnsi="Arial" w:cs="Arial"/>
              </w:rPr>
            </w:pPr>
          </w:p>
        </w:tc>
      </w:tr>
      <w:tr w:rsidR="00F747D7" w:rsidRPr="004E3EC7" w14:paraId="435EA5B3" w14:textId="77777777" w:rsidTr="00785B6B">
        <w:tc>
          <w:tcPr>
            <w:tcW w:w="3618" w:type="dxa"/>
          </w:tcPr>
          <w:p w14:paraId="4DF5F630" w14:textId="318BA60C" w:rsidR="00F747D7" w:rsidRPr="004E3EC7" w:rsidRDefault="00F747D7" w:rsidP="00F747D7">
            <w:pPr>
              <w:widowControl w:val="0"/>
              <w:jc w:val="both"/>
              <w:rPr>
                <w:rFonts w:ascii="Arial" w:hAnsi="Arial" w:cs="Arial"/>
              </w:rPr>
            </w:pPr>
            <w:r w:rsidRPr="004E3EC7">
              <w:rPr>
                <w:rFonts w:ascii="Arial" w:hAnsi="Arial" w:cs="Arial"/>
              </w:rPr>
              <w:t xml:space="preserve">   Debt securities</w:t>
            </w:r>
          </w:p>
        </w:tc>
        <w:tc>
          <w:tcPr>
            <w:tcW w:w="1488" w:type="dxa"/>
            <w:shd w:val="clear" w:color="auto" w:fill="FAFAFA"/>
            <w:vAlign w:val="center"/>
          </w:tcPr>
          <w:p w14:paraId="6FF26155" w14:textId="63F7A8F6" w:rsidR="00F747D7" w:rsidRPr="004E3EC7" w:rsidRDefault="00F747D7" w:rsidP="00F747D7">
            <w:pPr>
              <w:jc w:val="right"/>
              <w:rPr>
                <w:rFonts w:ascii="Arial" w:hAnsi="Arial" w:cs="Arial"/>
                <w:color w:val="000000"/>
              </w:rPr>
            </w:pPr>
            <w:r w:rsidRPr="004E3EC7">
              <w:rPr>
                <w:rFonts w:ascii="Arial" w:hAnsi="Arial" w:cs="Arial"/>
                <w:color w:val="000000"/>
              </w:rPr>
              <w:t>1,989</w:t>
            </w:r>
          </w:p>
        </w:tc>
        <w:tc>
          <w:tcPr>
            <w:tcW w:w="1489" w:type="dxa"/>
            <w:shd w:val="clear" w:color="auto" w:fill="auto"/>
            <w:vAlign w:val="bottom"/>
          </w:tcPr>
          <w:p w14:paraId="408CE82C" w14:textId="7AC65B90" w:rsidR="00F747D7" w:rsidRPr="004E3EC7" w:rsidRDefault="00F747D7" w:rsidP="00F747D7">
            <w:pPr>
              <w:jc w:val="right"/>
              <w:rPr>
                <w:rFonts w:ascii="Arial" w:hAnsi="Arial" w:cs="Arial"/>
                <w:color w:val="000000"/>
              </w:rPr>
            </w:pPr>
            <w:r w:rsidRPr="004E3EC7">
              <w:rPr>
                <w:rFonts w:ascii="Arial" w:hAnsi="Arial" w:cs="Arial"/>
                <w:color w:val="000000"/>
              </w:rPr>
              <w:t>611</w:t>
            </w:r>
          </w:p>
        </w:tc>
        <w:tc>
          <w:tcPr>
            <w:tcW w:w="1488" w:type="dxa"/>
            <w:shd w:val="clear" w:color="auto" w:fill="FAFAFA"/>
          </w:tcPr>
          <w:p w14:paraId="78B3C835" w14:textId="462870D9" w:rsidR="00F747D7" w:rsidRPr="004E3EC7" w:rsidRDefault="00F747D7" w:rsidP="00F747D7">
            <w:pPr>
              <w:jc w:val="right"/>
              <w:rPr>
                <w:rFonts w:ascii="Arial" w:hAnsi="Arial" w:cs="Arial"/>
                <w:color w:val="000000"/>
              </w:rPr>
            </w:pPr>
            <w:r w:rsidRPr="004E3EC7">
              <w:rPr>
                <w:rFonts w:ascii="Arial" w:hAnsi="Arial" w:cs="Arial"/>
                <w:color w:val="000000"/>
              </w:rPr>
              <w:t>1,989</w:t>
            </w:r>
          </w:p>
        </w:tc>
        <w:tc>
          <w:tcPr>
            <w:tcW w:w="1489" w:type="dxa"/>
            <w:shd w:val="clear" w:color="auto" w:fill="auto"/>
          </w:tcPr>
          <w:p w14:paraId="24148C7F" w14:textId="53FA0B9B" w:rsidR="00F747D7" w:rsidRPr="004E3EC7" w:rsidRDefault="00F747D7" w:rsidP="00F747D7">
            <w:pPr>
              <w:jc w:val="right"/>
              <w:rPr>
                <w:rFonts w:ascii="Arial" w:hAnsi="Arial" w:cs="Arial"/>
                <w:color w:val="000000"/>
              </w:rPr>
            </w:pPr>
            <w:r w:rsidRPr="004E3EC7">
              <w:rPr>
                <w:rFonts w:ascii="Arial" w:hAnsi="Arial" w:cs="Arial"/>
                <w:color w:val="000000"/>
              </w:rPr>
              <w:t>-</w:t>
            </w:r>
          </w:p>
        </w:tc>
      </w:tr>
      <w:tr w:rsidR="00F747D7" w:rsidRPr="004E3EC7" w14:paraId="5F0D839D" w14:textId="77777777" w:rsidTr="00785B6B">
        <w:tc>
          <w:tcPr>
            <w:tcW w:w="3618" w:type="dxa"/>
          </w:tcPr>
          <w:p w14:paraId="21079B65" w14:textId="556DDEEB" w:rsidR="00F747D7" w:rsidRPr="004E3EC7" w:rsidRDefault="00F747D7" w:rsidP="00F747D7">
            <w:pPr>
              <w:widowControl w:val="0"/>
              <w:jc w:val="both"/>
              <w:rPr>
                <w:rFonts w:ascii="Arial" w:hAnsi="Arial" w:cs="Arial"/>
              </w:rPr>
            </w:pPr>
            <w:r w:rsidRPr="004E3EC7">
              <w:rPr>
                <w:rFonts w:ascii="Arial" w:hAnsi="Arial" w:cs="Arial"/>
              </w:rPr>
              <w:t xml:space="preserve">   Equity securities</w:t>
            </w:r>
          </w:p>
        </w:tc>
        <w:tc>
          <w:tcPr>
            <w:tcW w:w="1488" w:type="dxa"/>
            <w:tcBorders>
              <w:bottom w:val="single" w:sz="4" w:space="0" w:color="auto"/>
            </w:tcBorders>
            <w:shd w:val="clear" w:color="auto" w:fill="FAFAFA"/>
            <w:vAlign w:val="center"/>
          </w:tcPr>
          <w:p w14:paraId="3BE14397" w14:textId="2F19C13B" w:rsidR="00F747D7" w:rsidRPr="004E3EC7" w:rsidRDefault="00F747D7" w:rsidP="00F747D7">
            <w:pPr>
              <w:jc w:val="right"/>
              <w:rPr>
                <w:rFonts w:ascii="Arial" w:hAnsi="Arial" w:cs="Arial"/>
                <w:color w:val="000000"/>
              </w:rPr>
            </w:pPr>
            <w:r w:rsidRPr="004E3EC7">
              <w:rPr>
                <w:rFonts w:ascii="Arial" w:hAnsi="Arial" w:cs="Arial"/>
                <w:color w:val="000000"/>
              </w:rPr>
              <w:t>(98,894)</w:t>
            </w:r>
          </w:p>
        </w:tc>
        <w:tc>
          <w:tcPr>
            <w:tcW w:w="1489" w:type="dxa"/>
            <w:tcBorders>
              <w:bottom w:val="single" w:sz="4" w:space="0" w:color="auto"/>
            </w:tcBorders>
            <w:shd w:val="clear" w:color="auto" w:fill="auto"/>
            <w:vAlign w:val="bottom"/>
          </w:tcPr>
          <w:p w14:paraId="4BEABFC9" w14:textId="54137698" w:rsidR="00F747D7" w:rsidRPr="004E3EC7" w:rsidRDefault="00F747D7" w:rsidP="00F747D7">
            <w:pPr>
              <w:jc w:val="right"/>
              <w:rPr>
                <w:rFonts w:ascii="Arial" w:hAnsi="Arial" w:cs="Arial"/>
                <w:color w:val="000000"/>
              </w:rPr>
            </w:pPr>
            <w:r w:rsidRPr="004E3EC7">
              <w:rPr>
                <w:rFonts w:ascii="Arial" w:hAnsi="Arial" w:cs="Arial"/>
                <w:color w:val="000000"/>
              </w:rPr>
              <w:t>(8,309)</w:t>
            </w:r>
          </w:p>
        </w:tc>
        <w:tc>
          <w:tcPr>
            <w:tcW w:w="1488" w:type="dxa"/>
            <w:tcBorders>
              <w:bottom w:val="single" w:sz="4" w:space="0" w:color="auto"/>
            </w:tcBorders>
            <w:shd w:val="clear" w:color="auto" w:fill="FAFAFA"/>
          </w:tcPr>
          <w:p w14:paraId="07CC6A40" w14:textId="187E114C" w:rsidR="00F747D7" w:rsidRPr="004E3EC7" w:rsidRDefault="00F747D7" w:rsidP="00F747D7">
            <w:pPr>
              <w:jc w:val="right"/>
              <w:rPr>
                <w:rFonts w:ascii="Arial" w:hAnsi="Arial" w:cs="Arial"/>
                <w:color w:val="000000"/>
              </w:rPr>
            </w:pPr>
            <w:r w:rsidRPr="004E3EC7">
              <w:rPr>
                <w:rFonts w:ascii="Arial" w:hAnsi="Arial" w:cs="Arial"/>
                <w:color w:val="000000"/>
              </w:rPr>
              <w:t>-</w:t>
            </w:r>
          </w:p>
        </w:tc>
        <w:tc>
          <w:tcPr>
            <w:tcW w:w="1489" w:type="dxa"/>
            <w:tcBorders>
              <w:bottom w:val="single" w:sz="4" w:space="0" w:color="auto"/>
            </w:tcBorders>
            <w:shd w:val="clear" w:color="auto" w:fill="auto"/>
          </w:tcPr>
          <w:p w14:paraId="4814BFC3" w14:textId="123B1799" w:rsidR="00F747D7" w:rsidRPr="004E3EC7" w:rsidRDefault="00F747D7" w:rsidP="00F747D7">
            <w:pPr>
              <w:jc w:val="right"/>
              <w:rPr>
                <w:rFonts w:ascii="Arial" w:hAnsi="Arial" w:cs="Arial"/>
                <w:color w:val="000000"/>
              </w:rPr>
            </w:pPr>
            <w:r w:rsidRPr="004E3EC7">
              <w:rPr>
                <w:rFonts w:ascii="Arial" w:hAnsi="Arial" w:cs="Arial"/>
                <w:color w:val="000000"/>
              </w:rPr>
              <w:t>-</w:t>
            </w:r>
          </w:p>
        </w:tc>
      </w:tr>
      <w:tr w:rsidR="00F747D7" w:rsidRPr="004E3EC7" w14:paraId="091F8D1F" w14:textId="77777777" w:rsidTr="00785B6B">
        <w:tc>
          <w:tcPr>
            <w:tcW w:w="3618" w:type="dxa"/>
            <w:vAlign w:val="bottom"/>
          </w:tcPr>
          <w:p w14:paraId="1BE87ABD" w14:textId="6D59FC84" w:rsidR="00F747D7" w:rsidRPr="004E3EC7" w:rsidRDefault="00F747D7" w:rsidP="00F747D7">
            <w:pPr>
              <w:widowControl w:val="0"/>
              <w:jc w:val="both"/>
              <w:rPr>
                <w:rFonts w:ascii="Arial" w:hAnsi="Arial" w:cs="Arial"/>
                <w:sz w:val="10"/>
                <w:szCs w:val="10"/>
              </w:rPr>
            </w:pPr>
          </w:p>
        </w:tc>
        <w:tc>
          <w:tcPr>
            <w:tcW w:w="1488" w:type="dxa"/>
            <w:tcBorders>
              <w:top w:val="single" w:sz="4" w:space="0" w:color="auto"/>
            </w:tcBorders>
            <w:shd w:val="clear" w:color="auto" w:fill="FAFAFA"/>
            <w:vAlign w:val="bottom"/>
          </w:tcPr>
          <w:p w14:paraId="40B95883" w14:textId="77777777" w:rsidR="00F747D7" w:rsidRPr="004E3EC7" w:rsidRDefault="00F747D7" w:rsidP="00F747D7">
            <w:pPr>
              <w:jc w:val="right"/>
              <w:rPr>
                <w:rFonts w:ascii="Arial" w:hAnsi="Arial" w:cs="Arial"/>
                <w:color w:val="000000"/>
                <w:sz w:val="10"/>
                <w:szCs w:val="10"/>
              </w:rPr>
            </w:pPr>
          </w:p>
        </w:tc>
        <w:tc>
          <w:tcPr>
            <w:tcW w:w="1489" w:type="dxa"/>
            <w:tcBorders>
              <w:top w:val="single" w:sz="4" w:space="0" w:color="auto"/>
            </w:tcBorders>
            <w:shd w:val="clear" w:color="auto" w:fill="auto"/>
            <w:vAlign w:val="bottom"/>
          </w:tcPr>
          <w:p w14:paraId="218567BE" w14:textId="2D6DEE41" w:rsidR="00F747D7" w:rsidRPr="004E3EC7" w:rsidRDefault="00F747D7" w:rsidP="00F747D7">
            <w:pPr>
              <w:jc w:val="right"/>
              <w:rPr>
                <w:rFonts w:ascii="Arial" w:hAnsi="Arial" w:cs="Arial"/>
                <w:sz w:val="10"/>
                <w:szCs w:val="10"/>
              </w:rPr>
            </w:pPr>
          </w:p>
        </w:tc>
        <w:tc>
          <w:tcPr>
            <w:tcW w:w="1488" w:type="dxa"/>
            <w:tcBorders>
              <w:top w:val="single" w:sz="4" w:space="0" w:color="auto"/>
            </w:tcBorders>
            <w:shd w:val="clear" w:color="auto" w:fill="FAFAFA"/>
          </w:tcPr>
          <w:p w14:paraId="15E9A8CF" w14:textId="77777777" w:rsidR="00F747D7" w:rsidRPr="004E3EC7" w:rsidRDefault="00F747D7" w:rsidP="00F747D7">
            <w:pPr>
              <w:jc w:val="right"/>
              <w:rPr>
                <w:rFonts w:ascii="Arial" w:hAnsi="Arial" w:cs="Arial"/>
                <w:sz w:val="10"/>
                <w:szCs w:val="10"/>
              </w:rPr>
            </w:pPr>
          </w:p>
        </w:tc>
        <w:tc>
          <w:tcPr>
            <w:tcW w:w="1489" w:type="dxa"/>
            <w:tcBorders>
              <w:top w:val="single" w:sz="4" w:space="0" w:color="auto"/>
            </w:tcBorders>
            <w:shd w:val="clear" w:color="auto" w:fill="auto"/>
          </w:tcPr>
          <w:p w14:paraId="3FFDDD4C" w14:textId="2286EE3A" w:rsidR="00F747D7" w:rsidRPr="004E3EC7" w:rsidRDefault="00F747D7" w:rsidP="00F747D7">
            <w:pPr>
              <w:jc w:val="right"/>
              <w:rPr>
                <w:rFonts w:ascii="Arial" w:hAnsi="Arial" w:cs="Arial"/>
                <w:sz w:val="10"/>
                <w:szCs w:val="10"/>
              </w:rPr>
            </w:pPr>
          </w:p>
        </w:tc>
      </w:tr>
      <w:tr w:rsidR="00F747D7" w:rsidRPr="004E3EC7" w14:paraId="536752F9" w14:textId="77777777" w:rsidTr="00785B6B">
        <w:tc>
          <w:tcPr>
            <w:tcW w:w="3618" w:type="dxa"/>
          </w:tcPr>
          <w:p w14:paraId="61EEE4D2" w14:textId="70AF510A" w:rsidR="00F747D7" w:rsidRPr="004E3EC7" w:rsidRDefault="00F747D7" w:rsidP="00F747D7">
            <w:pPr>
              <w:widowControl w:val="0"/>
              <w:jc w:val="both"/>
              <w:rPr>
                <w:rFonts w:ascii="Arial" w:hAnsi="Arial" w:cs="Arial"/>
              </w:rPr>
            </w:pPr>
          </w:p>
        </w:tc>
        <w:tc>
          <w:tcPr>
            <w:tcW w:w="1488" w:type="dxa"/>
            <w:tcBorders>
              <w:bottom w:val="single" w:sz="4" w:space="0" w:color="auto"/>
            </w:tcBorders>
            <w:shd w:val="clear" w:color="auto" w:fill="FAFAFA"/>
            <w:vAlign w:val="bottom"/>
          </w:tcPr>
          <w:p w14:paraId="24CD3C62" w14:textId="0B888401" w:rsidR="00F747D7" w:rsidRPr="004E3EC7" w:rsidRDefault="00F747D7" w:rsidP="00F747D7">
            <w:pPr>
              <w:jc w:val="right"/>
              <w:rPr>
                <w:rFonts w:ascii="Arial" w:hAnsi="Arial" w:cs="Arial"/>
                <w:color w:val="000000"/>
              </w:rPr>
            </w:pPr>
            <w:r w:rsidRPr="004E3EC7">
              <w:rPr>
                <w:rFonts w:ascii="Arial" w:hAnsi="Arial" w:cs="Arial"/>
                <w:color w:val="000000"/>
              </w:rPr>
              <w:t>(96,905)</w:t>
            </w:r>
          </w:p>
        </w:tc>
        <w:tc>
          <w:tcPr>
            <w:tcW w:w="1489" w:type="dxa"/>
            <w:tcBorders>
              <w:bottom w:val="single" w:sz="4" w:space="0" w:color="auto"/>
            </w:tcBorders>
            <w:shd w:val="clear" w:color="auto" w:fill="auto"/>
            <w:vAlign w:val="bottom"/>
          </w:tcPr>
          <w:p w14:paraId="70924B3F" w14:textId="2D5D47D6" w:rsidR="00F747D7" w:rsidRPr="004E3EC7" w:rsidRDefault="00F747D7" w:rsidP="00F747D7">
            <w:pPr>
              <w:jc w:val="right"/>
              <w:rPr>
                <w:rFonts w:ascii="Arial" w:hAnsi="Arial" w:cs="Arial"/>
              </w:rPr>
            </w:pPr>
            <w:r w:rsidRPr="004E3EC7">
              <w:rPr>
                <w:rFonts w:ascii="Arial" w:hAnsi="Arial" w:cs="Arial"/>
                <w:color w:val="000000"/>
              </w:rPr>
              <w:t>(7,698)</w:t>
            </w:r>
          </w:p>
        </w:tc>
        <w:tc>
          <w:tcPr>
            <w:tcW w:w="1488" w:type="dxa"/>
            <w:tcBorders>
              <w:bottom w:val="single" w:sz="4" w:space="0" w:color="auto"/>
            </w:tcBorders>
            <w:shd w:val="clear" w:color="auto" w:fill="FAFAFA"/>
          </w:tcPr>
          <w:p w14:paraId="375DB350" w14:textId="6C27B46D" w:rsidR="00F747D7" w:rsidRPr="004E3EC7" w:rsidRDefault="00F747D7" w:rsidP="00F747D7">
            <w:pPr>
              <w:jc w:val="right"/>
              <w:rPr>
                <w:rFonts w:ascii="Arial" w:hAnsi="Arial" w:cs="Arial"/>
              </w:rPr>
            </w:pPr>
            <w:r w:rsidRPr="004E3EC7">
              <w:rPr>
                <w:rFonts w:ascii="Arial" w:hAnsi="Arial" w:cs="Arial"/>
              </w:rPr>
              <w:t>1,989</w:t>
            </w:r>
          </w:p>
        </w:tc>
        <w:tc>
          <w:tcPr>
            <w:tcW w:w="1489" w:type="dxa"/>
            <w:tcBorders>
              <w:bottom w:val="single" w:sz="4" w:space="0" w:color="auto"/>
            </w:tcBorders>
            <w:shd w:val="clear" w:color="auto" w:fill="auto"/>
          </w:tcPr>
          <w:p w14:paraId="20B4CE9E" w14:textId="5C0708F2" w:rsidR="00F747D7" w:rsidRPr="004E3EC7" w:rsidRDefault="00F747D7" w:rsidP="00F747D7">
            <w:pPr>
              <w:jc w:val="right"/>
              <w:rPr>
                <w:rFonts w:ascii="Arial" w:hAnsi="Arial" w:cs="Arial"/>
              </w:rPr>
            </w:pPr>
            <w:r w:rsidRPr="004E3EC7">
              <w:rPr>
                <w:rFonts w:ascii="Arial" w:hAnsi="Arial" w:cs="Arial"/>
              </w:rPr>
              <w:t>-</w:t>
            </w:r>
          </w:p>
        </w:tc>
      </w:tr>
      <w:tr w:rsidR="00F747D7" w:rsidRPr="004E3EC7" w14:paraId="5C35E58F" w14:textId="77777777" w:rsidTr="00785B6B">
        <w:tc>
          <w:tcPr>
            <w:tcW w:w="3618" w:type="dxa"/>
          </w:tcPr>
          <w:p w14:paraId="2979CA04" w14:textId="7C5D7AE7" w:rsidR="00F747D7" w:rsidRPr="004E3EC7" w:rsidRDefault="00F747D7" w:rsidP="00F747D7">
            <w:pPr>
              <w:jc w:val="thaiDistribute"/>
              <w:rPr>
                <w:rFonts w:ascii="Arial" w:hAnsi="Arial" w:cs="Arial"/>
                <w:color w:val="000000"/>
                <w:sz w:val="18"/>
                <w:szCs w:val="18"/>
              </w:rPr>
            </w:pPr>
          </w:p>
        </w:tc>
        <w:tc>
          <w:tcPr>
            <w:tcW w:w="1488" w:type="dxa"/>
            <w:tcBorders>
              <w:top w:val="single" w:sz="4" w:space="0" w:color="auto"/>
            </w:tcBorders>
            <w:shd w:val="clear" w:color="auto" w:fill="FAFAFA"/>
            <w:vAlign w:val="bottom"/>
          </w:tcPr>
          <w:p w14:paraId="4047B6F2" w14:textId="77777777" w:rsidR="00F747D7" w:rsidRPr="004E3EC7" w:rsidRDefault="00F747D7" w:rsidP="00F747D7">
            <w:pPr>
              <w:jc w:val="right"/>
              <w:rPr>
                <w:rFonts w:ascii="Arial" w:hAnsi="Arial" w:cs="Arial"/>
                <w:color w:val="000000"/>
                <w:sz w:val="18"/>
                <w:szCs w:val="18"/>
              </w:rPr>
            </w:pPr>
          </w:p>
        </w:tc>
        <w:tc>
          <w:tcPr>
            <w:tcW w:w="1489" w:type="dxa"/>
            <w:tcBorders>
              <w:top w:val="single" w:sz="4" w:space="0" w:color="auto"/>
            </w:tcBorders>
            <w:shd w:val="clear" w:color="auto" w:fill="auto"/>
            <w:vAlign w:val="bottom"/>
          </w:tcPr>
          <w:p w14:paraId="1A42444C" w14:textId="0CCF00C7" w:rsidR="00F747D7" w:rsidRPr="004E3EC7" w:rsidRDefault="00F747D7" w:rsidP="00F747D7">
            <w:pPr>
              <w:jc w:val="right"/>
              <w:rPr>
                <w:rFonts w:ascii="Arial" w:hAnsi="Arial" w:cs="Arial"/>
                <w:sz w:val="18"/>
                <w:szCs w:val="18"/>
              </w:rPr>
            </w:pPr>
          </w:p>
        </w:tc>
        <w:tc>
          <w:tcPr>
            <w:tcW w:w="1488" w:type="dxa"/>
            <w:tcBorders>
              <w:top w:val="single" w:sz="4" w:space="0" w:color="auto"/>
            </w:tcBorders>
            <w:shd w:val="clear" w:color="auto" w:fill="FAFAFA"/>
            <w:vAlign w:val="bottom"/>
          </w:tcPr>
          <w:p w14:paraId="7B42DE0A" w14:textId="77777777" w:rsidR="00F747D7" w:rsidRPr="004E3EC7" w:rsidRDefault="00F747D7" w:rsidP="00F747D7">
            <w:pPr>
              <w:jc w:val="right"/>
              <w:rPr>
                <w:rFonts w:ascii="Arial" w:hAnsi="Arial" w:cs="Arial"/>
                <w:sz w:val="18"/>
                <w:szCs w:val="18"/>
              </w:rPr>
            </w:pPr>
          </w:p>
        </w:tc>
        <w:tc>
          <w:tcPr>
            <w:tcW w:w="1489" w:type="dxa"/>
            <w:tcBorders>
              <w:top w:val="single" w:sz="4" w:space="0" w:color="auto"/>
            </w:tcBorders>
            <w:shd w:val="clear" w:color="auto" w:fill="auto"/>
            <w:vAlign w:val="bottom"/>
          </w:tcPr>
          <w:p w14:paraId="4F4D1BF2" w14:textId="3D94B420" w:rsidR="00F747D7" w:rsidRPr="004E3EC7" w:rsidRDefault="00F747D7" w:rsidP="00F747D7">
            <w:pPr>
              <w:jc w:val="right"/>
              <w:rPr>
                <w:rFonts w:ascii="Arial" w:hAnsi="Arial" w:cs="Arial"/>
                <w:sz w:val="18"/>
                <w:szCs w:val="18"/>
              </w:rPr>
            </w:pPr>
          </w:p>
        </w:tc>
      </w:tr>
      <w:tr w:rsidR="00F747D7" w:rsidRPr="004E3EC7" w14:paraId="320B4F9F" w14:textId="77777777" w:rsidTr="00785B6B">
        <w:tc>
          <w:tcPr>
            <w:tcW w:w="3618" w:type="dxa"/>
          </w:tcPr>
          <w:p w14:paraId="1A8D37E8" w14:textId="7E1D9EF1" w:rsidR="00F747D7" w:rsidRPr="004E3EC7" w:rsidRDefault="00F747D7" w:rsidP="00F747D7">
            <w:pPr>
              <w:jc w:val="thaiDistribute"/>
              <w:rPr>
                <w:rFonts w:ascii="Arial" w:hAnsi="Arial" w:cs="Arial"/>
                <w:b/>
                <w:bCs/>
                <w:color w:val="000000"/>
              </w:rPr>
            </w:pPr>
            <w:r w:rsidRPr="004E3EC7">
              <w:rPr>
                <w:rFonts w:ascii="Arial" w:hAnsi="Arial" w:cs="Arial"/>
                <w:b/>
                <w:bCs/>
                <w:color w:val="000000"/>
              </w:rPr>
              <w:t>Gains (losses) on investments</w:t>
            </w:r>
          </w:p>
        </w:tc>
        <w:tc>
          <w:tcPr>
            <w:tcW w:w="1488" w:type="dxa"/>
            <w:tcBorders>
              <w:bottom w:val="single" w:sz="4" w:space="0" w:color="auto"/>
            </w:tcBorders>
            <w:shd w:val="clear" w:color="auto" w:fill="FAFAFA"/>
          </w:tcPr>
          <w:p w14:paraId="36A68FE8" w14:textId="2F6453A8" w:rsidR="00F747D7" w:rsidRPr="004E3EC7" w:rsidRDefault="00F747D7" w:rsidP="00F747D7">
            <w:pPr>
              <w:jc w:val="right"/>
              <w:rPr>
                <w:rFonts w:ascii="Arial" w:hAnsi="Arial" w:cs="Arial"/>
                <w:color w:val="000000"/>
              </w:rPr>
            </w:pPr>
            <w:r w:rsidRPr="004E3EC7">
              <w:rPr>
                <w:rFonts w:ascii="Arial" w:hAnsi="Arial" w:cs="Arial"/>
                <w:color w:val="000000"/>
              </w:rPr>
              <w:t>(96,313)</w:t>
            </w:r>
          </w:p>
        </w:tc>
        <w:tc>
          <w:tcPr>
            <w:tcW w:w="1489" w:type="dxa"/>
            <w:tcBorders>
              <w:bottom w:val="single" w:sz="4" w:space="0" w:color="auto"/>
            </w:tcBorders>
            <w:shd w:val="clear" w:color="auto" w:fill="auto"/>
          </w:tcPr>
          <w:p w14:paraId="2EEB7BD8" w14:textId="18BF3229" w:rsidR="00F747D7" w:rsidRPr="004E3EC7" w:rsidRDefault="00F747D7" w:rsidP="00F747D7">
            <w:pPr>
              <w:jc w:val="right"/>
              <w:rPr>
                <w:rFonts w:ascii="Arial" w:hAnsi="Arial" w:cs="Arial"/>
              </w:rPr>
            </w:pPr>
            <w:r w:rsidRPr="004E3EC7">
              <w:rPr>
                <w:rFonts w:ascii="Arial" w:hAnsi="Arial" w:cs="Arial"/>
                <w:color w:val="000000"/>
              </w:rPr>
              <w:t>(8,151)</w:t>
            </w:r>
          </w:p>
        </w:tc>
        <w:tc>
          <w:tcPr>
            <w:tcW w:w="1488" w:type="dxa"/>
            <w:tcBorders>
              <w:bottom w:val="single" w:sz="4" w:space="0" w:color="auto"/>
            </w:tcBorders>
            <w:shd w:val="clear" w:color="auto" w:fill="FAFAFA"/>
          </w:tcPr>
          <w:p w14:paraId="1AFAC8AA" w14:textId="5FAC86A7" w:rsidR="00F747D7" w:rsidRPr="004E3EC7" w:rsidRDefault="00F747D7" w:rsidP="00F747D7">
            <w:pPr>
              <w:jc w:val="right"/>
              <w:rPr>
                <w:rFonts w:ascii="Arial" w:hAnsi="Arial" w:cs="Arial"/>
              </w:rPr>
            </w:pPr>
            <w:r w:rsidRPr="004E3EC7">
              <w:rPr>
                <w:rFonts w:ascii="Arial" w:hAnsi="Arial" w:cs="Arial"/>
              </w:rPr>
              <w:t>7,567</w:t>
            </w:r>
          </w:p>
        </w:tc>
        <w:tc>
          <w:tcPr>
            <w:tcW w:w="1489" w:type="dxa"/>
            <w:tcBorders>
              <w:bottom w:val="single" w:sz="4" w:space="0" w:color="auto"/>
            </w:tcBorders>
            <w:shd w:val="clear" w:color="auto" w:fill="auto"/>
          </w:tcPr>
          <w:p w14:paraId="21F0E844" w14:textId="320FCD63" w:rsidR="00F747D7" w:rsidRPr="004E3EC7" w:rsidRDefault="00F747D7" w:rsidP="00F747D7">
            <w:pPr>
              <w:jc w:val="right"/>
              <w:rPr>
                <w:rFonts w:ascii="Arial" w:hAnsi="Arial" w:cs="Arial"/>
              </w:rPr>
            </w:pPr>
            <w:r w:rsidRPr="004E3EC7">
              <w:rPr>
                <w:rFonts w:ascii="Arial" w:hAnsi="Arial" w:cs="Arial"/>
              </w:rPr>
              <w:t>18,715</w:t>
            </w:r>
          </w:p>
        </w:tc>
      </w:tr>
    </w:tbl>
    <w:p w14:paraId="2423C724" w14:textId="227FA5E5" w:rsidR="0085408E" w:rsidRPr="004E3EC7" w:rsidRDefault="0085408E"/>
    <w:p w14:paraId="3D42C1F8" w14:textId="451815FE" w:rsidR="0085408E" w:rsidRPr="004E3EC7" w:rsidRDefault="0085408E">
      <w:r w:rsidRPr="004E3EC7">
        <w:br w:type="page"/>
      </w:r>
    </w:p>
    <w:tbl>
      <w:tblPr>
        <w:tblW w:w="9461" w:type="dxa"/>
        <w:tblInd w:w="108" w:type="dxa"/>
        <w:tblLayout w:type="fixed"/>
        <w:tblLook w:val="0400" w:firstRow="0" w:lastRow="0" w:firstColumn="0" w:lastColumn="0" w:noHBand="0" w:noVBand="1"/>
      </w:tblPr>
      <w:tblGrid>
        <w:gridCol w:w="9461"/>
      </w:tblGrid>
      <w:tr w:rsidR="004D6AAB" w:rsidRPr="004E3EC7" w14:paraId="6AA67902" w14:textId="77777777" w:rsidTr="008B73D8">
        <w:trPr>
          <w:trHeight w:val="386"/>
        </w:trPr>
        <w:tc>
          <w:tcPr>
            <w:tcW w:w="9461" w:type="dxa"/>
            <w:shd w:val="clear" w:color="auto" w:fill="FFA543"/>
            <w:vAlign w:val="center"/>
          </w:tcPr>
          <w:p w14:paraId="24BFBC45" w14:textId="6C0E6E8E" w:rsidR="004D6AAB" w:rsidRPr="004E3EC7" w:rsidRDefault="004D6AAB"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b/>
              <w:t>Operating expenses</w:t>
            </w:r>
          </w:p>
        </w:tc>
      </w:tr>
    </w:tbl>
    <w:p w14:paraId="23D3E4B3" w14:textId="77777777" w:rsidR="00695350" w:rsidRPr="004E3EC7" w:rsidRDefault="00695350" w:rsidP="00AC1B4E">
      <w:pPr>
        <w:jc w:val="thaiDistribute"/>
        <w:rPr>
          <w:rFonts w:ascii="Arial" w:eastAsia="Arial" w:hAnsi="Arial" w:cs="Arial"/>
          <w:color w:val="000000"/>
        </w:rPr>
      </w:pPr>
    </w:p>
    <w:p w14:paraId="1E86AE6E" w14:textId="5FBC7C1A" w:rsidR="00967B91" w:rsidRPr="004E3EC7" w:rsidRDefault="00695350" w:rsidP="00AC1B4E">
      <w:pPr>
        <w:jc w:val="thaiDistribute"/>
        <w:rPr>
          <w:rFonts w:ascii="Arial" w:eastAsia="Arial" w:hAnsi="Arial" w:cs="Arial"/>
          <w:color w:val="000000"/>
        </w:rPr>
      </w:pPr>
      <w:r w:rsidRPr="004E3EC7">
        <w:rPr>
          <w:rFonts w:ascii="Arial" w:eastAsia="Arial" w:hAnsi="Arial" w:cs="Arial"/>
          <w:color w:val="000000"/>
        </w:rPr>
        <w:t>O</w:t>
      </w:r>
      <w:r w:rsidR="00967B91" w:rsidRPr="004E3EC7">
        <w:rPr>
          <w:rFonts w:ascii="Arial" w:eastAsia="Arial" w:hAnsi="Arial" w:cs="Arial"/>
          <w:color w:val="000000"/>
        </w:rPr>
        <w:t xml:space="preserve">perating expenses for the year ended 31 December </w:t>
      </w:r>
      <w:r w:rsidR="00643260" w:rsidRPr="004E3EC7">
        <w:rPr>
          <w:rFonts w:ascii="Arial" w:eastAsia="Arial" w:hAnsi="Arial" w:cs="Arial"/>
          <w:color w:val="000000"/>
        </w:rPr>
        <w:t>202</w:t>
      </w:r>
      <w:r w:rsidR="00635413" w:rsidRPr="004E3EC7">
        <w:rPr>
          <w:rFonts w:ascii="Arial" w:eastAsia="Arial" w:hAnsi="Arial" w:cs="Arial"/>
          <w:color w:val="000000"/>
        </w:rPr>
        <w:t>2</w:t>
      </w:r>
      <w:r w:rsidR="00967B91" w:rsidRPr="004E3EC7">
        <w:rPr>
          <w:rFonts w:ascii="Arial" w:eastAsia="Arial" w:hAnsi="Arial" w:cs="Arial"/>
          <w:color w:val="000000"/>
        </w:rPr>
        <w:t xml:space="preserve"> and </w:t>
      </w:r>
      <w:r w:rsidR="00643260" w:rsidRPr="004E3EC7">
        <w:rPr>
          <w:rFonts w:ascii="Arial" w:eastAsia="Arial" w:hAnsi="Arial" w:cs="Arial"/>
          <w:color w:val="000000"/>
          <w:cs/>
        </w:rPr>
        <w:t>202</w:t>
      </w:r>
      <w:r w:rsidR="00635413" w:rsidRPr="004E3EC7">
        <w:rPr>
          <w:rFonts w:ascii="Arial" w:eastAsia="Arial" w:hAnsi="Arial" w:cs="Arial"/>
          <w:color w:val="000000"/>
        </w:rPr>
        <w:t>1</w:t>
      </w:r>
      <w:r w:rsidR="00967B91" w:rsidRPr="004E3EC7">
        <w:rPr>
          <w:rFonts w:ascii="Arial" w:eastAsia="Arial" w:hAnsi="Arial" w:cs="Arial"/>
          <w:color w:val="000000"/>
          <w:cs/>
        </w:rPr>
        <w:t xml:space="preserve"> </w:t>
      </w:r>
      <w:r w:rsidR="00967B91" w:rsidRPr="004E3EC7">
        <w:rPr>
          <w:rFonts w:ascii="Arial" w:eastAsia="Arial" w:hAnsi="Arial" w:cs="Arial"/>
          <w:color w:val="000000"/>
        </w:rPr>
        <w:t>were as follows:</w:t>
      </w:r>
    </w:p>
    <w:p w14:paraId="2ED97C08" w14:textId="6877F9B9" w:rsidR="00695350" w:rsidRPr="004E3EC7" w:rsidRDefault="00695350" w:rsidP="00AC1B4E">
      <w:pPr>
        <w:jc w:val="thaiDistribute"/>
        <w:rPr>
          <w:rFonts w:ascii="Arial" w:eastAsia="Arial" w:hAnsi="Arial" w:cs="Arial"/>
          <w:color w:val="000000"/>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36"/>
        <w:gridCol w:w="1400"/>
        <w:gridCol w:w="1400"/>
        <w:gridCol w:w="1400"/>
        <w:gridCol w:w="1400"/>
      </w:tblGrid>
      <w:tr w:rsidR="00695350" w:rsidRPr="004E3EC7" w14:paraId="7754E2F3" w14:textId="77777777" w:rsidTr="00635413">
        <w:tc>
          <w:tcPr>
            <w:tcW w:w="3836" w:type="dxa"/>
          </w:tcPr>
          <w:p w14:paraId="6206BF1A" w14:textId="77777777" w:rsidR="00695350" w:rsidRPr="004E3EC7" w:rsidRDefault="00695350" w:rsidP="00AC1B4E">
            <w:pPr>
              <w:widowControl w:val="0"/>
              <w:jc w:val="both"/>
              <w:rPr>
                <w:rFonts w:ascii="Arial" w:hAnsi="Arial" w:cs="Arial"/>
              </w:rPr>
            </w:pPr>
          </w:p>
        </w:tc>
        <w:tc>
          <w:tcPr>
            <w:tcW w:w="2800" w:type="dxa"/>
            <w:gridSpan w:val="2"/>
            <w:tcBorders>
              <w:bottom w:val="single" w:sz="4" w:space="0" w:color="auto"/>
            </w:tcBorders>
          </w:tcPr>
          <w:p w14:paraId="37DE3B63" w14:textId="77777777" w:rsidR="00695350" w:rsidRPr="004E3EC7" w:rsidRDefault="00695350" w:rsidP="00AC1B4E">
            <w:pPr>
              <w:widowControl w:val="0"/>
              <w:jc w:val="center"/>
              <w:rPr>
                <w:rFonts w:ascii="Arial" w:hAnsi="Arial" w:cs="Arial"/>
                <w:b/>
                <w:bCs/>
              </w:rPr>
            </w:pPr>
            <w:r w:rsidRPr="004E3EC7">
              <w:rPr>
                <w:rFonts w:ascii="Arial" w:hAnsi="Arial" w:cs="Arial"/>
                <w:b/>
                <w:bCs/>
              </w:rPr>
              <w:t>Consolidated</w:t>
            </w:r>
          </w:p>
          <w:p w14:paraId="639910DE" w14:textId="77777777" w:rsidR="00695350" w:rsidRPr="004E3EC7" w:rsidRDefault="00695350" w:rsidP="00AC1B4E">
            <w:pPr>
              <w:widowControl w:val="0"/>
              <w:jc w:val="center"/>
              <w:rPr>
                <w:rFonts w:ascii="Arial" w:hAnsi="Arial" w:cs="Arial"/>
                <w:b/>
                <w:bCs/>
              </w:rPr>
            </w:pPr>
            <w:r w:rsidRPr="004E3EC7">
              <w:rPr>
                <w:rFonts w:ascii="Arial" w:hAnsi="Arial" w:cs="Arial"/>
                <w:b/>
                <w:bCs/>
              </w:rPr>
              <w:t>financial statements</w:t>
            </w:r>
          </w:p>
        </w:tc>
        <w:tc>
          <w:tcPr>
            <w:tcW w:w="2800" w:type="dxa"/>
            <w:gridSpan w:val="2"/>
            <w:tcBorders>
              <w:bottom w:val="single" w:sz="4" w:space="0" w:color="auto"/>
            </w:tcBorders>
          </w:tcPr>
          <w:p w14:paraId="2698378F" w14:textId="77777777" w:rsidR="004D17C1" w:rsidRPr="004E3EC7" w:rsidRDefault="00695350" w:rsidP="00AC1B4E">
            <w:pPr>
              <w:widowControl w:val="0"/>
              <w:jc w:val="center"/>
              <w:rPr>
                <w:rFonts w:ascii="Arial" w:hAnsi="Arial" w:cs="Arial"/>
                <w:b/>
                <w:bCs/>
              </w:rPr>
            </w:pPr>
            <w:r w:rsidRPr="004E3EC7">
              <w:rPr>
                <w:rFonts w:ascii="Arial" w:hAnsi="Arial" w:cs="Arial"/>
                <w:b/>
                <w:bCs/>
              </w:rPr>
              <w:t>Separate</w:t>
            </w:r>
          </w:p>
          <w:p w14:paraId="0228EE91" w14:textId="04CF7A6C" w:rsidR="00695350" w:rsidRPr="004E3EC7" w:rsidRDefault="00695350" w:rsidP="00AC1B4E">
            <w:pPr>
              <w:widowControl w:val="0"/>
              <w:jc w:val="center"/>
              <w:rPr>
                <w:rFonts w:ascii="Arial" w:hAnsi="Arial" w:cs="Arial"/>
                <w:b/>
                <w:bCs/>
              </w:rPr>
            </w:pPr>
            <w:r w:rsidRPr="004E3EC7">
              <w:rPr>
                <w:rFonts w:ascii="Arial" w:hAnsi="Arial" w:cs="Arial"/>
                <w:b/>
                <w:bCs/>
              </w:rPr>
              <w:t>financial statements</w:t>
            </w:r>
          </w:p>
        </w:tc>
      </w:tr>
      <w:tr w:rsidR="00635413" w:rsidRPr="004E3EC7" w14:paraId="30F71B3C" w14:textId="77777777" w:rsidTr="00635413">
        <w:tc>
          <w:tcPr>
            <w:tcW w:w="3836" w:type="dxa"/>
          </w:tcPr>
          <w:p w14:paraId="0E937FEA" w14:textId="77777777" w:rsidR="00635413" w:rsidRPr="004E3EC7" w:rsidRDefault="00635413" w:rsidP="00635413">
            <w:pPr>
              <w:widowControl w:val="0"/>
              <w:jc w:val="both"/>
              <w:rPr>
                <w:rFonts w:ascii="Arial" w:hAnsi="Arial" w:cs="Arial"/>
              </w:rPr>
            </w:pPr>
          </w:p>
        </w:tc>
        <w:tc>
          <w:tcPr>
            <w:tcW w:w="1400" w:type="dxa"/>
            <w:tcBorders>
              <w:top w:val="single" w:sz="4" w:space="0" w:color="auto"/>
            </w:tcBorders>
          </w:tcPr>
          <w:p w14:paraId="4B9EF352" w14:textId="003799E9" w:rsidR="00635413" w:rsidRPr="004E3EC7" w:rsidRDefault="00635413" w:rsidP="00635413">
            <w:pPr>
              <w:widowControl w:val="0"/>
              <w:jc w:val="right"/>
              <w:rPr>
                <w:rFonts w:ascii="Arial" w:hAnsi="Arial" w:cs="Arial"/>
                <w:b/>
                <w:bCs/>
              </w:rPr>
            </w:pPr>
            <w:r w:rsidRPr="004E3EC7">
              <w:rPr>
                <w:rFonts w:ascii="Arial" w:hAnsi="Arial" w:cs="Arial"/>
                <w:b/>
                <w:bCs/>
              </w:rPr>
              <w:t>2022</w:t>
            </w:r>
          </w:p>
        </w:tc>
        <w:tc>
          <w:tcPr>
            <w:tcW w:w="1400" w:type="dxa"/>
            <w:tcBorders>
              <w:top w:val="single" w:sz="4" w:space="0" w:color="auto"/>
            </w:tcBorders>
          </w:tcPr>
          <w:p w14:paraId="2BE97D49" w14:textId="39D2B69A" w:rsidR="00635413" w:rsidRPr="004E3EC7" w:rsidRDefault="00635413" w:rsidP="00635413">
            <w:pPr>
              <w:widowControl w:val="0"/>
              <w:jc w:val="right"/>
              <w:rPr>
                <w:rFonts w:ascii="Arial" w:hAnsi="Arial" w:cs="Arial"/>
                <w:b/>
                <w:bCs/>
              </w:rPr>
            </w:pPr>
            <w:r w:rsidRPr="004E3EC7">
              <w:rPr>
                <w:rFonts w:ascii="Arial" w:hAnsi="Arial" w:cs="Arial"/>
                <w:b/>
                <w:bCs/>
              </w:rPr>
              <w:t>2021</w:t>
            </w:r>
          </w:p>
        </w:tc>
        <w:tc>
          <w:tcPr>
            <w:tcW w:w="1400" w:type="dxa"/>
            <w:tcBorders>
              <w:top w:val="single" w:sz="4" w:space="0" w:color="auto"/>
            </w:tcBorders>
          </w:tcPr>
          <w:p w14:paraId="377833F5" w14:textId="5A4616B3" w:rsidR="00635413" w:rsidRPr="004E3EC7" w:rsidRDefault="00635413" w:rsidP="00635413">
            <w:pPr>
              <w:widowControl w:val="0"/>
              <w:jc w:val="right"/>
              <w:rPr>
                <w:rFonts w:ascii="Arial" w:hAnsi="Arial" w:cs="Arial"/>
                <w:b/>
                <w:bCs/>
              </w:rPr>
            </w:pPr>
            <w:r w:rsidRPr="004E3EC7">
              <w:rPr>
                <w:rFonts w:ascii="Arial" w:hAnsi="Arial" w:cs="Arial"/>
                <w:b/>
                <w:bCs/>
              </w:rPr>
              <w:t>2022</w:t>
            </w:r>
          </w:p>
        </w:tc>
        <w:tc>
          <w:tcPr>
            <w:tcW w:w="1400" w:type="dxa"/>
            <w:tcBorders>
              <w:top w:val="single" w:sz="4" w:space="0" w:color="auto"/>
            </w:tcBorders>
          </w:tcPr>
          <w:p w14:paraId="196E2110" w14:textId="65C0D42E" w:rsidR="00635413" w:rsidRPr="004E3EC7" w:rsidRDefault="00635413" w:rsidP="00635413">
            <w:pPr>
              <w:widowControl w:val="0"/>
              <w:jc w:val="right"/>
              <w:rPr>
                <w:rFonts w:ascii="Arial" w:hAnsi="Arial" w:cs="Arial"/>
                <w:b/>
                <w:bCs/>
              </w:rPr>
            </w:pPr>
            <w:r w:rsidRPr="004E3EC7">
              <w:rPr>
                <w:rFonts w:ascii="Arial" w:hAnsi="Arial" w:cs="Arial"/>
                <w:b/>
                <w:bCs/>
              </w:rPr>
              <w:t>2021</w:t>
            </w:r>
          </w:p>
        </w:tc>
      </w:tr>
      <w:tr w:rsidR="00635413" w:rsidRPr="004E3EC7" w14:paraId="7DDBDFAA" w14:textId="77777777" w:rsidTr="00635413">
        <w:tc>
          <w:tcPr>
            <w:tcW w:w="3836" w:type="dxa"/>
          </w:tcPr>
          <w:p w14:paraId="12DC9E06" w14:textId="77777777" w:rsidR="00635413" w:rsidRPr="004E3EC7" w:rsidRDefault="00635413" w:rsidP="00635413">
            <w:pPr>
              <w:widowControl w:val="0"/>
              <w:jc w:val="both"/>
              <w:rPr>
                <w:rFonts w:ascii="Arial" w:hAnsi="Arial" w:cs="Arial"/>
              </w:rPr>
            </w:pPr>
          </w:p>
        </w:tc>
        <w:tc>
          <w:tcPr>
            <w:tcW w:w="1400" w:type="dxa"/>
            <w:tcBorders>
              <w:bottom w:val="single" w:sz="4" w:space="0" w:color="auto"/>
            </w:tcBorders>
          </w:tcPr>
          <w:p w14:paraId="34A6FBC3" w14:textId="0AEA2D03"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c>
          <w:tcPr>
            <w:tcW w:w="1400" w:type="dxa"/>
            <w:tcBorders>
              <w:bottom w:val="single" w:sz="4" w:space="0" w:color="auto"/>
            </w:tcBorders>
          </w:tcPr>
          <w:p w14:paraId="0515286F" w14:textId="0BB6A0E5"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c>
          <w:tcPr>
            <w:tcW w:w="1400" w:type="dxa"/>
            <w:tcBorders>
              <w:bottom w:val="single" w:sz="4" w:space="0" w:color="auto"/>
            </w:tcBorders>
          </w:tcPr>
          <w:p w14:paraId="17BCCD78" w14:textId="3198D7AE"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c>
          <w:tcPr>
            <w:tcW w:w="1400" w:type="dxa"/>
            <w:tcBorders>
              <w:bottom w:val="single" w:sz="4" w:space="0" w:color="auto"/>
            </w:tcBorders>
          </w:tcPr>
          <w:p w14:paraId="41232F56" w14:textId="702B0BBF"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r>
      <w:tr w:rsidR="00635413" w:rsidRPr="004E3EC7" w14:paraId="77AE895C" w14:textId="77777777" w:rsidTr="00635413">
        <w:tc>
          <w:tcPr>
            <w:tcW w:w="3836" w:type="dxa"/>
          </w:tcPr>
          <w:p w14:paraId="77206C66" w14:textId="77777777" w:rsidR="00635413" w:rsidRPr="004E3EC7" w:rsidRDefault="00635413" w:rsidP="00635413">
            <w:pPr>
              <w:widowControl w:val="0"/>
              <w:jc w:val="both"/>
              <w:rPr>
                <w:rFonts w:ascii="Arial" w:hAnsi="Arial" w:cs="Arial"/>
              </w:rPr>
            </w:pPr>
          </w:p>
        </w:tc>
        <w:tc>
          <w:tcPr>
            <w:tcW w:w="1400" w:type="dxa"/>
            <w:tcBorders>
              <w:top w:val="single" w:sz="4" w:space="0" w:color="auto"/>
            </w:tcBorders>
            <w:shd w:val="clear" w:color="auto" w:fill="FAFAFA"/>
          </w:tcPr>
          <w:p w14:paraId="31EB77C5" w14:textId="77777777" w:rsidR="00635413" w:rsidRPr="004E3EC7" w:rsidRDefault="00635413" w:rsidP="00635413">
            <w:pPr>
              <w:widowControl w:val="0"/>
              <w:jc w:val="right"/>
              <w:rPr>
                <w:rFonts w:ascii="Arial" w:hAnsi="Arial" w:cs="Arial"/>
              </w:rPr>
            </w:pPr>
          </w:p>
        </w:tc>
        <w:tc>
          <w:tcPr>
            <w:tcW w:w="1400" w:type="dxa"/>
            <w:tcBorders>
              <w:top w:val="single" w:sz="4" w:space="0" w:color="auto"/>
            </w:tcBorders>
          </w:tcPr>
          <w:p w14:paraId="315E9E01" w14:textId="77777777" w:rsidR="00635413" w:rsidRPr="004E3EC7" w:rsidRDefault="00635413" w:rsidP="00635413">
            <w:pPr>
              <w:widowControl w:val="0"/>
              <w:jc w:val="right"/>
              <w:rPr>
                <w:rFonts w:ascii="Arial" w:hAnsi="Arial" w:cs="Arial"/>
              </w:rPr>
            </w:pPr>
          </w:p>
        </w:tc>
        <w:tc>
          <w:tcPr>
            <w:tcW w:w="1400" w:type="dxa"/>
            <w:tcBorders>
              <w:top w:val="single" w:sz="4" w:space="0" w:color="auto"/>
            </w:tcBorders>
            <w:shd w:val="clear" w:color="auto" w:fill="FAFAFA"/>
          </w:tcPr>
          <w:p w14:paraId="15E05340" w14:textId="77777777" w:rsidR="00635413" w:rsidRPr="004E3EC7" w:rsidRDefault="00635413" w:rsidP="00635413">
            <w:pPr>
              <w:widowControl w:val="0"/>
              <w:jc w:val="right"/>
              <w:rPr>
                <w:rFonts w:ascii="Arial" w:hAnsi="Arial" w:cs="Arial"/>
              </w:rPr>
            </w:pPr>
          </w:p>
        </w:tc>
        <w:tc>
          <w:tcPr>
            <w:tcW w:w="1400" w:type="dxa"/>
            <w:tcBorders>
              <w:top w:val="single" w:sz="4" w:space="0" w:color="auto"/>
            </w:tcBorders>
          </w:tcPr>
          <w:p w14:paraId="59E66B48" w14:textId="77777777" w:rsidR="00635413" w:rsidRPr="004E3EC7" w:rsidRDefault="00635413" w:rsidP="00635413">
            <w:pPr>
              <w:widowControl w:val="0"/>
              <w:jc w:val="right"/>
              <w:rPr>
                <w:rFonts w:ascii="Arial" w:hAnsi="Arial" w:cs="Arial"/>
              </w:rPr>
            </w:pPr>
          </w:p>
        </w:tc>
      </w:tr>
      <w:tr w:rsidR="000B51A3" w:rsidRPr="004E3EC7" w14:paraId="45470860" w14:textId="77777777" w:rsidTr="00635413">
        <w:tc>
          <w:tcPr>
            <w:tcW w:w="3836" w:type="dxa"/>
            <w:vAlign w:val="bottom"/>
          </w:tcPr>
          <w:p w14:paraId="702FB7F2" w14:textId="77777777" w:rsidR="000B51A3" w:rsidRPr="004E3EC7" w:rsidRDefault="000B51A3" w:rsidP="000B51A3">
            <w:pPr>
              <w:widowControl w:val="0"/>
              <w:ind w:left="288" w:hanging="284"/>
              <w:jc w:val="both"/>
              <w:rPr>
                <w:rFonts w:ascii="Arial" w:hAnsi="Arial" w:cs="Arial"/>
              </w:rPr>
            </w:pPr>
            <w:r w:rsidRPr="004E3EC7">
              <w:rPr>
                <w:rFonts w:ascii="Arial" w:hAnsi="Arial" w:cs="Arial"/>
              </w:rPr>
              <w:t xml:space="preserve">Employee benefit expenses, </w:t>
            </w:r>
          </w:p>
          <w:p w14:paraId="66BCBD27" w14:textId="77777777" w:rsidR="000B51A3" w:rsidRPr="004E3EC7" w:rsidRDefault="000B51A3" w:rsidP="000B51A3">
            <w:pPr>
              <w:widowControl w:val="0"/>
              <w:ind w:left="288" w:hanging="284"/>
              <w:jc w:val="both"/>
              <w:rPr>
                <w:rFonts w:ascii="Arial" w:hAnsi="Arial" w:cs="Arial"/>
              </w:rPr>
            </w:pPr>
            <w:r w:rsidRPr="004E3EC7">
              <w:rPr>
                <w:rFonts w:ascii="Arial" w:hAnsi="Arial" w:cs="Arial"/>
              </w:rPr>
              <w:t xml:space="preserve">   excluded underwriting and</w:t>
            </w:r>
          </w:p>
          <w:p w14:paraId="606EE7FC" w14:textId="18AB4064" w:rsidR="000B51A3" w:rsidRPr="004E3EC7" w:rsidRDefault="000B51A3" w:rsidP="000B51A3">
            <w:pPr>
              <w:widowControl w:val="0"/>
              <w:ind w:left="288" w:hanging="284"/>
              <w:jc w:val="both"/>
              <w:rPr>
                <w:rFonts w:ascii="Arial" w:hAnsi="Arial" w:cs="Arial"/>
              </w:rPr>
            </w:pPr>
            <w:r w:rsidRPr="004E3EC7">
              <w:rPr>
                <w:rFonts w:ascii="Arial" w:hAnsi="Arial" w:cs="Arial"/>
              </w:rPr>
              <w:t xml:space="preserve">   loss adjustment expenses</w:t>
            </w:r>
            <w:r w:rsidR="0061020D" w:rsidRPr="004E3EC7">
              <w:rPr>
                <w:rFonts w:ascii="Arial" w:hAnsi="Arial" w:cs="Arial"/>
              </w:rPr>
              <w:t xml:space="preserve"> (reversal)</w:t>
            </w:r>
          </w:p>
        </w:tc>
        <w:tc>
          <w:tcPr>
            <w:tcW w:w="1400" w:type="dxa"/>
            <w:shd w:val="clear" w:color="auto" w:fill="FAFAFA"/>
            <w:vAlign w:val="bottom"/>
          </w:tcPr>
          <w:p w14:paraId="19C6A191" w14:textId="68A152F9" w:rsidR="000B51A3" w:rsidRPr="004E3EC7" w:rsidRDefault="000B51A3" w:rsidP="000B51A3">
            <w:pPr>
              <w:widowControl w:val="0"/>
              <w:jc w:val="right"/>
              <w:rPr>
                <w:rFonts w:ascii="Arial" w:hAnsi="Arial" w:cs="Arial"/>
              </w:rPr>
            </w:pPr>
            <w:r w:rsidRPr="004E3EC7">
              <w:rPr>
                <w:rFonts w:ascii="Arial" w:hAnsi="Arial" w:cs="Arial"/>
              </w:rPr>
              <w:t>435,236</w:t>
            </w:r>
          </w:p>
        </w:tc>
        <w:tc>
          <w:tcPr>
            <w:tcW w:w="1400" w:type="dxa"/>
            <w:vAlign w:val="bottom"/>
          </w:tcPr>
          <w:p w14:paraId="7430E42E" w14:textId="5DEBD38E" w:rsidR="000B51A3" w:rsidRPr="004E3EC7" w:rsidRDefault="000B51A3" w:rsidP="000B51A3">
            <w:pPr>
              <w:widowControl w:val="0"/>
              <w:jc w:val="right"/>
              <w:rPr>
                <w:rFonts w:ascii="Arial" w:hAnsi="Arial" w:cs="Arial"/>
              </w:rPr>
            </w:pPr>
            <w:r w:rsidRPr="004E3EC7">
              <w:rPr>
                <w:rFonts w:ascii="Arial" w:hAnsi="Arial" w:cs="Arial"/>
              </w:rPr>
              <w:t>273,067</w:t>
            </w:r>
          </w:p>
        </w:tc>
        <w:tc>
          <w:tcPr>
            <w:tcW w:w="1400" w:type="dxa"/>
            <w:shd w:val="clear" w:color="auto" w:fill="FAFAFA"/>
            <w:vAlign w:val="bottom"/>
          </w:tcPr>
          <w:p w14:paraId="12AEB4DF" w14:textId="52087BB6" w:rsidR="000B51A3" w:rsidRPr="004E3EC7" w:rsidRDefault="000B51A3" w:rsidP="000B51A3">
            <w:pPr>
              <w:widowControl w:val="0"/>
              <w:jc w:val="right"/>
              <w:rPr>
                <w:rFonts w:ascii="Arial" w:hAnsi="Arial" w:cs="Arial"/>
              </w:rPr>
            </w:pPr>
            <w:r w:rsidRPr="004E3EC7">
              <w:rPr>
                <w:rFonts w:ascii="Arial" w:hAnsi="Arial" w:cs="Arial"/>
              </w:rPr>
              <w:t>26</w:t>
            </w:r>
          </w:p>
        </w:tc>
        <w:tc>
          <w:tcPr>
            <w:tcW w:w="1400" w:type="dxa"/>
            <w:vAlign w:val="bottom"/>
          </w:tcPr>
          <w:p w14:paraId="535D81BD" w14:textId="41A9E127" w:rsidR="000B51A3" w:rsidRPr="004E3EC7" w:rsidRDefault="000B51A3" w:rsidP="000B51A3">
            <w:pPr>
              <w:widowControl w:val="0"/>
              <w:jc w:val="right"/>
              <w:rPr>
                <w:rFonts w:ascii="Arial" w:hAnsi="Arial" w:cs="Arial"/>
              </w:rPr>
            </w:pPr>
            <w:r w:rsidRPr="004E3EC7">
              <w:rPr>
                <w:rFonts w:ascii="Arial" w:hAnsi="Arial" w:cs="Arial"/>
              </w:rPr>
              <w:t>(411)</w:t>
            </w:r>
          </w:p>
        </w:tc>
      </w:tr>
      <w:tr w:rsidR="000B51A3" w:rsidRPr="004E3EC7" w14:paraId="40E59005" w14:textId="77777777" w:rsidTr="00635413">
        <w:tc>
          <w:tcPr>
            <w:tcW w:w="3836" w:type="dxa"/>
          </w:tcPr>
          <w:p w14:paraId="61EC5323" w14:textId="77777777" w:rsidR="000B51A3" w:rsidRPr="004E3EC7" w:rsidRDefault="000B51A3" w:rsidP="000B51A3">
            <w:pPr>
              <w:widowControl w:val="0"/>
              <w:ind w:left="288" w:hanging="284"/>
              <w:jc w:val="both"/>
              <w:rPr>
                <w:rFonts w:ascii="Arial" w:hAnsi="Arial" w:cs="Arial"/>
              </w:rPr>
            </w:pPr>
            <w:r w:rsidRPr="004E3EC7">
              <w:rPr>
                <w:rFonts w:ascii="Arial" w:hAnsi="Arial" w:cs="Arial"/>
              </w:rPr>
              <w:t xml:space="preserve">Premises and equipment expense, </w:t>
            </w:r>
          </w:p>
          <w:p w14:paraId="14E72A41" w14:textId="423E591B" w:rsidR="000B51A3" w:rsidRPr="004E3EC7" w:rsidRDefault="000B51A3" w:rsidP="000B51A3">
            <w:pPr>
              <w:widowControl w:val="0"/>
              <w:ind w:left="288" w:hanging="284"/>
              <w:jc w:val="both"/>
              <w:rPr>
                <w:rFonts w:ascii="Arial" w:hAnsi="Arial" w:cs="Arial"/>
              </w:rPr>
            </w:pPr>
            <w:r w:rsidRPr="004E3EC7">
              <w:rPr>
                <w:rFonts w:ascii="Arial" w:hAnsi="Arial" w:cs="Arial"/>
              </w:rPr>
              <w:t xml:space="preserve">   excluded underwriting expenses</w:t>
            </w:r>
          </w:p>
        </w:tc>
        <w:tc>
          <w:tcPr>
            <w:tcW w:w="1400" w:type="dxa"/>
            <w:shd w:val="clear" w:color="auto" w:fill="FAFAFA"/>
            <w:vAlign w:val="bottom"/>
          </w:tcPr>
          <w:p w14:paraId="034CC5D3" w14:textId="0FF91917" w:rsidR="000B51A3" w:rsidRPr="004E3EC7" w:rsidRDefault="000B51A3" w:rsidP="000B51A3">
            <w:pPr>
              <w:widowControl w:val="0"/>
              <w:jc w:val="right"/>
              <w:rPr>
                <w:rFonts w:ascii="Arial" w:hAnsi="Arial" w:cs="Arial"/>
              </w:rPr>
            </w:pPr>
            <w:r w:rsidRPr="004E3EC7">
              <w:rPr>
                <w:rFonts w:ascii="Arial" w:hAnsi="Arial" w:cs="Arial"/>
              </w:rPr>
              <w:t>220,883</w:t>
            </w:r>
          </w:p>
        </w:tc>
        <w:tc>
          <w:tcPr>
            <w:tcW w:w="1400" w:type="dxa"/>
            <w:vAlign w:val="bottom"/>
          </w:tcPr>
          <w:p w14:paraId="334DEAB2" w14:textId="52329766" w:rsidR="000B51A3" w:rsidRPr="004E3EC7" w:rsidRDefault="000B51A3" w:rsidP="000B51A3">
            <w:pPr>
              <w:widowControl w:val="0"/>
              <w:jc w:val="right"/>
              <w:rPr>
                <w:rFonts w:ascii="Arial" w:hAnsi="Arial" w:cs="Arial"/>
              </w:rPr>
            </w:pPr>
            <w:r w:rsidRPr="004E3EC7">
              <w:rPr>
                <w:rFonts w:ascii="Arial" w:hAnsi="Arial" w:cs="Arial"/>
              </w:rPr>
              <w:t>255,877</w:t>
            </w:r>
          </w:p>
        </w:tc>
        <w:tc>
          <w:tcPr>
            <w:tcW w:w="1400" w:type="dxa"/>
            <w:shd w:val="clear" w:color="auto" w:fill="FAFAFA"/>
            <w:vAlign w:val="bottom"/>
          </w:tcPr>
          <w:p w14:paraId="4F318D9A" w14:textId="2A7ED973" w:rsidR="000B51A3" w:rsidRPr="004E3EC7" w:rsidRDefault="000B51A3" w:rsidP="000B51A3">
            <w:pPr>
              <w:widowControl w:val="0"/>
              <w:jc w:val="right"/>
              <w:rPr>
                <w:rFonts w:ascii="Arial" w:hAnsi="Arial" w:cs="Arial"/>
              </w:rPr>
            </w:pPr>
            <w:r w:rsidRPr="004E3EC7">
              <w:rPr>
                <w:rFonts w:ascii="Arial" w:hAnsi="Arial" w:cs="Arial"/>
              </w:rPr>
              <w:t>1,736</w:t>
            </w:r>
          </w:p>
        </w:tc>
        <w:tc>
          <w:tcPr>
            <w:tcW w:w="1400" w:type="dxa"/>
            <w:vAlign w:val="bottom"/>
          </w:tcPr>
          <w:p w14:paraId="3B121CBF" w14:textId="1001AE8E" w:rsidR="000B51A3" w:rsidRPr="004E3EC7" w:rsidRDefault="000B51A3" w:rsidP="000B51A3">
            <w:pPr>
              <w:widowControl w:val="0"/>
              <w:jc w:val="right"/>
              <w:rPr>
                <w:rFonts w:ascii="Arial" w:hAnsi="Arial" w:cs="Arial"/>
              </w:rPr>
            </w:pPr>
            <w:r w:rsidRPr="004E3EC7">
              <w:rPr>
                <w:rFonts w:ascii="Arial" w:hAnsi="Arial" w:cs="Arial"/>
              </w:rPr>
              <w:t>2,852</w:t>
            </w:r>
          </w:p>
        </w:tc>
      </w:tr>
      <w:tr w:rsidR="000B51A3" w:rsidRPr="004E3EC7" w14:paraId="69D4D5C2" w14:textId="77777777" w:rsidTr="00635413">
        <w:tc>
          <w:tcPr>
            <w:tcW w:w="3836" w:type="dxa"/>
          </w:tcPr>
          <w:p w14:paraId="135B795A" w14:textId="74F10657" w:rsidR="000B51A3" w:rsidRPr="004E3EC7" w:rsidRDefault="000B51A3" w:rsidP="000B51A3">
            <w:pPr>
              <w:widowControl w:val="0"/>
              <w:ind w:left="288" w:hanging="284"/>
              <w:jc w:val="both"/>
              <w:rPr>
                <w:rFonts w:ascii="Arial" w:hAnsi="Arial" w:cs="Arial"/>
              </w:rPr>
            </w:pPr>
            <w:r w:rsidRPr="004E3EC7">
              <w:rPr>
                <w:rFonts w:ascii="Arial" w:hAnsi="Arial" w:cs="Arial"/>
              </w:rPr>
              <w:t>Taxes and duties</w:t>
            </w:r>
          </w:p>
        </w:tc>
        <w:tc>
          <w:tcPr>
            <w:tcW w:w="1400" w:type="dxa"/>
            <w:shd w:val="clear" w:color="auto" w:fill="FAFAFA"/>
            <w:vAlign w:val="center"/>
          </w:tcPr>
          <w:p w14:paraId="374B29AB" w14:textId="624439C8" w:rsidR="000B51A3" w:rsidRPr="004E3EC7" w:rsidRDefault="000B51A3" w:rsidP="000B51A3">
            <w:pPr>
              <w:widowControl w:val="0"/>
              <w:jc w:val="right"/>
              <w:rPr>
                <w:rFonts w:ascii="Arial" w:hAnsi="Arial" w:cs="Arial"/>
              </w:rPr>
            </w:pPr>
            <w:r w:rsidRPr="004E3EC7">
              <w:rPr>
                <w:rFonts w:ascii="Arial" w:hAnsi="Arial" w:cs="Arial"/>
              </w:rPr>
              <w:t>9,804</w:t>
            </w:r>
          </w:p>
        </w:tc>
        <w:tc>
          <w:tcPr>
            <w:tcW w:w="1400" w:type="dxa"/>
            <w:vAlign w:val="center"/>
          </w:tcPr>
          <w:p w14:paraId="598A52E5" w14:textId="30FFA553" w:rsidR="000B51A3" w:rsidRPr="004E3EC7" w:rsidRDefault="000B51A3" w:rsidP="000B51A3">
            <w:pPr>
              <w:widowControl w:val="0"/>
              <w:jc w:val="right"/>
              <w:rPr>
                <w:rFonts w:ascii="Arial" w:hAnsi="Arial" w:cs="Arial"/>
              </w:rPr>
            </w:pPr>
            <w:r w:rsidRPr="004E3EC7">
              <w:rPr>
                <w:rFonts w:ascii="Arial" w:hAnsi="Arial" w:cstheme="minorBidi"/>
              </w:rPr>
              <w:t>2,906</w:t>
            </w:r>
          </w:p>
        </w:tc>
        <w:tc>
          <w:tcPr>
            <w:tcW w:w="1400" w:type="dxa"/>
            <w:shd w:val="clear" w:color="auto" w:fill="FAFAFA"/>
            <w:vAlign w:val="center"/>
          </w:tcPr>
          <w:p w14:paraId="2A9B09DD" w14:textId="5F68CC92" w:rsidR="000B51A3" w:rsidRPr="004E3EC7" w:rsidRDefault="000B51A3" w:rsidP="000B51A3">
            <w:pPr>
              <w:widowControl w:val="0"/>
              <w:jc w:val="right"/>
              <w:rPr>
                <w:rFonts w:ascii="Arial" w:hAnsi="Arial" w:cs="Arial"/>
              </w:rPr>
            </w:pPr>
            <w:r w:rsidRPr="004E3EC7">
              <w:rPr>
                <w:rFonts w:ascii="Arial" w:hAnsi="Arial" w:cs="Arial"/>
              </w:rPr>
              <w:t>1,763</w:t>
            </w:r>
          </w:p>
        </w:tc>
        <w:tc>
          <w:tcPr>
            <w:tcW w:w="1400" w:type="dxa"/>
            <w:vAlign w:val="center"/>
          </w:tcPr>
          <w:p w14:paraId="18D621A1" w14:textId="2608DB1A" w:rsidR="000B51A3" w:rsidRPr="004E3EC7" w:rsidRDefault="000B51A3" w:rsidP="000B51A3">
            <w:pPr>
              <w:widowControl w:val="0"/>
              <w:jc w:val="right"/>
              <w:rPr>
                <w:rFonts w:ascii="Arial" w:hAnsi="Arial" w:cs="Arial"/>
              </w:rPr>
            </w:pPr>
            <w:r w:rsidRPr="004E3EC7">
              <w:rPr>
                <w:rFonts w:ascii="Arial" w:hAnsi="Arial" w:cs="Arial"/>
              </w:rPr>
              <w:t>1,962</w:t>
            </w:r>
          </w:p>
        </w:tc>
      </w:tr>
      <w:tr w:rsidR="000B51A3" w:rsidRPr="004E3EC7" w14:paraId="34848F07" w14:textId="77777777" w:rsidTr="004D4F6D">
        <w:tc>
          <w:tcPr>
            <w:tcW w:w="3836" w:type="dxa"/>
          </w:tcPr>
          <w:p w14:paraId="364F67DC" w14:textId="77777777" w:rsidR="000B51A3" w:rsidRPr="004E3EC7" w:rsidRDefault="000B51A3" w:rsidP="000B51A3">
            <w:pPr>
              <w:widowControl w:val="0"/>
              <w:ind w:left="288" w:hanging="284"/>
              <w:jc w:val="both"/>
              <w:rPr>
                <w:rFonts w:ascii="Arial" w:hAnsi="Arial" w:cs="Arial"/>
              </w:rPr>
            </w:pPr>
            <w:r w:rsidRPr="004E3EC7">
              <w:rPr>
                <w:rFonts w:ascii="Arial" w:hAnsi="Arial" w:cs="Arial"/>
              </w:rPr>
              <w:t xml:space="preserve">Bad debt and allowance for </w:t>
            </w:r>
          </w:p>
          <w:p w14:paraId="18E2BE8F" w14:textId="0D9FD210" w:rsidR="000B51A3" w:rsidRPr="004E3EC7" w:rsidRDefault="000B51A3" w:rsidP="000B51A3">
            <w:pPr>
              <w:widowControl w:val="0"/>
              <w:ind w:left="288" w:hanging="284"/>
              <w:jc w:val="both"/>
              <w:rPr>
                <w:rFonts w:ascii="Arial" w:hAnsi="Arial" w:cs="Arial"/>
              </w:rPr>
            </w:pPr>
            <w:r w:rsidRPr="004E3EC7">
              <w:rPr>
                <w:rFonts w:ascii="Arial" w:hAnsi="Arial" w:cs="Arial"/>
              </w:rPr>
              <w:t xml:space="preserve">   doubtful accounts </w:t>
            </w:r>
          </w:p>
        </w:tc>
        <w:tc>
          <w:tcPr>
            <w:tcW w:w="1400" w:type="dxa"/>
            <w:shd w:val="clear" w:color="auto" w:fill="FAFAFA"/>
            <w:vAlign w:val="bottom"/>
          </w:tcPr>
          <w:p w14:paraId="4DB5313D" w14:textId="6E6990DC" w:rsidR="000B51A3" w:rsidRPr="004E3EC7" w:rsidRDefault="000B51A3" w:rsidP="004D4F6D">
            <w:pPr>
              <w:widowControl w:val="0"/>
              <w:jc w:val="right"/>
              <w:rPr>
                <w:rFonts w:ascii="Arial" w:hAnsi="Arial" w:cs="Arial"/>
              </w:rPr>
            </w:pPr>
            <w:r w:rsidRPr="004E3EC7">
              <w:rPr>
                <w:rFonts w:ascii="Arial" w:hAnsi="Arial" w:cs="Arial"/>
              </w:rPr>
              <w:t>2,493</w:t>
            </w:r>
          </w:p>
        </w:tc>
        <w:tc>
          <w:tcPr>
            <w:tcW w:w="1400" w:type="dxa"/>
            <w:vAlign w:val="bottom"/>
          </w:tcPr>
          <w:p w14:paraId="049F7580" w14:textId="77777777" w:rsidR="000B51A3" w:rsidRPr="004E3EC7" w:rsidRDefault="000B51A3" w:rsidP="004D4F6D">
            <w:pPr>
              <w:widowControl w:val="0"/>
              <w:jc w:val="right"/>
              <w:rPr>
                <w:rFonts w:ascii="Arial" w:hAnsi="Arial" w:cs="Arial"/>
              </w:rPr>
            </w:pPr>
          </w:p>
          <w:p w14:paraId="3B2EE154" w14:textId="746B6D9D" w:rsidR="000B51A3" w:rsidRPr="004E3EC7" w:rsidRDefault="000B51A3" w:rsidP="004D4F6D">
            <w:pPr>
              <w:widowControl w:val="0"/>
              <w:jc w:val="right"/>
              <w:rPr>
                <w:rFonts w:ascii="Arial" w:hAnsi="Arial" w:cs="Arial"/>
              </w:rPr>
            </w:pPr>
            <w:r w:rsidRPr="004E3EC7">
              <w:rPr>
                <w:rFonts w:ascii="Arial" w:hAnsi="Arial" w:cs="Arial"/>
              </w:rPr>
              <w:t>1,286</w:t>
            </w:r>
          </w:p>
        </w:tc>
        <w:tc>
          <w:tcPr>
            <w:tcW w:w="1400" w:type="dxa"/>
            <w:shd w:val="clear" w:color="auto" w:fill="FAFAFA"/>
            <w:vAlign w:val="bottom"/>
          </w:tcPr>
          <w:p w14:paraId="10872A23" w14:textId="527CD4EE" w:rsidR="000B51A3" w:rsidRPr="004E3EC7" w:rsidRDefault="000B51A3" w:rsidP="004D4F6D">
            <w:pPr>
              <w:widowControl w:val="0"/>
              <w:jc w:val="right"/>
              <w:rPr>
                <w:rFonts w:ascii="Arial" w:hAnsi="Arial" w:cs="Arial"/>
              </w:rPr>
            </w:pPr>
            <w:r w:rsidRPr="004E3EC7">
              <w:rPr>
                <w:rFonts w:ascii="Arial" w:hAnsi="Arial" w:cs="Arial"/>
              </w:rPr>
              <w:t>-</w:t>
            </w:r>
          </w:p>
        </w:tc>
        <w:tc>
          <w:tcPr>
            <w:tcW w:w="1400" w:type="dxa"/>
            <w:vAlign w:val="bottom"/>
          </w:tcPr>
          <w:p w14:paraId="35F0F1CD" w14:textId="77777777" w:rsidR="000B51A3" w:rsidRPr="004E3EC7" w:rsidRDefault="000B51A3" w:rsidP="004D4F6D">
            <w:pPr>
              <w:widowControl w:val="0"/>
              <w:jc w:val="right"/>
              <w:rPr>
                <w:rFonts w:ascii="Arial" w:hAnsi="Arial" w:cs="Arial"/>
              </w:rPr>
            </w:pPr>
          </w:p>
          <w:p w14:paraId="2C68334B" w14:textId="777902D6" w:rsidR="000B51A3" w:rsidRPr="004E3EC7" w:rsidRDefault="000B51A3" w:rsidP="004D4F6D">
            <w:pPr>
              <w:widowControl w:val="0"/>
              <w:jc w:val="right"/>
              <w:rPr>
                <w:rFonts w:ascii="Arial" w:hAnsi="Arial" w:cs="Arial"/>
              </w:rPr>
            </w:pPr>
            <w:r w:rsidRPr="004E3EC7">
              <w:rPr>
                <w:rFonts w:ascii="Arial" w:hAnsi="Arial" w:cs="Arial"/>
              </w:rPr>
              <w:t>-</w:t>
            </w:r>
          </w:p>
        </w:tc>
      </w:tr>
      <w:tr w:rsidR="000B51A3" w:rsidRPr="004E3EC7" w14:paraId="77E23014" w14:textId="77777777" w:rsidTr="00635413">
        <w:tc>
          <w:tcPr>
            <w:tcW w:w="3836" w:type="dxa"/>
          </w:tcPr>
          <w:p w14:paraId="2E99BD3B" w14:textId="4654EA03" w:rsidR="000B51A3" w:rsidRPr="004E3EC7" w:rsidRDefault="000B51A3" w:rsidP="000B51A3">
            <w:pPr>
              <w:widowControl w:val="0"/>
              <w:ind w:left="288" w:hanging="284"/>
              <w:jc w:val="both"/>
              <w:rPr>
                <w:rFonts w:ascii="Arial" w:hAnsi="Arial" w:cs="Arial"/>
              </w:rPr>
            </w:pPr>
            <w:r w:rsidRPr="004E3EC7">
              <w:rPr>
                <w:rFonts w:ascii="Arial" w:hAnsi="Arial" w:cs="Arial"/>
              </w:rPr>
              <w:t>Directors’ remuneration</w:t>
            </w:r>
          </w:p>
        </w:tc>
        <w:tc>
          <w:tcPr>
            <w:tcW w:w="1400" w:type="dxa"/>
            <w:shd w:val="clear" w:color="auto" w:fill="FAFAFA"/>
            <w:vAlign w:val="center"/>
          </w:tcPr>
          <w:p w14:paraId="5AFD5D91" w14:textId="62E734A4" w:rsidR="000B51A3" w:rsidRPr="004E3EC7" w:rsidRDefault="000B51A3" w:rsidP="000B51A3">
            <w:pPr>
              <w:widowControl w:val="0"/>
              <w:jc w:val="right"/>
              <w:rPr>
                <w:rFonts w:ascii="Arial" w:hAnsi="Arial" w:cs="Arial"/>
              </w:rPr>
            </w:pPr>
            <w:r w:rsidRPr="004E3EC7">
              <w:rPr>
                <w:rFonts w:ascii="Arial" w:hAnsi="Arial" w:cs="Arial"/>
              </w:rPr>
              <w:t>12,279</w:t>
            </w:r>
          </w:p>
        </w:tc>
        <w:tc>
          <w:tcPr>
            <w:tcW w:w="1400" w:type="dxa"/>
            <w:vAlign w:val="center"/>
          </w:tcPr>
          <w:p w14:paraId="44FB7B69" w14:textId="6BCC91A2" w:rsidR="000B51A3" w:rsidRPr="004E3EC7" w:rsidRDefault="000B51A3" w:rsidP="000B51A3">
            <w:pPr>
              <w:widowControl w:val="0"/>
              <w:jc w:val="right"/>
              <w:rPr>
                <w:rFonts w:ascii="Arial" w:hAnsi="Arial" w:cs="Arial"/>
              </w:rPr>
            </w:pPr>
            <w:r w:rsidRPr="004E3EC7">
              <w:rPr>
                <w:rFonts w:ascii="Arial" w:hAnsi="Arial" w:cs="Arial"/>
              </w:rPr>
              <w:t>11,409</w:t>
            </w:r>
          </w:p>
        </w:tc>
        <w:tc>
          <w:tcPr>
            <w:tcW w:w="1400" w:type="dxa"/>
            <w:shd w:val="clear" w:color="auto" w:fill="FAFAFA"/>
            <w:vAlign w:val="center"/>
          </w:tcPr>
          <w:p w14:paraId="7EBA4F05" w14:textId="1A018AC6" w:rsidR="000B51A3" w:rsidRPr="004E3EC7" w:rsidRDefault="000B51A3" w:rsidP="000B51A3">
            <w:pPr>
              <w:widowControl w:val="0"/>
              <w:jc w:val="right"/>
              <w:rPr>
                <w:rFonts w:ascii="Arial" w:hAnsi="Arial" w:cs="Arial"/>
              </w:rPr>
            </w:pPr>
            <w:r w:rsidRPr="004E3EC7">
              <w:rPr>
                <w:rFonts w:ascii="Arial" w:hAnsi="Arial" w:cs="Arial"/>
              </w:rPr>
              <w:t>10,382</w:t>
            </w:r>
          </w:p>
        </w:tc>
        <w:tc>
          <w:tcPr>
            <w:tcW w:w="1400" w:type="dxa"/>
            <w:vAlign w:val="center"/>
          </w:tcPr>
          <w:p w14:paraId="4C7677E3" w14:textId="4C370462" w:rsidR="000B51A3" w:rsidRPr="004E3EC7" w:rsidRDefault="000B51A3" w:rsidP="000B51A3">
            <w:pPr>
              <w:widowControl w:val="0"/>
              <w:jc w:val="right"/>
              <w:rPr>
                <w:rFonts w:ascii="Arial" w:hAnsi="Arial" w:cs="Arial"/>
              </w:rPr>
            </w:pPr>
            <w:r w:rsidRPr="004E3EC7">
              <w:rPr>
                <w:rFonts w:ascii="Arial" w:hAnsi="Arial" w:cs="Arial"/>
              </w:rPr>
              <w:t>14,673</w:t>
            </w:r>
          </w:p>
        </w:tc>
      </w:tr>
      <w:tr w:rsidR="000B51A3" w:rsidRPr="004E3EC7" w14:paraId="24AE40FB" w14:textId="77777777" w:rsidTr="00635413">
        <w:tc>
          <w:tcPr>
            <w:tcW w:w="3836" w:type="dxa"/>
          </w:tcPr>
          <w:p w14:paraId="14F6DA09" w14:textId="114042C5" w:rsidR="000B51A3" w:rsidRPr="004E3EC7" w:rsidRDefault="000B51A3" w:rsidP="000B51A3">
            <w:pPr>
              <w:widowControl w:val="0"/>
              <w:ind w:left="288" w:hanging="284"/>
              <w:jc w:val="both"/>
              <w:rPr>
                <w:rFonts w:ascii="Arial" w:hAnsi="Arial" w:cs="Arial"/>
              </w:rPr>
            </w:pPr>
            <w:r w:rsidRPr="004E3EC7">
              <w:rPr>
                <w:rFonts w:ascii="Arial" w:hAnsi="Arial" w:cs="Arial"/>
              </w:rPr>
              <w:t>Management fee</w:t>
            </w:r>
          </w:p>
        </w:tc>
        <w:tc>
          <w:tcPr>
            <w:tcW w:w="1400" w:type="dxa"/>
            <w:shd w:val="clear" w:color="auto" w:fill="FAFAFA"/>
            <w:vAlign w:val="center"/>
          </w:tcPr>
          <w:p w14:paraId="5D173BF9" w14:textId="5ADB66FF" w:rsidR="000B51A3" w:rsidRPr="004E3EC7" w:rsidRDefault="000B51A3" w:rsidP="000B51A3">
            <w:pPr>
              <w:widowControl w:val="0"/>
              <w:jc w:val="right"/>
              <w:rPr>
                <w:rFonts w:ascii="Arial" w:hAnsi="Arial" w:cs="Arial"/>
              </w:rPr>
            </w:pPr>
            <w:r w:rsidRPr="004E3EC7">
              <w:rPr>
                <w:rFonts w:ascii="Arial" w:hAnsi="Arial" w:cs="Arial"/>
              </w:rPr>
              <w:t>63,077</w:t>
            </w:r>
          </w:p>
        </w:tc>
        <w:tc>
          <w:tcPr>
            <w:tcW w:w="1400" w:type="dxa"/>
            <w:vAlign w:val="center"/>
          </w:tcPr>
          <w:p w14:paraId="5F649BD8" w14:textId="5A4A2958" w:rsidR="000B51A3" w:rsidRPr="004E3EC7" w:rsidRDefault="000B51A3" w:rsidP="000B51A3">
            <w:pPr>
              <w:widowControl w:val="0"/>
              <w:jc w:val="right"/>
              <w:rPr>
                <w:rFonts w:ascii="Arial" w:hAnsi="Arial" w:cs="Arial"/>
              </w:rPr>
            </w:pPr>
            <w:r w:rsidRPr="004E3EC7">
              <w:rPr>
                <w:rFonts w:ascii="Arial" w:hAnsi="Arial" w:cs="Arial"/>
              </w:rPr>
              <w:t>128,398</w:t>
            </w:r>
          </w:p>
        </w:tc>
        <w:tc>
          <w:tcPr>
            <w:tcW w:w="1400" w:type="dxa"/>
            <w:shd w:val="clear" w:color="auto" w:fill="FAFAFA"/>
            <w:vAlign w:val="center"/>
          </w:tcPr>
          <w:p w14:paraId="31BB85E3" w14:textId="48359F60" w:rsidR="000B51A3" w:rsidRPr="004E3EC7" w:rsidRDefault="000B51A3" w:rsidP="000B51A3">
            <w:pPr>
              <w:widowControl w:val="0"/>
              <w:jc w:val="right"/>
              <w:rPr>
                <w:rFonts w:ascii="Arial" w:hAnsi="Arial" w:cs="Arial"/>
              </w:rPr>
            </w:pPr>
            <w:r w:rsidRPr="004E3EC7">
              <w:rPr>
                <w:rFonts w:ascii="Arial" w:hAnsi="Arial" w:cs="Arial"/>
              </w:rPr>
              <w:t>-</w:t>
            </w:r>
          </w:p>
        </w:tc>
        <w:tc>
          <w:tcPr>
            <w:tcW w:w="1400" w:type="dxa"/>
            <w:vAlign w:val="center"/>
          </w:tcPr>
          <w:p w14:paraId="020C15D5" w14:textId="7DA01271" w:rsidR="000B51A3" w:rsidRPr="004E3EC7" w:rsidRDefault="000B51A3" w:rsidP="000B51A3">
            <w:pPr>
              <w:widowControl w:val="0"/>
              <w:jc w:val="right"/>
              <w:rPr>
                <w:rFonts w:ascii="Arial" w:hAnsi="Arial" w:cs="Arial"/>
              </w:rPr>
            </w:pPr>
            <w:r w:rsidRPr="004E3EC7">
              <w:rPr>
                <w:rFonts w:ascii="Arial" w:hAnsi="Arial" w:cs="Arial"/>
              </w:rPr>
              <w:t>-</w:t>
            </w:r>
          </w:p>
        </w:tc>
      </w:tr>
      <w:tr w:rsidR="000B51A3" w:rsidRPr="004E3EC7" w14:paraId="53C58656" w14:textId="77777777" w:rsidTr="00635413">
        <w:tc>
          <w:tcPr>
            <w:tcW w:w="3836" w:type="dxa"/>
          </w:tcPr>
          <w:p w14:paraId="5EE91078" w14:textId="1DD8559F" w:rsidR="000B51A3" w:rsidRPr="004E3EC7" w:rsidRDefault="000B51A3" w:rsidP="000B51A3">
            <w:pPr>
              <w:widowControl w:val="0"/>
              <w:ind w:left="288" w:hanging="284"/>
              <w:jc w:val="both"/>
              <w:rPr>
                <w:rFonts w:ascii="Arial" w:hAnsi="Arial" w:cs="Arial"/>
              </w:rPr>
            </w:pPr>
            <w:r w:rsidRPr="004E3EC7">
              <w:rPr>
                <w:rFonts w:ascii="Arial" w:hAnsi="Arial" w:cs="Arial"/>
              </w:rPr>
              <w:t>Marketing and promotion expenses</w:t>
            </w:r>
          </w:p>
        </w:tc>
        <w:tc>
          <w:tcPr>
            <w:tcW w:w="1400" w:type="dxa"/>
            <w:shd w:val="clear" w:color="auto" w:fill="FAFAFA"/>
            <w:vAlign w:val="center"/>
          </w:tcPr>
          <w:p w14:paraId="2E29B6AB" w14:textId="2E0B224C" w:rsidR="000B51A3" w:rsidRPr="004E3EC7" w:rsidRDefault="000B51A3" w:rsidP="000B51A3">
            <w:pPr>
              <w:widowControl w:val="0"/>
              <w:jc w:val="right"/>
              <w:rPr>
                <w:rFonts w:ascii="Arial" w:hAnsi="Arial" w:cs="Arial"/>
              </w:rPr>
            </w:pPr>
            <w:r w:rsidRPr="004E3EC7">
              <w:rPr>
                <w:rFonts w:ascii="Arial" w:hAnsi="Arial" w:cs="Arial"/>
              </w:rPr>
              <w:t>30,143</w:t>
            </w:r>
          </w:p>
        </w:tc>
        <w:tc>
          <w:tcPr>
            <w:tcW w:w="1400" w:type="dxa"/>
            <w:vAlign w:val="center"/>
          </w:tcPr>
          <w:p w14:paraId="11518741" w14:textId="10AC3C61" w:rsidR="000B51A3" w:rsidRPr="004E3EC7" w:rsidRDefault="000B51A3" w:rsidP="000B51A3">
            <w:pPr>
              <w:widowControl w:val="0"/>
              <w:jc w:val="right"/>
              <w:rPr>
                <w:rFonts w:ascii="Arial" w:hAnsi="Arial" w:cs="Arial"/>
              </w:rPr>
            </w:pPr>
            <w:r w:rsidRPr="004E3EC7">
              <w:rPr>
                <w:rFonts w:ascii="Arial" w:hAnsi="Arial" w:cs="Arial"/>
              </w:rPr>
              <w:t>5,676</w:t>
            </w:r>
          </w:p>
        </w:tc>
        <w:tc>
          <w:tcPr>
            <w:tcW w:w="1400" w:type="dxa"/>
            <w:shd w:val="clear" w:color="auto" w:fill="FAFAFA"/>
            <w:vAlign w:val="center"/>
          </w:tcPr>
          <w:p w14:paraId="7FBE86E0" w14:textId="4C3010B9" w:rsidR="000B51A3" w:rsidRPr="004E3EC7" w:rsidRDefault="000B51A3" w:rsidP="000B51A3">
            <w:pPr>
              <w:widowControl w:val="0"/>
              <w:jc w:val="right"/>
              <w:rPr>
                <w:rFonts w:ascii="Arial" w:hAnsi="Arial" w:cs="Arial"/>
              </w:rPr>
            </w:pPr>
            <w:r w:rsidRPr="004E3EC7">
              <w:rPr>
                <w:rFonts w:ascii="Arial" w:hAnsi="Arial" w:cs="Arial"/>
              </w:rPr>
              <w:t>10</w:t>
            </w:r>
          </w:p>
        </w:tc>
        <w:tc>
          <w:tcPr>
            <w:tcW w:w="1400" w:type="dxa"/>
            <w:vAlign w:val="center"/>
          </w:tcPr>
          <w:p w14:paraId="4B493D67" w14:textId="226E9B20" w:rsidR="000B51A3" w:rsidRPr="004E3EC7" w:rsidRDefault="000B51A3" w:rsidP="000B51A3">
            <w:pPr>
              <w:widowControl w:val="0"/>
              <w:jc w:val="right"/>
              <w:rPr>
                <w:rFonts w:ascii="Arial" w:hAnsi="Arial" w:cs="Arial"/>
              </w:rPr>
            </w:pPr>
            <w:r w:rsidRPr="004E3EC7">
              <w:rPr>
                <w:rFonts w:ascii="Arial" w:hAnsi="Arial" w:cs="Arial"/>
              </w:rPr>
              <w:t>31</w:t>
            </w:r>
          </w:p>
        </w:tc>
      </w:tr>
      <w:tr w:rsidR="000B51A3" w:rsidRPr="004E3EC7" w14:paraId="561E1635" w14:textId="77777777" w:rsidTr="00635413">
        <w:tc>
          <w:tcPr>
            <w:tcW w:w="3836" w:type="dxa"/>
          </w:tcPr>
          <w:p w14:paraId="51DD5D79" w14:textId="7C510747" w:rsidR="000B51A3" w:rsidRPr="004E3EC7" w:rsidRDefault="000B51A3" w:rsidP="000B51A3">
            <w:pPr>
              <w:widowControl w:val="0"/>
              <w:ind w:left="288" w:hanging="284"/>
              <w:jc w:val="both"/>
              <w:rPr>
                <w:rFonts w:ascii="Arial" w:hAnsi="Arial" w:cs="Arial"/>
              </w:rPr>
            </w:pPr>
            <w:r w:rsidRPr="004E3EC7">
              <w:rPr>
                <w:rFonts w:ascii="Arial" w:hAnsi="Arial" w:cs="Arial"/>
              </w:rPr>
              <w:t>Professional fee</w:t>
            </w:r>
          </w:p>
        </w:tc>
        <w:tc>
          <w:tcPr>
            <w:tcW w:w="1400" w:type="dxa"/>
            <w:shd w:val="clear" w:color="auto" w:fill="FAFAFA"/>
            <w:vAlign w:val="center"/>
          </w:tcPr>
          <w:p w14:paraId="3457D4D5" w14:textId="7C2F9965" w:rsidR="000B51A3" w:rsidRPr="004E3EC7" w:rsidRDefault="000B51A3" w:rsidP="000B51A3">
            <w:pPr>
              <w:widowControl w:val="0"/>
              <w:jc w:val="right"/>
              <w:rPr>
                <w:rFonts w:ascii="Arial" w:hAnsi="Arial" w:cs="Arial"/>
              </w:rPr>
            </w:pPr>
            <w:r w:rsidRPr="004E3EC7">
              <w:rPr>
                <w:rFonts w:ascii="Arial" w:hAnsi="Arial" w:cs="Arial"/>
              </w:rPr>
              <w:t>64,963</w:t>
            </w:r>
          </w:p>
        </w:tc>
        <w:tc>
          <w:tcPr>
            <w:tcW w:w="1400" w:type="dxa"/>
            <w:vAlign w:val="center"/>
          </w:tcPr>
          <w:p w14:paraId="288CBC1B" w14:textId="00CA19AF" w:rsidR="000B51A3" w:rsidRPr="004E3EC7" w:rsidRDefault="000B51A3" w:rsidP="000B51A3">
            <w:pPr>
              <w:widowControl w:val="0"/>
              <w:jc w:val="right"/>
              <w:rPr>
                <w:rFonts w:ascii="Arial" w:hAnsi="Arial" w:cs="Arial"/>
              </w:rPr>
            </w:pPr>
            <w:r w:rsidRPr="004E3EC7">
              <w:rPr>
                <w:rFonts w:ascii="Arial" w:hAnsi="Arial" w:cs="Arial"/>
              </w:rPr>
              <w:t>15,84</w:t>
            </w:r>
            <w:r w:rsidRPr="004E3EC7">
              <w:rPr>
                <w:rFonts w:ascii="Arial" w:hAnsi="Arial" w:cs="Browallia New"/>
                <w:lang w:val="en-GB"/>
              </w:rPr>
              <w:t>7</w:t>
            </w:r>
          </w:p>
        </w:tc>
        <w:tc>
          <w:tcPr>
            <w:tcW w:w="1400" w:type="dxa"/>
            <w:shd w:val="clear" w:color="auto" w:fill="FAFAFA"/>
            <w:vAlign w:val="center"/>
          </w:tcPr>
          <w:p w14:paraId="3A1931A6" w14:textId="6AFE63CB" w:rsidR="000B51A3" w:rsidRPr="004E3EC7" w:rsidRDefault="000B51A3" w:rsidP="000B51A3">
            <w:pPr>
              <w:widowControl w:val="0"/>
              <w:jc w:val="right"/>
              <w:rPr>
                <w:rFonts w:ascii="Arial" w:hAnsi="Arial" w:cs="Arial"/>
              </w:rPr>
            </w:pPr>
            <w:r w:rsidRPr="004E3EC7">
              <w:rPr>
                <w:rFonts w:ascii="Arial" w:hAnsi="Arial" w:cs="Arial"/>
              </w:rPr>
              <w:t>56,869</w:t>
            </w:r>
          </w:p>
        </w:tc>
        <w:tc>
          <w:tcPr>
            <w:tcW w:w="1400" w:type="dxa"/>
            <w:vAlign w:val="center"/>
          </w:tcPr>
          <w:p w14:paraId="73927EF9" w14:textId="5FFCB393" w:rsidR="000B51A3" w:rsidRPr="004E3EC7" w:rsidRDefault="000B51A3" w:rsidP="000B51A3">
            <w:pPr>
              <w:widowControl w:val="0"/>
              <w:jc w:val="right"/>
              <w:rPr>
                <w:rFonts w:ascii="Arial" w:hAnsi="Arial" w:cs="Arial"/>
              </w:rPr>
            </w:pPr>
            <w:r w:rsidRPr="004E3EC7">
              <w:rPr>
                <w:rFonts w:ascii="Arial" w:hAnsi="Arial" w:cs="Arial"/>
              </w:rPr>
              <w:t>10,254</w:t>
            </w:r>
          </w:p>
        </w:tc>
      </w:tr>
      <w:tr w:rsidR="000B51A3" w:rsidRPr="004E3EC7" w14:paraId="06C4D650" w14:textId="77777777" w:rsidTr="00635413">
        <w:tc>
          <w:tcPr>
            <w:tcW w:w="3836" w:type="dxa"/>
          </w:tcPr>
          <w:p w14:paraId="11F66642" w14:textId="0D098A4F" w:rsidR="000B51A3" w:rsidRPr="004E3EC7" w:rsidRDefault="000B51A3" w:rsidP="000B51A3">
            <w:pPr>
              <w:widowControl w:val="0"/>
              <w:ind w:left="288" w:hanging="284"/>
              <w:jc w:val="both"/>
              <w:rPr>
                <w:rFonts w:ascii="Arial" w:hAnsi="Arial" w:cs="Arial"/>
              </w:rPr>
            </w:pPr>
            <w:r w:rsidRPr="004E3EC7">
              <w:rPr>
                <w:rFonts w:ascii="Arial" w:hAnsi="Arial" w:cs="Arial"/>
              </w:rPr>
              <w:t>Other operating expense</w:t>
            </w:r>
          </w:p>
        </w:tc>
        <w:tc>
          <w:tcPr>
            <w:tcW w:w="1400" w:type="dxa"/>
            <w:tcBorders>
              <w:bottom w:val="single" w:sz="4" w:space="0" w:color="auto"/>
            </w:tcBorders>
            <w:shd w:val="clear" w:color="auto" w:fill="FAFAFA"/>
            <w:vAlign w:val="center"/>
          </w:tcPr>
          <w:p w14:paraId="34BDB4AA" w14:textId="491CA516" w:rsidR="000B51A3" w:rsidRPr="004E3EC7" w:rsidRDefault="000B51A3" w:rsidP="000B51A3">
            <w:pPr>
              <w:widowControl w:val="0"/>
              <w:jc w:val="right"/>
              <w:rPr>
                <w:rFonts w:ascii="Arial" w:hAnsi="Arial" w:cs="Arial"/>
              </w:rPr>
            </w:pPr>
            <w:r w:rsidRPr="004E3EC7">
              <w:rPr>
                <w:rFonts w:ascii="Arial" w:hAnsi="Arial" w:cs="Arial"/>
              </w:rPr>
              <w:t>158,846</w:t>
            </w:r>
          </w:p>
        </w:tc>
        <w:tc>
          <w:tcPr>
            <w:tcW w:w="1400" w:type="dxa"/>
            <w:tcBorders>
              <w:bottom w:val="single" w:sz="4" w:space="0" w:color="auto"/>
            </w:tcBorders>
            <w:vAlign w:val="center"/>
          </w:tcPr>
          <w:p w14:paraId="6CC8AA8F" w14:textId="3AB7108F" w:rsidR="000B51A3" w:rsidRPr="004E3EC7" w:rsidRDefault="000B51A3" w:rsidP="000B51A3">
            <w:pPr>
              <w:widowControl w:val="0"/>
              <w:jc w:val="right"/>
              <w:rPr>
                <w:rFonts w:ascii="Arial" w:hAnsi="Arial" w:cs="Arial"/>
              </w:rPr>
            </w:pPr>
            <w:r w:rsidRPr="004E3EC7">
              <w:rPr>
                <w:rFonts w:ascii="Arial" w:hAnsi="Arial" w:cs="Arial"/>
              </w:rPr>
              <w:t>59,568</w:t>
            </w:r>
          </w:p>
        </w:tc>
        <w:tc>
          <w:tcPr>
            <w:tcW w:w="1400" w:type="dxa"/>
            <w:tcBorders>
              <w:bottom w:val="single" w:sz="4" w:space="0" w:color="auto"/>
            </w:tcBorders>
            <w:shd w:val="clear" w:color="auto" w:fill="FAFAFA"/>
            <w:vAlign w:val="center"/>
          </w:tcPr>
          <w:p w14:paraId="694410C1" w14:textId="3C4753BD" w:rsidR="000B51A3" w:rsidRPr="004E3EC7" w:rsidRDefault="000B51A3" w:rsidP="000B51A3">
            <w:pPr>
              <w:widowControl w:val="0"/>
              <w:jc w:val="right"/>
              <w:rPr>
                <w:rFonts w:ascii="Arial" w:hAnsi="Arial" w:cs="Arial"/>
              </w:rPr>
            </w:pPr>
            <w:r w:rsidRPr="004E3EC7">
              <w:rPr>
                <w:rFonts w:ascii="Arial" w:hAnsi="Arial" w:cs="Arial"/>
              </w:rPr>
              <w:t>694</w:t>
            </w:r>
          </w:p>
        </w:tc>
        <w:tc>
          <w:tcPr>
            <w:tcW w:w="1400" w:type="dxa"/>
            <w:tcBorders>
              <w:bottom w:val="single" w:sz="4" w:space="0" w:color="auto"/>
            </w:tcBorders>
            <w:vAlign w:val="center"/>
          </w:tcPr>
          <w:p w14:paraId="7343B006" w14:textId="1FC14833" w:rsidR="000B51A3" w:rsidRPr="004E3EC7" w:rsidRDefault="000B51A3" w:rsidP="000B51A3">
            <w:pPr>
              <w:widowControl w:val="0"/>
              <w:jc w:val="right"/>
              <w:rPr>
                <w:rFonts w:ascii="Arial" w:hAnsi="Arial" w:cs="Arial"/>
              </w:rPr>
            </w:pPr>
            <w:r w:rsidRPr="004E3EC7">
              <w:rPr>
                <w:rFonts w:ascii="Arial" w:hAnsi="Arial" w:cs="Arial"/>
              </w:rPr>
              <w:t>1,192</w:t>
            </w:r>
          </w:p>
        </w:tc>
      </w:tr>
      <w:tr w:rsidR="000B51A3" w:rsidRPr="004E3EC7" w14:paraId="6A43DFED" w14:textId="77777777" w:rsidTr="00635413">
        <w:tc>
          <w:tcPr>
            <w:tcW w:w="3836" w:type="dxa"/>
          </w:tcPr>
          <w:p w14:paraId="0CC8793F" w14:textId="5CFFD8A8" w:rsidR="000B51A3" w:rsidRPr="004E3EC7" w:rsidRDefault="000B51A3" w:rsidP="000B51A3">
            <w:pPr>
              <w:widowControl w:val="0"/>
              <w:ind w:left="288" w:hanging="284"/>
              <w:jc w:val="both"/>
              <w:rPr>
                <w:rFonts w:ascii="Arial" w:hAnsi="Arial" w:cs="Arial"/>
              </w:rPr>
            </w:pPr>
          </w:p>
        </w:tc>
        <w:tc>
          <w:tcPr>
            <w:tcW w:w="1400" w:type="dxa"/>
            <w:tcBorders>
              <w:top w:val="single" w:sz="4" w:space="0" w:color="auto"/>
            </w:tcBorders>
            <w:shd w:val="clear" w:color="auto" w:fill="FAFAFA"/>
          </w:tcPr>
          <w:p w14:paraId="01E02F19" w14:textId="77777777" w:rsidR="000B51A3" w:rsidRPr="004E3EC7" w:rsidRDefault="000B51A3" w:rsidP="000B51A3">
            <w:pPr>
              <w:widowControl w:val="0"/>
              <w:jc w:val="right"/>
              <w:rPr>
                <w:rFonts w:ascii="Arial" w:hAnsi="Arial" w:cs="Arial"/>
              </w:rPr>
            </w:pPr>
          </w:p>
        </w:tc>
        <w:tc>
          <w:tcPr>
            <w:tcW w:w="1400" w:type="dxa"/>
            <w:tcBorders>
              <w:top w:val="single" w:sz="4" w:space="0" w:color="auto"/>
            </w:tcBorders>
          </w:tcPr>
          <w:p w14:paraId="107B70F5" w14:textId="77777777" w:rsidR="000B51A3" w:rsidRPr="004E3EC7" w:rsidRDefault="000B51A3" w:rsidP="000B51A3">
            <w:pPr>
              <w:widowControl w:val="0"/>
              <w:jc w:val="right"/>
              <w:rPr>
                <w:rFonts w:ascii="Arial" w:hAnsi="Arial" w:cs="Arial"/>
              </w:rPr>
            </w:pPr>
          </w:p>
        </w:tc>
        <w:tc>
          <w:tcPr>
            <w:tcW w:w="1400" w:type="dxa"/>
            <w:tcBorders>
              <w:top w:val="single" w:sz="4" w:space="0" w:color="auto"/>
            </w:tcBorders>
            <w:shd w:val="clear" w:color="auto" w:fill="FAFAFA"/>
          </w:tcPr>
          <w:p w14:paraId="6AA91430" w14:textId="77777777" w:rsidR="000B51A3" w:rsidRPr="004E3EC7" w:rsidRDefault="000B51A3" w:rsidP="000B51A3">
            <w:pPr>
              <w:widowControl w:val="0"/>
              <w:jc w:val="right"/>
              <w:rPr>
                <w:rFonts w:ascii="Arial" w:hAnsi="Arial" w:cs="Arial"/>
              </w:rPr>
            </w:pPr>
          </w:p>
        </w:tc>
        <w:tc>
          <w:tcPr>
            <w:tcW w:w="1400" w:type="dxa"/>
            <w:tcBorders>
              <w:top w:val="single" w:sz="4" w:space="0" w:color="auto"/>
            </w:tcBorders>
          </w:tcPr>
          <w:p w14:paraId="73785438" w14:textId="77777777" w:rsidR="000B51A3" w:rsidRPr="004E3EC7" w:rsidRDefault="000B51A3" w:rsidP="000B51A3">
            <w:pPr>
              <w:widowControl w:val="0"/>
              <w:jc w:val="right"/>
              <w:rPr>
                <w:rFonts w:ascii="Arial" w:hAnsi="Arial" w:cs="Arial"/>
              </w:rPr>
            </w:pPr>
          </w:p>
        </w:tc>
      </w:tr>
      <w:tr w:rsidR="000B51A3" w:rsidRPr="004E3EC7" w14:paraId="4FD02C27" w14:textId="77777777" w:rsidTr="00635413">
        <w:tc>
          <w:tcPr>
            <w:tcW w:w="3836" w:type="dxa"/>
          </w:tcPr>
          <w:p w14:paraId="48F28367" w14:textId="7430DDE5" w:rsidR="000B51A3" w:rsidRPr="004E3EC7" w:rsidRDefault="000B51A3" w:rsidP="000B51A3">
            <w:pPr>
              <w:widowControl w:val="0"/>
              <w:ind w:left="288" w:hanging="284"/>
              <w:jc w:val="both"/>
              <w:rPr>
                <w:rFonts w:ascii="Arial" w:hAnsi="Arial" w:cs="Arial"/>
                <w:b/>
                <w:bCs/>
              </w:rPr>
            </w:pPr>
            <w:r w:rsidRPr="004E3EC7">
              <w:rPr>
                <w:rFonts w:ascii="Arial" w:hAnsi="Arial" w:cs="Arial"/>
                <w:b/>
                <w:bCs/>
              </w:rPr>
              <w:t>Total operating expenses</w:t>
            </w:r>
          </w:p>
        </w:tc>
        <w:tc>
          <w:tcPr>
            <w:tcW w:w="1400" w:type="dxa"/>
            <w:tcBorders>
              <w:bottom w:val="single" w:sz="4" w:space="0" w:color="auto"/>
            </w:tcBorders>
            <w:shd w:val="clear" w:color="auto" w:fill="FAFAFA"/>
          </w:tcPr>
          <w:p w14:paraId="1AA7ED5F" w14:textId="7EB87A78" w:rsidR="000B51A3" w:rsidRPr="004E3EC7" w:rsidRDefault="000B51A3" w:rsidP="000B51A3">
            <w:pPr>
              <w:widowControl w:val="0"/>
              <w:jc w:val="right"/>
              <w:rPr>
                <w:rFonts w:ascii="Arial" w:hAnsi="Arial" w:cs="Arial"/>
              </w:rPr>
            </w:pPr>
            <w:r w:rsidRPr="004E3EC7">
              <w:rPr>
                <w:rFonts w:ascii="Arial" w:hAnsi="Arial" w:cs="Arial"/>
              </w:rPr>
              <w:t>997,724</w:t>
            </w:r>
          </w:p>
        </w:tc>
        <w:tc>
          <w:tcPr>
            <w:tcW w:w="1400" w:type="dxa"/>
            <w:tcBorders>
              <w:bottom w:val="single" w:sz="4" w:space="0" w:color="auto"/>
            </w:tcBorders>
          </w:tcPr>
          <w:p w14:paraId="374A1F04" w14:textId="3C83BFC4" w:rsidR="000B51A3" w:rsidRPr="004E3EC7" w:rsidRDefault="000B51A3" w:rsidP="000B51A3">
            <w:pPr>
              <w:widowControl w:val="0"/>
              <w:jc w:val="right"/>
              <w:rPr>
                <w:rFonts w:ascii="Arial" w:hAnsi="Arial" w:cs="Arial"/>
              </w:rPr>
            </w:pPr>
            <w:r w:rsidRPr="004E3EC7">
              <w:rPr>
                <w:rFonts w:ascii="Arial" w:hAnsi="Arial" w:cs="Arial"/>
              </w:rPr>
              <w:t>754,034</w:t>
            </w:r>
          </w:p>
        </w:tc>
        <w:tc>
          <w:tcPr>
            <w:tcW w:w="1400" w:type="dxa"/>
            <w:tcBorders>
              <w:bottom w:val="single" w:sz="4" w:space="0" w:color="auto"/>
            </w:tcBorders>
            <w:shd w:val="clear" w:color="auto" w:fill="FAFAFA"/>
          </w:tcPr>
          <w:p w14:paraId="3194BD90" w14:textId="5D8021EF" w:rsidR="000B51A3" w:rsidRPr="004E3EC7" w:rsidRDefault="000B51A3" w:rsidP="000B51A3">
            <w:pPr>
              <w:widowControl w:val="0"/>
              <w:jc w:val="right"/>
              <w:rPr>
                <w:rFonts w:ascii="Arial" w:hAnsi="Arial" w:cs="Arial"/>
              </w:rPr>
            </w:pPr>
            <w:r w:rsidRPr="004E3EC7">
              <w:rPr>
                <w:rFonts w:ascii="Arial" w:hAnsi="Arial" w:cs="Arial"/>
              </w:rPr>
              <w:t>71,480</w:t>
            </w:r>
          </w:p>
        </w:tc>
        <w:tc>
          <w:tcPr>
            <w:tcW w:w="1400" w:type="dxa"/>
            <w:tcBorders>
              <w:bottom w:val="single" w:sz="4" w:space="0" w:color="auto"/>
            </w:tcBorders>
          </w:tcPr>
          <w:p w14:paraId="32390060" w14:textId="4F30FA9F" w:rsidR="000B51A3" w:rsidRPr="004E3EC7" w:rsidRDefault="000B51A3" w:rsidP="000B51A3">
            <w:pPr>
              <w:widowControl w:val="0"/>
              <w:jc w:val="right"/>
              <w:rPr>
                <w:rFonts w:ascii="Arial" w:hAnsi="Arial" w:cs="Arial"/>
              </w:rPr>
            </w:pPr>
            <w:r w:rsidRPr="004E3EC7">
              <w:rPr>
                <w:rFonts w:ascii="Arial" w:hAnsi="Arial" w:cs="Arial"/>
              </w:rPr>
              <w:t>30,553</w:t>
            </w:r>
          </w:p>
        </w:tc>
      </w:tr>
    </w:tbl>
    <w:p w14:paraId="2FDE81E9" w14:textId="5E45600D" w:rsidR="00967B91" w:rsidRPr="004E3EC7" w:rsidRDefault="00967B91" w:rsidP="00AC1B4E">
      <w:pPr>
        <w:jc w:val="both"/>
        <w:rPr>
          <w:rFonts w:ascii="Arial" w:hAnsi="Arial" w:cs="Arial"/>
          <w:spacing w:val="-4"/>
        </w:rPr>
      </w:pPr>
    </w:p>
    <w:p w14:paraId="2682CB22" w14:textId="02B7AD39" w:rsidR="00E46853" w:rsidRPr="004E3EC7" w:rsidRDefault="00E46853" w:rsidP="00AC1B4E">
      <w:pPr>
        <w:jc w:val="both"/>
        <w:rPr>
          <w:rFonts w:ascii="Arial" w:hAnsi="Arial" w:cs="Arial"/>
          <w:spacing w:val="-4"/>
        </w:rPr>
      </w:pPr>
    </w:p>
    <w:tbl>
      <w:tblPr>
        <w:tblW w:w="9461" w:type="dxa"/>
        <w:tblInd w:w="108" w:type="dxa"/>
        <w:tblLayout w:type="fixed"/>
        <w:tblLook w:val="0400" w:firstRow="0" w:lastRow="0" w:firstColumn="0" w:lastColumn="0" w:noHBand="0" w:noVBand="1"/>
      </w:tblPr>
      <w:tblGrid>
        <w:gridCol w:w="9461"/>
      </w:tblGrid>
      <w:tr w:rsidR="00E46853" w:rsidRPr="004E3EC7" w14:paraId="0EC875D1" w14:textId="77777777" w:rsidTr="008B73D8">
        <w:trPr>
          <w:trHeight w:val="386"/>
        </w:trPr>
        <w:tc>
          <w:tcPr>
            <w:tcW w:w="9461" w:type="dxa"/>
            <w:shd w:val="clear" w:color="auto" w:fill="FFA543"/>
            <w:vAlign w:val="center"/>
          </w:tcPr>
          <w:p w14:paraId="69DAED24" w14:textId="3F2E1235" w:rsidR="00E46853" w:rsidRPr="004E3EC7" w:rsidRDefault="00E46853"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b/>
              <w:t>Employee expenses</w:t>
            </w:r>
          </w:p>
        </w:tc>
      </w:tr>
    </w:tbl>
    <w:p w14:paraId="688D4139" w14:textId="77777777" w:rsidR="004A1765" w:rsidRPr="004E3EC7" w:rsidRDefault="004A1765" w:rsidP="00AC1B4E">
      <w:pPr>
        <w:jc w:val="thaiDistribute"/>
        <w:rPr>
          <w:rFonts w:ascii="Arial" w:eastAsia="Arial" w:hAnsi="Arial" w:cs="Arial"/>
          <w:color w:val="000000"/>
        </w:rPr>
      </w:pPr>
    </w:p>
    <w:p w14:paraId="00A75D71" w14:textId="7AAF135C" w:rsidR="008C0D84" w:rsidRPr="004E3EC7" w:rsidRDefault="008C0D84" w:rsidP="00AC1B4E">
      <w:pPr>
        <w:jc w:val="thaiDistribute"/>
        <w:rPr>
          <w:rFonts w:ascii="Arial" w:eastAsia="Arial" w:hAnsi="Arial" w:cs="Arial"/>
          <w:color w:val="000000"/>
        </w:rPr>
      </w:pPr>
      <w:r w:rsidRPr="004E3EC7">
        <w:rPr>
          <w:rFonts w:ascii="Arial" w:eastAsia="Arial" w:hAnsi="Arial" w:cs="Arial"/>
          <w:color w:val="000000"/>
        </w:rPr>
        <w:t xml:space="preserve">The </w:t>
      </w:r>
      <w:r w:rsidR="00176A37" w:rsidRPr="004E3EC7">
        <w:rPr>
          <w:rFonts w:ascii="Arial" w:eastAsia="Arial" w:hAnsi="Arial" w:cs="Arial"/>
          <w:color w:val="000000"/>
        </w:rPr>
        <w:t>employee</w:t>
      </w:r>
      <w:r w:rsidRPr="004E3EC7">
        <w:rPr>
          <w:rFonts w:ascii="Arial" w:eastAsia="Arial" w:hAnsi="Arial" w:cs="Arial"/>
          <w:color w:val="000000"/>
        </w:rPr>
        <w:t xml:space="preserve"> expenses for the year ended 31 December </w:t>
      </w:r>
      <w:r w:rsidR="00643260" w:rsidRPr="004E3EC7">
        <w:rPr>
          <w:rFonts w:ascii="Arial" w:eastAsia="Arial" w:hAnsi="Arial" w:cs="Arial"/>
          <w:color w:val="000000"/>
        </w:rPr>
        <w:t>202</w:t>
      </w:r>
      <w:r w:rsidR="00635413"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cs/>
        </w:rPr>
        <w:t>202</w:t>
      </w:r>
      <w:r w:rsidR="00635413" w:rsidRPr="004E3EC7">
        <w:rPr>
          <w:rFonts w:ascii="Arial" w:eastAsia="Arial" w:hAnsi="Arial" w:cs="Arial"/>
          <w:color w:val="000000"/>
        </w:rPr>
        <w:t>1</w:t>
      </w:r>
      <w:r w:rsidRPr="004E3EC7">
        <w:rPr>
          <w:rFonts w:ascii="Arial" w:eastAsia="Arial" w:hAnsi="Arial" w:cs="Arial"/>
          <w:color w:val="000000"/>
          <w:cs/>
        </w:rPr>
        <w:t xml:space="preserve"> </w:t>
      </w:r>
      <w:r w:rsidRPr="004E3EC7">
        <w:rPr>
          <w:rFonts w:ascii="Arial" w:eastAsia="Arial" w:hAnsi="Arial" w:cs="Arial"/>
          <w:color w:val="000000"/>
        </w:rPr>
        <w:t>were as follows:</w:t>
      </w:r>
    </w:p>
    <w:p w14:paraId="5B85D81E" w14:textId="38C0EDE3" w:rsidR="00E46853" w:rsidRPr="004E3EC7" w:rsidRDefault="00E46853" w:rsidP="00AC1B4E">
      <w:pPr>
        <w:jc w:val="thaiDistribute"/>
        <w:rPr>
          <w:rFonts w:ascii="Arial" w:eastAsia="Arial" w:hAnsi="Arial" w:cs="Arial"/>
          <w:color w:val="000000"/>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36"/>
        <w:gridCol w:w="1400"/>
        <w:gridCol w:w="1400"/>
        <w:gridCol w:w="1400"/>
        <w:gridCol w:w="1400"/>
      </w:tblGrid>
      <w:tr w:rsidR="00E46853" w:rsidRPr="004E3EC7" w14:paraId="74F9F6C9" w14:textId="77777777" w:rsidTr="00635413">
        <w:tc>
          <w:tcPr>
            <w:tcW w:w="3836" w:type="dxa"/>
          </w:tcPr>
          <w:p w14:paraId="3E55E1BD" w14:textId="77777777" w:rsidR="00E46853" w:rsidRPr="004E3EC7" w:rsidRDefault="00E46853" w:rsidP="00AC1B4E">
            <w:pPr>
              <w:widowControl w:val="0"/>
              <w:jc w:val="both"/>
              <w:rPr>
                <w:rFonts w:ascii="Arial" w:hAnsi="Arial" w:cs="Arial"/>
              </w:rPr>
            </w:pPr>
          </w:p>
        </w:tc>
        <w:tc>
          <w:tcPr>
            <w:tcW w:w="2800" w:type="dxa"/>
            <w:gridSpan w:val="2"/>
            <w:tcBorders>
              <w:bottom w:val="single" w:sz="4" w:space="0" w:color="auto"/>
            </w:tcBorders>
          </w:tcPr>
          <w:p w14:paraId="7FC1D62A" w14:textId="77777777" w:rsidR="00E46853" w:rsidRPr="004E3EC7" w:rsidRDefault="00E46853" w:rsidP="00AC1B4E">
            <w:pPr>
              <w:widowControl w:val="0"/>
              <w:jc w:val="center"/>
              <w:rPr>
                <w:rFonts w:ascii="Arial" w:hAnsi="Arial" w:cs="Arial"/>
                <w:b/>
                <w:bCs/>
              </w:rPr>
            </w:pPr>
            <w:r w:rsidRPr="004E3EC7">
              <w:rPr>
                <w:rFonts w:ascii="Arial" w:hAnsi="Arial" w:cs="Arial"/>
                <w:b/>
                <w:bCs/>
              </w:rPr>
              <w:t>Consolidated</w:t>
            </w:r>
          </w:p>
          <w:p w14:paraId="4A42068A" w14:textId="77777777" w:rsidR="00E46853" w:rsidRPr="004E3EC7" w:rsidRDefault="00E46853" w:rsidP="00AC1B4E">
            <w:pPr>
              <w:widowControl w:val="0"/>
              <w:jc w:val="center"/>
              <w:rPr>
                <w:rFonts w:ascii="Arial" w:hAnsi="Arial" w:cs="Arial"/>
                <w:b/>
                <w:bCs/>
              </w:rPr>
            </w:pPr>
            <w:r w:rsidRPr="004E3EC7">
              <w:rPr>
                <w:rFonts w:ascii="Arial" w:hAnsi="Arial" w:cs="Arial"/>
                <w:b/>
                <w:bCs/>
              </w:rPr>
              <w:t>financial statements</w:t>
            </w:r>
          </w:p>
        </w:tc>
        <w:tc>
          <w:tcPr>
            <w:tcW w:w="2800" w:type="dxa"/>
            <w:gridSpan w:val="2"/>
            <w:tcBorders>
              <w:bottom w:val="single" w:sz="4" w:space="0" w:color="auto"/>
            </w:tcBorders>
          </w:tcPr>
          <w:p w14:paraId="60931F5A" w14:textId="77777777" w:rsidR="00E46853" w:rsidRPr="004E3EC7" w:rsidRDefault="00E46853" w:rsidP="00AC1B4E">
            <w:pPr>
              <w:widowControl w:val="0"/>
              <w:jc w:val="center"/>
              <w:rPr>
                <w:rFonts w:ascii="Arial" w:hAnsi="Arial" w:cs="Arial"/>
                <w:b/>
                <w:bCs/>
              </w:rPr>
            </w:pPr>
            <w:r w:rsidRPr="004E3EC7">
              <w:rPr>
                <w:rFonts w:ascii="Arial" w:hAnsi="Arial" w:cs="Arial"/>
                <w:b/>
                <w:bCs/>
              </w:rPr>
              <w:t>Separate</w:t>
            </w:r>
          </w:p>
          <w:p w14:paraId="6201AA95" w14:textId="28CD21B7" w:rsidR="00E46853" w:rsidRPr="004E3EC7" w:rsidRDefault="00E46853" w:rsidP="00AC1B4E">
            <w:pPr>
              <w:widowControl w:val="0"/>
              <w:jc w:val="center"/>
              <w:rPr>
                <w:rFonts w:ascii="Arial" w:hAnsi="Arial" w:cs="Arial"/>
                <w:b/>
                <w:bCs/>
              </w:rPr>
            </w:pPr>
            <w:r w:rsidRPr="004E3EC7">
              <w:rPr>
                <w:rFonts w:ascii="Arial" w:hAnsi="Arial" w:cs="Arial"/>
                <w:b/>
                <w:bCs/>
              </w:rPr>
              <w:t>financial statements</w:t>
            </w:r>
          </w:p>
        </w:tc>
      </w:tr>
      <w:tr w:rsidR="00635413" w:rsidRPr="004E3EC7" w14:paraId="3E10FCC3" w14:textId="77777777" w:rsidTr="00635413">
        <w:tc>
          <w:tcPr>
            <w:tcW w:w="3836" w:type="dxa"/>
          </w:tcPr>
          <w:p w14:paraId="347D62FF" w14:textId="77777777" w:rsidR="00635413" w:rsidRPr="004E3EC7" w:rsidRDefault="00635413" w:rsidP="00635413">
            <w:pPr>
              <w:widowControl w:val="0"/>
              <w:jc w:val="both"/>
              <w:rPr>
                <w:rFonts w:ascii="Arial" w:hAnsi="Arial" w:cs="Arial"/>
              </w:rPr>
            </w:pPr>
          </w:p>
        </w:tc>
        <w:tc>
          <w:tcPr>
            <w:tcW w:w="1400" w:type="dxa"/>
            <w:tcBorders>
              <w:top w:val="single" w:sz="4" w:space="0" w:color="auto"/>
            </w:tcBorders>
          </w:tcPr>
          <w:p w14:paraId="494BB2B8" w14:textId="74B01EAD" w:rsidR="00635413" w:rsidRPr="004E3EC7" w:rsidRDefault="00635413" w:rsidP="00635413">
            <w:pPr>
              <w:widowControl w:val="0"/>
              <w:jc w:val="right"/>
              <w:rPr>
                <w:rFonts w:ascii="Arial" w:hAnsi="Arial" w:cs="Arial"/>
                <w:b/>
                <w:bCs/>
              </w:rPr>
            </w:pPr>
            <w:r w:rsidRPr="004E3EC7">
              <w:rPr>
                <w:rFonts w:ascii="Arial" w:hAnsi="Arial" w:cs="Arial"/>
                <w:b/>
                <w:bCs/>
              </w:rPr>
              <w:t>2022</w:t>
            </w:r>
          </w:p>
        </w:tc>
        <w:tc>
          <w:tcPr>
            <w:tcW w:w="1400" w:type="dxa"/>
            <w:tcBorders>
              <w:top w:val="single" w:sz="4" w:space="0" w:color="auto"/>
            </w:tcBorders>
          </w:tcPr>
          <w:p w14:paraId="78140DC3" w14:textId="1B3A7792" w:rsidR="00635413" w:rsidRPr="004E3EC7" w:rsidRDefault="00635413" w:rsidP="00635413">
            <w:pPr>
              <w:widowControl w:val="0"/>
              <w:jc w:val="right"/>
              <w:rPr>
                <w:rFonts w:ascii="Arial" w:hAnsi="Arial" w:cs="Arial"/>
                <w:b/>
                <w:bCs/>
              </w:rPr>
            </w:pPr>
            <w:r w:rsidRPr="004E3EC7">
              <w:rPr>
                <w:rFonts w:ascii="Arial" w:hAnsi="Arial" w:cs="Arial"/>
                <w:b/>
                <w:bCs/>
              </w:rPr>
              <w:t>2021</w:t>
            </w:r>
          </w:p>
        </w:tc>
        <w:tc>
          <w:tcPr>
            <w:tcW w:w="1400" w:type="dxa"/>
            <w:tcBorders>
              <w:top w:val="single" w:sz="4" w:space="0" w:color="auto"/>
            </w:tcBorders>
          </w:tcPr>
          <w:p w14:paraId="3460F8A3" w14:textId="1884A1A9" w:rsidR="00635413" w:rsidRPr="004E3EC7" w:rsidRDefault="00635413" w:rsidP="00635413">
            <w:pPr>
              <w:widowControl w:val="0"/>
              <w:jc w:val="right"/>
              <w:rPr>
                <w:rFonts w:ascii="Arial" w:hAnsi="Arial" w:cs="Arial"/>
                <w:b/>
                <w:bCs/>
              </w:rPr>
            </w:pPr>
            <w:r w:rsidRPr="004E3EC7">
              <w:rPr>
                <w:rFonts w:ascii="Arial" w:hAnsi="Arial" w:cs="Arial"/>
                <w:b/>
                <w:bCs/>
              </w:rPr>
              <w:t>2022</w:t>
            </w:r>
          </w:p>
        </w:tc>
        <w:tc>
          <w:tcPr>
            <w:tcW w:w="1400" w:type="dxa"/>
            <w:tcBorders>
              <w:top w:val="single" w:sz="4" w:space="0" w:color="auto"/>
            </w:tcBorders>
          </w:tcPr>
          <w:p w14:paraId="072F565E" w14:textId="6A516C1C" w:rsidR="00635413" w:rsidRPr="004E3EC7" w:rsidRDefault="00635413" w:rsidP="00635413">
            <w:pPr>
              <w:widowControl w:val="0"/>
              <w:jc w:val="right"/>
              <w:rPr>
                <w:rFonts w:ascii="Arial" w:hAnsi="Arial" w:cs="Arial"/>
                <w:b/>
                <w:bCs/>
              </w:rPr>
            </w:pPr>
            <w:r w:rsidRPr="004E3EC7">
              <w:rPr>
                <w:rFonts w:ascii="Arial" w:hAnsi="Arial" w:cs="Arial"/>
                <w:b/>
                <w:bCs/>
              </w:rPr>
              <w:t>2021</w:t>
            </w:r>
          </w:p>
        </w:tc>
      </w:tr>
      <w:tr w:rsidR="00635413" w:rsidRPr="004E3EC7" w14:paraId="3F545A5E" w14:textId="77777777" w:rsidTr="00635413">
        <w:tc>
          <w:tcPr>
            <w:tcW w:w="3836" w:type="dxa"/>
          </w:tcPr>
          <w:p w14:paraId="2CBD898D" w14:textId="77777777" w:rsidR="00635413" w:rsidRPr="004E3EC7" w:rsidRDefault="00635413" w:rsidP="00635413">
            <w:pPr>
              <w:widowControl w:val="0"/>
              <w:jc w:val="both"/>
              <w:rPr>
                <w:rFonts w:ascii="Arial" w:hAnsi="Arial" w:cs="Arial"/>
              </w:rPr>
            </w:pPr>
          </w:p>
        </w:tc>
        <w:tc>
          <w:tcPr>
            <w:tcW w:w="1400" w:type="dxa"/>
            <w:tcBorders>
              <w:bottom w:val="single" w:sz="4" w:space="0" w:color="auto"/>
            </w:tcBorders>
          </w:tcPr>
          <w:p w14:paraId="7E52AF59" w14:textId="6E1EB289"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c>
          <w:tcPr>
            <w:tcW w:w="1400" w:type="dxa"/>
            <w:tcBorders>
              <w:bottom w:val="single" w:sz="4" w:space="0" w:color="auto"/>
            </w:tcBorders>
          </w:tcPr>
          <w:p w14:paraId="451DF453" w14:textId="6CC108BE"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c>
          <w:tcPr>
            <w:tcW w:w="1400" w:type="dxa"/>
            <w:tcBorders>
              <w:bottom w:val="single" w:sz="4" w:space="0" w:color="auto"/>
            </w:tcBorders>
          </w:tcPr>
          <w:p w14:paraId="2932EBE5" w14:textId="50AD4C82"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c>
          <w:tcPr>
            <w:tcW w:w="1400" w:type="dxa"/>
            <w:tcBorders>
              <w:bottom w:val="single" w:sz="4" w:space="0" w:color="auto"/>
            </w:tcBorders>
          </w:tcPr>
          <w:p w14:paraId="21907E92" w14:textId="3DCA1FAB"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r>
      <w:tr w:rsidR="00635413" w:rsidRPr="004E3EC7" w14:paraId="25059ED4" w14:textId="77777777" w:rsidTr="00635413">
        <w:tc>
          <w:tcPr>
            <w:tcW w:w="3836" w:type="dxa"/>
          </w:tcPr>
          <w:p w14:paraId="221B8BE3" w14:textId="77777777" w:rsidR="00635413" w:rsidRPr="004E3EC7" w:rsidRDefault="00635413" w:rsidP="00635413">
            <w:pPr>
              <w:widowControl w:val="0"/>
              <w:jc w:val="both"/>
              <w:rPr>
                <w:rFonts w:ascii="Arial" w:hAnsi="Arial" w:cs="Arial"/>
              </w:rPr>
            </w:pPr>
          </w:p>
        </w:tc>
        <w:tc>
          <w:tcPr>
            <w:tcW w:w="1400" w:type="dxa"/>
            <w:tcBorders>
              <w:top w:val="single" w:sz="4" w:space="0" w:color="auto"/>
            </w:tcBorders>
            <w:shd w:val="clear" w:color="auto" w:fill="FAFAFA"/>
          </w:tcPr>
          <w:p w14:paraId="15D23EBC" w14:textId="77777777" w:rsidR="00635413" w:rsidRPr="004E3EC7" w:rsidRDefault="00635413" w:rsidP="00635413">
            <w:pPr>
              <w:widowControl w:val="0"/>
              <w:jc w:val="right"/>
              <w:rPr>
                <w:rFonts w:ascii="Arial" w:hAnsi="Arial" w:cs="Arial"/>
              </w:rPr>
            </w:pPr>
          </w:p>
        </w:tc>
        <w:tc>
          <w:tcPr>
            <w:tcW w:w="1400" w:type="dxa"/>
            <w:tcBorders>
              <w:top w:val="single" w:sz="4" w:space="0" w:color="auto"/>
            </w:tcBorders>
          </w:tcPr>
          <w:p w14:paraId="3DBD7FC6" w14:textId="77777777" w:rsidR="00635413" w:rsidRPr="004E3EC7" w:rsidRDefault="00635413" w:rsidP="00635413">
            <w:pPr>
              <w:widowControl w:val="0"/>
              <w:jc w:val="right"/>
              <w:rPr>
                <w:rFonts w:ascii="Arial" w:hAnsi="Arial" w:cs="Arial"/>
              </w:rPr>
            </w:pPr>
          </w:p>
        </w:tc>
        <w:tc>
          <w:tcPr>
            <w:tcW w:w="1400" w:type="dxa"/>
            <w:tcBorders>
              <w:top w:val="single" w:sz="4" w:space="0" w:color="auto"/>
            </w:tcBorders>
            <w:shd w:val="clear" w:color="auto" w:fill="FAFAFA"/>
          </w:tcPr>
          <w:p w14:paraId="29DBA1BA" w14:textId="77777777" w:rsidR="00635413" w:rsidRPr="004E3EC7" w:rsidRDefault="00635413" w:rsidP="00635413">
            <w:pPr>
              <w:widowControl w:val="0"/>
              <w:jc w:val="right"/>
              <w:rPr>
                <w:rFonts w:ascii="Arial" w:hAnsi="Arial" w:cs="Arial"/>
              </w:rPr>
            </w:pPr>
          </w:p>
        </w:tc>
        <w:tc>
          <w:tcPr>
            <w:tcW w:w="1400" w:type="dxa"/>
            <w:tcBorders>
              <w:top w:val="single" w:sz="4" w:space="0" w:color="auto"/>
            </w:tcBorders>
          </w:tcPr>
          <w:p w14:paraId="69D82B65" w14:textId="77777777" w:rsidR="00635413" w:rsidRPr="004E3EC7" w:rsidRDefault="00635413" w:rsidP="00635413">
            <w:pPr>
              <w:widowControl w:val="0"/>
              <w:jc w:val="right"/>
              <w:rPr>
                <w:rFonts w:ascii="Arial" w:hAnsi="Arial" w:cs="Arial"/>
              </w:rPr>
            </w:pPr>
          </w:p>
        </w:tc>
      </w:tr>
      <w:tr w:rsidR="000B51A3" w:rsidRPr="004E3EC7" w14:paraId="2C0EB3EF" w14:textId="77777777" w:rsidTr="00635413">
        <w:tc>
          <w:tcPr>
            <w:tcW w:w="3836" w:type="dxa"/>
          </w:tcPr>
          <w:p w14:paraId="13014E2E" w14:textId="4223E50E" w:rsidR="000B51A3" w:rsidRPr="004E3EC7" w:rsidRDefault="000B51A3" w:rsidP="000B51A3">
            <w:pPr>
              <w:widowControl w:val="0"/>
              <w:ind w:left="288" w:hanging="284"/>
              <w:jc w:val="both"/>
              <w:rPr>
                <w:rFonts w:ascii="Arial" w:hAnsi="Arial" w:cs="Arial"/>
              </w:rPr>
            </w:pPr>
            <w:r w:rsidRPr="004E3EC7">
              <w:rPr>
                <w:rFonts w:ascii="Arial" w:hAnsi="Arial" w:cs="Arial"/>
                <w:spacing w:val="-4"/>
              </w:rPr>
              <w:t>Salary and wages</w:t>
            </w:r>
          </w:p>
        </w:tc>
        <w:tc>
          <w:tcPr>
            <w:tcW w:w="1400" w:type="dxa"/>
            <w:shd w:val="clear" w:color="auto" w:fill="FAFAFA"/>
            <w:vAlign w:val="center"/>
          </w:tcPr>
          <w:p w14:paraId="342104F7" w14:textId="5AB84ED5" w:rsidR="000B51A3" w:rsidRPr="004E3EC7" w:rsidRDefault="000B51A3" w:rsidP="000B51A3">
            <w:pPr>
              <w:widowControl w:val="0"/>
              <w:jc w:val="right"/>
              <w:rPr>
                <w:rFonts w:ascii="Arial" w:eastAsia="SimSun" w:hAnsi="Arial" w:cs="Arial"/>
                <w:snapToGrid w:val="0"/>
                <w:lang w:eastAsia="zh-CN"/>
              </w:rPr>
            </w:pPr>
            <w:r w:rsidRPr="004E3EC7">
              <w:rPr>
                <w:rFonts w:ascii="Arial" w:eastAsia="SimSun" w:hAnsi="Arial" w:cs="Arial"/>
                <w:snapToGrid w:val="0"/>
                <w:lang w:eastAsia="zh-CN"/>
              </w:rPr>
              <w:t>613,282</w:t>
            </w:r>
          </w:p>
        </w:tc>
        <w:tc>
          <w:tcPr>
            <w:tcW w:w="1400" w:type="dxa"/>
            <w:vAlign w:val="center"/>
          </w:tcPr>
          <w:p w14:paraId="71C851CB" w14:textId="7E3ACF55" w:rsidR="000B51A3" w:rsidRPr="004E3EC7" w:rsidRDefault="000B51A3" w:rsidP="000B51A3">
            <w:pPr>
              <w:widowControl w:val="0"/>
              <w:jc w:val="right"/>
              <w:rPr>
                <w:rFonts w:ascii="Arial" w:hAnsi="Arial" w:cs="Arial"/>
              </w:rPr>
            </w:pPr>
            <w:r w:rsidRPr="004E3EC7">
              <w:rPr>
                <w:rFonts w:ascii="Arial" w:eastAsia="SimSun" w:hAnsi="Arial" w:cs="Arial"/>
                <w:snapToGrid w:val="0"/>
                <w:lang w:eastAsia="zh-CN"/>
              </w:rPr>
              <w:t>466,977</w:t>
            </w:r>
          </w:p>
        </w:tc>
        <w:tc>
          <w:tcPr>
            <w:tcW w:w="1400" w:type="dxa"/>
            <w:shd w:val="clear" w:color="auto" w:fill="FAFAFA"/>
            <w:vAlign w:val="center"/>
          </w:tcPr>
          <w:p w14:paraId="2CF6BF53" w14:textId="083CE38A" w:rsidR="000B51A3" w:rsidRPr="004E3EC7" w:rsidRDefault="000B51A3" w:rsidP="000B51A3">
            <w:pPr>
              <w:widowControl w:val="0"/>
              <w:jc w:val="right"/>
              <w:rPr>
                <w:rFonts w:ascii="Arial" w:eastAsia="SimSun" w:hAnsi="Arial" w:cs="Arial"/>
                <w:snapToGrid w:val="0"/>
                <w:lang w:eastAsia="zh-CN"/>
              </w:rPr>
            </w:pPr>
            <w:r w:rsidRPr="004E3EC7">
              <w:rPr>
                <w:rFonts w:ascii="Arial" w:eastAsia="SimSun" w:hAnsi="Arial" w:cs="Arial"/>
                <w:snapToGrid w:val="0"/>
                <w:lang w:eastAsia="zh-CN"/>
              </w:rPr>
              <w:t>-</w:t>
            </w:r>
          </w:p>
        </w:tc>
        <w:tc>
          <w:tcPr>
            <w:tcW w:w="1400" w:type="dxa"/>
            <w:vAlign w:val="center"/>
          </w:tcPr>
          <w:p w14:paraId="1116A042" w14:textId="6A206C34" w:rsidR="000B51A3" w:rsidRPr="004E3EC7" w:rsidRDefault="000B51A3" w:rsidP="000B51A3">
            <w:pPr>
              <w:widowControl w:val="0"/>
              <w:jc w:val="right"/>
              <w:rPr>
                <w:rFonts w:ascii="Arial" w:hAnsi="Arial" w:cs="Arial"/>
              </w:rPr>
            </w:pPr>
            <w:r w:rsidRPr="004E3EC7">
              <w:rPr>
                <w:rFonts w:ascii="Arial" w:eastAsia="SimSun" w:hAnsi="Arial" w:cs="Arial"/>
                <w:snapToGrid w:val="0"/>
                <w:lang w:eastAsia="zh-CN"/>
              </w:rPr>
              <w:t>(429)</w:t>
            </w:r>
          </w:p>
        </w:tc>
      </w:tr>
      <w:tr w:rsidR="000B51A3" w:rsidRPr="004E3EC7" w14:paraId="25DC3DF9" w14:textId="77777777" w:rsidTr="000B51A3">
        <w:trPr>
          <w:trHeight w:val="68"/>
        </w:trPr>
        <w:tc>
          <w:tcPr>
            <w:tcW w:w="3836" w:type="dxa"/>
          </w:tcPr>
          <w:p w14:paraId="2F71CA18" w14:textId="5EF3BFBC" w:rsidR="000B51A3" w:rsidRPr="004E3EC7" w:rsidRDefault="000B51A3" w:rsidP="000B51A3">
            <w:pPr>
              <w:widowControl w:val="0"/>
              <w:ind w:left="288" w:hanging="284"/>
              <w:jc w:val="both"/>
              <w:rPr>
                <w:rFonts w:ascii="Arial" w:hAnsi="Arial" w:cs="Arial"/>
              </w:rPr>
            </w:pPr>
            <w:r w:rsidRPr="004E3EC7">
              <w:rPr>
                <w:rFonts w:ascii="Arial" w:hAnsi="Arial" w:cs="Arial"/>
                <w:spacing w:val="-4"/>
              </w:rPr>
              <w:t xml:space="preserve">Social fund expenses </w:t>
            </w:r>
          </w:p>
        </w:tc>
        <w:tc>
          <w:tcPr>
            <w:tcW w:w="1400" w:type="dxa"/>
            <w:shd w:val="clear" w:color="auto" w:fill="FAFAFA"/>
            <w:vAlign w:val="center"/>
          </w:tcPr>
          <w:p w14:paraId="3B62B756" w14:textId="6BB519F1" w:rsidR="000B51A3" w:rsidRPr="004E3EC7" w:rsidRDefault="000B51A3" w:rsidP="000B51A3">
            <w:pPr>
              <w:widowControl w:val="0"/>
              <w:jc w:val="right"/>
              <w:rPr>
                <w:rFonts w:ascii="Arial" w:eastAsia="SimSun" w:hAnsi="Arial" w:cs="Arial"/>
                <w:snapToGrid w:val="0"/>
                <w:lang w:eastAsia="zh-CN"/>
              </w:rPr>
            </w:pPr>
            <w:r w:rsidRPr="004E3EC7">
              <w:rPr>
                <w:rFonts w:ascii="Arial" w:eastAsia="SimSun" w:hAnsi="Arial" w:cs="Arial"/>
                <w:snapToGrid w:val="0"/>
                <w:lang w:eastAsia="zh-CN"/>
              </w:rPr>
              <w:t>3,950</w:t>
            </w:r>
          </w:p>
        </w:tc>
        <w:tc>
          <w:tcPr>
            <w:tcW w:w="1400" w:type="dxa"/>
            <w:vAlign w:val="center"/>
          </w:tcPr>
          <w:p w14:paraId="4FC6B2CB" w14:textId="3DD04371" w:rsidR="000B51A3" w:rsidRPr="004E3EC7" w:rsidRDefault="000B51A3" w:rsidP="000B51A3">
            <w:pPr>
              <w:widowControl w:val="0"/>
              <w:jc w:val="right"/>
              <w:rPr>
                <w:rFonts w:ascii="Arial" w:hAnsi="Arial" w:cs="Arial"/>
              </w:rPr>
            </w:pPr>
            <w:r w:rsidRPr="004E3EC7">
              <w:rPr>
                <w:rFonts w:ascii="Arial" w:eastAsia="SimSun" w:hAnsi="Arial" w:cs="Arial"/>
                <w:snapToGrid w:val="0"/>
                <w:lang w:eastAsia="zh-CN"/>
              </w:rPr>
              <w:t>3,014</w:t>
            </w:r>
          </w:p>
        </w:tc>
        <w:tc>
          <w:tcPr>
            <w:tcW w:w="1400" w:type="dxa"/>
            <w:shd w:val="clear" w:color="auto" w:fill="FAFAFA"/>
            <w:vAlign w:val="center"/>
          </w:tcPr>
          <w:p w14:paraId="14C5EB51" w14:textId="22F1CF05" w:rsidR="000B51A3" w:rsidRPr="004E3EC7" w:rsidRDefault="000B51A3" w:rsidP="000B51A3">
            <w:pPr>
              <w:widowControl w:val="0"/>
              <w:jc w:val="right"/>
              <w:rPr>
                <w:rFonts w:ascii="Arial" w:eastAsia="SimSun" w:hAnsi="Arial" w:cs="Arial"/>
                <w:snapToGrid w:val="0"/>
                <w:lang w:eastAsia="zh-CN"/>
              </w:rPr>
            </w:pPr>
            <w:r w:rsidRPr="004E3EC7">
              <w:rPr>
                <w:rFonts w:ascii="Arial" w:eastAsia="SimSun" w:hAnsi="Arial" w:cs="Arial"/>
                <w:snapToGrid w:val="0"/>
                <w:lang w:eastAsia="zh-CN"/>
              </w:rPr>
              <w:t>-</w:t>
            </w:r>
          </w:p>
        </w:tc>
        <w:tc>
          <w:tcPr>
            <w:tcW w:w="1400" w:type="dxa"/>
            <w:vAlign w:val="center"/>
          </w:tcPr>
          <w:p w14:paraId="685BD3E1" w14:textId="5C6A327D" w:rsidR="000B51A3" w:rsidRPr="004E3EC7" w:rsidRDefault="000B51A3" w:rsidP="000B51A3">
            <w:pPr>
              <w:widowControl w:val="0"/>
              <w:jc w:val="right"/>
              <w:rPr>
                <w:rFonts w:ascii="Arial" w:hAnsi="Arial" w:cs="Arial"/>
              </w:rPr>
            </w:pPr>
            <w:r w:rsidRPr="004E3EC7">
              <w:rPr>
                <w:rFonts w:ascii="Arial" w:eastAsia="SimSun" w:hAnsi="Arial" w:cs="Arial"/>
                <w:snapToGrid w:val="0"/>
                <w:lang w:eastAsia="zh-CN"/>
              </w:rPr>
              <w:t>-</w:t>
            </w:r>
          </w:p>
        </w:tc>
      </w:tr>
      <w:tr w:rsidR="000B51A3" w:rsidRPr="004E3EC7" w14:paraId="3F06D9D2" w14:textId="77777777" w:rsidTr="00635413">
        <w:tc>
          <w:tcPr>
            <w:tcW w:w="3836" w:type="dxa"/>
          </w:tcPr>
          <w:p w14:paraId="0D424E21" w14:textId="25AA7BFC" w:rsidR="000B51A3" w:rsidRPr="004E3EC7" w:rsidRDefault="000B51A3" w:rsidP="000B51A3">
            <w:pPr>
              <w:widowControl w:val="0"/>
              <w:ind w:left="288" w:hanging="284"/>
              <w:jc w:val="both"/>
              <w:rPr>
                <w:rFonts w:ascii="Arial" w:hAnsi="Arial" w:cs="Arial"/>
              </w:rPr>
            </w:pPr>
            <w:r w:rsidRPr="004E3EC7">
              <w:rPr>
                <w:rFonts w:ascii="Arial" w:hAnsi="Arial" w:cs="Arial"/>
                <w:spacing w:val="-4"/>
              </w:rPr>
              <w:t>Employee benefit expenses</w:t>
            </w:r>
          </w:p>
        </w:tc>
        <w:tc>
          <w:tcPr>
            <w:tcW w:w="1400" w:type="dxa"/>
            <w:shd w:val="clear" w:color="auto" w:fill="FAFAFA"/>
            <w:vAlign w:val="bottom"/>
          </w:tcPr>
          <w:p w14:paraId="43BC0534" w14:textId="1DB12737" w:rsidR="000B51A3" w:rsidRPr="004E3EC7" w:rsidRDefault="000B51A3" w:rsidP="000B51A3">
            <w:pPr>
              <w:widowControl w:val="0"/>
              <w:jc w:val="right"/>
              <w:rPr>
                <w:rFonts w:ascii="Arial" w:eastAsia="SimSun" w:hAnsi="Arial" w:cs="Arial"/>
                <w:snapToGrid w:val="0"/>
                <w:lang w:eastAsia="zh-CN"/>
              </w:rPr>
            </w:pPr>
            <w:r w:rsidRPr="004E3EC7">
              <w:rPr>
                <w:rFonts w:ascii="Arial" w:eastAsia="SimSun" w:hAnsi="Arial" w:cs="Arial"/>
                <w:snapToGrid w:val="0"/>
                <w:lang w:eastAsia="zh-CN"/>
              </w:rPr>
              <w:t>19,223</w:t>
            </w:r>
          </w:p>
        </w:tc>
        <w:tc>
          <w:tcPr>
            <w:tcW w:w="1400" w:type="dxa"/>
            <w:vAlign w:val="bottom"/>
          </w:tcPr>
          <w:p w14:paraId="1F208518" w14:textId="27CBDE14" w:rsidR="000B51A3" w:rsidRPr="004E3EC7" w:rsidRDefault="000B51A3" w:rsidP="000B51A3">
            <w:pPr>
              <w:widowControl w:val="0"/>
              <w:jc w:val="right"/>
              <w:rPr>
                <w:rFonts w:ascii="Arial" w:hAnsi="Arial" w:cs="Arial"/>
              </w:rPr>
            </w:pPr>
            <w:r w:rsidRPr="004E3EC7">
              <w:rPr>
                <w:rFonts w:ascii="Arial" w:eastAsia="SimSun" w:hAnsi="Arial" w:cs="Arial"/>
                <w:snapToGrid w:val="0"/>
                <w:lang w:eastAsia="zh-CN"/>
              </w:rPr>
              <w:t>20,609</w:t>
            </w:r>
          </w:p>
        </w:tc>
        <w:tc>
          <w:tcPr>
            <w:tcW w:w="1400" w:type="dxa"/>
            <w:shd w:val="clear" w:color="auto" w:fill="FAFAFA"/>
            <w:vAlign w:val="bottom"/>
          </w:tcPr>
          <w:p w14:paraId="3D9E9E18" w14:textId="319FBAE6" w:rsidR="000B51A3" w:rsidRPr="004E3EC7" w:rsidRDefault="000B51A3" w:rsidP="000B51A3">
            <w:pPr>
              <w:widowControl w:val="0"/>
              <w:jc w:val="right"/>
              <w:rPr>
                <w:rFonts w:ascii="Arial" w:eastAsia="SimSun" w:hAnsi="Arial" w:cs="Arial"/>
                <w:snapToGrid w:val="0"/>
                <w:lang w:eastAsia="zh-CN"/>
              </w:rPr>
            </w:pPr>
            <w:r w:rsidRPr="004E3EC7">
              <w:rPr>
                <w:rFonts w:ascii="Arial" w:eastAsia="SimSun" w:hAnsi="Arial" w:cs="Arial"/>
                <w:snapToGrid w:val="0"/>
                <w:lang w:eastAsia="zh-CN"/>
              </w:rPr>
              <w:t>-</w:t>
            </w:r>
          </w:p>
        </w:tc>
        <w:tc>
          <w:tcPr>
            <w:tcW w:w="1400" w:type="dxa"/>
            <w:vAlign w:val="bottom"/>
          </w:tcPr>
          <w:p w14:paraId="0923D74A" w14:textId="6AE48151" w:rsidR="000B51A3" w:rsidRPr="004E3EC7" w:rsidRDefault="000B51A3" w:rsidP="000B51A3">
            <w:pPr>
              <w:widowControl w:val="0"/>
              <w:jc w:val="right"/>
              <w:rPr>
                <w:rFonts w:ascii="Arial" w:hAnsi="Arial" w:cs="Arial"/>
              </w:rPr>
            </w:pPr>
            <w:r w:rsidRPr="004E3EC7">
              <w:rPr>
                <w:rFonts w:ascii="Arial" w:eastAsia="SimSun" w:hAnsi="Arial" w:cs="Arial"/>
                <w:snapToGrid w:val="0"/>
                <w:lang w:eastAsia="zh-CN"/>
              </w:rPr>
              <w:t>-</w:t>
            </w:r>
          </w:p>
        </w:tc>
      </w:tr>
      <w:tr w:rsidR="000B51A3" w:rsidRPr="004E3EC7" w14:paraId="5578E116" w14:textId="77777777" w:rsidTr="00004366">
        <w:tc>
          <w:tcPr>
            <w:tcW w:w="3836" w:type="dxa"/>
          </w:tcPr>
          <w:p w14:paraId="7EDBDAF1" w14:textId="0D9A72AB" w:rsidR="000B51A3" w:rsidRPr="004E3EC7" w:rsidRDefault="000B51A3" w:rsidP="000B51A3">
            <w:pPr>
              <w:widowControl w:val="0"/>
              <w:ind w:left="288" w:hanging="284"/>
              <w:jc w:val="both"/>
              <w:rPr>
                <w:rFonts w:ascii="Arial" w:hAnsi="Arial" w:cs="Arial"/>
              </w:rPr>
            </w:pPr>
            <w:r w:rsidRPr="004E3EC7">
              <w:rPr>
                <w:rFonts w:ascii="Arial" w:hAnsi="Arial" w:cs="Arial"/>
                <w:spacing w:val="-4"/>
              </w:rPr>
              <w:t xml:space="preserve">Providend fund </w:t>
            </w:r>
          </w:p>
        </w:tc>
        <w:tc>
          <w:tcPr>
            <w:tcW w:w="1400" w:type="dxa"/>
            <w:shd w:val="clear" w:color="auto" w:fill="FAFAFA"/>
            <w:vAlign w:val="bottom"/>
          </w:tcPr>
          <w:p w14:paraId="536B572C" w14:textId="303A3BC7" w:rsidR="000B51A3" w:rsidRPr="004E3EC7" w:rsidRDefault="000B51A3" w:rsidP="000B51A3">
            <w:pPr>
              <w:widowControl w:val="0"/>
              <w:jc w:val="right"/>
              <w:rPr>
                <w:rFonts w:ascii="Arial" w:eastAsia="SimSun" w:hAnsi="Arial" w:cs="Arial"/>
                <w:snapToGrid w:val="0"/>
                <w:lang w:eastAsia="zh-CN"/>
              </w:rPr>
            </w:pPr>
            <w:r w:rsidRPr="004E3EC7">
              <w:rPr>
                <w:rFonts w:ascii="Arial" w:eastAsia="SimSun" w:hAnsi="Arial" w:cs="Arial"/>
                <w:snapToGrid w:val="0"/>
                <w:lang w:eastAsia="zh-CN"/>
              </w:rPr>
              <w:t>24,588</w:t>
            </w:r>
          </w:p>
        </w:tc>
        <w:tc>
          <w:tcPr>
            <w:tcW w:w="1400" w:type="dxa"/>
            <w:vAlign w:val="center"/>
          </w:tcPr>
          <w:p w14:paraId="7A375B53" w14:textId="2CE64D28" w:rsidR="000B51A3" w:rsidRPr="004E3EC7" w:rsidRDefault="000B51A3" w:rsidP="000B51A3">
            <w:pPr>
              <w:widowControl w:val="0"/>
              <w:jc w:val="right"/>
              <w:rPr>
                <w:rFonts w:ascii="Arial" w:hAnsi="Arial" w:cs="Arial"/>
              </w:rPr>
            </w:pPr>
            <w:r w:rsidRPr="004E3EC7">
              <w:rPr>
                <w:rFonts w:ascii="Arial" w:eastAsia="SimSun" w:hAnsi="Arial" w:cs="Arial"/>
                <w:snapToGrid w:val="0"/>
                <w:lang w:eastAsia="zh-CN"/>
              </w:rPr>
              <w:t>14,847</w:t>
            </w:r>
          </w:p>
        </w:tc>
        <w:tc>
          <w:tcPr>
            <w:tcW w:w="1400" w:type="dxa"/>
            <w:shd w:val="clear" w:color="auto" w:fill="FAFAFA"/>
            <w:vAlign w:val="center"/>
          </w:tcPr>
          <w:p w14:paraId="38B76A3A" w14:textId="57D1D95A" w:rsidR="000B51A3" w:rsidRPr="004E3EC7" w:rsidRDefault="000B51A3" w:rsidP="000B51A3">
            <w:pPr>
              <w:widowControl w:val="0"/>
              <w:jc w:val="right"/>
              <w:rPr>
                <w:rFonts w:ascii="Arial" w:eastAsia="SimSun" w:hAnsi="Arial" w:cs="Arial"/>
                <w:snapToGrid w:val="0"/>
                <w:lang w:eastAsia="zh-CN"/>
              </w:rPr>
            </w:pPr>
            <w:r w:rsidRPr="004E3EC7">
              <w:rPr>
                <w:rFonts w:ascii="Arial" w:eastAsia="SimSun" w:hAnsi="Arial" w:cs="Arial"/>
                <w:snapToGrid w:val="0"/>
                <w:lang w:eastAsia="zh-CN"/>
              </w:rPr>
              <w:t>-</w:t>
            </w:r>
          </w:p>
        </w:tc>
        <w:tc>
          <w:tcPr>
            <w:tcW w:w="1400" w:type="dxa"/>
            <w:vAlign w:val="center"/>
          </w:tcPr>
          <w:p w14:paraId="2944F507" w14:textId="0967A88E" w:rsidR="000B51A3" w:rsidRPr="004E3EC7" w:rsidRDefault="000B51A3" w:rsidP="000B51A3">
            <w:pPr>
              <w:widowControl w:val="0"/>
              <w:jc w:val="right"/>
              <w:rPr>
                <w:rFonts w:ascii="Arial" w:hAnsi="Arial" w:cs="Arial"/>
              </w:rPr>
            </w:pPr>
            <w:r w:rsidRPr="004E3EC7">
              <w:rPr>
                <w:rFonts w:ascii="Arial" w:eastAsia="SimSun" w:hAnsi="Arial" w:cs="Arial"/>
                <w:snapToGrid w:val="0"/>
                <w:lang w:eastAsia="zh-CN"/>
              </w:rPr>
              <w:t>-</w:t>
            </w:r>
          </w:p>
        </w:tc>
      </w:tr>
      <w:tr w:rsidR="000B51A3" w:rsidRPr="004E3EC7" w14:paraId="2BBC33D8" w14:textId="77777777" w:rsidTr="00635413">
        <w:tc>
          <w:tcPr>
            <w:tcW w:w="3836" w:type="dxa"/>
          </w:tcPr>
          <w:p w14:paraId="195FF724" w14:textId="59205359" w:rsidR="000B51A3" w:rsidRPr="004E3EC7" w:rsidRDefault="000B51A3" w:rsidP="000B51A3">
            <w:pPr>
              <w:widowControl w:val="0"/>
              <w:ind w:left="288" w:hanging="284"/>
              <w:jc w:val="both"/>
              <w:rPr>
                <w:rFonts w:ascii="Arial" w:hAnsi="Arial" w:cs="Arial"/>
              </w:rPr>
            </w:pPr>
            <w:r w:rsidRPr="004E3EC7">
              <w:rPr>
                <w:rFonts w:ascii="Arial" w:hAnsi="Arial" w:cs="Arial"/>
                <w:spacing w:val="-4"/>
              </w:rPr>
              <w:t xml:space="preserve">Other benefits </w:t>
            </w:r>
          </w:p>
        </w:tc>
        <w:tc>
          <w:tcPr>
            <w:tcW w:w="1400" w:type="dxa"/>
            <w:tcBorders>
              <w:bottom w:val="single" w:sz="4" w:space="0" w:color="auto"/>
            </w:tcBorders>
            <w:shd w:val="clear" w:color="auto" w:fill="FAFAFA"/>
            <w:vAlign w:val="center"/>
          </w:tcPr>
          <w:p w14:paraId="1198D402" w14:textId="4514101E" w:rsidR="000B51A3" w:rsidRPr="004E3EC7" w:rsidRDefault="000B51A3" w:rsidP="000B51A3">
            <w:pPr>
              <w:widowControl w:val="0"/>
              <w:jc w:val="right"/>
              <w:rPr>
                <w:rFonts w:ascii="Arial" w:eastAsia="SimSun" w:hAnsi="Arial" w:cs="Arial"/>
                <w:snapToGrid w:val="0"/>
                <w:lang w:eastAsia="zh-CN"/>
              </w:rPr>
            </w:pPr>
            <w:r w:rsidRPr="004E3EC7">
              <w:rPr>
                <w:rFonts w:ascii="Arial" w:eastAsia="SimSun" w:hAnsi="Arial" w:cs="Arial"/>
                <w:snapToGrid w:val="0"/>
                <w:lang w:eastAsia="zh-CN"/>
              </w:rPr>
              <w:t>76,527</w:t>
            </w:r>
          </w:p>
        </w:tc>
        <w:tc>
          <w:tcPr>
            <w:tcW w:w="1400" w:type="dxa"/>
            <w:tcBorders>
              <w:bottom w:val="single" w:sz="4" w:space="0" w:color="auto"/>
            </w:tcBorders>
            <w:vAlign w:val="center"/>
          </w:tcPr>
          <w:p w14:paraId="2F09FF7C" w14:textId="74E61B41" w:rsidR="000B51A3" w:rsidRPr="004E3EC7" w:rsidRDefault="000B51A3" w:rsidP="000B51A3">
            <w:pPr>
              <w:widowControl w:val="0"/>
              <w:jc w:val="right"/>
              <w:rPr>
                <w:rFonts w:ascii="Arial" w:hAnsi="Arial" w:cs="Arial"/>
              </w:rPr>
            </w:pPr>
            <w:r w:rsidRPr="004E3EC7">
              <w:rPr>
                <w:rFonts w:ascii="Arial" w:eastAsia="SimSun" w:hAnsi="Arial" w:cs="Arial"/>
                <w:snapToGrid w:val="0"/>
                <w:lang w:eastAsia="zh-CN"/>
              </w:rPr>
              <w:t>51,660</w:t>
            </w:r>
          </w:p>
        </w:tc>
        <w:tc>
          <w:tcPr>
            <w:tcW w:w="1400" w:type="dxa"/>
            <w:tcBorders>
              <w:bottom w:val="single" w:sz="4" w:space="0" w:color="auto"/>
            </w:tcBorders>
            <w:shd w:val="clear" w:color="auto" w:fill="FAFAFA"/>
            <w:vAlign w:val="center"/>
          </w:tcPr>
          <w:p w14:paraId="2D9AF8B6" w14:textId="288C3CB2" w:rsidR="000B51A3" w:rsidRPr="004E3EC7" w:rsidRDefault="000B51A3" w:rsidP="000B51A3">
            <w:pPr>
              <w:widowControl w:val="0"/>
              <w:jc w:val="right"/>
              <w:rPr>
                <w:rFonts w:ascii="Arial" w:eastAsia="SimSun" w:hAnsi="Arial" w:cs="Arial"/>
                <w:snapToGrid w:val="0"/>
                <w:lang w:eastAsia="zh-CN"/>
              </w:rPr>
            </w:pPr>
            <w:r w:rsidRPr="004E3EC7">
              <w:rPr>
                <w:rFonts w:ascii="Arial" w:eastAsia="SimSun" w:hAnsi="Arial" w:cs="Arial"/>
                <w:snapToGrid w:val="0"/>
                <w:lang w:eastAsia="zh-CN"/>
              </w:rPr>
              <w:t>26</w:t>
            </w:r>
          </w:p>
        </w:tc>
        <w:tc>
          <w:tcPr>
            <w:tcW w:w="1400" w:type="dxa"/>
            <w:tcBorders>
              <w:bottom w:val="single" w:sz="4" w:space="0" w:color="auto"/>
            </w:tcBorders>
            <w:vAlign w:val="center"/>
          </w:tcPr>
          <w:p w14:paraId="2D442E97" w14:textId="44BADB79" w:rsidR="000B51A3" w:rsidRPr="004E3EC7" w:rsidRDefault="000B51A3" w:rsidP="000B51A3">
            <w:pPr>
              <w:widowControl w:val="0"/>
              <w:jc w:val="right"/>
              <w:rPr>
                <w:rFonts w:ascii="Arial" w:hAnsi="Arial" w:cs="Arial"/>
              </w:rPr>
            </w:pPr>
            <w:r w:rsidRPr="004E3EC7">
              <w:rPr>
                <w:rFonts w:ascii="Arial" w:eastAsia="SimSun" w:hAnsi="Arial" w:cs="Arial"/>
                <w:snapToGrid w:val="0"/>
                <w:lang w:eastAsia="zh-CN"/>
              </w:rPr>
              <w:t>18</w:t>
            </w:r>
          </w:p>
        </w:tc>
      </w:tr>
      <w:tr w:rsidR="000B51A3" w:rsidRPr="004E3EC7" w14:paraId="3564B89E" w14:textId="77777777" w:rsidTr="00635413">
        <w:tc>
          <w:tcPr>
            <w:tcW w:w="3836" w:type="dxa"/>
          </w:tcPr>
          <w:p w14:paraId="6E1DA8E7" w14:textId="5BEEAFD0" w:rsidR="000B51A3" w:rsidRPr="004E3EC7" w:rsidRDefault="000B51A3" w:rsidP="000B51A3">
            <w:pPr>
              <w:widowControl w:val="0"/>
              <w:ind w:left="288" w:hanging="284"/>
              <w:jc w:val="both"/>
              <w:rPr>
                <w:rFonts w:ascii="Arial" w:hAnsi="Arial" w:cs="Arial"/>
              </w:rPr>
            </w:pPr>
          </w:p>
        </w:tc>
        <w:tc>
          <w:tcPr>
            <w:tcW w:w="1400" w:type="dxa"/>
            <w:tcBorders>
              <w:top w:val="single" w:sz="4" w:space="0" w:color="auto"/>
            </w:tcBorders>
            <w:shd w:val="clear" w:color="auto" w:fill="FAFAFA"/>
            <w:vAlign w:val="center"/>
          </w:tcPr>
          <w:p w14:paraId="02E5920B" w14:textId="77777777" w:rsidR="000B51A3" w:rsidRPr="004E3EC7" w:rsidRDefault="000B51A3" w:rsidP="000B51A3">
            <w:pPr>
              <w:widowControl w:val="0"/>
              <w:jc w:val="right"/>
              <w:rPr>
                <w:rFonts w:ascii="Arial" w:eastAsia="SimSun" w:hAnsi="Arial" w:cs="Arial"/>
                <w:snapToGrid w:val="0"/>
                <w:lang w:eastAsia="zh-CN"/>
              </w:rPr>
            </w:pPr>
          </w:p>
        </w:tc>
        <w:tc>
          <w:tcPr>
            <w:tcW w:w="1400" w:type="dxa"/>
            <w:tcBorders>
              <w:top w:val="single" w:sz="4" w:space="0" w:color="auto"/>
            </w:tcBorders>
            <w:vAlign w:val="center"/>
          </w:tcPr>
          <w:p w14:paraId="3C2067AB" w14:textId="60A603DA" w:rsidR="000B51A3" w:rsidRPr="004E3EC7" w:rsidRDefault="000B51A3" w:rsidP="000B51A3">
            <w:pPr>
              <w:widowControl w:val="0"/>
              <w:jc w:val="right"/>
              <w:rPr>
                <w:rFonts w:ascii="Arial" w:hAnsi="Arial" w:cs="Arial"/>
              </w:rPr>
            </w:pPr>
          </w:p>
        </w:tc>
        <w:tc>
          <w:tcPr>
            <w:tcW w:w="1400" w:type="dxa"/>
            <w:tcBorders>
              <w:top w:val="single" w:sz="4" w:space="0" w:color="auto"/>
            </w:tcBorders>
            <w:shd w:val="clear" w:color="auto" w:fill="FAFAFA"/>
            <w:vAlign w:val="bottom"/>
          </w:tcPr>
          <w:p w14:paraId="4235E364" w14:textId="77777777" w:rsidR="000B51A3" w:rsidRPr="004E3EC7" w:rsidRDefault="000B51A3" w:rsidP="000B51A3">
            <w:pPr>
              <w:widowControl w:val="0"/>
              <w:jc w:val="right"/>
              <w:rPr>
                <w:rFonts w:ascii="Arial" w:eastAsia="SimSun" w:hAnsi="Arial" w:cs="Arial"/>
                <w:snapToGrid w:val="0"/>
                <w:lang w:eastAsia="zh-CN"/>
              </w:rPr>
            </w:pPr>
          </w:p>
        </w:tc>
        <w:tc>
          <w:tcPr>
            <w:tcW w:w="1400" w:type="dxa"/>
            <w:tcBorders>
              <w:top w:val="single" w:sz="4" w:space="0" w:color="auto"/>
            </w:tcBorders>
            <w:vAlign w:val="bottom"/>
          </w:tcPr>
          <w:p w14:paraId="28613CC2" w14:textId="7698D811" w:rsidR="000B51A3" w:rsidRPr="004E3EC7" w:rsidRDefault="000B51A3" w:rsidP="000B51A3">
            <w:pPr>
              <w:widowControl w:val="0"/>
              <w:jc w:val="right"/>
              <w:rPr>
                <w:rFonts w:ascii="Arial" w:hAnsi="Arial" w:cs="Arial"/>
              </w:rPr>
            </w:pPr>
          </w:p>
        </w:tc>
      </w:tr>
      <w:tr w:rsidR="000B51A3" w:rsidRPr="004E3EC7" w14:paraId="646592DD" w14:textId="77777777" w:rsidTr="00635413">
        <w:tc>
          <w:tcPr>
            <w:tcW w:w="3836" w:type="dxa"/>
          </w:tcPr>
          <w:p w14:paraId="740B4C94" w14:textId="152B8CFE" w:rsidR="000B51A3" w:rsidRPr="004E3EC7" w:rsidRDefault="000B51A3" w:rsidP="000B51A3">
            <w:pPr>
              <w:widowControl w:val="0"/>
              <w:ind w:left="288" w:hanging="284"/>
              <w:jc w:val="both"/>
              <w:rPr>
                <w:rFonts w:ascii="Arial" w:hAnsi="Arial" w:cs="Arial"/>
              </w:rPr>
            </w:pPr>
            <w:r w:rsidRPr="004E3EC7">
              <w:rPr>
                <w:rFonts w:ascii="Arial" w:hAnsi="Arial" w:cs="Arial"/>
                <w:b/>
                <w:bCs/>
                <w:spacing w:val="-4"/>
              </w:rPr>
              <w:t>Total employee expenses</w:t>
            </w:r>
          </w:p>
        </w:tc>
        <w:tc>
          <w:tcPr>
            <w:tcW w:w="1400" w:type="dxa"/>
            <w:tcBorders>
              <w:bottom w:val="single" w:sz="4" w:space="0" w:color="auto"/>
            </w:tcBorders>
            <w:shd w:val="clear" w:color="auto" w:fill="FAFAFA"/>
          </w:tcPr>
          <w:p w14:paraId="7085B908" w14:textId="0556843E" w:rsidR="000B51A3" w:rsidRPr="004E3EC7" w:rsidRDefault="000B51A3" w:rsidP="000B51A3">
            <w:pPr>
              <w:widowControl w:val="0"/>
              <w:jc w:val="right"/>
              <w:rPr>
                <w:rFonts w:ascii="Arial" w:eastAsia="SimSun" w:hAnsi="Arial" w:cs="Arial"/>
                <w:snapToGrid w:val="0"/>
                <w:lang w:eastAsia="zh-CN"/>
              </w:rPr>
            </w:pPr>
            <w:r w:rsidRPr="004E3EC7">
              <w:rPr>
                <w:rFonts w:ascii="Arial" w:eastAsia="SimSun" w:hAnsi="Arial" w:cs="Arial"/>
                <w:snapToGrid w:val="0"/>
                <w:lang w:eastAsia="zh-CN"/>
              </w:rPr>
              <w:t>737,570</w:t>
            </w:r>
          </w:p>
        </w:tc>
        <w:tc>
          <w:tcPr>
            <w:tcW w:w="1400" w:type="dxa"/>
            <w:tcBorders>
              <w:bottom w:val="single" w:sz="4" w:space="0" w:color="auto"/>
            </w:tcBorders>
          </w:tcPr>
          <w:p w14:paraId="55185E11" w14:textId="1FF4D83F" w:rsidR="000B51A3" w:rsidRPr="004E3EC7" w:rsidRDefault="000B51A3" w:rsidP="000B51A3">
            <w:pPr>
              <w:widowControl w:val="0"/>
              <w:jc w:val="right"/>
              <w:rPr>
                <w:rFonts w:ascii="Arial" w:hAnsi="Arial" w:cs="Arial"/>
              </w:rPr>
            </w:pPr>
            <w:r w:rsidRPr="004E3EC7">
              <w:rPr>
                <w:rFonts w:ascii="Arial" w:hAnsi="Arial" w:cs="Arial"/>
              </w:rPr>
              <w:t>557,107</w:t>
            </w:r>
          </w:p>
        </w:tc>
        <w:tc>
          <w:tcPr>
            <w:tcW w:w="1400" w:type="dxa"/>
            <w:tcBorders>
              <w:bottom w:val="single" w:sz="4" w:space="0" w:color="auto"/>
            </w:tcBorders>
            <w:shd w:val="clear" w:color="auto" w:fill="FAFAFA"/>
          </w:tcPr>
          <w:p w14:paraId="22DD9D40" w14:textId="21A3D82B" w:rsidR="000B51A3" w:rsidRPr="004E3EC7" w:rsidRDefault="000B51A3" w:rsidP="000B51A3">
            <w:pPr>
              <w:widowControl w:val="0"/>
              <w:jc w:val="right"/>
              <w:rPr>
                <w:rFonts w:ascii="Arial" w:eastAsia="SimSun" w:hAnsi="Arial" w:cs="Arial"/>
                <w:snapToGrid w:val="0"/>
                <w:lang w:eastAsia="zh-CN"/>
              </w:rPr>
            </w:pPr>
            <w:r w:rsidRPr="004E3EC7">
              <w:rPr>
                <w:rFonts w:ascii="Arial" w:eastAsia="SimSun" w:hAnsi="Arial" w:cs="Arial"/>
                <w:snapToGrid w:val="0"/>
                <w:lang w:eastAsia="zh-CN"/>
              </w:rPr>
              <w:t>26</w:t>
            </w:r>
          </w:p>
        </w:tc>
        <w:tc>
          <w:tcPr>
            <w:tcW w:w="1400" w:type="dxa"/>
            <w:tcBorders>
              <w:bottom w:val="single" w:sz="4" w:space="0" w:color="auto"/>
            </w:tcBorders>
          </w:tcPr>
          <w:p w14:paraId="2AE66962" w14:textId="5F35D8B8" w:rsidR="000B51A3" w:rsidRPr="004E3EC7" w:rsidRDefault="000B51A3" w:rsidP="000B51A3">
            <w:pPr>
              <w:widowControl w:val="0"/>
              <w:jc w:val="right"/>
              <w:rPr>
                <w:rFonts w:ascii="Arial" w:hAnsi="Arial" w:cs="Arial"/>
              </w:rPr>
            </w:pPr>
            <w:r w:rsidRPr="004E3EC7">
              <w:rPr>
                <w:rFonts w:ascii="Arial" w:hAnsi="Arial" w:cs="Arial"/>
              </w:rPr>
              <w:t>(411)</w:t>
            </w:r>
          </w:p>
        </w:tc>
      </w:tr>
    </w:tbl>
    <w:p w14:paraId="5C72E206" w14:textId="77777777" w:rsidR="00E46853" w:rsidRPr="004E3EC7" w:rsidRDefault="00E46853" w:rsidP="00AC1B4E">
      <w:pPr>
        <w:jc w:val="thaiDistribute"/>
        <w:rPr>
          <w:rFonts w:ascii="Arial" w:eastAsia="Arial" w:hAnsi="Arial" w:cs="Arial"/>
          <w:color w:val="000000"/>
        </w:rPr>
      </w:pPr>
    </w:p>
    <w:p w14:paraId="52AF45AE" w14:textId="185D2B66" w:rsidR="000808F7" w:rsidRPr="004E3EC7" w:rsidRDefault="000808F7" w:rsidP="00AC1B4E">
      <w:pPr>
        <w:rPr>
          <w:rFonts w:ascii="Arial" w:eastAsia="Arial" w:hAnsi="Arial" w:cs="Arial"/>
          <w:color w:val="000000"/>
        </w:rPr>
      </w:pPr>
      <w:r w:rsidRPr="004E3EC7">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0808F7" w:rsidRPr="004E3EC7" w14:paraId="5717040F" w14:textId="77777777" w:rsidTr="008B73D8">
        <w:trPr>
          <w:trHeight w:val="386"/>
        </w:trPr>
        <w:tc>
          <w:tcPr>
            <w:tcW w:w="9461" w:type="dxa"/>
            <w:shd w:val="clear" w:color="auto" w:fill="FFA543"/>
            <w:vAlign w:val="center"/>
          </w:tcPr>
          <w:p w14:paraId="5D67182B" w14:textId="1EF09B1A" w:rsidR="000808F7" w:rsidRPr="004E3EC7" w:rsidRDefault="000808F7"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b/>
              <w:t>Expected credit loss</w:t>
            </w:r>
          </w:p>
        </w:tc>
      </w:tr>
    </w:tbl>
    <w:p w14:paraId="29039682" w14:textId="77777777" w:rsidR="000808F7" w:rsidRPr="004E3EC7" w:rsidRDefault="000808F7" w:rsidP="00AC1B4E">
      <w:pPr>
        <w:jc w:val="thaiDistribute"/>
        <w:rPr>
          <w:rFonts w:ascii="Arial" w:eastAsia="Arial" w:hAnsi="Arial" w:cs="Arial"/>
          <w:color w:val="000000"/>
        </w:rPr>
      </w:pPr>
    </w:p>
    <w:p w14:paraId="09B1B1A7" w14:textId="72F66411" w:rsidR="000808F7" w:rsidRPr="004E3EC7" w:rsidRDefault="000808F7" w:rsidP="00AC1B4E">
      <w:pPr>
        <w:jc w:val="thaiDistribute"/>
        <w:rPr>
          <w:rFonts w:ascii="Arial" w:eastAsia="Arial" w:hAnsi="Arial" w:cs="Arial"/>
          <w:color w:val="000000"/>
        </w:rPr>
      </w:pPr>
      <w:r w:rsidRPr="004E3EC7">
        <w:rPr>
          <w:rFonts w:ascii="Arial" w:eastAsia="Arial" w:hAnsi="Arial" w:cs="Arial"/>
          <w:color w:val="000000"/>
        </w:rPr>
        <w:t>The expected credit loss for the year ended 31 December 202</w:t>
      </w:r>
      <w:r w:rsidR="00635413" w:rsidRPr="004E3EC7">
        <w:rPr>
          <w:rFonts w:ascii="Arial" w:eastAsia="Arial" w:hAnsi="Arial" w:cs="Arial"/>
          <w:color w:val="000000"/>
        </w:rPr>
        <w:t>2</w:t>
      </w:r>
      <w:r w:rsidRPr="004E3EC7">
        <w:rPr>
          <w:rFonts w:ascii="Arial" w:eastAsia="Arial" w:hAnsi="Arial" w:cs="Arial"/>
          <w:color w:val="000000"/>
        </w:rPr>
        <w:t xml:space="preserve"> and </w:t>
      </w:r>
      <w:r w:rsidRPr="004E3EC7">
        <w:rPr>
          <w:rFonts w:ascii="Arial" w:eastAsia="Arial" w:hAnsi="Arial" w:cs="Arial"/>
          <w:color w:val="000000"/>
          <w:cs/>
        </w:rPr>
        <w:t>202</w:t>
      </w:r>
      <w:r w:rsidR="00635413" w:rsidRPr="004E3EC7">
        <w:rPr>
          <w:rFonts w:ascii="Arial" w:eastAsia="Arial" w:hAnsi="Arial" w:cs="Arial"/>
          <w:color w:val="000000"/>
        </w:rPr>
        <w:t>1</w:t>
      </w:r>
      <w:r w:rsidRPr="004E3EC7">
        <w:rPr>
          <w:rFonts w:ascii="Arial" w:eastAsia="Arial" w:hAnsi="Arial" w:cs="Arial"/>
          <w:color w:val="000000"/>
          <w:cs/>
        </w:rPr>
        <w:t xml:space="preserve"> </w:t>
      </w:r>
      <w:r w:rsidRPr="004E3EC7">
        <w:rPr>
          <w:rFonts w:ascii="Arial" w:eastAsia="Arial" w:hAnsi="Arial" w:cs="Arial"/>
          <w:color w:val="000000"/>
        </w:rPr>
        <w:t>were as follows:</w:t>
      </w:r>
    </w:p>
    <w:p w14:paraId="0BC09E6D" w14:textId="778A82EE" w:rsidR="000808F7" w:rsidRPr="004E3EC7" w:rsidRDefault="000808F7"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5"/>
        <w:gridCol w:w="1382"/>
        <w:gridCol w:w="1382"/>
        <w:gridCol w:w="1382"/>
        <w:gridCol w:w="1383"/>
      </w:tblGrid>
      <w:tr w:rsidR="000808F7" w:rsidRPr="004E3EC7" w14:paraId="08722BB6" w14:textId="77777777" w:rsidTr="00785B6B">
        <w:tc>
          <w:tcPr>
            <w:tcW w:w="4075" w:type="dxa"/>
          </w:tcPr>
          <w:p w14:paraId="4E098340" w14:textId="77777777" w:rsidR="000808F7" w:rsidRPr="004E3EC7" w:rsidRDefault="000808F7" w:rsidP="00AC1B4E">
            <w:pPr>
              <w:widowControl w:val="0"/>
              <w:ind w:left="38"/>
              <w:jc w:val="both"/>
              <w:rPr>
                <w:rFonts w:ascii="Arial" w:hAnsi="Arial" w:cs="Arial"/>
              </w:rPr>
            </w:pPr>
          </w:p>
        </w:tc>
        <w:tc>
          <w:tcPr>
            <w:tcW w:w="2764" w:type="dxa"/>
            <w:gridSpan w:val="2"/>
            <w:tcBorders>
              <w:bottom w:val="single" w:sz="4" w:space="0" w:color="auto"/>
            </w:tcBorders>
          </w:tcPr>
          <w:p w14:paraId="5DFD1FB1" w14:textId="77777777" w:rsidR="000808F7" w:rsidRPr="004E3EC7" w:rsidRDefault="000808F7" w:rsidP="00AC1B4E">
            <w:pPr>
              <w:widowControl w:val="0"/>
              <w:jc w:val="center"/>
              <w:rPr>
                <w:rFonts w:ascii="Arial" w:hAnsi="Arial" w:cs="Arial"/>
                <w:b/>
                <w:bCs/>
              </w:rPr>
            </w:pPr>
            <w:r w:rsidRPr="004E3EC7">
              <w:rPr>
                <w:rFonts w:ascii="Arial" w:hAnsi="Arial" w:cs="Arial"/>
                <w:b/>
                <w:bCs/>
              </w:rPr>
              <w:t>Consolidated</w:t>
            </w:r>
          </w:p>
          <w:p w14:paraId="52B5A34A" w14:textId="77777777" w:rsidR="000808F7" w:rsidRPr="004E3EC7" w:rsidRDefault="000808F7" w:rsidP="00AC1B4E">
            <w:pPr>
              <w:widowControl w:val="0"/>
              <w:jc w:val="center"/>
              <w:rPr>
                <w:rFonts w:ascii="Arial" w:hAnsi="Arial" w:cs="Arial"/>
                <w:b/>
                <w:bCs/>
              </w:rPr>
            </w:pPr>
            <w:r w:rsidRPr="004E3EC7">
              <w:rPr>
                <w:rFonts w:ascii="Arial" w:hAnsi="Arial" w:cs="Arial"/>
                <w:b/>
                <w:bCs/>
              </w:rPr>
              <w:t>financial statements</w:t>
            </w:r>
          </w:p>
        </w:tc>
        <w:tc>
          <w:tcPr>
            <w:tcW w:w="2765" w:type="dxa"/>
            <w:gridSpan w:val="2"/>
            <w:tcBorders>
              <w:bottom w:val="single" w:sz="4" w:space="0" w:color="auto"/>
            </w:tcBorders>
          </w:tcPr>
          <w:p w14:paraId="1D462D7E" w14:textId="77777777" w:rsidR="000808F7" w:rsidRPr="004E3EC7" w:rsidRDefault="000808F7" w:rsidP="00AC1B4E">
            <w:pPr>
              <w:widowControl w:val="0"/>
              <w:jc w:val="center"/>
              <w:rPr>
                <w:rFonts w:ascii="Arial" w:hAnsi="Arial" w:cs="Arial"/>
                <w:b/>
                <w:bCs/>
              </w:rPr>
            </w:pPr>
            <w:r w:rsidRPr="004E3EC7">
              <w:rPr>
                <w:rFonts w:ascii="Arial" w:hAnsi="Arial" w:cs="Arial"/>
                <w:b/>
                <w:bCs/>
              </w:rPr>
              <w:t>Separate</w:t>
            </w:r>
          </w:p>
          <w:p w14:paraId="284C0BEC" w14:textId="77777777" w:rsidR="000808F7" w:rsidRPr="004E3EC7" w:rsidRDefault="000808F7" w:rsidP="00AC1B4E">
            <w:pPr>
              <w:widowControl w:val="0"/>
              <w:jc w:val="center"/>
              <w:rPr>
                <w:rFonts w:ascii="Arial" w:hAnsi="Arial" w:cs="Arial"/>
                <w:b/>
                <w:bCs/>
              </w:rPr>
            </w:pPr>
            <w:r w:rsidRPr="004E3EC7">
              <w:rPr>
                <w:rFonts w:ascii="Arial" w:hAnsi="Arial" w:cs="Arial"/>
                <w:b/>
                <w:bCs/>
              </w:rPr>
              <w:t>financial statements</w:t>
            </w:r>
          </w:p>
        </w:tc>
      </w:tr>
      <w:tr w:rsidR="00635413" w:rsidRPr="004E3EC7" w14:paraId="12EFF635" w14:textId="77777777" w:rsidTr="00785B6B">
        <w:tc>
          <w:tcPr>
            <w:tcW w:w="4075" w:type="dxa"/>
          </w:tcPr>
          <w:p w14:paraId="1F03A9D4" w14:textId="77777777" w:rsidR="00635413" w:rsidRPr="004E3EC7" w:rsidRDefault="00635413" w:rsidP="00635413">
            <w:pPr>
              <w:widowControl w:val="0"/>
              <w:ind w:left="38"/>
              <w:jc w:val="both"/>
              <w:rPr>
                <w:rFonts w:ascii="Arial" w:hAnsi="Arial" w:cs="Arial"/>
              </w:rPr>
            </w:pPr>
          </w:p>
        </w:tc>
        <w:tc>
          <w:tcPr>
            <w:tcW w:w="1382" w:type="dxa"/>
            <w:tcBorders>
              <w:top w:val="single" w:sz="4" w:space="0" w:color="auto"/>
            </w:tcBorders>
          </w:tcPr>
          <w:p w14:paraId="6A96F325" w14:textId="1645853C" w:rsidR="00635413" w:rsidRPr="004E3EC7" w:rsidRDefault="00635413" w:rsidP="00635413">
            <w:pPr>
              <w:widowControl w:val="0"/>
              <w:jc w:val="right"/>
              <w:rPr>
                <w:rFonts w:ascii="Arial" w:hAnsi="Arial" w:cs="Arial"/>
                <w:b/>
                <w:bCs/>
              </w:rPr>
            </w:pPr>
            <w:r w:rsidRPr="004E3EC7">
              <w:rPr>
                <w:rFonts w:ascii="Arial" w:hAnsi="Arial" w:cs="Arial"/>
                <w:b/>
                <w:bCs/>
              </w:rPr>
              <w:t>2022</w:t>
            </w:r>
          </w:p>
        </w:tc>
        <w:tc>
          <w:tcPr>
            <w:tcW w:w="1382" w:type="dxa"/>
            <w:tcBorders>
              <w:top w:val="single" w:sz="4" w:space="0" w:color="auto"/>
            </w:tcBorders>
          </w:tcPr>
          <w:p w14:paraId="3BFAB712" w14:textId="5E2E7762" w:rsidR="00635413" w:rsidRPr="004E3EC7" w:rsidRDefault="00635413" w:rsidP="00635413">
            <w:pPr>
              <w:widowControl w:val="0"/>
              <w:jc w:val="right"/>
              <w:rPr>
                <w:rFonts w:ascii="Arial" w:hAnsi="Arial" w:cs="Arial"/>
                <w:b/>
                <w:bCs/>
              </w:rPr>
            </w:pPr>
            <w:r w:rsidRPr="004E3EC7">
              <w:rPr>
                <w:rFonts w:ascii="Arial" w:hAnsi="Arial" w:cs="Arial"/>
                <w:b/>
                <w:bCs/>
              </w:rPr>
              <w:t>2021</w:t>
            </w:r>
          </w:p>
        </w:tc>
        <w:tc>
          <w:tcPr>
            <w:tcW w:w="1382" w:type="dxa"/>
            <w:tcBorders>
              <w:top w:val="single" w:sz="4" w:space="0" w:color="auto"/>
            </w:tcBorders>
          </w:tcPr>
          <w:p w14:paraId="1C4E0535" w14:textId="62FB7DF2" w:rsidR="00635413" w:rsidRPr="004E3EC7" w:rsidRDefault="00635413" w:rsidP="00635413">
            <w:pPr>
              <w:widowControl w:val="0"/>
              <w:jc w:val="right"/>
              <w:rPr>
                <w:rFonts w:ascii="Arial" w:hAnsi="Arial" w:cs="Arial"/>
                <w:b/>
                <w:bCs/>
              </w:rPr>
            </w:pPr>
            <w:r w:rsidRPr="004E3EC7">
              <w:rPr>
                <w:rFonts w:ascii="Arial" w:hAnsi="Arial" w:cs="Arial"/>
                <w:b/>
                <w:bCs/>
              </w:rPr>
              <w:t>2022</w:t>
            </w:r>
          </w:p>
        </w:tc>
        <w:tc>
          <w:tcPr>
            <w:tcW w:w="1383" w:type="dxa"/>
            <w:tcBorders>
              <w:top w:val="single" w:sz="4" w:space="0" w:color="auto"/>
            </w:tcBorders>
          </w:tcPr>
          <w:p w14:paraId="782A89A8" w14:textId="6FD90012" w:rsidR="00635413" w:rsidRPr="004E3EC7" w:rsidRDefault="00635413" w:rsidP="00635413">
            <w:pPr>
              <w:widowControl w:val="0"/>
              <w:jc w:val="right"/>
              <w:rPr>
                <w:rFonts w:ascii="Arial" w:hAnsi="Arial" w:cs="Arial"/>
                <w:b/>
                <w:bCs/>
              </w:rPr>
            </w:pPr>
            <w:r w:rsidRPr="004E3EC7">
              <w:rPr>
                <w:rFonts w:ascii="Arial" w:hAnsi="Arial" w:cs="Arial"/>
                <w:b/>
                <w:bCs/>
              </w:rPr>
              <w:t>2021</w:t>
            </w:r>
          </w:p>
        </w:tc>
      </w:tr>
      <w:tr w:rsidR="00635413" w:rsidRPr="004E3EC7" w14:paraId="1E8A384B" w14:textId="77777777" w:rsidTr="00785B6B">
        <w:tc>
          <w:tcPr>
            <w:tcW w:w="4075" w:type="dxa"/>
          </w:tcPr>
          <w:p w14:paraId="1AC5129E" w14:textId="77777777" w:rsidR="00635413" w:rsidRPr="004E3EC7" w:rsidRDefault="00635413" w:rsidP="00635413">
            <w:pPr>
              <w:widowControl w:val="0"/>
              <w:ind w:left="38"/>
              <w:jc w:val="both"/>
              <w:rPr>
                <w:rFonts w:ascii="Arial" w:hAnsi="Arial" w:cs="Arial"/>
              </w:rPr>
            </w:pPr>
          </w:p>
        </w:tc>
        <w:tc>
          <w:tcPr>
            <w:tcW w:w="1382" w:type="dxa"/>
            <w:tcBorders>
              <w:bottom w:val="single" w:sz="4" w:space="0" w:color="auto"/>
            </w:tcBorders>
          </w:tcPr>
          <w:p w14:paraId="1567F631" w14:textId="7F0900D8"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c>
          <w:tcPr>
            <w:tcW w:w="1382" w:type="dxa"/>
            <w:tcBorders>
              <w:bottom w:val="single" w:sz="4" w:space="0" w:color="auto"/>
            </w:tcBorders>
          </w:tcPr>
          <w:p w14:paraId="505C7185" w14:textId="1609DADC"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c>
          <w:tcPr>
            <w:tcW w:w="1382" w:type="dxa"/>
            <w:tcBorders>
              <w:bottom w:val="single" w:sz="4" w:space="0" w:color="auto"/>
            </w:tcBorders>
          </w:tcPr>
          <w:p w14:paraId="057BCC3E" w14:textId="72E4A673"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c>
          <w:tcPr>
            <w:tcW w:w="1383" w:type="dxa"/>
            <w:tcBorders>
              <w:bottom w:val="single" w:sz="4" w:space="0" w:color="auto"/>
            </w:tcBorders>
          </w:tcPr>
          <w:p w14:paraId="79572097" w14:textId="500433EE"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r>
      <w:tr w:rsidR="00635413" w:rsidRPr="004E3EC7" w14:paraId="0D4B4675" w14:textId="77777777" w:rsidTr="00785B6B">
        <w:tc>
          <w:tcPr>
            <w:tcW w:w="4075" w:type="dxa"/>
          </w:tcPr>
          <w:p w14:paraId="379E5D67" w14:textId="77777777" w:rsidR="00635413" w:rsidRPr="004E3EC7" w:rsidRDefault="00635413" w:rsidP="00635413">
            <w:pPr>
              <w:widowControl w:val="0"/>
              <w:ind w:left="38"/>
              <w:jc w:val="both"/>
              <w:rPr>
                <w:rFonts w:ascii="Arial" w:hAnsi="Arial" w:cs="Arial"/>
              </w:rPr>
            </w:pPr>
          </w:p>
        </w:tc>
        <w:tc>
          <w:tcPr>
            <w:tcW w:w="1382" w:type="dxa"/>
            <w:tcBorders>
              <w:top w:val="single" w:sz="4" w:space="0" w:color="auto"/>
            </w:tcBorders>
            <w:shd w:val="clear" w:color="auto" w:fill="FAFAFA"/>
          </w:tcPr>
          <w:p w14:paraId="51720F2F" w14:textId="77777777" w:rsidR="00635413" w:rsidRPr="004E3EC7" w:rsidRDefault="00635413" w:rsidP="00635413">
            <w:pPr>
              <w:widowControl w:val="0"/>
              <w:jc w:val="right"/>
              <w:rPr>
                <w:rFonts w:ascii="Arial" w:hAnsi="Arial" w:cs="Arial"/>
              </w:rPr>
            </w:pPr>
          </w:p>
        </w:tc>
        <w:tc>
          <w:tcPr>
            <w:tcW w:w="1382" w:type="dxa"/>
            <w:tcBorders>
              <w:top w:val="single" w:sz="4" w:space="0" w:color="auto"/>
            </w:tcBorders>
          </w:tcPr>
          <w:p w14:paraId="1FBD64F4" w14:textId="77777777" w:rsidR="00635413" w:rsidRPr="004E3EC7" w:rsidRDefault="00635413" w:rsidP="00635413">
            <w:pPr>
              <w:widowControl w:val="0"/>
              <w:jc w:val="right"/>
              <w:rPr>
                <w:rFonts w:ascii="Arial" w:hAnsi="Arial" w:cs="Arial"/>
              </w:rPr>
            </w:pPr>
          </w:p>
        </w:tc>
        <w:tc>
          <w:tcPr>
            <w:tcW w:w="1382" w:type="dxa"/>
            <w:tcBorders>
              <w:top w:val="single" w:sz="4" w:space="0" w:color="auto"/>
            </w:tcBorders>
            <w:shd w:val="clear" w:color="auto" w:fill="FAFAFA"/>
          </w:tcPr>
          <w:p w14:paraId="3FD6A72D" w14:textId="77777777" w:rsidR="00635413" w:rsidRPr="004E3EC7" w:rsidRDefault="00635413" w:rsidP="00635413">
            <w:pPr>
              <w:widowControl w:val="0"/>
              <w:jc w:val="right"/>
              <w:rPr>
                <w:rFonts w:ascii="Arial" w:hAnsi="Arial" w:cs="Arial"/>
              </w:rPr>
            </w:pPr>
          </w:p>
        </w:tc>
        <w:tc>
          <w:tcPr>
            <w:tcW w:w="1383" w:type="dxa"/>
            <w:tcBorders>
              <w:top w:val="single" w:sz="4" w:space="0" w:color="auto"/>
            </w:tcBorders>
          </w:tcPr>
          <w:p w14:paraId="28D84E94" w14:textId="77777777" w:rsidR="00635413" w:rsidRPr="004E3EC7" w:rsidRDefault="00635413" w:rsidP="00635413">
            <w:pPr>
              <w:widowControl w:val="0"/>
              <w:jc w:val="right"/>
              <w:rPr>
                <w:rFonts w:ascii="Arial" w:hAnsi="Arial" w:cs="Arial"/>
              </w:rPr>
            </w:pPr>
          </w:p>
        </w:tc>
      </w:tr>
      <w:tr w:rsidR="00B866E0" w:rsidRPr="004E3EC7" w14:paraId="49B82CA8" w14:textId="77777777" w:rsidTr="00785B6B">
        <w:tc>
          <w:tcPr>
            <w:tcW w:w="4075" w:type="dxa"/>
            <w:vAlign w:val="bottom"/>
          </w:tcPr>
          <w:p w14:paraId="1BDA9CF2" w14:textId="6A36A9C4" w:rsidR="00B866E0" w:rsidRPr="004E3EC7" w:rsidRDefault="00B866E0" w:rsidP="00B866E0">
            <w:pPr>
              <w:widowControl w:val="0"/>
              <w:ind w:left="38"/>
              <w:jc w:val="both"/>
              <w:rPr>
                <w:rFonts w:ascii="Arial" w:hAnsi="Arial" w:cs="Arial"/>
              </w:rPr>
            </w:pPr>
            <w:r w:rsidRPr="004E3EC7">
              <w:rPr>
                <w:rFonts w:ascii="Arial" w:hAnsi="Arial" w:cs="Arial"/>
              </w:rPr>
              <w:t>Cash and cash equivalent (Reversal)</w:t>
            </w:r>
          </w:p>
        </w:tc>
        <w:tc>
          <w:tcPr>
            <w:tcW w:w="1382" w:type="dxa"/>
            <w:shd w:val="clear" w:color="auto" w:fill="FAFAFA"/>
            <w:vAlign w:val="bottom"/>
          </w:tcPr>
          <w:p w14:paraId="2CC3AA5C" w14:textId="1ACCC231" w:rsidR="00B866E0" w:rsidRPr="004E3EC7" w:rsidRDefault="00B866E0" w:rsidP="00B866E0">
            <w:pPr>
              <w:widowControl w:val="0"/>
              <w:jc w:val="right"/>
              <w:rPr>
                <w:rFonts w:ascii="Arial" w:hAnsi="Arial" w:cs="Arial"/>
              </w:rPr>
            </w:pPr>
            <w:r w:rsidRPr="004E3EC7">
              <w:rPr>
                <w:rFonts w:ascii="Arial" w:hAnsi="Arial" w:cs="Arial"/>
              </w:rPr>
              <w:t>72</w:t>
            </w:r>
          </w:p>
        </w:tc>
        <w:tc>
          <w:tcPr>
            <w:tcW w:w="1382" w:type="dxa"/>
          </w:tcPr>
          <w:p w14:paraId="696B58F8" w14:textId="7EA9025B" w:rsidR="00B866E0" w:rsidRPr="004E3EC7" w:rsidRDefault="00B866E0" w:rsidP="00B866E0">
            <w:pPr>
              <w:widowControl w:val="0"/>
              <w:jc w:val="right"/>
              <w:rPr>
                <w:rFonts w:ascii="Arial" w:hAnsi="Arial" w:cs="Arial"/>
              </w:rPr>
            </w:pPr>
            <w:r w:rsidRPr="004E3EC7">
              <w:rPr>
                <w:rFonts w:ascii="Arial" w:hAnsi="Arial" w:cs="Arial"/>
              </w:rPr>
              <w:t>(586)</w:t>
            </w:r>
          </w:p>
        </w:tc>
        <w:tc>
          <w:tcPr>
            <w:tcW w:w="1382" w:type="dxa"/>
            <w:shd w:val="clear" w:color="auto" w:fill="FAFAFA"/>
            <w:vAlign w:val="bottom"/>
          </w:tcPr>
          <w:p w14:paraId="56412238" w14:textId="7ACBCFA2" w:rsidR="00B866E0" w:rsidRPr="004E3EC7" w:rsidRDefault="00B866E0" w:rsidP="00B866E0">
            <w:pPr>
              <w:widowControl w:val="0"/>
              <w:jc w:val="right"/>
              <w:rPr>
                <w:rFonts w:ascii="Arial" w:hAnsi="Arial" w:cs="Arial"/>
              </w:rPr>
            </w:pPr>
            <w:r w:rsidRPr="004E3EC7">
              <w:rPr>
                <w:rFonts w:ascii="Arial" w:hAnsi="Arial" w:cs="Arial"/>
              </w:rPr>
              <w:t>-</w:t>
            </w:r>
          </w:p>
        </w:tc>
        <w:tc>
          <w:tcPr>
            <w:tcW w:w="1383" w:type="dxa"/>
            <w:vAlign w:val="bottom"/>
          </w:tcPr>
          <w:p w14:paraId="1BCAAF6A" w14:textId="46946FB8" w:rsidR="00B866E0" w:rsidRPr="004E3EC7" w:rsidRDefault="00B866E0" w:rsidP="00B866E0">
            <w:pPr>
              <w:widowControl w:val="0"/>
              <w:jc w:val="right"/>
              <w:rPr>
                <w:rFonts w:ascii="Arial" w:hAnsi="Arial" w:cs="Arial"/>
              </w:rPr>
            </w:pPr>
            <w:r w:rsidRPr="004E3EC7">
              <w:rPr>
                <w:rFonts w:ascii="Arial" w:hAnsi="Arial" w:cs="Arial"/>
              </w:rPr>
              <w:t>(28)</w:t>
            </w:r>
          </w:p>
        </w:tc>
      </w:tr>
      <w:tr w:rsidR="00B866E0" w:rsidRPr="004E3EC7" w14:paraId="2A00906D" w14:textId="77777777" w:rsidTr="00785B6B">
        <w:tc>
          <w:tcPr>
            <w:tcW w:w="4075" w:type="dxa"/>
            <w:vAlign w:val="bottom"/>
          </w:tcPr>
          <w:p w14:paraId="4EE3434B" w14:textId="77777777" w:rsidR="00B866E0" w:rsidRPr="004E3EC7" w:rsidRDefault="00B866E0" w:rsidP="00B866E0">
            <w:pPr>
              <w:widowControl w:val="0"/>
              <w:ind w:left="38"/>
              <w:jc w:val="both"/>
              <w:rPr>
                <w:rFonts w:ascii="Arial" w:hAnsi="Arial" w:cs="Arial"/>
              </w:rPr>
            </w:pPr>
            <w:r w:rsidRPr="004E3EC7">
              <w:rPr>
                <w:rFonts w:ascii="Arial" w:hAnsi="Arial" w:cs="Arial"/>
              </w:rPr>
              <w:t xml:space="preserve">Investments in debt securities measured </w:t>
            </w:r>
          </w:p>
          <w:p w14:paraId="7F997BDE" w14:textId="77777777" w:rsidR="00B866E0" w:rsidRPr="004E3EC7" w:rsidRDefault="00B866E0" w:rsidP="00B866E0">
            <w:pPr>
              <w:widowControl w:val="0"/>
              <w:ind w:left="38"/>
              <w:jc w:val="both"/>
              <w:rPr>
                <w:rFonts w:ascii="Arial" w:hAnsi="Arial" w:cs="Arial"/>
              </w:rPr>
            </w:pPr>
            <w:r w:rsidRPr="004E3EC7">
              <w:rPr>
                <w:rFonts w:ascii="Arial" w:hAnsi="Arial" w:cs="Arial"/>
              </w:rPr>
              <w:t xml:space="preserve">   at fair value through </w:t>
            </w:r>
          </w:p>
          <w:p w14:paraId="3995F6E2" w14:textId="35191C4B" w:rsidR="00B866E0" w:rsidRPr="004E3EC7" w:rsidRDefault="00B866E0" w:rsidP="00B866E0">
            <w:pPr>
              <w:widowControl w:val="0"/>
              <w:ind w:left="38"/>
              <w:jc w:val="both"/>
              <w:rPr>
                <w:rFonts w:ascii="Arial" w:hAnsi="Arial" w:cs="Arial"/>
              </w:rPr>
            </w:pPr>
            <w:r w:rsidRPr="004E3EC7">
              <w:rPr>
                <w:rFonts w:ascii="Arial" w:hAnsi="Arial" w:cs="Arial"/>
              </w:rPr>
              <w:t xml:space="preserve">   other comprehensive income</w:t>
            </w:r>
            <w:r w:rsidR="00C16F8B" w:rsidRPr="004E3EC7">
              <w:rPr>
                <w:rFonts w:ascii="Arial" w:hAnsi="Arial" w:cs="Arial"/>
              </w:rPr>
              <w:t xml:space="preserve"> (Reversal)</w:t>
            </w:r>
          </w:p>
        </w:tc>
        <w:tc>
          <w:tcPr>
            <w:tcW w:w="1382" w:type="dxa"/>
            <w:shd w:val="clear" w:color="auto" w:fill="FAFAFA"/>
            <w:vAlign w:val="bottom"/>
          </w:tcPr>
          <w:p w14:paraId="492D0B60" w14:textId="5E8BF9D0" w:rsidR="00B866E0" w:rsidRPr="004E3EC7" w:rsidRDefault="00B866E0" w:rsidP="00B866E0">
            <w:pPr>
              <w:widowControl w:val="0"/>
              <w:jc w:val="right"/>
              <w:rPr>
                <w:rFonts w:ascii="Arial" w:hAnsi="Arial" w:cs="Arial"/>
              </w:rPr>
            </w:pPr>
            <w:r w:rsidRPr="004E3EC7">
              <w:rPr>
                <w:rFonts w:ascii="Arial" w:hAnsi="Arial" w:cs="Arial"/>
              </w:rPr>
              <w:t>(1,37</w:t>
            </w:r>
            <w:r w:rsidR="00E7390C" w:rsidRPr="004E3EC7">
              <w:rPr>
                <w:rFonts w:ascii="Arial" w:hAnsi="Arial" w:cs="Arial"/>
              </w:rPr>
              <w:t>8</w:t>
            </w:r>
            <w:r w:rsidRPr="004E3EC7">
              <w:rPr>
                <w:rFonts w:ascii="Arial" w:hAnsi="Arial" w:cs="Arial"/>
              </w:rPr>
              <w:t>)</w:t>
            </w:r>
          </w:p>
        </w:tc>
        <w:tc>
          <w:tcPr>
            <w:tcW w:w="1382" w:type="dxa"/>
            <w:vAlign w:val="bottom"/>
          </w:tcPr>
          <w:p w14:paraId="601A4275" w14:textId="20B512FC" w:rsidR="00B866E0" w:rsidRPr="004E3EC7" w:rsidRDefault="00B866E0" w:rsidP="00B866E0">
            <w:pPr>
              <w:widowControl w:val="0"/>
              <w:jc w:val="right"/>
              <w:rPr>
                <w:rFonts w:ascii="Arial" w:hAnsi="Arial" w:cs="Arial"/>
              </w:rPr>
            </w:pPr>
            <w:r w:rsidRPr="004E3EC7">
              <w:rPr>
                <w:rFonts w:ascii="Arial" w:hAnsi="Arial" w:cs="Arial"/>
              </w:rPr>
              <w:t>767</w:t>
            </w:r>
          </w:p>
        </w:tc>
        <w:tc>
          <w:tcPr>
            <w:tcW w:w="1382" w:type="dxa"/>
            <w:shd w:val="clear" w:color="auto" w:fill="FAFAFA"/>
            <w:vAlign w:val="bottom"/>
          </w:tcPr>
          <w:p w14:paraId="6A746183" w14:textId="77E96AC4" w:rsidR="00B866E0" w:rsidRPr="004E3EC7" w:rsidRDefault="00B866E0" w:rsidP="00B866E0">
            <w:pPr>
              <w:widowControl w:val="0"/>
              <w:jc w:val="right"/>
              <w:rPr>
                <w:rFonts w:ascii="Arial" w:hAnsi="Arial" w:cs="Arial"/>
              </w:rPr>
            </w:pPr>
            <w:r w:rsidRPr="004E3EC7">
              <w:rPr>
                <w:rFonts w:ascii="Arial" w:hAnsi="Arial" w:cs="Arial"/>
              </w:rPr>
              <w:t>(950)</w:t>
            </w:r>
          </w:p>
        </w:tc>
        <w:tc>
          <w:tcPr>
            <w:tcW w:w="1383" w:type="dxa"/>
            <w:vAlign w:val="bottom"/>
          </w:tcPr>
          <w:p w14:paraId="0DCDC4B8" w14:textId="4AACEAA0" w:rsidR="00B866E0" w:rsidRPr="004E3EC7" w:rsidRDefault="00B866E0" w:rsidP="00B866E0">
            <w:pPr>
              <w:widowControl w:val="0"/>
              <w:jc w:val="right"/>
              <w:rPr>
                <w:rFonts w:ascii="Arial" w:hAnsi="Arial" w:cs="Arial"/>
              </w:rPr>
            </w:pPr>
            <w:r w:rsidRPr="004E3EC7">
              <w:rPr>
                <w:rFonts w:ascii="Arial" w:hAnsi="Arial" w:cs="Arial"/>
              </w:rPr>
              <w:t>502</w:t>
            </w:r>
          </w:p>
        </w:tc>
      </w:tr>
      <w:tr w:rsidR="00B866E0" w:rsidRPr="004E3EC7" w14:paraId="62CAC78F" w14:textId="77777777" w:rsidTr="00785B6B">
        <w:tc>
          <w:tcPr>
            <w:tcW w:w="4075" w:type="dxa"/>
            <w:vAlign w:val="bottom"/>
          </w:tcPr>
          <w:p w14:paraId="3F8FCEE0" w14:textId="77777777" w:rsidR="00B866E0" w:rsidRPr="004E3EC7" w:rsidRDefault="00B866E0" w:rsidP="00B866E0">
            <w:pPr>
              <w:widowControl w:val="0"/>
              <w:ind w:left="38"/>
              <w:jc w:val="both"/>
              <w:rPr>
                <w:rFonts w:ascii="Arial" w:hAnsi="Arial" w:cs="Arial"/>
              </w:rPr>
            </w:pPr>
            <w:r w:rsidRPr="004E3EC7">
              <w:rPr>
                <w:rFonts w:ascii="Arial" w:hAnsi="Arial" w:cs="Arial"/>
              </w:rPr>
              <w:t>Investments in debt securities measured</w:t>
            </w:r>
          </w:p>
          <w:p w14:paraId="72B1674F" w14:textId="4307AC03" w:rsidR="00B866E0" w:rsidRPr="004E3EC7" w:rsidRDefault="00B866E0" w:rsidP="00B866E0">
            <w:pPr>
              <w:widowControl w:val="0"/>
              <w:ind w:left="38"/>
              <w:jc w:val="both"/>
              <w:rPr>
                <w:rFonts w:ascii="Arial" w:hAnsi="Arial" w:cs="Arial"/>
              </w:rPr>
            </w:pPr>
            <w:r w:rsidRPr="004E3EC7">
              <w:rPr>
                <w:rFonts w:ascii="Arial" w:hAnsi="Arial" w:cs="Arial"/>
              </w:rPr>
              <w:t xml:space="preserve">   at amortised cost (Reversal)</w:t>
            </w:r>
          </w:p>
        </w:tc>
        <w:tc>
          <w:tcPr>
            <w:tcW w:w="1382" w:type="dxa"/>
            <w:tcBorders>
              <w:bottom w:val="single" w:sz="4" w:space="0" w:color="auto"/>
            </w:tcBorders>
            <w:shd w:val="clear" w:color="auto" w:fill="FAFAFA"/>
            <w:vAlign w:val="bottom"/>
          </w:tcPr>
          <w:p w14:paraId="1AD52701" w14:textId="5CD88FFC" w:rsidR="00B866E0" w:rsidRPr="004E3EC7" w:rsidRDefault="00B866E0" w:rsidP="00B866E0">
            <w:pPr>
              <w:widowControl w:val="0"/>
              <w:jc w:val="right"/>
              <w:rPr>
                <w:rFonts w:ascii="Arial" w:hAnsi="Arial" w:cs="Arial"/>
              </w:rPr>
            </w:pPr>
            <w:r w:rsidRPr="004E3EC7">
              <w:rPr>
                <w:rFonts w:ascii="Arial" w:hAnsi="Arial" w:cs="Arial"/>
              </w:rPr>
              <w:t>(18</w:t>
            </w:r>
            <w:r w:rsidR="00E7390C" w:rsidRPr="004E3EC7">
              <w:rPr>
                <w:rFonts w:ascii="Arial" w:hAnsi="Arial" w:cs="Arial"/>
              </w:rPr>
              <w:t>5</w:t>
            </w:r>
            <w:r w:rsidRPr="004E3EC7">
              <w:rPr>
                <w:rFonts w:ascii="Arial" w:hAnsi="Arial" w:cs="Arial"/>
              </w:rPr>
              <w:t>)</w:t>
            </w:r>
          </w:p>
        </w:tc>
        <w:tc>
          <w:tcPr>
            <w:tcW w:w="1382" w:type="dxa"/>
            <w:vAlign w:val="bottom"/>
          </w:tcPr>
          <w:p w14:paraId="7E461B04" w14:textId="4542AC30" w:rsidR="00B866E0" w:rsidRPr="004E3EC7" w:rsidRDefault="00B866E0" w:rsidP="00B866E0">
            <w:pPr>
              <w:widowControl w:val="0"/>
              <w:jc w:val="right"/>
              <w:rPr>
                <w:rFonts w:ascii="Arial" w:hAnsi="Arial" w:cs="Arial"/>
              </w:rPr>
            </w:pPr>
            <w:r w:rsidRPr="004E3EC7">
              <w:rPr>
                <w:rFonts w:ascii="Arial" w:hAnsi="Arial" w:cs="Arial"/>
              </w:rPr>
              <w:t>(7)</w:t>
            </w:r>
          </w:p>
        </w:tc>
        <w:tc>
          <w:tcPr>
            <w:tcW w:w="1382" w:type="dxa"/>
            <w:tcBorders>
              <w:bottom w:val="single" w:sz="4" w:space="0" w:color="auto"/>
            </w:tcBorders>
            <w:shd w:val="clear" w:color="auto" w:fill="FAFAFA"/>
            <w:vAlign w:val="bottom"/>
          </w:tcPr>
          <w:p w14:paraId="6287577F" w14:textId="50B1D737" w:rsidR="00B866E0" w:rsidRPr="004E3EC7" w:rsidRDefault="00B866E0" w:rsidP="00B866E0">
            <w:pPr>
              <w:widowControl w:val="0"/>
              <w:jc w:val="right"/>
              <w:rPr>
                <w:rFonts w:ascii="Arial" w:hAnsi="Arial" w:cs="Arial"/>
              </w:rPr>
            </w:pPr>
            <w:r w:rsidRPr="004E3EC7">
              <w:rPr>
                <w:rFonts w:ascii="Arial" w:hAnsi="Arial" w:cs="Arial"/>
              </w:rPr>
              <w:t>-</w:t>
            </w:r>
          </w:p>
        </w:tc>
        <w:tc>
          <w:tcPr>
            <w:tcW w:w="1383" w:type="dxa"/>
            <w:vAlign w:val="bottom"/>
          </w:tcPr>
          <w:p w14:paraId="7D348477" w14:textId="4F4D77B2" w:rsidR="00B866E0" w:rsidRPr="004E3EC7" w:rsidRDefault="00B866E0" w:rsidP="00B866E0">
            <w:pPr>
              <w:widowControl w:val="0"/>
              <w:jc w:val="right"/>
              <w:rPr>
                <w:rFonts w:ascii="Arial" w:hAnsi="Arial" w:cs="Arial"/>
              </w:rPr>
            </w:pPr>
            <w:r w:rsidRPr="004E3EC7">
              <w:rPr>
                <w:rFonts w:ascii="Arial" w:hAnsi="Arial" w:cs="Arial"/>
              </w:rPr>
              <w:t>(9)</w:t>
            </w:r>
          </w:p>
        </w:tc>
      </w:tr>
      <w:tr w:rsidR="00B866E0" w:rsidRPr="004E3EC7" w14:paraId="00443CE0" w14:textId="77777777" w:rsidTr="00785B6B">
        <w:tc>
          <w:tcPr>
            <w:tcW w:w="4075" w:type="dxa"/>
          </w:tcPr>
          <w:p w14:paraId="1E72DA0E" w14:textId="77777777" w:rsidR="00B866E0" w:rsidRPr="004E3EC7" w:rsidRDefault="00B866E0" w:rsidP="00B866E0">
            <w:pPr>
              <w:widowControl w:val="0"/>
              <w:ind w:left="38"/>
              <w:jc w:val="both"/>
              <w:rPr>
                <w:rFonts w:ascii="Arial" w:hAnsi="Arial" w:cs="Arial"/>
              </w:rPr>
            </w:pPr>
          </w:p>
        </w:tc>
        <w:tc>
          <w:tcPr>
            <w:tcW w:w="1382" w:type="dxa"/>
            <w:tcBorders>
              <w:top w:val="single" w:sz="4" w:space="0" w:color="auto"/>
            </w:tcBorders>
            <w:shd w:val="clear" w:color="auto" w:fill="FAFAFA"/>
            <w:vAlign w:val="center"/>
          </w:tcPr>
          <w:p w14:paraId="3723FE0A" w14:textId="77777777" w:rsidR="00B866E0" w:rsidRPr="004E3EC7" w:rsidRDefault="00B866E0" w:rsidP="00B866E0">
            <w:pPr>
              <w:widowControl w:val="0"/>
              <w:jc w:val="right"/>
              <w:rPr>
                <w:rFonts w:ascii="Arial" w:hAnsi="Arial" w:cs="Arial"/>
              </w:rPr>
            </w:pPr>
          </w:p>
        </w:tc>
        <w:tc>
          <w:tcPr>
            <w:tcW w:w="1382" w:type="dxa"/>
            <w:tcBorders>
              <w:top w:val="single" w:sz="4" w:space="0" w:color="auto"/>
            </w:tcBorders>
            <w:vAlign w:val="center"/>
          </w:tcPr>
          <w:p w14:paraId="7AD5A3E4" w14:textId="77777777" w:rsidR="00B866E0" w:rsidRPr="004E3EC7" w:rsidRDefault="00B866E0" w:rsidP="00B866E0">
            <w:pPr>
              <w:widowControl w:val="0"/>
              <w:jc w:val="right"/>
              <w:rPr>
                <w:rFonts w:ascii="Arial" w:hAnsi="Arial" w:cs="Arial"/>
              </w:rPr>
            </w:pPr>
          </w:p>
        </w:tc>
        <w:tc>
          <w:tcPr>
            <w:tcW w:w="1382" w:type="dxa"/>
            <w:tcBorders>
              <w:top w:val="single" w:sz="4" w:space="0" w:color="auto"/>
            </w:tcBorders>
            <w:shd w:val="clear" w:color="auto" w:fill="FAFAFA"/>
            <w:vAlign w:val="bottom"/>
          </w:tcPr>
          <w:p w14:paraId="70FD4EFF" w14:textId="77777777" w:rsidR="00B866E0" w:rsidRPr="004E3EC7" w:rsidRDefault="00B866E0" w:rsidP="00B866E0">
            <w:pPr>
              <w:widowControl w:val="0"/>
              <w:jc w:val="right"/>
              <w:rPr>
                <w:rFonts w:ascii="Arial" w:hAnsi="Arial" w:cs="Arial"/>
              </w:rPr>
            </w:pPr>
          </w:p>
        </w:tc>
        <w:tc>
          <w:tcPr>
            <w:tcW w:w="1383" w:type="dxa"/>
            <w:tcBorders>
              <w:top w:val="single" w:sz="4" w:space="0" w:color="auto"/>
            </w:tcBorders>
            <w:vAlign w:val="bottom"/>
          </w:tcPr>
          <w:p w14:paraId="40CC7F81" w14:textId="77777777" w:rsidR="00B866E0" w:rsidRPr="004E3EC7" w:rsidRDefault="00B866E0" w:rsidP="00B866E0">
            <w:pPr>
              <w:widowControl w:val="0"/>
              <w:jc w:val="right"/>
              <w:rPr>
                <w:rFonts w:ascii="Arial" w:hAnsi="Arial" w:cs="Arial"/>
              </w:rPr>
            </w:pPr>
          </w:p>
        </w:tc>
      </w:tr>
      <w:tr w:rsidR="00B866E0" w:rsidRPr="004E3EC7" w14:paraId="6818BED0" w14:textId="77777777" w:rsidTr="00785B6B">
        <w:tc>
          <w:tcPr>
            <w:tcW w:w="4075" w:type="dxa"/>
            <w:vAlign w:val="bottom"/>
          </w:tcPr>
          <w:p w14:paraId="54E01C04" w14:textId="64E5F664" w:rsidR="00B866E0" w:rsidRPr="004E3EC7" w:rsidRDefault="00B866E0" w:rsidP="00B866E0">
            <w:pPr>
              <w:widowControl w:val="0"/>
              <w:ind w:left="38"/>
              <w:jc w:val="both"/>
              <w:rPr>
                <w:rFonts w:ascii="Arial" w:hAnsi="Arial" w:cs="Arial"/>
              </w:rPr>
            </w:pPr>
            <w:r w:rsidRPr="004E3EC7">
              <w:rPr>
                <w:rFonts w:ascii="Arial" w:hAnsi="Arial" w:cs="Arial"/>
                <w:b/>
                <w:bCs/>
              </w:rPr>
              <w:t>Total expected credit loss</w:t>
            </w:r>
          </w:p>
        </w:tc>
        <w:tc>
          <w:tcPr>
            <w:tcW w:w="1382" w:type="dxa"/>
            <w:tcBorders>
              <w:bottom w:val="single" w:sz="4" w:space="0" w:color="auto"/>
            </w:tcBorders>
            <w:shd w:val="clear" w:color="auto" w:fill="FAFAFA"/>
            <w:vAlign w:val="bottom"/>
          </w:tcPr>
          <w:p w14:paraId="349F999A" w14:textId="4E457B8D" w:rsidR="00B866E0" w:rsidRPr="004E3EC7" w:rsidRDefault="00B866E0" w:rsidP="00B866E0">
            <w:pPr>
              <w:widowControl w:val="0"/>
              <w:jc w:val="right"/>
              <w:rPr>
                <w:rFonts w:ascii="Arial" w:hAnsi="Arial" w:cs="Arial"/>
              </w:rPr>
            </w:pPr>
            <w:r w:rsidRPr="004E3EC7">
              <w:rPr>
                <w:rFonts w:ascii="Arial" w:hAnsi="Arial" w:cs="Arial"/>
              </w:rPr>
              <w:t>(1,491)</w:t>
            </w:r>
          </w:p>
        </w:tc>
        <w:tc>
          <w:tcPr>
            <w:tcW w:w="1382" w:type="dxa"/>
            <w:tcBorders>
              <w:bottom w:val="single" w:sz="4" w:space="0" w:color="auto"/>
            </w:tcBorders>
            <w:vAlign w:val="bottom"/>
          </w:tcPr>
          <w:p w14:paraId="69D46A21" w14:textId="5822EE4D" w:rsidR="00B866E0" w:rsidRPr="004E3EC7" w:rsidRDefault="00B866E0" w:rsidP="00B866E0">
            <w:pPr>
              <w:widowControl w:val="0"/>
              <w:jc w:val="right"/>
              <w:rPr>
                <w:rFonts w:ascii="Arial" w:hAnsi="Arial" w:cs="Arial"/>
              </w:rPr>
            </w:pPr>
            <w:r w:rsidRPr="004E3EC7">
              <w:rPr>
                <w:rFonts w:ascii="Arial" w:hAnsi="Arial" w:cs="Arial"/>
              </w:rPr>
              <w:t>174</w:t>
            </w:r>
          </w:p>
        </w:tc>
        <w:tc>
          <w:tcPr>
            <w:tcW w:w="1382" w:type="dxa"/>
            <w:tcBorders>
              <w:bottom w:val="single" w:sz="4" w:space="0" w:color="auto"/>
            </w:tcBorders>
            <w:shd w:val="clear" w:color="auto" w:fill="FAFAFA"/>
            <w:vAlign w:val="bottom"/>
          </w:tcPr>
          <w:p w14:paraId="14F8753E" w14:textId="6AB47D98" w:rsidR="00B866E0" w:rsidRPr="004E3EC7" w:rsidRDefault="00B866E0" w:rsidP="00B866E0">
            <w:pPr>
              <w:widowControl w:val="0"/>
              <w:jc w:val="right"/>
              <w:rPr>
                <w:rFonts w:ascii="Arial" w:hAnsi="Arial" w:cs="Arial"/>
              </w:rPr>
            </w:pPr>
            <w:r w:rsidRPr="004E3EC7">
              <w:rPr>
                <w:rFonts w:ascii="Arial" w:hAnsi="Arial" w:cs="Arial"/>
              </w:rPr>
              <w:t>(950)</w:t>
            </w:r>
          </w:p>
        </w:tc>
        <w:tc>
          <w:tcPr>
            <w:tcW w:w="1383" w:type="dxa"/>
            <w:tcBorders>
              <w:bottom w:val="single" w:sz="4" w:space="0" w:color="auto"/>
            </w:tcBorders>
            <w:vAlign w:val="bottom"/>
          </w:tcPr>
          <w:p w14:paraId="1AB68BAA" w14:textId="14693F66" w:rsidR="00B866E0" w:rsidRPr="004E3EC7" w:rsidRDefault="00B866E0" w:rsidP="00B866E0">
            <w:pPr>
              <w:widowControl w:val="0"/>
              <w:jc w:val="right"/>
              <w:rPr>
                <w:rFonts w:ascii="Arial" w:hAnsi="Arial" w:cs="Arial"/>
              </w:rPr>
            </w:pPr>
            <w:r w:rsidRPr="004E3EC7">
              <w:rPr>
                <w:rFonts w:ascii="Arial" w:hAnsi="Arial" w:cs="Arial"/>
              </w:rPr>
              <w:t>465</w:t>
            </w:r>
          </w:p>
        </w:tc>
      </w:tr>
    </w:tbl>
    <w:p w14:paraId="14445882" w14:textId="48AB7325" w:rsidR="00520FB2" w:rsidRPr="004E3EC7" w:rsidRDefault="00520FB2" w:rsidP="00AC1B4E">
      <w:pPr>
        <w:widowControl w:val="0"/>
        <w:jc w:val="both"/>
        <w:rPr>
          <w:rFonts w:ascii="Arial" w:eastAsia="Arial" w:hAnsi="Arial" w:cs="Arial"/>
          <w:color w:val="000000"/>
        </w:rPr>
      </w:pPr>
    </w:p>
    <w:p w14:paraId="746D37D1" w14:textId="1D0343EA" w:rsidR="000808F7" w:rsidRPr="004E3EC7" w:rsidRDefault="000808F7" w:rsidP="00AC1B4E">
      <w:pPr>
        <w:widowControl w:val="0"/>
        <w:jc w:val="both"/>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0808F7" w:rsidRPr="004E3EC7" w14:paraId="0407FC4F" w14:textId="77777777" w:rsidTr="008B73D8">
        <w:trPr>
          <w:trHeight w:val="386"/>
        </w:trPr>
        <w:tc>
          <w:tcPr>
            <w:tcW w:w="9461" w:type="dxa"/>
            <w:shd w:val="clear" w:color="auto" w:fill="FFA543"/>
            <w:vAlign w:val="center"/>
          </w:tcPr>
          <w:p w14:paraId="4227983C" w14:textId="1FAA4606" w:rsidR="000808F7" w:rsidRPr="004E3EC7" w:rsidRDefault="000808F7"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b/>
              <w:t>Income tax expense</w:t>
            </w:r>
          </w:p>
        </w:tc>
      </w:tr>
    </w:tbl>
    <w:p w14:paraId="569D641D" w14:textId="77777777" w:rsidR="004A55EA" w:rsidRPr="004E3EC7" w:rsidRDefault="004A55EA" w:rsidP="00AC1B4E">
      <w:pPr>
        <w:jc w:val="thaiDistribute"/>
        <w:rPr>
          <w:rFonts w:ascii="Arial" w:eastAsia="Arial" w:hAnsi="Arial" w:cs="Arial"/>
          <w:color w:val="000000"/>
        </w:rPr>
      </w:pPr>
    </w:p>
    <w:p w14:paraId="13E0576A" w14:textId="3D56DEA5" w:rsidR="003E0408" w:rsidRPr="004E3EC7" w:rsidRDefault="003E0408" w:rsidP="00AC1B4E">
      <w:pPr>
        <w:jc w:val="thaiDistribute"/>
        <w:rPr>
          <w:rFonts w:ascii="Arial" w:eastAsia="Arial" w:hAnsi="Arial" w:cs="Arial"/>
          <w:color w:val="000000"/>
        </w:rPr>
      </w:pPr>
      <w:r w:rsidRPr="004E3EC7">
        <w:rPr>
          <w:rFonts w:ascii="Arial" w:eastAsia="Arial" w:hAnsi="Arial" w:cs="Arial"/>
          <w:color w:val="000000"/>
        </w:rPr>
        <w:t xml:space="preserve">Income tax expense for the year </w:t>
      </w:r>
      <w:r w:rsidR="00E7390C" w:rsidRPr="004E3EC7">
        <w:rPr>
          <w:rFonts w:ascii="Arial" w:eastAsia="Arial" w:hAnsi="Arial" w:cs="Arial"/>
          <w:color w:val="000000"/>
        </w:rPr>
        <w:t xml:space="preserve">ended 31 December 2022 and </w:t>
      </w:r>
      <w:r w:rsidR="00E7390C" w:rsidRPr="004E3EC7">
        <w:rPr>
          <w:rFonts w:ascii="Arial" w:eastAsia="Arial" w:hAnsi="Arial" w:cs="Arial"/>
          <w:color w:val="000000"/>
          <w:cs/>
        </w:rPr>
        <w:t>202</w:t>
      </w:r>
      <w:r w:rsidR="00E7390C" w:rsidRPr="004E3EC7">
        <w:rPr>
          <w:rFonts w:ascii="Arial" w:eastAsia="Arial" w:hAnsi="Arial" w:cs="Arial"/>
          <w:color w:val="000000"/>
        </w:rPr>
        <w:t>1</w:t>
      </w:r>
      <w:r w:rsidR="00E7390C" w:rsidRPr="004E3EC7">
        <w:rPr>
          <w:rFonts w:ascii="Arial" w:eastAsia="Arial" w:hAnsi="Arial" w:cs="Arial"/>
          <w:color w:val="000000"/>
          <w:cs/>
        </w:rPr>
        <w:t xml:space="preserve"> </w:t>
      </w:r>
      <w:r w:rsidRPr="004E3EC7">
        <w:rPr>
          <w:rFonts w:ascii="Arial" w:eastAsia="Arial" w:hAnsi="Arial" w:cs="Arial"/>
          <w:color w:val="000000"/>
        </w:rPr>
        <w:t>comprises the following:</w:t>
      </w:r>
    </w:p>
    <w:p w14:paraId="71334F71" w14:textId="587B9C68" w:rsidR="000808F7" w:rsidRPr="004E3EC7" w:rsidRDefault="000808F7"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5"/>
        <w:gridCol w:w="1382"/>
        <w:gridCol w:w="1382"/>
        <w:gridCol w:w="1382"/>
        <w:gridCol w:w="1383"/>
      </w:tblGrid>
      <w:tr w:rsidR="000808F7" w:rsidRPr="004E3EC7" w14:paraId="68F49BE3" w14:textId="77777777" w:rsidTr="00785B6B">
        <w:tc>
          <w:tcPr>
            <w:tcW w:w="4075" w:type="dxa"/>
          </w:tcPr>
          <w:p w14:paraId="4FBE8B4F" w14:textId="77777777" w:rsidR="000808F7" w:rsidRPr="004E3EC7" w:rsidRDefault="000808F7" w:rsidP="00AC1B4E">
            <w:pPr>
              <w:widowControl w:val="0"/>
              <w:ind w:left="38"/>
              <w:jc w:val="both"/>
              <w:rPr>
                <w:rFonts w:ascii="Arial" w:hAnsi="Arial" w:cs="Arial"/>
              </w:rPr>
            </w:pPr>
          </w:p>
        </w:tc>
        <w:tc>
          <w:tcPr>
            <w:tcW w:w="2764" w:type="dxa"/>
            <w:gridSpan w:val="2"/>
            <w:tcBorders>
              <w:bottom w:val="single" w:sz="4" w:space="0" w:color="auto"/>
            </w:tcBorders>
          </w:tcPr>
          <w:p w14:paraId="5BF328F1" w14:textId="77777777" w:rsidR="000808F7" w:rsidRPr="004E3EC7" w:rsidRDefault="000808F7" w:rsidP="00AC1B4E">
            <w:pPr>
              <w:widowControl w:val="0"/>
              <w:jc w:val="center"/>
              <w:rPr>
                <w:rFonts w:ascii="Arial" w:hAnsi="Arial" w:cs="Arial"/>
                <w:b/>
                <w:bCs/>
              </w:rPr>
            </w:pPr>
            <w:r w:rsidRPr="004E3EC7">
              <w:rPr>
                <w:rFonts w:ascii="Arial" w:hAnsi="Arial" w:cs="Arial"/>
                <w:b/>
                <w:bCs/>
              </w:rPr>
              <w:t>Consolidated</w:t>
            </w:r>
          </w:p>
          <w:p w14:paraId="1A769E30" w14:textId="77777777" w:rsidR="000808F7" w:rsidRPr="004E3EC7" w:rsidRDefault="000808F7" w:rsidP="00AC1B4E">
            <w:pPr>
              <w:widowControl w:val="0"/>
              <w:jc w:val="center"/>
              <w:rPr>
                <w:rFonts w:ascii="Arial" w:hAnsi="Arial" w:cs="Arial"/>
                <w:b/>
                <w:bCs/>
              </w:rPr>
            </w:pPr>
            <w:r w:rsidRPr="004E3EC7">
              <w:rPr>
                <w:rFonts w:ascii="Arial" w:hAnsi="Arial" w:cs="Arial"/>
                <w:b/>
                <w:bCs/>
              </w:rPr>
              <w:t>financial statements</w:t>
            </w:r>
          </w:p>
        </w:tc>
        <w:tc>
          <w:tcPr>
            <w:tcW w:w="2765" w:type="dxa"/>
            <w:gridSpan w:val="2"/>
            <w:tcBorders>
              <w:bottom w:val="single" w:sz="4" w:space="0" w:color="auto"/>
            </w:tcBorders>
          </w:tcPr>
          <w:p w14:paraId="539F5BD9" w14:textId="77777777" w:rsidR="000808F7" w:rsidRPr="004E3EC7" w:rsidRDefault="000808F7" w:rsidP="00AC1B4E">
            <w:pPr>
              <w:widowControl w:val="0"/>
              <w:jc w:val="center"/>
              <w:rPr>
                <w:rFonts w:ascii="Arial" w:hAnsi="Arial" w:cs="Arial"/>
                <w:b/>
                <w:bCs/>
              </w:rPr>
            </w:pPr>
            <w:r w:rsidRPr="004E3EC7">
              <w:rPr>
                <w:rFonts w:ascii="Arial" w:hAnsi="Arial" w:cs="Arial"/>
                <w:b/>
                <w:bCs/>
              </w:rPr>
              <w:t>Separate</w:t>
            </w:r>
          </w:p>
          <w:p w14:paraId="23936774" w14:textId="77777777" w:rsidR="000808F7" w:rsidRPr="004E3EC7" w:rsidRDefault="000808F7" w:rsidP="00AC1B4E">
            <w:pPr>
              <w:widowControl w:val="0"/>
              <w:jc w:val="center"/>
              <w:rPr>
                <w:rFonts w:ascii="Arial" w:hAnsi="Arial" w:cs="Arial"/>
                <w:b/>
                <w:bCs/>
              </w:rPr>
            </w:pPr>
            <w:r w:rsidRPr="004E3EC7">
              <w:rPr>
                <w:rFonts w:ascii="Arial" w:hAnsi="Arial" w:cs="Arial"/>
                <w:b/>
                <w:bCs/>
              </w:rPr>
              <w:t>financial statements</w:t>
            </w:r>
          </w:p>
        </w:tc>
      </w:tr>
      <w:tr w:rsidR="00635413" w:rsidRPr="004E3EC7" w14:paraId="4FCB46E6" w14:textId="77777777" w:rsidTr="00785B6B">
        <w:tc>
          <w:tcPr>
            <w:tcW w:w="4075" w:type="dxa"/>
          </w:tcPr>
          <w:p w14:paraId="0B0D5000" w14:textId="77777777" w:rsidR="00635413" w:rsidRPr="004E3EC7" w:rsidRDefault="00635413" w:rsidP="00635413">
            <w:pPr>
              <w:widowControl w:val="0"/>
              <w:ind w:left="38"/>
              <w:jc w:val="both"/>
              <w:rPr>
                <w:rFonts w:ascii="Arial" w:hAnsi="Arial" w:cs="Arial"/>
              </w:rPr>
            </w:pPr>
          </w:p>
        </w:tc>
        <w:tc>
          <w:tcPr>
            <w:tcW w:w="1382" w:type="dxa"/>
            <w:tcBorders>
              <w:top w:val="single" w:sz="4" w:space="0" w:color="auto"/>
            </w:tcBorders>
          </w:tcPr>
          <w:p w14:paraId="18C2BF22" w14:textId="2BEE0A87" w:rsidR="00635413" w:rsidRPr="004E3EC7" w:rsidRDefault="00635413" w:rsidP="00635413">
            <w:pPr>
              <w:widowControl w:val="0"/>
              <w:jc w:val="right"/>
              <w:rPr>
                <w:rFonts w:ascii="Arial" w:hAnsi="Arial" w:cs="Arial"/>
                <w:b/>
                <w:bCs/>
              </w:rPr>
            </w:pPr>
            <w:r w:rsidRPr="004E3EC7">
              <w:rPr>
                <w:rFonts w:ascii="Arial" w:hAnsi="Arial" w:cs="Arial"/>
                <w:b/>
                <w:bCs/>
              </w:rPr>
              <w:t>2022</w:t>
            </w:r>
          </w:p>
        </w:tc>
        <w:tc>
          <w:tcPr>
            <w:tcW w:w="1382" w:type="dxa"/>
            <w:tcBorders>
              <w:top w:val="single" w:sz="4" w:space="0" w:color="auto"/>
            </w:tcBorders>
          </w:tcPr>
          <w:p w14:paraId="022B387F" w14:textId="1AF0E6C0" w:rsidR="00635413" w:rsidRPr="004E3EC7" w:rsidRDefault="00635413" w:rsidP="00635413">
            <w:pPr>
              <w:widowControl w:val="0"/>
              <w:jc w:val="right"/>
              <w:rPr>
                <w:rFonts w:ascii="Arial" w:hAnsi="Arial" w:cs="Arial"/>
                <w:b/>
                <w:bCs/>
              </w:rPr>
            </w:pPr>
            <w:r w:rsidRPr="004E3EC7">
              <w:rPr>
                <w:rFonts w:ascii="Arial" w:hAnsi="Arial" w:cs="Arial"/>
                <w:b/>
                <w:bCs/>
              </w:rPr>
              <w:t>2021</w:t>
            </w:r>
          </w:p>
        </w:tc>
        <w:tc>
          <w:tcPr>
            <w:tcW w:w="1382" w:type="dxa"/>
            <w:tcBorders>
              <w:top w:val="single" w:sz="4" w:space="0" w:color="auto"/>
            </w:tcBorders>
          </w:tcPr>
          <w:p w14:paraId="4F231C01" w14:textId="75AF210A" w:rsidR="00635413" w:rsidRPr="004E3EC7" w:rsidRDefault="00635413" w:rsidP="00635413">
            <w:pPr>
              <w:widowControl w:val="0"/>
              <w:jc w:val="right"/>
              <w:rPr>
                <w:rFonts w:ascii="Arial" w:hAnsi="Arial" w:cs="Arial"/>
                <w:b/>
                <w:bCs/>
              </w:rPr>
            </w:pPr>
            <w:r w:rsidRPr="004E3EC7">
              <w:rPr>
                <w:rFonts w:ascii="Arial" w:hAnsi="Arial" w:cs="Arial"/>
                <w:b/>
                <w:bCs/>
              </w:rPr>
              <w:t>2022</w:t>
            </w:r>
          </w:p>
        </w:tc>
        <w:tc>
          <w:tcPr>
            <w:tcW w:w="1383" w:type="dxa"/>
            <w:tcBorders>
              <w:top w:val="single" w:sz="4" w:space="0" w:color="auto"/>
            </w:tcBorders>
          </w:tcPr>
          <w:p w14:paraId="10F6313A" w14:textId="639118DF" w:rsidR="00635413" w:rsidRPr="004E3EC7" w:rsidRDefault="00635413" w:rsidP="00635413">
            <w:pPr>
              <w:widowControl w:val="0"/>
              <w:jc w:val="right"/>
              <w:rPr>
                <w:rFonts w:ascii="Arial" w:hAnsi="Arial" w:cs="Arial"/>
                <w:b/>
                <w:bCs/>
              </w:rPr>
            </w:pPr>
            <w:r w:rsidRPr="004E3EC7">
              <w:rPr>
                <w:rFonts w:ascii="Arial" w:hAnsi="Arial" w:cs="Arial"/>
                <w:b/>
                <w:bCs/>
              </w:rPr>
              <w:t>2021</w:t>
            </w:r>
          </w:p>
        </w:tc>
      </w:tr>
      <w:tr w:rsidR="00635413" w:rsidRPr="004E3EC7" w14:paraId="5108F4D4" w14:textId="77777777" w:rsidTr="00785B6B">
        <w:tc>
          <w:tcPr>
            <w:tcW w:w="4075" w:type="dxa"/>
          </w:tcPr>
          <w:p w14:paraId="446BD4AC" w14:textId="77777777" w:rsidR="00635413" w:rsidRPr="004E3EC7" w:rsidRDefault="00635413" w:rsidP="00635413">
            <w:pPr>
              <w:widowControl w:val="0"/>
              <w:ind w:left="38"/>
              <w:jc w:val="both"/>
              <w:rPr>
                <w:rFonts w:ascii="Arial" w:hAnsi="Arial" w:cs="Arial"/>
              </w:rPr>
            </w:pPr>
          </w:p>
        </w:tc>
        <w:tc>
          <w:tcPr>
            <w:tcW w:w="1382" w:type="dxa"/>
            <w:tcBorders>
              <w:bottom w:val="single" w:sz="4" w:space="0" w:color="auto"/>
            </w:tcBorders>
          </w:tcPr>
          <w:p w14:paraId="77CAB2A2" w14:textId="2C752A47"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c>
          <w:tcPr>
            <w:tcW w:w="1382" w:type="dxa"/>
            <w:tcBorders>
              <w:bottom w:val="single" w:sz="4" w:space="0" w:color="auto"/>
            </w:tcBorders>
          </w:tcPr>
          <w:p w14:paraId="3633DD20" w14:textId="3F61E776"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c>
          <w:tcPr>
            <w:tcW w:w="1382" w:type="dxa"/>
            <w:tcBorders>
              <w:bottom w:val="single" w:sz="4" w:space="0" w:color="auto"/>
            </w:tcBorders>
          </w:tcPr>
          <w:p w14:paraId="7EB6DA3B" w14:textId="507411C1"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c>
          <w:tcPr>
            <w:tcW w:w="1383" w:type="dxa"/>
            <w:tcBorders>
              <w:bottom w:val="single" w:sz="4" w:space="0" w:color="auto"/>
            </w:tcBorders>
          </w:tcPr>
          <w:p w14:paraId="47DEFFD2" w14:textId="39F66D89"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r>
      <w:tr w:rsidR="00635413" w:rsidRPr="004E3EC7" w14:paraId="16B2A7B9" w14:textId="77777777" w:rsidTr="00785B6B">
        <w:tc>
          <w:tcPr>
            <w:tcW w:w="4075" w:type="dxa"/>
          </w:tcPr>
          <w:p w14:paraId="5FA5452D" w14:textId="77777777" w:rsidR="00635413" w:rsidRPr="004E3EC7" w:rsidRDefault="00635413" w:rsidP="00635413">
            <w:pPr>
              <w:widowControl w:val="0"/>
              <w:ind w:left="38"/>
              <w:jc w:val="both"/>
              <w:rPr>
                <w:rFonts w:ascii="Arial" w:hAnsi="Arial" w:cs="Arial"/>
              </w:rPr>
            </w:pPr>
          </w:p>
        </w:tc>
        <w:tc>
          <w:tcPr>
            <w:tcW w:w="1382" w:type="dxa"/>
            <w:tcBorders>
              <w:top w:val="single" w:sz="4" w:space="0" w:color="auto"/>
            </w:tcBorders>
            <w:shd w:val="clear" w:color="auto" w:fill="FAFAFA"/>
          </w:tcPr>
          <w:p w14:paraId="625BB938" w14:textId="77777777" w:rsidR="00635413" w:rsidRPr="004E3EC7" w:rsidRDefault="00635413" w:rsidP="00635413">
            <w:pPr>
              <w:widowControl w:val="0"/>
              <w:jc w:val="right"/>
              <w:rPr>
                <w:rFonts w:ascii="Arial" w:hAnsi="Arial" w:cs="Arial"/>
              </w:rPr>
            </w:pPr>
          </w:p>
        </w:tc>
        <w:tc>
          <w:tcPr>
            <w:tcW w:w="1382" w:type="dxa"/>
            <w:tcBorders>
              <w:top w:val="single" w:sz="4" w:space="0" w:color="auto"/>
            </w:tcBorders>
          </w:tcPr>
          <w:p w14:paraId="73DD8C6E" w14:textId="77777777" w:rsidR="00635413" w:rsidRPr="004E3EC7" w:rsidRDefault="00635413" w:rsidP="00635413">
            <w:pPr>
              <w:widowControl w:val="0"/>
              <w:jc w:val="right"/>
              <w:rPr>
                <w:rFonts w:ascii="Arial" w:hAnsi="Arial" w:cs="Arial"/>
              </w:rPr>
            </w:pPr>
          </w:p>
        </w:tc>
        <w:tc>
          <w:tcPr>
            <w:tcW w:w="1382" w:type="dxa"/>
            <w:tcBorders>
              <w:top w:val="single" w:sz="4" w:space="0" w:color="auto"/>
            </w:tcBorders>
            <w:shd w:val="clear" w:color="auto" w:fill="FAFAFA"/>
          </w:tcPr>
          <w:p w14:paraId="1561582B" w14:textId="77777777" w:rsidR="00635413" w:rsidRPr="004E3EC7" w:rsidRDefault="00635413" w:rsidP="00635413">
            <w:pPr>
              <w:widowControl w:val="0"/>
              <w:jc w:val="right"/>
              <w:rPr>
                <w:rFonts w:ascii="Arial" w:hAnsi="Arial" w:cs="Arial"/>
              </w:rPr>
            </w:pPr>
          </w:p>
        </w:tc>
        <w:tc>
          <w:tcPr>
            <w:tcW w:w="1383" w:type="dxa"/>
            <w:tcBorders>
              <w:top w:val="single" w:sz="4" w:space="0" w:color="auto"/>
            </w:tcBorders>
          </w:tcPr>
          <w:p w14:paraId="52801501" w14:textId="77777777" w:rsidR="00635413" w:rsidRPr="004E3EC7" w:rsidRDefault="00635413" w:rsidP="00635413">
            <w:pPr>
              <w:widowControl w:val="0"/>
              <w:jc w:val="right"/>
              <w:rPr>
                <w:rFonts w:ascii="Arial" w:hAnsi="Arial" w:cs="Arial"/>
              </w:rPr>
            </w:pPr>
          </w:p>
        </w:tc>
      </w:tr>
      <w:tr w:rsidR="00635413" w:rsidRPr="004E3EC7" w14:paraId="0A5053C4" w14:textId="77777777" w:rsidTr="00785B6B">
        <w:tc>
          <w:tcPr>
            <w:tcW w:w="4075" w:type="dxa"/>
          </w:tcPr>
          <w:p w14:paraId="5ED92E4F" w14:textId="4603BB45" w:rsidR="00635413" w:rsidRPr="004E3EC7" w:rsidRDefault="00635413" w:rsidP="00635413">
            <w:pPr>
              <w:widowControl w:val="0"/>
              <w:ind w:left="38"/>
              <w:jc w:val="both"/>
              <w:rPr>
                <w:rFonts w:ascii="Arial" w:hAnsi="Arial" w:cs="Arial"/>
              </w:rPr>
            </w:pPr>
            <w:r w:rsidRPr="004E3EC7">
              <w:rPr>
                <w:rFonts w:ascii="Arial" w:hAnsi="Arial" w:cs="Arial"/>
              </w:rPr>
              <w:t>Current tax:</w:t>
            </w:r>
          </w:p>
        </w:tc>
        <w:tc>
          <w:tcPr>
            <w:tcW w:w="1382" w:type="dxa"/>
            <w:shd w:val="clear" w:color="auto" w:fill="FAFAFA"/>
          </w:tcPr>
          <w:p w14:paraId="4CD27F30" w14:textId="77777777" w:rsidR="00635413" w:rsidRPr="004E3EC7" w:rsidRDefault="00635413" w:rsidP="00635413">
            <w:pPr>
              <w:widowControl w:val="0"/>
              <w:jc w:val="right"/>
              <w:rPr>
                <w:rFonts w:ascii="Arial" w:hAnsi="Arial" w:cs="Arial"/>
              </w:rPr>
            </w:pPr>
          </w:p>
        </w:tc>
        <w:tc>
          <w:tcPr>
            <w:tcW w:w="1382" w:type="dxa"/>
          </w:tcPr>
          <w:p w14:paraId="42664342" w14:textId="2DA3A4D6" w:rsidR="00635413" w:rsidRPr="004E3EC7" w:rsidRDefault="00635413" w:rsidP="00635413">
            <w:pPr>
              <w:widowControl w:val="0"/>
              <w:jc w:val="right"/>
              <w:rPr>
                <w:rFonts w:ascii="Arial" w:hAnsi="Arial" w:cs="Arial"/>
              </w:rPr>
            </w:pPr>
          </w:p>
        </w:tc>
        <w:tc>
          <w:tcPr>
            <w:tcW w:w="1382" w:type="dxa"/>
            <w:shd w:val="clear" w:color="auto" w:fill="FAFAFA"/>
          </w:tcPr>
          <w:p w14:paraId="682F0740" w14:textId="77777777" w:rsidR="00635413" w:rsidRPr="004E3EC7" w:rsidRDefault="00635413" w:rsidP="00635413">
            <w:pPr>
              <w:widowControl w:val="0"/>
              <w:jc w:val="right"/>
              <w:rPr>
                <w:rFonts w:ascii="Arial" w:hAnsi="Arial" w:cs="Arial"/>
              </w:rPr>
            </w:pPr>
          </w:p>
        </w:tc>
        <w:tc>
          <w:tcPr>
            <w:tcW w:w="1383" w:type="dxa"/>
          </w:tcPr>
          <w:p w14:paraId="6F361F01" w14:textId="414C77FB" w:rsidR="00635413" w:rsidRPr="004E3EC7" w:rsidRDefault="00635413" w:rsidP="00635413">
            <w:pPr>
              <w:widowControl w:val="0"/>
              <w:jc w:val="right"/>
              <w:rPr>
                <w:rFonts w:ascii="Arial" w:hAnsi="Arial" w:cs="Arial"/>
              </w:rPr>
            </w:pPr>
          </w:p>
        </w:tc>
      </w:tr>
      <w:tr w:rsidR="004D4F6D" w:rsidRPr="004E3EC7" w14:paraId="6D474006" w14:textId="77777777" w:rsidTr="00785B6B">
        <w:tc>
          <w:tcPr>
            <w:tcW w:w="4075" w:type="dxa"/>
          </w:tcPr>
          <w:p w14:paraId="5462EABB" w14:textId="18341B56" w:rsidR="004D4F6D" w:rsidRPr="004E3EC7" w:rsidRDefault="004D4F6D" w:rsidP="004D4F6D">
            <w:pPr>
              <w:widowControl w:val="0"/>
              <w:ind w:left="38"/>
              <w:jc w:val="both"/>
              <w:rPr>
                <w:rFonts w:ascii="Arial" w:hAnsi="Arial" w:cs="Arial"/>
              </w:rPr>
            </w:pPr>
            <w:r w:rsidRPr="004E3EC7">
              <w:rPr>
                <w:rFonts w:ascii="Arial" w:hAnsi="Arial" w:cs="Arial"/>
              </w:rPr>
              <w:t>Current tax on profits for the year</w:t>
            </w:r>
          </w:p>
        </w:tc>
        <w:tc>
          <w:tcPr>
            <w:tcW w:w="1382" w:type="dxa"/>
            <w:shd w:val="clear" w:color="auto" w:fill="FAFAFA"/>
            <w:vAlign w:val="bottom"/>
          </w:tcPr>
          <w:p w14:paraId="71D3E943" w14:textId="0CA3DABF" w:rsidR="004D4F6D" w:rsidRPr="004E3EC7" w:rsidRDefault="00AD5EC3" w:rsidP="004D4F6D">
            <w:pPr>
              <w:widowControl w:val="0"/>
              <w:jc w:val="right"/>
              <w:rPr>
                <w:rFonts w:ascii="Arial" w:hAnsi="Arial" w:cs="Arial"/>
              </w:rPr>
            </w:pPr>
            <w:r w:rsidRPr="004E3EC7">
              <w:rPr>
                <w:rFonts w:ascii="Arial" w:hAnsi="Arial" w:cs="Arial"/>
              </w:rPr>
              <w:t>10,236</w:t>
            </w:r>
          </w:p>
        </w:tc>
        <w:tc>
          <w:tcPr>
            <w:tcW w:w="1382" w:type="dxa"/>
            <w:vAlign w:val="bottom"/>
          </w:tcPr>
          <w:p w14:paraId="69A8ADAB" w14:textId="62F26BC0" w:rsidR="004D4F6D" w:rsidRPr="004E3EC7" w:rsidRDefault="004D4F6D" w:rsidP="004D4F6D">
            <w:pPr>
              <w:widowControl w:val="0"/>
              <w:jc w:val="right"/>
              <w:rPr>
                <w:rFonts w:ascii="Arial" w:hAnsi="Arial" w:cs="Arial"/>
              </w:rPr>
            </w:pPr>
            <w:r w:rsidRPr="004E3EC7">
              <w:rPr>
                <w:rFonts w:ascii="Arial" w:hAnsi="Arial" w:cs="Arial"/>
              </w:rPr>
              <w:t>-</w:t>
            </w:r>
          </w:p>
        </w:tc>
        <w:tc>
          <w:tcPr>
            <w:tcW w:w="1382" w:type="dxa"/>
            <w:shd w:val="clear" w:color="auto" w:fill="FAFAFA"/>
            <w:vAlign w:val="bottom"/>
          </w:tcPr>
          <w:p w14:paraId="071B5C8E" w14:textId="07A96957" w:rsidR="004D4F6D" w:rsidRPr="004E3EC7" w:rsidRDefault="004D4F6D" w:rsidP="004D4F6D">
            <w:pPr>
              <w:widowControl w:val="0"/>
              <w:jc w:val="right"/>
              <w:rPr>
                <w:rFonts w:ascii="Arial" w:hAnsi="Arial" w:cs="Arial"/>
              </w:rPr>
            </w:pPr>
            <w:r w:rsidRPr="004E3EC7">
              <w:rPr>
                <w:rFonts w:ascii="Arial" w:hAnsi="Arial" w:cs="Arial"/>
              </w:rPr>
              <w:t>-</w:t>
            </w:r>
          </w:p>
        </w:tc>
        <w:tc>
          <w:tcPr>
            <w:tcW w:w="1383" w:type="dxa"/>
            <w:vAlign w:val="bottom"/>
          </w:tcPr>
          <w:p w14:paraId="3FBA687C" w14:textId="1BD51D16" w:rsidR="004D4F6D" w:rsidRPr="004E3EC7" w:rsidRDefault="004D4F6D" w:rsidP="004D4F6D">
            <w:pPr>
              <w:widowControl w:val="0"/>
              <w:jc w:val="right"/>
              <w:rPr>
                <w:rFonts w:ascii="Arial" w:hAnsi="Arial" w:cs="Arial"/>
              </w:rPr>
            </w:pPr>
            <w:r w:rsidRPr="004E3EC7">
              <w:rPr>
                <w:rFonts w:ascii="Arial" w:hAnsi="Arial" w:cs="Arial"/>
              </w:rPr>
              <w:t>-</w:t>
            </w:r>
          </w:p>
        </w:tc>
      </w:tr>
      <w:tr w:rsidR="004D4F6D" w:rsidRPr="004E3EC7" w14:paraId="44326742" w14:textId="77777777" w:rsidTr="00785B6B">
        <w:tc>
          <w:tcPr>
            <w:tcW w:w="4075" w:type="dxa"/>
          </w:tcPr>
          <w:p w14:paraId="6170245B" w14:textId="6B27FEC3" w:rsidR="004D4F6D" w:rsidRPr="004E3EC7" w:rsidRDefault="004D4F6D" w:rsidP="004D4F6D">
            <w:pPr>
              <w:widowControl w:val="0"/>
              <w:ind w:left="38"/>
              <w:jc w:val="both"/>
              <w:rPr>
                <w:rFonts w:ascii="Arial" w:hAnsi="Arial" w:cs="Arial"/>
              </w:rPr>
            </w:pPr>
            <w:r w:rsidRPr="004E3EC7">
              <w:rPr>
                <w:rFonts w:ascii="Arial" w:hAnsi="Arial" w:cs="Arial"/>
              </w:rPr>
              <w:t>Adjustments in respect of prior year</w:t>
            </w:r>
          </w:p>
        </w:tc>
        <w:tc>
          <w:tcPr>
            <w:tcW w:w="1382" w:type="dxa"/>
            <w:tcBorders>
              <w:bottom w:val="single" w:sz="4" w:space="0" w:color="auto"/>
            </w:tcBorders>
            <w:shd w:val="clear" w:color="auto" w:fill="FAFAFA"/>
            <w:vAlign w:val="bottom"/>
          </w:tcPr>
          <w:p w14:paraId="262FB2C4" w14:textId="59A6C004" w:rsidR="004D4F6D" w:rsidRPr="004E3EC7" w:rsidRDefault="00AD5EC3" w:rsidP="004D4F6D">
            <w:pPr>
              <w:widowControl w:val="0"/>
              <w:jc w:val="right"/>
              <w:rPr>
                <w:rFonts w:ascii="Arial" w:hAnsi="Arial" w:cs="Arial"/>
              </w:rPr>
            </w:pPr>
            <w:r w:rsidRPr="004E3EC7">
              <w:rPr>
                <w:rFonts w:ascii="Arial" w:hAnsi="Arial" w:cs="Arial"/>
              </w:rPr>
              <w:t>(91,707)</w:t>
            </w:r>
          </w:p>
        </w:tc>
        <w:tc>
          <w:tcPr>
            <w:tcW w:w="1382" w:type="dxa"/>
            <w:tcBorders>
              <w:bottom w:val="single" w:sz="4" w:space="0" w:color="auto"/>
            </w:tcBorders>
            <w:vAlign w:val="bottom"/>
          </w:tcPr>
          <w:p w14:paraId="0EE9DEC6" w14:textId="27D79A02" w:rsidR="004D4F6D" w:rsidRPr="004E3EC7" w:rsidRDefault="004D4F6D" w:rsidP="004D4F6D">
            <w:pPr>
              <w:widowControl w:val="0"/>
              <w:jc w:val="right"/>
              <w:rPr>
                <w:rFonts w:ascii="Arial" w:hAnsi="Arial" w:cs="Arial"/>
              </w:rPr>
            </w:pPr>
            <w:r w:rsidRPr="004E3EC7">
              <w:rPr>
                <w:rFonts w:ascii="Arial" w:hAnsi="Arial" w:cs="Arial"/>
              </w:rPr>
              <w:t>-</w:t>
            </w:r>
          </w:p>
        </w:tc>
        <w:tc>
          <w:tcPr>
            <w:tcW w:w="1382" w:type="dxa"/>
            <w:tcBorders>
              <w:bottom w:val="single" w:sz="4" w:space="0" w:color="auto"/>
            </w:tcBorders>
            <w:shd w:val="clear" w:color="auto" w:fill="FAFAFA"/>
            <w:vAlign w:val="bottom"/>
          </w:tcPr>
          <w:p w14:paraId="3D14160A" w14:textId="093AE65B" w:rsidR="004D4F6D" w:rsidRPr="004E3EC7" w:rsidRDefault="004D4F6D" w:rsidP="004D4F6D">
            <w:pPr>
              <w:widowControl w:val="0"/>
              <w:jc w:val="right"/>
              <w:rPr>
                <w:rFonts w:ascii="Arial" w:hAnsi="Arial" w:cs="Arial"/>
              </w:rPr>
            </w:pPr>
            <w:r w:rsidRPr="004E3EC7">
              <w:rPr>
                <w:rFonts w:ascii="Arial" w:hAnsi="Arial" w:cs="Arial"/>
              </w:rPr>
              <w:t>-</w:t>
            </w:r>
          </w:p>
        </w:tc>
        <w:tc>
          <w:tcPr>
            <w:tcW w:w="1383" w:type="dxa"/>
            <w:tcBorders>
              <w:bottom w:val="single" w:sz="4" w:space="0" w:color="auto"/>
            </w:tcBorders>
            <w:vAlign w:val="bottom"/>
          </w:tcPr>
          <w:p w14:paraId="469E5BBE" w14:textId="2473CA89" w:rsidR="004D4F6D" w:rsidRPr="004E3EC7" w:rsidRDefault="004D4F6D" w:rsidP="004D4F6D">
            <w:pPr>
              <w:widowControl w:val="0"/>
              <w:jc w:val="right"/>
              <w:rPr>
                <w:rFonts w:ascii="Arial" w:hAnsi="Arial" w:cs="Arial"/>
              </w:rPr>
            </w:pPr>
            <w:r w:rsidRPr="004E3EC7">
              <w:rPr>
                <w:rFonts w:ascii="Arial" w:hAnsi="Arial" w:cs="Arial"/>
              </w:rPr>
              <w:t>-</w:t>
            </w:r>
          </w:p>
        </w:tc>
      </w:tr>
      <w:tr w:rsidR="004D4F6D" w:rsidRPr="004E3EC7" w14:paraId="55EC11D1" w14:textId="77777777" w:rsidTr="00785B6B">
        <w:tc>
          <w:tcPr>
            <w:tcW w:w="4075" w:type="dxa"/>
            <w:vAlign w:val="bottom"/>
          </w:tcPr>
          <w:p w14:paraId="5CB023A5" w14:textId="77777777" w:rsidR="004D4F6D" w:rsidRPr="004E3EC7" w:rsidRDefault="004D4F6D" w:rsidP="004D4F6D">
            <w:pPr>
              <w:widowControl w:val="0"/>
              <w:ind w:left="38"/>
              <w:jc w:val="both"/>
              <w:rPr>
                <w:rFonts w:ascii="Arial" w:hAnsi="Arial" w:cs="Arial"/>
              </w:rPr>
            </w:pPr>
          </w:p>
        </w:tc>
        <w:tc>
          <w:tcPr>
            <w:tcW w:w="1382" w:type="dxa"/>
            <w:tcBorders>
              <w:top w:val="single" w:sz="4" w:space="0" w:color="auto"/>
            </w:tcBorders>
            <w:shd w:val="clear" w:color="auto" w:fill="FAFAFA"/>
            <w:vAlign w:val="bottom"/>
          </w:tcPr>
          <w:p w14:paraId="6C545485" w14:textId="77777777" w:rsidR="004D4F6D" w:rsidRPr="004E3EC7" w:rsidRDefault="004D4F6D" w:rsidP="004D4F6D">
            <w:pPr>
              <w:widowControl w:val="0"/>
              <w:jc w:val="right"/>
              <w:rPr>
                <w:rFonts w:ascii="Arial" w:hAnsi="Arial" w:cs="Arial"/>
              </w:rPr>
            </w:pPr>
          </w:p>
        </w:tc>
        <w:tc>
          <w:tcPr>
            <w:tcW w:w="1382" w:type="dxa"/>
            <w:tcBorders>
              <w:top w:val="single" w:sz="4" w:space="0" w:color="auto"/>
            </w:tcBorders>
            <w:vAlign w:val="bottom"/>
          </w:tcPr>
          <w:p w14:paraId="7A3B5B83" w14:textId="77777777" w:rsidR="004D4F6D" w:rsidRPr="004E3EC7" w:rsidRDefault="004D4F6D" w:rsidP="004D4F6D">
            <w:pPr>
              <w:widowControl w:val="0"/>
              <w:jc w:val="right"/>
              <w:rPr>
                <w:rFonts w:ascii="Arial" w:hAnsi="Arial" w:cs="Arial"/>
              </w:rPr>
            </w:pPr>
          </w:p>
        </w:tc>
        <w:tc>
          <w:tcPr>
            <w:tcW w:w="1382" w:type="dxa"/>
            <w:tcBorders>
              <w:top w:val="single" w:sz="4" w:space="0" w:color="auto"/>
            </w:tcBorders>
            <w:shd w:val="clear" w:color="auto" w:fill="FAFAFA"/>
            <w:vAlign w:val="bottom"/>
          </w:tcPr>
          <w:p w14:paraId="5232B1B1" w14:textId="06DAA4D7" w:rsidR="004D4F6D" w:rsidRPr="004E3EC7" w:rsidRDefault="004D4F6D" w:rsidP="004D4F6D">
            <w:pPr>
              <w:widowControl w:val="0"/>
              <w:jc w:val="right"/>
              <w:rPr>
                <w:rFonts w:ascii="Arial" w:hAnsi="Arial" w:cs="Arial"/>
              </w:rPr>
            </w:pPr>
          </w:p>
        </w:tc>
        <w:tc>
          <w:tcPr>
            <w:tcW w:w="1383" w:type="dxa"/>
            <w:tcBorders>
              <w:top w:val="single" w:sz="4" w:space="0" w:color="auto"/>
            </w:tcBorders>
            <w:vAlign w:val="bottom"/>
          </w:tcPr>
          <w:p w14:paraId="7DD7ABF0" w14:textId="77777777" w:rsidR="004D4F6D" w:rsidRPr="004E3EC7" w:rsidRDefault="004D4F6D" w:rsidP="004D4F6D">
            <w:pPr>
              <w:widowControl w:val="0"/>
              <w:jc w:val="right"/>
              <w:rPr>
                <w:rFonts w:ascii="Arial" w:hAnsi="Arial" w:cs="Arial"/>
              </w:rPr>
            </w:pPr>
          </w:p>
        </w:tc>
      </w:tr>
      <w:tr w:rsidR="004D4F6D" w:rsidRPr="004E3EC7" w14:paraId="5F279E4B" w14:textId="77777777" w:rsidTr="00785B6B">
        <w:tc>
          <w:tcPr>
            <w:tcW w:w="4075" w:type="dxa"/>
            <w:vAlign w:val="bottom"/>
          </w:tcPr>
          <w:p w14:paraId="5C74740A" w14:textId="02729C4D" w:rsidR="004D4F6D" w:rsidRPr="004E3EC7" w:rsidRDefault="004D4F6D" w:rsidP="004D4F6D">
            <w:pPr>
              <w:widowControl w:val="0"/>
              <w:ind w:left="38"/>
              <w:jc w:val="both"/>
              <w:rPr>
                <w:rFonts w:ascii="Arial" w:hAnsi="Arial" w:cs="Arial"/>
              </w:rPr>
            </w:pPr>
            <w:r w:rsidRPr="004E3EC7">
              <w:rPr>
                <w:rFonts w:ascii="Arial" w:hAnsi="Arial" w:cs="Arial"/>
                <w:b/>
                <w:bCs/>
              </w:rPr>
              <w:t>Total current tax</w:t>
            </w:r>
          </w:p>
        </w:tc>
        <w:tc>
          <w:tcPr>
            <w:tcW w:w="1382" w:type="dxa"/>
            <w:tcBorders>
              <w:bottom w:val="single" w:sz="4" w:space="0" w:color="auto"/>
            </w:tcBorders>
            <w:shd w:val="clear" w:color="auto" w:fill="FAFAFA"/>
            <w:vAlign w:val="bottom"/>
          </w:tcPr>
          <w:p w14:paraId="7A9479CC" w14:textId="616C1FEF" w:rsidR="004D4F6D" w:rsidRPr="004E3EC7" w:rsidRDefault="004D4F6D" w:rsidP="004D4F6D">
            <w:pPr>
              <w:widowControl w:val="0"/>
              <w:jc w:val="right"/>
              <w:rPr>
                <w:rFonts w:ascii="Arial" w:hAnsi="Arial" w:cs="Arial"/>
              </w:rPr>
            </w:pPr>
            <w:r w:rsidRPr="004E3EC7">
              <w:rPr>
                <w:rFonts w:ascii="Arial" w:hAnsi="Arial" w:cs="Arial"/>
              </w:rPr>
              <w:t>(81,471)</w:t>
            </w:r>
          </w:p>
        </w:tc>
        <w:tc>
          <w:tcPr>
            <w:tcW w:w="1382" w:type="dxa"/>
            <w:tcBorders>
              <w:bottom w:val="single" w:sz="4" w:space="0" w:color="auto"/>
            </w:tcBorders>
            <w:vAlign w:val="bottom"/>
          </w:tcPr>
          <w:p w14:paraId="2D1182F8" w14:textId="3B709C67" w:rsidR="004D4F6D" w:rsidRPr="004E3EC7" w:rsidRDefault="004D4F6D" w:rsidP="004D4F6D">
            <w:pPr>
              <w:widowControl w:val="0"/>
              <w:jc w:val="right"/>
              <w:rPr>
                <w:rFonts w:ascii="Arial" w:hAnsi="Arial" w:cs="Arial"/>
              </w:rPr>
            </w:pPr>
            <w:r w:rsidRPr="004E3EC7">
              <w:rPr>
                <w:rFonts w:ascii="Arial" w:hAnsi="Arial" w:cs="Arial"/>
              </w:rPr>
              <w:t>-</w:t>
            </w:r>
          </w:p>
        </w:tc>
        <w:tc>
          <w:tcPr>
            <w:tcW w:w="1382" w:type="dxa"/>
            <w:tcBorders>
              <w:bottom w:val="single" w:sz="4" w:space="0" w:color="auto"/>
            </w:tcBorders>
            <w:shd w:val="clear" w:color="auto" w:fill="FAFAFA"/>
            <w:vAlign w:val="bottom"/>
          </w:tcPr>
          <w:p w14:paraId="13DA2150" w14:textId="33A3E9EE" w:rsidR="004D4F6D" w:rsidRPr="004E3EC7" w:rsidRDefault="004D4F6D" w:rsidP="004D4F6D">
            <w:pPr>
              <w:widowControl w:val="0"/>
              <w:jc w:val="right"/>
              <w:rPr>
                <w:rFonts w:ascii="Arial" w:hAnsi="Arial" w:cs="Arial"/>
              </w:rPr>
            </w:pPr>
            <w:r w:rsidRPr="004E3EC7">
              <w:rPr>
                <w:rFonts w:ascii="Arial" w:hAnsi="Arial" w:cs="Arial"/>
              </w:rPr>
              <w:t>-</w:t>
            </w:r>
          </w:p>
        </w:tc>
        <w:tc>
          <w:tcPr>
            <w:tcW w:w="1383" w:type="dxa"/>
            <w:tcBorders>
              <w:bottom w:val="single" w:sz="4" w:space="0" w:color="auto"/>
            </w:tcBorders>
            <w:vAlign w:val="bottom"/>
          </w:tcPr>
          <w:p w14:paraId="323CBCE6" w14:textId="3660A6C6" w:rsidR="004D4F6D" w:rsidRPr="004E3EC7" w:rsidRDefault="004D4F6D" w:rsidP="004D4F6D">
            <w:pPr>
              <w:widowControl w:val="0"/>
              <w:jc w:val="right"/>
              <w:rPr>
                <w:rFonts w:ascii="Arial" w:hAnsi="Arial" w:cs="Arial"/>
              </w:rPr>
            </w:pPr>
            <w:r w:rsidRPr="004E3EC7">
              <w:rPr>
                <w:rFonts w:ascii="Arial" w:hAnsi="Arial" w:cs="Arial"/>
              </w:rPr>
              <w:t>-</w:t>
            </w:r>
          </w:p>
        </w:tc>
      </w:tr>
      <w:tr w:rsidR="004D4F6D" w:rsidRPr="004E3EC7" w14:paraId="230D2076" w14:textId="77777777" w:rsidTr="00785B6B">
        <w:tc>
          <w:tcPr>
            <w:tcW w:w="4075" w:type="dxa"/>
            <w:vAlign w:val="bottom"/>
          </w:tcPr>
          <w:p w14:paraId="6890F373" w14:textId="77777777" w:rsidR="004D4F6D" w:rsidRPr="004E3EC7" w:rsidRDefault="004D4F6D" w:rsidP="004D4F6D">
            <w:pPr>
              <w:widowControl w:val="0"/>
              <w:ind w:left="38"/>
              <w:jc w:val="both"/>
              <w:rPr>
                <w:rFonts w:ascii="Arial" w:hAnsi="Arial" w:cs="Arial"/>
              </w:rPr>
            </w:pPr>
          </w:p>
        </w:tc>
        <w:tc>
          <w:tcPr>
            <w:tcW w:w="1382" w:type="dxa"/>
            <w:tcBorders>
              <w:top w:val="single" w:sz="4" w:space="0" w:color="auto"/>
            </w:tcBorders>
            <w:shd w:val="clear" w:color="auto" w:fill="FAFAFA"/>
            <w:vAlign w:val="bottom"/>
          </w:tcPr>
          <w:p w14:paraId="1BD8610A" w14:textId="77777777" w:rsidR="004D4F6D" w:rsidRPr="004E3EC7" w:rsidRDefault="004D4F6D" w:rsidP="004D4F6D">
            <w:pPr>
              <w:widowControl w:val="0"/>
              <w:jc w:val="right"/>
              <w:rPr>
                <w:rFonts w:ascii="Arial" w:hAnsi="Arial" w:cs="Arial"/>
              </w:rPr>
            </w:pPr>
          </w:p>
        </w:tc>
        <w:tc>
          <w:tcPr>
            <w:tcW w:w="1382" w:type="dxa"/>
            <w:tcBorders>
              <w:top w:val="single" w:sz="4" w:space="0" w:color="auto"/>
            </w:tcBorders>
            <w:vAlign w:val="bottom"/>
          </w:tcPr>
          <w:p w14:paraId="570F8370" w14:textId="77777777" w:rsidR="004D4F6D" w:rsidRPr="004E3EC7" w:rsidRDefault="004D4F6D" w:rsidP="004D4F6D">
            <w:pPr>
              <w:widowControl w:val="0"/>
              <w:jc w:val="right"/>
              <w:rPr>
                <w:rFonts w:ascii="Arial" w:hAnsi="Arial" w:cs="Arial"/>
              </w:rPr>
            </w:pPr>
          </w:p>
        </w:tc>
        <w:tc>
          <w:tcPr>
            <w:tcW w:w="1382" w:type="dxa"/>
            <w:tcBorders>
              <w:top w:val="single" w:sz="4" w:space="0" w:color="auto"/>
            </w:tcBorders>
            <w:shd w:val="clear" w:color="auto" w:fill="FAFAFA"/>
            <w:vAlign w:val="bottom"/>
          </w:tcPr>
          <w:p w14:paraId="0932527B" w14:textId="77777777" w:rsidR="004D4F6D" w:rsidRPr="004E3EC7" w:rsidRDefault="004D4F6D" w:rsidP="004D4F6D">
            <w:pPr>
              <w:widowControl w:val="0"/>
              <w:jc w:val="right"/>
              <w:rPr>
                <w:rFonts w:ascii="Arial" w:hAnsi="Arial" w:cs="Arial"/>
              </w:rPr>
            </w:pPr>
          </w:p>
        </w:tc>
        <w:tc>
          <w:tcPr>
            <w:tcW w:w="1383" w:type="dxa"/>
            <w:tcBorders>
              <w:top w:val="single" w:sz="4" w:space="0" w:color="auto"/>
            </w:tcBorders>
            <w:vAlign w:val="bottom"/>
          </w:tcPr>
          <w:p w14:paraId="6A92F6A6" w14:textId="77777777" w:rsidR="004D4F6D" w:rsidRPr="004E3EC7" w:rsidRDefault="004D4F6D" w:rsidP="004D4F6D">
            <w:pPr>
              <w:widowControl w:val="0"/>
              <w:jc w:val="right"/>
              <w:rPr>
                <w:rFonts w:ascii="Arial" w:hAnsi="Arial" w:cs="Arial"/>
              </w:rPr>
            </w:pPr>
          </w:p>
        </w:tc>
      </w:tr>
      <w:tr w:rsidR="004D4F6D" w:rsidRPr="004E3EC7" w14:paraId="20F0C515" w14:textId="77777777" w:rsidTr="00785B6B">
        <w:tc>
          <w:tcPr>
            <w:tcW w:w="4075" w:type="dxa"/>
          </w:tcPr>
          <w:p w14:paraId="49A326C2" w14:textId="6CAA05E5" w:rsidR="004D4F6D" w:rsidRPr="004E3EC7" w:rsidRDefault="004D4F6D" w:rsidP="004D4F6D">
            <w:pPr>
              <w:widowControl w:val="0"/>
              <w:ind w:left="38"/>
              <w:jc w:val="both"/>
              <w:rPr>
                <w:rFonts w:ascii="Arial" w:hAnsi="Arial" w:cs="Arial"/>
              </w:rPr>
            </w:pPr>
            <w:r w:rsidRPr="004E3EC7">
              <w:rPr>
                <w:rFonts w:ascii="Arial" w:hAnsi="Arial" w:cs="Arial"/>
              </w:rPr>
              <w:t>Deferred income tax:</w:t>
            </w:r>
          </w:p>
        </w:tc>
        <w:tc>
          <w:tcPr>
            <w:tcW w:w="1382" w:type="dxa"/>
            <w:shd w:val="clear" w:color="auto" w:fill="FAFAFA"/>
          </w:tcPr>
          <w:p w14:paraId="1312BCCB" w14:textId="77777777" w:rsidR="004D4F6D" w:rsidRPr="004E3EC7" w:rsidRDefault="004D4F6D" w:rsidP="004D4F6D">
            <w:pPr>
              <w:widowControl w:val="0"/>
              <w:jc w:val="right"/>
              <w:rPr>
                <w:rFonts w:ascii="Arial" w:hAnsi="Arial" w:cs="Arial"/>
              </w:rPr>
            </w:pPr>
          </w:p>
        </w:tc>
        <w:tc>
          <w:tcPr>
            <w:tcW w:w="1382" w:type="dxa"/>
          </w:tcPr>
          <w:p w14:paraId="50E162D4" w14:textId="77777777" w:rsidR="004D4F6D" w:rsidRPr="004E3EC7" w:rsidRDefault="004D4F6D" w:rsidP="004D4F6D">
            <w:pPr>
              <w:widowControl w:val="0"/>
              <w:jc w:val="right"/>
              <w:rPr>
                <w:rFonts w:ascii="Arial" w:hAnsi="Arial" w:cs="Arial"/>
              </w:rPr>
            </w:pPr>
          </w:p>
        </w:tc>
        <w:tc>
          <w:tcPr>
            <w:tcW w:w="1382" w:type="dxa"/>
            <w:shd w:val="clear" w:color="auto" w:fill="FAFAFA"/>
          </w:tcPr>
          <w:p w14:paraId="719949DC" w14:textId="77777777" w:rsidR="004D4F6D" w:rsidRPr="004E3EC7" w:rsidRDefault="004D4F6D" w:rsidP="004D4F6D">
            <w:pPr>
              <w:widowControl w:val="0"/>
              <w:jc w:val="right"/>
              <w:rPr>
                <w:rFonts w:ascii="Arial" w:hAnsi="Arial" w:cs="Arial"/>
              </w:rPr>
            </w:pPr>
          </w:p>
        </w:tc>
        <w:tc>
          <w:tcPr>
            <w:tcW w:w="1383" w:type="dxa"/>
          </w:tcPr>
          <w:p w14:paraId="20B37DE0" w14:textId="77777777" w:rsidR="004D4F6D" w:rsidRPr="004E3EC7" w:rsidRDefault="004D4F6D" w:rsidP="004D4F6D">
            <w:pPr>
              <w:widowControl w:val="0"/>
              <w:jc w:val="right"/>
              <w:rPr>
                <w:rFonts w:ascii="Arial" w:hAnsi="Arial" w:cs="Arial"/>
              </w:rPr>
            </w:pPr>
          </w:p>
        </w:tc>
      </w:tr>
      <w:tr w:rsidR="004D4F6D" w:rsidRPr="004E3EC7" w14:paraId="05F7D26C" w14:textId="77777777" w:rsidTr="00785B6B">
        <w:tc>
          <w:tcPr>
            <w:tcW w:w="4075" w:type="dxa"/>
            <w:vAlign w:val="bottom"/>
          </w:tcPr>
          <w:p w14:paraId="51B10B2A" w14:textId="7EA72694" w:rsidR="004D4F6D" w:rsidRPr="004E3EC7" w:rsidRDefault="00F747D7" w:rsidP="00F747D7">
            <w:pPr>
              <w:widowControl w:val="0"/>
              <w:rPr>
                <w:rFonts w:ascii="Arial" w:hAnsi="Arial" w:cs="Arial"/>
              </w:rPr>
            </w:pPr>
            <w:r w:rsidRPr="004E3EC7">
              <w:rPr>
                <w:rFonts w:ascii="Arial" w:hAnsi="Arial" w:cstheme="minorBidi" w:hint="cs"/>
                <w:cs/>
              </w:rPr>
              <w:t xml:space="preserve"> </w:t>
            </w:r>
            <w:r w:rsidR="004D4F6D" w:rsidRPr="004E3EC7">
              <w:rPr>
                <w:rFonts w:ascii="Arial" w:hAnsi="Arial" w:cs="Arial"/>
              </w:rPr>
              <w:t xml:space="preserve">Decrease (increase) in </w:t>
            </w:r>
          </w:p>
          <w:p w14:paraId="4FC56DC7" w14:textId="4BDD77A0" w:rsidR="004D4F6D" w:rsidRPr="004E3EC7" w:rsidRDefault="004D4F6D" w:rsidP="00F747D7">
            <w:pPr>
              <w:widowControl w:val="0"/>
              <w:ind w:left="38"/>
              <w:rPr>
                <w:rFonts w:ascii="Arial" w:hAnsi="Arial" w:cs="Arial"/>
              </w:rPr>
            </w:pPr>
            <w:r w:rsidRPr="004E3EC7">
              <w:rPr>
                <w:rFonts w:ascii="Arial" w:hAnsi="Arial" w:cs="Arial"/>
              </w:rPr>
              <w:t xml:space="preserve">   deferred tax assets (Note 19)</w:t>
            </w:r>
          </w:p>
        </w:tc>
        <w:tc>
          <w:tcPr>
            <w:tcW w:w="1382" w:type="dxa"/>
            <w:shd w:val="clear" w:color="auto" w:fill="FAFAFA"/>
            <w:vAlign w:val="bottom"/>
          </w:tcPr>
          <w:p w14:paraId="77E402DE" w14:textId="77777777" w:rsidR="004D4F6D" w:rsidRPr="004E3EC7" w:rsidRDefault="004D4F6D" w:rsidP="004D4F6D">
            <w:pPr>
              <w:widowControl w:val="0"/>
              <w:jc w:val="right"/>
              <w:rPr>
                <w:rFonts w:ascii="Arial" w:hAnsi="Arial" w:cs="Arial"/>
              </w:rPr>
            </w:pPr>
            <w:r w:rsidRPr="004E3EC7">
              <w:rPr>
                <w:rFonts w:ascii="Arial" w:hAnsi="Arial" w:cs="Arial"/>
              </w:rPr>
              <w:t xml:space="preserve"> </w:t>
            </w:r>
          </w:p>
          <w:p w14:paraId="64113924" w14:textId="014EEEF8" w:rsidR="004D4F6D" w:rsidRPr="004E3EC7" w:rsidRDefault="004D4F6D" w:rsidP="004D4F6D">
            <w:pPr>
              <w:widowControl w:val="0"/>
              <w:jc w:val="right"/>
              <w:rPr>
                <w:rFonts w:ascii="Arial" w:hAnsi="Arial" w:cs="Arial"/>
              </w:rPr>
            </w:pPr>
            <w:r w:rsidRPr="004E3EC7">
              <w:rPr>
                <w:rFonts w:ascii="Arial" w:hAnsi="Arial" w:cs="Arial"/>
              </w:rPr>
              <w:t>125,971</w:t>
            </w:r>
          </w:p>
        </w:tc>
        <w:tc>
          <w:tcPr>
            <w:tcW w:w="1382" w:type="dxa"/>
            <w:vAlign w:val="bottom"/>
          </w:tcPr>
          <w:p w14:paraId="03CA0FB8" w14:textId="599BB8B7" w:rsidR="004D4F6D" w:rsidRPr="004E3EC7" w:rsidRDefault="004D4F6D" w:rsidP="004D4F6D">
            <w:pPr>
              <w:widowControl w:val="0"/>
              <w:jc w:val="right"/>
              <w:rPr>
                <w:rFonts w:ascii="Arial" w:hAnsi="Arial" w:cs="Arial"/>
              </w:rPr>
            </w:pPr>
            <w:r w:rsidRPr="004E3EC7">
              <w:rPr>
                <w:rFonts w:ascii="Arial" w:hAnsi="Arial" w:cs="Arial"/>
              </w:rPr>
              <w:t>(637)</w:t>
            </w:r>
          </w:p>
        </w:tc>
        <w:tc>
          <w:tcPr>
            <w:tcW w:w="1382" w:type="dxa"/>
            <w:shd w:val="clear" w:color="auto" w:fill="FAFAFA"/>
            <w:vAlign w:val="bottom"/>
          </w:tcPr>
          <w:p w14:paraId="0BD9860D" w14:textId="77777777" w:rsidR="004D4F6D" w:rsidRPr="004E3EC7" w:rsidRDefault="004D4F6D" w:rsidP="004D4F6D">
            <w:pPr>
              <w:widowControl w:val="0"/>
              <w:jc w:val="right"/>
              <w:rPr>
                <w:rFonts w:ascii="Arial" w:hAnsi="Arial" w:cs="Arial"/>
              </w:rPr>
            </w:pPr>
            <w:r w:rsidRPr="004E3EC7">
              <w:rPr>
                <w:rFonts w:ascii="Arial" w:hAnsi="Arial" w:cs="Arial"/>
              </w:rPr>
              <w:br/>
              <w:t xml:space="preserve"> </w:t>
            </w:r>
          </w:p>
          <w:p w14:paraId="79C9C00F" w14:textId="32F85EFD" w:rsidR="004D4F6D" w:rsidRPr="004E3EC7" w:rsidRDefault="004D4F6D" w:rsidP="004D4F6D">
            <w:pPr>
              <w:widowControl w:val="0"/>
              <w:jc w:val="right"/>
              <w:rPr>
                <w:rFonts w:ascii="Arial" w:hAnsi="Arial" w:cs="Arial"/>
              </w:rPr>
            </w:pPr>
            <w:r w:rsidRPr="004E3EC7">
              <w:rPr>
                <w:rFonts w:ascii="Arial" w:hAnsi="Arial" w:cs="Arial"/>
              </w:rPr>
              <w:t>40,359</w:t>
            </w:r>
          </w:p>
        </w:tc>
        <w:tc>
          <w:tcPr>
            <w:tcW w:w="1383" w:type="dxa"/>
            <w:vAlign w:val="bottom"/>
          </w:tcPr>
          <w:p w14:paraId="4BDA04D2" w14:textId="2FDF1D56" w:rsidR="004D4F6D" w:rsidRPr="004E3EC7" w:rsidRDefault="004D4F6D" w:rsidP="004D4F6D">
            <w:pPr>
              <w:widowControl w:val="0"/>
              <w:jc w:val="right"/>
              <w:rPr>
                <w:rFonts w:ascii="Arial" w:hAnsi="Arial" w:cs="Arial"/>
              </w:rPr>
            </w:pPr>
            <w:r w:rsidRPr="004E3EC7">
              <w:rPr>
                <w:rFonts w:ascii="Arial" w:hAnsi="Arial" w:cs="Arial"/>
              </w:rPr>
              <w:t>21,714</w:t>
            </w:r>
          </w:p>
        </w:tc>
      </w:tr>
      <w:tr w:rsidR="004D4F6D" w:rsidRPr="004E3EC7" w14:paraId="26732AAC" w14:textId="77777777" w:rsidTr="00785B6B">
        <w:tc>
          <w:tcPr>
            <w:tcW w:w="4075" w:type="dxa"/>
            <w:vAlign w:val="bottom"/>
          </w:tcPr>
          <w:p w14:paraId="0A6F89F9" w14:textId="05171708" w:rsidR="004D4F6D" w:rsidRPr="004E3EC7" w:rsidRDefault="004D4F6D" w:rsidP="004D4F6D">
            <w:pPr>
              <w:widowControl w:val="0"/>
              <w:ind w:left="38"/>
              <w:jc w:val="both"/>
              <w:rPr>
                <w:rFonts w:ascii="Arial" w:hAnsi="Arial" w:cs="Arial"/>
              </w:rPr>
            </w:pPr>
            <w:r w:rsidRPr="004E3EC7">
              <w:rPr>
                <w:rFonts w:ascii="Arial" w:hAnsi="Arial" w:cs="Arial"/>
              </w:rPr>
              <w:t xml:space="preserve">Increase (decrease) in </w:t>
            </w:r>
          </w:p>
          <w:p w14:paraId="0F501C74" w14:textId="0C52F23E" w:rsidR="004D4F6D" w:rsidRPr="004E3EC7" w:rsidRDefault="004D4F6D" w:rsidP="004D4F6D">
            <w:pPr>
              <w:widowControl w:val="0"/>
              <w:ind w:left="38"/>
              <w:jc w:val="both"/>
              <w:rPr>
                <w:rFonts w:ascii="Arial" w:hAnsi="Arial" w:cs="Arial"/>
              </w:rPr>
            </w:pPr>
            <w:r w:rsidRPr="004E3EC7">
              <w:rPr>
                <w:rFonts w:ascii="Arial" w:hAnsi="Arial" w:cs="Arial"/>
              </w:rPr>
              <w:t xml:space="preserve">   deferred tax liabilities (Note 19)</w:t>
            </w:r>
          </w:p>
        </w:tc>
        <w:tc>
          <w:tcPr>
            <w:tcW w:w="1382" w:type="dxa"/>
            <w:tcBorders>
              <w:bottom w:val="single" w:sz="4" w:space="0" w:color="auto"/>
            </w:tcBorders>
            <w:shd w:val="clear" w:color="auto" w:fill="FAFAFA"/>
            <w:vAlign w:val="bottom"/>
          </w:tcPr>
          <w:p w14:paraId="4C325E5C" w14:textId="77777777" w:rsidR="004D4F6D" w:rsidRPr="004E3EC7" w:rsidRDefault="004D4F6D" w:rsidP="004D4F6D">
            <w:pPr>
              <w:widowControl w:val="0"/>
              <w:jc w:val="right"/>
              <w:rPr>
                <w:rFonts w:ascii="Arial" w:hAnsi="Arial" w:cs="Arial"/>
              </w:rPr>
            </w:pPr>
          </w:p>
          <w:p w14:paraId="0F604FDB" w14:textId="435AC717" w:rsidR="004D4F6D" w:rsidRPr="004E3EC7" w:rsidRDefault="004D4F6D" w:rsidP="004D4F6D">
            <w:pPr>
              <w:widowControl w:val="0"/>
              <w:jc w:val="right"/>
              <w:rPr>
                <w:rFonts w:ascii="Arial" w:hAnsi="Arial" w:cs="Arial"/>
              </w:rPr>
            </w:pPr>
            <w:r w:rsidRPr="004E3EC7">
              <w:rPr>
                <w:rFonts w:ascii="Arial" w:hAnsi="Arial" w:cs="Arial"/>
              </w:rPr>
              <w:t>(915)</w:t>
            </w:r>
          </w:p>
        </w:tc>
        <w:tc>
          <w:tcPr>
            <w:tcW w:w="1382" w:type="dxa"/>
            <w:tcBorders>
              <w:bottom w:val="single" w:sz="4" w:space="0" w:color="auto"/>
            </w:tcBorders>
            <w:vAlign w:val="bottom"/>
          </w:tcPr>
          <w:p w14:paraId="7CE4437F" w14:textId="114A92A6" w:rsidR="004D4F6D" w:rsidRPr="004E3EC7" w:rsidRDefault="004D4F6D" w:rsidP="004D4F6D">
            <w:pPr>
              <w:widowControl w:val="0"/>
              <w:jc w:val="right"/>
              <w:rPr>
                <w:rFonts w:ascii="Arial" w:hAnsi="Arial" w:cs="Arial"/>
              </w:rPr>
            </w:pPr>
            <w:r w:rsidRPr="004E3EC7">
              <w:rPr>
                <w:rFonts w:ascii="Arial" w:hAnsi="Arial" w:cs="Arial"/>
              </w:rPr>
              <w:t>1,386</w:t>
            </w:r>
          </w:p>
        </w:tc>
        <w:tc>
          <w:tcPr>
            <w:tcW w:w="1382" w:type="dxa"/>
            <w:tcBorders>
              <w:bottom w:val="single" w:sz="4" w:space="0" w:color="auto"/>
            </w:tcBorders>
            <w:shd w:val="clear" w:color="auto" w:fill="FAFAFA"/>
            <w:vAlign w:val="bottom"/>
          </w:tcPr>
          <w:p w14:paraId="5BFE4F27" w14:textId="7D60E793" w:rsidR="004D4F6D" w:rsidRPr="004E3EC7" w:rsidRDefault="004D4F6D" w:rsidP="004D4F6D">
            <w:pPr>
              <w:widowControl w:val="0"/>
              <w:jc w:val="right"/>
              <w:rPr>
                <w:rFonts w:ascii="Arial" w:hAnsi="Arial" w:cs="Arial"/>
              </w:rPr>
            </w:pPr>
            <w:r w:rsidRPr="004E3EC7">
              <w:rPr>
                <w:rFonts w:ascii="Arial" w:hAnsi="Arial" w:cs="Arial"/>
              </w:rPr>
              <w:t>(1,920)</w:t>
            </w:r>
          </w:p>
        </w:tc>
        <w:tc>
          <w:tcPr>
            <w:tcW w:w="1383" w:type="dxa"/>
            <w:tcBorders>
              <w:bottom w:val="single" w:sz="4" w:space="0" w:color="auto"/>
            </w:tcBorders>
            <w:vAlign w:val="bottom"/>
          </w:tcPr>
          <w:p w14:paraId="462F7A49" w14:textId="32AA77DE" w:rsidR="004D4F6D" w:rsidRPr="004E3EC7" w:rsidRDefault="004D4F6D" w:rsidP="004D4F6D">
            <w:pPr>
              <w:widowControl w:val="0"/>
              <w:jc w:val="right"/>
              <w:rPr>
                <w:rFonts w:ascii="Arial" w:hAnsi="Arial" w:cs="Arial"/>
              </w:rPr>
            </w:pPr>
            <w:r w:rsidRPr="004E3EC7">
              <w:rPr>
                <w:rFonts w:ascii="Arial" w:hAnsi="Arial" w:cs="Arial"/>
              </w:rPr>
              <w:t>2,901</w:t>
            </w:r>
          </w:p>
        </w:tc>
      </w:tr>
      <w:tr w:rsidR="004D4F6D" w:rsidRPr="004E3EC7" w14:paraId="2999451F" w14:textId="77777777" w:rsidTr="00785B6B">
        <w:tc>
          <w:tcPr>
            <w:tcW w:w="4075" w:type="dxa"/>
            <w:vAlign w:val="bottom"/>
          </w:tcPr>
          <w:p w14:paraId="2672441E" w14:textId="77777777" w:rsidR="004D4F6D" w:rsidRPr="004E3EC7" w:rsidRDefault="004D4F6D" w:rsidP="004D4F6D">
            <w:pPr>
              <w:widowControl w:val="0"/>
              <w:ind w:left="38"/>
              <w:jc w:val="both"/>
              <w:rPr>
                <w:rFonts w:ascii="Arial" w:hAnsi="Arial" w:cs="Arial"/>
              </w:rPr>
            </w:pPr>
          </w:p>
        </w:tc>
        <w:tc>
          <w:tcPr>
            <w:tcW w:w="1382" w:type="dxa"/>
            <w:tcBorders>
              <w:top w:val="single" w:sz="4" w:space="0" w:color="auto"/>
            </w:tcBorders>
            <w:shd w:val="clear" w:color="auto" w:fill="FAFAFA"/>
            <w:vAlign w:val="bottom"/>
          </w:tcPr>
          <w:p w14:paraId="08ABFA16" w14:textId="77777777" w:rsidR="004D4F6D" w:rsidRPr="004E3EC7" w:rsidRDefault="004D4F6D" w:rsidP="004D4F6D">
            <w:pPr>
              <w:widowControl w:val="0"/>
              <w:jc w:val="right"/>
              <w:rPr>
                <w:rFonts w:ascii="Arial" w:hAnsi="Arial" w:cs="Arial"/>
              </w:rPr>
            </w:pPr>
          </w:p>
        </w:tc>
        <w:tc>
          <w:tcPr>
            <w:tcW w:w="1382" w:type="dxa"/>
            <w:tcBorders>
              <w:top w:val="single" w:sz="4" w:space="0" w:color="auto"/>
            </w:tcBorders>
            <w:vAlign w:val="bottom"/>
          </w:tcPr>
          <w:p w14:paraId="48A5C089" w14:textId="77777777" w:rsidR="004D4F6D" w:rsidRPr="004E3EC7" w:rsidRDefault="004D4F6D" w:rsidP="004D4F6D">
            <w:pPr>
              <w:widowControl w:val="0"/>
              <w:jc w:val="right"/>
              <w:rPr>
                <w:rFonts w:ascii="Arial" w:hAnsi="Arial" w:cs="Arial"/>
              </w:rPr>
            </w:pPr>
          </w:p>
        </w:tc>
        <w:tc>
          <w:tcPr>
            <w:tcW w:w="1382" w:type="dxa"/>
            <w:tcBorders>
              <w:top w:val="single" w:sz="4" w:space="0" w:color="auto"/>
            </w:tcBorders>
            <w:shd w:val="clear" w:color="auto" w:fill="FAFAFA"/>
            <w:vAlign w:val="bottom"/>
          </w:tcPr>
          <w:p w14:paraId="19D8177F" w14:textId="77777777" w:rsidR="004D4F6D" w:rsidRPr="004E3EC7" w:rsidRDefault="004D4F6D" w:rsidP="004D4F6D">
            <w:pPr>
              <w:widowControl w:val="0"/>
              <w:jc w:val="right"/>
              <w:rPr>
                <w:rFonts w:ascii="Arial" w:hAnsi="Arial" w:cs="Arial"/>
              </w:rPr>
            </w:pPr>
          </w:p>
        </w:tc>
        <w:tc>
          <w:tcPr>
            <w:tcW w:w="1383" w:type="dxa"/>
            <w:tcBorders>
              <w:top w:val="single" w:sz="4" w:space="0" w:color="auto"/>
            </w:tcBorders>
            <w:vAlign w:val="bottom"/>
          </w:tcPr>
          <w:p w14:paraId="120A20CE" w14:textId="77777777" w:rsidR="004D4F6D" w:rsidRPr="004E3EC7" w:rsidRDefault="004D4F6D" w:rsidP="004D4F6D">
            <w:pPr>
              <w:widowControl w:val="0"/>
              <w:jc w:val="right"/>
              <w:rPr>
                <w:rFonts w:ascii="Arial" w:hAnsi="Arial" w:cs="Arial"/>
              </w:rPr>
            </w:pPr>
          </w:p>
        </w:tc>
      </w:tr>
      <w:tr w:rsidR="004D4F6D" w:rsidRPr="004E3EC7" w14:paraId="459258D4" w14:textId="77777777" w:rsidTr="00785B6B">
        <w:tc>
          <w:tcPr>
            <w:tcW w:w="4075" w:type="dxa"/>
          </w:tcPr>
          <w:p w14:paraId="77FD7845" w14:textId="3E25058A" w:rsidR="004D4F6D" w:rsidRPr="004E3EC7" w:rsidRDefault="004D4F6D" w:rsidP="004D4F6D">
            <w:pPr>
              <w:widowControl w:val="0"/>
              <w:ind w:left="38"/>
              <w:jc w:val="both"/>
              <w:rPr>
                <w:rFonts w:ascii="Arial" w:hAnsi="Arial" w:cs="Arial"/>
              </w:rPr>
            </w:pPr>
            <w:r w:rsidRPr="004E3EC7">
              <w:rPr>
                <w:rFonts w:ascii="Arial" w:hAnsi="Arial" w:cs="Arial"/>
                <w:b/>
                <w:bCs/>
              </w:rPr>
              <w:t>Total deferred income tax</w:t>
            </w:r>
          </w:p>
        </w:tc>
        <w:tc>
          <w:tcPr>
            <w:tcW w:w="1382" w:type="dxa"/>
            <w:tcBorders>
              <w:bottom w:val="single" w:sz="4" w:space="0" w:color="auto"/>
            </w:tcBorders>
            <w:shd w:val="clear" w:color="auto" w:fill="FAFAFA"/>
            <w:vAlign w:val="bottom"/>
          </w:tcPr>
          <w:p w14:paraId="51FBF03E" w14:textId="7AC9CDA4" w:rsidR="004D4F6D" w:rsidRPr="004E3EC7" w:rsidRDefault="004D4F6D" w:rsidP="004D4F6D">
            <w:pPr>
              <w:widowControl w:val="0"/>
              <w:jc w:val="right"/>
              <w:rPr>
                <w:rFonts w:ascii="Arial" w:hAnsi="Arial" w:cs="Arial"/>
              </w:rPr>
            </w:pPr>
            <w:r w:rsidRPr="004E3EC7">
              <w:rPr>
                <w:rFonts w:ascii="Arial" w:hAnsi="Arial" w:cs="Arial"/>
              </w:rPr>
              <w:t>125,056</w:t>
            </w:r>
          </w:p>
        </w:tc>
        <w:tc>
          <w:tcPr>
            <w:tcW w:w="1382" w:type="dxa"/>
            <w:tcBorders>
              <w:bottom w:val="single" w:sz="4" w:space="0" w:color="auto"/>
            </w:tcBorders>
            <w:vAlign w:val="bottom"/>
          </w:tcPr>
          <w:p w14:paraId="493C5A0F" w14:textId="1B8F4C9B" w:rsidR="004D4F6D" w:rsidRPr="004E3EC7" w:rsidRDefault="004D4F6D" w:rsidP="004D4F6D">
            <w:pPr>
              <w:widowControl w:val="0"/>
              <w:jc w:val="right"/>
              <w:rPr>
                <w:rFonts w:ascii="Arial" w:hAnsi="Arial" w:cs="Arial"/>
              </w:rPr>
            </w:pPr>
            <w:r w:rsidRPr="004E3EC7">
              <w:rPr>
                <w:rFonts w:ascii="Arial" w:hAnsi="Arial" w:cs="Arial"/>
              </w:rPr>
              <w:t>749</w:t>
            </w:r>
          </w:p>
        </w:tc>
        <w:tc>
          <w:tcPr>
            <w:tcW w:w="1382" w:type="dxa"/>
            <w:tcBorders>
              <w:bottom w:val="single" w:sz="4" w:space="0" w:color="auto"/>
            </w:tcBorders>
            <w:shd w:val="clear" w:color="auto" w:fill="FAFAFA"/>
          </w:tcPr>
          <w:p w14:paraId="2B57BBA1" w14:textId="2472C1EB" w:rsidR="004D4F6D" w:rsidRPr="004E3EC7" w:rsidRDefault="004D4F6D" w:rsidP="004D4F6D">
            <w:pPr>
              <w:widowControl w:val="0"/>
              <w:jc w:val="right"/>
              <w:rPr>
                <w:rFonts w:ascii="Arial" w:hAnsi="Arial" w:cs="Arial"/>
              </w:rPr>
            </w:pPr>
            <w:r w:rsidRPr="004E3EC7">
              <w:rPr>
                <w:rFonts w:ascii="Arial" w:hAnsi="Arial" w:cs="Arial"/>
              </w:rPr>
              <w:t>38,439</w:t>
            </w:r>
          </w:p>
        </w:tc>
        <w:tc>
          <w:tcPr>
            <w:tcW w:w="1383" w:type="dxa"/>
            <w:tcBorders>
              <w:bottom w:val="single" w:sz="4" w:space="0" w:color="auto"/>
            </w:tcBorders>
          </w:tcPr>
          <w:p w14:paraId="5FC5E295" w14:textId="3DF882BB" w:rsidR="004D4F6D" w:rsidRPr="004E3EC7" w:rsidRDefault="004D4F6D" w:rsidP="004D4F6D">
            <w:pPr>
              <w:widowControl w:val="0"/>
              <w:jc w:val="right"/>
              <w:rPr>
                <w:rFonts w:ascii="Arial" w:hAnsi="Arial" w:cs="Arial"/>
              </w:rPr>
            </w:pPr>
            <w:r w:rsidRPr="004E3EC7">
              <w:rPr>
                <w:rFonts w:ascii="Arial" w:hAnsi="Arial" w:cs="Arial"/>
              </w:rPr>
              <w:t>24,615</w:t>
            </w:r>
          </w:p>
        </w:tc>
      </w:tr>
      <w:tr w:rsidR="004D4F6D" w:rsidRPr="004E3EC7" w14:paraId="02AA7239" w14:textId="77777777" w:rsidTr="00785B6B">
        <w:tc>
          <w:tcPr>
            <w:tcW w:w="4075" w:type="dxa"/>
          </w:tcPr>
          <w:p w14:paraId="1A6689AB" w14:textId="77777777" w:rsidR="004D4F6D" w:rsidRPr="004E3EC7" w:rsidRDefault="004D4F6D" w:rsidP="004D4F6D">
            <w:pPr>
              <w:widowControl w:val="0"/>
              <w:ind w:left="38"/>
              <w:jc w:val="both"/>
              <w:rPr>
                <w:rFonts w:ascii="Arial" w:hAnsi="Arial" w:cs="Arial"/>
              </w:rPr>
            </w:pPr>
          </w:p>
        </w:tc>
        <w:tc>
          <w:tcPr>
            <w:tcW w:w="1382" w:type="dxa"/>
            <w:tcBorders>
              <w:top w:val="single" w:sz="4" w:space="0" w:color="auto"/>
            </w:tcBorders>
            <w:shd w:val="clear" w:color="auto" w:fill="FAFAFA"/>
          </w:tcPr>
          <w:p w14:paraId="6ABC37FD" w14:textId="77777777" w:rsidR="004D4F6D" w:rsidRPr="004E3EC7" w:rsidRDefault="004D4F6D" w:rsidP="004D4F6D">
            <w:pPr>
              <w:widowControl w:val="0"/>
              <w:jc w:val="right"/>
              <w:rPr>
                <w:rFonts w:ascii="Arial" w:hAnsi="Arial" w:cs="Arial"/>
              </w:rPr>
            </w:pPr>
          </w:p>
        </w:tc>
        <w:tc>
          <w:tcPr>
            <w:tcW w:w="1382" w:type="dxa"/>
            <w:tcBorders>
              <w:top w:val="single" w:sz="4" w:space="0" w:color="auto"/>
            </w:tcBorders>
          </w:tcPr>
          <w:p w14:paraId="51BCE111" w14:textId="77777777" w:rsidR="004D4F6D" w:rsidRPr="004E3EC7" w:rsidRDefault="004D4F6D" w:rsidP="004D4F6D">
            <w:pPr>
              <w:widowControl w:val="0"/>
              <w:jc w:val="right"/>
              <w:rPr>
                <w:rFonts w:ascii="Arial" w:hAnsi="Arial" w:cs="Arial"/>
              </w:rPr>
            </w:pPr>
          </w:p>
        </w:tc>
        <w:tc>
          <w:tcPr>
            <w:tcW w:w="1382" w:type="dxa"/>
            <w:tcBorders>
              <w:top w:val="single" w:sz="4" w:space="0" w:color="auto"/>
            </w:tcBorders>
            <w:shd w:val="clear" w:color="auto" w:fill="FAFAFA"/>
          </w:tcPr>
          <w:p w14:paraId="56132231" w14:textId="77777777" w:rsidR="004D4F6D" w:rsidRPr="004E3EC7" w:rsidRDefault="004D4F6D" w:rsidP="004D4F6D">
            <w:pPr>
              <w:widowControl w:val="0"/>
              <w:jc w:val="right"/>
              <w:rPr>
                <w:rFonts w:ascii="Arial" w:hAnsi="Arial" w:cs="Arial"/>
              </w:rPr>
            </w:pPr>
          </w:p>
        </w:tc>
        <w:tc>
          <w:tcPr>
            <w:tcW w:w="1383" w:type="dxa"/>
            <w:tcBorders>
              <w:top w:val="single" w:sz="4" w:space="0" w:color="auto"/>
            </w:tcBorders>
          </w:tcPr>
          <w:p w14:paraId="3713838C" w14:textId="77777777" w:rsidR="004D4F6D" w:rsidRPr="004E3EC7" w:rsidRDefault="004D4F6D" w:rsidP="004D4F6D">
            <w:pPr>
              <w:widowControl w:val="0"/>
              <w:jc w:val="right"/>
              <w:rPr>
                <w:rFonts w:ascii="Arial" w:hAnsi="Arial" w:cs="Arial"/>
              </w:rPr>
            </w:pPr>
          </w:p>
        </w:tc>
      </w:tr>
      <w:tr w:rsidR="004D4F6D" w:rsidRPr="004E3EC7" w14:paraId="4689786A" w14:textId="77777777" w:rsidTr="00785B6B">
        <w:tc>
          <w:tcPr>
            <w:tcW w:w="4075" w:type="dxa"/>
          </w:tcPr>
          <w:p w14:paraId="5FEC9872" w14:textId="3C9B5B9A" w:rsidR="004D4F6D" w:rsidRPr="004E3EC7" w:rsidRDefault="004D4F6D" w:rsidP="004D4F6D">
            <w:pPr>
              <w:widowControl w:val="0"/>
              <w:ind w:left="38"/>
              <w:jc w:val="both"/>
              <w:rPr>
                <w:rFonts w:ascii="Arial" w:hAnsi="Arial" w:cs="Arial"/>
              </w:rPr>
            </w:pPr>
            <w:r w:rsidRPr="004E3EC7">
              <w:rPr>
                <w:rFonts w:ascii="Arial" w:hAnsi="Arial" w:cs="Arial"/>
                <w:b/>
                <w:bCs/>
              </w:rPr>
              <w:t>Income tax expense (income)</w:t>
            </w:r>
          </w:p>
        </w:tc>
        <w:tc>
          <w:tcPr>
            <w:tcW w:w="1382" w:type="dxa"/>
            <w:tcBorders>
              <w:bottom w:val="single" w:sz="4" w:space="0" w:color="auto"/>
            </w:tcBorders>
            <w:shd w:val="clear" w:color="auto" w:fill="FAFAFA"/>
            <w:vAlign w:val="bottom"/>
          </w:tcPr>
          <w:p w14:paraId="12A13FE9" w14:textId="3E044FBF" w:rsidR="004D4F6D" w:rsidRPr="004E3EC7" w:rsidRDefault="004D4F6D" w:rsidP="004D4F6D">
            <w:pPr>
              <w:widowControl w:val="0"/>
              <w:jc w:val="right"/>
              <w:rPr>
                <w:rFonts w:ascii="Arial" w:hAnsi="Arial" w:cs="Arial"/>
              </w:rPr>
            </w:pPr>
            <w:r w:rsidRPr="004E3EC7">
              <w:rPr>
                <w:rFonts w:ascii="Arial" w:hAnsi="Arial" w:cs="Arial"/>
              </w:rPr>
              <w:t>43,585</w:t>
            </w:r>
          </w:p>
        </w:tc>
        <w:tc>
          <w:tcPr>
            <w:tcW w:w="1382" w:type="dxa"/>
            <w:tcBorders>
              <w:bottom w:val="single" w:sz="4" w:space="0" w:color="auto"/>
            </w:tcBorders>
            <w:vAlign w:val="bottom"/>
          </w:tcPr>
          <w:p w14:paraId="4F1D86BD" w14:textId="715A9ACA" w:rsidR="004D4F6D" w:rsidRPr="004E3EC7" w:rsidRDefault="004D4F6D" w:rsidP="004D4F6D">
            <w:pPr>
              <w:widowControl w:val="0"/>
              <w:jc w:val="right"/>
              <w:rPr>
                <w:rFonts w:ascii="Arial" w:hAnsi="Arial" w:cs="Arial"/>
              </w:rPr>
            </w:pPr>
            <w:r w:rsidRPr="004E3EC7">
              <w:rPr>
                <w:rFonts w:ascii="Arial" w:hAnsi="Arial" w:cs="Arial"/>
              </w:rPr>
              <w:t>749</w:t>
            </w:r>
          </w:p>
        </w:tc>
        <w:tc>
          <w:tcPr>
            <w:tcW w:w="1382" w:type="dxa"/>
            <w:tcBorders>
              <w:bottom w:val="single" w:sz="4" w:space="0" w:color="auto"/>
            </w:tcBorders>
            <w:shd w:val="clear" w:color="auto" w:fill="FAFAFA"/>
            <w:vAlign w:val="bottom"/>
          </w:tcPr>
          <w:p w14:paraId="3AC6EA3C" w14:textId="674CB309" w:rsidR="004D4F6D" w:rsidRPr="004E3EC7" w:rsidRDefault="004D4F6D" w:rsidP="004D4F6D">
            <w:pPr>
              <w:widowControl w:val="0"/>
              <w:jc w:val="right"/>
              <w:rPr>
                <w:rFonts w:ascii="Arial" w:hAnsi="Arial" w:cs="Arial"/>
              </w:rPr>
            </w:pPr>
            <w:r w:rsidRPr="004E3EC7">
              <w:rPr>
                <w:rFonts w:ascii="Arial" w:hAnsi="Arial" w:cs="Arial"/>
              </w:rPr>
              <w:t>38,439</w:t>
            </w:r>
          </w:p>
        </w:tc>
        <w:tc>
          <w:tcPr>
            <w:tcW w:w="1383" w:type="dxa"/>
            <w:tcBorders>
              <w:bottom w:val="single" w:sz="4" w:space="0" w:color="auto"/>
            </w:tcBorders>
            <w:vAlign w:val="bottom"/>
          </w:tcPr>
          <w:p w14:paraId="7C14D703" w14:textId="257B1208" w:rsidR="004D4F6D" w:rsidRPr="004E3EC7" w:rsidRDefault="004D4F6D" w:rsidP="004D4F6D">
            <w:pPr>
              <w:widowControl w:val="0"/>
              <w:jc w:val="right"/>
              <w:rPr>
                <w:rFonts w:ascii="Arial" w:hAnsi="Arial" w:cs="Arial"/>
              </w:rPr>
            </w:pPr>
            <w:r w:rsidRPr="004E3EC7">
              <w:rPr>
                <w:rFonts w:ascii="Arial" w:hAnsi="Arial" w:cs="Arial"/>
              </w:rPr>
              <w:t>24,615</w:t>
            </w:r>
          </w:p>
        </w:tc>
      </w:tr>
    </w:tbl>
    <w:p w14:paraId="55E44C95" w14:textId="296D063E" w:rsidR="004C01C6" w:rsidRPr="004E3EC7" w:rsidRDefault="004C01C6" w:rsidP="00AC1B4E">
      <w:pPr>
        <w:jc w:val="thaiDistribute"/>
        <w:rPr>
          <w:rFonts w:ascii="Arial" w:eastAsia="Arial" w:hAnsi="Arial" w:cs="Arial"/>
          <w:color w:val="000000"/>
        </w:rPr>
      </w:pPr>
    </w:p>
    <w:p w14:paraId="386C2FA8" w14:textId="34E8209C" w:rsidR="00FD2D9B" w:rsidRPr="004E3EC7" w:rsidRDefault="004C01C6" w:rsidP="00AC1B4E">
      <w:pPr>
        <w:rPr>
          <w:rFonts w:ascii="Arial" w:eastAsia="Arial" w:hAnsi="Arial" w:cs="Arial"/>
          <w:color w:val="000000"/>
        </w:rPr>
      </w:pPr>
      <w:r w:rsidRPr="004E3EC7">
        <w:rPr>
          <w:rFonts w:ascii="Arial" w:eastAsia="Arial" w:hAnsi="Arial" w:cs="Arial"/>
          <w:color w:val="000000"/>
        </w:rPr>
        <w:br w:type="page"/>
      </w:r>
    </w:p>
    <w:p w14:paraId="2AF7B65E" w14:textId="0F8DA7CD" w:rsidR="003E0408" w:rsidRPr="004E3EC7" w:rsidRDefault="003E0408" w:rsidP="00AC1B4E">
      <w:pPr>
        <w:jc w:val="thaiDistribute"/>
        <w:rPr>
          <w:rFonts w:ascii="Arial" w:eastAsia="Arial" w:hAnsi="Arial" w:cs="Arial"/>
          <w:color w:val="000000"/>
        </w:rPr>
      </w:pPr>
      <w:r w:rsidRPr="004E3EC7">
        <w:rPr>
          <w:rFonts w:ascii="Arial" w:eastAsia="Arial" w:hAnsi="Arial" w:cs="Arial"/>
          <w:color w:val="000000"/>
        </w:rPr>
        <w:t>The tax on the Group’s profit before tax differs from the theoretical amount that would arise using the basic tax rate as follows:</w:t>
      </w:r>
    </w:p>
    <w:p w14:paraId="486B2D5A" w14:textId="52B7B348" w:rsidR="00EE03DE" w:rsidRPr="004E3EC7" w:rsidRDefault="00EE03DE"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4"/>
        <w:gridCol w:w="1382"/>
        <w:gridCol w:w="1382"/>
        <w:gridCol w:w="1382"/>
        <w:gridCol w:w="1383"/>
      </w:tblGrid>
      <w:tr w:rsidR="00EE03DE" w:rsidRPr="004E3EC7" w14:paraId="375D782C" w14:textId="77777777" w:rsidTr="00785B6B">
        <w:tc>
          <w:tcPr>
            <w:tcW w:w="4084" w:type="dxa"/>
          </w:tcPr>
          <w:p w14:paraId="129D32FA" w14:textId="77777777" w:rsidR="00EE03DE" w:rsidRPr="004E3EC7" w:rsidRDefault="00EE03DE" w:rsidP="00AC1B4E">
            <w:pPr>
              <w:widowControl w:val="0"/>
              <w:ind w:left="38"/>
              <w:jc w:val="both"/>
              <w:rPr>
                <w:rFonts w:ascii="Arial" w:hAnsi="Arial" w:cs="Arial"/>
              </w:rPr>
            </w:pPr>
          </w:p>
        </w:tc>
        <w:tc>
          <w:tcPr>
            <w:tcW w:w="2764" w:type="dxa"/>
            <w:gridSpan w:val="2"/>
            <w:tcBorders>
              <w:bottom w:val="single" w:sz="4" w:space="0" w:color="auto"/>
            </w:tcBorders>
          </w:tcPr>
          <w:p w14:paraId="33B95B7E" w14:textId="77777777" w:rsidR="00EE03DE" w:rsidRPr="004E3EC7" w:rsidRDefault="00EE03DE" w:rsidP="00AC1B4E">
            <w:pPr>
              <w:widowControl w:val="0"/>
              <w:jc w:val="center"/>
              <w:rPr>
                <w:rFonts w:ascii="Arial" w:hAnsi="Arial" w:cs="Arial"/>
                <w:b/>
                <w:bCs/>
              </w:rPr>
            </w:pPr>
            <w:r w:rsidRPr="004E3EC7">
              <w:rPr>
                <w:rFonts w:ascii="Arial" w:hAnsi="Arial" w:cs="Arial"/>
                <w:b/>
                <w:bCs/>
              </w:rPr>
              <w:t>Consolidated</w:t>
            </w:r>
          </w:p>
          <w:p w14:paraId="68F7ACDD" w14:textId="77777777" w:rsidR="00EE03DE" w:rsidRPr="004E3EC7" w:rsidRDefault="00EE03DE" w:rsidP="00AC1B4E">
            <w:pPr>
              <w:widowControl w:val="0"/>
              <w:jc w:val="center"/>
              <w:rPr>
                <w:rFonts w:ascii="Arial" w:hAnsi="Arial" w:cs="Arial"/>
                <w:b/>
                <w:bCs/>
              </w:rPr>
            </w:pPr>
            <w:r w:rsidRPr="004E3EC7">
              <w:rPr>
                <w:rFonts w:ascii="Arial" w:hAnsi="Arial" w:cs="Arial"/>
                <w:b/>
                <w:bCs/>
              </w:rPr>
              <w:t>financial statements</w:t>
            </w:r>
          </w:p>
        </w:tc>
        <w:tc>
          <w:tcPr>
            <w:tcW w:w="2765" w:type="dxa"/>
            <w:gridSpan w:val="2"/>
            <w:tcBorders>
              <w:bottom w:val="single" w:sz="4" w:space="0" w:color="auto"/>
            </w:tcBorders>
          </w:tcPr>
          <w:p w14:paraId="00AF8E0E" w14:textId="77777777" w:rsidR="00EE03DE" w:rsidRPr="004E3EC7" w:rsidRDefault="00EE03DE" w:rsidP="00AC1B4E">
            <w:pPr>
              <w:widowControl w:val="0"/>
              <w:jc w:val="center"/>
              <w:rPr>
                <w:rFonts w:ascii="Arial" w:hAnsi="Arial" w:cs="Arial"/>
                <w:b/>
                <w:bCs/>
              </w:rPr>
            </w:pPr>
            <w:r w:rsidRPr="004E3EC7">
              <w:rPr>
                <w:rFonts w:ascii="Arial" w:hAnsi="Arial" w:cs="Arial"/>
                <w:b/>
                <w:bCs/>
              </w:rPr>
              <w:t>Separate</w:t>
            </w:r>
          </w:p>
          <w:p w14:paraId="69E9548C" w14:textId="77777777" w:rsidR="00EE03DE" w:rsidRPr="004E3EC7" w:rsidRDefault="00EE03DE" w:rsidP="00AC1B4E">
            <w:pPr>
              <w:widowControl w:val="0"/>
              <w:jc w:val="center"/>
              <w:rPr>
                <w:rFonts w:ascii="Arial" w:hAnsi="Arial" w:cs="Arial"/>
                <w:b/>
                <w:bCs/>
              </w:rPr>
            </w:pPr>
            <w:r w:rsidRPr="004E3EC7">
              <w:rPr>
                <w:rFonts w:ascii="Arial" w:hAnsi="Arial" w:cs="Arial"/>
                <w:b/>
                <w:bCs/>
              </w:rPr>
              <w:t>financial statements</w:t>
            </w:r>
          </w:p>
        </w:tc>
      </w:tr>
      <w:tr w:rsidR="00635413" w:rsidRPr="004E3EC7" w14:paraId="582A5F5B" w14:textId="77777777" w:rsidTr="00785B6B">
        <w:tc>
          <w:tcPr>
            <w:tcW w:w="4084" w:type="dxa"/>
          </w:tcPr>
          <w:p w14:paraId="17D7F1D9" w14:textId="77777777" w:rsidR="00635413" w:rsidRPr="004E3EC7" w:rsidRDefault="00635413" w:rsidP="00635413">
            <w:pPr>
              <w:widowControl w:val="0"/>
              <w:ind w:left="38"/>
              <w:jc w:val="both"/>
              <w:rPr>
                <w:rFonts w:ascii="Arial" w:hAnsi="Arial" w:cs="Arial"/>
              </w:rPr>
            </w:pPr>
          </w:p>
        </w:tc>
        <w:tc>
          <w:tcPr>
            <w:tcW w:w="1382" w:type="dxa"/>
            <w:tcBorders>
              <w:top w:val="single" w:sz="4" w:space="0" w:color="auto"/>
            </w:tcBorders>
          </w:tcPr>
          <w:p w14:paraId="5265DEB5" w14:textId="56B2707B" w:rsidR="00635413" w:rsidRPr="004E3EC7" w:rsidRDefault="00635413" w:rsidP="00635413">
            <w:pPr>
              <w:widowControl w:val="0"/>
              <w:jc w:val="right"/>
              <w:rPr>
                <w:rFonts w:ascii="Arial" w:hAnsi="Arial" w:cs="Arial"/>
                <w:b/>
                <w:bCs/>
              </w:rPr>
            </w:pPr>
            <w:r w:rsidRPr="004E3EC7">
              <w:rPr>
                <w:rFonts w:ascii="Arial" w:hAnsi="Arial" w:cs="Arial"/>
                <w:b/>
                <w:bCs/>
              </w:rPr>
              <w:t>2022</w:t>
            </w:r>
          </w:p>
        </w:tc>
        <w:tc>
          <w:tcPr>
            <w:tcW w:w="1382" w:type="dxa"/>
            <w:tcBorders>
              <w:top w:val="single" w:sz="4" w:space="0" w:color="auto"/>
            </w:tcBorders>
          </w:tcPr>
          <w:p w14:paraId="291DAD88" w14:textId="37A15ECF" w:rsidR="00635413" w:rsidRPr="004E3EC7" w:rsidRDefault="00635413" w:rsidP="00635413">
            <w:pPr>
              <w:widowControl w:val="0"/>
              <w:jc w:val="right"/>
              <w:rPr>
                <w:rFonts w:ascii="Arial" w:hAnsi="Arial" w:cs="Arial"/>
                <w:b/>
                <w:bCs/>
              </w:rPr>
            </w:pPr>
            <w:r w:rsidRPr="004E3EC7">
              <w:rPr>
                <w:rFonts w:ascii="Arial" w:hAnsi="Arial" w:cs="Arial"/>
                <w:b/>
                <w:bCs/>
              </w:rPr>
              <w:t>2021</w:t>
            </w:r>
          </w:p>
        </w:tc>
        <w:tc>
          <w:tcPr>
            <w:tcW w:w="1382" w:type="dxa"/>
            <w:tcBorders>
              <w:top w:val="single" w:sz="4" w:space="0" w:color="auto"/>
            </w:tcBorders>
          </w:tcPr>
          <w:p w14:paraId="729703D5" w14:textId="74967C67" w:rsidR="00635413" w:rsidRPr="004E3EC7" w:rsidRDefault="00635413" w:rsidP="00635413">
            <w:pPr>
              <w:widowControl w:val="0"/>
              <w:jc w:val="right"/>
              <w:rPr>
                <w:rFonts w:ascii="Arial" w:hAnsi="Arial" w:cs="Arial"/>
                <w:b/>
                <w:bCs/>
              </w:rPr>
            </w:pPr>
            <w:r w:rsidRPr="004E3EC7">
              <w:rPr>
                <w:rFonts w:ascii="Arial" w:hAnsi="Arial" w:cs="Arial"/>
                <w:b/>
                <w:bCs/>
              </w:rPr>
              <w:t>2022</w:t>
            </w:r>
          </w:p>
        </w:tc>
        <w:tc>
          <w:tcPr>
            <w:tcW w:w="1383" w:type="dxa"/>
            <w:tcBorders>
              <w:top w:val="single" w:sz="4" w:space="0" w:color="auto"/>
            </w:tcBorders>
          </w:tcPr>
          <w:p w14:paraId="267B02E2" w14:textId="52984C19" w:rsidR="00635413" w:rsidRPr="004E3EC7" w:rsidRDefault="00635413" w:rsidP="00635413">
            <w:pPr>
              <w:widowControl w:val="0"/>
              <w:jc w:val="right"/>
              <w:rPr>
                <w:rFonts w:ascii="Arial" w:hAnsi="Arial" w:cs="Arial"/>
                <w:b/>
                <w:bCs/>
              </w:rPr>
            </w:pPr>
            <w:r w:rsidRPr="004E3EC7">
              <w:rPr>
                <w:rFonts w:ascii="Arial" w:hAnsi="Arial" w:cs="Arial"/>
                <w:b/>
                <w:bCs/>
              </w:rPr>
              <w:t>2021</w:t>
            </w:r>
          </w:p>
        </w:tc>
      </w:tr>
      <w:tr w:rsidR="00635413" w:rsidRPr="004E3EC7" w14:paraId="49F322AE" w14:textId="77777777" w:rsidTr="00785B6B">
        <w:tc>
          <w:tcPr>
            <w:tcW w:w="4084" w:type="dxa"/>
          </w:tcPr>
          <w:p w14:paraId="6C991C4B" w14:textId="77777777" w:rsidR="00635413" w:rsidRPr="004E3EC7" w:rsidRDefault="00635413" w:rsidP="00635413">
            <w:pPr>
              <w:widowControl w:val="0"/>
              <w:ind w:left="38"/>
              <w:jc w:val="both"/>
              <w:rPr>
                <w:rFonts w:ascii="Arial" w:hAnsi="Arial" w:cs="Arial"/>
              </w:rPr>
            </w:pPr>
          </w:p>
        </w:tc>
        <w:tc>
          <w:tcPr>
            <w:tcW w:w="1382" w:type="dxa"/>
            <w:tcBorders>
              <w:bottom w:val="single" w:sz="4" w:space="0" w:color="auto"/>
            </w:tcBorders>
          </w:tcPr>
          <w:p w14:paraId="48DF5B36" w14:textId="721C124B"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c>
          <w:tcPr>
            <w:tcW w:w="1382" w:type="dxa"/>
            <w:tcBorders>
              <w:bottom w:val="single" w:sz="4" w:space="0" w:color="auto"/>
            </w:tcBorders>
          </w:tcPr>
          <w:p w14:paraId="3BBB0B19" w14:textId="6D203A19"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c>
          <w:tcPr>
            <w:tcW w:w="1382" w:type="dxa"/>
            <w:tcBorders>
              <w:bottom w:val="single" w:sz="4" w:space="0" w:color="auto"/>
            </w:tcBorders>
          </w:tcPr>
          <w:p w14:paraId="11A587D1" w14:textId="37AC4DB9"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c>
          <w:tcPr>
            <w:tcW w:w="1383" w:type="dxa"/>
            <w:tcBorders>
              <w:bottom w:val="single" w:sz="4" w:space="0" w:color="auto"/>
            </w:tcBorders>
          </w:tcPr>
          <w:p w14:paraId="16580637" w14:textId="5C3B3FFB" w:rsidR="00635413" w:rsidRPr="004E3EC7" w:rsidRDefault="00635413" w:rsidP="00635413">
            <w:pPr>
              <w:widowControl w:val="0"/>
              <w:jc w:val="right"/>
              <w:rPr>
                <w:rFonts w:ascii="Arial" w:hAnsi="Arial" w:cs="Arial"/>
                <w:b/>
                <w:bCs/>
              </w:rPr>
            </w:pPr>
            <w:r w:rsidRPr="004E3EC7">
              <w:rPr>
                <w:rFonts w:ascii="Arial" w:hAnsi="Arial" w:cs="Arial"/>
                <w:b/>
                <w:bCs/>
              </w:rPr>
              <w:t>Thousand Baht</w:t>
            </w:r>
          </w:p>
        </w:tc>
      </w:tr>
      <w:tr w:rsidR="00635413" w:rsidRPr="004E3EC7" w14:paraId="2E657150" w14:textId="77777777" w:rsidTr="00785B6B">
        <w:tc>
          <w:tcPr>
            <w:tcW w:w="4084" w:type="dxa"/>
          </w:tcPr>
          <w:p w14:paraId="0F86379E" w14:textId="77777777" w:rsidR="00635413" w:rsidRPr="004E3EC7" w:rsidRDefault="00635413" w:rsidP="00635413">
            <w:pPr>
              <w:widowControl w:val="0"/>
              <w:ind w:left="38"/>
              <w:jc w:val="both"/>
              <w:rPr>
                <w:rFonts w:ascii="Arial" w:hAnsi="Arial" w:cs="Arial"/>
                <w:sz w:val="10"/>
                <w:szCs w:val="10"/>
              </w:rPr>
            </w:pPr>
          </w:p>
        </w:tc>
        <w:tc>
          <w:tcPr>
            <w:tcW w:w="1382" w:type="dxa"/>
            <w:tcBorders>
              <w:top w:val="single" w:sz="4" w:space="0" w:color="auto"/>
            </w:tcBorders>
            <w:shd w:val="clear" w:color="auto" w:fill="FAFAFA"/>
          </w:tcPr>
          <w:p w14:paraId="2B106A0A" w14:textId="77777777" w:rsidR="00635413" w:rsidRPr="004E3EC7" w:rsidRDefault="00635413" w:rsidP="00635413">
            <w:pPr>
              <w:widowControl w:val="0"/>
              <w:jc w:val="right"/>
              <w:rPr>
                <w:rFonts w:ascii="Arial" w:hAnsi="Arial" w:cs="Arial"/>
                <w:sz w:val="10"/>
                <w:szCs w:val="10"/>
              </w:rPr>
            </w:pPr>
          </w:p>
        </w:tc>
        <w:tc>
          <w:tcPr>
            <w:tcW w:w="1382" w:type="dxa"/>
            <w:tcBorders>
              <w:top w:val="single" w:sz="4" w:space="0" w:color="auto"/>
            </w:tcBorders>
          </w:tcPr>
          <w:p w14:paraId="2FC0B99B" w14:textId="77777777" w:rsidR="00635413" w:rsidRPr="004E3EC7" w:rsidRDefault="00635413" w:rsidP="00635413">
            <w:pPr>
              <w:widowControl w:val="0"/>
              <w:jc w:val="right"/>
              <w:rPr>
                <w:rFonts w:ascii="Arial" w:hAnsi="Arial" w:cs="Arial"/>
                <w:sz w:val="10"/>
                <w:szCs w:val="10"/>
              </w:rPr>
            </w:pPr>
          </w:p>
        </w:tc>
        <w:tc>
          <w:tcPr>
            <w:tcW w:w="1382" w:type="dxa"/>
            <w:tcBorders>
              <w:top w:val="single" w:sz="4" w:space="0" w:color="auto"/>
            </w:tcBorders>
            <w:shd w:val="clear" w:color="auto" w:fill="FAFAFA"/>
          </w:tcPr>
          <w:p w14:paraId="0F9D3D16" w14:textId="77777777" w:rsidR="00635413" w:rsidRPr="004E3EC7" w:rsidRDefault="00635413" w:rsidP="00635413">
            <w:pPr>
              <w:widowControl w:val="0"/>
              <w:jc w:val="right"/>
              <w:rPr>
                <w:rFonts w:ascii="Arial" w:hAnsi="Arial" w:cs="Arial"/>
                <w:sz w:val="10"/>
                <w:szCs w:val="10"/>
              </w:rPr>
            </w:pPr>
          </w:p>
        </w:tc>
        <w:tc>
          <w:tcPr>
            <w:tcW w:w="1383" w:type="dxa"/>
            <w:tcBorders>
              <w:top w:val="single" w:sz="4" w:space="0" w:color="auto"/>
            </w:tcBorders>
          </w:tcPr>
          <w:p w14:paraId="1E3D3D4D" w14:textId="77777777" w:rsidR="00635413" w:rsidRPr="004E3EC7" w:rsidRDefault="00635413" w:rsidP="00635413">
            <w:pPr>
              <w:widowControl w:val="0"/>
              <w:jc w:val="right"/>
              <w:rPr>
                <w:rFonts w:ascii="Arial" w:hAnsi="Arial" w:cs="Arial"/>
                <w:sz w:val="10"/>
                <w:szCs w:val="10"/>
              </w:rPr>
            </w:pPr>
          </w:p>
        </w:tc>
      </w:tr>
      <w:tr w:rsidR="00635413" w:rsidRPr="004E3EC7" w14:paraId="2B774FE0" w14:textId="77777777" w:rsidTr="00785B6B">
        <w:tc>
          <w:tcPr>
            <w:tcW w:w="4084" w:type="dxa"/>
          </w:tcPr>
          <w:p w14:paraId="04B8E8B3" w14:textId="6BB4C411" w:rsidR="00635413" w:rsidRPr="004E3EC7" w:rsidRDefault="00635413" w:rsidP="00635413">
            <w:pPr>
              <w:widowControl w:val="0"/>
              <w:ind w:left="38"/>
              <w:jc w:val="both"/>
              <w:rPr>
                <w:rFonts w:ascii="Arial" w:hAnsi="Arial" w:cs="Arial"/>
              </w:rPr>
            </w:pPr>
            <w:r w:rsidRPr="004E3EC7">
              <w:rPr>
                <w:rFonts w:ascii="Arial" w:hAnsi="Arial" w:cs="Arial"/>
              </w:rPr>
              <w:t>Profit before tax</w:t>
            </w:r>
          </w:p>
        </w:tc>
        <w:tc>
          <w:tcPr>
            <w:tcW w:w="1382" w:type="dxa"/>
            <w:tcBorders>
              <w:bottom w:val="single" w:sz="4" w:space="0" w:color="auto"/>
            </w:tcBorders>
            <w:shd w:val="clear" w:color="auto" w:fill="FAFAFA"/>
            <w:vAlign w:val="bottom"/>
          </w:tcPr>
          <w:p w14:paraId="44C3DE50" w14:textId="6816169A" w:rsidR="00635413" w:rsidRPr="004E3EC7" w:rsidRDefault="008A28E6" w:rsidP="00635413">
            <w:pPr>
              <w:widowControl w:val="0"/>
              <w:jc w:val="right"/>
              <w:rPr>
                <w:rFonts w:ascii="Arial" w:hAnsi="Arial" w:cs="Arial"/>
              </w:rPr>
            </w:pPr>
            <w:r w:rsidRPr="004E3EC7">
              <w:rPr>
                <w:rFonts w:ascii="Arial" w:hAnsi="Arial" w:cs="Arial"/>
              </w:rPr>
              <w:t>1,048,312</w:t>
            </w:r>
          </w:p>
        </w:tc>
        <w:tc>
          <w:tcPr>
            <w:tcW w:w="1382" w:type="dxa"/>
            <w:tcBorders>
              <w:bottom w:val="single" w:sz="4" w:space="0" w:color="auto"/>
            </w:tcBorders>
            <w:vAlign w:val="bottom"/>
          </w:tcPr>
          <w:p w14:paraId="29348140" w14:textId="2A3C7F90" w:rsidR="00635413" w:rsidRPr="004E3EC7" w:rsidRDefault="00635413" w:rsidP="00635413">
            <w:pPr>
              <w:widowControl w:val="0"/>
              <w:jc w:val="right"/>
              <w:rPr>
                <w:rFonts w:ascii="Arial" w:hAnsi="Arial" w:cs="Arial"/>
              </w:rPr>
            </w:pPr>
            <w:r w:rsidRPr="004E3EC7">
              <w:rPr>
                <w:rFonts w:ascii="Arial" w:hAnsi="Arial" w:cs="Arial"/>
              </w:rPr>
              <w:t>1,230,778</w:t>
            </w:r>
          </w:p>
        </w:tc>
        <w:tc>
          <w:tcPr>
            <w:tcW w:w="1382" w:type="dxa"/>
            <w:tcBorders>
              <w:bottom w:val="single" w:sz="4" w:space="0" w:color="auto"/>
            </w:tcBorders>
            <w:shd w:val="clear" w:color="auto" w:fill="FAFAFA"/>
            <w:vAlign w:val="bottom"/>
          </w:tcPr>
          <w:p w14:paraId="5E4F3416" w14:textId="1ABF1282" w:rsidR="00635413" w:rsidRPr="004E3EC7" w:rsidRDefault="008A28E6" w:rsidP="00635413">
            <w:pPr>
              <w:widowControl w:val="0"/>
              <w:jc w:val="right"/>
              <w:rPr>
                <w:rFonts w:ascii="Arial" w:hAnsi="Arial" w:cs="Arial"/>
              </w:rPr>
            </w:pPr>
            <w:r w:rsidRPr="004E3EC7">
              <w:rPr>
                <w:rFonts w:ascii="Arial" w:hAnsi="Arial" w:cs="Arial"/>
              </w:rPr>
              <w:t>1,228,834</w:t>
            </w:r>
          </w:p>
        </w:tc>
        <w:tc>
          <w:tcPr>
            <w:tcW w:w="1383" w:type="dxa"/>
            <w:tcBorders>
              <w:bottom w:val="single" w:sz="4" w:space="0" w:color="auto"/>
            </w:tcBorders>
            <w:vAlign w:val="bottom"/>
          </w:tcPr>
          <w:p w14:paraId="1F8E26E8" w14:textId="15130889" w:rsidR="00635413" w:rsidRPr="004E3EC7" w:rsidRDefault="00635413" w:rsidP="00635413">
            <w:pPr>
              <w:widowControl w:val="0"/>
              <w:jc w:val="right"/>
              <w:rPr>
                <w:rFonts w:ascii="Arial" w:hAnsi="Arial" w:cs="Arial"/>
              </w:rPr>
            </w:pPr>
            <w:r w:rsidRPr="004E3EC7">
              <w:rPr>
                <w:rFonts w:ascii="Arial" w:hAnsi="Arial" w:cs="Arial"/>
              </w:rPr>
              <w:t>792,591</w:t>
            </w:r>
          </w:p>
        </w:tc>
      </w:tr>
      <w:tr w:rsidR="00635413" w:rsidRPr="004E3EC7" w14:paraId="3F65AB5A" w14:textId="77777777" w:rsidTr="00785B6B">
        <w:tc>
          <w:tcPr>
            <w:tcW w:w="4084" w:type="dxa"/>
          </w:tcPr>
          <w:p w14:paraId="729434D1" w14:textId="77777777" w:rsidR="00635413" w:rsidRPr="004E3EC7" w:rsidRDefault="00635413" w:rsidP="00635413">
            <w:pPr>
              <w:widowControl w:val="0"/>
              <w:ind w:left="288" w:hanging="284"/>
              <w:jc w:val="both"/>
              <w:rPr>
                <w:rFonts w:ascii="Arial" w:hAnsi="Arial" w:cs="Arial"/>
                <w:sz w:val="10"/>
                <w:szCs w:val="10"/>
              </w:rPr>
            </w:pPr>
          </w:p>
        </w:tc>
        <w:tc>
          <w:tcPr>
            <w:tcW w:w="1382" w:type="dxa"/>
            <w:tcBorders>
              <w:top w:val="single" w:sz="4" w:space="0" w:color="auto"/>
            </w:tcBorders>
            <w:shd w:val="clear" w:color="auto" w:fill="FAFAFA"/>
            <w:vAlign w:val="bottom"/>
          </w:tcPr>
          <w:p w14:paraId="3ABB275E" w14:textId="77777777" w:rsidR="00635413" w:rsidRPr="004E3EC7" w:rsidRDefault="00635413" w:rsidP="00635413">
            <w:pPr>
              <w:widowControl w:val="0"/>
              <w:jc w:val="right"/>
              <w:rPr>
                <w:rFonts w:ascii="Arial" w:hAnsi="Arial" w:cs="Arial"/>
                <w:sz w:val="10"/>
                <w:szCs w:val="10"/>
              </w:rPr>
            </w:pPr>
          </w:p>
        </w:tc>
        <w:tc>
          <w:tcPr>
            <w:tcW w:w="1382" w:type="dxa"/>
            <w:tcBorders>
              <w:top w:val="single" w:sz="4" w:space="0" w:color="auto"/>
            </w:tcBorders>
            <w:vAlign w:val="bottom"/>
          </w:tcPr>
          <w:p w14:paraId="38E21B4A" w14:textId="77777777" w:rsidR="00635413" w:rsidRPr="004E3EC7" w:rsidRDefault="00635413" w:rsidP="00635413">
            <w:pPr>
              <w:widowControl w:val="0"/>
              <w:jc w:val="right"/>
              <w:rPr>
                <w:rFonts w:ascii="Arial" w:hAnsi="Arial" w:cs="Arial"/>
                <w:sz w:val="10"/>
                <w:szCs w:val="10"/>
              </w:rPr>
            </w:pPr>
          </w:p>
        </w:tc>
        <w:tc>
          <w:tcPr>
            <w:tcW w:w="1382" w:type="dxa"/>
            <w:tcBorders>
              <w:top w:val="single" w:sz="4" w:space="0" w:color="auto"/>
            </w:tcBorders>
            <w:shd w:val="clear" w:color="auto" w:fill="FAFAFA"/>
            <w:vAlign w:val="bottom"/>
          </w:tcPr>
          <w:p w14:paraId="553DAD10" w14:textId="77777777" w:rsidR="00635413" w:rsidRPr="004E3EC7" w:rsidRDefault="00635413" w:rsidP="00635413">
            <w:pPr>
              <w:widowControl w:val="0"/>
              <w:jc w:val="right"/>
              <w:rPr>
                <w:rFonts w:ascii="Arial" w:hAnsi="Arial" w:cs="Arial"/>
                <w:sz w:val="10"/>
                <w:szCs w:val="10"/>
              </w:rPr>
            </w:pPr>
          </w:p>
        </w:tc>
        <w:tc>
          <w:tcPr>
            <w:tcW w:w="1383" w:type="dxa"/>
            <w:tcBorders>
              <w:top w:val="single" w:sz="4" w:space="0" w:color="auto"/>
            </w:tcBorders>
            <w:vAlign w:val="bottom"/>
          </w:tcPr>
          <w:p w14:paraId="3A252E15" w14:textId="77777777" w:rsidR="00635413" w:rsidRPr="004E3EC7" w:rsidRDefault="00635413" w:rsidP="00635413">
            <w:pPr>
              <w:widowControl w:val="0"/>
              <w:jc w:val="right"/>
              <w:rPr>
                <w:rFonts w:ascii="Arial" w:hAnsi="Arial" w:cs="Arial"/>
                <w:sz w:val="10"/>
                <w:szCs w:val="10"/>
              </w:rPr>
            </w:pPr>
          </w:p>
        </w:tc>
      </w:tr>
      <w:tr w:rsidR="008A28E6" w:rsidRPr="004E3EC7" w14:paraId="14544558" w14:textId="77777777" w:rsidTr="00785B6B">
        <w:tc>
          <w:tcPr>
            <w:tcW w:w="4084" w:type="dxa"/>
          </w:tcPr>
          <w:p w14:paraId="71EE5D6E" w14:textId="77777777" w:rsidR="008A28E6" w:rsidRPr="004E3EC7" w:rsidRDefault="008A28E6" w:rsidP="008A28E6">
            <w:pPr>
              <w:widowControl w:val="0"/>
              <w:ind w:left="288" w:hanging="284"/>
              <w:jc w:val="both"/>
              <w:rPr>
                <w:rFonts w:ascii="Arial" w:hAnsi="Arial" w:cs="Arial"/>
              </w:rPr>
            </w:pPr>
            <w:r w:rsidRPr="004E3EC7">
              <w:rPr>
                <w:rFonts w:ascii="Arial" w:hAnsi="Arial" w:cs="Arial"/>
              </w:rPr>
              <w:t xml:space="preserve">Tax calculated at a tax rate of 20% </w:t>
            </w:r>
          </w:p>
          <w:p w14:paraId="1B4003B1" w14:textId="60833C2C" w:rsidR="008A28E6" w:rsidRPr="004E3EC7" w:rsidRDefault="008A28E6" w:rsidP="008A28E6">
            <w:pPr>
              <w:widowControl w:val="0"/>
              <w:ind w:left="38"/>
              <w:jc w:val="both"/>
              <w:rPr>
                <w:rFonts w:ascii="Arial" w:hAnsi="Arial" w:cs="Arial"/>
              </w:rPr>
            </w:pPr>
            <w:r w:rsidRPr="004E3EC7">
              <w:rPr>
                <w:rFonts w:ascii="Arial" w:hAnsi="Arial" w:cs="Arial"/>
              </w:rPr>
              <w:t xml:space="preserve">   (2020: 20%)</w:t>
            </w:r>
          </w:p>
        </w:tc>
        <w:tc>
          <w:tcPr>
            <w:tcW w:w="1382" w:type="dxa"/>
            <w:shd w:val="clear" w:color="auto" w:fill="FAFAFA"/>
            <w:vAlign w:val="bottom"/>
          </w:tcPr>
          <w:p w14:paraId="01DA6370" w14:textId="2FB93CD7" w:rsidR="008A28E6" w:rsidRPr="004E3EC7" w:rsidRDefault="008A28E6" w:rsidP="008A28E6">
            <w:pPr>
              <w:widowControl w:val="0"/>
              <w:jc w:val="right"/>
              <w:rPr>
                <w:rFonts w:ascii="Arial" w:hAnsi="Arial" w:cs="Arial"/>
              </w:rPr>
            </w:pPr>
            <w:r w:rsidRPr="004E3EC7">
              <w:rPr>
                <w:rFonts w:ascii="Arial" w:hAnsi="Arial" w:cs="Arial"/>
              </w:rPr>
              <w:t>209,662</w:t>
            </w:r>
          </w:p>
        </w:tc>
        <w:tc>
          <w:tcPr>
            <w:tcW w:w="1382" w:type="dxa"/>
            <w:vAlign w:val="bottom"/>
          </w:tcPr>
          <w:p w14:paraId="322573C4" w14:textId="25794A5F" w:rsidR="008A28E6" w:rsidRPr="004E3EC7" w:rsidRDefault="008A28E6" w:rsidP="008A28E6">
            <w:pPr>
              <w:widowControl w:val="0"/>
              <w:jc w:val="right"/>
              <w:rPr>
                <w:rFonts w:ascii="Arial" w:hAnsi="Arial" w:cs="Arial"/>
              </w:rPr>
            </w:pPr>
            <w:r w:rsidRPr="004E3EC7">
              <w:rPr>
                <w:rFonts w:ascii="Arial" w:hAnsi="Arial" w:cs="Arial"/>
              </w:rPr>
              <w:t>246,156</w:t>
            </w:r>
          </w:p>
        </w:tc>
        <w:tc>
          <w:tcPr>
            <w:tcW w:w="1382" w:type="dxa"/>
            <w:shd w:val="clear" w:color="auto" w:fill="FAFAFA"/>
            <w:vAlign w:val="bottom"/>
          </w:tcPr>
          <w:p w14:paraId="61D6E2E5" w14:textId="7902ECEC" w:rsidR="008A28E6" w:rsidRPr="004E3EC7" w:rsidRDefault="008A28E6" w:rsidP="008A28E6">
            <w:pPr>
              <w:widowControl w:val="0"/>
              <w:jc w:val="right"/>
              <w:rPr>
                <w:rFonts w:ascii="Arial" w:hAnsi="Arial" w:cs="Arial"/>
              </w:rPr>
            </w:pPr>
            <w:r w:rsidRPr="004E3EC7">
              <w:rPr>
                <w:rFonts w:ascii="Arial" w:hAnsi="Arial" w:cs="Arial" w:hint="cs"/>
                <w:rtl/>
              </w:rPr>
              <w:t>245,767</w:t>
            </w:r>
          </w:p>
        </w:tc>
        <w:tc>
          <w:tcPr>
            <w:tcW w:w="1383" w:type="dxa"/>
            <w:vAlign w:val="bottom"/>
          </w:tcPr>
          <w:p w14:paraId="0BCB60FB" w14:textId="74990701" w:rsidR="008A28E6" w:rsidRPr="004E3EC7" w:rsidRDefault="008A28E6" w:rsidP="008A28E6">
            <w:pPr>
              <w:widowControl w:val="0"/>
              <w:jc w:val="right"/>
              <w:rPr>
                <w:rFonts w:ascii="Arial" w:hAnsi="Arial" w:cs="Arial"/>
              </w:rPr>
            </w:pPr>
            <w:r w:rsidRPr="004E3EC7">
              <w:rPr>
                <w:rFonts w:ascii="Arial" w:hAnsi="Arial" w:cs="Arial"/>
              </w:rPr>
              <w:t>158,518</w:t>
            </w:r>
          </w:p>
        </w:tc>
      </w:tr>
      <w:tr w:rsidR="008A28E6" w:rsidRPr="004E3EC7" w14:paraId="2753FD7A" w14:textId="77777777" w:rsidTr="00785B6B">
        <w:tc>
          <w:tcPr>
            <w:tcW w:w="4084" w:type="dxa"/>
          </w:tcPr>
          <w:p w14:paraId="7FF4F15E" w14:textId="22E536FB" w:rsidR="008A28E6" w:rsidRPr="00817840" w:rsidRDefault="008A28E6" w:rsidP="008A28E6">
            <w:pPr>
              <w:widowControl w:val="0"/>
              <w:ind w:left="38"/>
              <w:jc w:val="both"/>
              <w:rPr>
                <w:rFonts w:ascii="Arial" w:hAnsi="Arial" w:cs="Arial"/>
              </w:rPr>
            </w:pPr>
            <w:r w:rsidRPr="00817840">
              <w:rPr>
                <w:rFonts w:ascii="Arial" w:hAnsi="Arial" w:cs="Arial"/>
              </w:rPr>
              <w:t>Tax effect of:</w:t>
            </w:r>
          </w:p>
        </w:tc>
        <w:tc>
          <w:tcPr>
            <w:tcW w:w="1382" w:type="dxa"/>
            <w:shd w:val="clear" w:color="auto" w:fill="FAFAFA"/>
            <w:vAlign w:val="bottom"/>
          </w:tcPr>
          <w:p w14:paraId="72DCB063" w14:textId="77777777" w:rsidR="008A28E6" w:rsidRPr="004E3EC7" w:rsidRDefault="008A28E6" w:rsidP="008A28E6">
            <w:pPr>
              <w:widowControl w:val="0"/>
              <w:jc w:val="right"/>
              <w:rPr>
                <w:rFonts w:ascii="Arial" w:hAnsi="Arial" w:cs="Arial"/>
              </w:rPr>
            </w:pPr>
          </w:p>
        </w:tc>
        <w:tc>
          <w:tcPr>
            <w:tcW w:w="1382" w:type="dxa"/>
            <w:vAlign w:val="bottom"/>
          </w:tcPr>
          <w:p w14:paraId="1767AEF1" w14:textId="5A5496C2" w:rsidR="008A28E6" w:rsidRPr="004E3EC7" w:rsidRDefault="008A28E6" w:rsidP="008A28E6">
            <w:pPr>
              <w:widowControl w:val="0"/>
              <w:jc w:val="right"/>
              <w:rPr>
                <w:rFonts w:ascii="Arial" w:hAnsi="Arial" w:cs="Arial"/>
              </w:rPr>
            </w:pPr>
          </w:p>
        </w:tc>
        <w:tc>
          <w:tcPr>
            <w:tcW w:w="1382" w:type="dxa"/>
            <w:shd w:val="clear" w:color="auto" w:fill="FAFAFA"/>
            <w:vAlign w:val="bottom"/>
          </w:tcPr>
          <w:p w14:paraId="7FAF1975" w14:textId="77777777" w:rsidR="008A28E6" w:rsidRPr="004E3EC7" w:rsidRDefault="008A28E6" w:rsidP="008A28E6">
            <w:pPr>
              <w:widowControl w:val="0"/>
              <w:jc w:val="right"/>
              <w:rPr>
                <w:rFonts w:ascii="Arial" w:hAnsi="Arial" w:cs="Arial"/>
              </w:rPr>
            </w:pPr>
          </w:p>
        </w:tc>
        <w:tc>
          <w:tcPr>
            <w:tcW w:w="1383" w:type="dxa"/>
            <w:vAlign w:val="bottom"/>
          </w:tcPr>
          <w:p w14:paraId="7B708966" w14:textId="0FF8E422" w:rsidR="008A28E6" w:rsidRPr="004E3EC7" w:rsidRDefault="008A28E6" w:rsidP="008A28E6">
            <w:pPr>
              <w:widowControl w:val="0"/>
              <w:jc w:val="right"/>
              <w:rPr>
                <w:rFonts w:ascii="Arial" w:hAnsi="Arial" w:cs="Arial"/>
              </w:rPr>
            </w:pPr>
          </w:p>
        </w:tc>
      </w:tr>
      <w:tr w:rsidR="008A28E6" w:rsidRPr="004E3EC7" w14:paraId="65262CFF" w14:textId="77777777" w:rsidTr="00785B6B">
        <w:tc>
          <w:tcPr>
            <w:tcW w:w="4084" w:type="dxa"/>
          </w:tcPr>
          <w:p w14:paraId="4E7B07E9" w14:textId="615EF853" w:rsidR="008A28E6" w:rsidRPr="00817840" w:rsidRDefault="008A28E6" w:rsidP="008A28E6">
            <w:pPr>
              <w:widowControl w:val="0"/>
              <w:ind w:left="38"/>
              <w:jc w:val="both"/>
              <w:rPr>
                <w:rFonts w:ascii="Arial" w:hAnsi="Arial" w:cs="Arial"/>
              </w:rPr>
            </w:pPr>
            <w:r w:rsidRPr="00817840">
              <w:rPr>
                <w:rFonts w:ascii="Arial" w:hAnsi="Arial" w:cs="Arial"/>
              </w:rPr>
              <w:t xml:space="preserve">   Revenue that are granted income tax</w:t>
            </w:r>
          </w:p>
          <w:p w14:paraId="5C2FE8B1" w14:textId="76BE5700" w:rsidR="008A28E6" w:rsidRPr="00817840" w:rsidRDefault="008A28E6" w:rsidP="008A28E6">
            <w:pPr>
              <w:widowControl w:val="0"/>
              <w:ind w:left="38"/>
              <w:jc w:val="both"/>
              <w:rPr>
                <w:rFonts w:ascii="Arial" w:hAnsi="Arial" w:cs="Arial"/>
              </w:rPr>
            </w:pPr>
            <w:r w:rsidRPr="00817840">
              <w:rPr>
                <w:rFonts w:ascii="Arial" w:hAnsi="Arial" w:cs="Arial"/>
              </w:rPr>
              <w:t xml:space="preserve">      exemption</w:t>
            </w:r>
          </w:p>
        </w:tc>
        <w:tc>
          <w:tcPr>
            <w:tcW w:w="1382" w:type="dxa"/>
            <w:shd w:val="clear" w:color="auto" w:fill="FAFAFA"/>
            <w:vAlign w:val="bottom"/>
          </w:tcPr>
          <w:p w14:paraId="34FEB10F" w14:textId="3F497F18" w:rsidR="008A28E6" w:rsidRPr="00872E27" w:rsidRDefault="008A28E6" w:rsidP="008A28E6">
            <w:pPr>
              <w:widowControl w:val="0"/>
              <w:jc w:val="right"/>
              <w:rPr>
                <w:rFonts w:ascii="Arial" w:hAnsi="Arial" w:cs="Arial"/>
                <w:highlight w:val="green"/>
              </w:rPr>
            </w:pPr>
          </w:p>
        </w:tc>
        <w:tc>
          <w:tcPr>
            <w:tcW w:w="1382" w:type="dxa"/>
            <w:vAlign w:val="bottom"/>
          </w:tcPr>
          <w:p w14:paraId="29DB4F5D" w14:textId="381CADEF" w:rsidR="008A28E6" w:rsidRPr="00872E27" w:rsidRDefault="008A28E6" w:rsidP="008A28E6">
            <w:pPr>
              <w:widowControl w:val="0"/>
              <w:jc w:val="right"/>
              <w:rPr>
                <w:rFonts w:ascii="Arial" w:hAnsi="Arial" w:cs="Arial"/>
                <w:highlight w:val="green"/>
              </w:rPr>
            </w:pPr>
          </w:p>
        </w:tc>
        <w:tc>
          <w:tcPr>
            <w:tcW w:w="1382" w:type="dxa"/>
            <w:shd w:val="clear" w:color="auto" w:fill="FAFAFA"/>
            <w:vAlign w:val="bottom"/>
          </w:tcPr>
          <w:p w14:paraId="5D805E20" w14:textId="4333DFC7" w:rsidR="008A28E6" w:rsidRPr="00872E27" w:rsidRDefault="008A28E6" w:rsidP="008A28E6">
            <w:pPr>
              <w:widowControl w:val="0"/>
              <w:jc w:val="right"/>
              <w:rPr>
                <w:rFonts w:ascii="Arial" w:hAnsi="Arial" w:cs="Arial"/>
                <w:highlight w:val="green"/>
              </w:rPr>
            </w:pPr>
          </w:p>
        </w:tc>
        <w:tc>
          <w:tcPr>
            <w:tcW w:w="1383" w:type="dxa"/>
            <w:vAlign w:val="bottom"/>
          </w:tcPr>
          <w:p w14:paraId="20A7EC6F" w14:textId="6BA56580" w:rsidR="008A28E6" w:rsidRPr="00872E27" w:rsidRDefault="008A28E6" w:rsidP="008A28E6">
            <w:pPr>
              <w:widowControl w:val="0"/>
              <w:jc w:val="right"/>
              <w:rPr>
                <w:rFonts w:ascii="Arial" w:hAnsi="Arial" w:cs="Arial"/>
                <w:highlight w:val="green"/>
              </w:rPr>
            </w:pPr>
          </w:p>
        </w:tc>
      </w:tr>
      <w:tr w:rsidR="00B6305A" w:rsidRPr="004E3EC7" w14:paraId="2ACB37A4" w14:textId="77777777" w:rsidTr="00785B6B">
        <w:tc>
          <w:tcPr>
            <w:tcW w:w="4084" w:type="dxa"/>
          </w:tcPr>
          <w:p w14:paraId="08613D02" w14:textId="3BCDF59A" w:rsidR="00B6305A" w:rsidRPr="00817840" w:rsidRDefault="00B6305A" w:rsidP="00B6305A">
            <w:pPr>
              <w:widowControl w:val="0"/>
              <w:ind w:left="38"/>
              <w:jc w:val="both"/>
              <w:rPr>
                <w:rFonts w:ascii="Arial" w:hAnsi="Arial" w:cs="Arial"/>
                <w:lang w:val="en-GB"/>
              </w:rPr>
            </w:pPr>
            <w:r w:rsidRPr="00817840">
              <w:rPr>
                <w:rFonts w:ascii="Arial" w:hAnsi="Arial" w:cs="Arial"/>
              </w:rPr>
              <w:t xml:space="preserve">      Dividend</w:t>
            </w:r>
          </w:p>
        </w:tc>
        <w:tc>
          <w:tcPr>
            <w:tcW w:w="1382" w:type="dxa"/>
            <w:shd w:val="clear" w:color="auto" w:fill="FAFAFA"/>
            <w:vAlign w:val="bottom"/>
          </w:tcPr>
          <w:p w14:paraId="156E2AEE" w14:textId="2F072037" w:rsidR="00B6305A" w:rsidRPr="00817840" w:rsidRDefault="00B6305A" w:rsidP="00B6305A">
            <w:pPr>
              <w:widowControl w:val="0"/>
              <w:jc w:val="right"/>
              <w:rPr>
                <w:rFonts w:ascii="Arial" w:hAnsi="Arial" w:cs="Arial"/>
              </w:rPr>
            </w:pPr>
            <w:r w:rsidRPr="004D6941">
              <w:rPr>
                <w:rFonts w:ascii="Arial" w:hAnsi="Arial" w:cs="Arial"/>
                <w:lang w:val="en-GB"/>
              </w:rPr>
              <w:t>(15)</w:t>
            </w:r>
          </w:p>
        </w:tc>
        <w:tc>
          <w:tcPr>
            <w:tcW w:w="1382" w:type="dxa"/>
            <w:vAlign w:val="bottom"/>
          </w:tcPr>
          <w:p w14:paraId="3E719E97" w14:textId="32F1842B" w:rsidR="00B6305A" w:rsidRPr="00B6305A" w:rsidRDefault="00B6305A" w:rsidP="00B6305A">
            <w:pPr>
              <w:widowControl w:val="0"/>
              <w:jc w:val="right"/>
              <w:rPr>
                <w:rFonts w:ascii="Arial" w:hAnsi="Arial" w:cs="Arial"/>
                <w:lang w:val="en-GB"/>
              </w:rPr>
            </w:pPr>
            <w:r w:rsidRPr="00B6305A">
              <w:rPr>
                <w:rFonts w:ascii="Arial" w:hAnsi="Arial" w:cs="Arial"/>
                <w:lang w:val="en-GB"/>
              </w:rPr>
              <w:t>(6,199)</w:t>
            </w:r>
          </w:p>
        </w:tc>
        <w:tc>
          <w:tcPr>
            <w:tcW w:w="1382" w:type="dxa"/>
            <w:shd w:val="clear" w:color="auto" w:fill="FAFAFA"/>
            <w:vAlign w:val="bottom"/>
          </w:tcPr>
          <w:p w14:paraId="27DDCE30" w14:textId="5B6F0425" w:rsidR="00B6305A" w:rsidRPr="00817840" w:rsidRDefault="00B6305A" w:rsidP="00B6305A">
            <w:pPr>
              <w:widowControl w:val="0"/>
              <w:jc w:val="right"/>
              <w:rPr>
                <w:rFonts w:ascii="Arial" w:hAnsi="Arial" w:cs="Arial"/>
              </w:rPr>
            </w:pPr>
            <w:r w:rsidRPr="00817840">
              <w:rPr>
                <w:rFonts w:ascii="Arial" w:hAnsi="Arial" w:cs="Arial"/>
              </w:rPr>
              <w:t>(250,423)</w:t>
            </w:r>
          </w:p>
        </w:tc>
        <w:tc>
          <w:tcPr>
            <w:tcW w:w="1383" w:type="dxa"/>
            <w:vAlign w:val="bottom"/>
          </w:tcPr>
          <w:p w14:paraId="033BDE49" w14:textId="4CFEF262" w:rsidR="00B6305A" w:rsidRPr="00817840" w:rsidRDefault="00B6305A" w:rsidP="00B6305A">
            <w:pPr>
              <w:widowControl w:val="0"/>
              <w:jc w:val="right"/>
              <w:rPr>
                <w:rFonts w:ascii="Arial" w:hAnsi="Arial" w:cstheme="minorBidi"/>
                <w:cs/>
              </w:rPr>
            </w:pPr>
            <w:r w:rsidRPr="00817840">
              <w:rPr>
                <w:rFonts w:ascii="Arial" w:hAnsi="Arial" w:cs="Arial"/>
              </w:rPr>
              <w:t>(147,474)</w:t>
            </w:r>
          </w:p>
        </w:tc>
      </w:tr>
      <w:tr w:rsidR="00B6305A" w:rsidRPr="004E3EC7" w14:paraId="006CA9C4" w14:textId="77777777" w:rsidTr="00785B6B">
        <w:tc>
          <w:tcPr>
            <w:tcW w:w="4084" w:type="dxa"/>
          </w:tcPr>
          <w:p w14:paraId="304EFC28" w14:textId="77777777" w:rsidR="00B6305A" w:rsidRDefault="00B6305A" w:rsidP="00B6305A">
            <w:pPr>
              <w:widowControl w:val="0"/>
              <w:ind w:left="38"/>
              <w:jc w:val="both"/>
              <w:rPr>
                <w:rFonts w:ascii="Arial" w:hAnsi="Arial" w:cs="Arial"/>
              </w:rPr>
            </w:pPr>
            <w:r>
              <w:rPr>
                <w:rFonts w:ascii="Arial" w:hAnsi="Arial" w:cs="Arial"/>
              </w:rPr>
              <w:t xml:space="preserve">      </w:t>
            </w:r>
            <w:r w:rsidRPr="004D6941">
              <w:rPr>
                <w:rFonts w:ascii="Arial" w:hAnsi="Arial" w:cs="Arial"/>
              </w:rPr>
              <w:t xml:space="preserve">Share of profit on investment in an </w:t>
            </w:r>
          </w:p>
          <w:p w14:paraId="0DFE6828" w14:textId="635098F7" w:rsidR="00B6305A" w:rsidRPr="004E3EC7" w:rsidRDefault="00B6305A" w:rsidP="00B6305A">
            <w:pPr>
              <w:widowControl w:val="0"/>
              <w:ind w:left="38"/>
              <w:jc w:val="both"/>
              <w:rPr>
                <w:rFonts w:ascii="Arial" w:hAnsi="Arial" w:cs="Arial"/>
              </w:rPr>
            </w:pPr>
            <w:r>
              <w:rPr>
                <w:rFonts w:ascii="Arial" w:hAnsi="Arial" w:cs="Arial"/>
              </w:rPr>
              <w:t xml:space="preserve">          </w:t>
            </w:r>
            <w:r w:rsidRPr="004D6941">
              <w:rPr>
                <w:rFonts w:ascii="Arial" w:hAnsi="Arial" w:cs="Arial"/>
              </w:rPr>
              <w:t>associate</w:t>
            </w:r>
          </w:p>
        </w:tc>
        <w:tc>
          <w:tcPr>
            <w:tcW w:w="1382" w:type="dxa"/>
            <w:shd w:val="clear" w:color="auto" w:fill="FAFAFA"/>
            <w:vAlign w:val="bottom"/>
          </w:tcPr>
          <w:p w14:paraId="73EE9115" w14:textId="33364730" w:rsidR="00B6305A" w:rsidRPr="004D6941" w:rsidRDefault="00B6305A" w:rsidP="00B6305A">
            <w:pPr>
              <w:widowControl w:val="0"/>
              <w:jc w:val="right"/>
              <w:rPr>
                <w:rFonts w:ascii="Arial" w:hAnsi="Arial" w:cs="Arial"/>
                <w:lang w:val="en-GB"/>
              </w:rPr>
            </w:pPr>
            <w:r w:rsidRPr="004D6941">
              <w:rPr>
                <w:rFonts w:ascii="Arial" w:hAnsi="Arial" w:cs="Arial"/>
                <w:lang w:val="en-GB"/>
              </w:rPr>
              <w:t>(196,383)</w:t>
            </w:r>
          </w:p>
        </w:tc>
        <w:tc>
          <w:tcPr>
            <w:tcW w:w="1382" w:type="dxa"/>
            <w:vAlign w:val="bottom"/>
          </w:tcPr>
          <w:p w14:paraId="2240C891" w14:textId="7668259B" w:rsidR="00B6305A" w:rsidRPr="00B6305A" w:rsidRDefault="00B6305A" w:rsidP="00B6305A">
            <w:pPr>
              <w:widowControl w:val="0"/>
              <w:jc w:val="right"/>
              <w:rPr>
                <w:rFonts w:ascii="Arial" w:hAnsi="Arial" w:cs="Arial"/>
                <w:lang w:val="en-GB"/>
              </w:rPr>
            </w:pPr>
            <w:r w:rsidRPr="00B6305A">
              <w:rPr>
                <w:rFonts w:ascii="Arial" w:hAnsi="Arial" w:cs="Arial"/>
                <w:lang w:val="en-GB"/>
              </w:rPr>
              <w:t>(257,570)</w:t>
            </w:r>
          </w:p>
        </w:tc>
        <w:tc>
          <w:tcPr>
            <w:tcW w:w="1382" w:type="dxa"/>
            <w:shd w:val="clear" w:color="auto" w:fill="FAFAFA"/>
            <w:vAlign w:val="bottom"/>
          </w:tcPr>
          <w:p w14:paraId="2A5B38EB" w14:textId="694F5561" w:rsidR="00B6305A" w:rsidRPr="004E3EC7" w:rsidRDefault="00764527" w:rsidP="00B6305A">
            <w:pPr>
              <w:widowControl w:val="0"/>
              <w:jc w:val="right"/>
              <w:rPr>
                <w:rFonts w:ascii="Arial" w:hAnsi="Arial" w:cs="Arial"/>
              </w:rPr>
            </w:pPr>
            <w:r>
              <w:rPr>
                <w:rFonts w:ascii="Arial" w:hAnsi="Arial" w:cs="Arial"/>
              </w:rPr>
              <w:t>-</w:t>
            </w:r>
          </w:p>
        </w:tc>
        <w:tc>
          <w:tcPr>
            <w:tcW w:w="1383" w:type="dxa"/>
            <w:vAlign w:val="bottom"/>
          </w:tcPr>
          <w:p w14:paraId="08A36BD6" w14:textId="12B17692" w:rsidR="00B6305A" w:rsidRPr="004E3EC7" w:rsidRDefault="00764527" w:rsidP="00B6305A">
            <w:pPr>
              <w:widowControl w:val="0"/>
              <w:jc w:val="right"/>
              <w:rPr>
                <w:rFonts w:ascii="Arial" w:hAnsi="Arial" w:cs="Arial"/>
              </w:rPr>
            </w:pPr>
            <w:r>
              <w:rPr>
                <w:rFonts w:ascii="Arial" w:hAnsi="Arial" w:cs="Arial"/>
              </w:rPr>
              <w:t>-</w:t>
            </w:r>
          </w:p>
        </w:tc>
      </w:tr>
      <w:tr w:rsidR="00B6305A" w:rsidRPr="004E3EC7" w14:paraId="0DE229E9" w14:textId="77777777" w:rsidTr="00785B6B">
        <w:tc>
          <w:tcPr>
            <w:tcW w:w="4084" w:type="dxa"/>
          </w:tcPr>
          <w:p w14:paraId="217AA840" w14:textId="13D7D5CA" w:rsidR="00B6305A" w:rsidRPr="004D6941" w:rsidRDefault="00B6305A" w:rsidP="00B6305A">
            <w:pPr>
              <w:widowControl w:val="0"/>
              <w:ind w:left="38"/>
              <w:jc w:val="both"/>
              <w:rPr>
                <w:rFonts w:ascii="Arial" w:hAnsi="Arial" w:cs="Browallia New"/>
                <w:szCs w:val="25"/>
              </w:rPr>
            </w:pPr>
            <w:r>
              <w:rPr>
                <w:rFonts w:ascii="Arial" w:hAnsi="Arial" w:cs="Arial"/>
              </w:rPr>
              <w:t xml:space="preserve">      </w:t>
            </w:r>
            <w:r>
              <w:rPr>
                <w:rFonts w:ascii="Arial" w:hAnsi="Arial" w:cs="Browallia New"/>
                <w:szCs w:val="25"/>
              </w:rPr>
              <w:t>Others</w:t>
            </w:r>
          </w:p>
        </w:tc>
        <w:tc>
          <w:tcPr>
            <w:tcW w:w="1382" w:type="dxa"/>
            <w:shd w:val="clear" w:color="auto" w:fill="FAFAFA"/>
            <w:vAlign w:val="bottom"/>
          </w:tcPr>
          <w:p w14:paraId="799562AF" w14:textId="28E5F535" w:rsidR="00B6305A" w:rsidRPr="004D6941" w:rsidRDefault="007875A9" w:rsidP="00B6305A">
            <w:pPr>
              <w:widowControl w:val="0"/>
              <w:jc w:val="right"/>
              <w:rPr>
                <w:rFonts w:ascii="Arial" w:hAnsi="Arial" w:cs="Arial"/>
                <w:lang w:val="en-GB"/>
              </w:rPr>
            </w:pPr>
            <w:r>
              <w:rPr>
                <w:rFonts w:ascii="Arial" w:hAnsi="Arial" w:cs="Arial"/>
                <w:lang w:val="en-GB"/>
              </w:rPr>
              <w:t>(1,464)</w:t>
            </w:r>
          </w:p>
        </w:tc>
        <w:tc>
          <w:tcPr>
            <w:tcW w:w="1382" w:type="dxa"/>
            <w:vAlign w:val="bottom"/>
          </w:tcPr>
          <w:p w14:paraId="72F7BFB1" w14:textId="1477B029" w:rsidR="00B6305A" w:rsidRPr="00B6305A" w:rsidRDefault="00B6305A" w:rsidP="00B6305A">
            <w:pPr>
              <w:widowControl w:val="0"/>
              <w:jc w:val="right"/>
              <w:rPr>
                <w:rFonts w:ascii="Arial" w:hAnsi="Arial" w:cs="Arial"/>
                <w:lang w:val="en-GB"/>
              </w:rPr>
            </w:pPr>
            <w:r w:rsidRPr="00B6305A">
              <w:rPr>
                <w:rFonts w:ascii="Arial" w:hAnsi="Arial" w:cs="Arial"/>
                <w:lang w:val="en-GB"/>
              </w:rPr>
              <w:t>(1,018)</w:t>
            </w:r>
          </w:p>
        </w:tc>
        <w:tc>
          <w:tcPr>
            <w:tcW w:w="1382" w:type="dxa"/>
            <w:shd w:val="clear" w:color="auto" w:fill="FAFAFA"/>
            <w:vAlign w:val="bottom"/>
          </w:tcPr>
          <w:p w14:paraId="2581EDB3" w14:textId="238B51CB" w:rsidR="00B6305A" w:rsidRPr="004E3EC7" w:rsidRDefault="00764527" w:rsidP="00B6305A">
            <w:pPr>
              <w:widowControl w:val="0"/>
              <w:jc w:val="right"/>
              <w:rPr>
                <w:rFonts w:ascii="Arial" w:hAnsi="Arial" w:cs="Arial"/>
              </w:rPr>
            </w:pPr>
            <w:r>
              <w:rPr>
                <w:rFonts w:ascii="Arial" w:hAnsi="Arial" w:cs="Arial"/>
              </w:rPr>
              <w:t>-</w:t>
            </w:r>
          </w:p>
        </w:tc>
        <w:tc>
          <w:tcPr>
            <w:tcW w:w="1383" w:type="dxa"/>
            <w:vAlign w:val="bottom"/>
          </w:tcPr>
          <w:p w14:paraId="0488C45F" w14:textId="32CD8D46" w:rsidR="00B6305A" w:rsidRPr="004E3EC7" w:rsidRDefault="00764527" w:rsidP="00B6305A">
            <w:pPr>
              <w:widowControl w:val="0"/>
              <w:jc w:val="right"/>
              <w:rPr>
                <w:rFonts w:ascii="Arial" w:hAnsi="Arial" w:cs="Arial"/>
              </w:rPr>
            </w:pPr>
            <w:r>
              <w:rPr>
                <w:rFonts w:ascii="Arial" w:hAnsi="Arial" w:cs="Arial"/>
              </w:rPr>
              <w:t>-</w:t>
            </w:r>
          </w:p>
        </w:tc>
      </w:tr>
      <w:tr w:rsidR="00872E27" w:rsidRPr="004E3EC7" w14:paraId="206117A0" w14:textId="77777777" w:rsidTr="00785B6B">
        <w:tc>
          <w:tcPr>
            <w:tcW w:w="4084" w:type="dxa"/>
          </w:tcPr>
          <w:p w14:paraId="04992834" w14:textId="3724FA2B" w:rsidR="00872E27" w:rsidRPr="004E3EC7" w:rsidRDefault="00872E27" w:rsidP="00872E27">
            <w:pPr>
              <w:widowControl w:val="0"/>
              <w:ind w:left="38"/>
              <w:jc w:val="both"/>
              <w:rPr>
                <w:rFonts w:ascii="Arial" w:hAnsi="Arial" w:cs="Arial"/>
              </w:rPr>
            </w:pPr>
            <w:r w:rsidRPr="004E3EC7">
              <w:rPr>
                <w:rFonts w:ascii="Arial" w:hAnsi="Arial" w:cs="Arial"/>
              </w:rPr>
              <w:t xml:space="preserve">   Expenses not deductible for tax purpose</w:t>
            </w:r>
          </w:p>
        </w:tc>
        <w:tc>
          <w:tcPr>
            <w:tcW w:w="1382" w:type="dxa"/>
            <w:shd w:val="clear" w:color="auto" w:fill="FAFAFA"/>
            <w:vAlign w:val="bottom"/>
          </w:tcPr>
          <w:p w14:paraId="02A80625" w14:textId="6921E283" w:rsidR="00872E27" w:rsidRPr="004E3EC7" w:rsidRDefault="007875A9" w:rsidP="00872E27">
            <w:pPr>
              <w:widowControl w:val="0"/>
              <w:jc w:val="right"/>
              <w:rPr>
                <w:rFonts w:ascii="Arial" w:hAnsi="Arial" w:cs="Arial"/>
              </w:rPr>
            </w:pPr>
            <w:r>
              <w:rPr>
                <w:rFonts w:ascii="Arial" w:hAnsi="Arial" w:cs="Arial"/>
              </w:rPr>
              <w:t>7,329</w:t>
            </w:r>
          </w:p>
        </w:tc>
        <w:tc>
          <w:tcPr>
            <w:tcW w:w="1382" w:type="dxa"/>
            <w:vAlign w:val="bottom"/>
          </w:tcPr>
          <w:p w14:paraId="03007636" w14:textId="1BB5D371" w:rsidR="00872E27" w:rsidRPr="004E3EC7" w:rsidRDefault="00872E27" w:rsidP="00872E27">
            <w:pPr>
              <w:widowControl w:val="0"/>
              <w:jc w:val="right"/>
              <w:rPr>
                <w:rFonts w:ascii="Arial" w:hAnsi="Arial" w:cs="Arial"/>
              </w:rPr>
            </w:pPr>
            <w:r w:rsidRPr="004E3EC7">
              <w:rPr>
                <w:rFonts w:ascii="Arial" w:hAnsi="Arial" w:cs="Arial"/>
              </w:rPr>
              <w:t>5,096</w:t>
            </w:r>
          </w:p>
        </w:tc>
        <w:tc>
          <w:tcPr>
            <w:tcW w:w="1382" w:type="dxa"/>
            <w:shd w:val="clear" w:color="auto" w:fill="FAFAFA"/>
            <w:vAlign w:val="bottom"/>
          </w:tcPr>
          <w:p w14:paraId="43C3B502" w14:textId="6948BBA9" w:rsidR="00872E27" w:rsidRPr="004E3EC7" w:rsidRDefault="00872E27" w:rsidP="00872E27">
            <w:pPr>
              <w:widowControl w:val="0"/>
              <w:jc w:val="right"/>
              <w:rPr>
                <w:rFonts w:ascii="Arial" w:hAnsi="Arial" w:cs="Arial"/>
              </w:rPr>
            </w:pPr>
            <w:r w:rsidRPr="004E3EC7">
              <w:rPr>
                <w:rFonts w:ascii="Arial" w:hAnsi="Arial" w:cs="Arial"/>
              </w:rPr>
              <w:t>(9,406)</w:t>
            </w:r>
          </w:p>
        </w:tc>
        <w:tc>
          <w:tcPr>
            <w:tcW w:w="1383" w:type="dxa"/>
            <w:vAlign w:val="bottom"/>
          </w:tcPr>
          <w:p w14:paraId="4603F1D3" w14:textId="588B15F3" w:rsidR="00872E27" w:rsidRPr="004E3EC7" w:rsidRDefault="00872E27" w:rsidP="00872E27">
            <w:pPr>
              <w:widowControl w:val="0"/>
              <w:jc w:val="right"/>
              <w:rPr>
                <w:rFonts w:ascii="Arial" w:hAnsi="Arial" w:cs="Arial"/>
              </w:rPr>
            </w:pPr>
            <w:r w:rsidRPr="004E3EC7">
              <w:rPr>
                <w:rFonts w:ascii="Arial" w:hAnsi="Arial" w:cs="Arial"/>
              </w:rPr>
              <w:t>-</w:t>
            </w:r>
          </w:p>
        </w:tc>
      </w:tr>
      <w:tr w:rsidR="00872E27" w:rsidRPr="004E3EC7" w14:paraId="45D696EE" w14:textId="77777777" w:rsidTr="00785B6B">
        <w:tc>
          <w:tcPr>
            <w:tcW w:w="4084" w:type="dxa"/>
          </w:tcPr>
          <w:p w14:paraId="6ECE8B5A" w14:textId="7D140A3F" w:rsidR="00872E27" w:rsidRPr="004E3EC7" w:rsidRDefault="00872E27" w:rsidP="00872E27">
            <w:pPr>
              <w:widowControl w:val="0"/>
              <w:ind w:left="38"/>
              <w:jc w:val="both"/>
              <w:rPr>
                <w:rFonts w:ascii="Arial" w:hAnsi="Arial" w:cs="Arial"/>
              </w:rPr>
            </w:pPr>
            <w:r w:rsidRPr="004E3EC7">
              <w:rPr>
                <w:rFonts w:ascii="Arial" w:hAnsi="Arial" w:cs="Arial"/>
              </w:rPr>
              <w:t xml:space="preserve">   Reversal of unutililised derered tax </w:t>
            </w:r>
          </w:p>
          <w:p w14:paraId="47D42526" w14:textId="4AE80C6B" w:rsidR="00872E27" w:rsidRPr="004E3EC7" w:rsidRDefault="00872E27" w:rsidP="00872E27">
            <w:pPr>
              <w:widowControl w:val="0"/>
              <w:ind w:left="38"/>
              <w:jc w:val="both"/>
              <w:rPr>
                <w:rFonts w:ascii="Arial" w:hAnsi="Arial" w:cs="Arial"/>
              </w:rPr>
            </w:pPr>
            <w:r w:rsidRPr="004E3EC7">
              <w:rPr>
                <w:rFonts w:ascii="Arial" w:hAnsi="Arial" w:cs="Arial"/>
              </w:rPr>
              <w:t xml:space="preserve">      assets in the future</w:t>
            </w:r>
          </w:p>
        </w:tc>
        <w:tc>
          <w:tcPr>
            <w:tcW w:w="1382" w:type="dxa"/>
            <w:shd w:val="clear" w:color="auto" w:fill="FAFAFA"/>
            <w:vAlign w:val="bottom"/>
          </w:tcPr>
          <w:p w14:paraId="30A1FC58" w14:textId="47BE6E56" w:rsidR="00872E27" w:rsidRPr="004E3EC7" w:rsidRDefault="00872E27" w:rsidP="00872E27">
            <w:pPr>
              <w:widowControl w:val="0"/>
              <w:jc w:val="right"/>
              <w:rPr>
                <w:rFonts w:ascii="Arial" w:hAnsi="Arial" w:cs="Arial"/>
              </w:rPr>
            </w:pPr>
            <w:r w:rsidRPr="004E3EC7">
              <w:rPr>
                <w:rFonts w:ascii="Arial" w:hAnsi="Arial" w:cs="Arial"/>
              </w:rPr>
              <w:t>87,014</w:t>
            </w:r>
          </w:p>
        </w:tc>
        <w:tc>
          <w:tcPr>
            <w:tcW w:w="1382" w:type="dxa"/>
            <w:vAlign w:val="bottom"/>
          </w:tcPr>
          <w:p w14:paraId="515A9821" w14:textId="4A9C6DA0" w:rsidR="00872E27" w:rsidRPr="004E3EC7" w:rsidRDefault="00872E27" w:rsidP="00872E27">
            <w:pPr>
              <w:widowControl w:val="0"/>
              <w:jc w:val="right"/>
              <w:rPr>
                <w:rFonts w:ascii="Arial" w:hAnsi="Arial" w:cs="Arial"/>
              </w:rPr>
            </w:pPr>
            <w:r w:rsidRPr="004E3EC7">
              <w:rPr>
                <w:rFonts w:ascii="Arial" w:hAnsi="Arial" w:cs="Arial"/>
              </w:rPr>
              <w:t>-</w:t>
            </w:r>
          </w:p>
        </w:tc>
        <w:tc>
          <w:tcPr>
            <w:tcW w:w="1382" w:type="dxa"/>
            <w:shd w:val="clear" w:color="auto" w:fill="FAFAFA"/>
            <w:vAlign w:val="bottom"/>
          </w:tcPr>
          <w:p w14:paraId="1B8B13DD" w14:textId="26542275" w:rsidR="00872E27" w:rsidRPr="004E3EC7" w:rsidRDefault="00872E27" w:rsidP="00872E27">
            <w:pPr>
              <w:widowControl w:val="0"/>
              <w:jc w:val="right"/>
              <w:rPr>
                <w:rFonts w:ascii="Arial" w:hAnsi="Arial" w:cs="Arial"/>
              </w:rPr>
            </w:pPr>
            <w:r w:rsidRPr="004E3EC7">
              <w:rPr>
                <w:rFonts w:ascii="Arial" w:hAnsi="Arial" w:cs="Arial"/>
              </w:rPr>
              <w:t>26,762</w:t>
            </w:r>
          </w:p>
        </w:tc>
        <w:tc>
          <w:tcPr>
            <w:tcW w:w="1383" w:type="dxa"/>
            <w:vAlign w:val="bottom"/>
          </w:tcPr>
          <w:p w14:paraId="4185D203" w14:textId="2B6D19F1" w:rsidR="00872E27" w:rsidRPr="004E3EC7" w:rsidRDefault="00872E27" w:rsidP="00872E27">
            <w:pPr>
              <w:widowControl w:val="0"/>
              <w:jc w:val="right"/>
              <w:rPr>
                <w:rFonts w:ascii="Arial" w:hAnsi="Arial" w:cs="Arial"/>
              </w:rPr>
            </w:pPr>
            <w:r w:rsidRPr="004E3EC7">
              <w:rPr>
                <w:rFonts w:ascii="Arial" w:hAnsi="Arial" w:cs="Arial"/>
              </w:rPr>
              <w:t>-</w:t>
            </w:r>
          </w:p>
        </w:tc>
      </w:tr>
      <w:tr w:rsidR="00872E27" w:rsidRPr="004E3EC7" w14:paraId="6A0F257C" w14:textId="77777777" w:rsidTr="00785B6B">
        <w:tc>
          <w:tcPr>
            <w:tcW w:w="4084" w:type="dxa"/>
          </w:tcPr>
          <w:p w14:paraId="4F3998B2" w14:textId="423EE8E0" w:rsidR="00872E27" w:rsidRPr="004E3EC7" w:rsidRDefault="00872E27" w:rsidP="00872E27">
            <w:pPr>
              <w:widowControl w:val="0"/>
              <w:ind w:left="38"/>
              <w:jc w:val="both"/>
              <w:rPr>
                <w:rFonts w:ascii="Arial" w:hAnsi="Arial" w:cs="Arial"/>
              </w:rPr>
            </w:pPr>
            <w:r w:rsidRPr="004E3EC7">
              <w:rPr>
                <w:rFonts w:ascii="Arial" w:hAnsi="Arial" w:cs="Arial"/>
              </w:rPr>
              <w:t xml:space="preserve">   Tax losses for which no deferred </w:t>
            </w:r>
          </w:p>
          <w:p w14:paraId="5468FA22" w14:textId="23F8F67C" w:rsidR="00872E27" w:rsidRPr="004E3EC7" w:rsidRDefault="00872E27" w:rsidP="00872E27">
            <w:pPr>
              <w:widowControl w:val="0"/>
              <w:ind w:left="38"/>
              <w:jc w:val="both"/>
              <w:rPr>
                <w:rFonts w:ascii="Arial" w:hAnsi="Arial" w:cs="Arial"/>
              </w:rPr>
            </w:pPr>
            <w:r w:rsidRPr="004E3EC7">
              <w:rPr>
                <w:rFonts w:ascii="Arial" w:hAnsi="Arial" w:cs="Arial"/>
              </w:rPr>
              <w:t xml:space="preserve">      income tax asset was recorded</w:t>
            </w:r>
          </w:p>
        </w:tc>
        <w:tc>
          <w:tcPr>
            <w:tcW w:w="1382" w:type="dxa"/>
            <w:shd w:val="clear" w:color="auto" w:fill="FAFAFA"/>
            <w:vAlign w:val="bottom"/>
          </w:tcPr>
          <w:p w14:paraId="5A50C3BD" w14:textId="6F9BB64D" w:rsidR="00872E27" w:rsidRPr="004E3EC7" w:rsidRDefault="00872E27" w:rsidP="00872E27">
            <w:pPr>
              <w:widowControl w:val="0"/>
              <w:jc w:val="right"/>
              <w:rPr>
                <w:rFonts w:ascii="Arial" w:hAnsi="Arial" w:cs="Arial"/>
              </w:rPr>
            </w:pPr>
            <w:r w:rsidRPr="004E3EC7">
              <w:rPr>
                <w:rFonts w:ascii="Arial" w:hAnsi="Arial" w:cs="Arial"/>
              </w:rPr>
              <w:t>(61,892)</w:t>
            </w:r>
          </w:p>
        </w:tc>
        <w:tc>
          <w:tcPr>
            <w:tcW w:w="1382" w:type="dxa"/>
            <w:vAlign w:val="bottom"/>
          </w:tcPr>
          <w:p w14:paraId="67721E3F" w14:textId="5241EC1C" w:rsidR="00872E27" w:rsidRPr="004E3EC7" w:rsidRDefault="00872E27" w:rsidP="00872E27">
            <w:pPr>
              <w:widowControl w:val="0"/>
              <w:jc w:val="right"/>
              <w:rPr>
                <w:rFonts w:ascii="Arial" w:hAnsi="Arial" w:cs="Arial"/>
              </w:rPr>
            </w:pPr>
            <w:r w:rsidRPr="004E3EC7">
              <w:rPr>
                <w:rFonts w:ascii="Arial" w:hAnsi="Arial" w:cs="Arial"/>
              </w:rPr>
              <w:t>2,818</w:t>
            </w:r>
          </w:p>
        </w:tc>
        <w:tc>
          <w:tcPr>
            <w:tcW w:w="1382" w:type="dxa"/>
            <w:shd w:val="clear" w:color="auto" w:fill="FAFAFA"/>
            <w:vAlign w:val="bottom"/>
          </w:tcPr>
          <w:p w14:paraId="1FFF4901" w14:textId="04BA9F20" w:rsidR="00872E27" w:rsidRPr="004E3EC7" w:rsidRDefault="00872E27" w:rsidP="00872E27">
            <w:pPr>
              <w:widowControl w:val="0"/>
              <w:jc w:val="right"/>
              <w:rPr>
                <w:rFonts w:ascii="Arial" w:hAnsi="Arial" w:cs="Arial"/>
              </w:rPr>
            </w:pPr>
            <w:r w:rsidRPr="004E3EC7">
              <w:rPr>
                <w:rFonts w:ascii="Arial" w:hAnsi="Arial" w:cs="Arial"/>
              </w:rPr>
              <w:t>25,739</w:t>
            </w:r>
          </w:p>
        </w:tc>
        <w:tc>
          <w:tcPr>
            <w:tcW w:w="1383" w:type="dxa"/>
            <w:vAlign w:val="bottom"/>
          </w:tcPr>
          <w:p w14:paraId="1FA07758" w14:textId="09AD8106" w:rsidR="00872E27" w:rsidRPr="004E3EC7" w:rsidRDefault="00872E27" w:rsidP="00872E27">
            <w:pPr>
              <w:widowControl w:val="0"/>
              <w:jc w:val="right"/>
              <w:rPr>
                <w:rFonts w:ascii="Arial" w:hAnsi="Arial" w:cs="Arial"/>
              </w:rPr>
            </w:pPr>
            <w:r w:rsidRPr="004E3EC7">
              <w:rPr>
                <w:rFonts w:ascii="Arial" w:hAnsi="Arial" w:cs="Arial"/>
              </w:rPr>
              <w:t>2,105</w:t>
            </w:r>
          </w:p>
        </w:tc>
      </w:tr>
      <w:tr w:rsidR="00872E27" w:rsidRPr="004E3EC7" w14:paraId="42545987" w14:textId="77777777" w:rsidTr="00785B6B">
        <w:tc>
          <w:tcPr>
            <w:tcW w:w="4084" w:type="dxa"/>
          </w:tcPr>
          <w:p w14:paraId="7F7EBBAD" w14:textId="2A2EFD7A" w:rsidR="00872E27" w:rsidRPr="004E3EC7" w:rsidRDefault="00872E27" w:rsidP="00872E27">
            <w:pPr>
              <w:widowControl w:val="0"/>
              <w:ind w:left="38"/>
              <w:jc w:val="both"/>
              <w:rPr>
                <w:rFonts w:ascii="Arial" w:hAnsi="Arial" w:cs="Arial"/>
              </w:rPr>
            </w:pPr>
            <w:r w:rsidRPr="004E3EC7">
              <w:rPr>
                <w:rFonts w:ascii="Arial" w:hAnsi="Arial" w:cs="Arial"/>
              </w:rPr>
              <w:t xml:space="preserve">   Tax losses from prior period for which no</w:t>
            </w:r>
          </w:p>
          <w:p w14:paraId="3BF2CE30" w14:textId="3FD328E3" w:rsidR="00872E27" w:rsidRPr="00872E27" w:rsidRDefault="00872E27" w:rsidP="00872E27">
            <w:pPr>
              <w:widowControl w:val="0"/>
              <w:ind w:left="38"/>
              <w:jc w:val="both"/>
              <w:rPr>
                <w:rFonts w:ascii="Arial" w:hAnsi="Arial" w:cs="Arial"/>
                <w:lang w:val="en-GB"/>
              </w:rPr>
            </w:pPr>
            <w:r w:rsidRPr="004E3EC7">
              <w:rPr>
                <w:rFonts w:ascii="Arial" w:hAnsi="Arial" w:cs="Arial"/>
              </w:rPr>
              <w:t xml:space="preserve">      deferred income tax asset </w:t>
            </w:r>
          </w:p>
          <w:p w14:paraId="3416801B" w14:textId="1B2CCC37" w:rsidR="00872E27" w:rsidRPr="004E3EC7" w:rsidRDefault="00872E27" w:rsidP="00872E27">
            <w:pPr>
              <w:widowControl w:val="0"/>
              <w:ind w:left="38"/>
              <w:jc w:val="both"/>
              <w:rPr>
                <w:rFonts w:ascii="Arial" w:hAnsi="Arial" w:cs="Arial"/>
              </w:rPr>
            </w:pPr>
            <w:r w:rsidRPr="004E3EC7">
              <w:rPr>
                <w:rFonts w:ascii="Arial" w:hAnsi="Arial" w:cs="Arial"/>
              </w:rPr>
              <w:t xml:space="preserve">      was recorded</w:t>
            </w:r>
          </w:p>
        </w:tc>
        <w:tc>
          <w:tcPr>
            <w:tcW w:w="1382" w:type="dxa"/>
            <w:tcBorders>
              <w:bottom w:val="single" w:sz="4" w:space="0" w:color="auto"/>
            </w:tcBorders>
            <w:shd w:val="clear" w:color="auto" w:fill="FAFAFA"/>
            <w:vAlign w:val="bottom"/>
          </w:tcPr>
          <w:p w14:paraId="5E3D56E3" w14:textId="43AD98BD" w:rsidR="00872E27" w:rsidRPr="004E3EC7" w:rsidRDefault="00872E27" w:rsidP="00872E27">
            <w:pPr>
              <w:widowControl w:val="0"/>
              <w:jc w:val="right"/>
              <w:rPr>
                <w:rFonts w:ascii="Arial" w:hAnsi="Arial" w:cs="Arial"/>
              </w:rPr>
            </w:pPr>
            <w:r w:rsidRPr="004E3EC7">
              <w:rPr>
                <w:rFonts w:ascii="Arial" w:hAnsi="Arial" w:cs="Arial"/>
              </w:rPr>
              <w:t>(666)</w:t>
            </w:r>
          </w:p>
        </w:tc>
        <w:tc>
          <w:tcPr>
            <w:tcW w:w="1382" w:type="dxa"/>
            <w:tcBorders>
              <w:bottom w:val="single" w:sz="4" w:space="0" w:color="auto"/>
            </w:tcBorders>
            <w:vAlign w:val="bottom"/>
          </w:tcPr>
          <w:p w14:paraId="723B1C73" w14:textId="4CB47062" w:rsidR="00872E27" w:rsidRPr="004E3EC7" w:rsidRDefault="00872E27" w:rsidP="00872E27">
            <w:pPr>
              <w:widowControl w:val="0"/>
              <w:jc w:val="right"/>
              <w:rPr>
                <w:rFonts w:ascii="Arial" w:hAnsi="Arial" w:cs="Arial"/>
              </w:rPr>
            </w:pPr>
            <w:r w:rsidRPr="004E3EC7">
              <w:rPr>
                <w:rFonts w:ascii="Arial" w:hAnsi="Arial" w:cs="Arial"/>
              </w:rPr>
              <w:t>11,466</w:t>
            </w:r>
          </w:p>
        </w:tc>
        <w:tc>
          <w:tcPr>
            <w:tcW w:w="1382" w:type="dxa"/>
            <w:tcBorders>
              <w:bottom w:val="single" w:sz="4" w:space="0" w:color="auto"/>
            </w:tcBorders>
            <w:shd w:val="clear" w:color="auto" w:fill="FAFAFA"/>
            <w:vAlign w:val="bottom"/>
          </w:tcPr>
          <w:p w14:paraId="60BF6DBF" w14:textId="06774015" w:rsidR="00872E27" w:rsidRPr="004E3EC7" w:rsidRDefault="00872E27" w:rsidP="00872E27">
            <w:pPr>
              <w:widowControl w:val="0"/>
              <w:jc w:val="right"/>
              <w:rPr>
                <w:rFonts w:ascii="Arial" w:hAnsi="Arial" w:cs="Arial"/>
              </w:rPr>
            </w:pPr>
            <w:r w:rsidRPr="004E3EC7">
              <w:rPr>
                <w:rFonts w:ascii="Arial" w:hAnsi="Arial" w:cs="Arial"/>
              </w:rPr>
              <w:t>-</w:t>
            </w:r>
          </w:p>
        </w:tc>
        <w:tc>
          <w:tcPr>
            <w:tcW w:w="1383" w:type="dxa"/>
            <w:tcBorders>
              <w:bottom w:val="single" w:sz="4" w:space="0" w:color="auto"/>
            </w:tcBorders>
            <w:vAlign w:val="bottom"/>
          </w:tcPr>
          <w:p w14:paraId="2AE22FE6" w14:textId="64E4D575" w:rsidR="00872E27" w:rsidRPr="004E3EC7" w:rsidRDefault="00872E27" w:rsidP="00872E27">
            <w:pPr>
              <w:widowControl w:val="0"/>
              <w:jc w:val="right"/>
              <w:rPr>
                <w:rFonts w:ascii="Arial" w:hAnsi="Arial" w:cs="Arial"/>
              </w:rPr>
            </w:pPr>
            <w:r w:rsidRPr="004E3EC7">
              <w:rPr>
                <w:rFonts w:ascii="Arial" w:hAnsi="Arial" w:cs="Arial"/>
              </w:rPr>
              <w:t>11,466</w:t>
            </w:r>
          </w:p>
        </w:tc>
      </w:tr>
      <w:tr w:rsidR="00872E27" w:rsidRPr="004E3EC7" w14:paraId="3176A2D8" w14:textId="77777777" w:rsidTr="00785B6B">
        <w:tc>
          <w:tcPr>
            <w:tcW w:w="4084" w:type="dxa"/>
          </w:tcPr>
          <w:p w14:paraId="22AEF708" w14:textId="6C60AB30" w:rsidR="00872E27" w:rsidRPr="004E3EC7" w:rsidRDefault="00872E27" w:rsidP="00872E27">
            <w:pPr>
              <w:widowControl w:val="0"/>
              <w:ind w:left="38"/>
              <w:jc w:val="both"/>
              <w:rPr>
                <w:rFonts w:ascii="Arial" w:hAnsi="Arial" w:cs="Arial"/>
                <w:sz w:val="10"/>
                <w:szCs w:val="10"/>
              </w:rPr>
            </w:pPr>
          </w:p>
        </w:tc>
        <w:tc>
          <w:tcPr>
            <w:tcW w:w="1382" w:type="dxa"/>
            <w:tcBorders>
              <w:top w:val="single" w:sz="4" w:space="0" w:color="auto"/>
            </w:tcBorders>
            <w:shd w:val="clear" w:color="auto" w:fill="FAFAFA"/>
            <w:vAlign w:val="bottom"/>
          </w:tcPr>
          <w:p w14:paraId="2D47AC2C" w14:textId="77777777" w:rsidR="00872E27" w:rsidRPr="004E3EC7" w:rsidRDefault="00872E27" w:rsidP="00872E27">
            <w:pPr>
              <w:widowControl w:val="0"/>
              <w:jc w:val="right"/>
              <w:rPr>
                <w:rFonts w:ascii="Arial" w:hAnsi="Arial" w:cs="Arial"/>
                <w:sz w:val="10"/>
                <w:szCs w:val="10"/>
              </w:rPr>
            </w:pPr>
          </w:p>
        </w:tc>
        <w:tc>
          <w:tcPr>
            <w:tcW w:w="1382" w:type="dxa"/>
            <w:tcBorders>
              <w:top w:val="single" w:sz="4" w:space="0" w:color="auto"/>
            </w:tcBorders>
            <w:vAlign w:val="bottom"/>
          </w:tcPr>
          <w:p w14:paraId="31A4EBA7" w14:textId="7461F0D2" w:rsidR="00872E27" w:rsidRPr="004E3EC7" w:rsidRDefault="00872E27" w:rsidP="00872E27">
            <w:pPr>
              <w:widowControl w:val="0"/>
              <w:jc w:val="right"/>
              <w:rPr>
                <w:rFonts w:ascii="Arial" w:hAnsi="Arial" w:cs="Arial"/>
                <w:sz w:val="10"/>
                <w:szCs w:val="10"/>
              </w:rPr>
            </w:pPr>
          </w:p>
        </w:tc>
        <w:tc>
          <w:tcPr>
            <w:tcW w:w="1382" w:type="dxa"/>
            <w:tcBorders>
              <w:top w:val="single" w:sz="4" w:space="0" w:color="auto"/>
            </w:tcBorders>
            <w:shd w:val="clear" w:color="auto" w:fill="FAFAFA"/>
            <w:vAlign w:val="bottom"/>
          </w:tcPr>
          <w:p w14:paraId="1EF12D14" w14:textId="77777777" w:rsidR="00872E27" w:rsidRPr="004E3EC7" w:rsidRDefault="00872E27" w:rsidP="00872E27">
            <w:pPr>
              <w:widowControl w:val="0"/>
              <w:jc w:val="right"/>
              <w:rPr>
                <w:rFonts w:ascii="Arial" w:hAnsi="Arial" w:cs="Arial"/>
                <w:sz w:val="10"/>
                <w:szCs w:val="10"/>
              </w:rPr>
            </w:pPr>
          </w:p>
        </w:tc>
        <w:tc>
          <w:tcPr>
            <w:tcW w:w="1383" w:type="dxa"/>
            <w:tcBorders>
              <w:top w:val="single" w:sz="4" w:space="0" w:color="auto"/>
            </w:tcBorders>
            <w:vAlign w:val="bottom"/>
          </w:tcPr>
          <w:p w14:paraId="255B0FB7" w14:textId="7F3020A9" w:rsidR="00872E27" w:rsidRPr="004E3EC7" w:rsidRDefault="00872E27" w:rsidP="00872E27">
            <w:pPr>
              <w:widowControl w:val="0"/>
              <w:jc w:val="right"/>
              <w:rPr>
                <w:rFonts w:ascii="Arial" w:hAnsi="Arial" w:cs="Arial"/>
                <w:sz w:val="10"/>
                <w:szCs w:val="10"/>
              </w:rPr>
            </w:pPr>
          </w:p>
        </w:tc>
      </w:tr>
      <w:tr w:rsidR="00872E27" w:rsidRPr="004E3EC7" w14:paraId="5A4692EA" w14:textId="77777777" w:rsidTr="00785B6B">
        <w:tc>
          <w:tcPr>
            <w:tcW w:w="4084" w:type="dxa"/>
          </w:tcPr>
          <w:p w14:paraId="2F51F743" w14:textId="7062388B" w:rsidR="00872E27" w:rsidRPr="004E3EC7" w:rsidRDefault="00872E27" w:rsidP="00872E27">
            <w:pPr>
              <w:widowControl w:val="0"/>
              <w:ind w:left="38"/>
              <w:jc w:val="both"/>
              <w:rPr>
                <w:rFonts w:ascii="Arial" w:hAnsi="Arial" w:cstheme="minorBidi"/>
                <w:b/>
                <w:bCs/>
              </w:rPr>
            </w:pPr>
            <w:r w:rsidRPr="004E3EC7">
              <w:rPr>
                <w:rFonts w:ascii="Arial" w:hAnsi="Arial" w:cs="Arial"/>
                <w:b/>
                <w:bCs/>
              </w:rPr>
              <w:t>Tax charge</w:t>
            </w:r>
          </w:p>
        </w:tc>
        <w:tc>
          <w:tcPr>
            <w:tcW w:w="1382" w:type="dxa"/>
            <w:tcBorders>
              <w:bottom w:val="single" w:sz="4" w:space="0" w:color="auto"/>
            </w:tcBorders>
            <w:shd w:val="clear" w:color="auto" w:fill="FAFAFA"/>
            <w:vAlign w:val="bottom"/>
          </w:tcPr>
          <w:p w14:paraId="7687810E" w14:textId="314DAE5D" w:rsidR="00872E27" w:rsidRPr="004E3EC7" w:rsidRDefault="00872E27" w:rsidP="00872E27">
            <w:pPr>
              <w:widowControl w:val="0"/>
              <w:jc w:val="right"/>
              <w:rPr>
                <w:rFonts w:ascii="Arial" w:hAnsi="Arial" w:cs="Arial"/>
              </w:rPr>
            </w:pPr>
            <w:r w:rsidRPr="004E3EC7">
              <w:rPr>
                <w:rFonts w:ascii="Arial" w:hAnsi="Arial" w:cs="Arial"/>
              </w:rPr>
              <w:t>43,585</w:t>
            </w:r>
          </w:p>
        </w:tc>
        <w:tc>
          <w:tcPr>
            <w:tcW w:w="1382" w:type="dxa"/>
            <w:tcBorders>
              <w:bottom w:val="single" w:sz="4" w:space="0" w:color="auto"/>
            </w:tcBorders>
            <w:vAlign w:val="bottom"/>
          </w:tcPr>
          <w:p w14:paraId="476EED5F" w14:textId="0ACAB5FC" w:rsidR="00872E27" w:rsidRPr="004E3EC7" w:rsidRDefault="00872E27" w:rsidP="00872E27">
            <w:pPr>
              <w:widowControl w:val="0"/>
              <w:jc w:val="right"/>
              <w:rPr>
                <w:rFonts w:ascii="Arial" w:hAnsi="Arial" w:cs="Arial"/>
              </w:rPr>
            </w:pPr>
            <w:r w:rsidRPr="004E3EC7">
              <w:rPr>
                <w:rFonts w:ascii="Arial" w:hAnsi="Arial" w:cs="Arial"/>
              </w:rPr>
              <w:t>749</w:t>
            </w:r>
          </w:p>
        </w:tc>
        <w:tc>
          <w:tcPr>
            <w:tcW w:w="1382" w:type="dxa"/>
            <w:tcBorders>
              <w:bottom w:val="single" w:sz="4" w:space="0" w:color="auto"/>
            </w:tcBorders>
            <w:shd w:val="clear" w:color="auto" w:fill="FAFAFA"/>
            <w:vAlign w:val="bottom"/>
          </w:tcPr>
          <w:p w14:paraId="059535F3" w14:textId="4AB63C86" w:rsidR="00872E27" w:rsidRPr="004E3EC7" w:rsidRDefault="00872E27" w:rsidP="00872E27">
            <w:pPr>
              <w:widowControl w:val="0"/>
              <w:jc w:val="right"/>
              <w:rPr>
                <w:rFonts w:ascii="Arial" w:hAnsi="Arial" w:cs="Arial"/>
              </w:rPr>
            </w:pPr>
            <w:r w:rsidRPr="004E3EC7">
              <w:rPr>
                <w:rFonts w:ascii="Arial" w:hAnsi="Arial" w:cs="Arial"/>
              </w:rPr>
              <w:t>38,439</w:t>
            </w:r>
          </w:p>
        </w:tc>
        <w:tc>
          <w:tcPr>
            <w:tcW w:w="1383" w:type="dxa"/>
            <w:tcBorders>
              <w:bottom w:val="single" w:sz="4" w:space="0" w:color="auto"/>
            </w:tcBorders>
            <w:vAlign w:val="bottom"/>
          </w:tcPr>
          <w:p w14:paraId="484355FC" w14:textId="1133583D" w:rsidR="00872E27" w:rsidRPr="004E3EC7" w:rsidRDefault="00872E27" w:rsidP="00872E27">
            <w:pPr>
              <w:widowControl w:val="0"/>
              <w:jc w:val="right"/>
              <w:rPr>
                <w:rFonts w:ascii="Arial" w:hAnsi="Arial" w:cs="Arial"/>
              </w:rPr>
            </w:pPr>
            <w:r w:rsidRPr="004E3EC7">
              <w:rPr>
                <w:rFonts w:ascii="Arial" w:hAnsi="Arial" w:cs="Arial"/>
              </w:rPr>
              <w:t>24,615</w:t>
            </w:r>
          </w:p>
        </w:tc>
      </w:tr>
    </w:tbl>
    <w:p w14:paraId="280DC04A" w14:textId="5F590616" w:rsidR="00A31B40" w:rsidRPr="004E3EC7" w:rsidRDefault="00A31B40" w:rsidP="00AC1B4E">
      <w:pPr>
        <w:jc w:val="thaiDistribute"/>
        <w:rPr>
          <w:rFonts w:ascii="Arial" w:eastAsia="Arial" w:hAnsi="Arial" w:cs="Arial"/>
          <w:color w:val="000000"/>
          <w:sz w:val="18"/>
          <w:szCs w:val="18"/>
        </w:rPr>
      </w:pPr>
    </w:p>
    <w:p w14:paraId="20C238CF" w14:textId="12899483" w:rsidR="005E5C20" w:rsidRPr="004E3EC7" w:rsidRDefault="0088584E" w:rsidP="00AC1B4E">
      <w:pPr>
        <w:jc w:val="thaiDistribute"/>
        <w:rPr>
          <w:rFonts w:ascii="Arial" w:eastAsia="Arial" w:hAnsi="Arial" w:cs="Arial"/>
          <w:color w:val="000000"/>
        </w:rPr>
      </w:pPr>
      <w:r w:rsidRPr="004E3EC7">
        <w:rPr>
          <w:rFonts w:ascii="Arial" w:eastAsia="Arial" w:hAnsi="Arial" w:cs="Arial"/>
          <w:color w:val="000000"/>
        </w:rPr>
        <w:t>For the year ended 31 December 202</w:t>
      </w:r>
      <w:r w:rsidR="00635413" w:rsidRPr="004E3EC7">
        <w:rPr>
          <w:rFonts w:ascii="Arial" w:eastAsia="Arial" w:hAnsi="Arial" w:cs="Arial"/>
          <w:color w:val="000000"/>
        </w:rPr>
        <w:t>2</w:t>
      </w:r>
      <w:r w:rsidRPr="004E3EC7">
        <w:rPr>
          <w:rFonts w:ascii="Arial" w:eastAsia="Arial" w:hAnsi="Arial" w:cs="Arial"/>
          <w:color w:val="000000"/>
        </w:rPr>
        <w:t>, t</w:t>
      </w:r>
      <w:r w:rsidR="005E5C20" w:rsidRPr="004E3EC7">
        <w:rPr>
          <w:rFonts w:ascii="Arial" w:eastAsia="Arial" w:hAnsi="Arial" w:cs="Arial"/>
          <w:color w:val="000000"/>
        </w:rPr>
        <w:t xml:space="preserve">he effective tax rate </w:t>
      </w:r>
      <w:r w:rsidR="000D44B5" w:rsidRPr="004E3EC7">
        <w:rPr>
          <w:rFonts w:ascii="Arial" w:eastAsia="Arial" w:hAnsi="Arial" w:cs="Arial"/>
          <w:color w:val="000000"/>
        </w:rPr>
        <w:t>for the Group and the Company</w:t>
      </w:r>
      <w:r w:rsidR="005E5C20" w:rsidRPr="004E3EC7">
        <w:rPr>
          <w:rFonts w:ascii="Arial" w:eastAsia="Arial" w:hAnsi="Arial" w:cs="Arial"/>
          <w:color w:val="000000"/>
        </w:rPr>
        <w:t xml:space="preserve"> </w:t>
      </w:r>
      <w:r w:rsidR="002C7A9F">
        <w:rPr>
          <w:rFonts w:ascii="Arial" w:eastAsia="Arial" w:hAnsi="Arial" w:cs="Arial"/>
          <w:color w:val="000000"/>
        </w:rPr>
        <w:t>were</w:t>
      </w:r>
      <w:r w:rsidR="005E5C20" w:rsidRPr="004E3EC7">
        <w:rPr>
          <w:rFonts w:ascii="Arial" w:eastAsia="Arial" w:hAnsi="Arial" w:cs="Arial"/>
          <w:color w:val="000000"/>
        </w:rPr>
        <w:t xml:space="preserve"> </w:t>
      </w:r>
      <w:r w:rsidR="0097043D" w:rsidRPr="004E3EC7">
        <w:rPr>
          <w:rFonts w:ascii="Arial" w:eastAsia="Arial" w:hAnsi="Arial" w:cs="Arial"/>
          <w:color w:val="000000"/>
        </w:rPr>
        <w:t>4.16</w:t>
      </w:r>
      <w:r w:rsidR="005E5C20" w:rsidRPr="004E3EC7">
        <w:rPr>
          <w:rFonts w:ascii="Arial" w:eastAsia="Arial" w:hAnsi="Arial" w:cs="Arial"/>
          <w:color w:val="000000"/>
        </w:rPr>
        <w:t>%</w:t>
      </w:r>
      <w:r w:rsidR="000D44B5" w:rsidRPr="004E3EC7">
        <w:rPr>
          <w:rFonts w:ascii="Arial" w:eastAsia="Arial" w:hAnsi="Arial" w:cs="Arial"/>
          <w:color w:val="000000"/>
        </w:rPr>
        <w:t xml:space="preserve"> and </w:t>
      </w:r>
      <w:r w:rsidR="0097043D" w:rsidRPr="004E3EC7">
        <w:rPr>
          <w:rFonts w:ascii="Arial" w:eastAsia="Arial" w:hAnsi="Arial" w:cs="Arial"/>
          <w:color w:val="000000"/>
        </w:rPr>
        <w:t>3.13</w:t>
      </w:r>
      <w:r w:rsidR="000D44B5" w:rsidRPr="004E3EC7">
        <w:rPr>
          <w:rFonts w:ascii="Arial" w:eastAsia="Arial" w:hAnsi="Arial" w:cs="Arial"/>
          <w:color w:val="000000"/>
        </w:rPr>
        <w:t>%</w:t>
      </w:r>
      <w:r w:rsidRPr="004E3EC7">
        <w:rPr>
          <w:rFonts w:ascii="Arial" w:eastAsia="Arial" w:hAnsi="Arial" w:cs="Arial"/>
          <w:color w:val="000000"/>
        </w:rPr>
        <w:t>,</w:t>
      </w:r>
      <w:r w:rsidR="000D44B5" w:rsidRPr="004E3EC7">
        <w:rPr>
          <w:rFonts w:ascii="Arial" w:eastAsia="Arial" w:hAnsi="Arial" w:cs="Arial"/>
          <w:color w:val="000000"/>
        </w:rPr>
        <w:t xml:space="preserve"> respectively</w:t>
      </w:r>
      <w:r w:rsidR="005E5C20" w:rsidRPr="004E3EC7">
        <w:rPr>
          <w:rFonts w:ascii="Arial" w:eastAsia="Arial" w:hAnsi="Arial" w:cs="Arial"/>
          <w:color w:val="000000"/>
        </w:rPr>
        <w:t xml:space="preserve"> (</w:t>
      </w:r>
      <w:r w:rsidR="00643260" w:rsidRPr="004E3EC7">
        <w:rPr>
          <w:rFonts w:ascii="Arial" w:eastAsia="Arial" w:hAnsi="Arial" w:cs="Arial"/>
          <w:color w:val="000000"/>
        </w:rPr>
        <w:t>202</w:t>
      </w:r>
      <w:r w:rsidR="00635413" w:rsidRPr="004E3EC7">
        <w:rPr>
          <w:rFonts w:ascii="Arial" w:eastAsia="Arial" w:hAnsi="Arial" w:cs="Arial"/>
          <w:color w:val="000000"/>
        </w:rPr>
        <w:t>1</w:t>
      </w:r>
      <w:r w:rsidR="005E5C20" w:rsidRPr="004E3EC7">
        <w:rPr>
          <w:rFonts w:ascii="Arial" w:eastAsia="Arial" w:hAnsi="Arial" w:cs="Arial"/>
          <w:color w:val="000000"/>
        </w:rPr>
        <w:t xml:space="preserve">: </w:t>
      </w:r>
      <w:r w:rsidR="00635413" w:rsidRPr="004E3EC7">
        <w:rPr>
          <w:rFonts w:ascii="Arial" w:eastAsia="Arial" w:hAnsi="Arial" w:cs="Arial"/>
          <w:color w:val="000000"/>
        </w:rPr>
        <w:t>0.06</w:t>
      </w:r>
      <w:r w:rsidR="005E5C20" w:rsidRPr="004E3EC7">
        <w:rPr>
          <w:rFonts w:ascii="Arial" w:eastAsia="Arial" w:hAnsi="Arial" w:cs="Arial"/>
          <w:color w:val="000000"/>
        </w:rPr>
        <w:t>%</w:t>
      </w:r>
      <w:r w:rsidR="000D44B5" w:rsidRPr="004E3EC7">
        <w:rPr>
          <w:rFonts w:ascii="Arial" w:eastAsia="Arial" w:hAnsi="Arial" w:cs="Arial"/>
          <w:color w:val="000000"/>
        </w:rPr>
        <w:t xml:space="preserve"> and </w:t>
      </w:r>
      <w:r w:rsidR="00635413" w:rsidRPr="004E3EC7">
        <w:rPr>
          <w:rFonts w:ascii="Arial" w:eastAsia="Arial" w:hAnsi="Arial" w:cs="Arial"/>
          <w:color w:val="000000"/>
        </w:rPr>
        <w:t>3.11</w:t>
      </w:r>
      <w:r w:rsidR="000D44B5" w:rsidRPr="004E3EC7">
        <w:rPr>
          <w:rFonts w:ascii="Arial" w:eastAsia="Arial" w:hAnsi="Arial" w:cs="Arial"/>
          <w:color w:val="000000"/>
        </w:rPr>
        <w:t>%</w:t>
      </w:r>
      <w:r w:rsidR="00BE77A2" w:rsidRPr="004E3EC7">
        <w:rPr>
          <w:rFonts w:ascii="Arial" w:eastAsia="Arial" w:hAnsi="Arial" w:cs="Browallia New"/>
          <w:color w:val="000000"/>
          <w:szCs w:val="25"/>
        </w:rPr>
        <w:t xml:space="preserve">, </w:t>
      </w:r>
      <w:r w:rsidR="000D44B5" w:rsidRPr="004E3EC7">
        <w:rPr>
          <w:rFonts w:ascii="Arial" w:eastAsia="Arial" w:hAnsi="Arial" w:cs="Arial"/>
          <w:color w:val="000000"/>
        </w:rPr>
        <w:t>respectively</w:t>
      </w:r>
      <w:r w:rsidR="005E5C20" w:rsidRPr="004E3EC7">
        <w:rPr>
          <w:rFonts w:ascii="Arial" w:eastAsia="Arial" w:hAnsi="Arial" w:cs="Arial"/>
          <w:color w:val="000000"/>
        </w:rPr>
        <w:t xml:space="preserve">). </w:t>
      </w:r>
    </w:p>
    <w:p w14:paraId="754B6C54" w14:textId="6987D9C2" w:rsidR="000F187B" w:rsidRPr="004E3EC7" w:rsidRDefault="000F187B" w:rsidP="00AC1B4E">
      <w:pPr>
        <w:jc w:val="thaiDistribute"/>
        <w:rPr>
          <w:rFonts w:ascii="Arial" w:eastAsia="Arial" w:hAnsi="Arial" w:cs="Arial"/>
          <w:color w:val="000000"/>
          <w:sz w:val="18"/>
          <w:szCs w:val="18"/>
        </w:rPr>
      </w:pPr>
    </w:p>
    <w:p w14:paraId="2D84537F" w14:textId="7690C92D" w:rsidR="00511BC8" w:rsidRPr="004E3EC7" w:rsidRDefault="00511BC8" w:rsidP="00AC1B4E">
      <w:pPr>
        <w:jc w:val="thaiDistribute"/>
        <w:rPr>
          <w:rFonts w:ascii="Arial" w:eastAsia="Arial" w:hAnsi="Arial" w:cs="Arial"/>
          <w:color w:val="000000"/>
        </w:rPr>
      </w:pPr>
      <w:r w:rsidRPr="004E3EC7">
        <w:rPr>
          <w:rFonts w:ascii="Arial" w:eastAsia="Arial" w:hAnsi="Arial" w:cs="Arial"/>
          <w:color w:val="000000"/>
          <w:cs/>
        </w:rPr>
        <w:t xml:space="preserve">Effect from </w:t>
      </w:r>
      <w:r w:rsidRPr="004E3EC7">
        <w:rPr>
          <w:rFonts w:ascii="Arial" w:eastAsia="Arial" w:hAnsi="Arial" w:cs="Arial"/>
          <w:color w:val="000000"/>
        </w:rPr>
        <w:t xml:space="preserve">income tax relating to components of </w:t>
      </w:r>
      <w:r w:rsidRPr="004E3EC7">
        <w:rPr>
          <w:rFonts w:ascii="Arial" w:eastAsia="Arial" w:hAnsi="Arial" w:cs="Arial"/>
          <w:color w:val="000000"/>
          <w:cs/>
        </w:rPr>
        <w:t>other comprehensive income</w:t>
      </w:r>
      <w:r w:rsidR="001B3DFD" w:rsidRPr="004E3EC7">
        <w:rPr>
          <w:rFonts w:ascii="Arial" w:eastAsia="Arial" w:hAnsi="Arial" w:cs="Arial"/>
          <w:color w:val="000000"/>
        </w:rPr>
        <w:t>.</w:t>
      </w:r>
    </w:p>
    <w:p w14:paraId="4EF99739" w14:textId="582B56EC" w:rsidR="00DC28E3" w:rsidRPr="004E3EC7" w:rsidRDefault="00DC28E3" w:rsidP="00AC1B4E">
      <w:pPr>
        <w:jc w:val="thaiDistribute"/>
        <w:rPr>
          <w:rFonts w:ascii="Arial" w:eastAsia="Arial" w:hAnsi="Arial" w:cs="Arial"/>
          <w:color w:val="000000"/>
          <w:sz w:val="18"/>
          <w:szCs w:val="18"/>
        </w:rPr>
      </w:pPr>
    </w:p>
    <w:tbl>
      <w:tblPr>
        <w:tblStyle w:val="TableGrid"/>
        <w:tblW w:w="961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4"/>
        <w:gridCol w:w="1080"/>
        <w:gridCol w:w="1080"/>
        <w:gridCol w:w="1163"/>
        <w:gridCol w:w="14"/>
        <w:gridCol w:w="1148"/>
        <w:gridCol w:w="1162"/>
        <w:gridCol w:w="1163"/>
        <w:gridCol w:w="14"/>
      </w:tblGrid>
      <w:tr w:rsidR="00DC28E3" w:rsidRPr="004E3EC7" w14:paraId="400C7132" w14:textId="77777777" w:rsidTr="00635413">
        <w:tc>
          <w:tcPr>
            <w:tcW w:w="2794" w:type="dxa"/>
          </w:tcPr>
          <w:p w14:paraId="3962B77B" w14:textId="77777777" w:rsidR="00DC28E3" w:rsidRPr="004E3EC7" w:rsidRDefault="00DC28E3" w:rsidP="00AC1B4E">
            <w:pPr>
              <w:widowControl w:val="0"/>
              <w:ind w:left="38"/>
              <w:jc w:val="both"/>
              <w:rPr>
                <w:rFonts w:ascii="Arial" w:hAnsi="Arial" w:cs="Arial"/>
                <w:sz w:val="16"/>
                <w:szCs w:val="16"/>
              </w:rPr>
            </w:pPr>
          </w:p>
        </w:tc>
        <w:tc>
          <w:tcPr>
            <w:tcW w:w="6824" w:type="dxa"/>
            <w:gridSpan w:val="8"/>
            <w:tcBorders>
              <w:bottom w:val="single" w:sz="4" w:space="0" w:color="auto"/>
            </w:tcBorders>
          </w:tcPr>
          <w:p w14:paraId="6ED6C33A" w14:textId="02B1C6E0" w:rsidR="00DC28E3" w:rsidRPr="004E3EC7" w:rsidRDefault="00DC28E3" w:rsidP="00AC1B4E">
            <w:pPr>
              <w:widowControl w:val="0"/>
              <w:jc w:val="center"/>
              <w:rPr>
                <w:rFonts w:ascii="Arial" w:hAnsi="Arial" w:cs="Arial"/>
                <w:b/>
                <w:bCs/>
                <w:sz w:val="16"/>
                <w:szCs w:val="16"/>
              </w:rPr>
            </w:pPr>
            <w:r w:rsidRPr="004E3EC7">
              <w:rPr>
                <w:rFonts w:ascii="Arial" w:hAnsi="Arial" w:cs="Arial"/>
                <w:b/>
                <w:bCs/>
                <w:sz w:val="16"/>
                <w:szCs w:val="16"/>
              </w:rPr>
              <w:t>Consolidated financial statements</w:t>
            </w:r>
          </w:p>
        </w:tc>
      </w:tr>
      <w:tr w:rsidR="00DC28E3" w:rsidRPr="004E3EC7" w14:paraId="1E88BBA4" w14:textId="77777777" w:rsidTr="00635413">
        <w:tc>
          <w:tcPr>
            <w:tcW w:w="2794" w:type="dxa"/>
          </w:tcPr>
          <w:p w14:paraId="385F5F02" w14:textId="77777777" w:rsidR="00DC28E3" w:rsidRPr="004E3EC7" w:rsidRDefault="00DC28E3" w:rsidP="00AC1B4E">
            <w:pPr>
              <w:widowControl w:val="0"/>
              <w:ind w:left="38"/>
              <w:jc w:val="both"/>
              <w:rPr>
                <w:rFonts w:ascii="Arial" w:hAnsi="Arial" w:cs="Arial"/>
                <w:sz w:val="16"/>
                <w:szCs w:val="16"/>
              </w:rPr>
            </w:pPr>
          </w:p>
        </w:tc>
        <w:tc>
          <w:tcPr>
            <w:tcW w:w="3337" w:type="dxa"/>
            <w:gridSpan w:val="4"/>
            <w:tcBorders>
              <w:top w:val="single" w:sz="4" w:space="0" w:color="auto"/>
              <w:bottom w:val="single" w:sz="4" w:space="0" w:color="auto"/>
            </w:tcBorders>
          </w:tcPr>
          <w:p w14:paraId="3AECEC66" w14:textId="4D28DC7F" w:rsidR="00DC28E3" w:rsidRPr="004E3EC7" w:rsidRDefault="00DC28E3" w:rsidP="00AC1B4E">
            <w:pPr>
              <w:widowControl w:val="0"/>
              <w:jc w:val="center"/>
              <w:rPr>
                <w:rFonts w:ascii="Arial" w:hAnsi="Arial" w:cs="Arial"/>
                <w:b/>
                <w:bCs/>
                <w:sz w:val="16"/>
                <w:szCs w:val="16"/>
              </w:rPr>
            </w:pPr>
            <w:r w:rsidRPr="004E3EC7">
              <w:rPr>
                <w:rFonts w:ascii="Arial" w:hAnsi="Arial" w:cs="Arial"/>
                <w:b/>
                <w:bCs/>
                <w:sz w:val="16"/>
                <w:szCs w:val="16"/>
              </w:rPr>
              <w:t>202</w:t>
            </w:r>
            <w:r w:rsidR="00635413" w:rsidRPr="004E3EC7">
              <w:rPr>
                <w:rFonts w:ascii="Arial" w:hAnsi="Arial" w:cs="Arial"/>
                <w:b/>
                <w:bCs/>
                <w:sz w:val="16"/>
                <w:szCs w:val="16"/>
              </w:rPr>
              <w:t>2</w:t>
            </w:r>
          </w:p>
        </w:tc>
        <w:tc>
          <w:tcPr>
            <w:tcW w:w="3487" w:type="dxa"/>
            <w:gridSpan w:val="4"/>
            <w:tcBorders>
              <w:top w:val="single" w:sz="4" w:space="0" w:color="auto"/>
              <w:bottom w:val="single" w:sz="4" w:space="0" w:color="auto"/>
            </w:tcBorders>
          </w:tcPr>
          <w:p w14:paraId="7E3DA8FC" w14:textId="12E1D630" w:rsidR="00DC28E3" w:rsidRPr="004E3EC7" w:rsidRDefault="00DC28E3" w:rsidP="00AC1B4E">
            <w:pPr>
              <w:widowControl w:val="0"/>
              <w:jc w:val="center"/>
              <w:rPr>
                <w:rFonts w:ascii="Arial" w:hAnsi="Arial" w:cs="Arial"/>
                <w:b/>
                <w:bCs/>
                <w:sz w:val="16"/>
                <w:szCs w:val="16"/>
              </w:rPr>
            </w:pPr>
            <w:r w:rsidRPr="004E3EC7">
              <w:rPr>
                <w:rFonts w:ascii="Arial" w:hAnsi="Arial" w:cs="Arial"/>
                <w:b/>
                <w:bCs/>
                <w:sz w:val="16"/>
                <w:szCs w:val="16"/>
              </w:rPr>
              <w:t>202</w:t>
            </w:r>
            <w:r w:rsidR="00635413" w:rsidRPr="004E3EC7">
              <w:rPr>
                <w:rFonts w:ascii="Arial" w:hAnsi="Arial" w:cs="Arial"/>
                <w:b/>
                <w:bCs/>
                <w:sz w:val="16"/>
                <w:szCs w:val="16"/>
              </w:rPr>
              <w:t>1</w:t>
            </w:r>
          </w:p>
        </w:tc>
      </w:tr>
      <w:tr w:rsidR="00DC28E3" w:rsidRPr="004E3EC7" w14:paraId="48719707" w14:textId="77777777" w:rsidTr="00635413">
        <w:trPr>
          <w:gridAfter w:val="1"/>
          <w:wAfter w:w="14" w:type="dxa"/>
        </w:trPr>
        <w:tc>
          <w:tcPr>
            <w:tcW w:w="2794" w:type="dxa"/>
          </w:tcPr>
          <w:p w14:paraId="7E935239" w14:textId="77777777" w:rsidR="00DC28E3" w:rsidRPr="004E3EC7" w:rsidRDefault="00DC28E3" w:rsidP="00AC1B4E">
            <w:pPr>
              <w:widowControl w:val="0"/>
              <w:ind w:left="38"/>
              <w:jc w:val="both"/>
              <w:rPr>
                <w:rFonts w:ascii="Arial" w:hAnsi="Arial" w:cs="Arial"/>
                <w:sz w:val="16"/>
                <w:szCs w:val="16"/>
              </w:rPr>
            </w:pPr>
          </w:p>
        </w:tc>
        <w:tc>
          <w:tcPr>
            <w:tcW w:w="1080" w:type="dxa"/>
            <w:tcBorders>
              <w:top w:val="single" w:sz="4" w:space="0" w:color="auto"/>
            </w:tcBorders>
            <w:vAlign w:val="bottom"/>
          </w:tcPr>
          <w:p w14:paraId="74C65821" w14:textId="6EDD28C4" w:rsidR="00DC28E3" w:rsidRPr="004E3EC7" w:rsidRDefault="00DC28E3" w:rsidP="00AC1B4E">
            <w:pPr>
              <w:widowControl w:val="0"/>
              <w:jc w:val="right"/>
              <w:rPr>
                <w:rFonts w:ascii="Arial" w:hAnsi="Arial" w:cs="Arial"/>
                <w:b/>
                <w:bCs/>
                <w:sz w:val="16"/>
                <w:szCs w:val="16"/>
              </w:rPr>
            </w:pPr>
            <w:r w:rsidRPr="004E3EC7">
              <w:rPr>
                <w:rFonts w:ascii="Arial" w:hAnsi="Arial" w:cs="Arial"/>
                <w:b/>
                <w:bCs/>
                <w:color w:val="000000" w:themeColor="text1"/>
                <w:sz w:val="16"/>
                <w:szCs w:val="16"/>
              </w:rPr>
              <w:t>Before tax</w:t>
            </w:r>
          </w:p>
        </w:tc>
        <w:tc>
          <w:tcPr>
            <w:tcW w:w="1080" w:type="dxa"/>
            <w:tcBorders>
              <w:top w:val="single" w:sz="4" w:space="0" w:color="auto"/>
            </w:tcBorders>
            <w:vAlign w:val="bottom"/>
          </w:tcPr>
          <w:p w14:paraId="7843F8D1" w14:textId="77777777" w:rsidR="00DC28E3" w:rsidRPr="004E3EC7" w:rsidRDefault="00DC28E3" w:rsidP="00AC1B4E">
            <w:pPr>
              <w:widowControl w:val="0"/>
              <w:jc w:val="right"/>
              <w:rPr>
                <w:rFonts w:ascii="Arial" w:hAnsi="Arial" w:cs="Arial"/>
                <w:b/>
                <w:bCs/>
                <w:color w:val="000000" w:themeColor="text1"/>
                <w:sz w:val="16"/>
                <w:szCs w:val="16"/>
              </w:rPr>
            </w:pPr>
            <w:r w:rsidRPr="004E3EC7">
              <w:rPr>
                <w:rFonts w:ascii="Arial" w:hAnsi="Arial" w:cs="Arial"/>
                <w:b/>
                <w:bCs/>
                <w:color w:val="000000" w:themeColor="text1"/>
                <w:sz w:val="16"/>
                <w:szCs w:val="16"/>
              </w:rPr>
              <w:t>Benefit (expense)</w:t>
            </w:r>
          </w:p>
          <w:p w14:paraId="782FDAE7" w14:textId="2917271B" w:rsidR="00DC28E3" w:rsidRPr="004E3EC7" w:rsidRDefault="00DC28E3" w:rsidP="00AC1B4E">
            <w:pPr>
              <w:widowControl w:val="0"/>
              <w:jc w:val="right"/>
              <w:rPr>
                <w:rFonts w:ascii="Arial" w:hAnsi="Arial" w:cs="Arial"/>
                <w:b/>
                <w:bCs/>
                <w:color w:val="000000" w:themeColor="text1"/>
                <w:sz w:val="16"/>
                <w:szCs w:val="16"/>
              </w:rPr>
            </w:pPr>
            <w:r w:rsidRPr="004E3EC7">
              <w:rPr>
                <w:rFonts w:ascii="Arial" w:hAnsi="Arial" w:cs="Arial"/>
                <w:b/>
                <w:bCs/>
                <w:color w:val="000000" w:themeColor="text1"/>
                <w:sz w:val="16"/>
                <w:szCs w:val="16"/>
              </w:rPr>
              <w:t>of tax</w:t>
            </w:r>
            <w:r w:rsidRPr="004E3EC7">
              <w:rPr>
                <w:rFonts w:ascii="Arial" w:hAnsi="Arial" w:cs="Arial"/>
                <w:b/>
                <w:bCs/>
                <w:color w:val="000000" w:themeColor="text1"/>
                <w:sz w:val="16"/>
                <w:szCs w:val="16"/>
                <w:cs/>
              </w:rPr>
              <w:t xml:space="preserve"> </w:t>
            </w:r>
            <w:r w:rsidRPr="004E3EC7">
              <w:rPr>
                <w:rFonts w:ascii="Arial" w:hAnsi="Arial" w:cs="Arial"/>
                <w:b/>
                <w:bCs/>
                <w:color w:val="000000" w:themeColor="text1"/>
                <w:sz w:val="16"/>
                <w:szCs w:val="16"/>
              </w:rPr>
              <w:t xml:space="preserve"> </w:t>
            </w:r>
          </w:p>
        </w:tc>
        <w:tc>
          <w:tcPr>
            <w:tcW w:w="1163" w:type="dxa"/>
            <w:tcBorders>
              <w:top w:val="single" w:sz="4" w:space="0" w:color="auto"/>
            </w:tcBorders>
            <w:vAlign w:val="bottom"/>
          </w:tcPr>
          <w:p w14:paraId="5EEDC5EE" w14:textId="61C04474" w:rsidR="00DC28E3" w:rsidRPr="004E3EC7" w:rsidRDefault="00DC28E3" w:rsidP="00AC1B4E">
            <w:pPr>
              <w:widowControl w:val="0"/>
              <w:jc w:val="right"/>
              <w:rPr>
                <w:rFonts w:ascii="Arial" w:hAnsi="Arial" w:cs="Arial"/>
                <w:b/>
                <w:bCs/>
                <w:color w:val="000000" w:themeColor="text1"/>
                <w:sz w:val="16"/>
                <w:szCs w:val="16"/>
              </w:rPr>
            </w:pPr>
            <w:r w:rsidRPr="004E3EC7">
              <w:rPr>
                <w:rFonts w:ascii="Arial" w:hAnsi="Arial" w:cs="Arial"/>
                <w:b/>
                <w:bCs/>
                <w:color w:val="000000" w:themeColor="text1"/>
                <w:sz w:val="16"/>
                <w:szCs w:val="16"/>
              </w:rPr>
              <w:t>Net of tax</w:t>
            </w:r>
          </w:p>
        </w:tc>
        <w:tc>
          <w:tcPr>
            <w:tcW w:w="1162" w:type="dxa"/>
            <w:gridSpan w:val="2"/>
            <w:tcBorders>
              <w:top w:val="single" w:sz="4" w:space="0" w:color="auto"/>
            </w:tcBorders>
            <w:vAlign w:val="bottom"/>
          </w:tcPr>
          <w:p w14:paraId="280EF9F2" w14:textId="77777777" w:rsidR="00DC28E3" w:rsidRPr="004E3EC7" w:rsidRDefault="00DC28E3" w:rsidP="00AC1B4E">
            <w:pPr>
              <w:widowControl w:val="0"/>
              <w:jc w:val="right"/>
              <w:rPr>
                <w:rFonts w:ascii="Arial" w:hAnsi="Arial" w:cs="Arial"/>
                <w:b/>
                <w:bCs/>
                <w:color w:val="000000" w:themeColor="text1"/>
                <w:sz w:val="16"/>
                <w:szCs w:val="16"/>
              </w:rPr>
            </w:pPr>
          </w:p>
          <w:p w14:paraId="62CF1898" w14:textId="619790A7" w:rsidR="00DC28E3" w:rsidRPr="004E3EC7" w:rsidRDefault="00DC28E3" w:rsidP="00AC1B4E">
            <w:pPr>
              <w:widowControl w:val="0"/>
              <w:jc w:val="right"/>
              <w:rPr>
                <w:rFonts w:ascii="Arial" w:hAnsi="Arial" w:cs="Arial"/>
                <w:b/>
                <w:bCs/>
                <w:color w:val="000000" w:themeColor="text1"/>
                <w:sz w:val="16"/>
                <w:szCs w:val="16"/>
              </w:rPr>
            </w:pPr>
            <w:r w:rsidRPr="004E3EC7">
              <w:rPr>
                <w:rFonts w:ascii="Arial" w:hAnsi="Arial" w:cs="Arial"/>
                <w:b/>
                <w:bCs/>
                <w:color w:val="000000" w:themeColor="text1"/>
                <w:sz w:val="16"/>
                <w:szCs w:val="16"/>
              </w:rPr>
              <w:t>Before tax</w:t>
            </w:r>
          </w:p>
        </w:tc>
        <w:tc>
          <w:tcPr>
            <w:tcW w:w="1162" w:type="dxa"/>
            <w:tcBorders>
              <w:top w:val="single" w:sz="4" w:space="0" w:color="auto"/>
            </w:tcBorders>
            <w:vAlign w:val="bottom"/>
          </w:tcPr>
          <w:p w14:paraId="3DEF76F4" w14:textId="0E954B69" w:rsidR="00DC28E3" w:rsidRPr="004E3EC7" w:rsidRDefault="00DC28E3" w:rsidP="00AC1B4E">
            <w:pPr>
              <w:widowControl w:val="0"/>
              <w:jc w:val="right"/>
              <w:rPr>
                <w:rFonts w:ascii="Arial" w:hAnsi="Arial" w:cs="Arial"/>
                <w:b/>
                <w:bCs/>
                <w:color w:val="000000" w:themeColor="text1"/>
                <w:sz w:val="16"/>
                <w:szCs w:val="16"/>
              </w:rPr>
            </w:pPr>
            <w:r w:rsidRPr="004E3EC7">
              <w:rPr>
                <w:rFonts w:ascii="Arial" w:hAnsi="Arial" w:cs="Arial"/>
                <w:b/>
                <w:bCs/>
                <w:color w:val="000000" w:themeColor="text1"/>
                <w:sz w:val="16"/>
                <w:szCs w:val="16"/>
              </w:rPr>
              <w:t>Benefit (expense) of tax</w:t>
            </w:r>
            <w:r w:rsidRPr="004E3EC7">
              <w:rPr>
                <w:rFonts w:ascii="Arial" w:hAnsi="Arial" w:cs="Arial"/>
                <w:b/>
                <w:bCs/>
                <w:color w:val="000000" w:themeColor="text1"/>
                <w:sz w:val="16"/>
                <w:szCs w:val="16"/>
                <w:cs/>
              </w:rPr>
              <w:t xml:space="preserve"> </w:t>
            </w:r>
            <w:r w:rsidRPr="004E3EC7">
              <w:rPr>
                <w:rFonts w:ascii="Arial" w:hAnsi="Arial" w:cs="Arial"/>
                <w:b/>
                <w:bCs/>
                <w:color w:val="000000" w:themeColor="text1"/>
                <w:sz w:val="16"/>
                <w:szCs w:val="16"/>
              </w:rPr>
              <w:t xml:space="preserve"> </w:t>
            </w:r>
          </w:p>
        </w:tc>
        <w:tc>
          <w:tcPr>
            <w:tcW w:w="1163" w:type="dxa"/>
            <w:tcBorders>
              <w:top w:val="single" w:sz="4" w:space="0" w:color="auto"/>
            </w:tcBorders>
            <w:vAlign w:val="bottom"/>
          </w:tcPr>
          <w:p w14:paraId="26B35286" w14:textId="107AAE79" w:rsidR="00DC28E3" w:rsidRPr="004E3EC7" w:rsidRDefault="00DC28E3" w:rsidP="00AC1B4E">
            <w:pPr>
              <w:widowControl w:val="0"/>
              <w:jc w:val="right"/>
              <w:rPr>
                <w:rFonts w:ascii="Arial" w:hAnsi="Arial" w:cs="Arial"/>
                <w:b/>
                <w:bCs/>
                <w:color w:val="000000" w:themeColor="text1"/>
                <w:sz w:val="16"/>
                <w:szCs w:val="16"/>
              </w:rPr>
            </w:pPr>
            <w:r w:rsidRPr="004E3EC7">
              <w:rPr>
                <w:rFonts w:ascii="Arial" w:hAnsi="Arial" w:cs="Arial"/>
                <w:b/>
                <w:bCs/>
                <w:color w:val="000000" w:themeColor="text1"/>
                <w:sz w:val="16"/>
                <w:szCs w:val="16"/>
              </w:rPr>
              <w:t>Net of tax</w:t>
            </w:r>
          </w:p>
        </w:tc>
      </w:tr>
      <w:tr w:rsidR="00DC28E3" w:rsidRPr="004E3EC7" w14:paraId="2847C871" w14:textId="77777777" w:rsidTr="00635413">
        <w:trPr>
          <w:gridAfter w:val="1"/>
          <w:wAfter w:w="14" w:type="dxa"/>
        </w:trPr>
        <w:tc>
          <w:tcPr>
            <w:tcW w:w="2794" w:type="dxa"/>
          </w:tcPr>
          <w:p w14:paraId="48BBB1CC" w14:textId="77777777" w:rsidR="00DC28E3" w:rsidRPr="004E3EC7" w:rsidRDefault="00DC28E3" w:rsidP="00AC1B4E">
            <w:pPr>
              <w:widowControl w:val="0"/>
              <w:ind w:left="38"/>
              <w:jc w:val="both"/>
              <w:rPr>
                <w:rFonts w:ascii="Arial" w:hAnsi="Arial" w:cs="Arial"/>
                <w:sz w:val="16"/>
                <w:szCs w:val="16"/>
              </w:rPr>
            </w:pPr>
          </w:p>
        </w:tc>
        <w:tc>
          <w:tcPr>
            <w:tcW w:w="1080" w:type="dxa"/>
            <w:tcBorders>
              <w:bottom w:val="single" w:sz="4" w:space="0" w:color="auto"/>
            </w:tcBorders>
          </w:tcPr>
          <w:p w14:paraId="63A0B92C" w14:textId="5F703629" w:rsidR="00DC28E3" w:rsidRPr="004E3EC7" w:rsidRDefault="00DC28E3" w:rsidP="00AC1B4E">
            <w:pPr>
              <w:widowControl w:val="0"/>
              <w:jc w:val="right"/>
              <w:rPr>
                <w:rFonts w:ascii="Arial" w:hAnsi="Arial" w:cs="Arial"/>
                <w:b/>
                <w:bCs/>
                <w:sz w:val="16"/>
                <w:szCs w:val="16"/>
              </w:rPr>
            </w:pPr>
            <w:r w:rsidRPr="004E3EC7">
              <w:rPr>
                <w:rFonts w:ascii="Arial" w:hAnsi="Arial" w:cs="Arial"/>
                <w:b/>
                <w:bCs/>
                <w:sz w:val="16"/>
                <w:szCs w:val="16"/>
              </w:rPr>
              <w:t>Thousand Baht</w:t>
            </w:r>
          </w:p>
        </w:tc>
        <w:tc>
          <w:tcPr>
            <w:tcW w:w="1080" w:type="dxa"/>
            <w:tcBorders>
              <w:bottom w:val="single" w:sz="4" w:space="0" w:color="auto"/>
            </w:tcBorders>
          </w:tcPr>
          <w:p w14:paraId="27ECB390" w14:textId="02D9F8BC" w:rsidR="00DC28E3" w:rsidRPr="004E3EC7" w:rsidRDefault="00DC28E3" w:rsidP="00AC1B4E">
            <w:pPr>
              <w:widowControl w:val="0"/>
              <w:jc w:val="right"/>
              <w:rPr>
                <w:rFonts w:ascii="Arial" w:hAnsi="Arial" w:cs="Arial"/>
                <w:color w:val="000000" w:themeColor="text1"/>
                <w:sz w:val="16"/>
                <w:szCs w:val="16"/>
              </w:rPr>
            </w:pPr>
            <w:r w:rsidRPr="004E3EC7">
              <w:rPr>
                <w:rFonts w:ascii="Arial" w:hAnsi="Arial" w:cs="Arial"/>
                <w:b/>
                <w:bCs/>
                <w:sz w:val="16"/>
                <w:szCs w:val="16"/>
              </w:rPr>
              <w:t>Thousand Baht</w:t>
            </w:r>
          </w:p>
        </w:tc>
        <w:tc>
          <w:tcPr>
            <w:tcW w:w="1163" w:type="dxa"/>
            <w:tcBorders>
              <w:bottom w:val="single" w:sz="4" w:space="0" w:color="auto"/>
            </w:tcBorders>
          </w:tcPr>
          <w:p w14:paraId="3EB16857" w14:textId="7F27EE67" w:rsidR="00DC28E3" w:rsidRPr="004E3EC7" w:rsidRDefault="00DC28E3" w:rsidP="00AC1B4E">
            <w:pPr>
              <w:widowControl w:val="0"/>
              <w:jc w:val="right"/>
              <w:rPr>
                <w:rFonts w:ascii="Arial" w:hAnsi="Arial" w:cs="Arial"/>
                <w:color w:val="000000" w:themeColor="text1"/>
                <w:sz w:val="16"/>
                <w:szCs w:val="16"/>
              </w:rPr>
            </w:pPr>
            <w:r w:rsidRPr="004E3EC7">
              <w:rPr>
                <w:rFonts w:ascii="Arial" w:hAnsi="Arial" w:cs="Arial"/>
                <w:b/>
                <w:bCs/>
                <w:sz w:val="16"/>
                <w:szCs w:val="16"/>
              </w:rPr>
              <w:t>Thousand Baht</w:t>
            </w:r>
          </w:p>
        </w:tc>
        <w:tc>
          <w:tcPr>
            <w:tcW w:w="1162" w:type="dxa"/>
            <w:gridSpan w:val="2"/>
            <w:tcBorders>
              <w:bottom w:val="single" w:sz="4" w:space="0" w:color="auto"/>
            </w:tcBorders>
          </w:tcPr>
          <w:p w14:paraId="36FCA0F5" w14:textId="39F1E8C5" w:rsidR="00DC28E3" w:rsidRPr="004E3EC7" w:rsidRDefault="00DC28E3" w:rsidP="00AC1B4E">
            <w:pPr>
              <w:widowControl w:val="0"/>
              <w:jc w:val="right"/>
              <w:rPr>
                <w:rFonts w:ascii="Arial" w:hAnsi="Arial" w:cs="Arial"/>
                <w:color w:val="000000" w:themeColor="text1"/>
                <w:sz w:val="16"/>
                <w:szCs w:val="16"/>
              </w:rPr>
            </w:pPr>
            <w:r w:rsidRPr="004E3EC7">
              <w:rPr>
                <w:rFonts w:ascii="Arial" w:hAnsi="Arial" w:cs="Arial"/>
                <w:b/>
                <w:bCs/>
                <w:sz w:val="16"/>
                <w:szCs w:val="16"/>
              </w:rPr>
              <w:t>Thousand Baht</w:t>
            </w:r>
          </w:p>
        </w:tc>
        <w:tc>
          <w:tcPr>
            <w:tcW w:w="1162" w:type="dxa"/>
            <w:tcBorders>
              <w:bottom w:val="single" w:sz="4" w:space="0" w:color="auto"/>
            </w:tcBorders>
          </w:tcPr>
          <w:p w14:paraId="14B79832" w14:textId="107BA802" w:rsidR="00DC28E3" w:rsidRPr="004E3EC7" w:rsidRDefault="00DC28E3" w:rsidP="00AC1B4E">
            <w:pPr>
              <w:widowControl w:val="0"/>
              <w:jc w:val="right"/>
              <w:rPr>
                <w:rFonts w:ascii="Arial" w:hAnsi="Arial" w:cs="Arial"/>
                <w:color w:val="000000" w:themeColor="text1"/>
                <w:sz w:val="16"/>
                <w:szCs w:val="16"/>
              </w:rPr>
            </w:pPr>
            <w:r w:rsidRPr="004E3EC7">
              <w:rPr>
                <w:rFonts w:ascii="Arial" w:hAnsi="Arial" w:cs="Arial"/>
                <w:b/>
                <w:bCs/>
                <w:sz w:val="16"/>
                <w:szCs w:val="16"/>
              </w:rPr>
              <w:t>Thousand Baht</w:t>
            </w:r>
          </w:p>
        </w:tc>
        <w:tc>
          <w:tcPr>
            <w:tcW w:w="1163" w:type="dxa"/>
            <w:tcBorders>
              <w:bottom w:val="single" w:sz="4" w:space="0" w:color="auto"/>
            </w:tcBorders>
          </w:tcPr>
          <w:p w14:paraId="62566AB0" w14:textId="72E9116A" w:rsidR="00DC28E3" w:rsidRPr="004E3EC7" w:rsidRDefault="00DC28E3" w:rsidP="00AC1B4E">
            <w:pPr>
              <w:widowControl w:val="0"/>
              <w:jc w:val="right"/>
              <w:rPr>
                <w:rFonts w:ascii="Arial" w:hAnsi="Arial" w:cs="Arial"/>
                <w:color w:val="000000" w:themeColor="text1"/>
                <w:sz w:val="16"/>
                <w:szCs w:val="16"/>
              </w:rPr>
            </w:pPr>
            <w:r w:rsidRPr="004E3EC7">
              <w:rPr>
                <w:rFonts w:ascii="Arial" w:hAnsi="Arial" w:cs="Arial"/>
                <w:b/>
                <w:bCs/>
                <w:sz w:val="16"/>
                <w:szCs w:val="16"/>
              </w:rPr>
              <w:t>Thousand Baht</w:t>
            </w:r>
          </w:p>
        </w:tc>
      </w:tr>
      <w:tr w:rsidR="00DC28E3" w:rsidRPr="004E3EC7" w14:paraId="401A7869" w14:textId="77777777" w:rsidTr="00635413">
        <w:trPr>
          <w:gridAfter w:val="1"/>
          <w:wAfter w:w="14" w:type="dxa"/>
        </w:trPr>
        <w:tc>
          <w:tcPr>
            <w:tcW w:w="2794" w:type="dxa"/>
          </w:tcPr>
          <w:p w14:paraId="64E15D1B" w14:textId="77777777" w:rsidR="00DC28E3" w:rsidRPr="004E3EC7" w:rsidRDefault="00DC28E3" w:rsidP="00AC1B4E">
            <w:pPr>
              <w:widowControl w:val="0"/>
              <w:ind w:left="38"/>
              <w:jc w:val="both"/>
              <w:rPr>
                <w:rFonts w:ascii="Arial" w:hAnsi="Arial" w:cs="Arial"/>
                <w:sz w:val="16"/>
                <w:szCs w:val="16"/>
              </w:rPr>
            </w:pPr>
          </w:p>
        </w:tc>
        <w:tc>
          <w:tcPr>
            <w:tcW w:w="1080" w:type="dxa"/>
            <w:tcBorders>
              <w:top w:val="single" w:sz="4" w:space="0" w:color="auto"/>
            </w:tcBorders>
            <w:shd w:val="clear" w:color="auto" w:fill="FAFAFA"/>
          </w:tcPr>
          <w:p w14:paraId="34BDCEA5" w14:textId="77777777" w:rsidR="00DC28E3" w:rsidRPr="004E3EC7" w:rsidRDefault="00DC28E3" w:rsidP="00AC1B4E">
            <w:pPr>
              <w:widowControl w:val="0"/>
              <w:jc w:val="right"/>
              <w:rPr>
                <w:rFonts w:ascii="Arial" w:hAnsi="Arial" w:cs="Arial"/>
                <w:sz w:val="16"/>
                <w:szCs w:val="16"/>
              </w:rPr>
            </w:pPr>
          </w:p>
        </w:tc>
        <w:tc>
          <w:tcPr>
            <w:tcW w:w="1080" w:type="dxa"/>
            <w:tcBorders>
              <w:top w:val="single" w:sz="4" w:space="0" w:color="auto"/>
            </w:tcBorders>
            <w:shd w:val="clear" w:color="auto" w:fill="FAFAFA"/>
          </w:tcPr>
          <w:p w14:paraId="70AD50C0" w14:textId="77777777" w:rsidR="00DC28E3" w:rsidRPr="004E3EC7" w:rsidRDefault="00DC28E3" w:rsidP="00AC1B4E">
            <w:pPr>
              <w:widowControl w:val="0"/>
              <w:jc w:val="right"/>
              <w:rPr>
                <w:rFonts w:ascii="Arial" w:hAnsi="Arial" w:cs="Arial"/>
                <w:color w:val="000000" w:themeColor="text1"/>
                <w:sz w:val="16"/>
                <w:szCs w:val="16"/>
              </w:rPr>
            </w:pPr>
          </w:p>
        </w:tc>
        <w:tc>
          <w:tcPr>
            <w:tcW w:w="1163" w:type="dxa"/>
            <w:tcBorders>
              <w:top w:val="single" w:sz="4" w:space="0" w:color="auto"/>
            </w:tcBorders>
            <w:shd w:val="clear" w:color="auto" w:fill="FAFAFA"/>
          </w:tcPr>
          <w:p w14:paraId="43FFDA86" w14:textId="77777777" w:rsidR="00DC28E3" w:rsidRPr="004E3EC7" w:rsidRDefault="00DC28E3" w:rsidP="00AC1B4E">
            <w:pPr>
              <w:widowControl w:val="0"/>
              <w:jc w:val="right"/>
              <w:rPr>
                <w:rFonts w:ascii="Arial" w:hAnsi="Arial" w:cs="Arial"/>
                <w:color w:val="000000" w:themeColor="text1"/>
                <w:sz w:val="16"/>
                <w:szCs w:val="16"/>
              </w:rPr>
            </w:pPr>
          </w:p>
        </w:tc>
        <w:tc>
          <w:tcPr>
            <w:tcW w:w="1162" w:type="dxa"/>
            <w:gridSpan w:val="2"/>
            <w:tcBorders>
              <w:top w:val="single" w:sz="4" w:space="0" w:color="auto"/>
            </w:tcBorders>
          </w:tcPr>
          <w:p w14:paraId="496F1B6C" w14:textId="77777777" w:rsidR="00DC28E3" w:rsidRPr="004E3EC7" w:rsidRDefault="00DC28E3" w:rsidP="00AC1B4E">
            <w:pPr>
              <w:widowControl w:val="0"/>
              <w:jc w:val="right"/>
              <w:rPr>
                <w:rFonts w:ascii="Arial" w:hAnsi="Arial" w:cs="Arial"/>
                <w:color w:val="000000" w:themeColor="text1"/>
                <w:sz w:val="16"/>
                <w:szCs w:val="16"/>
              </w:rPr>
            </w:pPr>
          </w:p>
        </w:tc>
        <w:tc>
          <w:tcPr>
            <w:tcW w:w="1162" w:type="dxa"/>
            <w:tcBorders>
              <w:top w:val="single" w:sz="4" w:space="0" w:color="auto"/>
            </w:tcBorders>
          </w:tcPr>
          <w:p w14:paraId="467BE8C8" w14:textId="77777777" w:rsidR="00DC28E3" w:rsidRPr="004E3EC7" w:rsidRDefault="00DC28E3" w:rsidP="00AC1B4E">
            <w:pPr>
              <w:widowControl w:val="0"/>
              <w:jc w:val="right"/>
              <w:rPr>
                <w:rFonts w:ascii="Arial" w:hAnsi="Arial" w:cs="Arial"/>
                <w:color w:val="000000" w:themeColor="text1"/>
                <w:sz w:val="16"/>
                <w:szCs w:val="16"/>
              </w:rPr>
            </w:pPr>
          </w:p>
        </w:tc>
        <w:tc>
          <w:tcPr>
            <w:tcW w:w="1163" w:type="dxa"/>
            <w:tcBorders>
              <w:top w:val="single" w:sz="4" w:space="0" w:color="auto"/>
            </w:tcBorders>
          </w:tcPr>
          <w:p w14:paraId="1A9E25BD" w14:textId="77777777" w:rsidR="00DC28E3" w:rsidRPr="004E3EC7" w:rsidRDefault="00DC28E3" w:rsidP="00AC1B4E">
            <w:pPr>
              <w:widowControl w:val="0"/>
              <w:jc w:val="right"/>
              <w:rPr>
                <w:rFonts w:ascii="Arial" w:hAnsi="Arial" w:cs="Arial"/>
                <w:color w:val="000000" w:themeColor="text1"/>
                <w:sz w:val="16"/>
                <w:szCs w:val="16"/>
              </w:rPr>
            </w:pPr>
          </w:p>
        </w:tc>
      </w:tr>
      <w:tr w:rsidR="00717321" w:rsidRPr="004E3EC7" w14:paraId="598B7BFF" w14:textId="77777777" w:rsidTr="00635413">
        <w:trPr>
          <w:gridAfter w:val="1"/>
          <w:wAfter w:w="14" w:type="dxa"/>
        </w:trPr>
        <w:tc>
          <w:tcPr>
            <w:tcW w:w="2794" w:type="dxa"/>
            <w:vAlign w:val="bottom"/>
          </w:tcPr>
          <w:p w14:paraId="7F43BBE3" w14:textId="77777777" w:rsidR="00717321" w:rsidRPr="004E3EC7" w:rsidRDefault="00717321" w:rsidP="00AC1B4E">
            <w:pPr>
              <w:widowControl w:val="0"/>
              <w:ind w:left="38"/>
              <w:jc w:val="both"/>
              <w:rPr>
                <w:rFonts w:ascii="Arial" w:hAnsi="Arial" w:cs="Arial"/>
                <w:b/>
                <w:bCs/>
                <w:sz w:val="16"/>
                <w:szCs w:val="16"/>
              </w:rPr>
            </w:pPr>
            <w:r w:rsidRPr="004E3EC7">
              <w:rPr>
                <w:rFonts w:ascii="Arial" w:hAnsi="Arial" w:cs="Arial"/>
                <w:b/>
                <w:bCs/>
                <w:sz w:val="16"/>
                <w:szCs w:val="16"/>
              </w:rPr>
              <w:t>Item that will not be reclassified</w:t>
            </w:r>
          </w:p>
          <w:p w14:paraId="528A2930" w14:textId="648BEDBF" w:rsidR="00717321" w:rsidRPr="004E3EC7" w:rsidRDefault="00717321" w:rsidP="00AC1B4E">
            <w:pPr>
              <w:widowControl w:val="0"/>
              <w:ind w:left="38"/>
              <w:jc w:val="both"/>
              <w:rPr>
                <w:rFonts w:ascii="Arial" w:hAnsi="Arial" w:cs="Arial"/>
                <w:sz w:val="16"/>
                <w:szCs w:val="16"/>
              </w:rPr>
            </w:pPr>
            <w:r w:rsidRPr="004E3EC7">
              <w:rPr>
                <w:rFonts w:ascii="Arial" w:hAnsi="Arial" w:cs="Arial"/>
                <w:b/>
                <w:bCs/>
                <w:sz w:val="16"/>
                <w:szCs w:val="16"/>
              </w:rPr>
              <w:t xml:space="preserve">   subsequently to profit or loss</w:t>
            </w:r>
          </w:p>
        </w:tc>
        <w:tc>
          <w:tcPr>
            <w:tcW w:w="1080" w:type="dxa"/>
            <w:shd w:val="clear" w:color="auto" w:fill="FAFAFA"/>
            <w:vAlign w:val="bottom"/>
          </w:tcPr>
          <w:p w14:paraId="195AF680" w14:textId="77777777" w:rsidR="00717321" w:rsidRPr="004E3EC7" w:rsidRDefault="00717321" w:rsidP="00AC1B4E">
            <w:pPr>
              <w:widowControl w:val="0"/>
              <w:jc w:val="right"/>
              <w:rPr>
                <w:rFonts w:ascii="Arial" w:hAnsi="Arial" w:cs="Arial"/>
                <w:sz w:val="16"/>
                <w:szCs w:val="16"/>
              </w:rPr>
            </w:pPr>
          </w:p>
        </w:tc>
        <w:tc>
          <w:tcPr>
            <w:tcW w:w="1080" w:type="dxa"/>
            <w:shd w:val="clear" w:color="auto" w:fill="FAFAFA"/>
            <w:vAlign w:val="bottom"/>
          </w:tcPr>
          <w:p w14:paraId="51AF3ABB" w14:textId="77777777" w:rsidR="00717321" w:rsidRPr="004E3EC7" w:rsidRDefault="00717321" w:rsidP="00AC1B4E">
            <w:pPr>
              <w:widowControl w:val="0"/>
              <w:jc w:val="right"/>
              <w:rPr>
                <w:rFonts w:ascii="Arial" w:hAnsi="Arial" w:cs="Arial"/>
                <w:sz w:val="16"/>
                <w:szCs w:val="16"/>
              </w:rPr>
            </w:pPr>
          </w:p>
        </w:tc>
        <w:tc>
          <w:tcPr>
            <w:tcW w:w="1163" w:type="dxa"/>
            <w:shd w:val="clear" w:color="auto" w:fill="FAFAFA"/>
            <w:vAlign w:val="bottom"/>
          </w:tcPr>
          <w:p w14:paraId="4A6CF48B" w14:textId="77777777" w:rsidR="00717321" w:rsidRPr="004E3EC7" w:rsidRDefault="00717321" w:rsidP="00AC1B4E">
            <w:pPr>
              <w:widowControl w:val="0"/>
              <w:jc w:val="right"/>
              <w:rPr>
                <w:rFonts w:ascii="Arial" w:hAnsi="Arial" w:cs="Arial"/>
                <w:sz w:val="16"/>
                <w:szCs w:val="16"/>
              </w:rPr>
            </w:pPr>
          </w:p>
        </w:tc>
        <w:tc>
          <w:tcPr>
            <w:tcW w:w="1162" w:type="dxa"/>
            <w:gridSpan w:val="2"/>
            <w:vAlign w:val="bottom"/>
          </w:tcPr>
          <w:p w14:paraId="50EE65D1" w14:textId="77777777" w:rsidR="00717321" w:rsidRPr="004E3EC7" w:rsidRDefault="00717321" w:rsidP="00AC1B4E">
            <w:pPr>
              <w:widowControl w:val="0"/>
              <w:jc w:val="right"/>
              <w:rPr>
                <w:rFonts w:ascii="Arial" w:hAnsi="Arial" w:cs="Arial"/>
                <w:sz w:val="16"/>
                <w:szCs w:val="16"/>
              </w:rPr>
            </w:pPr>
          </w:p>
        </w:tc>
        <w:tc>
          <w:tcPr>
            <w:tcW w:w="1162" w:type="dxa"/>
            <w:vAlign w:val="bottom"/>
          </w:tcPr>
          <w:p w14:paraId="64C4DD4A" w14:textId="77777777" w:rsidR="00717321" w:rsidRPr="004E3EC7" w:rsidRDefault="00717321" w:rsidP="00AC1B4E">
            <w:pPr>
              <w:widowControl w:val="0"/>
              <w:jc w:val="right"/>
              <w:rPr>
                <w:rFonts w:ascii="Arial" w:hAnsi="Arial" w:cs="Arial"/>
                <w:sz w:val="16"/>
                <w:szCs w:val="16"/>
              </w:rPr>
            </w:pPr>
          </w:p>
        </w:tc>
        <w:tc>
          <w:tcPr>
            <w:tcW w:w="1163" w:type="dxa"/>
            <w:vAlign w:val="bottom"/>
          </w:tcPr>
          <w:p w14:paraId="6F6A3BF8" w14:textId="77777777" w:rsidR="00717321" w:rsidRPr="004E3EC7" w:rsidRDefault="00717321" w:rsidP="00AC1B4E">
            <w:pPr>
              <w:widowControl w:val="0"/>
              <w:jc w:val="right"/>
              <w:rPr>
                <w:rFonts w:ascii="Arial" w:hAnsi="Arial" w:cs="Arial"/>
                <w:sz w:val="16"/>
                <w:szCs w:val="16"/>
              </w:rPr>
            </w:pPr>
          </w:p>
        </w:tc>
      </w:tr>
      <w:tr w:rsidR="00737427" w:rsidRPr="004E3EC7" w14:paraId="51B75245" w14:textId="77777777" w:rsidTr="00635413">
        <w:trPr>
          <w:gridAfter w:val="1"/>
          <w:wAfter w:w="14" w:type="dxa"/>
        </w:trPr>
        <w:tc>
          <w:tcPr>
            <w:tcW w:w="2794" w:type="dxa"/>
            <w:vAlign w:val="bottom"/>
          </w:tcPr>
          <w:p w14:paraId="672CA302" w14:textId="18F07C26" w:rsidR="00737427" w:rsidRPr="004E3EC7" w:rsidRDefault="00737427" w:rsidP="00737427">
            <w:pPr>
              <w:widowControl w:val="0"/>
              <w:ind w:left="38"/>
              <w:jc w:val="both"/>
              <w:rPr>
                <w:rFonts w:ascii="Arial" w:hAnsi="Arial" w:cs="Arial"/>
                <w:sz w:val="16"/>
                <w:szCs w:val="16"/>
              </w:rPr>
            </w:pPr>
            <w:r w:rsidRPr="004E3EC7">
              <w:rPr>
                <w:rFonts w:ascii="Arial" w:hAnsi="Arial" w:cs="Arial"/>
                <w:sz w:val="16"/>
                <w:szCs w:val="16"/>
                <w:cs/>
              </w:rPr>
              <w:t xml:space="preserve">Actuarial </w:t>
            </w:r>
            <w:r w:rsidRPr="004E3EC7">
              <w:rPr>
                <w:rFonts w:ascii="Arial" w:hAnsi="Arial" w:cs="Arial"/>
                <w:sz w:val="16"/>
                <w:szCs w:val="16"/>
              </w:rPr>
              <w:t>gain</w:t>
            </w:r>
            <w:r w:rsidRPr="004E3EC7">
              <w:rPr>
                <w:rFonts w:ascii="Arial" w:hAnsi="Arial" w:cs="Arial"/>
                <w:sz w:val="16"/>
                <w:szCs w:val="16"/>
                <w:cs/>
              </w:rPr>
              <w:t xml:space="preserve"> </w:t>
            </w:r>
            <w:r w:rsidR="001F7D13" w:rsidRPr="004E3EC7">
              <w:rPr>
                <w:rFonts w:ascii="Arial" w:hAnsi="Arial" w:cs="Arial"/>
                <w:sz w:val="16"/>
                <w:szCs w:val="16"/>
              </w:rPr>
              <w:t xml:space="preserve">(loss) </w:t>
            </w:r>
            <w:r w:rsidRPr="004E3EC7">
              <w:rPr>
                <w:rFonts w:ascii="Arial" w:hAnsi="Arial" w:cs="Arial"/>
                <w:sz w:val="16"/>
                <w:szCs w:val="16"/>
                <w:cs/>
              </w:rPr>
              <w:t xml:space="preserve">on deficit </w:t>
            </w:r>
          </w:p>
          <w:p w14:paraId="5720DCD9" w14:textId="36766FC6" w:rsidR="00737427" w:rsidRPr="004E3EC7" w:rsidRDefault="00737427" w:rsidP="00737427">
            <w:pPr>
              <w:widowControl w:val="0"/>
              <w:ind w:left="38"/>
              <w:jc w:val="both"/>
              <w:rPr>
                <w:rFonts w:ascii="Arial" w:hAnsi="Arial" w:cs="Arial"/>
                <w:sz w:val="16"/>
                <w:szCs w:val="16"/>
              </w:rPr>
            </w:pPr>
            <w:r w:rsidRPr="004E3EC7">
              <w:rPr>
                <w:rFonts w:ascii="Arial" w:hAnsi="Arial" w:cs="Arial"/>
                <w:sz w:val="16"/>
                <w:szCs w:val="16"/>
                <w:cs/>
              </w:rPr>
              <w:t xml:space="preserve">   employee benefit plans</w:t>
            </w:r>
          </w:p>
        </w:tc>
        <w:tc>
          <w:tcPr>
            <w:tcW w:w="1080" w:type="dxa"/>
            <w:shd w:val="clear" w:color="auto" w:fill="FAFAFA"/>
            <w:vAlign w:val="bottom"/>
          </w:tcPr>
          <w:p w14:paraId="22C54A4C" w14:textId="5EC20076" w:rsidR="00737427" w:rsidRPr="004E3EC7" w:rsidRDefault="00737427" w:rsidP="00737427">
            <w:pPr>
              <w:widowControl w:val="0"/>
              <w:jc w:val="right"/>
              <w:rPr>
                <w:rFonts w:ascii="Arial" w:hAnsi="Arial" w:cs="Arial"/>
                <w:sz w:val="16"/>
                <w:szCs w:val="16"/>
              </w:rPr>
            </w:pPr>
            <w:r w:rsidRPr="004E3EC7">
              <w:rPr>
                <w:rFonts w:ascii="Arial" w:hAnsi="Arial" w:cs="Arial"/>
                <w:sz w:val="16"/>
                <w:szCs w:val="16"/>
                <w:cs/>
              </w:rPr>
              <w:br/>
            </w:r>
            <w:r w:rsidRPr="004E3EC7">
              <w:rPr>
                <w:rFonts w:ascii="Arial" w:hAnsi="Arial" w:cs="Arial"/>
                <w:sz w:val="16"/>
                <w:szCs w:val="16"/>
              </w:rPr>
              <w:t>(</w:t>
            </w:r>
            <w:r w:rsidRPr="004E3EC7">
              <w:rPr>
                <w:rFonts w:ascii="Arial" w:hAnsi="Arial" w:cs="Arial"/>
                <w:sz w:val="16"/>
                <w:szCs w:val="16"/>
                <w:cs/>
              </w:rPr>
              <w:t>3,31</w:t>
            </w:r>
            <w:r w:rsidRPr="004E3EC7">
              <w:rPr>
                <w:rFonts w:ascii="Arial" w:hAnsi="Arial" w:cs="Arial"/>
                <w:sz w:val="16"/>
                <w:szCs w:val="16"/>
              </w:rPr>
              <w:t>3)</w:t>
            </w:r>
            <w:r w:rsidRPr="004E3EC7">
              <w:rPr>
                <w:rFonts w:ascii="Arial" w:hAnsi="Arial" w:cs="Arial"/>
                <w:sz w:val="16"/>
                <w:szCs w:val="16"/>
                <w:cs/>
              </w:rPr>
              <w:t xml:space="preserve"> </w:t>
            </w:r>
          </w:p>
        </w:tc>
        <w:tc>
          <w:tcPr>
            <w:tcW w:w="1080" w:type="dxa"/>
            <w:shd w:val="clear" w:color="auto" w:fill="FAFAFA"/>
            <w:vAlign w:val="bottom"/>
          </w:tcPr>
          <w:p w14:paraId="05C01ACF" w14:textId="5398A03C" w:rsidR="00737427" w:rsidRPr="004E3EC7" w:rsidRDefault="00737427" w:rsidP="00737427">
            <w:pPr>
              <w:widowControl w:val="0"/>
              <w:jc w:val="right"/>
              <w:rPr>
                <w:rFonts w:ascii="Arial" w:hAnsi="Arial" w:cs="Arial"/>
                <w:sz w:val="16"/>
                <w:szCs w:val="16"/>
              </w:rPr>
            </w:pPr>
            <w:r w:rsidRPr="004E3EC7">
              <w:rPr>
                <w:rFonts w:ascii="Arial" w:hAnsi="Arial" w:cs="Arial"/>
                <w:sz w:val="16"/>
                <w:szCs w:val="16"/>
                <w:cs/>
              </w:rPr>
              <w:br/>
              <w:t>66</w:t>
            </w:r>
            <w:r w:rsidRPr="004E3EC7">
              <w:rPr>
                <w:rFonts w:ascii="Arial" w:hAnsi="Arial" w:cs="Arial"/>
                <w:sz w:val="16"/>
                <w:szCs w:val="16"/>
              </w:rPr>
              <w:t>3</w:t>
            </w:r>
            <w:r w:rsidRPr="004E3EC7">
              <w:rPr>
                <w:rFonts w:ascii="Arial" w:hAnsi="Arial" w:cs="Arial"/>
                <w:sz w:val="16"/>
                <w:szCs w:val="16"/>
                <w:cs/>
              </w:rPr>
              <w:t xml:space="preserve"> </w:t>
            </w:r>
          </w:p>
        </w:tc>
        <w:tc>
          <w:tcPr>
            <w:tcW w:w="1163" w:type="dxa"/>
            <w:shd w:val="clear" w:color="auto" w:fill="FAFAFA"/>
            <w:vAlign w:val="bottom"/>
          </w:tcPr>
          <w:p w14:paraId="35D11878" w14:textId="2147F0D2" w:rsidR="00737427" w:rsidRPr="004E3EC7" w:rsidRDefault="00737427" w:rsidP="00737427">
            <w:pPr>
              <w:widowControl w:val="0"/>
              <w:jc w:val="right"/>
              <w:rPr>
                <w:rFonts w:ascii="Arial" w:hAnsi="Arial" w:cs="Arial"/>
                <w:sz w:val="16"/>
                <w:szCs w:val="16"/>
              </w:rPr>
            </w:pPr>
            <w:r w:rsidRPr="004E3EC7">
              <w:rPr>
                <w:rFonts w:ascii="Arial" w:hAnsi="Arial" w:cs="Arial"/>
                <w:sz w:val="16"/>
                <w:szCs w:val="16"/>
              </w:rPr>
              <w:t>(2,650)</w:t>
            </w:r>
          </w:p>
        </w:tc>
        <w:tc>
          <w:tcPr>
            <w:tcW w:w="1162" w:type="dxa"/>
            <w:gridSpan w:val="2"/>
            <w:vAlign w:val="bottom"/>
          </w:tcPr>
          <w:p w14:paraId="31A47FF2" w14:textId="1C57F1E6" w:rsidR="00737427" w:rsidRPr="004E3EC7" w:rsidRDefault="00737427" w:rsidP="00737427">
            <w:pPr>
              <w:widowControl w:val="0"/>
              <w:jc w:val="right"/>
              <w:rPr>
                <w:rFonts w:ascii="Arial" w:hAnsi="Arial" w:cs="Arial"/>
                <w:sz w:val="16"/>
                <w:szCs w:val="16"/>
              </w:rPr>
            </w:pPr>
            <w:r w:rsidRPr="004E3EC7">
              <w:rPr>
                <w:rFonts w:ascii="Arial" w:hAnsi="Arial" w:cs="Arial"/>
                <w:sz w:val="16"/>
                <w:szCs w:val="16"/>
                <w:cs/>
              </w:rPr>
              <w:t>24</w:t>
            </w:r>
            <w:r w:rsidRPr="004E3EC7">
              <w:rPr>
                <w:rFonts w:ascii="Arial" w:hAnsi="Arial" w:cs="Arial"/>
                <w:sz w:val="16"/>
                <w:szCs w:val="16"/>
              </w:rPr>
              <w:t>,</w:t>
            </w:r>
            <w:r w:rsidRPr="004E3EC7">
              <w:rPr>
                <w:rFonts w:ascii="Arial" w:hAnsi="Arial" w:cs="Arial"/>
                <w:sz w:val="16"/>
                <w:szCs w:val="16"/>
                <w:cs/>
              </w:rPr>
              <w:t>61</w:t>
            </w:r>
            <w:r w:rsidRPr="004E3EC7">
              <w:rPr>
                <w:rFonts w:ascii="Arial" w:hAnsi="Arial" w:cs="Arial"/>
                <w:sz w:val="16"/>
                <w:szCs w:val="16"/>
              </w:rPr>
              <w:t>4</w:t>
            </w:r>
          </w:p>
        </w:tc>
        <w:tc>
          <w:tcPr>
            <w:tcW w:w="1162" w:type="dxa"/>
            <w:vAlign w:val="bottom"/>
          </w:tcPr>
          <w:p w14:paraId="0ECD4447" w14:textId="7B603BFC" w:rsidR="00737427" w:rsidRPr="004E3EC7" w:rsidRDefault="00737427" w:rsidP="00737427">
            <w:pPr>
              <w:widowControl w:val="0"/>
              <w:jc w:val="right"/>
              <w:rPr>
                <w:rFonts w:ascii="Arial" w:hAnsi="Arial" w:cs="Arial"/>
                <w:sz w:val="16"/>
                <w:szCs w:val="16"/>
              </w:rPr>
            </w:pPr>
            <w:r w:rsidRPr="004E3EC7">
              <w:rPr>
                <w:rFonts w:ascii="Arial" w:hAnsi="Arial" w:cs="Arial" w:hint="cs"/>
                <w:sz w:val="16"/>
                <w:szCs w:val="16"/>
                <w:cs/>
              </w:rPr>
              <w:t>(</w:t>
            </w:r>
            <w:r w:rsidRPr="004E3EC7">
              <w:rPr>
                <w:rFonts w:ascii="Arial" w:hAnsi="Arial" w:cs="Arial"/>
                <w:sz w:val="16"/>
                <w:szCs w:val="16"/>
                <w:cs/>
              </w:rPr>
              <w:t>4</w:t>
            </w:r>
            <w:r w:rsidRPr="004E3EC7">
              <w:rPr>
                <w:rFonts w:ascii="Arial" w:hAnsi="Arial" w:cs="Arial"/>
                <w:sz w:val="16"/>
                <w:szCs w:val="16"/>
              </w:rPr>
              <w:t>,</w:t>
            </w:r>
            <w:r w:rsidRPr="004E3EC7">
              <w:rPr>
                <w:rFonts w:ascii="Arial" w:hAnsi="Arial" w:cs="Arial"/>
                <w:sz w:val="16"/>
                <w:szCs w:val="16"/>
                <w:cs/>
              </w:rPr>
              <w:t>923</w:t>
            </w:r>
            <w:r w:rsidRPr="004E3EC7">
              <w:rPr>
                <w:rFonts w:ascii="Arial" w:hAnsi="Arial" w:cs="Arial" w:hint="cs"/>
                <w:sz w:val="16"/>
                <w:szCs w:val="16"/>
                <w:cs/>
              </w:rPr>
              <w:t>)</w:t>
            </w:r>
          </w:p>
        </w:tc>
        <w:tc>
          <w:tcPr>
            <w:tcW w:w="1163" w:type="dxa"/>
            <w:vAlign w:val="bottom"/>
          </w:tcPr>
          <w:p w14:paraId="73C117B4" w14:textId="7436C6AB" w:rsidR="00737427" w:rsidRPr="004E3EC7" w:rsidRDefault="00737427" w:rsidP="00737427">
            <w:pPr>
              <w:widowControl w:val="0"/>
              <w:jc w:val="right"/>
              <w:rPr>
                <w:rFonts w:ascii="Arial" w:hAnsi="Arial" w:cs="Arial"/>
                <w:sz w:val="16"/>
                <w:szCs w:val="16"/>
              </w:rPr>
            </w:pPr>
            <w:r w:rsidRPr="004E3EC7">
              <w:rPr>
                <w:rFonts w:ascii="Arial" w:hAnsi="Arial" w:cs="Arial"/>
                <w:sz w:val="16"/>
                <w:szCs w:val="16"/>
                <w:cs/>
              </w:rPr>
              <w:t>19</w:t>
            </w:r>
            <w:r w:rsidRPr="004E3EC7">
              <w:rPr>
                <w:rFonts w:ascii="Arial" w:hAnsi="Arial" w:cs="Arial"/>
                <w:sz w:val="16"/>
                <w:szCs w:val="16"/>
              </w:rPr>
              <w:t>,</w:t>
            </w:r>
            <w:r w:rsidRPr="004E3EC7">
              <w:rPr>
                <w:rFonts w:ascii="Arial" w:hAnsi="Arial" w:cs="Arial"/>
                <w:sz w:val="16"/>
                <w:szCs w:val="16"/>
                <w:cs/>
              </w:rPr>
              <w:t>69</w:t>
            </w:r>
            <w:r w:rsidRPr="004E3EC7">
              <w:rPr>
                <w:rFonts w:ascii="Arial" w:hAnsi="Arial" w:cs="Arial" w:hint="cs"/>
                <w:sz w:val="16"/>
                <w:szCs w:val="16"/>
                <w:cs/>
              </w:rPr>
              <w:t>1</w:t>
            </w:r>
          </w:p>
        </w:tc>
      </w:tr>
      <w:tr w:rsidR="00737427" w:rsidRPr="004E3EC7" w14:paraId="055FA6EC" w14:textId="77777777" w:rsidTr="00737427">
        <w:trPr>
          <w:gridAfter w:val="1"/>
          <w:wAfter w:w="14" w:type="dxa"/>
        </w:trPr>
        <w:tc>
          <w:tcPr>
            <w:tcW w:w="2794" w:type="dxa"/>
            <w:vAlign w:val="bottom"/>
          </w:tcPr>
          <w:p w14:paraId="13E877BF" w14:textId="77777777" w:rsidR="00737427" w:rsidRPr="004E3EC7" w:rsidRDefault="00737427" w:rsidP="00737427">
            <w:pPr>
              <w:widowControl w:val="0"/>
              <w:ind w:left="38"/>
              <w:jc w:val="both"/>
              <w:rPr>
                <w:rFonts w:ascii="Arial" w:hAnsi="Arial" w:cs="Arial"/>
                <w:sz w:val="16"/>
                <w:szCs w:val="16"/>
              </w:rPr>
            </w:pPr>
            <w:r w:rsidRPr="004E3EC7">
              <w:rPr>
                <w:rFonts w:ascii="Arial" w:hAnsi="Arial" w:cs="Arial"/>
                <w:sz w:val="16"/>
                <w:szCs w:val="16"/>
              </w:rPr>
              <w:t xml:space="preserve">Share of other comprehensive </w:t>
            </w:r>
          </w:p>
          <w:p w14:paraId="3E3D8503" w14:textId="6C70DF95" w:rsidR="00737427" w:rsidRPr="004E3EC7" w:rsidRDefault="00737427" w:rsidP="00737427">
            <w:pPr>
              <w:widowControl w:val="0"/>
              <w:ind w:left="38"/>
              <w:jc w:val="both"/>
              <w:rPr>
                <w:rFonts w:ascii="Arial" w:hAnsi="Arial" w:cs="Arial"/>
                <w:sz w:val="16"/>
                <w:szCs w:val="16"/>
              </w:rPr>
            </w:pPr>
            <w:r w:rsidRPr="004E3EC7">
              <w:rPr>
                <w:rFonts w:ascii="Arial" w:hAnsi="Arial" w:cs="Arial"/>
                <w:sz w:val="16"/>
                <w:szCs w:val="16"/>
                <w:cs/>
              </w:rPr>
              <w:t xml:space="preserve">   </w:t>
            </w:r>
            <w:r w:rsidRPr="004E3EC7">
              <w:rPr>
                <w:rFonts w:ascii="Arial" w:hAnsi="Arial" w:cs="Arial"/>
                <w:sz w:val="16"/>
                <w:szCs w:val="16"/>
              </w:rPr>
              <w:t xml:space="preserve">income (loss) </w:t>
            </w:r>
            <w:r w:rsidRPr="004E3EC7">
              <w:rPr>
                <w:rFonts w:ascii="Arial" w:hAnsi="Arial" w:cs="Browallia New"/>
                <w:sz w:val="16"/>
                <w:szCs w:val="16"/>
                <w:lang w:val="en-GB"/>
              </w:rPr>
              <w:t>in an</w:t>
            </w:r>
            <w:r w:rsidRPr="004E3EC7">
              <w:rPr>
                <w:rFonts w:ascii="Arial" w:hAnsi="Arial" w:cs="Arial"/>
                <w:sz w:val="16"/>
                <w:szCs w:val="16"/>
              </w:rPr>
              <w:t xml:space="preserve"> associate</w:t>
            </w:r>
          </w:p>
        </w:tc>
        <w:tc>
          <w:tcPr>
            <w:tcW w:w="1080" w:type="dxa"/>
            <w:shd w:val="clear" w:color="auto" w:fill="FAFAFA"/>
            <w:vAlign w:val="bottom"/>
          </w:tcPr>
          <w:p w14:paraId="592487C0" w14:textId="5FEE65A7" w:rsidR="00737427" w:rsidRPr="004E3EC7" w:rsidRDefault="00737427" w:rsidP="00737427">
            <w:pPr>
              <w:widowControl w:val="0"/>
              <w:jc w:val="right"/>
              <w:rPr>
                <w:rFonts w:ascii="Arial" w:hAnsi="Arial" w:cs="Arial"/>
                <w:sz w:val="16"/>
                <w:szCs w:val="16"/>
              </w:rPr>
            </w:pPr>
            <w:r w:rsidRPr="004E3EC7">
              <w:rPr>
                <w:rFonts w:ascii="Arial" w:hAnsi="Arial" w:cs="Arial"/>
                <w:sz w:val="16"/>
                <w:szCs w:val="16"/>
              </w:rPr>
              <w:t>17,435</w:t>
            </w:r>
            <w:r w:rsidRPr="004E3EC7">
              <w:rPr>
                <w:rFonts w:ascii="Arial" w:hAnsi="Arial" w:cs="Arial"/>
                <w:sz w:val="16"/>
                <w:szCs w:val="16"/>
                <w:cs/>
              </w:rPr>
              <w:t xml:space="preserve"> </w:t>
            </w:r>
          </w:p>
        </w:tc>
        <w:tc>
          <w:tcPr>
            <w:tcW w:w="1080" w:type="dxa"/>
            <w:shd w:val="clear" w:color="auto" w:fill="FAFAFA"/>
            <w:vAlign w:val="bottom"/>
          </w:tcPr>
          <w:p w14:paraId="6978AB69" w14:textId="57BEAECE" w:rsidR="00737427" w:rsidRPr="004E3EC7" w:rsidRDefault="00737427" w:rsidP="00737427">
            <w:pPr>
              <w:widowControl w:val="0"/>
              <w:jc w:val="right"/>
              <w:rPr>
                <w:rFonts w:ascii="Arial" w:hAnsi="Arial" w:cs="Arial"/>
                <w:sz w:val="16"/>
                <w:szCs w:val="16"/>
              </w:rPr>
            </w:pPr>
            <w:r w:rsidRPr="004E3EC7">
              <w:rPr>
                <w:rFonts w:ascii="Arial" w:hAnsi="Arial" w:cs="Arial"/>
                <w:sz w:val="16"/>
                <w:szCs w:val="16"/>
              </w:rPr>
              <w:t>(3,487)</w:t>
            </w:r>
            <w:r w:rsidRPr="004E3EC7">
              <w:rPr>
                <w:rFonts w:ascii="Arial" w:hAnsi="Arial" w:cs="Arial"/>
                <w:sz w:val="16"/>
                <w:szCs w:val="16"/>
                <w:cs/>
              </w:rPr>
              <w:t xml:space="preserve"> </w:t>
            </w:r>
          </w:p>
        </w:tc>
        <w:tc>
          <w:tcPr>
            <w:tcW w:w="1163" w:type="dxa"/>
            <w:shd w:val="clear" w:color="auto" w:fill="FAFAFA"/>
            <w:vAlign w:val="bottom"/>
          </w:tcPr>
          <w:p w14:paraId="5554D31B" w14:textId="4944E755" w:rsidR="00737427" w:rsidRPr="004E3EC7" w:rsidRDefault="00737427" w:rsidP="00737427">
            <w:pPr>
              <w:widowControl w:val="0"/>
              <w:jc w:val="right"/>
              <w:rPr>
                <w:rFonts w:ascii="Arial" w:hAnsi="Arial" w:cs="Arial"/>
                <w:sz w:val="16"/>
                <w:szCs w:val="16"/>
              </w:rPr>
            </w:pPr>
            <w:r w:rsidRPr="004E3EC7">
              <w:rPr>
                <w:rFonts w:ascii="Arial" w:hAnsi="Arial" w:cs="Arial"/>
                <w:sz w:val="16"/>
                <w:szCs w:val="16"/>
              </w:rPr>
              <w:t>13,948</w:t>
            </w:r>
            <w:r w:rsidRPr="004E3EC7">
              <w:rPr>
                <w:rFonts w:ascii="Arial" w:hAnsi="Arial" w:cs="Arial"/>
                <w:sz w:val="16"/>
                <w:szCs w:val="16"/>
                <w:cs/>
              </w:rPr>
              <w:t xml:space="preserve"> </w:t>
            </w:r>
          </w:p>
        </w:tc>
        <w:tc>
          <w:tcPr>
            <w:tcW w:w="1162" w:type="dxa"/>
            <w:gridSpan w:val="2"/>
            <w:vAlign w:val="bottom"/>
          </w:tcPr>
          <w:p w14:paraId="3233853B" w14:textId="1A001B48" w:rsidR="00737427" w:rsidRPr="004E3EC7" w:rsidRDefault="00737427" w:rsidP="00737427">
            <w:pPr>
              <w:widowControl w:val="0"/>
              <w:jc w:val="right"/>
              <w:rPr>
                <w:rFonts w:ascii="Arial" w:hAnsi="Arial" w:cs="Arial"/>
                <w:sz w:val="16"/>
                <w:szCs w:val="16"/>
              </w:rPr>
            </w:pPr>
            <w:r w:rsidRPr="004E3EC7">
              <w:rPr>
                <w:rFonts w:ascii="Arial" w:hAnsi="Arial" w:cs="Arial"/>
                <w:sz w:val="16"/>
                <w:szCs w:val="16"/>
                <w:cs/>
              </w:rPr>
              <w:t>18</w:t>
            </w:r>
            <w:r w:rsidRPr="004E3EC7">
              <w:rPr>
                <w:rFonts w:ascii="Arial" w:hAnsi="Arial" w:cs="Arial"/>
                <w:sz w:val="16"/>
                <w:szCs w:val="16"/>
              </w:rPr>
              <w:t>,</w:t>
            </w:r>
            <w:r w:rsidRPr="004E3EC7">
              <w:rPr>
                <w:rFonts w:ascii="Arial" w:hAnsi="Arial" w:cs="Arial"/>
                <w:sz w:val="16"/>
                <w:szCs w:val="16"/>
                <w:cs/>
              </w:rPr>
              <w:t>253</w:t>
            </w:r>
          </w:p>
        </w:tc>
        <w:tc>
          <w:tcPr>
            <w:tcW w:w="1162" w:type="dxa"/>
            <w:vAlign w:val="bottom"/>
          </w:tcPr>
          <w:p w14:paraId="7D8AFAC7" w14:textId="16280785" w:rsidR="00737427" w:rsidRPr="004E3EC7" w:rsidRDefault="00737427" w:rsidP="00737427">
            <w:pPr>
              <w:widowControl w:val="0"/>
              <w:jc w:val="right"/>
              <w:rPr>
                <w:rFonts w:ascii="Arial" w:hAnsi="Arial" w:cs="Arial"/>
                <w:sz w:val="16"/>
                <w:szCs w:val="16"/>
              </w:rPr>
            </w:pPr>
            <w:r w:rsidRPr="004E3EC7">
              <w:rPr>
                <w:rFonts w:ascii="Arial" w:hAnsi="Arial" w:cs="Arial" w:hint="cs"/>
                <w:sz w:val="16"/>
                <w:szCs w:val="16"/>
                <w:cs/>
              </w:rPr>
              <w:t>(</w:t>
            </w:r>
            <w:r w:rsidRPr="004E3EC7">
              <w:rPr>
                <w:rFonts w:ascii="Arial" w:hAnsi="Arial" w:cs="Arial"/>
                <w:sz w:val="16"/>
                <w:szCs w:val="16"/>
                <w:cs/>
              </w:rPr>
              <w:t>3</w:t>
            </w:r>
            <w:r w:rsidRPr="004E3EC7">
              <w:rPr>
                <w:rFonts w:ascii="Arial" w:hAnsi="Arial" w:cs="Arial"/>
                <w:sz w:val="16"/>
                <w:szCs w:val="16"/>
              </w:rPr>
              <w:t>,</w:t>
            </w:r>
            <w:r w:rsidRPr="004E3EC7">
              <w:rPr>
                <w:rFonts w:ascii="Arial" w:hAnsi="Arial" w:cs="Arial"/>
                <w:sz w:val="16"/>
                <w:szCs w:val="16"/>
                <w:cs/>
              </w:rPr>
              <w:t>651</w:t>
            </w:r>
            <w:r w:rsidRPr="004E3EC7">
              <w:rPr>
                <w:rFonts w:ascii="Arial" w:hAnsi="Arial" w:cs="Arial" w:hint="cs"/>
                <w:sz w:val="16"/>
                <w:szCs w:val="16"/>
                <w:cs/>
              </w:rPr>
              <w:t>)</w:t>
            </w:r>
          </w:p>
        </w:tc>
        <w:tc>
          <w:tcPr>
            <w:tcW w:w="1163" w:type="dxa"/>
            <w:vAlign w:val="bottom"/>
          </w:tcPr>
          <w:p w14:paraId="57C39608" w14:textId="7CFF5153" w:rsidR="00737427" w:rsidRPr="004E3EC7" w:rsidRDefault="00737427" w:rsidP="00737427">
            <w:pPr>
              <w:widowControl w:val="0"/>
              <w:jc w:val="right"/>
              <w:rPr>
                <w:rFonts w:ascii="Arial" w:hAnsi="Arial" w:cs="Arial"/>
                <w:sz w:val="16"/>
                <w:szCs w:val="16"/>
              </w:rPr>
            </w:pPr>
            <w:r w:rsidRPr="004E3EC7">
              <w:rPr>
                <w:rFonts w:ascii="Arial" w:hAnsi="Arial" w:cs="Arial"/>
                <w:sz w:val="16"/>
                <w:szCs w:val="16"/>
                <w:cs/>
              </w:rPr>
              <w:t>14</w:t>
            </w:r>
            <w:r w:rsidRPr="004E3EC7">
              <w:rPr>
                <w:rFonts w:ascii="Arial" w:hAnsi="Arial" w:cs="Arial"/>
                <w:sz w:val="16"/>
                <w:szCs w:val="16"/>
              </w:rPr>
              <w:t>,</w:t>
            </w:r>
            <w:r w:rsidRPr="004E3EC7">
              <w:rPr>
                <w:rFonts w:ascii="Arial" w:hAnsi="Arial" w:cs="Arial"/>
                <w:sz w:val="16"/>
                <w:szCs w:val="16"/>
                <w:cs/>
              </w:rPr>
              <w:t>602</w:t>
            </w:r>
          </w:p>
        </w:tc>
      </w:tr>
      <w:tr w:rsidR="00737427" w:rsidRPr="004E3EC7" w14:paraId="60C93A59" w14:textId="77777777" w:rsidTr="006747C0">
        <w:trPr>
          <w:gridAfter w:val="1"/>
          <w:wAfter w:w="14" w:type="dxa"/>
        </w:trPr>
        <w:tc>
          <w:tcPr>
            <w:tcW w:w="2794" w:type="dxa"/>
            <w:vAlign w:val="bottom"/>
          </w:tcPr>
          <w:p w14:paraId="575AF74A" w14:textId="77777777" w:rsidR="00737427" w:rsidRPr="004E3EC7" w:rsidRDefault="00737427" w:rsidP="00737427">
            <w:pPr>
              <w:widowControl w:val="0"/>
              <w:ind w:left="38"/>
              <w:jc w:val="both"/>
              <w:rPr>
                <w:rFonts w:ascii="Arial" w:hAnsi="Arial" w:cs="Arial"/>
                <w:sz w:val="16"/>
                <w:szCs w:val="16"/>
              </w:rPr>
            </w:pPr>
          </w:p>
        </w:tc>
        <w:tc>
          <w:tcPr>
            <w:tcW w:w="1080" w:type="dxa"/>
            <w:shd w:val="clear" w:color="auto" w:fill="FAFAFA"/>
          </w:tcPr>
          <w:p w14:paraId="57CDB9CF" w14:textId="77777777" w:rsidR="00737427" w:rsidRPr="004E3EC7" w:rsidRDefault="00737427" w:rsidP="00737427">
            <w:pPr>
              <w:widowControl w:val="0"/>
              <w:jc w:val="right"/>
              <w:rPr>
                <w:rFonts w:ascii="Arial" w:hAnsi="Arial" w:cs="Arial"/>
                <w:sz w:val="16"/>
                <w:szCs w:val="16"/>
              </w:rPr>
            </w:pPr>
          </w:p>
        </w:tc>
        <w:tc>
          <w:tcPr>
            <w:tcW w:w="1080" w:type="dxa"/>
            <w:shd w:val="clear" w:color="auto" w:fill="FAFAFA"/>
          </w:tcPr>
          <w:p w14:paraId="0A5E1192" w14:textId="77777777" w:rsidR="00737427" w:rsidRPr="004E3EC7" w:rsidRDefault="00737427" w:rsidP="00737427">
            <w:pPr>
              <w:widowControl w:val="0"/>
              <w:jc w:val="right"/>
              <w:rPr>
                <w:rFonts w:ascii="Arial" w:hAnsi="Arial" w:cs="Arial"/>
                <w:sz w:val="16"/>
                <w:szCs w:val="16"/>
              </w:rPr>
            </w:pPr>
          </w:p>
        </w:tc>
        <w:tc>
          <w:tcPr>
            <w:tcW w:w="1163" w:type="dxa"/>
            <w:shd w:val="clear" w:color="auto" w:fill="FAFAFA"/>
          </w:tcPr>
          <w:p w14:paraId="55D4B992" w14:textId="77777777" w:rsidR="00737427" w:rsidRPr="004E3EC7" w:rsidRDefault="00737427" w:rsidP="00737427">
            <w:pPr>
              <w:widowControl w:val="0"/>
              <w:jc w:val="right"/>
              <w:rPr>
                <w:rFonts w:ascii="Arial" w:hAnsi="Arial" w:cs="Arial"/>
                <w:sz w:val="16"/>
                <w:szCs w:val="16"/>
              </w:rPr>
            </w:pPr>
          </w:p>
        </w:tc>
        <w:tc>
          <w:tcPr>
            <w:tcW w:w="1162" w:type="dxa"/>
            <w:gridSpan w:val="2"/>
            <w:vAlign w:val="bottom"/>
          </w:tcPr>
          <w:p w14:paraId="5CE00455" w14:textId="77777777" w:rsidR="00737427" w:rsidRPr="004E3EC7" w:rsidRDefault="00737427" w:rsidP="00737427">
            <w:pPr>
              <w:widowControl w:val="0"/>
              <w:jc w:val="right"/>
              <w:rPr>
                <w:rFonts w:ascii="Arial" w:hAnsi="Arial" w:cs="Arial"/>
                <w:sz w:val="16"/>
                <w:szCs w:val="16"/>
                <w:cs/>
              </w:rPr>
            </w:pPr>
          </w:p>
        </w:tc>
        <w:tc>
          <w:tcPr>
            <w:tcW w:w="1162" w:type="dxa"/>
            <w:vAlign w:val="bottom"/>
          </w:tcPr>
          <w:p w14:paraId="1913191B" w14:textId="77777777" w:rsidR="00737427" w:rsidRPr="004E3EC7" w:rsidRDefault="00737427" w:rsidP="00737427">
            <w:pPr>
              <w:widowControl w:val="0"/>
              <w:jc w:val="right"/>
              <w:rPr>
                <w:rFonts w:ascii="Arial" w:hAnsi="Arial" w:cs="Arial"/>
                <w:sz w:val="16"/>
                <w:szCs w:val="16"/>
                <w:cs/>
              </w:rPr>
            </w:pPr>
          </w:p>
        </w:tc>
        <w:tc>
          <w:tcPr>
            <w:tcW w:w="1163" w:type="dxa"/>
            <w:vAlign w:val="bottom"/>
          </w:tcPr>
          <w:p w14:paraId="0CB6EDB0" w14:textId="77777777" w:rsidR="00737427" w:rsidRPr="004E3EC7" w:rsidRDefault="00737427" w:rsidP="00737427">
            <w:pPr>
              <w:widowControl w:val="0"/>
              <w:jc w:val="right"/>
              <w:rPr>
                <w:rFonts w:ascii="Arial" w:hAnsi="Arial" w:cs="Arial"/>
                <w:sz w:val="16"/>
                <w:szCs w:val="16"/>
                <w:cs/>
              </w:rPr>
            </w:pPr>
          </w:p>
        </w:tc>
      </w:tr>
      <w:tr w:rsidR="00737427" w:rsidRPr="004E3EC7" w14:paraId="31535751" w14:textId="77777777" w:rsidTr="00635413">
        <w:trPr>
          <w:gridAfter w:val="1"/>
          <w:wAfter w:w="14" w:type="dxa"/>
        </w:trPr>
        <w:tc>
          <w:tcPr>
            <w:tcW w:w="2794" w:type="dxa"/>
            <w:vAlign w:val="bottom"/>
          </w:tcPr>
          <w:p w14:paraId="1F57E2BE" w14:textId="77777777" w:rsidR="00737427" w:rsidRPr="004E3EC7" w:rsidRDefault="00737427" w:rsidP="00737427">
            <w:pPr>
              <w:widowControl w:val="0"/>
              <w:ind w:left="38"/>
              <w:jc w:val="both"/>
              <w:rPr>
                <w:rFonts w:ascii="Arial" w:hAnsi="Arial" w:cs="Arial"/>
                <w:b/>
                <w:bCs/>
                <w:sz w:val="16"/>
                <w:szCs w:val="16"/>
              </w:rPr>
            </w:pPr>
            <w:r w:rsidRPr="004E3EC7">
              <w:rPr>
                <w:rFonts w:ascii="Arial" w:hAnsi="Arial" w:cs="Arial"/>
                <w:b/>
                <w:bCs/>
                <w:sz w:val="16"/>
                <w:szCs w:val="16"/>
              </w:rPr>
              <w:t xml:space="preserve">Item that will be reclassified </w:t>
            </w:r>
          </w:p>
          <w:p w14:paraId="342E3C06" w14:textId="09A2509E" w:rsidR="00737427" w:rsidRPr="004E3EC7" w:rsidRDefault="00737427" w:rsidP="00737427">
            <w:pPr>
              <w:widowControl w:val="0"/>
              <w:ind w:left="38"/>
              <w:jc w:val="both"/>
              <w:rPr>
                <w:rFonts w:ascii="Arial" w:hAnsi="Arial" w:cs="Arial"/>
                <w:sz w:val="16"/>
                <w:szCs w:val="16"/>
              </w:rPr>
            </w:pPr>
            <w:r w:rsidRPr="004E3EC7">
              <w:rPr>
                <w:rFonts w:ascii="Arial" w:hAnsi="Arial" w:cs="Arial"/>
                <w:b/>
                <w:bCs/>
                <w:sz w:val="16"/>
                <w:szCs w:val="16"/>
              </w:rPr>
              <w:t xml:space="preserve"> </w:t>
            </w:r>
            <w:r w:rsidRPr="004E3EC7">
              <w:rPr>
                <w:rFonts w:ascii="Arial" w:hAnsi="Arial" w:cs="Arial"/>
                <w:b/>
                <w:bCs/>
                <w:sz w:val="16"/>
                <w:szCs w:val="16"/>
                <w:cs/>
              </w:rPr>
              <w:t xml:space="preserve">  </w:t>
            </w:r>
            <w:r w:rsidRPr="004E3EC7">
              <w:rPr>
                <w:rFonts w:ascii="Arial" w:hAnsi="Arial" w:cs="Arial"/>
                <w:b/>
                <w:bCs/>
                <w:sz w:val="16"/>
                <w:szCs w:val="16"/>
              </w:rPr>
              <w:t>subsequently to profit or loss</w:t>
            </w:r>
          </w:p>
        </w:tc>
        <w:tc>
          <w:tcPr>
            <w:tcW w:w="1080" w:type="dxa"/>
            <w:shd w:val="clear" w:color="auto" w:fill="FAFAFA"/>
            <w:vAlign w:val="bottom"/>
          </w:tcPr>
          <w:p w14:paraId="6CC193CF" w14:textId="77777777" w:rsidR="00737427" w:rsidRPr="004E3EC7" w:rsidRDefault="00737427" w:rsidP="00737427">
            <w:pPr>
              <w:widowControl w:val="0"/>
              <w:jc w:val="right"/>
              <w:rPr>
                <w:rFonts w:ascii="Arial" w:hAnsi="Arial" w:cs="Arial"/>
                <w:sz w:val="16"/>
                <w:szCs w:val="16"/>
              </w:rPr>
            </w:pPr>
          </w:p>
        </w:tc>
        <w:tc>
          <w:tcPr>
            <w:tcW w:w="1080" w:type="dxa"/>
            <w:shd w:val="clear" w:color="auto" w:fill="FAFAFA"/>
            <w:vAlign w:val="bottom"/>
          </w:tcPr>
          <w:p w14:paraId="5950600A" w14:textId="77777777" w:rsidR="00737427" w:rsidRPr="004E3EC7" w:rsidRDefault="00737427" w:rsidP="00737427">
            <w:pPr>
              <w:widowControl w:val="0"/>
              <w:jc w:val="right"/>
              <w:rPr>
                <w:rFonts w:ascii="Arial" w:hAnsi="Arial" w:cs="Arial"/>
                <w:sz w:val="16"/>
                <w:szCs w:val="16"/>
              </w:rPr>
            </w:pPr>
          </w:p>
        </w:tc>
        <w:tc>
          <w:tcPr>
            <w:tcW w:w="1163" w:type="dxa"/>
            <w:shd w:val="clear" w:color="auto" w:fill="FAFAFA"/>
            <w:vAlign w:val="bottom"/>
          </w:tcPr>
          <w:p w14:paraId="7B813293" w14:textId="77777777" w:rsidR="00737427" w:rsidRPr="004E3EC7" w:rsidRDefault="00737427" w:rsidP="00737427">
            <w:pPr>
              <w:widowControl w:val="0"/>
              <w:jc w:val="right"/>
              <w:rPr>
                <w:rFonts w:ascii="Arial" w:hAnsi="Arial" w:cs="Arial"/>
                <w:sz w:val="16"/>
                <w:szCs w:val="16"/>
              </w:rPr>
            </w:pPr>
          </w:p>
        </w:tc>
        <w:tc>
          <w:tcPr>
            <w:tcW w:w="1162" w:type="dxa"/>
            <w:gridSpan w:val="2"/>
            <w:vAlign w:val="bottom"/>
          </w:tcPr>
          <w:p w14:paraId="267E3487" w14:textId="77777777" w:rsidR="00737427" w:rsidRPr="004E3EC7" w:rsidRDefault="00737427" w:rsidP="00737427">
            <w:pPr>
              <w:widowControl w:val="0"/>
              <w:jc w:val="right"/>
              <w:rPr>
                <w:rFonts w:ascii="Arial" w:hAnsi="Arial" w:cs="Arial"/>
                <w:sz w:val="16"/>
                <w:szCs w:val="16"/>
              </w:rPr>
            </w:pPr>
          </w:p>
        </w:tc>
        <w:tc>
          <w:tcPr>
            <w:tcW w:w="1162" w:type="dxa"/>
            <w:vAlign w:val="bottom"/>
          </w:tcPr>
          <w:p w14:paraId="52B1F416" w14:textId="77777777" w:rsidR="00737427" w:rsidRPr="004E3EC7" w:rsidRDefault="00737427" w:rsidP="00737427">
            <w:pPr>
              <w:widowControl w:val="0"/>
              <w:jc w:val="right"/>
              <w:rPr>
                <w:rFonts w:ascii="Arial" w:hAnsi="Arial" w:cs="Arial"/>
                <w:sz w:val="16"/>
                <w:szCs w:val="16"/>
              </w:rPr>
            </w:pPr>
          </w:p>
        </w:tc>
        <w:tc>
          <w:tcPr>
            <w:tcW w:w="1163" w:type="dxa"/>
            <w:vAlign w:val="bottom"/>
          </w:tcPr>
          <w:p w14:paraId="0FEDD00E" w14:textId="77777777" w:rsidR="00737427" w:rsidRPr="004E3EC7" w:rsidRDefault="00737427" w:rsidP="00737427">
            <w:pPr>
              <w:widowControl w:val="0"/>
              <w:jc w:val="right"/>
              <w:rPr>
                <w:rFonts w:ascii="Arial" w:hAnsi="Arial" w:cs="Arial"/>
                <w:sz w:val="16"/>
                <w:szCs w:val="16"/>
              </w:rPr>
            </w:pPr>
          </w:p>
        </w:tc>
      </w:tr>
      <w:tr w:rsidR="00737427" w:rsidRPr="004E3EC7" w14:paraId="12D04E82" w14:textId="77777777" w:rsidTr="00635413">
        <w:trPr>
          <w:gridAfter w:val="1"/>
          <w:wAfter w:w="14" w:type="dxa"/>
        </w:trPr>
        <w:tc>
          <w:tcPr>
            <w:tcW w:w="2794" w:type="dxa"/>
            <w:vAlign w:val="bottom"/>
          </w:tcPr>
          <w:p w14:paraId="27587F88" w14:textId="2E2C5D15" w:rsidR="00737427" w:rsidRPr="004E3EC7" w:rsidRDefault="00737427" w:rsidP="00737427">
            <w:pPr>
              <w:widowControl w:val="0"/>
              <w:ind w:left="38"/>
              <w:jc w:val="both"/>
              <w:rPr>
                <w:rFonts w:ascii="Arial" w:hAnsi="Arial" w:cstheme="minorBidi"/>
                <w:sz w:val="16"/>
                <w:szCs w:val="16"/>
              </w:rPr>
            </w:pPr>
            <w:r w:rsidRPr="004E3EC7">
              <w:rPr>
                <w:rFonts w:ascii="Arial" w:hAnsi="Arial" w:cs="Arial"/>
                <w:sz w:val="16"/>
                <w:szCs w:val="16"/>
              </w:rPr>
              <w:t>Gain</w:t>
            </w:r>
            <w:r w:rsidR="001F7D13" w:rsidRPr="004E3EC7">
              <w:rPr>
                <w:rFonts w:ascii="Arial" w:hAnsi="Arial" w:cs="Arial"/>
                <w:sz w:val="16"/>
                <w:szCs w:val="16"/>
              </w:rPr>
              <w:t xml:space="preserve"> (loss)</w:t>
            </w:r>
            <w:r w:rsidRPr="004E3EC7">
              <w:rPr>
                <w:rFonts w:ascii="Arial" w:hAnsi="Arial" w:cs="Arial"/>
                <w:sz w:val="16"/>
                <w:szCs w:val="16"/>
              </w:rPr>
              <w:t xml:space="preserve"> on revaluation of </w:t>
            </w:r>
          </w:p>
          <w:p w14:paraId="3507D974" w14:textId="77777777" w:rsidR="00737427" w:rsidRPr="004E3EC7" w:rsidRDefault="00737427" w:rsidP="00737427">
            <w:pPr>
              <w:widowControl w:val="0"/>
              <w:ind w:left="38"/>
              <w:jc w:val="both"/>
              <w:rPr>
                <w:rFonts w:ascii="Arial" w:hAnsi="Arial" w:cstheme="minorBidi"/>
                <w:sz w:val="16"/>
                <w:szCs w:val="16"/>
              </w:rPr>
            </w:pPr>
            <w:r w:rsidRPr="004E3EC7">
              <w:rPr>
                <w:rFonts w:ascii="Arial" w:hAnsi="Arial" w:cstheme="minorBidi" w:hint="cs"/>
                <w:sz w:val="16"/>
                <w:szCs w:val="16"/>
                <w:cs/>
              </w:rPr>
              <w:t xml:space="preserve">   </w:t>
            </w:r>
            <w:r w:rsidRPr="004E3EC7">
              <w:rPr>
                <w:rFonts w:ascii="Arial" w:hAnsi="Arial" w:cs="Arial"/>
                <w:sz w:val="16"/>
                <w:szCs w:val="16"/>
              </w:rPr>
              <w:t xml:space="preserve">investments measured at </w:t>
            </w:r>
          </w:p>
          <w:p w14:paraId="3A61DB19" w14:textId="77777777" w:rsidR="00737427" w:rsidRPr="004E3EC7" w:rsidRDefault="00737427" w:rsidP="00737427">
            <w:pPr>
              <w:widowControl w:val="0"/>
              <w:ind w:left="38"/>
              <w:jc w:val="both"/>
              <w:rPr>
                <w:rFonts w:ascii="Arial" w:hAnsi="Arial" w:cstheme="minorBidi"/>
                <w:sz w:val="16"/>
                <w:szCs w:val="16"/>
              </w:rPr>
            </w:pPr>
            <w:r w:rsidRPr="004E3EC7">
              <w:rPr>
                <w:rFonts w:ascii="Arial" w:hAnsi="Arial" w:cstheme="minorBidi" w:hint="cs"/>
                <w:sz w:val="16"/>
                <w:szCs w:val="16"/>
                <w:cs/>
              </w:rPr>
              <w:t xml:space="preserve">   </w:t>
            </w:r>
            <w:r w:rsidRPr="004E3EC7">
              <w:rPr>
                <w:rFonts w:ascii="Arial" w:hAnsi="Arial" w:cs="Arial"/>
                <w:sz w:val="16"/>
                <w:szCs w:val="16"/>
              </w:rPr>
              <w:t>fair value</w:t>
            </w:r>
            <w:r w:rsidRPr="004E3EC7">
              <w:rPr>
                <w:rFonts w:ascii="Arial" w:hAnsi="Arial" w:cstheme="minorBidi" w:hint="cs"/>
                <w:sz w:val="16"/>
                <w:szCs w:val="16"/>
                <w:cs/>
              </w:rPr>
              <w:t xml:space="preserve"> </w:t>
            </w:r>
            <w:r w:rsidRPr="004E3EC7">
              <w:rPr>
                <w:rFonts w:ascii="Arial" w:hAnsi="Arial" w:cstheme="minorBidi"/>
                <w:sz w:val="16"/>
                <w:szCs w:val="16"/>
              </w:rPr>
              <w:t xml:space="preserve">through </w:t>
            </w:r>
          </w:p>
          <w:p w14:paraId="664E44F9" w14:textId="0D8EFD27" w:rsidR="00737427" w:rsidRPr="004E3EC7" w:rsidRDefault="00737427" w:rsidP="00737427">
            <w:pPr>
              <w:widowControl w:val="0"/>
              <w:ind w:left="38"/>
              <w:jc w:val="both"/>
              <w:rPr>
                <w:rFonts w:ascii="Arial" w:hAnsi="Arial" w:cstheme="minorBidi"/>
                <w:sz w:val="16"/>
                <w:szCs w:val="16"/>
              </w:rPr>
            </w:pPr>
            <w:r w:rsidRPr="004E3EC7">
              <w:rPr>
                <w:rFonts w:ascii="Arial" w:hAnsi="Arial" w:cstheme="minorBidi" w:hint="cs"/>
                <w:sz w:val="16"/>
                <w:szCs w:val="16"/>
                <w:cs/>
              </w:rPr>
              <w:t xml:space="preserve">   </w:t>
            </w:r>
            <w:r w:rsidRPr="004E3EC7">
              <w:rPr>
                <w:rFonts w:ascii="Arial" w:hAnsi="Arial" w:cstheme="minorBidi"/>
                <w:sz w:val="16"/>
                <w:szCs w:val="16"/>
              </w:rPr>
              <w:t>other comprehensive income</w:t>
            </w:r>
          </w:p>
        </w:tc>
        <w:tc>
          <w:tcPr>
            <w:tcW w:w="1080" w:type="dxa"/>
            <w:shd w:val="clear" w:color="auto" w:fill="FAFAFA"/>
            <w:vAlign w:val="bottom"/>
          </w:tcPr>
          <w:p w14:paraId="63B8E676" w14:textId="3672CA35" w:rsidR="00737427" w:rsidRPr="004E3EC7" w:rsidRDefault="00737427" w:rsidP="00737427">
            <w:pPr>
              <w:widowControl w:val="0"/>
              <w:jc w:val="right"/>
              <w:rPr>
                <w:rFonts w:ascii="Arial" w:hAnsi="Arial" w:cs="Arial"/>
                <w:sz w:val="16"/>
                <w:szCs w:val="16"/>
              </w:rPr>
            </w:pPr>
            <w:r w:rsidRPr="004E3EC7">
              <w:rPr>
                <w:rFonts w:ascii="Arial" w:hAnsi="Arial" w:cs="Arial"/>
                <w:sz w:val="16"/>
                <w:szCs w:val="16"/>
              </w:rPr>
              <w:t>(225,355)</w:t>
            </w:r>
            <w:r w:rsidRPr="004E3EC7">
              <w:rPr>
                <w:rFonts w:ascii="Arial" w:hAnsi="Arial" w:cs="Arial"/>
                <w:sz w:val="16"/>
                <w:szCs w:val="16"/>
                <w:cs/>
              </w:rPr>
              <w:t xml:space="preserve"> </w:t>
            </w:r>
          </w:p>
        </w:tc>
        <w:tc>
          <w:tcPr>
            <w:tcW w:w="1080" w:type="dxa"/>
            <w:shd w:val="clear" w:color="auto" w:fill="FAFAFA"/>
            <w:vAlign w:val="bottom"/>
          </w:tcPr>
          <w:p w14:paraId="476E2D2F" w14:textId="6CC43316" w:rsidR="00737427" w:rsidRPr="004E3EC7" w:rsidRDefault="00737427" w:rsidP="00737427">
            <w:pPr>
              <w:widowControl w:val="0"/>
              <w:jc w:val="right"/>
              <w:rPr>
                <w:rFonts w:ascii="Arial" w:hAnsi="Arial" w:cs="Arial"/>
                <w:sz w:val="16"/>
                <w:szCs w:val="16"/>
              </w:rPr>
            </w:pPr>
            <w:r w:rsidRPr="004E3EC7">
              <w:rPr>
                <w:rFonts w:ascii="Arial" w:hAnsi="Arial" w:cs="Arial"/>
                <w:sz w:val="16"/>
                <w:szCs w:val="16"/>
                <w:cs/>
              </w:rPr>
              <w:t xml:space="preserve"> </w:t>
            </w:r>
            <w:r w:rsidRPr="004E3EC7">
              <w:rPr>
                <w:rFonts w:ascii="Arial" w:hAnsi="Arial" w:cs="Arial"/>
                <w:sz w:val="16"/>
                <w:szCs w:val="16"/>
              </w:rPr>
              <w:t>45,071</w:t>
            </w:r>
            <w:r w:rsidRPr="004E3EC7">
              <w:rPr>
                <w:rFonts w:ascii="Arial" w:hAnsi="Arial" w:cs="Arial"/>
                <w:sz w:val="16"/>
                <w:szCs w:val="16"/>
                <w:cs/>
              </w:rPr>
              <w:t xml:space="preserve"> </w:t>
            </w:r>
          </w:p>
        </w:tc>
        <w:tc>
          <w:tcPr>
            <w:tcW w:w="1163" w:type="dxa"/>
            <w:shd w:val="clear" w:color="auto" w:fill="FAFAFA"/>
            <w:vAlign w:val="bottom"/>
          </w:tcPr>
          <w:p w14:paraId="68C848A0" w14:textId="3DE8B90C" w:rsidR="00737427" w:rsidRPr="004E3EC7" w:rsidRDefault="00737427" w:rsidP="00737427">
            <w:pPr>
              <w:widowControl w:val="0"/>
              <w:jc w:val="right"/>
              <w:rPr>
                <w:rFonts w:ascii="Arial" w:hAnsi="Arial" w:cs="Arial"/>
                <w:sz w:val="16"/>
                <w:szCs w:val="16"/>
              </w:rPr>
            </w:pPr>
            <w:r w:rsidRPr="004E3EC7">
              <w:rPr>
                <w:rFonts w:ascii="Arial" w:hAnsi="Arial" w:cs="Arial"/>
                <w:sz w:val="16"/>
                <w:szCs w:val="16"/>
                <w:cs/>
              </w:rPr>
              <w:t xml:space="preserve"> </w:t>
            </w:r>
            <w:r w:rsidRPr="004E3EC7">
              <w:rPr>
                <w:rFonts w:ascii="Arial" w:hAnsi="Arial" w:cs="Arial"/>
                <w:sz w:val="16"/>
                <w:szCs w:val="16"/>
              </w:rPr>
              <w:t>(180,284)</w:t>
            </w:r>
            <w:r w:rsidRPr="004E3EC7">
              <w:rPr>
                <w:rFonts w:ascii="Arial" w:hAnsi="Arial" w:cs="Arial"/>
                <w:sz w:val="16"/>
                <w:szCs w:val="16"/>
                <w:cs/>
              </w:rPr>
              <w:t xml:space="preserve"> </w:t>
            </w:r>
          </w:p>
        </w:tc>
        <w:tc>
          <w:tcPr>
            <w:tcW w:w="1162" w:type="dxa"/>
            <w:gridSpan w:val="2"/>
            <w:vAlign w:val="bottom"/>
          </w:tcPr>
          <w:p w14:paraId="6697192F" w14:textId="4A6FD27F" w:rsidR="00737427" w:rsidRPr="004E3EC7" w:rsidRDefault="00737427" w:rsidP="00737427">
            <w:pPr>
              <w:widowControl w:val="0"/>
              <w:jc w:val="right"/>
              <w:rPr>
                <w:rFonts w:ascii="Arial" w:hAnsi="Arial" w:cs="Arial"/>
                <w:sz w:val="16"/>
                <w:szCs w:val="16"/>
              </w:rPr>
            </w:pPr>
            <w:r w:rsidRPr="004E3EC7">
              <w:rPr>
                <w:rFonts w:ascii="Arial" w:hAnsi="Arial" w:cs="Arial" w:hint="cs"/>
                <w:sz w:val="16"/>
                <w:szCs w:val="16"/>
                <w:cs/>
              </w:rPr>
              <w:t>39,383</w:t>
            </w:r>
          </w:p>
        </w:tc>
        <w:tc>
          <w:tcPr>
            <w:tcW w:w="1162" w:type="dxa"/>
            <w:vAlign w:val="bottom"/>
          </w:tcPr>
          <w:p w14:paraId="4DAE11F7" w14:textId="6110EFD3" w:rsidR="00737427" w:rsidRPr="004E3EC7" w:rsidRDefault="00737427" w:rsidP="00737427">
            <w:pPr>
              <w:widowControl w:val="0"/>
              <w:jc w:val="right"/>
              <w:rPr>
                <w:rFonts w:ascii="Arial" w:hAnsi="Arial" w:cs="Arial"/>
                <w:sz w:val="16"/>
                <w:szCs w:val="16"/>
              </w:rPr>
            </w:pPr>
            <w:r w:rsidRPr="004E3EC7">
              <w:rPr>
                <w:rFonts w:ascii="Arial" w:hAnsi="Arial" w:cs="Arial" w:hint="cs"/>
                <w:sz w:val="16"/>
                <w:szCs w:val="16"/>
                <w:cs/>
              </w:rPr>
              <w:t>(7,876)</w:t>
            </w:r>
          </w:p>
        </w:tc>
        <w:tc>
          <w:tcPr>
            <w:tcW w:w="1163" w:type="dxa"/>
            <w:vAlign w:val="bottom"/>
          </w:tcPr>
          <w:p w14:paraId="29F40E2B" w14:textId="1DBBBC97" w:rsidR="00737427" w:rsidRPr="004E3EC7" w:rsidRDefault="00737427" w:rsidP="00737427">
            <w:pPr>
              <w:widowControl w:val="0"/>
              <w:jc w:val="right"/>
              <w:rPr>
                <w:rFonts w:ascii="Arial" w:hAnsi="Arial" w:cs="Arial"/>
                <w:sz w:val="16"/>
                <w:szCs w:val="16"/>
              </w:rPr>
            </w:pPr>
            <w:r w:rsidRPr="004E3EC7">
              <w:rPr>
                <w:rFonts w:ascii="Arial" w:hAnsi="Arial" w:cs="Arial" w:hint="cs"/>
                <w:sz w:val="16"/>
                <w:szCs w:val="16"/>
                <w:rtl/>
              </w:rPr>
              <w:t>31,507</w:t>
            </w:r>
          </w:p>
        </w:tc>
      </w:tr>
      <w:tr w:rsidR="003A323D" w:rsidRPr="004E3EC7" w14:paraId="0CBCABDA" w14:textId="77777777" w:rsidTr="00635413">
        <w:trPr>
          <w:gridAfter w:val="1"/>
          <w:wAfter w:w="14" w:type="dxa"/>
        </w:trPr>
        <w:tc>
          <w:tcPr>
            <w:tcW w:w="2794" w:type="dxa"/>
            <w:vAlign w:val="bottom"/>
          </w:tcPr>
          <w:p w14:paraId="68419B03" w14:textId="65F1F701" w:rsidR="003A323D" w:rsidRPr="004E3EC7" w:rsidRDefault="003A323D" w:rsidP="003A323D">
            <w:pPr>
              <w:widowControl w:val="0"/>
              <w:ind w:left="38"/>
              <w:rPr>
                <w:rFonts w:ascii="Arial" w:hAnsi="Arial" w:cs="Arial"/>
                <w:sz w:val="16"/>
                <w:szCs w:val="16"/>
              </w:rPr>
            </w:pPr>
            <w:r w:rsidRPr="004E3EC7">
              <w:rPr>
                <w:rFonts w:ascii="Arial" w:hAnsi="Arial" w:cs="Arial"/>
                <w:sz w:val="16"/>
                <w:szCs w:val="16"/>
              </w:rPr>
              <w:t xml:space="preserve">Gain (loss) on sale of investment </w:t>
            </w:r>
          </w:p>
          <w:p w14:paraId="0864674A" w14:textId="79A0583F" w:rsidR="003A323D" w:rsidRPr="004E3EC7" w:rsidRDefault="003A323D" w:rsidP="003A323D">
            <w:pPr>
              <w:widowControl w:val="0"/>
              <w:ind w:left="38"/>
              <w:rPr>
                <w:rFonts w:ascii="Arial" w:hAnsi="Arial" w:cs="Arial"/>
                <w:sz w:val="16"/>
                <w:szCs w:val="16"/>
              </w:rPr>
            </w:pPr>
            <w:r w:rsidRPr="004E3EC7">
              <w:rPr>
                <w:rFonts w:ascii="Arial" w:hAnsi="Arial" w:cs="Arial"/>
                <w:sz w:val="16"/>
                <w:szCs w:val="16"/>
              </w:rPr>
              <w:t xml:space="preserve">   transferred to profit or loss</w:t>
            </w:r>
          </w:p>
        </w:tc>
        <w:tc>
          <w:tcPr>
            <w:tcW w:w="1080" w:type="dxa"/>
            <w:shd w:val="clear" w:color="auto" w:fill="FAFAFA"/>
            <w:vAlign w:val="bottom"/>
          </w:tcPr>
          <w:p w14:paraId="0EDB2C72" w14:textId="46FCF6AF" w:rsidR="003A323D" w:rsidRPr="004E3EC7" w:rsidRDefault="003A323D" w:rsidP="003A323D">
            <w:pPr>
              <w:widowControl w:val="0"/>
              <w:jc w:val="right"/>
              <w:rPr>
                <w:rFonts w:ascii="Arial" w:hAnsi="Arial" w:cs="Arial"/>
                <w:sz w:val="16"/>
                <w:szCs w:val="16"/>
                <w:cs/>
              </w:rPr>
            </w:pPr>
            <w:r w:rsidRPr="004E3EC7">
              <w:rPr>
                <w:rFonts w:ascii="Arial" w:hAnsi="Arial" w:cs="Arial"/>
                <w:sz w:val="16"/>
                <w:szCs w:val="16"/>
                <w:rtl/>
                <w:lang w:bidi="ar-SA"/>
              </w:rPr>
              <w:t>155</w:t>
            </w:r>
            <w:r w:rsidRPr="004E3EC7">
              <w:rPr>
                <w:rFonts w:ascii="Arial" w:hAnsi="Arial" w:cs="Arial"/>
                <w:sz w:val="16"/>
                <w:szCs w:val="16"/>
              </w:rPr>
              <w:t>,579</w:t>
            </w:r>
          </w:p>
        </w:tc>
        <w:tc>
          <w:tcPr>
            <w:tcW w:w="1080" w:type="dxa"/>
            <w:shd w:val="clear" w:color="auto" w:fill="FAFAFA"/>
            <w:vAlign w:val="bottom"/>
          </w:tcPr>
          <w:p w14:paraId="0944CB7D" w14:textId="17049AC2" w:rsidR="003A323D" w:rsidRPr="004E3EC7" w:rsidRDefault="003A323D" w:rsidP="003A323D">
            <w:pPr>
              <w:widowControl w:val="0"/>
              <w:jc w:val="right"/>
              <w:rPr>
                <w:rFonts w:ascii="Arial" w:hAnsi="Arial" w:cs="Arial"/>
                <w:sz w:val="16"/>
                <w:szCs w:val="16"/>
                <w:cs/>
              </w:rPr>
            </w:pPr>
            <w:r w:rsidRPr="004E3EC7">
              <w:rPr>
                <w:rFonts w:ascii="Arial" w:hAnsi="Arial" w:cs="Arial"/>
                <w:sz w:val="16"/>
                <w:szCs w:val="16"/>
                <w:cs/>
              </w:rPr>
              <w:t xml:space="preserve"> </w:t>
            </w:r>
            <w:r w:rsidRPr="004E3EC7">
              <w:rPr>
                <w:rFonts w:ascii="Arial" w:hAnsi="Arial" w:cs="Arial"/>
                <w:sz w:val="16"/>
                <w:szCs w:val="16"/>
              </w:rPr>
              <w:t xml:space="preserve"> (31,11</w:t>
            </w:r>
            <w:r w:rsidR="000D42FE">
              <w:rPr>
                <w:rFonts w:ascii="Arial" w:hAnsi="Arial" w:cs="Arial"/>
                <w:sz w:val="16"/>
                <w:szCs w:val="16"/>
              </w:rPr>
              <w:t>6</w:t>
            </w:r>
            <w:r w:rsidRPr="004E3EC7">
              <w:rPr>
                <w:rFonts w:ascii="Arial" w:hAnsi="Arial" w:cs="Arial"/>
                <w:sz w:val="16"/>
                <w:szCs w:val="16"/>
              </w:rPr>
              <w:t>)</w:t>
            </w:r>
          </w:p>
        </w:tc>
        <w:tc>
          <w:tcPr>
            <w:tcW w:w="1163" w:type="dxa"/>
            <w:shd w:val="clear" w:color="auto" w:fill="FAFAFA"/>
            <w:vAlign w:val="bottom"/>
          </w:tcPr>
          <w:p w14:paraId="2F3F251F" w14:textId="4EC75A69" w:rsidR="003A323D" w:rsidRPr="004E3EC7" w:rsidRDefault="003A323D" w:rsidP="003A323D">
            <w:pPr>
              <w:widowControl w:val="0"/>
              <w:jc w:val="right"/>
              <w:rPr>
                <w:rFonts w:ascii="Arial" w:hAnsi="Arial" w:cs="Arial"/>
                <w:sz w:val="16"/>
                <w:szCs w:val="16"/>
                <w:rtl/>
              </w:rPr>
            </w:pPr>
            <w:r w:rsidRPr="004E3EC7">
              <w:rPr>
                <w:rFonts w:ascii="Arial" w:hAnsi="Arial" w:cs="Arial"/>
                <w:sz w:val="16"/>
                <w:szCs w:val="16"/>
              </w:rPr>
              <w:t>124,46</w:t>
            </w:r>
            <w:r w:rsidR="000D42FE">
              <w:rPr>
                <w:rFonts w:ascii="Arial" w:hAnsi="Arial" w:cs="Arial"/>
                <w:sz w:val="16"/>
                <w:szCs w:val="16"/>
              </w:rPr>
              <w:t>3</w:t>
            </w:r>
          </w:p>
        </w:tc>
        <w:tc>
          <w:tcPr>
            <w:tcW w:w="1162" w:type="dxa"/>
            <w:gridSpan w:val="2"/>
            <w:vAlign w:val="bottom"/>
          </w:tcPr>
          <w:p w14:paraId="247FDE45" w14:textId="70651753" w:rsidR="003A323D" w:rsidRPr="004E3EC7" w:rsidRDefault="003A323D" w:rsidP="003A323D">
            <w:pPr>
              <w:widowControl w:val="0"/>
              <w:jc w:val="right"/>
              <w:rPr>
                <w:rFonts w:ascii="Arial" w:hAnsi="Arial" w:cs="Arial"/>
                <w:sz w:val="16"/>
                <w:szCs w:val="16"/>
                <w:cs/>
              </w:rPr>
            </w:pPr>
            <w:r w:rsidRPr="004E3EC7">
              <w:rPr>
                <w:rFonts w:ascii="Arial" w:hAnsi="Arial" w:cs="Arial" w:hint="cs"/>
                <w:sz w:val="16"/>
                <w:szCs w:val="16"/>
                <w:rtl/>
              </w:rPr>
              <w:t>28,095</w:t>
            </w:r>
          </w:p>
        </w:tc>
        <w:tc>
          <w:tcPr>
            <w:tcW w:w="1162" w:type="dxa"/>
            <w:vAlign w:val="bottom"/>
          </w:tcPr>
          <w:p w14:paraId="587EC5E5" w14:textId="45018BD7" w:rsidR="003A323D" w:rsidRPr="004E3EC7" w:rsidRDefault="003A323D" w:rsidP="003A323D">
            <w:pPr>
              <w:widowControl w:val="0"/>
              <w:jc w:val="right"/>
              <w:rPr>
                <w:rFonts w:ascii="Arial" w:hAnsi="Arial" w:cs="Arial"/>
                <w:sz w:val="16"/>
                <w:szCs w:val="16"/>
                <w:cs/>
              </w:rPr>
            </w:pPr>
            <w:r w:rsidRPr="004E3EC7">
              <w:rPr>
                <w:rFonts w:ascii="Arial" w:hAnsi="Arial" w:cs="Arial"/>
                <w:sz w:val="16"/>
                <w:szCs w:val="16"/>
              </w:rPr>
              <w:t>(5,619)</w:t>
            </w:r>
          </w:p>
        </w:tc>
        <w:tc>
          <w:tcPr>
            <w:tcW w:w="1163" w:type="dxa"/>
            <w:vAlign w:val="bottom"/>
          </w:tcPr>
          <w:p w14:paraId="127AD150" w14:textId="346F489E" w:rsidR="003A323D" w:rsidRPr="004E3EC7" w:rsidRDefault="003A323D" w:rsidP="003A323D">
            <w:pPr>
              <w:widowControl w:val="0"/>
              <w:jc w:val="right"/>
              <w:rPr>
                <w:rFonts w:ascii="Arial" w:hAnsi="Arial" w:cs="Arial"/>
                <w:sz w:val="16"/>
                <w:szCs w:val="16"/>
              </w:rPr>
            </w:pPr>
            <w:r w:rsidRPr="004E3EC7">
              <w:rPr>
                <w:rFonts w:ascii="Arial" w:hAnsi="Arial" w:cs="Arial" w:hint="cs"/>
                <w:sz w:val="16"/>
                <w:szCs w:val="16"/>
                <w:rtl/>
              </w:rPr>
              <w:t>22,476</w:t>
            </w:r>
          </w:p>
        </w:tc>
      </w:tr>
      <w:tr w:rsidR="00737427" w:rsidRPr="004E3EC7" w14:paraId="40FABFF6" w14:textId="77777777" w:rsidTr="00737427">
        <w:trPr>
          <w:gridAfter w:val="1"/>
          <w:wAfter w:w="14" w:type="dxa"/>
        </w:trPr>
        <w:tc>
          <w:tcPr>
            <w:tcW w:w="2794" w:type="dxa"/>
            <w:vAlign w:val="bottom"/>
          </w:tcPr>
          <w:p w14:paraId="6CABA97C" w14:textId="77777777" w:rsidR="00737427" w:rsidRPr="004E3EC7" w:rsidRDefault="00737427" w:rsidP="00737427">
            <w:pPr>
              <w:widowControl w:val="0"/>
              <w:ind w:left="38"/>
              <w:jc w:val="both"/>
              <w:rPr>
                <w:rFonts w:ascii="Arial" w:hAnsi="Arial" w:cs="Arial"/>
                <w:sz w:val="16"/>
                <w:szCs w:val="16"/>
              </w:rPr>
            </w:pPr>
            <w:r w:rsidRPr="004E3EC7">
              <w:rPr>
                <w:rFonts w:ascii="Arial" w:hAnsi="Arial" w:cs="Arial"/>
                <w:sz w:val="16"/>
                <w:szCs w:val="16"/>
              </w:rPr>
              <w:t xml:space="preserve">Share of other comprehensive </w:t>
            </w:r>
          </w:p>
          <w:p w14:paraId="33B4B2D3" w14:textId="522BBD99" w:rsidR="00737427" w:rsidRPr="004E3EC7" w:rsidRDefault="00737427" w:rsidP="00737427">
            <w:pPr>
              <w:widowControl w:val="0"/>
              <w:ind w:left="38"/>
              <w:jc w:val="both"/>
              <w:rPr>
                <w:rFonts w:ascii="Arial" w:hAnsi="Arial" w:cs="Arial"/>
                <w:sz w:val="16"/>
                <w:szCs w:val="16"/>
              </w:rPr>
            </w:pPr>
            <w:r w:rsidRPr="004E3EC7">
              <w:rPr>
                <w:rFonts w:ascii="Arial" w:hAnsi="Arial" w:cs="Arial"/>
                <w:sz w:val="16"/>
                <w:szCs w:val="16"/>
                <w:cs/>
              </w:rPr>
              <w:t xml:space="preserve">   </w:t>
            </w:r>
            <w:r w:rsidRPr="004E3EC7">
              <w:rPr>
                <w:rFonts w:ascii="Arial" w:hAnsi="Arial" w:cs="Arial"/>
                <w:sz w:val="16"/>
                <w:szCs w:val="16"/>
              </w:rPr>
              <w:t>income (loss) in an associate</w:t>
            </w:r>
          </w:p>
        </w:tc>
        <w:tc>
          <w:tcPr>
            <w:tcW w:w="1080" w:type="dxa"/>
            <w:tcBorders>
              <w:bottom w:val="single" w:sz="4" w:space="0" w:color="auto"/>
            </w:tcBorders>
            <w:shd w:val="clear" w:color="auto" w:fill="FAFAFA"/>
            <w:vAlign w:val="bottom"/>
          </w:tcPr>
          <w:p w14:paraId="363D1F6C" w14:textId="04B0B84E" w:rsidR="00737427" w:rsidRPr="004E3EC7" w:rsidRDefault="007C7013" w:rsidP="00737427">
            <w:pPr>
              <w:widowControl w:val="0"/>
              <w:jc w:val="right"/>
              <w:rPr>
                <w:rFonts w:ascii="Arial" w:hAnsi="Arial" w:cs="Arial"/>
                <w:sz w:val="16"/>
                <w:szCs w:val="16"/>
              </w:rPr>
            </w:pPr>
            <w:r w:rsidRPr="004E3EC7">
              <w:rPr>
                <w:rFonts w:ascii="Arial" w:hAnsi="Arial" w:cs="Arial"/>
                <w:sz w:val="16"/>
                <w:szCs w:val="16"/>
              </w:rPr>
              <w:t>(3,996,527)</w:t>
            </w:r>
          </w:p>
        </w:tc>
        <w:tc>
          <w:tcPr>
            <w:tcW w:w="1080" w:type="dxa"/>
            <w:tcBorders>
              <w:bottom w:val="single" w:sz="4" w:space="0" w:color="auto"/>
            </w:tcBorders>
            <w:shd w:val="clear" w:color="auto" w:fill="FAFAFA"/>
            <w:vAlign w:val="bottom"/>
          </w:tcPr>
          <w:p w14:paraId="61EB32BF" w14:textId="0BD0D2F8" w:rsidR="00737427" w:rsidRPr="004E3EC7" w:rsidRDefault="007C7013" w:rsidP="00737427">
            <w:pPr>
              <w:widowControl w:val="0"/>
              <w:jc w:val="right"/>
              <w:rPr>
                <w:rFonts w:ascii="Arial" w:hAnsi="Arial" w:cs="Arial"/>
                <w:sz w:val="16"/>
                <w:szCs w:val="16"/>
              </w:rPr>
            </w:pPr>
            <w:r w:rsidRPr="004E3EC7">
              <w:rPr>
                <w:rFonts w:ascii="Arial" w:hAnsi="Arial" w:cs="Arial"/>
                <w:sz w:val="16"/>
                <w:szCs w:val="16"/>
              </w:rPr>
              <w:t>799,30</w:t>
            </w:r>
            <w:r w:rsidR="000D42FE">
              <w:rPr>
                <w:rFonts w:ascii="Arial" w:hAnsi="Arial" w:cs="Arial"/>
                <w:sz w:val="16"/>
                <w:szCs w:val="16"/>
              </w:rPr>
              <w:t>6</w:t>
            </w:r>
          </w:p>
        </w:tc>
        <w:tc>
          <w:tcPr>
            <w:tcW w:w="1163" w:type="dxa"/>
            <w:tcBorders>
              <w:bottom w:val="single" w:sz="4" w:space="0" w:color="auto"/>
            </w:tcBorders>
            <w:shd w:val="clear" w:color="auto" w:fill="FAFAFA"/>
            <w:vAlign w:val="bottom"/>
          </w:tcPr>
          <w:p w14:paraId="1706B24A" w14:textId="05518397" w:rsidR="00737427" w:rsidRPr="004E3EC7" w:rsidRDefault="007C7013" w:rsidP="00737427">
            <w:pPr>
              <w:widowControl w:val="0"/>
              <w:jc w:val="right"/>
              <w:rPr>
                <w:rFonts w:ascii="Arial" w:hAnsi="Arial" w:cs="Arial"/>
                <w:sz w:val="16"/>
                <w:szCs w:val="16"/>
              </w:rPr>
            </w:pPr>
            <w:r w:rsidRPr="004E3EC7">
              <w:rPr>
                <w:rFonts w:ascii="Arial" w:hAnsi="Arial" w:cs="Arial"/>
                <w:sz w:val="16"/>
                <w:szCs w:val="16"/>
              </w:rPr>
              <w:t>(3,197,22</w:t>
            </w:r>
            <w:r w:rsidR="000D42FE">
              <w:rPr>
                <w:rFonts w:ascii="Arial" w:hAnsi="Arial" w:cs="Arial"/>
                <w:sz w:val="16"/>
                <w:szCs w:val="16"/>
              </w:rPr>
              <w:t>1</w:t>
            </w:r>
            <w:r w:rsidRPr="004E3EC7">
              <w:rPr>
                <w:rFonts w:ascii="Arial" w:hAnsi="Arial" w:cs="Arial"/>
                <w:sz w:val="16"/>
                <w:szCs w:val="16"/>
              </w:rPr>
              <w:t>)</w:t>
            </w:r>
          </w:p>
        </w:tc>
        <w:tc>
          <w:tcPr>
            <w:tcW w:w="1162" w:type="dxa"/>
            <w:gridSpan w:val="2"/>
            <w:tcBorders>
              <w:bottom w:val="single" w:sz="4" w:space="0" w:color="auto"/>
            </w:tcBorders>
            <w:vAlign w:val="bottom"/>
          </w:tcPr>
          <w:p w14:paraId="76F27FBF" w14:textId="6E7F4DBE" w:rsidR="00737427" w:rsidRPr="004E3EC7" w:rsidRDefault="00737427" w:rsidP="00737427">
            <w:pPr>
              <w:widowControl w:val="0"/>
              <w:jc w:val="right"/>
              <w:rPr>
                <w:rFonts w:ascii="Arial" w:hAnsi="Arial" w:cs="Arial"/>
                <w:sz w:val="16"/>
                <w:szCs w:val="16"/>
              </w:rPr>
            </w:pPr>
            <w:r w:rsidRPr="004E3EC7">
              <w:rPr>
                <w:rFonts w:ascii="Arial" w:hAnsi="Arial" w:cs="Arial"/>
                <w:sz w:val="16"/>
                <w:szCs w:val="16"/>
              </w:rPr>
              <w:t>(</w:t>
            </w:r>
            <w:r w:rsidRPr="004E3EC7">
              <w:rPr>
                <w:rFonts w:ascii="Arial" w:hAnsi="Arial" w:cs="Arial"/>
                <w:sz w:val="16"/>
                <w:szCs w:val="16"/>
                <w:cs/>
              </w:rPr>
              <w:t>2</w:t>
            </w:r>
            <w:r w:rsidRPr="004E3EC7">
              <w:rPr>
                <w:rFonts w:ascii="Arial" w:hAnsi="Arial" w:cs="Arial"/>
                <w:sz w:val="16"/>
                <w:szCs w:val="16"/>
              </w:rPr>
              <w:t>,</w:t>
            </w:r>
            <w:r w:rsidRPr="004E3EC7">
              <w:rPr>
                <w:rFonts w:ascii="Arial" w:hAnsi="Arial" w:cs="Arial" w:hint="cs"/>
                <w:sz w:val="16"/>
                <w:szCs w:val="16"/>
                <w:rtl/>
              </w:rPr>
              <w:t>944</w:t>
            </w:r>
            <w:r w:rsidRPr="004E3EC7">
              <w:rPr>
                <w:rFonts w:ascii="Arial" w:hAnsi="Arial" w:cs="Arial"/>
                <w:sz w:val="16"/>
                <w:szCs w:val="16"/>
              </w:rPr>
              <w:t>,</w:t>
            </w:r>
            <w:r w:rsidRPr="004E3EC7">
              <w:rPr>
                <w:rFonts w:ascii="Arial" w:hAnsi="Arial" w:cs="Arial" w:hint="cs"/>
                <w:sz w:val="16"/>
                <w:szCs w:val="16"/>
                <w:rtl/>
              </w:rPr>
              <w:t>697</w:t>
            </w:r>
            <w:r w:rsidRPr="004E3EC7">
              <w:rPr>
                <w:rFonts w:ascii="Arial" w:hAnsi="Arial" w:cs="Arial" w:hint="cs"/>
                <w:sz w:val="16"/>
                <w:szCs w:val="16"/>
                <w:cs/>
              </w:rPr>
              <w:t>)</w:t>
            </w:r>
          </w:p>
        </w:tc>
        <w:tc>
          <w:tcPr>
            <w:tcW w:w="1162" w:type="dxa"/>
            <w:tcBorders>
              <w:bottom w:val="single" w:sz="4" w:space="0" w:color="auto"/>
            </w:tcBorders>
            <w:vAlign w:val="bottom"/>
          </w:tcPr>
          <w:p w14:paraId="501BAB6F" w14:textId="52506829" w:rsidR="00737427" w:rsidRPr="004E3EC7" w:rsidRDefault="00737427" w:rsidP="00737427">
            <w:pPr>
              <w:widowControl w:val="0"/>
              <w:jc w:val="right"/>
              <w:rPr>
                <w:rFonts w:ascii="Arial" w:hAnsi="Arial" w:cs="Arial"/>
                <w:sz w:val="16"/>
                <w:szCs w:val="16"/>
              </w:rPr>
            </w:pPr>
            <w:r w:rsidRPr="004E3EC7">
              <w:rPr>
                <w:rFonts w:ascii="Arial" w:hAnsi="Arial" w:cs="Arial"/>
                <w:sz w:val="16"/>
                <w:szCs w:val="16"/>
                <w:cs/>
              </w:rPr>
              <w:t>5</w:t>
            </w:r>
            <w:r w:rsidRPr="004E3EC7">
              <w:rPr>
                <w:rFonts w:ascii="Arial" w:hAnsi="Arial" w:cs="Arial" w:hint="cs"/>
                <w:sz w:val="16"/>
                <w:szCs w:val="16"/>
                <w:cs/>
              </w:rPr>
              <w:t>88</w:t>
            </w:r>
            <w:r w:rsidRPr="004E3EC7">
              <w:rPr>
                <w:rFonts w:ascii="Arial" w:hAnsi="Arial" w:cs="Arial"/>
                <w:sz w:val="16"/>
                <w:szCs w:val="16"/>
              </w:rPr>
              <w:t>,</w:t>
            </w:r>
            <w:r w:rsidRPr="004E3EC7">
              <w:rPr>
                <w:rFonts w:ascii="Arial" w:hAnsi="Arial" w:cs="Arial" w:hint="cs"/>
                <w:sz w:val="16"/>
                <w:szCs w:val="16"/>
                <w:rtl/>
              </w:rPr>
              <w:t>939</w:t>
            </w:r>
          </w:p>
        </w:tc>
        <w:tc>
          <w:tcPr>
            <w:tcW w:w="1163" w:type="dxa"/>
            <w:tcBorders>
              <w:bottom w:val="single" w:sz="4" w:space="0" w:color="auto"/>
            </w:tcBorders>
            <w:vAlign w:val="bottom"/>
          </w:tcPr>
          <w:p w14:paraId="508CB4A3" w14:textId="5A6A77EC" w:rsidR="00737427" w:rsidRPr="004E3EC7" w:rsidRDefault="00737427" w:rsidP="00737427">
            <w:pPr>
              <w:widowControl w:val="0"/>
              <w:jc w:val="right"/>
              <w:rPr>
                <w:rFonts w:ascii="Arial" w:hAnsi="Arial" w:cs="Arial"/>
                <w:sz w:val="16"/>
                <w:szCs w:val="16"/>
              </w:rPr>
            </w:pPr>
            <w:r w:rsidRPr="004E3EC7">
              <w:rPr>
                <w:rFonts w:ascii="Arial" w:hAnsi="Arial" w:cs="Arial" w:hint="cs"/>
                <w:sz w:val="16"/>
                <w:szCs w:val="16"/>
                <w:cs/>
              </w:rPr>
              <w:t>(</w:t>
            </w:r>
            <w:r w:rsidRPr="004E3EC7">
              <w:rPr>
                <w:rFonts w:ascii="Arial" w:hAnsi="Arial" w:cs="Arial"/>
                <w:sz w:val="16"/>
                <w:szCs w:val="16"/>
                <w:cs/>
              </w:rPr>
              <w:t>2</w:t>
            </w:r>
            <w:r w:rsidRPr="004E3EC7">
              <w:rPr>
                <w:rFonts w:ascii="Arial" w:hAnsi="Arial" w:cs="Arial"/>
                <w:sz w:val="16"/>
                <w:szCs w:val="16"/>
              </w:rPr>
              <w:t>,</w:t>
            </w:r>
            <w:r w:rsidRPr="004E3EC7">
              <w:rPr>
                <w:rFonts w:ascii="Arial" w:hAnsi="Arial" w:cs="Arial"/>
                <w:sz w:val="16"/>
                <w:szCs w:val="16"/>
                <w:cs/>
              </w:rPr>
              <w:t>3</w:t>
            </w:r>
            <w:r w:rsidRPr="004E3EC7">
              <w:rPr>
                <w:rFonts w:ascii="Arial" w:hAnsi="Arial" w:cs="Arial" w:hint="cs"/>
                <w:sz w:val="16"/>
                <w:szCs w:val="16"/>
                <w:cs/>
              </w:rPr>
              <w:t>55</w:t>
            </w:r>
            <w:r w:rsidRPr="004E3EC7">
              <w:rPr>
                <w:rFonts w:ascii="Arial" w:hAnsi="Arial" w:cs="Arial"/>
                <w:sz w:val="16"/>
                <w:szCs w:val="16"/>
              </w:rPr>
              <w:t>,</w:t>
            </w:r>
            <w:r w:rsidRPr="004E3EC7">
              <w:rPr>
                <w:rFonts w:ascii="Arial" w:hAnsi="Arial" w:cs="Arial" w:hint="cs"/>
                <w:sz w:val="16"/>
                <w:szCs w:val="16"/>
                <w:rtl/>
              </w:rPr>
              <w:t>758</w:t>
            </w:r>
            <w:r w:rsidRPr="004E3EC7">
              <w:rPr>
                <w:rFonts w:ascii="Arial" w:hAnsi="Arial" w:cs="Arial"/>
                <w:sz w:val="16"/>
                <w:szCs w:val="16"/>
              </w:rPr>
              <w:t>)</w:t>
            </w:r>
          </w:p>
        </w:tc>
      </w:tr>
      <w:tr w:rsidR="00737427" w:rsidRPr="004E3EC7" w14:paraId="3E67CE1D" w14:textId="77777777" w:rsidTr="00737427">
        <w:trPr>
          <w:gridAfter w:val="1"/>
          <w:wAfter w:w="14" w:type="dxa"/>
        </w:trPr>
        <w:tc>
          <w:tcPr>
            <w:tcW w:w="2794" w:type="dxa"/>
            <w:vAlign w:val="bottom"/>
          </w:tcPr>
          <w:p w14:paraId="4DBBF798" w14:textId="77777777" w:rsidR="00737427" w:rsidRPr="004E3EC7" w:rsidRDefault="00737427" w:rsidP="00737427">
            <w:pPr>
              <w:widowControl w:val="0"/>
              <w:ind w:left="38"/>
              <w:jc w:val="both"/>
              <w:rPr>
                <w:rFonts w:ascii="Arial" w:hAnsi="Arial" w:cs="Arial"/>
                <w:sz w:val="16"/>
                <w:szCs w:val="16"/>
              </w:rPr>
            </w:pPr>
          </w:p>
        </w:tc>
        <w:tc>
          <w:tcPr>
            <w:tcW w:w="1080" w:type="dxa"/>
            <w:tcBorders>
              <w:top w:val="single" w:sz="4" w:space="0" w:color="auto"/>
            </w:tcBorders>
            <w:shd w:val="clear" w:color="auto" w:fill="FAFAFA"/>
            <w:vAlign w:val="bottom"/>
          </w:tcPr>
          <w:p w14:paraId="3F1667E6" w14:textId="77777777" w:rsidR="00737427" w:rsidRPr="004E3EC7" w:rsidRDefault="00737427" w:rsidP="00737427">
            <w:pPr>
              <w:widowControl w:val="0"/>
              <w:jc w:val="right"/>
              <w:rPr>
                <w:rFonts w:ascii="Arial" w:hAnsi="Arial" w:cs="Arial"/>
                <w:sz w:val="16"/>
                <w:szCs w:val="16"/>
              </w:rPr>
            </w:pPr>
          </w:p>
        </w:tc>
        <w:tc>
          <w:tcPr>
            <w:tcW w:w="1080" w:type="dxa"/>
            <w:tcBorders>
              <w:top w:val="single" w:sz="4" w:space="0" w:color="auto"/>
            </w:tcBorders>
            <w:shd w:val="clear" w:color="auto" w:fill="FAFAFA"/>
            <w:vAlign w:val="bottom"/>
          </w:tcPr>
          <w:p w14:paraId="599CA8B0" w14:textId="77777777" w:rsidR="00737427" w:rsidRPr="004E3EC7" w:rsidRDefault="00737427" w:rsidP="00737427">
            <w:pPr>
              <w:widowControl w:val="0"/>
              <w:jc w:val="right"/>
              <w:rPr>
                <w:rFonts w:ascii="Arial" w:hAnsi="Arial" w:cs="Arial"/>
                <w:sz w:val="16"/>
                <w:szCs w:val="16"/>
              </w:rPr>
            </w:pPr>
          </w:p>
        </w:tc>
        <w:tc>
          <w:tcPr>
            <w:tcW w:w="1163" w:type="dxa"/>
            <w:tcBorders>
              <w:top w:val="single" w:sz="4" w:space="0" w:color="auto"/>
            </w:tcBorders>
            <w:shd w:val="clear" w:color="auto" w:fill="FAFAFA"/>
            <w:vAlign w:val="bottom"/>
          </w:tcPr>
          <w:p w14:paraId="6A004260" w14:textId="429E9E59" w:rsidR="00737427" w:rsidRPr="004E3EC7" w:rsidRDefault="00737427" w:rsidP="00737427">
            <w:pPr>
              <w:widowControl w:val="0"/>
              <w:jc w:val="right"/>
              <w:rPr>
                <w:rFonts w:ascii="Arial" w:hAnsi="Arial" w:cs="Arial"/>
                <w:sz w:val="16"/>
                <w:szCs w:val="16"/>
              </w:rPr>
            </w:pPr>
          </w:p>
        </w:tc>
        <w:tc>
          <w:tcPr>
            <w:tcW w:w="1162" w:type="dxa"/>
            <w:gridSpan w:val="2"/>
            <w:tcBorders>
              <w:top w:val="single" w:sz="4" w:space="0" w:color="auto"/>
            </w:tcBorders>
            <w:vAlign w:val="bottom"/>
          </w:tcPr>
          <w:p w14:paraId="26FF3FEF" w14:textId="77777777" w:rsidR="00737427" w:rsidRPr="004E3EC7" w:rsidRDefault="00737427" w:rsidP="00737427">
            <w:pPr>
              <w:widowControl w:val="0"/>
              <w:jc w:val="right"/>
              <w:rPr>
                <w:rFonts w:ascii="Arial" w:hAnsi="Arial" w:cs="Arial"/>
                <w:sz w:val="16"/>
                <w:szCs w:val="16"/>
              </w:rPr>
            </w:pPr>
          </w:p>
        </w:tc>
        <w:tc>
          <w:tcPr>
            <w:tcW w:w="1162" w:type="dxa"/>
            <w:tcBorders>
              <w:top w:val="single" w:sz="4" w:space="0" w:color="auto"/>
            </w:tcBorders>
            <w:vAlign w:val="bottom"/>
          </w:tcPr>
          <w:p w14:paraId="29446C3F" w14:textId="77777777" w:rsidR="00737427" w:rsidRPr="004E3EC7" w:rsidRDefault="00737427" w:rsidP="00737427">
            <w:pPr>
              <w:widowControl w:val="0"/>
              <w:jc w:val="right"/>
              <w:rPr>
                <w:rFonts w:ascii="Arial" w:hAnsi="Arial" w:cs="Arial"/>
                <w:sz w:val="16"/>
                <w:szCs w:val="16"/>
              </w:rPr>
            </w:pPr>
          </w:p>
        </w:tc>
        <w:tc>
          <w:tcPr>
            <w:tcW w:w="1163" w:type="dxa"/>
            <w:tcBorders>
              <w:top w:val="single" w:sz="4" w:space="0" w:color="auto"/>
            </w:tcBorders>
            <w:vAlign w:val="bottom"/>
          </w:tcPr>
          <w:p w14:paraId="40F97E1C" w14:textId="77777777" w:rsidR="00737427" w:rsidRPr="004E3EC7" w:rsidRDefault="00737427" w:rsidP="00737427">
            <w:pPr>
              <w:widowControl w:val="0"/>
              <w:jc w:val="right"/>
              <w:rPr>
                <w:rFonts w:ascii="Arial" w:hAnsi="Arial" w:cs="Arial"/>
                <w:sz w:val="16"/>
                <w:szCs w:val="16"/>
              </w:rPr>
            </w:pPr>
          </w:p>
        </w:tc>
      </w:tr>
      <w:tr w:rsidR="003A699D" w:rsidRPr="004E3EC7" w14:paraId="7E305939" w14:textId="77777777" w:rsidTr="00737427">
        <w:trPr>
          <w:gridAfter w:val="1"/>
          <w:wAfter w:w="14" w:type="dxa"/>
        </w:trPr>
        <w:tc>
          <w:tcPr>
            <w:tcW w:w="2794" w:type="dxa"/>
            <w:vAlign w:val="bottom"/>
          </w:tcPr>
          <w:p w14:paraId="6DAC330E" w14:textId="13A9D29C" w:rsidR="003A699D" w:rsidRPr="004E3EC7" w:rsidRDefault="003A699D" w:rsidP="003A699D">
            <w:pPr>
              <w:widowControl w:val="0"/>
              <w:ind w:left="38"/>
              <w:jc w:val="both"/>
              <w:rPr>
                <w:rFonts w:ascii="Arial" w:hAnsi="Arial" w:cs="Arial"/>
                <w:b/>
                <w:bCs/>
                <w:sz w:val="16"/>
                <w:szCs w:val="16"/>
              </w:rPr>
            </w:pPr>
            <w:r w:rsidRPr="004E3EC7">
              <w:rPr>
                <w:rFonts w:ascii="Arial" w:hAnsi="Arial" w:cs="Arial"/>
                <w:b/>
                <w:bCs/>
                <w:sz w:val="16"/>
                <w:szCs w:val="16"/>
              </w:rPr>
              <w:t>Total</w:t>
            </w:r>
          </w:p>
        </w:tc>
        <w:tc>
          <w:tcPr>
            <w:tcW w:w="1080" w:type="dxa"/>
            <w:tcBorders>
              <w:bottom w:val="single" w:sz="4" w:space="0" w:color="auto"/>
            </w:tcBorders>
            <w:shd w:val="clear" w:color="auto" w:fill="FAFAFA"/>
          </w:tcPr>
          <w:p w14:paraId="022F8551" w14:textId="1E25C32C" w:rsidR="003A699D" w:rsidRPr="004E3EC7" w:rsidRDefault="003A699D" w:rsidP="003A699D">
            <w:pPr>
              <w:widowControl w:val="0"/>
              <w:jc w:val="right"/>
              <w:rPr>
                <w:rFonts w:ascii="Arial" w:hAnsi="Arial" w:cs="Arial"/>
                <w:sz w:val="16"/>
                <w:szCs w:val="16"/>
              </w:rPr>
            </w:pPr>
            <w:r w:rsidRPr="004E3EC7">
              <w:rPr>
                <w:rFonts w:ascii="Arial" w:hAnsi="Arial" w:cs="Arial"/>
                <w:sz w:val="16"/>
                <w:szCs w:val="16"/>
              </w:rPr>
              <w:t xml:space="preserve"> (4,052,181)</w:t>
            </w:r>
          </w:p>
        </w:tc>
        <w:tc>
          <w:tcPr>
            <w:tcW w:w="1080" w:type="dxa"/>
            <w:tcBorders>
              <w:bottom w:val="single" w:sz="4" w:space="0" w:color="auto"/>
            </w:tcBorders>
            <w:shd w:val="clear" w:color="auto" w:fill="FAFAFA"/>
          </w:tcPr>
          <w:p w14:paraId="741A372F" w14:textId="10703EF9" w:rsidR="003A699D" w:rsidRPr="004E3EC7" w:rsidRDefault="003A699D" w:rsidP="003A699D">
            <w:pPr>
              <w:widowControl w:val="0"/>
              <w:jc w:val="right"/>
              <w:rPr>
                <w:rFonts w:ascii="Arial" w:hAnsi="Arial" w:cs="Arial"/>
                <w:sz w:val="16"/>
                <w:szCs w:val="16"/>
              </w:rPr>
            </w:pPr>
            <w:r w:rsidRPr="004E3EC7">
              <w:rPr>
                <w:rFonts w:ascii="Arial" w:hAnsi="Arial" w:cs="Arial"/>
                <w:sz w:val="16"/>
                <w:szCs w:val="16"/>
              </w:rPr>
              <w:t xml:space="preserve"> 810,43</w:t>
            </w:r>
            <w:r w:rsidR="003A323D" w:rsidRPr="004E3EC7">
              <w:rPr>
                <w:rFonts w:ascii="Arial" w:hAnsi="Arial" w:cs="Arial"/>
                <w:sz w:val="16"/>
                <w:szCs w:val="16"/>
              </w:rPr>
              <w:t>7</w:t>
            </w:r>
            <w:r w:rsidRPr="004E3EC7">
              <w:rPr>
                <w:rFonts w:ascii="Arial" w:hAnsi="Arial" w:cs="Arial"/>
                <w:sz w:val="16"/>
                <w:szCs w:val="16"/>
              </w:rPr>
              <w:t xml:space="preserve"> </w:t>
            </w:r>
          </w:p>
        </w:tc>
        <w:tc>
          <w:tcPr>
            <w:tcW w:w="1163" w:type="dxa"/>
            <w:tcBorders>
              <w:bottom w:val="single" w:sz="4" w:space="0" w:color="auto"/>
            </w:tcBorders>
            <w:shd w:val="clear" w:color="auto" w:fill="FAFAFA"/>
          </w:tcPr>
          <w:p w14:paraId="2CC40036" w14:textId="720D57F9" w:rsidR="003A699D" w:rsidRPr="004E3EC7" w:rsidRDefault="003A699D" w:rsidP="003A699D">
            <w:pPr>
              <w:widowControl w:val="0"/>
              <w:jc w:val="right"/>
              <w:rPr>
                <w:rFonts w:ascii="Arial" w:hAnsi="Arial" w:cs="Arial"/>
                <w:sz w:val="16"/>
                <w:szCs w:val="16"/>
              </w:rPr>
            </w:pPr>
            <w:r w:rsidRPr="004E3EC7">
              <w:rPr>
                <w:rFonts w:ascii="Arial" w:hAnsi="Arial" w:cs="Arial"/>
                <w:sz w:val="16"/>
                <w:szCs w:val="16"/>
              </w:rPr>
              <w:t xml:space="preserve"> (3,241,74</w:t>
            </w:r>
            <w:r w:rsidR="003A323D" w:rsidRPr="004E3EC7">
              <w:rPr>
                <w:rFonts w:ascii="Arial" w:hAnsi="Arial" w:cs="Arial"/>
                <w:sz w:val="16"/>
                <w:szCs w:val="16"/>
              </w:rPr>
              <w:t>4</w:t>
            </w:r>
            <w:r w:rsidRPr="004E3EC7">
              <w:rPr>
                <w:rFonts w:ascii="Arial" w:hAnsi="Arial" w:cs="Arial"/>
                <w:sz w:val="16"/>
                <w:szCs w:val="16"/>
              </w:rPr>
              <w:t>)</w:t>
            </w:r>
          </w:p>
        </w:tc>
        <w:tc>
          <w:tcPr>
            <w:tcW w:w="1162" w:type="dxa"/>
            <w:gridSpan w:val="2"/>
            <w:tcBorders>
              <w:bottom w:val="single" w:sz="4" w:space="0" w:color="auto"/>
            </w:tcBorders>
          </w:tcPr>
          <w:p w14:paraId="7648E504" w14:textId="06376C93" w:rsidR="003A699D" w:rsidRPr="004E3EC7" w:rsidRDefault="003A699D" w:rsidP="003A699D">
            <w:pPr>
              <w:widowControl w:val="0"/>
              <w:jc w:val="right"/>
              <w:rPr>
                <w:rFonts w:ascii="Arial" w:hAnsi="Arial" w:cs="Arial"/>
                <w:sz w:val="16"/>
                <w:szCs w:val="16"/>
              </w:rPr>
            </w:pPr>
            <w:r w:rsidRPr="004E3EC7">
              <w:rPr>
                <w:rFonts w:ascii="Arial" w:hAnsi="Arial" w:cs="Arial" w:hint="cs"/>
                <w:sz w:val="16"/>
                <w:szCs w:val="16"/>
                <w:cs/>
              </w:rPr>
              <w:t>(2,834,352)</w:t>
            </w:r>
          </w:p>
        </w:tc>
        <w:tc>
          <w:tcPr>
            <w:tcW w:w="1162" w:type="dxa"/>
            <w:tcBorders>
              <w:bottom w:val="single" w:sz="4" w:space="0" w:color="auto"/>
            </w:tcBorders>
          </w:tcPr>
          <w:p w14:paraId="6586BCA4" w14:textId="005CD3C2" w:rsidR="003A699D" w:rsidRPr="004E3EC7" w:rsidRDefault="003A699D" w:rsidP="003A699D">
            <w:pPr>
              <w:widowControl w:val="0"/>
              <w:jc w:val="right"/>
              <w:rPr>
                <w:rFonts w:ascii="Arial" w:hAnsi="Arial" w:cs="Arial"/>
                <w:sz w:val="16"/>
                <w:szCs w:val="16"/>
              </w:rPr>
            </w:pPr>
            <w:r w:rsidRPr="004E3EC7">
              <w:rPr>
                <w:rFonts w:ascii="Arial" w:hAnsi="Arial" w:cs="Arial"/>
                <w:sz w:val="16"/>
                <w:szCs w:val="16"/>
                <w:cs/>
              </w:rPr>
              <w:t>5</w:t>
            </w:r>
            <w:r w:rsidRPr="004E3EC7">
              <w:rPr>
                <w:rFonts w:ascii="Arial" w:hAnsi="Arial" w:cs="Arial" w:hint="cs"/>
                <w:sz w:val="16"/>
                <w:szCs w:val="16"/>
                <w:cs/>
              </w:rPr>
              <w:t>56,870</w:t>
            </w:r>
          </w:p>
        </w:tc>
        <w:tc>
          <w:tcPr>
            <w:tcW w:w="1163" w:type="dxa"/>
            <w:tcBorders>
              <w:bottom w:val="single" w:sz="4" w:space="0" w:color="auto"/>
            </w:tcBorders>
          </w:tcPr>
          <w:p w14:paraId="7CFFD8E2" w14:textId="685074D1" w:rsidR="003A699D" w:rsidRPr="004E3EC7" w:rsidRDefault="003A699D" w:rsidP="003A699D">
            <w:pPr>
              <w:widowControl w:val="0"/>
              <w:jc w:val="right"/>
              <w:rPr>
                <w:rFonts w:ascii="Arial" w:hAnsi="Arial" w:cs="Arial"/>
                <w:sz w:val="16"/>
                <w:szCs w:val="16"/>
              </w:rPr>
            </w:pPr>
            <w:r w:rsidRPr="004E3EC7">
              <w:rPr>
                <w:rFonts w:ascii="Arial" w:hAnsi="Arial" w:cs="Arial" w:hint="cs"/>
                <w:sz w:val="16"/>
                <w:szCs w:val="16"/>
                <w:cs/>
              </w:rPr>
              <w:t>(</w:t>
            </w:r>
            <w:r w:rsidRPr="004E3EC7">
              <w:rPr>
                <w:rFonts w:ascii="Arial" w:hAnsi="Arial" w:cs="Arial"/>
                <w:sz w:val="16"/>
                <w:szCs w:val="16"/>
                <w:cs/>
              </w:rPr>
              <w:t>2</w:t>
            </w:r>
            <w:r w:rsidRPr="004E3EC7">
              <w:rPr>
                <w:rFonts w:ascii="Arial" w:hAnsi="Arial" w:cs="Arial"/>
                <w:sz w:val="16"/>
                <w:szCs w:val="16"/>
              </w:rPr>
              <w:t>,</w:t>
            </w:r>
            <w:r w:rsidRPr="004E3EC7">
              <w:rPr>
                <w:rFonts w:ascii="Arial" w:hAnsi="Arial" w:cs="Arial" w:hint="cs"/>
                <w:sz w:val="16"/>
                <w:szCs w:val="16"/>
                <w:rtl/>
              </w:rPr>
              <w:t>267,482</w:t>
            </w:r>
            <w:r w:rsidRPr="004E3EC7">
              <w:rPr>
                <w:rFonts w:ascii="Arial" w:hAnsi="Arial" w:cs="Arial" w:hint="cs"/>
                <w:sz w:val="16"/>
                <w:szCs w:val="16"/>
                <w:cs/>
              </w:rPr>
              <w:t>)</w:t>
            </w:r>
          </w:p>
        </w:tc>
      </w:tr>
    </w:tbl>
    <w:p w14:paraId="11B2872F" w14:textId="724632F7" w:rsidR="004C01C6" w:rsidRPr="004E3EC7" w:rsidRDefault="004C01C6" w:rsidP="00AC1B4E">
      <w:pPr>
        <w:widowControl w:val="0"/>
        <w:ind w:left="142"/>
        <w:jc w:val="both"/>
        <w:rPr>
          <w:rFonts w:ascii="Arial" w:hAnsi="Arial" w:cs="Arial"/>
          <w:spacing w:val="-4"/>
          <w:sz w:val="18"/>
          <w:szCs w:val="18"/>
        </w:rPr>
      </w:pPr>
    </w:p>
    <w:p w14:paraId="2292BC15" w14:textId="16794BD4" w:rsidR="00DC28E3" w:rsidRPr="004E3EC7" w:rsidRDefault="004C01C6" w:rsidP="00AC1B4E">
      <w:pPr>
        <w:rPr>
          <w:rFonts w:ascii="Arial" w:hAnsi="Arial" w:cs="Arial"/>
          <w:spacing w:val="-4"/>
          <w:sz w:val="18"/>
          <w:szCs w:val="18"/>
        </w:rPr>
      </w:pPr>
      <w:r w:rsidRPr="004E3EC7">
        <w:rPr>
          <w:rFonts w:ascii="Arial" w:hAnsi="Arial" w:cs="Arial"/>
          <w:spacing w:val="-4"/>
          <w:sz w:val="18"/>
          <w:szCs w:val="18"/>
        </w:rPr>
        <w:br w:type="page"/>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1086"/>
        <w:gridCol w:w="1087"/>
        <w:gridCol w:w="1087"/>
        <w:gridCol w:w="1087"/>
        <w:gridCol w:w="1087"/>
        <w:gridCol w:w="1087"/>
      </w:tblGrid>
      <w:tr w:rsidR="00717321" w:rsidRPr="004E3EC7" w14:paraId="381EE46E" w14:textId="77777777" w:rsidTr="00785B6B">
        <w:tc>
          <w:tcPr>
            <w:tcW w:w="3094" w:type="dxa"/>
          </w:tcPr>
          <w:p w14:paraId="05E34586" w14:textId="684B362C" w:rsidR="00717321" w:rsidRPr="004E3EC7" w:rsidRDefault="00717321" w:rsidP="00AC1B4E">
            <w:pPr>
              <w:widowControl w:val="0"/>
              <w:ind w:left="38"/>
              <w:jc w:val="both"/>
              <w:rPr>
                <w:rFonts w:ascii="Arial" w:hAnsi="Arial" w:cs="Arial"/>
                <w:sz w:val="18"/>
                <w:szCs w:val="18"/>
              </w:rPr>
            </w:pPr>
            <w:r w:rsidRPr="004E3EC7">
              <w:rPr>
                <w:rFonts w:ascii="Arial" w:hAnsi="Arial" w:cs="Arial"/>
                <w:spacing w:val="-4"/>
              </w:rPr>
              <w:br w:type="page"/>
            </w:r>
          </w:p>
        </w:tc>
        <w:tc>
          <w:tcPr>
            <w:tcW w:w="6521" w:type="dxa"/>
            <w:gridSpan w:val="6"/>
            <w:tcBorders>
              <w:bottom w:val="single" w:sz="4" w:space="0" w:color="auto"/>
            </w:tcBorders>
          </w:tcPr>
          <w:p w14:paraId="7AEED99A" w14:textId="1C6FCC93" w:rsidR="00717321" w:rsidRPr="004E3EC7" w:rsidRDefault="00717321" w:rsidP="00AC1B4E">
            <w:pPr>
              <w:widowControl w:val="0"/>
              <w:jc w:val="center"/>
              <w:rPr>
                <w:rFonts w:ascii="Arial" w:hAnsi="Arial" w:cs="Arial"/>
                <w:b/>
                <w:bCs/>
                <w:sz w:val="18"/>
                <w:szCs w:val="18"/>
              </w:rPr>
            </w:pPr>
            <w:r w:rsidRPr="004E3EC7">
              <w:rPr>
                <w:rFonts w:ascii="Arial" w:hAnsi="Arial" w:cs="Arial"/>
                <w:b/>
                <w:bCs/>
                <w:sz w:val="18"/>
                <w:szCs w:val="18"/>
              </w:rPr>
              <w:t>Separate financial statements</w:t>
            </w:r>
          </w:p>
        </w:tc>
      </w:tr>
      <w:tr w:rsidR="00717321" w:rsidRPr="004E3EC7" w14:paraId="0789F07A" w14:textId="77777777" w:rsidTr="00785B6B">
        <w:tc>
          <w:tcPr>
            <w:tcW w:w="3094" w:type="dxa"/>
          </w:tcPr>
          <w:p w14:paraId="142E10A1" w14:textId="77777777" w:rsidR="00717321" w:rsidRPr="004E3EC7" w:rsidRDefault="00717321" w:rsidP="00AC1B4E">
            <w:pPr>
              <w:widowControl w:val="0"/>
              <w:ind w:left="38"/>
              <w:jc w:val="both"/>
              <w:rPr>
                <w:rFonts w:ascii="Arial" w:hAnsi="Arial" w:cs="Arial"/>
                <w:sz w:val="18"/>
                <w:szCs w:val="18"/>
              </w:rPr>
            </w:pPr>
          </w:p>
        </w:tc>
        <w:tc>
          <w:tcPr>
            <w:tcW w:w="3260" w:type="dxa"/>
            <w:gridSpan w:val="3"/>
            <w:tcBorders>
              <w:top w:val="single" w:sz="4" w:space="0" w:color="auto"/>
              <w:bottom w:val="single" w:sz="4" w:space="0" w:color="auto"/>
            </w:tcBorders>
          </w:tcPr>
          <w:p w14:paraId="46409A99" w14:textId="1E1537B3" w:rsidR="00717321" w:rsidRPr="004E3EC7" w:rsidRDefault="00717321" w:rsidP="00AC1B4E">
            <w:pPr>
              <w:widowControl w:val="0"/>
              <w:jc w:val="center"/>
              <w:rPr>
                <w:rFonts w:ascii="Arial" w:hAnsi="Arial" w:cs="Arial"/>
                <w:b/>
                <w:bCs/>
                <w:sz w:val="18"/>
                <w:szCs w:val="18"/>
              </w:rPr>
            </w:pPr>
            <w:r w:rsidRPr="004E3EC7">
              <w:rPr>
                <w:rFonts w:ascii="Arial" w:hAnsi="Arial" w:cs="Arial"/>
                <w:b/>
                <w:bCs/>
                <w:sz w:val="18"/>
                <w:szCs w:val="18"/>
              </w:rPr>
              <w:t>202</w:t>
            </w:r>
            <w:r w:rsidR="00635413" w:rsidRPr="004E3EC7">
              <w:rPr>
                <w:rFonts w:ascii="Arial" w:hAnsi="Arial" w:cs="Arial"/>
                <w:b/>
                <w:bCs/>
                <w:sz w:val="18"/>
                <w:szCs w:val="18"/>
              </w:rPr>
              <w:t>2</w:t>
            </w:r>
          </w:p>
        </w:tc>
        <w:tc>
          <w:tcPr>
            <w:tcW w:w="3261" w:type="dxa"/>
            <w:gridSpan w:val="3"/>
            <w:tcBorders>
              <w:top w:val="single" w:sz="4" w:space="0" w:color="auto"/>
              <w:bottom w:val="single" w:sz="4" w:space="0" w:color="auto"/>
            </w:tcBorders>
          </w:tcPr>
          <w:p w14:paraId="3777BC92" w14:textId="2860BB00" w:rsidR="00717321" w:rsidRPr="004E3EC7" w:rsidRDefault="00717321" w:rsidP="00AC1B4E">
            <w:pPr>
              <w:widowControl w:val="0"/>
              <w:jc w:val="center"/>
              <w:rPr>
                <w:rFonts w:ascii="Arial" w:hAnsi="Arial" w:cs="Arial"/>
                <w:b/>
                <w:bCs/>
                <w:sz w:val="18"/>
                <w:szCs w:val="18"/>
              </w:rPr>
            </w:pPr>
            <w:r w:rsidRPr="004E3EC7">
              <w:rPr>
                <w:rFonts w:ascii="Arial" w:hAnsi="Arial" w:cs="Arial"/>
                <w:b/>
                <w:bCs/>
                <w:sz w:val="18"/>
                <w:szCs w:val="18"/>
              </w:rPr>
              <w:t>202</w:t>
            </w:r>
            <w:r w:rsidR="00635413" w:rsidRPr="004E3EC7">
              <w:rPr>
                <w:rFonts w:ascii="Arial" w:hAnsi="Arial" w:cs="Arial"/>
                <w:b/>
                <w:bCs/>
                <w:sz w:val="18"/>
                <w:szCs w:val="18"/>
              </w:rPr>
              <w:t>1</w:t>
            </w:r>
          </w:p>
        </w:tc>
      </w:tr>
      <w:tr w:rsidR="00717321" w:rsidRPr="004E3EC7" w14:paraId="2653E2DC" w14:textId="77777777" w:rsidTr="00785B6B">
        <w:tc>
          <w:tcPr>
            <w:tcW w:w="3094" w:type="dxa"/>
          </w:tcPr>
          <w:p w14:paraId="51DB3E14" w14:textId="77777777" w:rsidR="00717321" w:rsidRPr="004E3EC7" w:rsidRDefault="00717321" w:rsidP="00AC1B4E">
            <w:pPr>
              <w:widowControl w:val="0"/>
              <w:ind w:left="38"/>
              <w:jc w:val="both"/>
              <w:rPr>
                <w:rFonts w:ascii="Arial" w:hAnsi="Arial" w:cs="Arial"/>
                <w:sz w:val="18"/>
                <w:szCs w:val="18"/>
              </w:rPr>
            </w:pPr>
          </w:p>
        </w:tc>
        <w:tc>
          <w:tcPr>
            <w:tcW w:w="1086" w:type="dxa"/>
            <w:tcBorders>
              <w:top w:val="single" w:sz="4" w:space="0" w:color="auto"/>
            </w:tcBorders>
            <w:vAlign w:val="bottom"/>
          </w:tcPr>
          <w:p w14:paraId="62E96339" w14:textId="77777777" w:rsidR="00717321" w:rsidRPr="004E3EC7" w:rsidRDefault="00717321" w:rsidP="00AC1B4E">
            <w:pPr>
              <w:widowControl w:val="0"/>
              <w:jc w:val="right"/>
              <w:rPr>
                <w:rFonts w:ascii="Arial" w:hAnsi="Arial" w:cs="Arial"/>
                <w:b/>
                <w:bCs/>
                <w:sz w:val="18"/>
                <w:szCs w:val="18"/>
              </w:rPr>
            </w:pPr>
            <w:r w:rsidRPr="004E3EC7">
              <w:rPr>
                <w:rFonts w:ascii="Arial" w:hAnsi="Arial" w:cs="Arial"/>
                <w:b/>
                <w:bCs/>
                <w:color w:val="000000" w:themeColor="text1"/>
                <w:sz w:val="18"/>
                <w:szCs w:val="18"/>
              </w:rPr>
              <w:t>Before tax</w:t>
            </w:r>
          </w:p>
        </w:tc>
        <w:tc>
          <w:tcPr>
            <w:tcW w:w="1087" w:type="dxa"/>
            <w:tcBorders>
              <w:top w:val="single" w:sz="4" w:space="0" w:color="auto"/>
            </w:tcBorders>
            <w:vAlign w:val="bottom"/>
          </w:tcPr>
          <w:p w14:paraId="2E90795E" w14:textId="77777777" w:rsidR="00717321" w:rsidRPr="004E3EC7" w:rsidRDefault="00717321" w:rsidP="00AC1B4E">
            <w:pPr>
              <w:widowControl w:val="0"/>
              <w:jc w:val="right"/>
              <w:rPr>
                <w:rFonts w:ascii="Arial" w:hAnsi="Arial" w:cs="Arial"/>
                <w:b/>
                <w:bCs/>
                <w:color w:val="000000" w:themeColor="text1"/>
                <w:sz w:val="18"/>
                <w:szCs w:val="18"/>
              </w:rPr>
            </w:pPr>
            <w:r w:rsidRPr="004E3EC7">
              <w:rPr>
                <w:rFonts w:ascii="Arial" w:hAnsi="Arial" w:cs="Arial"/>
                <w:b/>
                <w:bCs/>
                <w:color w:val="000000" w:themeColor="text1"/>
                <w:sz w:val="18"/>
                <w:szCs w:val="18"/>
              </w:rPr>
              <w:t>Benefit (expense)</w:t>
            </w:r>
          </w:p>
          <w:p w14:paraId="778CE80E" w14:textId="77777777" w:rsidR="00717321" w:rsidRPr="004E3EC7" w:rsidRDefault="00717321" w:rsidP="00AC1B4E">
            <w:pPr>
              <w:widowControl w:val="0"/>
              <w:jc w:val="right"/>
              <w:rPr>
                <w:rFonts w:ascii="Arial" w:hAnsi="Arial" w:cs="Arial"/>
                <w:b/>
                <w:bCs/>
                <w:color w:val="000000" w:themeColor="text1"/>
                <w:sz w:val="18"/>
                <w:szCs w:val="18"/>
              </w:rPr>
            </w:pPr>
            <w:r w:rsidRPr="004E3EC7">
              <w:rPr>
                <w:rFonts w:ascii="Arial" w:hAnsi="Arial" w:cs="Arial"/>
                <w:b/>
                <w:bCs/>
                <w:color w:val="000000" w:themeColor="text1"/>
                <w:sz w:val="18"/>
                <w:szCs w:val="18"/>
              </w:rPr>
              <w:t>of tax</w:t>
            </w:r>
            <w:r w:rsidRPr="004E3EC7">
              <w:rPr>
                <w:rFonts w:ascii="Arial" w:hAnsi="Arial" w:cs="Arial"/>
                <w:b/>
                <w:bCs/>
                <w:color w:val="000000" w:themeColor="text1"/>
                <w:sz w:val="18"/>
                <w:szCs w:val="18"/>
                <w:cs/>
              </w:rPr>
              <w:t xml:space="preserve"> </w:t>
            </w:r>
            <w:r w:rsidRPr="004E3EC7">
              <w:rPr>
                <w:rFonts w:ascii="Arial" w:hAnsi="Arial" w:cs="Arial"/>
                <w:b/>
                <w:bCs/>
                <w:color w:val="000000" w:themeColor="text1"/>
                <w:sz w:val="18"/>
                <w:szCs w:val="18"/>
              </w:rPr>
              <w:t xml:space="preserve"> </w:t>
            </w:r>
          </w:p>
        </w:tc>
        <w:tc>
          <w:tcPr>
            <w:tcW w:w="1087" w:type="dxa"/>
            <w:tcBorders>
              <w:top w:val="single" w:sz="4" w:space="0" w:color="auto"/>
            </w:tcBorders>
            <w:vAlign w:val="bottom"/>
          </w:tcPr>
          <w:p w14:paraId="73AF6A47" w14:textId="77777777" w:rsidR="00717321" w:rsidRPr="004E3EC7" w:rsidRDefault="00717321" w:rsidP="00AC1B4E">
            <w:pPr>
              <w:widowControl w:val="0"/>
              <w:jc w:val="right"/>
              <w:rPr>
                <w:rFonts w:ascii="Arial" w:hAnsi="Arial" w:cs="Arial"/>
                <w:b/>
                <w:bCs/>
                <w:color w:val="000000" w:themeColor="text1"/>
                <w:sz w:val="18"/>
                <w:szCs w:val="18"/>
              </w:rPr>
            </w:pPr>
            <w:r w:rsidRPr="004E3EC7">
              <w:rPr>
                <w:rFonts w:ascii="Arial" w:hAnsi="Arial" w:cs="Arial"/>
                <w:b/>
                <w:bCs/>
                <w:color w:val="000000" w:themeColor="text1"/>
                <w:sz w:val="18"/>
                <w:szCs w:val="18"/>
              </w:rPr>
              <w:t>Net of tax</w:t>
            </w:r>
          </w:p>
        </w:tc>
        <w:tc>
          <w:tcPr>
            <w:tcW w:w="1087" w:type="dxa"/>
            <w:tcBorders>
              <w:top w:val="single" w:sz="4" w:space="0" w:color="auto"/>
            </w:tcBorders>
            <w:vAlign w:val="bottom"/>
          </w:tcPr>
          <w:p w14:paraId="2B8D161D" w14:textId="77777777" w:rsidR="00717321" w:rsidRPr="004E3EC7" w:rsidRDefault="00717321" w:rsidP="00AC1B4E">
            <w:pPr>
              <w:widowControl w:val="0"/>
              <w:jc w:val="right"/>
              <w:rPr>
                <w:rFonts w:ascii="Arial" w:hAnsi="Arial" w:cs="Arial"/>
                <w:b/>
                <w:bCs/>
                <w:color w:val="000000" w:themeColor="text1"/>
                <w:sz w:val="18"/>
                <w:szCs w:val="18"/>
              </w:rPr>
            </w:pPr>
          </w:p>
          <w:p w14:paraId="5E9614CD" w14:textId="77777777" w:rsidR="00717321" w:rsidRPr="004E3EC7" w:rsidRDefault="00717321" w:rsidP="00AC1B4E">
            <w:pPr>
              <w:widowControl w:val="0"/>
              <w:jc w:val="right"/>
              <w:rPr>
                <w:rFonts w:ascii="Arial" w:hAnsi="Arial" w:cs="Arial"/>
                <w:b/>
                <w:bCs/>
                <w:color w:val="000000" w:themeColor="text1"/>
                <w:sz w:val="18"/>
                <w:szCs w:val="18"/>
              </w:rPr>
            </w:pPr>
            <w:r w:rsidRPr="004E3EC7">
              <w:rPr>
                <w:rFonts w:ascii="Arial" w:hAnsi="Arial" w:cs="Arial"/>
                <w:b/>
                <w:bCs/>
                <w:color w:val="000000" w:themeColor="text1"/>
                <w:sz w:val="18"/>
                <w:szCs w:val="18"/>
              </w:rPr>
              <w:t>Before tax</w:t>
            </w:r>
          </w:p>
        </w:tc>
        <w:tc>
          <w:tcPr>
            <w:tcW w:w="1087" w:type="dxa"/>
            <w:tcBorders>
              <w:top w:val="single" w:sz="4" w:space="0" w:color="auto"/>
            </w:tcBorders>
            <w:vAlign w:val="bottom"/>
          </w:tcPr>
          <w:p w14:paraId="3EA8D424" w14:textId="77777777" w:rsidR="00717321" w:rsidRPr="004E3EC7" w:rsidRDefault="00717321" w:rsidP="00AC1B4E">
            <w:pPr>
              <w:widowControl w:val="0"/>
              <w:jc w:val="right"/>
              <w:rPr>
                <w:rFonts w:ascii="Arial" w:hAnsi="Arial" w:cs="Arial"/>
                <w:b/>
                <w:bCs/>
                <w:color w:val="000000" w:themeColor="text1"/>
                <w:sz w:val="18"/>
                <w:szCs w:val="18"/>
              </w:rPr>
            </w:pPr>
            <w:r w:rsidRPr="004E3EC7">
              <w:rPr>
                <w:rFonts w:ascii="Arial" w:hAnsi="Arial" w:cs="Arial"/>
                <w:b/>
                <w:bCs/>
                <w:color w:val="000000" w:themeColor="text1"/>
                <w:sz w:val="18"/>
                <w:szCs w:val="18"/>
              </w:rPr>
              <w:t>Benefit (expense) of tax</w:t>
            </w:r>
            <w:r w:rsidRPr="004E3EC7">
              <w:rPr>
                <w:rFonts w:ascii="Arial" w:hAnsi="Arial" w:cs="Arial"/>
                <w:b/>
                <w:bCs/>
                <w:color w:val="000000" w:themeColor="text1"/>
                <w:sz w:val="18"/>
                <w:szCs w:val="18"/>
                <w:cs/>
              </w:rPr>
              <w:t xml:space="preserve"> </w:t>
            </w:r>
            <w:r w:rsidRPr="004E3EC7">
              <w:rPr>
                <w:rFonts w:ascii="Arial" w:hAnsi="Arial" w:cs="Arial"/>
                <w:b/>
                <w:bCs/>
                <w:color w:val="000000" w:themeColor="text1"/>
                <w:sz w:val="18"/>
                <w:szCs w:val="18"/>
              </w:rPr>
              <w:t xml:space="preserve"> </w:t>
            </w:r>
          </w:p>
        </w:tc>
        <w:tc>
          <w:tcPr>
            <w:tcW w:w="1087" w:type="dxa"/>
            <w:tcBorders>
              <w:top w:val="single" w:sz="4" w:space="0" w:color="auto"/>
            </w:tcBorders>
            <w:vAlign w:val="bottom"/>
          </w:tcPr>
          <w:p w14:paraId="6DDF307B" w14:textId="77777777" w:rsidR="00717321" w:rsidRPr="004E3EC7" w:rsidRDefault="00717321" w:rsidP="00AC1B4E">
            <w:pPr>
              <w:widowControl w:val="0"/>
              <w:jc w:val="right"/>
              <w:rPr>
                <w:rFonts w:ascii="Arial" w:hAnsi="Arial" w:cs="Arial"/>
                <w:b/>
                <w:bCs/>
                <w:color w:val="000000" w:themeColor="text1"/>
                <w:sz w:val="18"/>
                <w:szCs w:val="18"/>
              </w:rPr>
            </w:pPr>
            <w:r w:rsidRPr="004E3EC7">
              <w:rPr>
                <w:rFonts w:ascii="Arial" w:hAnsi="Arial" w:cs="Arial"/>
                <w:b/>
                <w:bCs/>
                <w:color w:val="000000" w:themeColor="text1"/>
                <w:sz w:val="18"/>
                <w:szCs w:val="18"/>
              </w:rPr>
              <w:t>Net of tax</w:t>
            </w:r>
          </w:p>
        </w:tc>
      </w:tr>
      <w:tr w:rsidR="00717321" w:rsidRPr="004E3EC7" w14:paraId="62CC9248" w14:textId="77777777" w:rsidTr="00785B6B">
        <w:tc>
          <w:tcPr>
            <w:tcW w:w="3094" w:type="dxa"/>
          </w:tcPr>
          <w:p w14:paraId="7B32D547" w14:textId="77777777" w:rsidR="00717321" w:rsidRPr="004E3EC7" w:rsidRDefault="00717321" w:rsidP="00AC1B4E">
            <w:pPr>
              <w:widowControl w:val="0"/>
              <w:ind w:left="38"/>
              <w:jc w:val="both"/>
              <w:rPr>
                <w:rFonts w:ascii="Arial" w:hAnsi="Arial" w:cs="Arial"/>
                <w:sz w:val="18"/>
                <w:szCs w:val="18"/>
              </w:rPr>
            </w:pPr>
          </w:p>
        </w:tc>
        <w:tc>
          <w:tcPr>
            <w:tcW w:w="1086" w:type="dxa"/>
            <w:tcBorders>
              <w:bottom w:val="single" w:sz="4" w:space="0" w:color="auto"/>
            </w:tcBorders>
          </w:tcPr>
          <w:p w14:paraId="682D104F" w14:textId="77777777" w:rsidR="00717321" w:rsidRPr="004E3EC7" w:rsidRDefault="00717321" w:rsidP="00AC1B4E">
            <w:pPr>
              <w:widowControl w:val="0"/>
              <w:jc w:val="right"/>
              <w:rPr>
                <w:rFonts w:ascii="Arial" w:hAnsi="Arial" w:cs="Arial"/>
                <w:b/>
                <w:bCs/>
                <w:sz w:val="18"/>
                <w:szCs w:val="18"/>
              </w:rPr>
            </w:pPr>
            <w:r w:rsidRPr="004E3EC7">
              <w:rPr>
                <w:rFonts w:ascii="Arial" w:hAnsi="Arial" w:cs="Arial"/>
                <w:b/>
                <w:bCs/>
                <w:sz w:val="18"/>
                <w:szCs w:val="18"/>
              </w:rPr>
              <w:t>Thousand Baht</w:t>
            </w:r>
          </w:p>
        </w:tc>
        <w:tc>
          <w:tcPr>
            <w:tcW w:w="1087" w:type="dxa"/>
            <w:tcBorders>
              <w:bottom w:val="single" w:sz="4" w:space="0" w:color="auto"/>
            </w:tcBorders>
          </w:tcPr>
          <w:p w14:paraId="23D788EF" w14:textId="77777777" w:rsidR="00717321" w:rsidRPr="004E3EC7" w:rsidRDefault="00717321" w:rsidP="00AC1B4E">
            <w:pPr>
              <w:widowControl w:val="0"/>
              <w:jc w:val="right"/>
              <w:rPr>
                <w:rFonts w:ascii="Arial" w:hAnsi="Arial" w:cs="Arial"/>
                <w:color w:val="000000" w:themeColor="text1"/>
                <w:sz w:val="18"/>
                <w:szCs w:val="18"/>
              </w:rPr>
            </w:pPr>
            <w:r w:rsidRPr="004E3EC7">
              <w:rPr>
                <w:rFonts w:ascii="Arial" w:hAnsi="Arial" w:cs="Arial"/>
                <w:b/>
                <w:bCs/>
                <w:sz w:val="18"/>
                <w:szCs w:val="18"/>
              </w:rPr>
              <w:t>Thousand Baht</w:t>
            </w:r>
          </w:p>
        </w:tc>
        <w:tc>
          <w:tcPr>
            <w:tcW w:w="1087" w:type="dxa"/>
            <w:tcBorders>
              <w:bottom w:val="single" w:sz="4" w:space="0" w:color="auto"/>
            </w:tcBorders>
          </w:tcPr>
          <w:p w14:paraId="1EACF153" w14:textId="77777777" w:rsidR="00717321" w:rsidRPr="004E3EC7" w:rsidRDefault="00717321" w:rsidP="00AC1B4E">
            <w:pPr>
              <w:widowControl w:val="0"/>
              <w:jc w:val="right"/>
              <w:rPr>
                <w:rFonts w:ascii="Arial" w:hAnsi="Arial" w:cs="Arial"/>
                <w:color w:val="000000" w:themeColor="text1"/>
                <w:sz w:val="18"/>
                <w:szCs w:val="18"/>
              </w:rPr>
            </w:pPr>
            <w:r w:rsidRPr="004E3EC7">
              <w:rPr>
                <w:rFonts w:ascii="Arial" w:hAnsi="Arial" w:cs="Arial"/>
                <w:b/>
                <w:bCs/>
                <w:sz w:val="18"/>
                <w:szCs w:val="18"/>
              </w:rPr>
              <w:t>Thousand Baht</w:t>
            </w:r>
          </w:p>
        </w:tc>
        <w:tc>
          <w:tcPr>
            <w:tcW w:w="1087" w:type="dxa"/>
            <w:tcBorders>
              <w:bottom w:val="single" w:sz="4" w:space="0" w:color="auto"/>
            </w:tcBorders>
          </w:tcPr>
          <w:p w14:paraId="6BB2AEFA" w14:textId="77777777" w:rsidR="00717321" w:rsidRPr="004E3EC7" w:rsidRDefault="00717321" w:rsidP="00AC1B4E">
            <w:pPr>
              <w:widowControl w:val="0"/>
              <w:jc w:val="right"/>
              <w:rPr>
                <w:rFonts w:ascii="Arial" w:hAnsi="Arial" w:cs="Arial"/>
                <w:color w:val="000000" w:themeColor="text1"/>
                <w:sz w:val="18"/>
                <w:szCs w:val="18"/>
              </w:rPr>
            </w:pPr>
            <w:r w:rsidRPr="004E3EC7">
              <w:rPr>
                <w:rFonts w:ascii="Arial" w:hAnsi="Arial" w:cs="Arial"/>
                <w:b/>
                <w:bCs/>
                <w:sz w:val="18"/>
                <w:szCs w:val="18"/>
              </w:rPr>
              <w:t>Thousand Baht</w:t>
            </w:r>
          </w:p>
        </w:tc>
        <w:tc>
          <w:tcPr>
            <w:tcW w:w="1087" w:type="dxa"/>
            <w:tcBorders>
              <w:bottom w:val="single" w:sz="4" w:space="0" w:color="auto"/>
            </w:tcBorders>
          </w:tcPr>
          <w:p w14:paraId="40EFA501" w14:textId="77777777" w:rsidR="00717321" w:rsidRPr="004E3EC7" w:rsidRDefault="00717321" w:rsidP="00AC1B4E">
            <w:pPr>
              <w:widowControl w:val="0"/>
              <w:jc w:val="right"/>
              <w:rPr>
                <w:rFonts w:ascii="Arial" w:hAnsi="Arial" w:cs="Arial"/>
                <w:color w:val="000000" w:themeColor="text1"/>
                <w:sz w:val="18"/>
                <w:szCs w:val="18"/>
              </w:rPr>
            </w:pPr>
            <w:r w:rsidRPr="004E3EC7">
              <w:rPr>
                <w:rFonts w:ascii="Arial" w:hAnsi="Arial" w:cs="Arial"/>
                <w:b/>
                <w:bCs/>
                <w:sz w:val="18"/>
                <w:szCs w:val="18"/>
              </w:rPr>
              <w:t>Thousand Baht</w:t>
            </w:r>
          </w:p>
        </w:tc>
        <w:tc>
          <w:tcPr>
            <w:tcW w:w="1087" w:type="dxa"/>
            <w:tcBorders>
              <w:bottom w:val="single" w:sz="4" w:space="0" w:color="auto"/>
            </w:tcBorders>
          </w:tcPr>
          <w:p w14:paraId="4499FEB0" w14:textId="77777777" w:rsidR="00717321" w:rsidRPr="004E3EC7" w:rsidRDefault="00717321" w:rsidP="00AC1B4E">
            <w:pPr>
              <w:widowControl w:val="0"/>
              <w:jc w:val="right"/>
              <w:rPr>
                <w:rFonts w:ascii="Arial" w:hAnsi="Arial" w:cs="Arial"/>
                <w:color w:val="000000" w:themeColor="text1"/>
                <w:sz w:val="18"/>
                <w:szCs w:val="18"/>
              </w:rPr>
            </w:pPr>
            <w:r w:rsidRPr="004E3EC7">
              <w:rPr>
                <w:rFonts w:ascii="Arial" w:hAnsi="Arial" w:cs="Arial"/>
                <w:b/>
                <w:bCs/>
                <w:sz w:val="18"/>
                <w:szCs w:val="18"/>
              </w:rPr>
              <w:t>Thousand Baht</w:t>
            </w:r>
          </w:p>
        </w:tc>
      </w:tr>
      <w:tr w:rsidR="00717321" w:rsidRPr="004E3EC7" w14:paraId="78708371" w14:textId="77777777" w:rsidTr="00785B6B">
        <w:tc>
          <w:tcPr>
            <w:tcW w:w="3094" w:type="dxa"/>
          </w:tcPr>
          <w:p w14:paraId="5D14C705" w14:textId="77777777" w:rsidR="00717321" w:rsidRPr="004E3EC7" w:rsidRDefault="00717321" w:rsidP="00AC1B4E">
            <w:pPr>
              <w:widowControl w:val="0"/>
              <w:ind w:left="38"/>
              <w:jc w:val="both"/>
              <w:rPr>
                <w:rFonts w:ascii="Arial" w:hAnsi="Arial" w:cs="Arial"/>
                <w:sz w:val="10"/>
                <w:szCs w:val="10"/>
              </w:rPr>
            </w:pPr>
          </w:p>
        </w:tc>
        <w:tc>
          <w:tcPr>
            <w:tcW w:w="1086" w:type="dxa"/>
            <w:tcBorders>
              <w:top w:val="single" w:sz="4" w:space="0" w:color="auto"/>
            </w:tcBorders>
            <w:shd w:val="clear" w:color="auto" w:fill="FAFAFA"/>
          </w:tcPr>
          <w:p w14:paraId="0123F61E" w14:textId="77777777" w:rsidR="00717321" w:rsidRPr="004E3EC7" w:rsidRDefault="00717321" w:rsidP="00AC1B4E">
            <w:pPr>
              <w:widowControl w:val="0"/>
              <w:jc w:val="right"/>
              <w:rPr>
                <w:rFonts w:ascii="Arial" w:hAnsi="Arial" w:cs="Arial"/>
                <w:sz w:val="10"/>
                <w:szCs w:val="10"/>
              </w:rPr>
            </w:pPr>
          </w:p>
        </w:tc>
        <w:tc>
          <w:tcPr>
            <w:tcW w:w="1087" w:type="dxa"/>
            <w:tcBorders>
              <w:top w:val="single" w:sz="4" w:space="0" w:color="auto"/>
            </w:tcBorders>
            <w:shd w:val="clear" w:color="auto" w:fill="FAFAFA"/>
          </w:tcPr>
          <w:p w14:paraId="5BA59492" w14:textId="77777777" w:rsidR="00717321" w:rsidRPr="004E3EC7" w:rsidRDefault="00717321" w:rsidP="00AC1B4E">
            <w:pPr>
              <w:widowControl w:val="0"/>
              <w:jc w:val="right"/>
              <w:rPr>
                <w:rFonts w:ascii="Arial" w:hAnsi="Arial" w:cs="Arial"/>
                <w:color w:val="000000" w:themeColor="text1"/>
                <w:sz w:val="10"/>
                <w:szCs w:val="10"/>
              </w:rPr>
            </w:pPr>
          </w:p>
        </w:tc>
        <w:tc>
          <w:tcPr>
            <w:tcW w:w="1087" w:type="dxa"/>
            <w:tcBorders>
              <w:top w:val="single" w:sz="4" w:space="0" w:color="auto"/>
            </w:tcBorders>
            <w:shd w:val="clear" w:color="auto" w:fill="FAFAFA"/>
          </w:tcPr>
          <w:p w14:paraId="7A417D4D" w14:textId="77777777" w:rsidR="00717321" w:rsidRPr="004E3EC7" w:rsidRDefault="00717321" w:rsidP="00AC1B4E">
            <w:pPr>
              <w:widowControl w:val="0"/>
              <w:jc w:val="right"/>
              <w:rPr>
                <w:rFonts w:ascii="Arial" w:hAnsi="Arial" w:cs="Arial"/>
                <w:color w:val="000000" w:themeColor="text1"/>
                <w:sz w:val="10"/>
                <w:szCs w:val="10"/>
              </w:rPr>
            </w:pPr>
          </w:p>
        </w:tc>
        <w:tc>
          <w:tcPr>
            <w:tcW w:w="1087" w:type="dxa"/>
            <w:tcBorders>
              <w:top w:val="single" w:sz="4" w:space="0" w:color="auto"/>
            </w:tcBorders>
          </w:tcPr>
          <w:p w14:paraId="3D70FD97" w14:textId="77777777" w:rsidR="00717321" w:rsidRPr="004E3EC7" w:rsidRDefault="00717321" w:rsidP="00AC1B4E">
            <w:pPr>
              <w:widowControl w:val="0"/>
              <w:jc w:val="right"/>
              <w:rPr>
                <w:rFonts w:ascii="Arial" w:hAnsi="Arial" w:cs="Arial"/>
                <w:color w:val="000000" w:themeColor="text1"/>
                <w:sz w:val="10"/>
                <w:szCs w:val="10"/>
              </w:rPr>
            </w:pPr>
          </w:p>
        </w:tc>
        <w:tc>
          <w:tcPr>
            <w:tcW w:w="1087" w:type="dxa"/>
            <w:tcBorders>
              <w:top w:val="single" w:sz="4" w:space="0" w:color="auto"/>
            </w:tcBorders>
          </w:tcPr>
          <w:p w14:paraId="32BD6532" w14:textId="77777777" w:rsidR="00717321" w:rsidRPr="004E3EC7" w:rsidRDefault="00717321" w:rsidP="00AC1B4E">
            <w:pPr>
              <w:widowControl w:val="0"/>
              <w:jc w:val="right"/>
              <w:rPr>
                <w:rFonts w:ascii="Arial" w:hAnsi="Arial" w:cs="Arial"/>
                <w:color w:val="000000" w:themeColor="text1"/>
                <w:sz w:val="10"/>
                <w:szCs w:val="10"/>
              </w:rPr>
            </w:pPr>
          </w:p>
        </w:tc>
        <w:tc>
          <w:tcPr>
            <w:tcW w:w="1087" w:type="dxa"/>
            <w:tcBorders>
              <w:top w:val="single" w:sz="4" w:space="0" w:color="auto"/>
            </w:tcBorders>
          </w:tcPr>
          <w:p w14:paraId="26DFF2C0" w14:textId="77777777" w:rsidR="00717321" w:rsidRPr="004E3EC7" w:rsidRDefault="00717321" w:rsidP="00AC1B4E">
            <w:pPr>
              <w:widowControl w:val="0"/>
              <w:jc w:val="right"/>
              <w:rPr>
                <w:rFonts w:ascii="Arial" w:hAnsi="Arial" w:cs="Arial"/>
                <w:color w:val="000000" w:themeColor="text1"/>
                <w:sz w:val="10"/>
                <w:szCs w:val="10"/>
              </w:rPr>
            </w:pPr>
          </w:p>
        </w:tc>
      </w:tr>
      <w:tr w:rsidR="00717321" w:rsidRPr="004E3EC7" w14:paraId="0C18AC6D" w14:textId="77777777" w:rsidTr="00785B6B">
        <w:tc>
          <w:tcPr>
            <w:tcW w:w="3094" w:type="dxa"/>
            <w:vAlign w:val="bottom"/>
          </w:tcPr>
          <w:p w14:paraId="35F06BDE" w14:textId="77777777" w:rsidR="00717321" w:rsidRPr="004E3EC7" w:rsidRDefault="00717321" w:rsidP="00AC1B4E">
            <w:pPr>
              <w:widowControl w:val="0"/>
              <w:ind w:left="38"/>
              <w:jc w:val="both"/>
              <w:rPr>
                <w:rFonts w:ascii="Arial" w:hAnsi="Arial" w:cs="Arial"/>
                <w:b/>
                <w:bCs/>
                <w:sz w:val="18"/>
                <w:szCs w:val="18"/>
              </w:rPr>
            </w:pPr>
            <w:r w:rsidRPr="004E3EC7">
              <w:rPr>
                <w:rFonts w:ascii="Arial" w:hAnsi="Arial" w:cs="Arial"/>
                <w:b/>
                <w:bCs/>
                <w:sz w:val="18"/>
                <w:szCs w:val="18"/>
              </w:rPr>
              <w:t>Item that will not be reclassified</w:t>
            </w:r>
          </w:p>
          <w:p w14:paraId="43E02466" w14:textId="6366F744" w:rsidR="00717321" w:rsidRPr="004E3EC7" w:rsidRDefault="00717321" w:rsidP="00AC1B4E">
            <w:pPr>
              <w:widowControl w:val="0"/>
              <w:ind w:left="38"/>
              <w:jc w:val="both"/>
              <w:rPr>
                <w:rFonts w:ascii="Arial" w:hAnsi="Arial" w:cs="Arial"/>
                <w:sz w:val="18"/>
                <w:szCs w:val="18"/>
              </w:rPr>
            </w:pPr>
            <w:r w:rsidRPr="004E3EC7">
              <w:rPr>
                <w:rFonts w:ascii="Arial" w:hAnsi="Arial" w:cs="Arial"/>
                <w:b/>
                <w:bCs/>
                <w:sz w:val="18"/>
                <w:szCs w:val="18"/>
              </w:rPr>
              <w:t xml:space="preserve">   subsequently to profit or loss</w:t>
            </w:r>
          </w:p>
        </w:tc>
        <w:tc>
          <w:tcPr>
            <w:tcW w:w="1086" w:type="dxa"/>
            <w:shd w:val="clear" w:color="auto" w:fill="FAFAFA"/>
            <w:vAlign w:val="bottom"/>
          </w:tcPr>
          <w:p w14:paraId="08E132ED" w14:textId="77777777" w:rsidR="00717321" w:rsidRPr="004E3EC7" w:rsidRDefault="00717321" w:rsidP="00AC1B4E">
            <w:pPr>
              <w:widowControl w:val="0"/>
              <w:jc w:val="right"/>
              <w:rPr>
                <w:rFonts w:ascii="Arial" w:hAnsi="Arial" w:cs="Arial"/>
                <w:sz w:val="18"/>
                <w:szCs w:val="18"/>
              </w:rPr>
            </w:pPr>
          </w:p>
        </w:tc>
        <w:tc>
          <w:tcPr>
            <w:tcW w:w="1087" w:type="dxa"/>
            <w:shd w:val="clear" w:color="auto" w:fill="FAFAFA"/>
            <w:vAlign w:val="bottom"/>
          </w:tcPr>
          <w:p w14:paraId="426B67B8" w14:textId="77777777" w:rsidR="00717321" w:rsidRPr="004E3EC7" w:rsidRDefault="00717321" w:rsidP="00AC1B4E">
            <w:pPr>
              <w:widowControl w:val="0"/>
              <w:jc w:val="right"/>
              <w:rPr>
                <w:rFonts w:ascii="Arial" w:hAnsi="Arial" w:cs="Arial"/>
                <w:sz w:val="18"/>
                <w:szCs w:val="18"/>
              </w:rPr>
            </w:pPr>
          </w:p>
        </w:tc>
        <w:tc>
          <w:tcPr>
            <w:tcW w:w="1087" w:type="dxa"/>
            <w:shd w:val="clear" w:color="auto" w:fill="FAFAFA"/>
            <w:vAlign w:val="bottom"/>
          </w:tcPr>
          <w:p w14:paraId="2D76CB79" w14:textId="77777777" w:rsidR="00717321" w:rsidRPr="004E3EC7" w:rsidRDefault="00717321" w:rsidP="00AC1B4E">
            <w:pPr>
              <w:widowControl w:val="0"/>
              <w:jc w:val="right"/>
              <w:rPr>
                <w:rFonts w:ascii="Arial" w:hAnsi="Arial" w:cs="Arial"/>
                <w:sz w:val="18"/>
                <w:szCs w:val="18"/>
              </w:rPr>
            </w:pPr>
          </w:p>
        </w:tc>
        <w:tc>
          <w:tcPr>
            <w:tcW w:w="1087" w:type="dxa"/>
            <w:vAlign w:val="bottom"/>
          </w:tcPr>
          <w:p w14:paraId="41689B54" w14:textId="77777777" w:rsidR="00717321" w:rsidRPr="004E3EC7" w:rsidRDefault="00717321" w:rsidP="00AC1B4E">
            <w:pPr>
              <w:widowControl w:val="0"/>
              <w:jc w:val="right"/>
              <w:rPr>
                <w:rFonts w:ascii="Arial" w:hAnsi="Arial" w:cs="Arial"/>
                <w:sz w:val="18"/>
                <w:szCs w:val="18"/>
              </w:rPr>
            </w:pPr>
          </w:p>
        </w:tc>
        <w:tc>
          <w:tcPr>
            <w:tcW w:w="1087" w:type="dxa"/>
            <w:vAlign w:val="bottom"/>
          </w:tcPr>
          <w:p w14:paraId="651BAC19" w14:textId="77777777" w:rsidR="00717321" w:rsidRPr="004E3EC7" w:rsidRDefault="00717321" w:rsidP="00AC1B4E">
            <w:pPr>
              <w:widowControl w:val="0"/>
              <w:jc w:val="right"/>
              <w:rPr>
                <w:rFonts w:ascii="Arial" w:hAnsi="Arial" w:cs="Arial"/>
                <w:sz w:val="18"/>
                <w:szCs w:val="18"/>
              </w:rPr>
            </w:pPr>
          </w:p>
        </w:tc>
        <w:tc>
          <w:tcPr>
            <w:tcW w:w="1087" w:type="dxa"/>
            <w:vAlign w:val="bottom"/>
          </w:tcPr>
          <w:p w14:paraId="71A618F7" w14:textId="77777777" w:rsidR="00717321" w:rsidRPr="004E3EC7" w:rsidRDefault="00717321" w:rsidP="00AC1B4E">
            <w:pPr>
              <w:widowControl w:val="0"/>
              <w:jc w:val="right"/>
              <w:rPr>
                <w:rFonts w:ascii="Arial" w:hAnsi="Arial" w:cs="Arial"/>
                <w:sz w:val="18"/>
                <w:szCs w:val="18"/>
              </w:rPr>
            </w:pPr>
          </w:p>
        </w:tc>
      </w:tr>
      <w:tr w:rsidR="00235D4C" w:rsidRPr="004E3EC7" w14:paraId="55ECE7AD" w14:textId="77777777" w:rsidTr="00785B6B">
        <w:tc>
          <w:tcPr>
            <w:tcW w:w="3094" w:type="dxa"/>
            <w:vAlign w:val="bottom"/>
          </w:tcPr>
          <w:p w14:paraId="25C1C091" w14:textId="5BF1C5D7" w:rsidR="00235D4C" w:rsidRPr="004E3EC7" w:rsidRDefault="001F7D13" w:rsidP="00235D4C">
            <w:pPr>
              <w:widowControl w:val="0"/>
              <w:ind w:left="38"/>
              <w:jc w:val="both"/>
              <w:rPr>
                <w:rFonts w:ascii="Arial" w:hAnsi="Arial" w:cs="Arial"/>
                <w:sz w:val="18"/>
                <w:szCs w:val="18"/>
              </w:rPr>
            </w:pPr>
            <w:r w:rsidRPr="004E3EC7">
              <w:rPr>
                <w:rFonts w:ascii="Arial" w:hAnsi="Arial" w:cs="Arial"/>
                <w:sz w:val="18"/>
                <w:szCs w:val="18"/>
              </w:rPr>
              <w:t>Gain (loss)</w:t>
            </w:r>
            <w:r w:rsidR="00235D4C" w:rsidRPr="004E3EC7">
              <w:rPr>
                <w:rFonts w:ascii="Arial" w:hAnsi="Arial" w:cs="Arial"/>
                <w:sz w:val="18"/>
                <w:szCs w:val="18"/>
              </w:rPr>
              <w:t xml:space="preserve"> on revaluation of</w:t>
            </w:r>
          </w:p>
          <w:p w14:paraId="1EAE9B13" w14:textId="77777777" w:rsidR="00235D4C" w:rsidRPr="004E3EC7" w:rsidRDefault="00235D4C" w:rsidP="00235D4C">
            <w:pPr>
              <w:widowControl w:val="0"/>
              <w:ind w:left="38"/>
              <w:jc w:val="both"/>
              <w:rPr>
                <w:rFonts w:ascii="Arial" w:hAnsi="Arial" w:cs="Arial"/>
                <w:sz w:val="18"/>
                <w:szCs w:val="18"/>
              </w:rPr>
            </w:pPr>
            <w:r w:rsidRPr="004E3EC7">
              <w:rPr>
                <w:rFonts w:ascii="Arial" w:hAnsi="Arial" w:cs="Arial"/>
                <w:sz w:val="18"/>
                <w:szCs w:val="18"/>
              </w:rPr>
              <w:t xml:space="preserve">   equity instruments measured at </w:t>
            </w:r>
          </w:p>
          <w:p w14:paraId="0E16D297" w14:textId="77777777" w:rsidR="00235D4C" w:rsidRPr="004E3EC7" w:rsidRDefault="00235D4C" w:rsidP="00235D4C">
            <w:pPr>
              <w:widowControl w:val="0"/>
              <w:ind w:left="38"/>
              <w:jc w:val="both"/>
              <w:rPr>
                <w:rFonts w:ascii="Arial" w:hAnsi="Arial" w:cs="Arial"/>
                <w:sz w:val="18"/>
                <w:szCs w:val="18"/>
              </w:rPr>
            </w:pPr>
            <w:r w:rsidRPr="004E3EC7">
              <w:rPr>
                <w:rFonts w:ascii="Arial" w:hAnsi="Arial" w:cs="Arial"/>
                <w:sz w:val="18"/>
                <w:szCs w:val="18"/>
              </w:rPr>
              <w:t xml:space="preserve">   fair value through </w:t>
            </w:r>
          </w:p>
          <w:p w14:paraId="20AD8C21" w14:textId="0FFEC04C" w:rsidR="00235D4C" w:rsidRPr="004E3EC7" w:rsidRDefault="00235D4C" w:rsidP="00235D4C">
            <w:pPr>
              <w:widowControl w:val="0"/>
              <w:ind w:left="38"/>
              <w:jc w:val="both"/>
              <w:rPr>
                <w:rFonts w:ascii="Arial" w:hAnsi="Arial" w:cs="Arial"/>
                <w:sz w:val="18"/>
                <w:szCs w:val="18"/>
              </w:rPr>
            </w:pPr>
            <w:r w:rsidRPr="004E3EC7">
              <w:rPr>
                <w:rFonts w:ascii="Arial" w:hAnsi="Arial" w:cs="Arial"/>
                <w:sz w:val="18"/>
                <w:szCs w:val="18"/>
              </w:rPr>
              <w:t xml:space="preserve">   other comprehensive income </w:t>
            </w:r>
          </w:p>
        </w:tc>
        <w:tc>
          <w:tcPr>
            <w:tcW w:w="1086" w:type="dxa"/>
            <w:shd w:val="clear" w:color="auto" w:fill="FAFAFA"/>
            <w:vAlign w:val="bottom"/>
          </w:tcPr>
          <w:p w14:paraId="3CE586B6" w14:textId="7C4980B2" w:rsidR="00235D4C" w:rsidRPr="004E3EC7" w:rsidRDefault="00235D4C" w:rsidP="00235D4C">
            <w:pPr>
              <w:widowControl w:val="0"/>
              <w:jc w:val="right"/>
              <w:rPr>
                <w:rFonts w:ascii="Arial" w:hAnsi="Arial" w:cs="Arial"/>
                <w:sz w:val="18"/>
                <w:szCs w:val="18"/>
              </w:rPr>
            </w:pPr>
            <w:r w:rsidRPr="004E3EC7">
              <w:rPr>
                <w:rFonts w:ascii="Arial" w:hAnsi="Arial" w:cs="Arial"/>
                <w:sz w:val="18"/>
                <w:szCs w:val="18"/>
                <w:cs/>
              </w:rPr>
              <w:t>(25</w:t>
            </w:r>
            <w:r w:rsidRPr="004E3EC7">
              <w:rPr>
                <w:rFonts w:ascii="Arial" w:hAnsi="Arial" w:cs="Arial"/>
                <w:sz w:val="18"/>
                <w:szCs w:val="18"/>
              </w:rPr>
              <w:t>,</w:t>
            </w:r>
            <w:r w:rsidRPr="004E3EC7">
              <w:rPr>
                <w:rFonts w:ascii="Arial" w:hAnsi="Arial" w:cs="Arial"/>
                <w:sz w:val="18"/>
                <w:szCs w:val="18"/>
                <w:cs/>
              </w:rPr>
              <w:t>41</w:t>
            </w:r>
            <w:r w:rsidRPr="004E3EC7">
              <w:rPr>
                <w:rFonts w:ascii="Arial" w:hAnsi="Arial" w:cs="Arial" w:hint="cs"/>
                <w:sz w:val="18"/>
                <w:szCs w:val="18"/>
                <w:cs/>
              </w:rPr>
              <w:t>5</w:t>
            </w:r>
            <w:r w:rsidRPr="004E3EC7">
              <w:rPr>
                <w:rFonts w:ascii="Arial" w:hAnsi="Arial" w:cs="Arial"/>
                <w:sz w:val="18"/>
                <w:szCs w:val="18"/>
                <w:cs/>
              </w:rPr>
              <w:t>)</w:t>
            </w:r>
          </w:p>
        </w:tc>
        <w:tc>
          <w:tcPr>
            <w:tcW w:w="1087" w:type="dxa"/>
            <w:shd w:val="clear" w:color="auto" w:fill="FAFAFA"/>
            <w:vAlign w:val="bottom"/>
          </w:tcPr>
          <w:p w14:paraId="4C6DBAD9" w14:textId="612E9A45" w:rsidR="00235D4C" w:rsidRPr="004E3EC7" w:rsidRDefault="00235D4C" w:rsidP="00235D4C">
            <w:pPr>
              <w:widowControl w:val="0"/>
              <w:jc w:val="right"/>
              <w:rPr>
                <w:rFonts w:ascii="Arial" w:hAnsi="Arial" w:cs="Arial"/>
                <w:sz w:val="18"/>
                <w:szCs w:val="18"/>
              </w:rPr>
            </w:pPr>
            <w:r w:rsidRPr="004E3EC7">
              <w:rPr>
                <w:rFonts w:ascii="Arial" w:hAnsi="Arial" w:cs="Arial"/>
                <w:sz w:val="18"/>
                <w:szCs w:val="18"/>
              </w:rPr>
              <w:t>5,08</w:t>
            </w:r>
            <w:r w:rsidR="000D42FE">
              <w:rPr>
                <w:rFonts w:ascii="Arial" w:hAnsi="Arial" w:cs="Arial"/>
                <w:sz w:val="18"/>
                <w:szCs w:val="18"/>
              </w:rPr>
              <w:t>4</w:t>
            </w:r>
          </w:p>
        </w:tc>
        <w:tc>
          <w:tcPr>
            <w:tcW w:w="1087" w:type="dxa"/>
            <w:shd w:val="clear" w:color="auto" w:fill="FAFAFA"/>
            <w:vAlign w:val="bottom"/>
          </w:tcPr>
          <w:p w14:paraId="28A602A8" w14:textId="7F49ECD9" w:rsidR="00235D4C" w:rsidRPr="004E3EC7" w:rsidRDefault="00235D4C" w:rsidP="00235D4C">
            <w:pPr>
              <w:widowControl w:val="0"/>
              <w:jc w:val="right"/>
              <w:rPr>
                <w:rFonts w:ascii="Arial" w:hAnsi="Arial" w:cs="Arial"/>
                <w:sz w:val="18"/>
                <w:szCs w:val="18"/>
              </w:rPr>
            </w:pPr>
            <w:r w:rsidRPr="004E3EC7">
              <w:rPr>
                <w:rFonts w:ascii="Arial" w:hAnsi="Arial" w:cs="Arial"/>
                <w:sz w:val="18"/>
                <w:szCs w:val="18"/>
                <w:cs/>
              </w:rPr>
              <w:t>(20</w:t>
            </w:r>
            <w:r w:rsidRPr="004E3EC7">
              <w:rPr>
                <w:rFonts w:ascii="Arial" w:hAnsi="Arial" w:cs="Arial"/>
                <w:sz w:val="18"/>
                <w:szCs w:val="18"/>
              </w:rPr>
              <w:t>,</w:t>
            </w:r>
            <w:r w:rsidRPr="004E3EC7">
              <w:rPr>
                <w:rFonts w:ascii="Arial" w:hAnsi="Arial" w:cs="Arial"/>
                <w:sz w:val="18"/>
                <w:szCs w:val="18"/>
                <w:cs/>
              </w:rPr>
              <w:t>33</w:t>
            </w:r>
            <w:r w:rsidR="000D42FE">
              <w:rPr>
                <w:rFonts w:ascii="Arial" w:hAnsi="Arial" w:cs="Arial"/>
                <w:sz w:val="18"/>
                <w:szCs w:val="18"/>
              </w:rPr>
              <w:t>1</w:t>
            </w:r>
            <w:r w:rsidRPr="004E3EC7">
              <w:rPr>
                <w:rFonts w:ascii="Arial" w:hAnsi="Arial" w:cs="Arial"/>
                <w:sz w:val="18"/>
                <w:szCs w:val="18"/>
                <w:cs/>
              </w:rPr>
              <w:t>)</w:t>
            </w:r>
          </w:p>
        </w:tc>
        <w:tc>
          <w:tcPr>
            <w:tcW w:w="1087" w:type="dxa"/>
            <w:vAlign w:val="bottom"/>
          </w:tcPr>
          <w:p w14:paraId="03C0A91F" w14:textId="7BBD4679" w:rsidR="00235D4C" w:rsidRPr="004E3EC7" w:rsidRDefault="00235D4C" w:rsidP="00235D4C">
            <w:pPr>
              <w:widowControl w:val="0"/>
              <w:jc w:val="right"/>
              <w:rPr>
                <w:rFonts w:ascii="Arial" w:hAnsi="Arial" w:cs="Arial"/>
                <w:sz w:val="18"/>
                <w:szCs w:val="18"/>
              </w:rPr>
            </w:pPr>
            <w:r w:rsidRPr="004E3EC7">
              <w:rPr>
                <w:rFonts w:ascii="Arial" w:hAnsi="Arial" w:cs="Arial"/>
                <w:sz w:val="18"/>
                <w:szCs w:val="18"/>
                <w:cs/>
              </w:rPr>
              <w:t>1</w:t>
            </w:r>
            <w:r w:rsidRPr="004E3EC7">
              <w:rPr>
                <w:rFonts w:ascii="Arial" w:hAnsi="Arial" w:cs="Arial" w:hint="cs"/>
                <w:sz w:val="18"/>
                <w:szCs w:val="18"/>
                <w:cs/>
              </w:rPr>
              <w:t>6</w:t>
            </w:r>
            <w:r w:rsidRPr="004E3EC7">
              <w:rPr>
                <w:rFonts w:ascii="Arial" w:hAnsi="Arial" w:cs="Arial"/>
                <w:sz w:val="18"/>
                <w:szCs w:val="18"/>
              </w:rPr>
              <w:t>,</w:t>
            </w:r>
            <w:r w:rsidRPr="004E3EC7">
              <w:rPr>
                <w:rFonts w:ascii="Arial" w:hAnsi="Arial" w:cs="Arial" w:hint="cs"/>
                <w:sz w:val="18"/>
                <w:szCs w:val="18"/>
                <w:cs/>
              </w:rPr>
              <w:t>402</w:t>
            </w:r>
          </w:p>
        </w:tc>
        <w:tc>
          <w:tcPr>
            <w:tcW w:w="1087" w:type="dxa"/>
            <w:vAlign w:val="bottom"/>
          </w:tcPr>
          <w:p w14:paraId="1124C5AF" w14:textId="325C4AC8" w:rsidR="00235D4C" w:rsidRPr="004E3EC7" w:rsidRDefault="00235D4C" w:rsidP="00235D4C">
            <w:pPr>
              <w:widowControl w:val="0"/>
              <w:jc w:val="right"/>
              <w:rPr>
                <w:rFonts w:ascii="Arial" w:hAnsi="Arial" w:cs="Arial"/>
                <w:sz w:val="18"/>
                <w:szCs w:val="18"/>
              </w:rPr>
            </w:pPr>
            <w:r w:rsidRPr="004E3EC7">
              <w:rPr>
                <w:rFonts w:ascii="Arial" w:hAnsi="Arial" w:cs="Arial"/>
                <w:sz w:val="18"/>
                <w:szCs w:val="18"/>
              </w:rPr>
              <w:t>(</w:t>
            </w:r>
            <w:r w:rsidRPr="004E3EC7">
              <w:rPr>
                <w:rFonts w:ascii="Arial" w:hAnsi="Arial" w:cs="Arial" w:hint="cs"/>
                <w:sz w:val="18"/>
                <w:szCs w:val="18"/>
                <w:cs/>
              </w:rPr>
              <w:t>3</w:t>
            </w:r>
            <w:r w:rsidRPr="004E3EC7">
              <w:rPr>
                <w:rFonts w:ascii="Arial" w:hAnsi="Arial" w:cs="Arial"/>
                <w:sz w:val="18"/>
                <w:szCs w:val="18"/>
              </w:rPr>
              <w:t>,</w:t>
            </w:r>
            <w:r w:rsidRPr="004E3EC7">
              <w:rPr>
                <w:rFonts w:ascii="Arial" w:hAnsi="Arial" w:cs="Arial" w:hint="cs"/>
                <w:sz w:val="18"/>
                <w:szCs w:val="18"/>
                <w:cs/>
              </w:rPr>
              <w:t>280)</w:t>
            </w:r>
          </w:p>
        </w:tc>
        <w:tc>
          <w:tcPr>
            <w:tcW w:w="1087" w:type="dxa"/>
            <w:vAlign w:val="bottom"/>
          </w:tcPr>
          <w:p w14:paraId="4AC07FA0" w14:textId="35B077CE" w:rsidR="00235D4C" w:rsidRPr="004E3EC7" w:rsidRDefault="00235D4C" w:rsidP="00235D4C">
            <w:pPr>
              <w:widowControl w:val="0"/>
              <w:jc w:val="right"/>
              <w:rPr>
                <w:rFonts w:ascii="Arial" w:hAnsi="Arial" w:cs="Arial"/>
                <w:sz w:val="18"/>
                <w:szCs w:val="18"/>
              </w:rPr>
            </w:pPr>
            <w:r w:rsidRPr="004E3EC7">
              <w:rPr>
                <w:rFonts w:ascii="Arial" w:hAnsi="Arial" w:cs="Arial" w:hint="cs"/>
                <w:sz w:val="18"/>
                <w:szCs w:val="18"/>
                <w:rtl/>
              </w:rPr>
              <w:t>13,122</w:t>
            </w:r>
          </w:p>
        </w:tc>
      </w:tr>
      <w:tr w:rsidR="00235D4C" w:rsidRPr="004E3EC7" w14:paraId="0F0B5736" w14:textId="77777777" w:rsidTr="00785B6B">
        <w:tc>
          <w:tcPr>
            <w:tcW w:w="3094" w:type="dxa"/>
            <w:vAlign w:val="bottom"/>
          </w:tcPr>
          <w:p w14:paraId="5F42ED9F" w14:textId="298FD2A4" w:rsidR="00235D4C" w:rsidRPr="004E3EC7" w:rsidRDefault="00235D4C" w:rsidP="00235D4C">
            <w:pPr>
              <w:widowControl w:val="0"/>
              <w:ind w:left="38"/>
              <w:jc w:val="both"/>
              <w:rPr>
                <w:rFonts w:ascii="Arial" w:hAnsi="Arial" w:cs="Arial"/>
                <w:sz w:val="18"/>
                <w:szCs w:val="18"/>
              </w:rPr>
            </w:pPr>
            <w:r w:rsidRPr="004E3EC7">
              <w:rPr>
                <w:rFonts w:ascii="Arial" w:hAnsi="Arial" w:cs="Arial"/>
                <w:sz w:val="18"/>
                <w:szCs w:val="18"/>
              </w:rPr>
              <w:t xml:space="preserve">Gain </w:t>
            </w:r>
            <w:r w:rsidR="001F7D13" w:rsidRPr="004E3EC7">
              <w:rPr>
                <w:rFonts w:ascii="Arial" w:hAnsi="Arial" w:cs="Arial"/>
                <w:sz w:val="18"/>
                <w:szCs w:val="18"/>
              </w:rPr>
              <w:t xml:space="preserve">(loss) </w:t>
            </w:r>
            <w:r w:rsidRPr="004E3EC7">
              <w:rPr>
                <w:rFonts w:ascii="Arial" w:hAnsi="Arial" w:cs="Arial"/>
                <w:sz w:val="18"/>
                <w:szCs w:val="18"/>
              </w:rPr>
              <w:t xml:space="preserve">on sale of investment </w:t>
            </w:r>
          </w:p>
          <w:p w14:paraId="07AF53A0" w14:textId="25A2CDA5" w:rsidR="00235D4C" w:rsidRPr="004E3EC7" w:rsidRDefault="00235D4C" w:rsidP="00235D4C">
            <w:pPr>
              <w:widowControl w:val="0"/>
              <w:ind w:left="38"/>
              <w:jc w:val="both"/>
              <w:rPr>
                <w:rFonts w:ascii="Arial" w:hAnsi="Arial" w:cs="Arial"/>
                <w:sz w:val="18"/>
                <w:szCs w:val="18"/>
              </w:rPr>
            </w:pPr>
            <w:r w:rsidRPr="004E3EC7">
              <w:rPr>
                <w:rFonts w:ascii="Arial" w:hAnsi="Arial" w:cs="Arial"/>
                <w:sz w:val="18"/>
                <w:szCs w:val="18"/>
              </w:rPr>
              <w:t xml:space="preserve">   transferred to profit or loss</w:t>
            </w:r>
          </w:p>
        </w:tc>
        <w:tc>
          <w:tcPr>
            <w:tcW w:w="1086" w:type="dxa"/>
            <w:shd w:val="clear" w:color="auto" w:fill="FAFAFA"/>
            <w:vAlign w:val="bottom"/>
          </w:tcPr>
          <w:p w14:paraId="6C27D4F9" w14:textId="46BE4986" w:rsidR="00235D4C" w:rsidRPr="004E3EC7" w:rsidRDefault="00235D4C" w:rsidP="00235D4C">
            <w:pPr>
              <w:widowControl w:val="0"/>
              <w:jc w:val="right"/>
              <w:rPr>
                <w:rFonts w:ascii="Arial" w:hAnsi="Arial" w:cs="Arial"/>
                <w:sz w:val="18"/>
                <w:szCs w:val="18"/>
              </w:rPr>
            </w:pPr>
            <w:r w:rsidRPr="004E3EC7">
              <w:rPr>
                <w:rFonts w:ascii="Arial" w:hAnsi="Arial" w:cs="Arial"/>
                <w:sz w:val="18"/>
                <w:szCs w:val="18"/>
                <w:cs/>
              </w:rPr>
              <w:t>58</w:t>
            </w:r>
            <w:r w:rsidRPr="004E3EC7">
              <w:rPr>
                <w:rFonts w:ascii="Arial" w:hAnsi="Arial" w:cs="Arial"/>
                <w:sz w:val="18"/>
                <w:szCs w:val="18"/>
              </w:rPr>
              <w:t>,</w:t>
            </w:r>
            <w:r w:rsidRPr="004E3EC7">
              <w:rPr>
                <w:rFonts w:ascii="Arial" w:hAnsi="Arial" w:cs="Arial"/>
                <w:sz w:val="18"/>
                <w:szCs w:val="18"/>
                <w:cs/>
              </w:rPr>
              <w:t>791</w:t>
            </w:r>
          </w:p>
        </w:tc>
        <w:tc>
          <w:tcPr>
            <w:tcW w:w="1087" w:type="dxa"/>
            <w:shd w:val="clear" w:color="auto" w:fill="FAFAFA"/>
            <w:vAlign w:val="bottom"/>
          </w:tcPr>
          <w:p w14:paraId="4F2248F8" w14:textId="33F8556F" w:rsidR="00235D4C" w:rsidRPr="004E3EC7" w:rsidRDefault="00235D4C" w:rsidP="00235D4C">
            <w:pPr>
              <w:widowControl w:val="0"/>
              <w:jc w:val="right"/>
              <w:rPr>
                <w:rFonts w:ascii="Arial" w:hAnsi="Arial" w:cs="Arial"/>
                <w:sz w:val="18"/>
                <w:szCs w:val="18"/>
              </w:rPr>
            </w:pPr>
            <w:r w:rsidRPr="004E3EC7">
              <w:rPr>
                <w:rFonts w:ascii="Arial" w:hAnsi="Arial" w:cs="Arial"/>
                <w:sz w:val="18"/>
                <w:szCs w:val="18"/>
              </w:rPr>
              <w:t>(11,75</w:t>
            </w:r>
            <w:r w:rsidR="000D42FE">
              <w:rPr>
                <w:rFonts w:ascii="Arial" w:hAnsi="Arial" w:cs="Arial"/>
                <w:sz w:val="18"/>
                <w:szCs w:val="18"/>
              </w:rPr>
              <w:t>9</w:t>
            </w:r>
            <w:r w:rsidRPr="004E3EC7">
              <w:rPr>
                <w:rFonts w:ascii="Arial" w:hAnsi="Arial" w:cs="Arial"/>
                <w:sz w:val="18"/>
                <w:szCs w:val="18"/>
              </w:rPr>
              <w:t>)</w:t>
            </w:r>
          </w:p>
        </w:tc>
        <w:tc>
          <w:tcPr>
            <w:tcW w:w="1087" w:type="dxa"/>
            <w:shd w:val="clear" w:color="auto" w:fill="FAFAFA"/>
            <w:vAlign w:val="bottom"/>
          </w:tcPr>
          <w:p w14:paraId="71563D50" w14:textId="5137AF12" w:rsidR="00235D4C" w:rsidRPr="004E3EC7" w:rsidRDefault="00235D4C" w:rsidP="00235D4C">
            <w:pPr>
              <w:widowControl w:val="0"/>
              <w:jc w:val="right"/>
              <w:rPr>
                <w:rFonts w:ascii="Arial" w:hAnsi="Arial" w:cs="Arial"/>
                <w:sz w:val="18"/>
                <w:szCs w:val="18"/>
              </w:rPr>
            </w:pPr>
            <w:r w:rsidRPr="004E3EC7">
              <w:rPr>
                <w:rFonts w:ascii="Arial" w:hAnsi="Arial" w:cs="Arial"/>
                <w:sz w:val="18"/>
                <w:szCs w:val="18"/>
                <w:cs/>
              </w:rPr>
              <w:t>47</w:t>
            </w:r>
            <w:r w:rsidRPr="004E3EC7">
              <w:rPr>
                <w:rFonts w:ascii="Arial" w:hAnsi="Arial" w:cs="Arial"/>
                <w:sz w:val="18"/>
                <w:szCs w:val="18"/>
              </w:rPr>
              <w:t>,</w:t>
            </w:r>
            <w:r w:rsidRPr="004E3EC7">
              <w:rPr>
                <w:rFonts w:ascii="Arial" w:hAnsi="Arial" w:cs="Arial"/>
                <w:sz w:val="18"/>
                <w:szCs w:val="18"/>
                <w:cs/>
              </w:rPr>
              <w:t>03</w:t>
            </w:r>
            <w:r w:rsidR="000D42FE">
              <w:rPr>
                <w:rFonts w:ascii="Arial" w:hAnsi="Arial" w:cs="Arial"/>
                <w:sz w:val="18"/>
                <w:szCs w:val="18"/>
              </w:rPr>
              <w:t>2</w:t>
            </w:r>
          </w:p>
        </w:tc>
        <w:tc>
          <w:tcPr>
            <w:tcW w:w="1087" w:type="dxa"/>
            <w:vAlign w:val="bottom"/>
          </w:tcPr>
          <w:p w14:paraId="147B237F" w14:textId="2D570153" w:rsidR="00235D4C" w:rsidRPr="004E3EC7" w:rsidRDefault="00235D4C" w:rsidP="00235D4C">
            <w:pPr>
              <w:widowControl w:val="0"/>
              <w:jc w:val="right"/>
              <w:rPr>
                <w:rFonts w:ascii="Arial" w:hAnsi="Arial" w:cs="Arial"/>
                <w:sz w:val="18"/>
                <w:szCs w:val="18"/>
                <w:cs/>
              </w:rPr>
            </w:pPr>
            <w:r w:rsidRPr="004E3EC7">
              <w:rPr>
                <w:rFonts w:ascii="Arial" w:hAnsi="Arial" w:cs="Arial" w:hint="cs"/>
                <w:sz w:val="18"/>
                <w:szCs w:val="18"/>
                <w:cs/>
              </w:rPr>
              <w:t>(6,360)</w:t>
            </w:r>
          </w:p>
        </w:tc>
        <w:tc>
          <w:tcPr>
            <w:tcW w:w="1087" w:type="dxa"/>
            <w:vAlign w:val="bottom"/>
          </w:tcPr>
          <w:p w14:paraId="530D754F" w14:textId="48C0CA62" w:rsidR="00235D4C" w:rsidRPr="004E3EC7" w:rsidRDefault="00235D4C" w:rsidP="00235D4C">
            <w:pPr>
              <w:widowControl w:val="0"/>
              <w:jc w:val="right"/>
              <w:rPr>
                <w:rFonts w:ascii="Arial" w:hAnsi="Arial" w:cs="Arial"/>
                <w:sz w:val="18"/>
                <w:szCs w:val="18"/>
                <w:cs/>
              </w:rPr>
            </w:pPr>
            <w:r w:rsidRPr="004E3EC7">
              <w:rPr>
                <w:rFonts w:ascii="Arial" w:hAnsi="Arial" w:cs="Arial" w:hint="cs"/>
                <w:sz w:val="18"/>
                <w:szCs w:val="18"/>
                <w:cs/>
              </w:rPr>
              <w:t>1,272</w:t>
            </w:r>
          </w:p>
        </w:tc>
        <w:tc>
          <w:tcPr>
            <w:tcW w:w="1087" w:type="dxa"/>
            <w:vAlign w:val="bottom"/>
          </w:tcPr>
          <w:p w14:paraId="465A3E0D" w14:textId="37174727" w:rsidR="00235D4C" w:rsidRPr="004E3EC7" w:rsidRDefault="00235D4C" w:rsidP="00235D4C">
            <w:pPr>
              <w:widowControl w:val="0"/>
              <w:jc w:val="right"/>
              <w:rPr>
                <w:rFonts w:ascii="Arial" w:hAnsi="Arial" w:cs="Arial"/>
                <w:sz w:val="18"/>
                <w:szCs w:val="18"/>
                <w:cs/>
              </w:rPr>
            </w:pPr>
            <w:r w:rsidRPr="004E3EC7">
              <w:rPr>
                <w:rFonts w:ascii="Arial" w:hAnsi="Arial" w:cs="Arial" w:hint="cs"/>
                <w:sz w:val="18"/>
                <w:szCs w:val="18"/>
                <w:cs/>
              </w:rPr>
              <w:t>(5,088)</w:t>
            </w:r>
          </w:p>
        </w:tc>
      </w:tr>
      <w:tr w:rsidR="00235D4C" w:rsidRPr="004E3EC7" w14:paraId="5AA6A55B" w14:textId="77777777" w:rsidTr="00785B6B">
        <w:tc>
          <w:tcPr>
            <w:tcW w:w="3094" w:type="dxa"/>
            <w:vAlign w:val="bottom"/>
          </w:tcPr>
          <w:p w14:paraId="74636E1C" w14:textId="0B26E945" w:rsidR="00235D4C" w:rsidRPr="004E3EC7" w:rsidRDefault="00235D4C" w:rsidP="00235D4C">
            <w:pPr>
              <w:widowControl w:val="0"/>
              <w:ind w:left="38"/>
              <w:jc w:val="both"/>
              <w:rPr>
                <w:rFonts w:ascii="Arial" w:hAnsi="Arial" w:cs="Arial"/>
                <w:sz w:val="18"/>
                <w:szCs w:val="18"/>
              </w:rPr>
            </w:pPr>
          </w:p>
        </w:tc>
        <w:tc>
          <w:tcPr>
            <w:tcW w:w="1086" w:type="dxa"/>
            <w:shd w:val="clear" w:color="auto" w:fill="FAFAFA"/>
          </w:tcPr>
          <w:p w14:paraId="25841D23" w14:textId="77777777" w:rsidR="00235D4C" w:rsidRPr="004E3EC7" w:rsidRDefault="00235D4C" w:rsidP="00235D4C">
            <w:pPr>
              <w:widowControl w:val="0"/>
              <w:jc w:val="right"/>
              <w:rPr>
                <w:rFonts w:ascii="Arial" w:hAnsi="Arial" w:cs="Arial"/>
                <w:sz w:val="18"/>
                <w:szCs w:val="18"/>
              </w:rPr>
            </w:pPr>
          </w:p>
        </w:tc>
        <w:tc>
          <w:tcPr>
            <w:tcW w:w="1087" w:type="dxa"/>
            <w:shd w:val="clear" w:color="auto" w:fill="FAFAFA"/>
          </w:tcPr>
          <w:p w14:paraId="585E9005" w14:textId="77777777" w:rsidR="00235D4C" w:rsidRPr="004E3EC7" w:rsidRDefault="00235D4C" w:rsidP="00235D4C">
            <w:pPr>
              <w:widowControl w:val="0"/>
              <w:jc w:val="right"/>
              <w:rPr>
                <w:rFonts w:ascii="Arial" w:hAnsi="Arial" w:cs="Arial"/>
                <w:sz w:val="18"/>
                <w:szCs w:val="18"/>
              </w:rPr>
            </w:pPr>
          </w:p>
        </w:tc>
        <w:tc>
          <w:tcPr>
            <w:tcW w:w="1087" w:type="dxa"/>
            <w:shd w:val="clear" w:color="auto" w:fill="FAFAFA"/>
          </w:tcPr>
          <w:p w14:paraId="3EC7F485" w14:textId="77777777" w:rsidR="00235D4C" w:rsidRPr="004E3EC7" w:rsidRDefault="00235D4C" w:rsidP="00235D4C">
            <w:pPr>
              <w:widowControl w:val="0"/>
              <w:jc w:val="right"/>
              <w:rPr>
                <w:rFonts w:ascii="Arial" w:hAnsi="Arial" w:cs="Arial"/>
                <w:sz w:val="18"/>
                <w:szCs w:val="18"/>
              </w:rPr>
            </w:pPr>
          </w:p>
        </w:tc>
        <w:tc>
          <w:tcPr>
            <w:tcW w:w="1087" w:type="dxa"/>
            <w:vAlign w:val="bottom"/>
          </w:tcPr>
          <w:p w14:paraId="17FC70F4" w14:textId="77777777" w:rsidR="00235D4C" w:rsidRPr="004E3EC7" w:rsidRDefault="00235D4C" w:rsidP="00235D4C">
            <w:pPr>
              <w:widowControl w:val="0"/>
              <w:jc w:val="right"/>
              <w:rPr>
                <w:rFonts w:ascii="Arial" w:hAnsi="Arial" w:cs="Arial"/>
                <w:sz w:val="18"/>
                <w:szCs w:val="18"/>
              </w:rPr>
            </w:pPr>
          </w:p>
        </w:tc>
        <w:tc>
          <w:tcPr>
            <w:tcW w:w="1087" w:type="dxa"/>
            <w:vAlign w:val="bottom"/>
          </w:tcPr>
          <w:p w14:paraId="4A8603ED" w14:textId="77777777" w:rsidR="00235D4C" w:rsidRPr="004E3EC7" w:rsidRDefault="00235D4C" w:rsidP="00235D4C">
            <w:pPr>
              <w:widowControl w:val="0"/>
              <w:jc w:val="right"/>
              <w:rPr>
                <w:rFonts w:ascii="Arial" w:hAnsi="Arial" w:cs="Arial"/>
                <w:sz w:val="18"/>
                <w:szCs w:val="18"/>
              </w:rPr>
            </w:pPr>
          </w:p>
        </w:tc>
        <w:tc>
          <w:tcPr>
            <w:tcW w:w="1087" w:type="dxa"/>
            <w:vAlign w:val="bottom"/>
          </w:tcPr>
          <w:p w14:paraId="12517949" w14:textId="77777777" w:rsidR="00235D4C" w:rsidRPr="004E3EC7" w:rsidRDefault="00235D4C" w:rsidP="00235D4C">
            <w:pPr>
              <w:widowControl w:val="0"/>
              <w:jc w:val="right"/>
              <w:rPr>
                <w:rFonts w:ascii="Arial" w:hAnsi="Arial" w:cs="Arial"/>
                <w:sz w:val="18"/>
                <w:szCs w:val="18"/>
              </w:rPr>
            </w:pPr>
          </w:p>
        </w:tc>
      </w:tr>
      <w:tr w:rsidR="00235D4C" w:rsidRPr="004E3EC7" w14:paraId="157A8BD6" w14:textId="77777777" w:rsidTr="00785B6B">
        <w:tc>
          <w:tcPr>
            <w:tcW w:w="3094" w:type="dxa"/>
            <w:vAlign w:val="bottom"/>
          </w:tcPr>
          <w:p w14:paraId="32B62057" w14:textId="77777777" w:rsidR="00235D4C" w:rsidRPr="004E3EC7" w:rsidRDefault="00235D4C" w:rsidP="00235D4C">
            <w:pPr>
              <w:widowControl w:val="0"/>
              <w:ind w:left="38"/>
              <w:jc w:val="both"/>
              <w:rPr>
                <w:rFonts w:ascii="Arial" w:hAnsi="Arial" w:cs="Arial"/>
                <w:b/>
                <w:bCs/>
                <w:sz w:val="18"/>
                <w:szCs w:val="18"/>
              </w:rPr>
            </w:pPr>
            <w:r w:rsidRPr="004E3EC7">
              <w:rPr>
                <w:rFonts w:ascii="Arial" w:hAnsi="Arial" w:cs="Arial"/>
                <w:b/>
                <w:bCs/>
                <w:sz w:val="18"/>
                <w:szCs w:val="18"/>
              </w:rPr>
              <w:t xml:space="preserve">Item that will be reclassified </w:t>
            </w:r>
          </w:p>
          <w:p w14:paraId="363A300D" w14:textId="10036B2C" w:rsidR="00235D4C" w:rsidRPr="004E3EC7" w:rsidRDefault="00235D4C" w:rsidP="00235D4C">
            <w:pPr>
              <w:widowControl w:val="0"/>
              <w:ind w:left="38"/>
              <w:jc w:val="both"/>
              <w:rPr>
                <w:rFonts w:ascii="Arial" w:hAnsi="Arial" w:cs="Arial"/>
                <w:b/>
                <w:bCs/>
                <w:sz w:val="18"/>
                <w:szCs w:val="18"/>
              </w:rPr>
            </w:pPr>
            <w:r w:rsidRPr="004E3EC7">
              <w:rPr>
                <w:rFonts w:ascii="Arial" w:hAnsi="Arial" w:cs="Arial"/>
                <w:b/>
                <w:bCs/>
                <w:sz w:val="18"/>
                <w:szCs w:val="18"/>
              </w:rPr>
              <w:t xml:space="preserve"> </w:t>
            </w:r>
            <w:r w:rsidRPr="004E3EC7">
              <w:rPr>
                <w:rFonts w:ascii="Arial" w:hAnsi="Arial" w:cs="Arial"/>
                <w:b/>
                <w:bCs/>
                <w:sz w:val="18"/>
                <w:szCs w:val="18"/>
                <w:cs/>
              </w:rPr>
              <w:t xml:space="preserve">  </w:t>
            </w:r>
            <w:r w:rsidRPr="004E3EC7">
              <w:rPr>
                <w:rFonts w:ascii="Arial" w:hAnsi="Arial" w:cs="Arial"/>
                <w:b/>
                <w:bCs/>
                <w:sz w:val="18"/>
                <w:szCs w:val="18"/>
              </w:rPr>
              <w:t>subsequently to profit or loss</w:t>
            </w:r>
          </w:p>
        </w:tc>
        <w:tc>
          <w:tcPr>
            <w:tcW w:w="1086" w:type="dxa"/>
            <w:shd w:val="clear" w:color="auto" w:fill="FAFAFA"/>
            <w:vAlign w:val="bottom"/>
          </w:tcPr>
          <w:p w14:paraId="71522209" w14:textId="77777777" w:rsidR="00235D4C" w:rsidRPr="004E3EC7" w:rsidRDefault="00235D4C" w:rsidP="00235D4C">
            <w:pPr>
              <w:widowControl w:val="0"/>
              <w:jc w:val="right"/>
              <w:rPr>
                <w:rFonts w:ascii="Arial" w:hAnsi="Arial" w:cs="Arial"/>
                <w:sz w:val="18"/>
                <w:szCs w:val="18"/>
              </w:rPr>
            </w:pPr>
          </w:p>
        </w:tc>
        <w:tc>
          <w:tcPr>
            <w:tcW w:w="1087" w:type="dxa"/>
            <w:shd w:val="clear" w:color="auto" w:fill="FAFAFA"/>
            <w:vAlign w:val="bottom"/>
          </w:tcPr>
          <w:p w14:paraId="76F09FC3" w14:textId="77777777" w:rsidR="00235D4C" w:rsidRPr="004E3EC7" w:rsidRDefault="00235D4C" w:rsidP="00235D4C">
            <w:pPr>
              <w:widowControl w:val="0"/>
              <w:jc w:val="right"/>
              <w:rPr>
                <w:rFonts w:ascii="Arial" w:hAnsi="Arial" w:cs="Arial"/>
                <w:sz w:val="18"/>
                <w:szCs w:val="18"/>
              </w:rPr>
            </w:pPr>
          </w:p>
        </w:tc>
        <w:tc>
          <w:tcPr>
            <w:tcW w:w="1087" w:type="dxa"/>
            <w:shd w:val="clear" w:color="auto" w:fill="FAFAFA"/>
            <w:vAlign w:val="bottom"/>
          </w:tcPr>
          <w:p w14:paraId="082DFCA5" w14:textId="77777777" w:rsidR="00235D4C" w:rsidRPr="004E3EC7" w:rsidRDefault="00235D4C" w:rsidP="00235D4C">
            <w:pPr>
              <w:widowControl w:val="0"/>
              <w:jc w:val="right"/>
              <w:rPr>
                <w:rFonts w:ascii="Arial" w:hAnsi="Arial" w:cs="Arial"/>
                <w:sz w:val="18"/>
                <w:szCs w:val="18"/>
              </w:rPr>
            </w:pPr>
          </w:p>
        </w:tc>
        <w:tc>
          <w:tcPr>
            <w:tcW w:w="1087" w:type="dxa"/>
            <w:vAlign w:val="bottom"/>
          </w:tcPr>
          <w:p w14:paraId="674202B5" w14:textId="6E3327FC" w:rsidR="00235D4C" w:rsidRPr="004E3EC7" w:rsidRDefault="00235D4C" w:rsidP="00235D4C">
            <w:pPr>
              <w:widowControl w:val="0"/>
              <w:jc w:val="right"/>
              <w:rPr>
                <w:rFonts w:ascii="Arial" w:hAnsi="Arial" w:cs="Arial"/>
                <w:sz w:val="18"/>
                <w:szCs w:val="18"/>
              </w:rPr>
            </w:pPr>
          </w:p>
        </w:tc>
        <w:tc>
          <w:tcPr>
            <w:tcW w:w="1087" w:type="dxa"/>
            <w:vAlign w:val="bottom"/>
          </w:tcPr>
          <w:p w14:paraId="6A6EBF81" w14:textId="3B91E6CF" w:rsidR="00235D4C" w:rsidRPr="004E3EC7" w:rsidRDefault="00235D4C" w:rsidP="00235D4C">
            <w:pPr>
              <w:widowControl w:val="0"/>
              <w:jc w:val="right"/>
              <w:rPr>
                <w:rFonts w:ascii="Arial" w:hAnsi="Arial" w:cs="Arial"/>
                <w:sz w:val="18"/>
                <w:szCs w:val="18"/>
              </w:rPr>
            </w:pPr>
          </w:p>
        </w:tc>
        <w:tc>
          <w:tcPr>
            <w:tcW w:w="1087" w:type="dxa"/>
            <w:vAlign w:val="bottom"/>
          </w:tcPr>
          <w:p w14:paraId="35B5AB54" w14:textId="67505B34" w:rsidR="00235D4C" w:rsidRPr="004E3EC7" w:rsidRDefault="00235D4C" w:rsidP="00235D4C">
            <w:pPr>
              <w:widowControl w:val="0"/>
              <w:jc w:val="right"/>
              <w:rPr>
                <w:rFonts w:ascii="Arial" w:hAnsi="Arial" w:cs="Arial"/>
                <w:sz w:val="18"/>
                <w:szCs w:val="18"/>
              </w:rPr>
            </w:pPr>
          </w:p>
        </w:tc>
      </w:tr>
      <w:tr w:rsidR="00235D4C" w:rsidRPr="004E3EC7" w14:paraId="4E552A0F" w14:textId="77777777" w:rsidTr="00785B6B">
        <w:tc>
          <w:tcPr>
            <w:tcW w:w="3094" w:type="dxa"/>
            <w:vAlign w:val="bottom"/>
          </w:tcPr>
          <w:p w14:paraId="4C8A39AB" w14:textId="5D99DFD7" w:rsidR="00235D4C" w:rsidRPr="004E3EC7" w:rsidRDefault="00235D4C" w:rsidP="00235D4C">
            <w:pPr>
              <w:widowControl w:val="0"/>
              <w:ind w:left="38"/>
              <w:jc w:val="both"/>
              <w:rPr>
                <w:rFonts w:ascii="Arial" w:hAnsi="Arial" w:cs="Arial"/>
                <w:sz w:val="18"/>
                <w:szCs w:val="18"/>
              </w:rPr>
            </w:pPr>
            <w:r w:rsidRPr="004E3EC7">
              <w:rPr>
                <w:rFonts w:ascii="Arial" w:hAnsi="Arial" w:cs="Arial"/>
                <w:sz w:val="18"/>
                <w:szCs w:val="18"/>
              </w:rPr>
              <w:t>Gain</w:t>
            </w:r>
            <w:r w:rsidR="001F7D13" w:rsidRPr="004E3EC7">
              <w:rPr>
                <w:rFonts w:ascii="Arial" w:hAnsi="Arial" w:cs="Arial"/>
                <w:sz w:val="18"/>
                <w:szCs w:val="18"/>
              </w:rPr>
              <w:t xml:space="preserve"> (loss)</w:t>
            </w:r>
            <w:r w:rsidRPr="004E3EC7">
              <w:rPr>
                <w:rFonts w:ascii="Arial" w:hAnsi="Arial" w:cs="Arial"/>
                <w:sz w:val="18"/>
                <w:szCs w:val="18"/>
              </w:rPr>
              <w:t xml:space="preserve"> on revaluation of </w:t>
            </w:r>
          </w:p>
          <w:p w14:paraId="6BD6279A" w14:textId="77777777" w:rsidR="00235D4C" w:rsidRPr="004E3EC7" w:rsidRDefault="00235D4C" w:rsidP="00235D4C">
            <w:pPr>
              <w:widowControl w:val="0"/>
              <w:ind w:left="38"/>
              <w:jc w:val="both"/>
              <w:rPr>
                <w:rFonts w:ascii="Arial" w:hAnsi="Arial" w:cs="Arial"/>
                <w:sz w:val="18"/>
                <w:szCs w:val="18"/>
              </w:rPr>
            </w:pPr>
            <w:r w:rsidRPr="004E3EC7">
              <w:rPr>
                <w:rFonts w:ascii="Arial" w:hAnsi="Arial" w:cs="Arial"/>
                <w:sz w:val="18"/>
                <w:szCs w:val="18"/>
              </w:rPr>
              <w:t xml:space="preserve">   debt instruments measured at</w:t>
            </w:r>
          </w:p>
          <w:p w14:paraId="05D49FFB" w14:textId="77777777" w:rsidR="00235D4C" w:rsidRPr="004E3EC7" w:rsidRDefault="00235D4C" w:rsidP="00235D4C">
            <w:pPr>
              <w:widowControl w:val="0"/>
              <w:ind w:left="38"/>
              <w:jc w:val="both"/>
              <w:rPr>
                <w:rFonts w:ascii="Arial" w:hAnsi="Arial" w:cs="Arial"/>
                <w:sz w:val="18"/>
                <w:szCs w:val="18"/>
              </w:rPr>
            </w:pPr>
            <w:r w:rsidRPr="004E3EC7">
              <w:rPr>
                <w:rFonts w:ascii="Arial" w:hAnsi="Arial" w:cs="Arial"/>
                <w:sz w:val="18"/>
                <w:szCs w:val="18"/>
              </w:rPr>
              <w:t xml:space="preserve">   fair value through</w:t>
            </w:r>
          </w:p>
          <w:p w14:paraId="098594F4" w14:textId="0193291E" w:rsidR="00235D4C" w:rsidRPr="004E3EC7" w:rsidRDefault="00235D4C" w:rsidP="00235D4C">
            <w:pPr>
              <w:widowControl w:val="0"/>
              <w:ind w:left="38"/>
              <w:jc w:val="both"/>
              <w:rPr>
                <w:rFonts w:ascii="Arial" w:hAnsi="Arial" w:cs="Arial"/>
                <w:sz w:val="18"/>
                <w:szCs w:val="18"/>
              </w:rPr>
            </w:pPr>
            <w:r w:rsidRPr="004E3EC7">
              <w:rPr>
                <w:rFonts w:ascii="Arial" w:hAnsi="Arial" w:cs="Arial"/>
                <w:sz w:val="18"/>
                <w:szCs w:val="18"/>
              </w:rPr>
              <w:t xml:space="preserve">   other comprehensive income</w:t>
            </w:r>
          </w:p>
        </w:tc>
        <w:tc>
          <w:tcPr>
            <w:tcW w:w="1086" w:type="dxa"/>
            <w:tcBorders>
              <w:bottom w:val="single" w:sz="4" w:space="0" w:color="auto"/>
            </w:tcBorders>
            <w:shd w:val="clear" w:color="auto" w:fill="FAFAFA"/>
            <w:vAlign w:val="bottom"/>
          </w:tcPr>
          <w:p w14:paraId="64B0039E" w14:textId="1BCC8865" w:rsidR="00235D4C" w:rsidRPr="004E3EC7" w:rsidRDefault="00235D4C" w:rsidP="00235D4C">
            <w:pPr>
              <w:widowControl w:val="0"/>
              <w:jc w:val="right"/>
              <w:rPr>
                <w:rFonts w:ascii="Arial" w:hAnsi="Arial" w:cs="Arial"/>
                <w:sz w:val="18"/>
                <w:szCs w:val="18"/>
              </w:rPr>
            </w:pPr>
            <w:r w:rsidRPr="004E3EC7">
              <w:rPr>
                <w:rFonts w:ascii="Arial" w:hAnsi="Arial" w:cs="Arial"/>
                <w:sz w:val="18"/>
                <w:szCs w:val="18"/>
              </w:rPr>
              <w:t>(14,400)</w:t>
            </w:r>
          </w:p>
        </w:tc>
        <w:tc>
          <w:tcPr>
            <w:tcW w:w="1087" w:type="dxa"/>
            <w:tcBorders>
              <w:bottom w:val="single" w:sz="4" w:space="0" w:color="auto"/>
            </w:tcBorders>
            <w:shd w:val="clear" w:color="auto" w:fill="FAFAFA"/>
            <w:vAlign w:val="bottom"/>
          </w:tcPr>
          <w:p w14:paraId="4F87C054" w14:textId="10994284" w:rsidR="00235D4C" w:rsidRPr="004E3EC7" w:rsidRDefault="00235D4C" w:rsidP="00235D4C">
            <w:pPr>
              <w:widowControl w:val="0"/>
              <w:jc w:val="right"/>
              <w:rPr>
                <w:rFonts w:ascii="Arial" w:hAnsi="Arial" w:cs="Arial"/>
                <w:sz w:val="18"/>
                <w:szCs w:val="18"/>
              </w:rPr>
            </w:pPr>
            <w:r w:rsidRPr="004E3EC7">
              <w:rPr>
                <w:rFonts w:ascii="Arial" w:hAnsi="Arial" w:cs="Arial"/>
                <w:sz w:val="18"/>
                <w:szCs w:val="18"/>
                <w:cs/>
              </w:rPr>
              <w:t>2</w:t>
            </w:r>
            <w:r w:rsidRPr="004E3EC7">
              <w:rPr>
                <w:rFonts w:ascii="Arial" w:hAnsi="Arial" w:cs="Arial"/>
                <w:sz w:val="18"/>
                <w:szCs w:val="18"/>
              </w:rPr>
              <w:t>,</w:t>
            </w:r>
            <w:r w:rsidRPr="004E3EC7">
              <w:rPr>
                <w:rFonts w:ascii="Arial" w:hAnsi="Arial" w:cs="Arial"/>
                <w:sz w:val="18"/>
                <w:szCs w:val="18"/>
                <w:cs/>
              </w:rPr>
              <w:t>880</w:t>
            </w:r>
          </w:p>
        </w:tc>
        <w:tc>
          <w:tcPr>
            <w:tcW w:w="1087" w:type="dxa"/>
            <w:tcBorders>
              <w:bottom w:val="single" w:sz="4" w:space="0" w:color="auto"/>
            </w:tcBorders>
            <w:shd w:val="clear" w:color="auto" w:fill="FAFAFA"/>
            <w:vAlign w:val="bottom"/>
          </w:tcPr>
          <w:p w14:paraId="25EA40FE" w14:textId="629981CA" w:rsidR="00235D4C" w:rsidRPr="004E3EC7" w:rsidRDefault="00235D4C" w:rsidP="00235D4C">
            <w:pPr>
              <w:widowControl w:val="0"/>
              <w:jc w:val="right"/>
              <w:rPr>
                <w:rFonts w:ascii="Arial" w:hAnsi="Arial" w:cs="Arial"/>
                <w:sz w:val="18"/>
                <w:szCs w:val="18"/>
              </w:rPr>
            </w:pPr>
            <w:r w:rsidRPr="004E3EC7">
              <w:rPr>
                <w:rFonts w:ascii="Arial" w:hAnsi="Arial" w:cs="Arial"/>
                <w:sz w:val="18"/>
                <w:szCs w:val="18"/>
              </w:rPr>
              <w:t>(11,520)</w:t>
            </w:r>
          </w:p>
        </w:tc>
        <w:tc>
          <w:tcPr>
            <w:tcW w:w="1087" w:type="dxa"/>
            <w:tcBorders>
              <w:bottom w:val="single" w:sz="4" w:space="0" w:color="auto"/>
            </w:tcBorders>
            <w:vAlign w:val="bottom"/>
          </w:tcPr>
          <w:p w14:paraId="26CC0806" w14:textId="1E88A356" w:rsidR="00235D4C" w:rsidRPr="004E3EC7" w:rsidRDefault="00235D4C" w:rsidP="00235D4C">
            <w:pPr>
              <w:widowControl w:val="0"/>
              <w:jc w:val="right"/>
              <w:rPr>
                <w:rFonts w:ascii="Arial" w:hAnsi="Arial" w:cs="Arial"/>
                <w:sz w:val="18"/>
                <w:szCs w:val="18"/>
                <w:cs/>
              </w:rPr>
            </w:pPr>
            <w:r w:rsidRPr="004E3EC7">
              <w:rPr>
                <w:rFonts w:ascii="Arial" w:hAnsi="Arial" w:cs="Arial" w:hint="cs"/>
                <w:sz w:val="18"/>
                <w:szCs w:val="18"/>
                <w:cs/>
              </w:rPr>
              <w:t>(</w:t>
            </w:r>
            <w:r w:rsidRPr="004E3EC7">
              <w:rPr>
                <w:rFonts w:ascii="Arial" w:hAnsi="Arial" w:cs="Arial"/>
                <w:sz w:val="18"/>
                <w:szCs w:val="18"/>
                <w:cs/>
              </w:rPr>
              <w:t>9</w:t>
            </w:r>
            <w:r w:rsidRPr="004E3EC7">
              <w:rPr>
                <w:rFonts w:ascii="Arial" w:hAnsi="Arial" w:cs="Arial"/>
                <w:sz w:val="18"/>
                <w:szCs w:val="18"/>
              </w:rPr>
              <w:t>,</w:t>
            </w:r>
            <w:r w:rsidRPr="004E3EC7">
              <w:rPr>
                <w:rFonts w:ascii="Arial" w:hAnsi="Arial" w:cs="Arial"/>
                <w:sz w:val="18"/>
                <w:szCs w:val="18"/>
                <w:cs/>
              </w:rPr>
              <w:t>852</w:t>
            </w:r>
            <w:r w:rsidRPr="004E3EC7">
              <w:rPr>
                <w:rFonts w:ascii="Arial" w:hAnsi="Arial" w:cs="Arial" w:hint="cs"/>
                <w:sz w:val="18"/>
                <w:szCs w:val="18"/>
                <w:cs/>
              </w:rPr>
              <w:t>)</w:t>
            </w:r>
          </w:p>
        </w:tc>
        <w:tc>
          <w:tcPr>
            <w:tcW w:w="1087" w:type="dxa"/>
            <w:tcBorders>
              <w:bottom w:val="single" w:sz="4" w:space="0" w:color="auto"/>
            </w:tcBorders>
            <w:vAlign w:val="bottom"/>
          </w:tcPr>
          <w:p w14:paraId="7C5C870C" w14:textId="377090D8" w:rsidR="00235D4C" w:rsidRPr="004E3EC7" w:rsidRDefault="00235D4C" w:rsidP="00235D4C">
            <w:pPr>
              <w:widowControl w:val="0"/>
              <w:jc w:val="right"/>
              <w:rPr>
                <w:rFonts w:ascii="Arial" w:hAnsi="Arial" w:cs="Arial"/>
                <w:sz w:val="18"/>
                <w:szCs w:val="18"/>
                <w:cs/>
              </w:rPr>
            </w:pPr>
            <w:r w:rsidRPr="004E3EC7">
              <w:rPr>
                <w:rFonts w:ascii="Arial" w:hAnsi="Arial" w:cs="Arial"/>
                <w:sz w:val="18"/>
                <w:szCs w:val="18"/>
                <w:cs/>
              </w:rPr>
              <w:t>1</w:t>
            </w:r>
            <w:r w:rsidRPr="004E3EC7">
              <w:rPr>
                <w:rFonts w:ascii="Arial" w:hAnsi="Arial" w:cs="Arial"/>
                <w:sz w:val="18"/>
                <w:szCs w:val="18"/>
              </w:rPr>
              <w:t>,</w:t>
            </w:r>
            <w:r w:rsidRPr="004E3EC7">
              <w:rPr>
                <w:rFonts w:ascii="Arial" w:hAnsi="Arial" w:cs="Arial"/>
                <w:sz w:val="18"/>
                <w:szCs w:val="18"/>
                <w:cs/>
              </w:rPr>
              <w:t>970</w:t>
            </w:r>
          </w:p>
        </w:tc>
        <w:tc>
          <w:tcPr>
            <w:tcW w:w="1087" w:type="dxa"/>
            <w:tcBorders>
              <w:bottom w:val="single" w:sz="4" w:space="0" w:color="auto"/>
            </w:tcBorders>
            <w:vAlign w:val="bottom"/>
          </w:tcPr>
          <w:p w14:paraId="04B5D265" w14:textId="3F6DB411" w:rsidR="00235D4C" w:rsidRPr="004E3EC7" w:rsidRDefault="00235D4C" w:rsidP="00235D4C">
            <w:pPr>
              <w:widowControl w:val="0"/>
              <w:jc w:val="right"/>
              <w:rPr>
                <w:rFonts w:ascii="Arial" w:hAnsi="Arial" w:cs="Arial"/>
                <w:sz w:val="18"/>
                <w:szCs w:val="18"/>
              </w:rPr>
            </w:pPr>
            <w:r w:rsidRPr="004E3EC7">
              <w:rPr>
                <w:rFonts w:ascii="Arial" w:hAnsi="Arial" w:cs="Arial" w:hint="cs"/>
                <w:sz w:val="18"/>
                <w:szCs w:val="18"/>
                <w:cs/>
              </w:rPr>
              <w:t>(</w:t>
            </w:r>
            <w:r w:rsidRPr="004E3EC7">
              <w:rPr>
                <w:rFonts w:ascii="Arial" w:hAnsi="Arial" w:cs="Arial"/>
                <w:sz w:val="18"/>
                <w:szCs w:val="18"/>
                <w:cs/>
              </w:rPr>
              <w:t>7</w:t>
            </w:r>
            <w:r w:rsidRPr="004E3EC7">
              <w:rPr>
                <w:rFonts w:ascii="Arial" w:hAnsi="Arial" w:cs="Arial"/>
                <w:sz w:val="18"/>
                <w:szCs w:val="18"/>
              </w:rPr>
              <w:t>,</w:t>
            </w:r>
            <w:r w:rsidRPr="004E3EC7">
              <w:rPr>
                <w:rFonts w:ascii="Arial" w:hAnsi="Arial" w:cs="Arial"/>
                <w:sz w:val="18"/>
                <w:szCs w:val="18"/>
                <w:cs/>
              </w:rPr>
              <w:t>882</w:t>
            </w:r>
            <w:r w:rsidRPr="004E3EC7">
              <w:rPr>
                <w:rFonts w:ascii="Arial" w:hAnsi="Arial" w:cs="Arial" w:hint="cs"/>
                <w:sz w:val="18"/>
                <w:szCs w:val="18"/>
                <w:cs/>
              </w:rPr>
              <w:t>)</w:t>
            </w:r>
          </w:p>
        </w:tc>
      </w:tr>
      <w:tr w:rsidR="00235D4C" w:rsidRPr="004E3EC7" w14:paraId="1D285AC9" w14:textId="77777777" w:rsidTr="00785B6B">
        <w:tc>
          <w:tcPr>
            <w:tcW w:w="3094" w:type="dxa"/>
            <w:vAlign w:val="bottom"/>
          </w:tcPr>
          <w:p w14:paraId="5C880A76" w14:textId="77777777" w:rsidR="00235D4C" w:rsidRPr="004E3EC7" w:rsidRDefault="00235D4C" w:rsidP="00235D4C">
            <w:pPr>
              <w:widowControl w:val="0"/>
              <w:ind w:left="38"/>
              <w:jc w:val="both"/>
              <w:rPr>
                <w:rFonts w:ascii="Arial" w:hAnsi="Arial" w:cs="Arial"/>
                <w:sz w:val="10"/>
                <w:szCs w:val="10"/>
              </w:rPr>
            </w:pPr>
          </w:p>
        </w:tc>
        <w:tc>
          <w:tcPr>
            <w:tcW w:w="1086" w:type="dxa"/>
            <w:tcBorders>
              <w:top w:val="single" w:sz="4" w:space="0" w:color="auto"/>
            </w:tcBorders>
            <w:shd w:val="clear" w:color="auto" w:fill="FAFAFA"/>
            <w:vAlign w:val="bottom"/>
          </w:tcPr>
          <w:p w14:paraId="6A0635CB" w14:textId="77777777" w:rsidR="00235D4C" w:rsidRPr="004E3EC7" w:rsidRDefault="00235D4C" w:rsidP="00235D4C">
            <w:pPr>
              <w:widowControl w:val="0"/>
              <w:jc w:val="right"/>
              <w:rPr>
                <w:rFonts w:ascii="Arial" w:hAnsi="Arial" w:cs="Arial"/>
                <w:sz w:val="10"/>
                <w:szCs w:val="10"/>
              </w:rPr>
            </w:pPr>
          </w:p>
        </w:tc>
        <w:tc>
          <w:tcPr>
            <w:tcW w:w="1087" w:type="dxa"/>
            <w:tcBorders>
              <w:top w:val="single" w:sz="4" w:space="0" w:color="auto"/>
            </w:tcBorders>
            <w:shd w:val="clear" w:color="auto" w:fill="FAFAFA"/>
            <w:vAlign w:val="bottom"/>
          </w:tcPr>
          <w:p w14:paraId="0B4AA04A" w14:textId="77777777" w:rsidR="00235D4C" w:rsidRPr="004E3EC7" w:rsidRDefault="00235D4C" w:rsidP="00235D4C">
            <w:pPr>
              <w:widowControl w:val="0"/>
              <w:jc w:val="right"/>
              <w:rPr>
                <w:rFonts w:ascii="Arial" w:hAnsi="Arial" w:cs="Arial"/>
                <w:sz w:val="10"/>
                <w:szCs w:val="10"/>
              </w:rPr>
            </w:pPr>
          </w:p>
        </w:tc>
        <w:tc>
          <w:tcPr>
            <w:tcW w:w="1087" w:type="dxa"/>
            <w:tcBorders>
              <w:top w:val="single" w:sz="4" w:space="0" w:color="auto"/>
            </w:tcBorders>
            <w:shd w:val="clear" w:color="auto" w:fill="FAFAFA"/>
            <w:vAlign w:val="bottom"/>
          </w:tcPr>
          <w:p w14:paraId="48F3EDCE" w14:textId="77777777" w:rsidR="00235D4C" w:rsidRPr="004E3EC7" w:rsidRDefault="00235D4C" w:rsidP="00235D4C">
            <w:pPr>
              <w:widowControl w:val="0"/>
              <w:jc w:val="right"/>
              <w:rPr>
                <w:rFonts w:ascii="Arial" w:hAnsi="Arial" w:cs="Arial"/>
                <w:sz w:val="10"/>
                <w:szCs w:val="10"/>
              </w:rPr>
            </w:pPr>
          </w:p>
        </w:tc>
        <w:tc>
          <w:tcPr>
            <w:tcW w:w="1087" w:type="dxa"/>
            <w:tcBorders>
              <w:top w:val="single" w:sz="4" w:space="0" w:color="auto"/>
            </w:tcBorders>
            <w:vAlign w:val="bottom"/>
          </w:tcPr>
          <w:p w14:paraId="50F6D725" w14:textId="77777777" w:rsidR="00235D4C" w:rsidRPr="004E3EC7" w:rsidRDefault="00235D4C" w:rsidP="00235D4C">
            <w:pPr>
              <w:widowControl w:val="0"/>
              <w:jc w:val="right"/>
              <w:rPr>
                <w:rFonts w:ascii="Arial" w:hAnsi="Arial" w:cs="Arial"/>
                <w:sz w:val="10"/>
                <w:szCs w:val="10"/>
                <w:cs/>
              </w:rPr>
            </w:pPr>
          </w:p>
        </w:tc>
        <w:tc>
          <w:tcPr>
            <w:tcW w:w="1087" w:type="dxa"/>
            <w:tcBorders>
              <w:top w:val="single" w:sz="4" w:space="0" w:color="auto"/>
            </w:tcBorders>
            <w:vAlign w:val="bottom"/>
          </w:tcPr>
          <w:p w14:paraId="28A88215" w14:textId="77777777" w:rsidR="00235D4C" w:rsidRPr="004E3EC7" w:rsidRDefault="00235D4C" w:rsidP="00235D4C">
            <w:pPr>
              <w:widowControl w:val="0"/>
              <w:jc w:val="right"/>
              <w:rPr>
                <w:rFonts w:ascii="Arial" w:hAnsi="Arial" w:cs="Arial"/>
                <w:sz w:val="10"/>
                <w:szCs w:val="10"/>
                <w:cs/>
              </w:rPr>
            </w:pPr>
          </w:p>
        </w:tc>
        <w:tc>
          <w:tcPr>
            <w:tcW w:w="1087" w:type="dxa"/>
            <w:tcBorders>
              <w:top w:val="single" w:sz="4" w:space="0" w:color="auto"/>
            </w:tcBorders>
            <w:vAlign w:val="bottom"/>
          </w:tcPr>
          <w:p w14:paraId="639318B9" w14:textId="77777777" w:rsidR="00235D4C" w:rsidRPr="004E3EC7" w:rsidRDefault="00235D4C" w:rsidP="00235D4C">
            <w:pPr>
              <w:widowControl w:val="0"/>
              <w:jc w:val="right"/>
              <w:rPr>
                <w:rFonts w:ascii="Arial" w:hAnsi="Arial" w:cs="Arial"/>
                <w:sz w:val="10"/>
                <w:szCs w:val="10"/>
              </w:rPr>
            </w:pPr>
          </w:p>
        </w:tc>
      </w:tr>
      <w:tr w:rsidR="00235D4C" w:rsidRPr="004E3EC7" w14:paraId="66650F05" w14:textId="77777777" w:rsidTr="00785B6B">
        <w:tc>
          <w:tcPr>
            <w:tcW w:w="3094" w:type="dxa"/>
            <w:vAlign w:val="bottom"/>
          </w:tcPr>
          <w:p w14:paraId="328EA290" w14:textId="6036BB2D" w:rsidR="00235D4C" w:rsidRPr="004E3EC7" w:rsidRDefault="00235D4C" w:rsidP="00235D4C">
            <w:pPr>
              <w:widowControl w:val="0"/>
              <w:ind w:left="38"/>
              <w:jc w:val="both"/>
              <w:rPr>
                <w:rFonts w:ascii="Arial" w:hAnsi="Arial" w:cs="Arial"/>
                <w:b/>
                <w:bCs/>
                <w:sz w:val="18"/>
                <w:szCs w:val="18"/>
              </w:rPr>
            </w:pPr>
            <w:r w:rsidRPr="004E3EC7">
              <w:rPr>
                <w:rFonts w:ascii="Arial" w:hAnsi="Arial" w:cs="Arial"/>
                <w:b/>
                <w:bCs/>
                <w:sz w:val="18"/>
                <w:szCs w:val="18"/>
              </w:rPr>
              <w:t>Total</w:t>
            </w:r>
          </w:p>
        </w:tc>
        <w:tc>
          <w:tcPr>
            <w:tcW w:w="1086" w:type="dxa"/>
            <w:tcBorders>
              <w:bottom w:val="single" w:sz="4" w:space="0" w:color="auto"/>
            </w:tcBorders>
            <w:shd w:val="clear" w:color="auto" w:fill="FAFAFA"/>
          </w:tcPr>
          <w:p w14:paraId="24FF4D79" w14:textId="29FC057E" w:rsidR="00235D4C" w:rsidRPr="004E3EC7" w:rsidRDefault="00235D4C" w:rsidP="00235D4C">
            <w:pPr>
              <w:widowControl w:val="0"/>
              <w:jc w:val="right"/>
              <w:rPr>
                <w:rFonts w:ascii="Arial" w:hAnsi="Arial" w:cs="Arial"/>
                <w:sz w:val="18"/>
                <w:szCs w:val="18"/>
              </w:rPr>
            </w:pPr>
            <w:r w:rsidRPr="004E3EC7">
              <w:rPr>
                <w:rFonts w:ascii="Arial" w:hAnsi="Arial" w:cs="Arial"/>
                <w:sz w:val="18"/>
                <w:szCs w:val="18"/>
                <w:cs/>
              </w:rPr>
              <w:t>18</w:t>
            </w:r>
            <w:r w:rsidRPr="004E3EC7">
              <w:rPr>
                <w:rFonts w:ascii="Arial" w:hAnsi="Arial" w:cs="Arial"/>
                <w:sz w:val="18"/>
                <w:szCs w:val="18"/>
              </w:rPr>
              <w:t>,</w:t>
            </w:r>
            <w:r w:rsidRPr="004E3EC7">
              <w:rPr>
                <w:rFonts w:ascii="Arial" w:hAnsi="Arial" w:cs="Arial"/>
                <w:sz w:val="18"/>
                <w:szCs w:val="18"/>
                <w:cs/>
              </w:rPr>
              <w:t>97</w:t>
            </w:r>
            <w:r w:rsidRPr="004E3EC7">
              <w:rPr>
                <w:rFonts w:ascii="Arial" w:hAnsi="Arial" w:cs="Arial" w:hint="cs"/>
                <w:sz w:val="18"/>
                <w:szCs w:val="18"/>
                <w:cs/>
              </w:rPr>
              <w:t>6</w:t>
            </w:r>
          </w:p>
        </w:tc>
        <w:tc>
          <w:tcPr>
            <w:tcW w:w="1087" w:type="dxa"/>
            <w:tcBorders>
              <w:bottom w:val="single" w:sz="4" w:space="0" w:color="auto"/>
            </w:tcBorders>
            <w:shd w:val="clear" w:color="auto" w:fill="FAFAFA"/>
          </w:tcPr>
          <w:p w14:paraId="714BE8A8" w14:textId="446B8784" w:rsidR="00235D4C" w:rsidRPr="004E3EC7" w:rsidRDefault="00235D4C" w:rsidP="00235D4C">
            <w:pPr>
              <w:widowControl w:val="0"/>
              <w:jc w:val="right"/>
              <w:rPr>
                <w:rFonts w:ascii="Arial" w:hAnsi="Arial" w:cs="Arial"/>
                <w:sz w:val="18"/>
                <w:szCs w:val="18"/>
              </w:rPr>
            </w:pPr>
            <w:r w:rsidRPr="004E3EC7">
              <w:rPr>
                <w:rFonts w:ascii="Arial" w:hAnsi="Arial" w:cs="Arial"/>
                <w:sz w:val="18"/>
                <w:szCs w:val="18"/>
              </w:rPr>
              <w:t>(3,795)</w:t>
            </w:r>
          </w:p>
        </w:tc>
        <w:tc>
          <w:tcPr>
            <w:tcW w:w="1087" w:type="dxa"/>
            <w:tcBorders>
              <w:bottom w:val="single" w:sz="4" w:space="0" w:color="auto"/>
            </w:tcBorders>
            <w:shd w:val="clear" w:color="auto" w:fill="FAFAFA"/>
          </w:tcPr>
          <w:p w14:paraId="08295CBC" w14:textId="6C3ABD80" w:rsidR="00235D4C" w:rsidRPr="004E3EC7" w:rsidRDefault="00235D4C" w:rsidP="00235D4C">
            <w:pPr>
              <w:widowControl w:val="0"/>
              <w:jc w:val="right"/>
              <w:rPr>
                <w:rFonts w:ascii="Arial" w:hAnsi="Arial" w:cs="Arial"/>
                <w:sz w:val="18"/>
                <w:szCs w:val="18"/>
              </w:rPr>
            </w:pPr>
            <w:r w:rsidRPr="004E3EC7">
              <w:rPr>
                <w:rFonts w:ascii="Arial" w:hAnsi="Arial" w:cs="Arial"/>
                <w:sz w:val="18"/>
                <w:szCs w:val="18"/>
                <w:cs/>
              </w:rPr>
              <w:t>15</w:t>
            </w:r>
            <w:r w:rsidRPr="004E3EC7">
              <w:rPr>
                <w:rFonts w:ascii="Arial" w:hAnsi="Arial" w:cs="Arial"/>
                <w:sz w:val="18"/>
                <w:szCs w:val="18"/>
              </w:rPr>
              <w:t>,</w:t>
            </w:r>
            <w:r w:rsidRPr="004E3EC7">
              <w:rPr>
                <w:rFonts w:ascii="Arial" w:hAnsi="Arial" w:cs="Arial"/>
                <w:sz w:val="18"/>
                <w:szCs w:val="18"/>
                <w:cs/>
              </w:rPr>
              <w:t>18</w:t>
            </w:r>
            <w:r w:rsidRPr="004E3EC7">
              <w:rPr>
                <w:rFonts w:ascii="Arial" w:hAnsi="Arial" w:cs="Arial" w:hint="cs"/>
                <w:sz w:val="18"/>
                <w:szCs w:val="18"/>
                <w:cs/>
              </w:rPr>
              <w:t>1</w:t>
            </w:r>
          </w:p>
        </w:tc>
        <w:tc>
          <w:tcPr>
            <w:tcW w:w="1087" w:type="dxa"/>
            <w:tcBorders>
              <w:bottom w:val="single" w:sz="4" w:space="0" w:color="auto"/>
            </w:tcBorders>
          </w:tcPr>
          <w:p w14:paraId="35D75AC2" w14:textId="4DBEE4EC" w:rsidR="00235D4C" w:rsidRPr="004E3EC7" w:rsidRDefault="00235D4C" w:rsidP="00235D4C">
            <w:pPr>
              <w:widowControl w:val="0"/>
              <w:jc w:val="right"/>
              <w:rPr>
                <w:rFonts w:ascii="Arial" w:hAnsi="Arial" w:cs="Arial"/>
                <w:sz w:val="18"/>
                <w:szCs w:val="18"/>
                <w:cs/>
              </w:rPr>
            </w:pPr>
            <w:r w:rsidRPr="004E3EC7">
              <w:rPr>
                <w:rFonts w:ascii="Arial" w:hAnsi="Arial" w:cs="Arial"/>
                <w:sz w:val="18"/>
                <w:szCs w:val="18"/>
              </w:rPr>
              <w:t>190</w:t>
            </w:r>
          </w:p>
        </w:tc>
        <w:tc>
          <w:tcPr>
            <w:tcW w:w="1087" w:type="dxa"/>
            <w:tcBorders>
              <w:bottom w:val="single" w:sz="4" w:space="0" w:color="auto"/>
            </w:tcBorders>
          </w:tcPr>
          <w:p w14:paraId="21C1A2BD" w14:textId="37A1681D" w:rsidR="00235D4C" w:rsidRPr="004E3EC7" w:rsidRDefault="00235D4C" w:rsidP="00235D4C">
            <w:pPr>
              <w:widowControl w:val="0"/>
              <w:jc w:val="right"/>
              <w:rPr>
                <w:rFonts w:ascii="Arial" w:hAnsi="Arial" w:cs="Arial"/>
                <w:sz w:val="18"/>
                <w:szCs w:val="18"/>
                <w:cs/>
              </w:rPr>
            </w:pPr>
            <w:r w:rsidRPr="004E3EC7">
              <w:rPr>
                <w:rFonts w:ascii="Arial" w:hAnsi="Arial" w:cs="Arial"/>
                <w:sz w:val="18"/>
                <w:szCs w:val="18"/>
              </w:rPr>
              <w:t>(38)</w:t>
            </w:r>
          </w:p>
        </w:tc>
        <w:tc>
          <w:tcPr>
            <w:tcW w:w="1087" w:type="dxa"/>
            <w:tcBorders>
              <w:bottom w:val="single" w:sz="4" w:space="0" w:color="auto"/>
            </w:tcBorders>
          </w:tcPr>
          <w:p w14:paraId="1C8CF378" w14:textId="694F7453" w:rsidR="00235D4C" w:rsidRPr="004E3EC7" w:rsidRDefault="00235D4C" w:rsidP="00235D4C">
            <w:pPr>
              <w:widowControl w:val="0"/>
              <w:jc w:val="right"/>
              <w:rPr>
                <w:rFonts w:ascii="Arial" w:hAnsi="Arial" w:cs="Arial"/>
                <w:sz w:val="18"/>
                <w:szCs w:val="18"/>
              </w:rPr>
            </w:pPr>
            <w:r w:rsidRPr="004E3EC7">
              <w:rPr>
                <w:rFonts w:ascii="Arial" w:hAnsi="Arial" w:cs="Arial"/>
                <w:sz w:val="18"/>
                <w:szCs w:val="18"/>
              </w:rPr>
              <w:t>152</w:t>
            </w:r>
          </w:p>
        </w:tc>
      </w:tr>
    </w:tbl>
    <w:p w14:paraId="67669956" w14:textId="61B68D82" w:rsidR="004C01C6" w:rsidRPr="00785B6B" w:rsidRDefault="004C01C6" w:rsidP="00AC1B4E">
      <w:pPr>
        <w:rPr>
          <w:rFonts w:ascii="Arial" w:hAnsi="Arial" w:cs="Arial"/>
        </w:rPr>
      </w:pPr>
    </w:p>
    <w:p w14:paraId="335FA9CA" w14:textId="77777777" w:rsidR="00785B6B" w:rsidRPr="00785B6B" w:rsidRDefault="00785B6B" w:rsidP="00AC1B4E">
      <w:pPr>
        <w:rPr>
          <w:rFonts w:ascii="Arial" w:hAnsi="Arial" w:cs="Arial"/>
        </w:rPr>
      </w:pPr>
    </w:p>
    <w:tbl>
      <w:tblPr>
        <w:tblW w:w="9461" w:type="dxa"/>
        <w:tblInd w:w="108" w:type="dxa"/>
        <w:tblLayout w:type="fixed"/>
        <w:tblLook w:val="0400" w:firstRow="0" w:lastRow="0" w:firstColumn="0" w:lastColumn="0" w:noHBand="0" w:noVBand="1"/>
      </w:tblPr>
      <w:tblGrid>
        <w:gridCol w:w="9461"/>
      </w:tblGrid>
      <w:tr w:rsidR="0085408E" w:rsidRPr="00785B6B" w14:paraId="7EAFD9FA" w14:textId="77777777" w:rsidTr="00F42086">
        <w:trPr>
          <w:trHeight w:val="386"/>
        </w:trPr>
        <w:tc>
          <w:tcPr>
            <w:tcW w:w="9461" w:type="dxa"/>
            <w:shd w:val="clear" w:color="auto" w:fill="FFA543"/>
            <w:vAlign w:val="center"/>
          </w:tcPr>
          <w:p w14:paraId="445B53EF" w14:textId="77777777" w:rsidR="0085408E" w:rsidRPr="00785B6B" w:rsidRDefault="0085408E" w:rsidP="0085408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785B6B">
              <w:rPr>
                <w:rFonts w:cs="Arial"/>
                <w:sz w:val="20"/>
                <w:szCs w:val="20"/>
              </w:rPr>
              <w:br w:type="page"/>
            </w:r>
            <w:r w:rsidRPr="00785B6B">
              <w:rPr>
                <w:rFonts w:cs="Arial"/>
                <w:b/>
                <w:bCs/>
                <w:color w:val="FFFFFF" w:themeColor="background1"/>
                <w:sz w:val="20"/>
                <w:szCs w:val="20"/>
              </w:rPr>
              <w:tab/>
              <w:t>Earnings per share</w:t>
            </w:r>
          </w:p>
        </w:tc>
      </w:tr>
    </w:tbl>
    <w:p w14:paraId="3B4A4A13" w14:textId="77777777" w:rsidR="0085408E" w:rsidRPr="004E3EC7" w:rsidRDefault="0085408E" w:rsidP="0085408E">
      <w:pPr>
        <w:jc w:val="thaiDistribute"/>
        <w:rPr>
          <w:rFonts w:ascii="Arial" w:eastAsia="Arial" w:hAnsi="Arial" w:cs="Arial"/>
          <w:color w:val="000000"/>
        </w:rPr>
      </w:pPr>
    </w:p>
    <w:p w14:paraId="2C08974A" w14:textId="6445E492" w:rsidR="0085408E" w:rsidRPr="004E3EC7" w:rsidRDefault="0085408E" w:rsidP="0085408E">
      <w:pPr>
        <w:jc w:val="thaiDistribute"/>
        <w:rPr>
          <w:rFonts w:ascii="Arial" w:eastAsia="Arial" w:hAnsi="Arial" w:cs="Arial"/>
          <w:color w:val="000000"/>
        </w:rPr>
      </w:pPr>
      <w:r w:rsidRPr="004E3EC7">
        <w:rPr>
          <w:rFonts w:ascii="Arial" w:eastAsia="Arial" w:hAnsi="Arial" w:cs="Arial"/>
          <w:color w:val="000000"/>
        </w:rPr>
        <w:t>Basic Earnings per share for the year ended 31 December 2022 and 2021 calculated from net profit for the year of the Company’s shareholders and the number of issued share capital. The calculation was as follows:</w:t>
      </w:r>
    </w:p>
    <w:p w14:paraId="60A0CA4C" w14:textId="77777777" w:rsidR="0085408E" w:rsidRPr="004E3EC7" w:rsidRDefault="0085408E" w:rsidP="0085408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488"/>
        <w:gridCol w:w="1489"/>
        <w:gridCol w:w="1488"/>
        <w:gridCol w:w="1489"/>
      </w:tblGrid>
      <w:tr w:rsidR="0085408E" w:rsidRPr="004E3EC7" w14:paraId="619FFA60" w14:textId="77777777" w:rsidTr="00785B6B">
        <w:tc>
          <w:tcPr>
            <w:tcW w:w="3627" w:type="dxa"/>
            <w:vAlign w:val="bottom"/>
          </w:tcPr>
          <w:p w14:paraId="137DAC57" w14:textId="77777777" w:rsidR="0085408E" w:rsidRPr="004E3EC7" w:rsidRDefault="0085408E" w:rsidP="00F42086">
            <w:pPr>
              <w:jc w:val="thaiDistribute"/>
              <w:rPr>
                <w:rFonts w:ascii="Arial" w:eastAsia="Arial" w:hAnsi="Arial" w:cs="Arial"/>
                <w:color w:val="000000"/>
              </w:rPr>
            </w:pPr>
          </w:p>
        </w:tc>
        <w:tc>
          <w:tcPr>
            <w:tcW w:w="2977" w:type="dxa"/>
            <w:gridSpan w:val="2"/>
            <w:tcBorders>
              <w:bottom w:val="single" w:sz="4" w:space="0" w:color="auto"/>
            </w:tcBorders>
            <w:vAlign w:val="bottom"/>
          </w:tcPr>
          <w:p w14:paraId="57493A34" w14:textId="77777777" w:rsidR="0085408E" w:rsidRPr="004E3EC7" w:rsidRDefault="0085408E" w:rsidP="00F42086">
            <w:pPr>
              <w:widowControl w:val="0"/>
              <w:jc w:val="center"/>
              <w:rPr>
                <w:rFonts w:ascii="Arial" w:hAnsi="Arial" w:cs="Arial"/>
                <w:b/>
                <w:bCs/>
                <w:spacing w:val="-4"/>
              </w:rPr>
            </w:pPr>
            <w:r w:rsidRPr="004E3EC7">
              <w:rPr>
                <w:rFonts w:ascii="Arial" w:hAnsi="Arial" w:cs="Arial"/>
                <w:b/>
                <w:bCs/>
                <w:spacing w:val="-4"/>
              </w:rPr>
              <w:t>Consolidated</w:t>
            </w:r>
          </w:p>
          <w:p w14:paraId="2F4ACA5D" w14:textId="77777777" w:rsidR="0085408E" w:rsidRPr="004E3EC7" w:rsidRDefault="0085408E" w:rsidP="00F42086">
            <w:pPr>
              <w:jc w:val="center"/>
              <w:rPr>
                <w:rFonts w:ascii="Arial" w:hAnsi="Arial" w:cs="Arial"/>
                <w:b/>
                <w:bCs/>
              </w:rPr>
            </w:pPr>
            <w:r w:rsidRPr="004E3EC7">
              <w:rPr>
                <w:rFonts w:ascii="Arial" w:hAnsi="Arial" w:cs="Arial"/>
                <w:b/>
                <w:bCs/>
                <w:spacing w:val="-4"/>
              </w:rPr>
              <w:t>financial statements</w:t>
            </w:r>
          </w:p>
        </w:tc>
        <w:tc>
          <w:tcPr>
            <w:tcW w:w="2977" w:type="dxa"/>
            <w:gridSpan w:val="2"/>
            <w:tcBorders>
              <w:bottom w:val="single" w:sz="4" w:space="0" w:color="auto"/>
            </w:tcBorders>
            <w:vAlign w:val="bottom"/>
          </w:tcPr>
          <w:p w14:paraId="634213B8" w14:textId="77777777" w:rsidR="0085408E" w:rsidRPr="004E3EC7" w:rsidRDefault="0085408E" w:rsidP="00F42086">
            <w:pPr>
              <w:jc w:val="center"/>
              <w:rPr>
                <w:rFonts w:ascii="Arial" w:hAnsi="Arial" w:cs="Arial"/>
                <w:b/>
                <w:bCs/>
                <w:spacing w:val="-4"/>
              </w:rPr>
            </w:pPr>
            <w:r w:rsidRPr="004E3EC7">
              <w:rPr>
                <w:rFonts w:ascii="Arial" w:hAnsi="Arial" w:cs="Arial"/>
                <w:b/>
                <w:bCs/>
                <w:spacing w:val="-4"/>
              </w:rPr>
              <w:t>Separate</w:t>
            </w:r>
          </w:p>
          <w:p w14:paraId="78FB740C" w14:textId="77777777" w:rsidR="0085408E" w:rsidRPr="004E3EC7" w:rsidRDefault="0085408E" w:rsidP="00F42086">
            <w:pPr>
              <w:jc w:val="center"/>
              <w:rPr>
                <w:rFonts w:ascii="Arial" w:hAnsi="Arial" w:cs="Arial"/>
                <w:b/>
                <w:bCs/>
              </w:rPr>
            </w:pPr>
            <w:r w:rsidRPr="004E3EC7">
              <w:rPr>
                <w:rFonts w:ascii="Arial" w:hAnsi="Arial" w:cs="Arial"/>
                <w:b/>
                <w:bCs/>
                <w:spacing w:val="-4"/>
              </w:rPr>
              <w:t>financial statements</w:t>
            </w:r>
          </w:p>
        </w:tc>
      </w:tr>
      <w:tr w:rsidR="0085408E" w:rsidRPr="004E3EC7" w14:paraId="6F21606D" w14:textId="77777777" w:rsidTr="00785B6B">
        <w:tc>
          <w:tcPr>
            <w:tcW w:w="3627" w:type="dxa"/>
            <w:vAlign w:val="bottom"/>
          </w:tcPr>
          <w:p w14:paraId="51552531" w14:textId="77777777" w:rsidR="0085408E" w:rsidRPr="004E3EC7" w:rsidRDefault="0085408E" w:rsidP="00F42086">
            <w:pPr>
              <w:jc w:val="thaiDistribute"/>
              <w:rPr>
                <w:rFonts w:ascii="Arial" w:eastAsia="Arial" w:hAnsi="Arial" w:cs="Arial"/>
                <w:color w:val="000000"/>
              </w:rPr>
            </w:pPr>
          </w:p>
        </w:tc>
        <w:tc>
          <w:tcPr>
            <w:tcW w:w="1488" w:type="dxa"/>
            <w:tcBorders>
              <w:top w:val="single" w:sz="4" w:space="0" w:color="auto"/>
            </w:tcBorders>
            <w:vAlign w:val="bottom"/>
          </w:tcPr>
          <w:p w14:paraId="4A80AD5B" w14:textId="77777777" w:rsidR="0085408E" w:rsidRPr="004E3EC7" w:rsidRDefault="0085408E" w:rsidP="00F42086">
            <w:pPr>
              <w:jc w:val="right"/>
              <w:rPr>
                <w:rFonts w:ascii="Arial" w:hAnsi="Arial" w:cs="Arial"/>
                <w:b/>
                <w:bCs/>
              </w:rPr>
            </w:pPr>
            <w:r w:rsidRPr="004E3EC7">
              <w:rPr>
                <w:rFonts w:ascii="Arial" w:hAnsi="Arial" w:cs="Arial"/>
                <w:b/>
                <w:bCs/>
              </w:rPr>
              <w:t>2022</w:t>
            </w:r>
          </w:p>
        </w:tc>
        <w:tc>
          <w:tcPr>
            <w:tcW w:w="1489" w:type="dxa"/>
            <w:tcBorders>
              <w:top w:val="single" w:sz="4" w:space="0" w:color="auto"/>
            </w:tcBorders>
            <w:vAlign w:val="bottom"/>
          </w:tcPr>
          <w:p w14:paraId="45874CC2" w14:textId="77777777" w:rsidR="0085408E" w:rsidRPr="004E3EC7" w:rsidRDefault="0085408E" w:rsidP="00F42086">
            <w:pPr>
              <w:jc w:val="right"/>
              <w:rPr>
                <w:rFonts w:ascii="Arial" w:hAnsi="Arial" w:cs="Arial"/>
                <w:b/>
                <w:bCs/>
              </w:rPr>
            </w:pPr>
            <w:r w:rsidRPr="004E3EC7">
              <w:rPr>
                <w:rFonts w:ascii="Arial" w:hAnsi="Arial" w:cs="Arial"/>
                <w:b/>
                <w:bCs/>
              </w:rPr>
              <w:t>2021</w:t>
            </w:r>
          </w:p>
        </w:tc>
        <w:tc>
          <w:tcPr>
            <w:tcW w:w="1488" w:type="dxa"/>
            <w:tcBorders>
              <w:top w:val="single" w:sz="4" w:space="0" w:color="auto"/>
            </w:tcBorders>
            <w:vAlign w:val="bottom"/>
          </w:tcPr>
          <w:p w14:paraId="72987A00" w14:textId="77777777" w:rsidR="0085408E" w:rsidRPr="004E3EC7" w:rsidRDefault="0085408E" w:rsidP="00F42086">
            <w:pPr>
              <w:jc w:val="right"/>
              <w:rPr>
                <w:rFonts w:ascii="Arial" w:hAnsi="Arial" w:cs="Arial"/>
                <w:b/>
                <w:bCs/>
              </w:rPr>
            </w:pPr>
            <w:r w:rsidRPr="004E3EC7">
              <w:rPr>
                <w:rFonts w:ascii="Arial" w:hAnsi="Arial" w:cs="Arial"/>
                <w:b/>
                <w:bCs/>
              </w:rPr>
              <w:t>2022</w:t>
            </w:r>
          </w:p>
        </w:tc>
        <w:tc>
          <w:tcPr>
            <w:tcW w:w="1489" w:type="dxa"/>
            <w:tcBorders>
              <w:top w:val="single" w:sz="4" w:space="0" w:color="auto"/>
            </w:tcBorders>
            <w:vAlign w:val="bottom"/>
          </w:tcPr>
          <w:p w14:paraId="5E8D55CC" w14:textId="77777777" w:rsidR="0085408E" w:rsidRPr="004E3EC7" w:rsidRDefault="0085408E" w:rsidP="00F42086">
            <w:pPr>
              <w:jc w:val="right"/>
              <w:rPr>
                <w:rFonts w:ascii="Arial" w:hAnsi="Arial" w:cs="Arial"/>
                <w:b/>
                <w:bCs/>
              </w:rPr>
            </w:pPr>
            <w:r w:rsidRPr="004E3EC7">
              <w:rPr>
                <w:rFonts w:ascii="Arial" w:hAnsi="Arial" w:cs="Arial"/>
                <w:b/>
                <w:bCs/>
              </w:rPr>
              <w:t>2021</w:t>
            </w:r>
          </w:p>
        </w:tc>
      </w:tr>
      <w:tr w:rsidR="0085408E" w:rsidRPr="004E3EC7" w14:paraId="44792313" w14:textId="77777777" w:rsidTr="00785B6B">
        <w:tc>
          <w:tcPr>
            <w:tcW w:w="3627" w:type="dxa"/>
          </w:tcPr>
          <w:p w14:paraId="6E7D3652" w14:textId="77777777" w:rsidR="0085408E" w:rsidRPr="004E3EC7" w:rsidRDefault="0085408E" w:rsidP="00F42086">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5499EA63" w14:textId="77777777" w:rsidR="0085408E" w:rsidRPr="004E3EC7" w:rsidRDefault="0085408E" w:rsidP="00F42086">
            <w:pPr>
              <w:jc w:val="right"/>
              <w:rPr>
                <w:rFonts w:ascii="Arial" w:hAnsi="Arial" w:cs="Arial"/>
                <w:b/>
                <w:bCs/>
                <w:sz w:val="10"/>
                <w:szCs w:val="10"/>
              </w:rPr>
            </w:pPr>
          </w:p>
        </w:tc>
        <w:tc>
          <w:tcPr>
            <w:tcW w:w="1489" w:type="dxa"/>
            <w:tcBorders>
              <w:top w:val="single" w:sz="4" w:space="0" w:color="auto"/>
            </w:tcBorders>
            <w:shd w:val="clear" w:color="auto" w:fill="auto"/>
          </w:tcPr>
          <w:p w14:paraId="2FC1C8E2" w14:textId="77777777" w:rsidR="0085408E" w:rsidRPr="004E3EC7" w:rsidRDefault="0085408E" w:rsidP="00F42086">
            <w:pPr>
              <w:jc w:val="right"/>
              <w:rPr>
                <w:rFonts w:ascii="Arial" w:hAnsi="Arial" w:cs="Arial"/>
                <w:b/>
                <w:bCs/>
                <w:sz w:val="10"/>
                <w:szCs w:val="10"/>
              </w:rPr>
            </w:pPr>
          </w:p>
        </w:tc>
        <w:tc>
          <w:tcPr>
            <w:tcW w:w="1488" w:type="dxa"/>
            <w:tcBorders>
              <w:top w:val="single" w:sz="4" w:space="0" w:color="auto"/>
            </w:tcBorders>
            <w:shd w:val="clear" w:color="auto" w:fill="FAFAFA"/>
          </w:tcPr>
          <w:p w14:paraId="384455AD" w14:textId="77777777" w:rsidR="0085408E" w:rsidRPr="004E3EC7" w:rsidRDefault="0085408E" w:rsidP="00F42086">
            <w:pPr>
              <w:jc w:val="right"/>
              <w:rPr>
                <w:rFonts w:ascii="Arial" w:hAnsi="Arial" w:cs="Arial"/>
                <w:b/>
                <w:bCs/>
                <w:sz w:val="10"/>
                <w:szCs w:val="10"/>
              </w:rPr>
            </w:pPr>
          </w:p>
        </w:tc>
        <w:tc>
          <w:tcPr>
            <w:tcW w:w="1489" w:type="dxa"/>
            <w:tcBorders>
              <w:top w:val="single" w:sz="4" w:space="0" w:color="auto"/>
            </w:tcBorders>
            <w:shd w:val="clear" w:color="auto" w:fill="auto"/>
          </w:tcPr>
          <w:p w14:paraId="3097A3F1" w14:textId="77777777" w:rsidR="0085408E" w:rsidRPr="004E3EC7" w:rsidRDefault="0085408E" w:rsidP="00F42086">
            <w:pPr>
              <w:jc w:val="right"/>
              <w:rPr>
                <w:rFonts w:ascii="Arial" w:hAnsi="Arial" w:cs="Arial"/>
                <w:b/>
                <w:bCs/>
                <w:sz w:val="10"/>
                <w:szCs w:val="10"/>
              </w:rPr>
            </w:pPr>
          </w:p>
        </w:tc>
      </w:tr>
      <w:tr w:rsidR="0085408E" w:rsidRPr="004E3EC7" w14:paraId="08A91919" w14:textId="77777777" w:rsidTr="00785B6B">
        <w:tc>
          <w:tcPr>
            <w:tcW w:w="3627" w:type="dxa"/>
          </w:tcPr>
          <w:p w14:paraId="76437786" w14:textId="37684294" w:rsidR="0085408E" w:rsidRPr="004E3EC7" w:rsidRDefault="0085408E" w:rsidP="00F42086">
            <w:pPr>
              <w:widowControl w:val="0"/>
              <w:jc w:val="both"/>
              <w:rPr>
                <w:rFonts w:ascii="Arial" w:hAnsi="Arial" w:cs="Arial"/>
              </w:rPr>
            </w:pPr>
            <w:r w:rsidRPr="004E3EC7">
              <w:rPr>
                <w:rFonts w:ascii="Arial" w:hAnsi="Arial" w:cs="Arial"/>
                <w:b/>
                <w:bCs/>
              </w:rPr>
              <w:t xml:space="preserve">Basic </w:t>
            </w:r>
            <w:r w:rsidR="004E59C7" w:rsidRPr="004E3EC7">
              <w:rPr>
                <w:rFonts w:ascii="Arial" w:hAnsi="Arial" w:cs="Arial"/>
                <w:b/>
                <w:bCs/>
              </w:rPr>
              <w:t>E</w:t>
            </w:r>
            <w:r w:rsidRPr="004E3EC7">
              <w:rPr>
                <w:rFonts w:ascii="Arial" w:hAnsi="Arial" w:cs="Arial"/>
                <w:b/>
                <w:bCs/>
              </w:rPr>
              <w:t>arnings per share</w:t>
            </w:r>
          </w:p>
        </w:tc>
        <w:tc>
          <w:tcPr>
            <w:tcW w:w="1488" w:type="dxa"/>
            <w:shd w:val="clear" w:color="auto" w:fill="FAFAFA"/>
          </w:tcPr>
          <w:p w14:paraId="154D57E7" w14:textId="77777777" w:rsidR="0085408E" w:rsidRPr="004E3EC7" w:rsidRDefault="0085408E" w:rsidP="00F42086">
            <w:pPr>
              <w:jc w:val="right"/>
              <w:rPr>
                <w:rFonts w:ascii="Arial" w:hAnsi="Arial" w:cs="Arial"/>
                <w:color w:val="000000"/>
              </w:rPr>
            </w:pPr>
          </w:p>
        </w:tc>
        <w:tc>
          <w:tcPr>
            <w:tcW w:w="1489" w:type="dxa"/>
            <w:shd w:val="clear" w:color="auto" w:fill="auto"/>
          </w:tcPr>
          <w:p w14:paraId="5331F516" w14:textId="77777777" w:rsidR="0085408E" w:rsidRPr="004E3EC7" w:rsidRDefault="0085408E" w:rsidP="00F42086">
            <w:pPr>
              <w:jc w:val="right"/>
              <w:rPr>
                <w:rFonts w:ascii="Arial" w:hAnsi="Arial" w:cs="Arial"/>
              </w:rPr>
            </w:pPr>
          </w:p>
        </w:tc>
        <w:tc>
          <w:tcPr>
            <w:tcW w:w="1488" w:type="dxa"/>
            <w:shd w:val="clear" w:color="auto" w:fill="FAFAFA"/>
          </w:tcPr>
          <w:p w14:paraId="3E94215D" w14:textId="77777777" w:rsidR="0085408E" w:rsidRPr="004E3EC7" w:rsidRDefault="0085408E" w:rsidP="00F42086">
            <w:pPr>
              <w:jc w:val="right"/>
              <w:rPr>
                <w:rFonts w:ascii="Arial" w:hAnsi="Arial" w:cs="Arial"/>
              </w:rPr>
            </w:pPr>
          </w:p>
        </w:tc>
        <w:tc>
          <w:tcPr>
            <w:tcW w:w="1489" w:type="dxa"/>
            <w:shd w:val="clear" w:color="auto" w:fill="auto"/>
          </w:tcPr>
          <w:p w14:paraId="53D0B47E" w14:textId="77777777" w:rsidR="0085408E" w:rsidRPr="004E3EC7" w:rsidRDefault="0085408E" w:rsidP="00F42086">
            <w:pPr>
              <w:jc w:val="right"/>
              <w:rPr>
                <w:rFonts w:ascii="Arial" w:hAnsi="Arial" w:cs="Arial"/>
              </w:rPr>
            </w:pPr>
          </w:p>
        </w:tc>
      </w:tr>
      <w:tr w:rsidR="004E6D82" w:rsidRPr="004E3EC7" w14:paraId="3A5D6FA5" w14:textId="77777777" w:rsidTr="00785B6B">
        <w:tc>
          <w:tcPr>
            <w:tcW w:w="3627" w:type="dxa"/>
            <w:vAlign w:val="bottom"/>
          </w:tcPr>
          <w:p w14:paraId="5A3486F5" w14:textId="77777777" w:rsidR="004E6D82" w:rsidRPr="004E3EC7" w:rsidRDefault="004E6D82" w:rsidP="004E6D82">
            <w:pPr>
              <w:widowControl w:val="0"/>
              <w:jc w:val="both"/>
              <w:rPr>
                <w:rFonts w:ascii="Arial" w:hAnsi="Arial" w:cs="Arial"/>
              </w:rPr>
            </w:pPr>
            <w:r w:rsidRPr="004E3EC7">
              <w:rPr>
                <w:rFonts w:ascii="Arial" w:hAnsi="Arial" w:cs="Arial"/>
              </w:rPr>
              <w:t xml:space="preserve">Profit attributable to </w:t>
            </w:r>
          </w:p>
          <w:p w14:paraId="2C2A4BA8" w14:textId="77777777" w:rsidR="004E6D82" w:rsidRPr="004E3EC7" w:rsidRDefault="004E6D82" w:rsidP="004E6D82">
            <w:pPr>
              <w:widowControl w:val="0"/>
              <w:jc w:val="both"/>
              <w:rPr>
                <w:rFonts w:ascii="Arial" w:hAnsi="Arial" w:cs="Arial"/>
              </w:rPr>
            </w:pPr>
            <w:r w:rsidRPr="004E3EC7">
              <w:rPr>
                <w:rFonts w:ascii="Arial" w:hAnsi="Arial" w:cs="Arial"/>
              </w:rPr>
              <w:t xml:space="preserve">   Shareholders of the Company </w:t>
            </w:r>
          </w:p>
          <w:p w14:paraId="6DA54006" w14:textId="77777777" w:rsidR="004E6D82" w:rsidRPr="004E3EC7" w:rsidRDefault="004E6D82" w:rsidP="004E6D82">
            <w:pPr>
              <w:jc w:val="thaiDistribute"/>
              <w:rPr>
                <w:rFonts w:ascii="Arial" w:hAnsi="Arial" w:cs="Arial"/>
                <w:color w:val="000000"/>
              </w:rPr>
            </w:pPr>
            <w:r w:rsidRPr="004E3EC7">
              <w:rPr>
                <w:rFonts w:ascii="Arial" w:hAnsi="Arial" w:cs="Arial"/>
              </w:rPr>
              <w:t xml:space="preserve">   (Thousand Baht)</w:t>
            </w:r>
          </w:p>
        </w:tc>
        <w:tc>
          <w:tcPr>
            <w:tcW w:w="1488" w:type="dxa"/>
            <w:shd w:val="clear" w:color="auto" w:fill="FAFAFA"/>
            <w:vAlign w:val="bottom"/>
          </w:tcPr>
          <w:p w14:paraId="779617C5" w14:textId="6E7884B3" w:rsidR="004E6D82" w:rsidRPr="004E3EC7" w:rsidRDefault="004E6D82" w:rsidP="004E6D82">
            <w:pPr>
              <w:jc w:val="right"/>
              <w:rPr>
                <w:rFonts w:ascii="Arial" w:hAnsi="Arial" w:cs="Arial"/>
                <w:color w:val="000000"/>
              </w:rPr>
            </w:pPr>
            <w:r w:rsidRPr="004E3EC7">
              <w:rPr>
                <w:rFonts w:ascii="Arial" w:hAnsi="Arial" w:cs="Arial"/>
                <w:color w:val="000000"/>
              </w:rPr>
              <w:t>1,004,727</w:t>
            </w:r>
          </w:p>
        </w:tc>
        <w:tc>
          <w:tcPr>
            <w:tcW w:w="1489" w:type="dxa"/>
            <w:shd w:val="clear" w:color="auto" w:fill="auto"/>
            <w:vAlign w:val="bottom"/>
          </w:tcPr>
          <w:p w14:paraId="541AC87E" w14:textId="77777777" w:rsidR="004E6D82" w:rsidRPr="004E3EC7" w:rsidRDefault="004E6D82" w:rsidP="004E6D82">
            <w:pPr>
              <w:jc w:val="right"/>
              <w:rPr>
                <w:rFonts w:ascii="Arial" w:hAnsi="Arial" w:cs="Arial"/>
              </w:rPr>
            </w:pPr>
            <w:r w:rsidRPr="004E3EC7">
              <w:rPr>
                <w:rFonts w:ascii="Arial" w:hAnsi="Arial" w:cs="Arial"/>
                <w:color w:val="000000"/>
              </w:rPr>
              <w:t>1,230,029</w:t>
            </w:r>
          </w:p>
        </w:tc>
        <w:tc>
          <w:tcPr>
            <w:tcW w:w="1488" w:type="dxa"/>
            <w:shd w:val="clear" w:color="auto" w:fill="FAFAFA"/>
            <w:vAlign w:val="bottom"/>
          </w:tcPr>
          <w:p w14:paraId="228A6138" w14:textId="03B7A790" w:rsidR="004E6D82" w:rsidRPr="004E3EC7" w:rsidRDefault="004E6D82" w:rsidP="004E6D82">
            <w:pPr>
              <w:jc w:val="right"/>
              <w:rPr>
                <w:rFonts w:ascii="Arial" w:hAnsi="Arial" w:cs="Arial"/>
                <w:color w:val="000000"/>
              </w:rPr>
            </w:pPr>
            <w:r w:rsidRPr="004E3EC7">
              <w:rPr>
                <w:rFonts w:ascii="Arial" w:hAnsi="Arial" w:cs="Arial"/>
                <w:color w:val="000000"/>
              </w:rPr>
              <w:t>1,190,395</w:t>
            </w:r>
          </w:p>
        </w:tc>
        <w:tc>
          <w:tcPr>
            <w:tcW w:w="1489" w:type="dxa"/>
            <w:shd w:val="clear" w:color="auto" w:fill="auto"/>
            <w:vAlign w:val="bottom"/>
          </w:tcPr>
          <w:p w14:paraId="31C053D9" w14:textId="77777777" w:rsidR="004E6D82" w:rsidRPr="004E3EC7" w:rsidRDefault="004E6D82" w:rsidP="004E6D82">
            <w:pPr>
              <w:jc w:val="right"/>
              <w:rPr>
                <w:rFonts w:ascii="Arial" w:hAnsi="Arial" w:cs="Arial"/>
              </w:rPr>
            </w:pPr>
            <w:r w:rsidRPr="004E3EC7">
              <w:rPr>
                <w:rFonts w:ascii="Arial" w:hAnsi="Arial" w:cs="Arial"/>
              </w:rPr>
              <w:t>767,976</w:t>
            </w:r>
          </w:p>
        </w:tc>
      </w:tr>
      <w:tr w:rsidR="004E6D82" w:rsidRPr="004E3EC7" w14:paraId="1C24EAF6" w14:textId="77777777" w:rsidTr="00785B6B">
        <w:tc>
          <w:tcPr>
            <w:tcW w:w="3627" w:type="dxa"/>
            <w:vAlign w:val="bottom"/>
          </w:tcPr>
          <w:p w14:paraId="2D90CF2E" w14:textId="77777777" w:rsidR="004E6D82" w:rsidRPr="004E3EC7" w:rsidRDefault="004E6D82" w:rsidP="004E6D82">
            <w:pPr>
              <w:widowControl w:val="0"/>
              <w:jc w:val="both"/>
              <w:rPr>
                <w:rFonts w:ascii="Arial" w:hAnsi="Arial" w:cs="Arial"/>
              </w:rPr>
            </w:pPr>
            <w:r w:rsidRPr="004E3EC7">
              <w:rPr>
                <w:rFonts w:ascii="Arial" w:hAnsi="Arial" w:cs="Arial"/>
              </w:rPr>
              <w:t xml:space="preserve">Weighted average number of ordinary </w:t>
            </w:r>
          </w:p>
          <w:p w14:paraId="2768E111" w14:textId="77777777" w:rsidR="004E6D82" w:rsidRPr="004E3EC7" w:rsidRDefault="004E6D82" w:rsidP="004E6D82">
            <w:pPr>
              <w:jc w:val="thaiDistribute"/>
              <w:rPr>
                <w:rFonts w:ascii="Arial" w:hAnsi="Arial" w:cs="Arial"/>
                <w:color w:val="000000"/>
              </w:rPr>
            </w:pPr>
            <w:r w:rsidRPr="004E3EC7">
              <w:rPr>
                <w:rFonts w:ascii="Arial" w:hAnsi="Arial" w:cs="Arial"/>
              </w:rPr>
              <w:t xml:space="preserve">   shares (Thousand share)</w:t>
            </w:r>
          </w:p>
        </w:tc>
        <w:tc>
          <w:tcPr>
            <w:tcW w:w="1488" w:type="dxa"/>
            <w:tcBorders>
              <w:bottom w:val="single" w:sz="4" w:space="0" w:color="auto"/>
            </w:tcBorders>
            <w:shd w:val="clear" w:color="auto" w:fill="FAFAFA"/>
            <w:vAlign w:val="bottom"/>
          </w:tcPr>
          <w:p w14:paraId="7D8F1C58" w14:textId="2087B88C" w:rsidR="004E6D82" w:rsidRPr="004E3EC7" w:rsidRDefault="004E6D82" w:rsidP="00D9414D">
            <w:pPr>
              <w:jc w:val="right"/>
              <w:rPr>
                <w:rFonts w:ascii="Arial" w:hAnsi="Arial" w:cs="Arial"/>
                <w:color w:val="000000"/>
              </w:rPr>
            </w:pPr>
            <w:r w:rsidRPr="004E3EC7">
              <w:rPr>
                <w:rFonts w:ascii="Arial" w:hAnsi="Arial" w:cs="Arial"/>
                <w:color w:val="000000"/>
              </w:rPr>
              <w:t>389,267</w:t>
            </w:r>
          </w:p>
        </w:tc>
        <w:tc>
          <w:tcPr>
            <w:tcW w:w="1489" w:type="dxa"/>
            <w:shd w:val="clear" w:color="auto" w:fill="auto"/>
            <w:vAlign w:val="bottom"/>
          </w:tcPr>
          <w:p w14:paraId="763F4DA2" w14:textId="77777777" w:rsidR="004E6D82" w:rsidRPr="004E3EC7" w:rsidRDefault="004E6D82" w:rsidP="00D9414D">
            <w:pPr>
              <w:jc w:val="right"/>
              <w:rPr>
                <w:rFonts w:ascii="Arial" w:hAnsi="Arial" w:cs="Arial"/>
              </w:rPr>
            </w:pPr>
            <w:r w:rsidRPr="004E3EC7">
              <w:rPr>
                <w:rFonts w:ascii="Arial" w:hAnsi="Arial" w:cs="Arial"/>
                <w:color w:val="000000"/>
              </w:rPr>
              <w:t>389,267</w:t>
            </w:r>
          </w:p>
        </w:tc>
        <w:tc>
          <w:tcPr>
            <w:tcW w:w="1488" w:type="dxa"/>
            <w:tcBorders>
              <w:bottom w:val="single" w:sz="4" w:space="0" w:color="auto"/>
            </w:tcBorders>
            <w:shd w:val="clear" w:color="auto" w:fill="FAFAFA"/>
            <w:vAlign w:val="bottom"/>
          </w:tcPr>
          <w:p w14:paraId="75922ED1" w14:textId="37A3F171" w:rsidR="004E6D82" w:rsidRPr="004E3EC7" w:rsidRDefault="004E6D82" w:rsidP="00D9414D">
            <w:pPr>
              <w:jc w:val="right"/>
              <w:rPr>
                <w:rFonts w:ascii="Arial" w:hAnsi="Arial" w:cs="Arial"/>
                <w:color w:val="000000"/>
              </w:rPr>
            </w:pPr>
            <w:r w:rsidRPr="004E3EC7">
              <w:rPr>
                <w:rFonts w:ascii="Arial" w:hAnsi="Arial" w:cs="Arial"/>
                <w:color w:val="000000"/>
              </w:rPr>
              <w:t>389,267</w:t>
            </w:r>
          </w:p>
        </w:tc>
        <w:tc>
          <w:tcPr>
            <w:tcW w:w="1489" w:type="dxa"/>
            <w:shd w:val="clear" w:color="auto" w:fill="auto"/>
            <w:vAlign w:val="bottom"/>
          </w:tcPr>
          <w:p w14:paraId="041B0895" w14:textId="77777777" w:rsidR="004E6D82" w:rsidRPr="004E3EC7" w:rsidRDefault="004E6D82" w:rsidP="00D9414D">
            <w:pPr>
              <w:jc w:val="right"/>
              <w:rPr>
                <w:rFonts w:ascii="Arial" w:hAnsi="Arial" w:cs="Arial"/>
              </w:rPr>
            </w:pPr>
            <w:r w:rsidRPr="004E3EC7">
              <w:rPr>
                <w:rFonts w:ascii="Arial" w:hAnsi="Arial" w:cs="Arial"/>
              </w:rPr>
              <w:t>389,267</w:t>
            </w:r>
          </w:p>
        </w:tc>
      </w:tr>
      <w:tr w:rsidR="004E6D82" w:rsidRPr="004E3EC7" w14:paraId="1E9CD4CF" w14:textId="77777777" w:rsidTr="00785B6B">
        <w:tc>
          <w:tcPr>
            <w:tcW w:w="3627" w:type="dxa"/>
          </w:tcPr>
          <w:p w14:paraId="4F56A6FF" w14:textId="77777777" w:rsidR="004E6D82" w:rsidRPr="004E3EC7" w:rsidRDefault="004E6D82" w:rsidP="004E6D82">
            <w:pPr>
              <w:jc w:val="thaiDistribute"/>
              <w:rPr>
                <w:rFonts w:ascii="Arial" w:hAnsi="Arial" w:cs="Arial"/>
                <w:color w:val="000000"/>
                <w:sz w:val="10"/>
                <w:szCs w:val="10"/>
              </w:rPr>
            </w:pPr>
          </w:p>
        </w:tc>
        <w:tc>
          <w:tcPr>
            <w:tcW w:w="1488" w:type="dxa"/>
            <w:tcBorders>
              <w:top w:val="single" w:sz="4" w:space="0" w:color="auto"/>
            </w:tcBorders>
            <w:shd w:val="clear" w:color="auto" w:fill="FAFAFA"/>
            <w:vAlign w:val="bottom"/>
          </w:tcPr>
          <w:p w14:paraId="4A51775A" w14:textId="77777777" w:rsidR="004E6D82" w:rsidRPr="004E3EC7" w:rsidRDefault="004E6D82" w:rsidP="004E6D82">
            <w:pPr>
              <w:jc w:val="right"/>
              <w:rPr>
                <w:rFonts w:ascii="Arial" w:hAnsi="Arial" w:cs="Arial"/>
                <w:color w:val="000000"/>
              </w:rPr>
            </w:pPr>
          </w:p>
        </w:tc>
        <w:tc>
          <w:tcPr>
            <w:tcW w:w="1489" w:type="dxa"/>
            <w:tcBorders>
              <w:top w:val="single" w:sz="4" w:space="0" w:color="auto"/>
            </w:tcBorders>
            <w:shd w:val="clear" w:color="auto" w:fill="auto"/>
            <w:vAlign w:val="bottom"/>
          </w:tcPr>
          <w:p w14:paraId="325C950F" w14:textId="77777777" w:rsidR="004E6D82" w:rsidRPr="004E3EC7" w:rsidRDefault="004E6D82" w:rsidP="004E6D82">
            <w:pPr>
              <w:jc w:val="right"/>
              <w:rPr>
                <w:rFonts w:ascii="Arial" w:hAnsi="Arial" w:cs="Arial"/>
                <w:sz w:val="10"/>
                <w:szCs w:val="10"/>
              </w:rPr>
            </w:pPr>
          </w:p>
        </w:tc>
        <w:tc>
          <w:tcPr>
            <w:tcW w:w="1488" w:type="dxa"/>
            <w:tcBorders>
              <w:top w:val="single" w:sz="4" w:space="0" w:color="auto"/>
            </w:tcBorders>
            <w:shd w:val="clear" w:color="auto" w:fill="FAFAFA"/>
            <w:vAlign w:val="center"/>
          </w:tcPr>
          <w:p w14:paraId="24CF205D" w14:textId="77777777" w:rsidR="004E6D82" w:rsidRPr="004E3EC7" w:rsidRDefault="004E6D82" w:rsidP="004E6D82">
            <w:pPr>
              <w:jc w:val="right"/>
              <w:rPr>
                <w:rFonts w:ascii="Arial" w:hAnsi="Arial" w:cs="Arial"/>
                <w:color w:val="000000"/>
              </w:rPr>
            </w:pPr>
          </w:p>
        </w:tc>
        <w:tc>
          <w:tcPr>
            <w:tcW w:w="1489" w:type="dxa"/>
            <w:tcBorders>
              <w:top w:val="single" w:sz="4" w:space="0" w:color="auto"/>
            </w:tcBorders>
            <w:shd w:val="clear" w:color="auto" w:fill="auto"/>
            <w:vAlign w:val="center"/>
          </w:tcPr>
          <w:p w14:paraId="3919674D" w14:textId="77777777" w:rsidR="004E6D82" w:rsidRPr="004E3EC7" w:rsidRDefault="004E6D82" w:rsidP="004E6D82">
            <w:pPr>
              <w:jc w:val="right"/>
              <w:rPr>
                <w:rFonts w:ascii="Arial" w:hAnsi="Arial" w:cs="Arial"/>
                <w:sz w:val="10"/>
                <w:szCs w:val="10"/>
              </w:rPr>
            </w:pPr>
          </w:p>
        </w:tc>
      </w:tr>
      <w:tr w:rsidR="004E6D82" w:rsidRPr="004E3EC7" w14:paraId="696D9D8A" w14:textId="77777777" w:rsidTr="00785B6B">
        <w:tc>
          <w:tcPr>
            <w:tcW w:w="3627" w:type="dxa"/>
            <w:vAlign w:val="bottom"/>
          </w:tcPr>
          <w:p w14:paraId="019CC8E4" w14:textId="1940066C" w:rsidR="004E6D82" w:rsidRPr="004E3EC7" w:rsidRDefault="004E6D82" w:rsidP="004E6D82">
            <w:pPr>
              <w:widowControl w:val="0"/>
              <w:jc w:val="both"/>
              <w:rPr>
                <w:rFonts w:ascii="Arial" w:hAnsi="Arial" w:cs="Arial"/>
              </w:rPr>
            </w:pPr>
            <w:r w:rsidRPr="004E3EC7">
              <w:rPr>
                <w:rFonts w:ascii="Arial" w:hAnsi="Arial" w:cs="Arial"/>
              </w:rPr>
              <w:t xml:space="preserve">Basic Earnings per share </w:t>
            </w:r>
          </w:p>
          <w:p w14:paraId="76D39570" w14:textId="77777777" w:rsidR="004E6D82" w:rsidRPr="004E3EC7" w:rsidRDefault="004E6D82" w:rsidP="004E6D82">
            <w:pPr>
              <w:jc w:val="thaiDistribute"/>
              <w:rPr>
                <w:rFonts w:ascii="Arial" w:hAnsi="Arial" w:cs="Arial"/>
                <w:color w:val="000000"/>
              </w:rPr>
            </w:pPr>
            <w:r w:rsidRPr="004E3EC7">
              <w:rPr>
                <w:rFonts w:ascii="Arial" w:hAnsi="Arial" w:cs="Arial"/>
              </w:rPr>
              <w:t xml:space="preserve">   (Baht per share)</w:t>
            </w:r>
          </w:p>
        </w:tc>
        <w:tc>
          <w:tcPr>
            <w:tcW w:w="1488" w:type="dxa"/>
            <w:tcBorders>
              <w:bottom w:val="single" w:sz="4" w:space="0" w:color="auto"/>
            </w:tcBorders>
            <w:shd w:val="clear" w:color="auto" w:fill="FAFAFA"/>
            <w:vAlign w:val="bottom"/>
          </w:tcPr>
          <w:p w14:paraId="2E18D5E3" w14:textId="1A53DACB" w:rsidR="004E6D82" w:rsidRPr="004E3EC7" w:rsidRDefault="004E6D82" w:rsidP="004E6D82">
            <w:pPr>
              <w:jc w:val="right"/>
              <w:rPr>
                <w:rFonts w:ascii="Arial" w:hAnsi="Arial" w:cs="Arial"/>
                <w:color w:val="000000"/>
              </w:rPr>
            </w:pPr>
            <w:r w:rsidRPr="004E3EC7">
              <w:rPr>
                <w:rFonts w:ascii="Arial" w:hAnsi="Arial" w:cs="Arial"/>
                <w:color w:val="000000"/>
              </w:rPr>
              <w:t>2.58</w:t>
            </w:r>
          </w:p>
        </w:tc>
        <w:tc>
          <w:tcPr>
            <w:tcW w:w="1489" w:type="dxa"/>
            <w:tcBorders>
              <w:bottom w:val="single" w:sz="4" w:space="0" w:color="auto"/>
            </w:tcBorders>
            <w:shd w:val="clear" w:color="auto" w:fill="auto"/>
            <w:vAlign w:val="bottom"/>
          </w:tcPr>
          <w:p w14:paraId="09D22F93" w14:textId="77777777" w:rsidR="004E6D82" w:rsidRPr="004E3EC7" w:rsidRDefault="004E6D82" w:rsidP="004E6D82">
            <w:pPr>
              <w:jc w:val="right"/>
              <w:rPr>
                <w:rFonts w:ascii="Arial" w:hAnsi="Arial" w:cs="Arial"/>
              </w:rPr>
            </w:pPr>
            <w:r w:rsidRPr="004E3EC7">
              <w:rPr>
                <w:rFonts w:ascii="Arial" w:hAnsi="Arial" w:cs="Arial"/>
                <w:color w:val="000000"/>
              </w:rPr>
              <w:t>3.16</w:t>
            </w:r>
          </w:p>
        </w:tc>
        <w:tc>
          <w:tcPr>
            <w:tcW w:w="1488" w:type="dxa"/>
            <w:tcBorders>
              <w:bottom w:val="single" w:sz="4" w:space="0" w:color="auto"/>
            </w:tcBorders>
            <w:shd w:val="clear" w:color="auto" w:fill="FAFAFA"/>
            <w:vAlign w:val="bottom"/>
          </w:tcPr>
          <w:p w14:paraId="5F77C02A" w14:textId="278315A7" w:rsidR="004E6D82" w:rsidRPr="004E3EC7" w:rsidRDefault="004E6D82" w:rsidP="004E6D82">
            <w:pPr>
              <w:jc w:val="right"/>
              <w:rPr>
                <w:rFonts w:ascii="Arial" w:hAnsi="Arial" w:cs="Arial"/>
                <w:color w:val="000000"/>
              </w:rPr>
            </w:pPr>
            <w:r w:rsidRPr="004E3EC7">
              <w:rPr>
                <w:rFonts w:ascii="Arial" w:hAnsi="Arial" w:cs="Arial"/>
                <w:color w:val="000000"/>
              </w:rPr>
              <w:t>3.06</w:t>
            </w:r>
          </w:p>
        </w:tc>
        <w:tc>
          <w:tcPr>
            <w:tcW w:w="1489" w:type="dxa"/>
            <w:tcBorders>
              <w:bottom w:val="single" w:sz="4" w:space="0" w:color="auto"/>
            </w:tcBorders>
            <w:shd w:val="clear" w:color="auto" w:fill="auto"/>
            <w:vAlign w:val="bottom"/>
          </w:tcPr>
          <w:p w14:paraId="1013FA14" w14:textId="77777777" w:rsidR="004E6D82" w:rsidRPr="004E3EC7" w:rsidRDefault="004E6D82" w:rsidP="004E6D82">
            <w:pPr>
              <w:jc w:val="right"/>
              <w:rPr>
                <w:rFonts w:ascii="Arial" w:hAnsi="Arial" w:cs="Arial"/>
              </w:rPr>
            </w:pPr>
            <w:r w:rsidRPr="004E3EC7">
              <w:rPr>
                <w:rFonts w:ascii="Arial" w:hAnsi="Arial" w:cs="Arial"/>
              </w:rPr>
              <w:t>1.97</w:t>
            </w:r>
          </w:p>
        </w:tc>
      </w:tr>
    </w:tbl>
    <w:p w14:paraId="16A49E58" w14:textId="6EB7375E" w:rsidR="0085408E" w:rsidRPr="004E3EC7" w:rsidRDefault="0085408E" w:rsidP="00AC1B4E"/>
    <w:p w14:paraId="5B5F5CC6" w14:textId="6AC47BB5" w:rsidR="0085408E" w:rsidRPr="004E3EC7" w:rsidRDefault="0085408E">
      <w:r w:rsidRPr="004E3EC7">
        <w:br w:type="page"/>
      </w:r>
    </w:p>
    <w:tbl>
      <w:tblPr>
        <w:tblW w:w="9461" w:type="dxa"/>
        <w:tblInd w:w="108" w:type="dxa"/>
        <w:tblLayout w:type="fixed"/>
        <w:tblLook w:val="0400" w:firstRow="0" w:lastRow="0" w:firstColumn="0" w:lastColumn="0" w:noHBand="0" w:noVBand="1"/>
      </w:tblPr>
      <w:tblGrid>
        <w:gridCol w:w="9461"/>
      </w:tblGrid>
      <w:tr w:rsidR="0085408E" w:rsidRPr="004E3EC7" w14:paraId="406DA686" w14:textId="77777777" w:rsidTr="00F42086">
        <w:trPr>
          <w:trHeight w:val="386"/>
        </w:trPr>
        <w:tc>
          <w:tcPr>
            <w:tcW w:w="9461" w:type="dxa"/>
            <w:shd w:val="clear" w:color="auto" w:fill="FFA543"/>
            <w:vAlign w:val="center"/>
          </w:tcPr>
          <w:p w14:paraId="3D069422" w14:textId="3949A73D" w:rsidR="0085408E" w:rsidRPr="004E3EC7" w:rsidRDefault="0085408E" w:rsidP="0085408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rPr>
              <w:br w:type="page"/>
            </w:r>
            <w:r w:rsidRPr="004E3EC7">
              <w:rPr>
                <w:rFonts w:cs="Arial"/>
                <w:b/>
                <w:bCs/>
                <w:color w:val="FFFFFF" w:themeColor="background1"/>
                <w:sz w:val="20"/>
                <w:szCs w:val="20"/>
              </w:rPr>
              <w:tab/>
              <w:t>Business Acquisition</w:t>
            </w:r>
          </w:p>
        </w:tc>
      </w:tr>
    </w:tbl>
    <w:p w14:paraId="7C8E7339" w14:textId="3DF2FE0D" w:rsidR="0085408E" w:rsidRPr="004E3EC7" w:rsidRDefault="0085408E" w:rsidP="0085408E">
      <w:pPr>
        <w:jc w:val="thaiDistribute"/>
        <w:rPr>
          <w:rFonts w:ascii="Arial" w:eastAsia="Arial" w:hAnsi="Arial" w:cs="Arial"/>
          <w:color w:val="000000"/>
        </w:rPr>
      </w:pPr>
    </w:p>
    <w:p w14:paraId="24011DF0" w14:textId="7F3BD7FD" w:rsidR="00755117" w:rsidRPr="004E3EC7" w:rsidRDefault="0091743B" w:rsidP="0085408E">
      <w:pPr>
        <w:jc w:val="both"/>
        <w:rPr>
          <w:rFonts w:ascii="Arial" w:hAnsi="Arial" w:cs="Arial"/>
          <w:lang w:val="en-GB"/>
        </w:rPr>
      </w:pPr>
      <w:r w:rsidRPr="004E3EC7">
        <w:rPr>
          <w:rFonts w:ascii="Arial" w:hAnsi="Arial" w:cs="Arial"/>
          <w:lang w:val="en-GB"/>
        </w:rPr>
        <w:t>On 6 May 2022, the Company acquired 99.86% of the issued shares in group of entities of Aetna Thailand for a consideration of Baht 3,147,745,484 and on 26 September 2022, the Company received the refund from assets and liabilities adjustment and price consideration amounting to Baht 20,341,291. The net price consideration amounting to baht 3,127,404,193.</w:t>
      </w:r>
    </w:p>
    <w:p w14:paraId="69AFBFBB" w14:textId="77777777" w:rsidR="0091743B" w:rsidRPr="004E3EC7" w:rsidRDefault="0091743B" w:rsidP="0085408E">
      <w:pPr>
        <w:jc w:val="both"/>
        <w:rPr>
          <w:rFonts w:ascii="Arial" w:hAnsi="Arial" w:cs="Arial"/>
          <w:lang w:val="en-GB"/>
        </w:rPr>
      </w:pPr>
    </w:p>
    <w:p w14:paraId="6F8C3CE9" w14:textId="65C9A415" w:rsidR="0085408E" w:rsidRPr="004E3EC7" w:rsidRDefault="00EB50F8" w:rsidP="0085408E">
      <w:pPr>
        <w:jc w:val="both"/>
        <w:rPr>
          <w:rFonts w:ascii="Arial" w:hAnsi="Arial" w:cs="Arial"/>
          <w:color w:val="000000" w:themeColor="text1"/>
          <w:lang w:val="en-GB"/>
        </w:rPr>
      </w:pPr>
      <w:r w:rsidRPr="004E3EC7">
        <w:rPr>
          <w:rFonts w:ascii="Arial" w:hAnsi="Arial" w:cs="Arial"/>
          <w:color w:val="000000" w:themeColor="text1"/>
          <w:lang w:val="en-GB"/>
        </w:rPr>
        <w:t>The Amalgamation strengthens customer segment and distribution channel as well as strengthens the Group’s market share in Thai non-life market, including the profitability growth and Expected synergies from expenses.</w:t>
      </w:r>
    </w:p>
    <w:p w14:paraId="03A8957F" w14:textId="77777777" w:rsidR="00EB50F8" w:rsidRPr="004E3EC7" w:rsidRDefault="00EB50F8" w:rsidP="0085408E">
      <w:pPr>
        <w:jc w:val="both"/>
        <w:rPr>
          <w:rFonts w:ascii="Arial" w:hAnsi="Arial" w:cs="Arial"/>
          <w:color w:val="FF0000"/>
          <w:lang w:val="en-GB"/>
        </w:rPr>
      </w:pPr>
    </w:p>
    <w:p w14:paraId="7209AD67" w14:textId="77777777" w:rsidR="0085408E" w:rsidRPr="004E3EC7" w:rsidRDefault="0085408E" w:rsidP="00276847">
      <w:pPr>
        <w:jc w:val="both"/>
        <w:rPr>
          <w:rFonts w:ascii="Arial" w:hAnsi="Arial" w:cs="Arial"/>
          <w:lang w:val="en-GB"/>
        </w:rPr>
      </w:pPr>
      <w:r w:rsidRPr="004E3EC7">
        <w:rPr>
          <w:rFonts w:ascii="Arial" w:hAnsi="Arial" w:cs="Arial"/>
          <w:lang w:val="en-GB"/>
        </w:rPr>
        <w:t>Details of the purchase consideration, the net assets acquired and goodwill are as follows:</w:t>
      </w:r>
    </w:p>
    <w:p w14:paraId="784E44DF" w14:textId="77777777" w:rsidR="0085408E" w:rsidRPr="004E3EC7" w:rsidRDefault="0085408E" w:rsidP="0085408E">
      <w:pPr>
        <w:jc w:val="both"/>
        <w:rPr>
          <w:rFonts w:ascii="Arial" w:hAnsi="Arial" w:cs="Arial"/>
          <w:b/>
          <w:lang w:val="en-GB"/>
        </w:rPr>
      </w:pPr>
    </w:p>
    <w:tbl>
      <w:tblPr>
        <w:tblW w:w="9575" w:type="dxa"/>
        <w:tblLayout w:type="fixed"/>
        <w:tblLook w:val="0400" w:firstRow="0" w:lastRow="0" w:firstColumn="0" w:lastColumn="0" w:noHBand="0" w:noVBand="1"/>
      </w:tblPr>
      <w:tblGrid>
        <w:gridCol w:w="7344"/>
        <w:gridCol w:w="2231"/>
      </w:tblGrid>
      <w:tr w:rsidR="0085408E" w:rsidRPr="004E3EC7" w14:paraId="70DF7E67" w14:textId="77777777" w:rsidTr="00785B6B">
        <w:tc>
          <w:tcPr>
            <w:tcW w:w="7344" w:type="dxa"/>
          </w:tcPr>
          <w:p w14:paraId="6DB513F9" w14:textId="77777777" w:rsidR="0085408E" w:rsidRPr="004E3EC7" w:rsidRDefault="0085408E" w:rsidP="00F42086">
            <w:pPr>
              <w:spacing w:line="256" w:lineRule="auto"/>
              <w:ind w:left="-72"/>
              <w:rPr>
                <w:rFonts w:ascii="Arial" w:hAnsi="Arial" w:cs="Arial"/>
                <w:b/>
                <w:lang w:val="en-GB"/>
              </w:rPr>
            </w:pPr>
          </w:p>
        </w:tc>
        <w:tc>
          <w:tcPr>
            <w:tcW w:w="2231" w:type="dxa"/>
            <w:tcBorders>
              <w:left w:val="nil"/>
              <w:bottom w:val="nil"/>
              <w:right w:val="nil"/>
            </w:tcBorders>
            <w:hideMark/>
          </w:tcPr>
          <w:p w14:paraId="56CC2620" w14:textId="77777777" w:rsidR="0085408E" w:rsidRPr="004E3EC7" w:rsidRDefault="0085408E" w:rsidP="00F42086">
            <w:pPr>
              <w:spacing w:line="256" w:lineRule="auto"/>
              <w:ind w:right="-72"/>
              <w:jc w:val="right"/>
              <w:rPr>
                <w:rFonts w:ascii="Arial" w:hAnsi="Arial" w:cs="Arial"/>
                <w:b/>
                <w:lang w:val="en-GB"/>
              </w:rPr>
            </w:pPr>
            <w:r w:rsidRPr="004E3EC7">
              <w:rPr>
                <w:rFonts w:ascii="Arial" w:hAnsi="Arial" w:cs="Arial"/>
                <w:b/>
                <w:lang w:val="en-GB"/>
              </w:rPr>
              <w:t>As at acquisition date</w:t>
            </w:r>
          </w:p>
        </w:tc>
      </w:tr>
      <w:tr w:rsidR="0085408E" w:rsidRPr="004E3EC7" w14:paraId="3D5A3287" w14:textId="77777777" w:rsidTr="00785B6B">
        <w:tc>
          <w:tcPr>
            <w:tcW w:w="7344" w:type="dxa"/>
          </w:tcPr>
          <w:p w14:paraId="49011B05" w14:textId="77777777" w:rsidR="0085408E" w:rsidRPr="004E3EC7" w:rsidRDefault="0085408E" w:rsidP="00F42086">
            <w:pPr>
              <w:spacing w:line="256" w:lineRule="auto"/>
              <w:ind w:left="-72"/>
              <w:rPr>
                <w:rFonts w:ascii="Arial" w:hAnsi="Arial" w:cs="Arial"/>
                <w:b/>
                <w:lang w:val="en-GB"/>
              </w:rPr>
            </w:pPr>
          </w:p>
        </w:tc>
        <w:tc>
          <w:tcPr>
            <w:tcW w:w="2231" w:type="dxa"/>
            <w:tcBorders>
              <w:top w:val="nil"/>
              <w:left w:val="nil"/>
              <w:bottom w:val="single" w:sz="4" w:space="0" w:color="000000"/>
              <w:right w:val="nil"/>
            </w:tcBorders>
            <w:hideMark/>
          </w:tcPr>
          <w:p w14:paraId="4A767458" w14:textId="6FD9B106" w:rsidR="0085408E" w:rsidRPr="004E3EC7" w:rsidRDefault="0085408E" w:rsidP="00F42086">
            <w:pPr>
              <w:spacing w:line="256" w:lineRule="auto"/>
              <w:ind w:right="-72"/>
              <w:jc w:val="right"/>
              <w:rPr>
                <w:rFonts w:ascii="Arial" w:hAnsi="Arial" w:cs="Arial"/>
                <w:b/>
                <w:lang w:val="en-GB"/>
              </w:rPr>
            </w:pPr>
            <w:r w:rsidRPr="004E3EC7">
              <w:rPr>
                <w:rFonts w:ascii="Arial" w:hAnsi="Arial" w:cs="Arial"/>
                <w:b/>
                <w:lang w:val="en-GB"/>
              </w:rPr>
              <w:t>Thousand Baht</w:t>
            </w:r>
          </w:p>
        </w:tc>
      </w:tr>
      <w:tr w:rsidR="0085408E" w:rsidRPr="004E3EC7" w14:paraId="421E956B" w14:textId="77777777" w:rsidTr="00785B6B">
        <w:tc>
          <w:tcPr>
            <w:tcW w:w="7344" w:type="dxa"/>
          </w:tcPr>
          <w:p w14:paraId="485147B9" w14:textId="77777777" w:rsidR="0085408E" w:rsidRPr="004E3EC7" w:rsidRDefault="0085408E" w:rsidP="00F42086">
            <w:pPr>
              <w:spacing w:line="256" w:lineRule="auto"/>
              <w:ind w:left="-72"/>
              <w:rPr>
                <w:rFonts w:ascii="Arial" w:hAnsi="Arial" w:cs="Arial"/>
                <w:b/>
                <w:lang w:val="en-GB"/>
              </w:rPr>
            </w:pPr>
          </w:p>
        </w:tc>
        <w:tc>
          <w:tcPr>
            <w:tcW w:w="2231" w:type="dxa"/>
            <w:tcBorders>
              <w:top w:val="single" w:sz="4" w:space="0" w:color="000000"/>
              <w:left w:val="nil"/>
              <w:bottom w:val="nil"/>
              <w:right w:val="nil"/>
            </w:tcBorders>
            <w:shd w:val="clear" w:color="auto" w:fill="FAFAFA"/>
          </w:tcPr>
          <w:p w14:paraId="71396683" w14:textId="77777777" w:rsidR="0085408E" w:rsidRPr="004E3EC7" w:rsidRDefault="0085408E" w:rsidP="00F42086">
            <w:pPr>
              <w:spacing w:line="256" w:lineRule="auto"/>
              <w:ind w:right="-72"/>
              <w:jc w:val="right"/>
              <w:rPr>
                <w:rFonts w:ascii="Arial" w:hAnsi="Arial" w:cs="Arial"/>
                <w:b/>
                <w:lang w:val="en-GB"/>
              </w:rPr>
            </w:pPr>
          </w:p>
        </w:tc>
      </w:tr>
      <w:tr w:rsidR="0085408E" w:rsidRPr="004E3EC7" w14:paraId="67C66514" w14:textId="77777777" w:rsidTr="00785B6B">
        <w:tc>
          <w:tcPr>
            <w:tcW w:w="7344" w:type="dxa"/>
            <w:hideMark/>
          </w:tcPr>
          <w:p w14:paraId="2A56FE04" w14:textId="77777777" w:rsidR="0085408E" w:rsidRPr="004E3EC7" w:rsidRDefault="0085408E" w:rsidP="00276847">
            <w:pPr>
              <w:spacing w:line="256" w:lineRule="auto"/>
              <w:rPr>
                <w:rFonts w:ascii="Arial" w:hAnsi="Arial" w:cs="Arial"/>
                <w:lang w:val="en-GB"/>
              </w:rPr>
            </w:pPr>
            <w:r w:rsidRPr="004E3EC7">
              <w:rPr>
                <w:rFonts w:ascii="Arial" w:hAnsi="Arial" w:cs="Arial"/>
                <w:lang w:val="en-GB"/>
              </w:rPr>
              <w:t>Purchase consideration</w:t>
            </w:r>
          </w:p>
        </w:tc>
        <w:tc>
          <w:tcPr>
            <w:tcW w:w="2231" w:type="dxa"/>
            <w:shd w:val="clear" w:color="auto" w:fill="FAFAFA"/>
          </w:tcPr>
          <w:p w14:paraId="665BB89E" w14:textId="77777777" w:rsidR="0085408E" w:rsidRPr="004E3EC7" w:rsidRDefault="0085408E" w:rsidP="00F42086">
            <w:pPr>
              <w:spacing w:line="256" w:lineRule="auto"/>
              <w:ind w:right="-72"/>
              <w:jc w:val="right"/>
              <w:rPr>
                <w:rFonts w:ascii="Arial" w:hAnsi="Arial" w:cs="Arial"/>
                <w:b/>
                <w:lang w:val="en-GB"/>
              </w:rPr>
            </w:pPr>
          </w:p>
        </w:tc>
      </w:tr>
      <w:tr w:rsidR="0085408E" w:rsidRPr="004E3EC7" w14:paraId="33FC2F9C" w14:textId="77777777" w:rsidTr="00785B6B">
        <w:tc>
          <w:tcPr>
            <w:tcW w:w="7344" w:type="dxa"/>
            <w:hideMark/>
          </w:tcPr>
          <w:p w14:paraId="4120AEBF" w14:textId="77777777" w:rsidR="0085408E" w:rsidRPr="004E3EC7" w:rsidRDefault="0085408E" w:rsidP="00F42086">
            <w:pPr>
              <w:spacing w:line="256" w:lineRule="auto"/>
              <w:ind w:left="-72" w:firstLine="248"/>
              <w:rPr>
                <w:rFonts w:ascii="Arial" w:hAnsi="Arial" w:cs="Arial"/>
                <w:b/>
                <w:lang w:val="en-GB"/>
              </w:rPr>
            </w:pPr>
            <w:r w:rsidRPr="004E3EC7">
              <w:rPr>
                <w:rFonts w:ascii="Arial" w:hAnsi="Arial" w:cs="Arial"/>
                <w:lang w:val="en-GB"/>
              </w:rPr>
              <w:t>Cash paid</w:t>
            </w:r>
          </w:p>
        </w:tc>
        <w:tc>
          <w:tcPr>
            <w:tcW w:w="2231" w:type="dxa"/>
            <w:shd w:val="clear" w:color="auto" w:fill="FAFAFA"/>
          </w:tcPr>
          <w:p w14:paraId="1DDCA03E" w14:textId="23E544BC" w:rsidR="0085408E" w:rsidRPr="004E3EC7" w:rsidRDefault="0091743B" w:rsidP="00F42086">
            <w:pPr>
              <w:spacing w:line="256" w:lineRule="auto"/>
              <w:ind w:right="-72"/>
              <w:jc w:val="right"/>
              <w:rPr>
                <w:rFonts w:ascii="Arial" w:hAnsi="Arial" w:cs="Arial"/>
                <w:bCs/>
                <w:lang w:val="en-GB"/>
              </w:rPr>
            </w:pPr>
            <w:r w:rsidRPr="004E3EC7">
              <w:rPr>
                <w:rFonts w:ascii="Arial" w:hAnsi="Arial" w:cs="Arial"/>
                <w:bCs/>
                <w:lang w:val="en-GB"/>
              </w:rPr>
              <w:t>3,127,404</w:t>
            </w:r>
          </w:p>
        </w:tc>
      </w:tr>
      <w:tr w:rsidR="0085408E" w:rsidRPr="004E3EC7" w14:paraId="76CDAE65" w14:textId="77777777" w:rsidTr="00785B6B">
        <w:tc>
          <w:tcPr>
            <w:tcW w:w="7344" w:type="dxa"/>
          </w:tcPr>
          <w:p w14:paraId="52446056" w14:textId="77777777" w:rsidR="0085408E" w:rsidRPr="004E3EC7" w:rsidRDefault="0085408E" w:rsidP="00F42086">
            <w:pPr>
              <w:spacing w:line="256" w:lineRule="auto"/>
              <w:ind w:left="-72"/>
              <w:rPr>
                <w:rFonts w:ascii="Arial" w:hAnsi="Arial" w:cs="Arial"/>
                <w:b/>
                <w:lang w:val="en-GB"/>
              </w:rPr>
            </w:pPr>
          </w:p>
        </w:tc>
        <w:tc>
          <w:tcPr>
            <w:tcW w:w="2231" w:type="dxa"/>
            <w:tcBorders>
              <w:top w:val="single" w:sz="4" w:space="0" w:color="000000"/>
              <w:left w:val="nil"/>
              <w:right w:val="nil"/>
            </w:tcBorders>
            <w:shd w:val="clear" w:color="auto" w:fill="FAFAFA"/>
          </w:tcPr>
          <w:p w14:paraId="243094EB" w14:textId="77777777" w:rsidR="0085408E" w:rsidRPr="004E3EC7" w:rsidRDefault="0085408E" w:rsidP="00F42086">
            <w:pPr>
              <w:spacing w:line="256" w:lineRule="auto"/>
              <w:ind w:right="-72"/>
              <w:jc w:val="right"/>
              <w:rPr>
                <w:rFonts w:ascii="Arial" w:hAnsi="Arial" w:cs="Arial"/>
                <w:bCs/>
                <w:lang w:val="en-GB"/>
              </w:rPr>
            </w:pPr>
          </w:p>
        </w:tc>
      </w:tr>
      <w:tr w:rsidR="0085408E" w:rsidRPr="004E3EC7" w14:paraId="0DDC4CA0" w14:textId="77777777" w:rsidTr="00785B6B">
        <w:tc>
          <w:tcPr>
            <w:tcW w:w="7344" w:type="dxa"/>
            <w:hideMark/>
          </w:tcPr>
          <w:p w14:paraId="4BA84D48" w14:textId="77777777" w:rsidR="0085408E" w:rsidRPr="004E3EC7" w:rsidRDefault="0085408E" w:rsidP="00276847">
            <w:pPr>
              <w:spacing w:line="256" w:lineRule="auto"/>
              <w:ind w:left="142" w:hanging="142"/>
              <w:rPr>
                <w:rFonts w:ascii="Arial" w:hAnsi="Arial" w:cs="Arial"/>
                <w:b/>
                <w:lang w:val="en-GB"/>
              </w:rPr>
            </w:pPr>
            <w:r w:rsidRPr="004E3EC7">
              <w:rPr>
                <w:rFonts w:ascii="Arial" w:hAnsi="Arial" w:cs="Arial"/>
                <w:lang w:val="en-GB"/>
              </w:rPr>
              <w:t>Total purchase consideration</w:t>
            </w:r>
          </w:p>
        </w:tc>
        <w:tc>
          <w:tcPr>
            <w:tcW w:w="2231" w:type="dxa"/>
            <w:tcBorders>
              <w:bottom w:val="single" w:sz="4" w:space="0" w:color="auto"/>
            </w:tcBorders>
            <w:shd w:val="clear" w:color="auto" w:fill="FAFAFA"/>
          </w:tcPr>
          <w:p w14:paraId="12A98EE9" w14:textId="25706309" w:rsidR="0085408E" w:rsidRPr="004E3EC7" w:rsidRDefault="0091743B" w:rsidP="00785B6B">
            <w:pPr>
              <w:spacing w:line="256" w:lineRule="auto"/>
              <w:ind w:right="-72"/>
              <w:jc w:val="right"/>
              <w:rPr>
                <w:rFonts w:ascii="Arial" w:hAnsi="Arial" w:cs="Arial"/>
                <w:bCs/>
                <w:lang w:val="en-GB"/>
              </w:rPr>
            </w:pPr>
            <w:r w:rsidRPr="004E3EC7">
              <w:rPr>
                <w:rFonts w:ascii="Arial" w:hAnsi="Arial" w:cs="Arial"/>
                <w:bCs/>
                <w:lang w:val="en-GB"/>
              </w:rPr>
              <w:t>3,127,404</w:t>
            </w:r>
          </w:p>
        </w:tc>
      </w:tr>
    </w:tbl>
    <w:p w14:paraId="577450A5" w14:textId="77777777" w:rsidR="0085408E" w:rsidRPr="004E3EC7" w:rsidRDefault="0085408E" w:rsidP="0085408E">
      <w:pPr>
        <w:jc w:val="both"/>
        <w:rPr>
          <w:rFonts w:ascii="Arial" w:hAnsi="Arial" w:cs="Arial"/>
          <w:b/>
          <w:lang w:val="en-GB"/>
        </w:rPr>
      </w:pPr>
    </w:p>
    <w:p w14:paraId="24469E76" w14:textId="77777777" w:rsidR="0085408E" w:rsidRPr="004E3EC7" w:rsidRDefault="0085408E" w:rsidP="00276847">
      <w:pPr>
        <w:ind w:left="142" w:hanging="142"/>
        <w:jc w:val="both"/>
        <w:rPr>
          <w:rFonts w:ascii="Arial" w:hAnsi="Arial" w:cs="Arial"/>
          <w:lang w:val="en-GB"/>
        </w:rPr>
      </w:pPr>
      <w:r w:rsidRPr="004E3EC7">
        <w:rPr>
          <w:rFonts w:ascii="Arial" w:hAnsi="Arial" w:cs="Arial"/>
          <w:lang w:val="en-GB"/>
        </w:rPr>
        <w:t>The assets and liabilities recognised as a result of the acquisition are as follows:</w:t>
      </w:r>
    </w:p>
    <w:p w14:paraId="4439EA83" w14:textId="77777777" w:rsidR="0085408E" w:rsidRPr="004E3EC7" w:rsidRDefault="0085408E" w:rsidP="0085408E">
      <w:pPr>
        <w:jc w:val="both"/>
        <w:rPr>
          <w:rFonts w:ascii="Arial" w:hAnsi="Arial" w:cs="Arial"/>
          <w:b/>
          <w:lang w:val="en-GB"/>
        </w:rPr>
      </w:pPr>
    </w:p>
    <w:tbl>
      <w:tblPr>
        <w:tblW w:w="9593" w:type="dxa"/>
        <w:tblLayout w:type="fixed"/>
        <w:tblLook w:val="0400" w:firstRow="0" w:lastRow="0" w:firstColumn="0" w:lastColumn="0" w:noHBand="0" w:noVBand="1"/>
      </w:tblPr>
      <w:tblGrid>
        <w:gridCol w:w="7362"/>
        <w:gridCol w:w="2231"/>
      </w:tblGrid>
      <w:tr w:rsidR="0085408E" w:rsidRPr="004E3EC7" w14:paraId="7049C1DA" w14:textId="77777777" w:rsidTr="00785B6B">
        <w:trPr>
          <w:tblHeader/>
        </w:trPr>
        <w:tc>
          <w:tcPr>
            <w:tcW w:w="7362" w:type="dxa"/>
          </w:tcPr>
          <w:p w14:paraId="7CE66EAA" w14:textId="77777777" w:rsidR="0085408E" w:rsidRPr="004E3EC7" w:rsidRDefault="0085408E" w:rsidP="00F42086">
            <w:pPr>
              <w:spacing w:line="256" w:lineRule="auto"/>
              <w:ind w:left="-72"/>
              <w:rPr>
                <w:rFonts w:ascii="Arial" w:hAnsi="Arial" w:cs="Arial"/>
                <w:b/>
                <w:lang w:val="en-GB"/>
              </w:rPr>
            </w:pPr>
          </w:p>
        </w:tc>
        <w:tc>
          <w:tcPr>
            <w:tcW w:w="2231" w:type="dxa"/>
            <w:tcBorders>
              <w:left w:val="nil"/>
              <w:bottom w:val="nil"/>
              <w:right w:val="nil"/>
            </w:tcBorders>
            <w:hideMark/>
          </w:tcPr>
          <w:p w14:paraId="2F30701D" w14:textId="77777777" w:rsidR="0085408E" w:rsidRPr="004E3EC7" w:rsidRDefault="0085408E" w:rsidP="00F42086">
            <w:pPr>
              <w:spacing w:line="256" w:lineRule="auto"/>
              <w:ind w:right="-72"/>
              <w:jc w:val="right"/>
              <w:rPr>
                <w:rFonts w:ascii="Arial" w:hAnsi="Arial" w:cs="Arial"/>
                <w:b/>
                <w:lang w:val="en-GB"/>
              </w:rPr>
            </w:pPr>
            <w:r w:rsidRPr="004E3EC7">
              <w:rPr>
                <w:rFonts w:ascii="Arial" w:hAnsi="Arial" w:cs="Arial"/>
                <w:b/>
                <w:lang w:val="en-GB"/>
              </w:rPr>
              <w:t>Fair value</w:t>
            </w:r>
          </w:p>
        </w:tc>
      </w:tr>
      <w:tr w:rsidR="0085408E" w:rsidRPr="004E3EC7" w14:paraId="3E39AF7A" w14:textId="77777777" w:rsidTr="00785B6B">
        <w:trPr>
          <w:tblHeader/>
        </w:trPr>
        <w:tc>
          <w:tcPr>
            <w:tcW w:w="7362" w:type="dxa"/>
          </w:tcPr>
          <w:p w14:paraId="589EC6AC" w14:textId="77777777" w:rsidR="0085408E" w:rsidRPr="004E3EC7" w:rsidRDefault="0085408E" w:rsidP="00F42086">
            <w:pPr>
              <w:spacing w:line="256" w:lineRule="auto"/>
              <w:ind w:left="-72"/>
              <w:rPr>
                <w:rFonts w:ascii="Arial" w:hAnsi="Arial" w:cs="Arial"/>
                <w:b/>
                <w:lang w:val="en-GB"/>
              </w:rPr>
            </w:pPr>
          </w:p>
        </w:tc>
        <w:tc>
          <w:tcPr>
            <w:tcW w:w="2231" w:type="dxa"/>
            <w:tcBorders>
              <w:top w:val="nil"/>
              <w:left w:val="nil"/>
              <w:bottom w:val="single" w:sz="4" w:space="0" w:color="000000"/>
              <w:right w:val="nil"/>
            </w:tcBorders>
            <w:hideMark/>
          </w:tcPr>
          <w:p w14:paraId="5E38A5B3" w14:textId="44BE9576" w:rsidR="0085408E" w:rsidRPr="004E3EC7" w:rsidRDefault="0085408E" w:rsidP="00F42086">
            <w:pPr>
              <w:spacing w:line="256" w:lineRule="auto"/>
              <w:ind w:right="-72"/>
              <w:jc w:val="right"/>
              <w:rPr>
                <w:rFonts w:ascii="Arial" w:hAnsi="Arial" w:cs="Arial"/>
                <w:b/>
                <w:lang w:val="en-GB"/>
              </w:rPr>
            </w:pPr>
            <w:r w:rsidRPr="004E3EC7">
              <w:rPr>
                <w:rFonts w:ascii="Arial" w:hAnsi="Arial" w:cs="Arial"/>
                <w:b/>
                <w:lang w:val="en-GB"/>
              </w:rPr>
              <w:t>Thousand Baht</w:t>
            </w:r>
          </w:p>
        </w:tc>
      </w:tr>
      <w:tr w:rsidR="0085408E" w:rsidRPr="004E3EC7" w14:paraId="1DAA6097" w14:textId="77777777" w:rsidTr="00785B6B">
        <w:trPr>
          <w:tblHeader/>
        </w:trPr>
        <w:tc>
          <w:tcPr>
            <w:tcW w:w="7362" w:type="dxa"/>
          </w:tcPr>
          <w:p w14:paraId="460DA0EE" w14:textId="77777777" w:rsidR="0085408E" w:rsidRPr="004E3EC7" w:rsidRDefault="0085408E" w:rsidP="00F42086">
            <w:pPr>
              <w:spacing w:line="256" w:lineRule="auto"/>
              <w:ind w:left="-72"/>
              <w:rPr>
                <w:rFonts w:ascii="Arial" w:hAnsi="Arial" w:cs="Arial"/>
                <w:b/>
                <w:lang w:val="en-GB"/>
              </w:rPr>
            </w:pPr>
          </w:p>
        </w:tc>
        <w:tc>
          <w:tcPr>
            <w:tcW w:w="2231" w:type="dxa"/>
            <w:tcBorders>
              <w:top w:val="single" w:sz="4" w:space="0" w:color="000000"/>
              <w:left w:val="nil"/>
              <w:bottom w:val="nil"/>
              <w:right w:val="nil"/>
            </w:tcBorders>
            <w:shd w:val="clear" w:color="auto" w:fill="FAFAFA"/>
          </w:tcPr>
          <w:p w14:paraId="13E39A7D" w14:textId="77777777" w:rsidR="0085408E" w:rsidRPr="004E3EC7" w:rsidRDefault="0085408E" w:rsidP="00F42086">
            <w:pPr>
              <w:spacing w:line="256" w:lineRule="auto"/>
              <w:ind w:right="-72"/>
              <w:jc w:val="right"/>
              <w:rPr>
                <w:rFonts w:ascii="Arial" w:hAnsi="Arial" w:cs="Arial"/>
                <w:b/>
                <w:lang w:val="en-GB"/>
              </w:rPr>
            </w:pPr>
          </w:p>
        </w:tc>
      </w:tr>
      <w:tr w:rsidR="0091743B" w:rsidRPr="004E3EC7" w14:paraId="781A3738" w14:textId="77777777" w:rsidTr="00785B6B">
        <w:tc>
          <w:tcPr>
            <w:tcW w:w="7362" w:type="dxa"/>
            <w:vAlign w:val="center"/>
            <w:hideMark/>
          </w:tcPr>
          <w:p w14:paraId="2C4836A8" w14:textId="22CD945B" w:rsidR="0091743B" w:rsidRPr="004E3EC7" w:rsidRDefault="0091743B" w:rsidP="00276847">
            <w:pPr>
              <w:spacing w:line="256" w:lineRule="auto"/>
              <w:ind w:left="-72" w:firstLine="72"/>
              <w:rPr>
                <w:rFonts w:ascii="Arial" w:hAnsi="Arial" w:cs="Arial"/>
                <w:lang w:val="en-GB"/>
              </w:rPr>
            </w:pPr>
            <w:r w:rsidRPr="004E3EC7">
              <w:rPr>
                <w:rFonts w:ascii="Arial" w:hAnsi="Arial" w:cs="Arial"/>
              </w:rPr>
              <w:t>Cash and cash equivalents</w:t>
            </w:r>
          </w:p>
        </w:tc>
        <w:tc>
          <w:tcPr>
            <w:tcW w:w="2231" w:type="dxa"/>
            <w:shd w:val="clear" w:color="auto" w:fill="FAFAFA"/>
          </w:tcPr>
          <w:p w14:paraId="69658E8A" w14:textId="426FA12A" w:rsidR="0091743B" w:rsidRPr="004E3EC7" w:rsidRDefault="0091743B" w:rsidP="0091743B">
            <w:pPr>
              <w:spacing w:line="256" w:lineRule="auto"/>
              <w:ind w:right="-72"/>
              <w:jc w:val="right"/>
              <w:rPr>
                <w:rFonts w:ascii="Arial" w:hAnsi="Arial" w:cs="Arial"/>
                <w:b/>
                <w:lang w:val="en-GB"/>
              </w:rPr>
            </w:pPr>
            <w:r w:rsidRPr="004E3EC7">
              <w:rPr>
                <w:rFonts w:ascii="Arial" w:hAnsi="Arial" w:cs="Arial"/>
                <w:b/>
                <w:cs/>
                <w:lang w:val="en-GB"/>
              </w:rPr>
              <w:t>436</w:t>
            </w:r>
            <w:r w:rsidRPr="004E3EC7">
              <w:rPr>
                <w:rFonts w:ascii="Arial" w:hAnsi="Arial" w:cs="Arial"/>
                <w:b/>
                <w:lang w:val="en-GB"/>
              </w:rPr>
              <w:t>,</w:t>
            </w:r>
            <w:r w:rsidRPr="004E3EC7">
              <w:rPr>
                <w:rFonts w:ascii="Arial" w:hAnsi="Arial" w:cs="Arial"/>
                <w:b/>
                <w:cs/>
                <w:lang w:val="en-GB"/>
              </w:rPr>
              <w:t>529</w:t>
            </w:r>
          </w:p>
        </w:tc>
      </w:tr>
      <w:tr w:rsidR="0091743B" w:rsidRPr="004E3EC7" w14:paraId="4DCDCDAA" w14:textId="77777777" w:rsidTr="00785B6B">
        <w:tc>
          <w:tcPr>
            <w:tcW w:w="7362" w:type="dxa"/>
            <w:vAlign w:val="center"/>
            <w:hideMark/>
          </w:tcPr>
          <w:p w14:paraId="20C55F8C" w14:textId="61F2EDA3" w:rsidR="0091743B" w:rsidRPr="004E3EC7" w:rsidRDefault="0091743B" w:rsidP="00276847">
            <w:pPr>
              <w:spacing w:line="256" w:lineRule="auto"/>
              <w:ind w:left="-72" w:firstLine="72"/>
              <w:rPr>
                <w:rFonts w:ascii="Arial" w:hAnsi="Arial" w:cs="Arial"/>
                <w:bCs/>
                <w:lang w:val="en-GB"/>
              </w:rPr>
            </w:pPr>
            <w:r w:rsidRPr="004E3EC7">
              <w:rPr>
                <w:rFonts w:ascii="Arial" w:hAnsi="Arial" w:cs="Arial"/>
              </w:rPr>
              <w:t>Premiums due and uncollected</w:t>
            </w:r>
          </w:p>
        </w:tc>
        <w:tc>
          <w:tcPr>
            <w:tcW w:w="2231" w:type="dxa"/>
            <w:shd w:val="clear" w:color="auto" w:fill="FAFAFA"/>
          </w:tcPr>
          <w:p w14:paraId="4EEF4F9B" w14:textId="4F869416" w:rsidR="0091743B" w:rsidRPr="004E3EC7" w:rsidRDefault="0091743B" w:rsidP="0091743B">
            <w:pPr>
              <w:spacing w:line="256" w:lineRule="auto"/>
              <w:ind w:right="-72"/>
              <w:jc w:val="right"/>
              <w:rPr>
                <w:rFonts w:ascii="Arial" w:hAnsi="Arial" w:cs="Arial"/>
                <w:b/>
                <w:lang w:val="en-GB"/>
              </w:rPr>
            </w:pPr>
            <w:r w:rsidRPr="004E3EC7">
              <w:rPr>
                <w:rFonts w:ascii="Arial" w:hAnsi="Arial" w:cs="Arial"/>
                <w:b/>
                <w:cs/>
                <w:lang w:val="en-GB"/>
              </w:rPr>
              <w:t>601</w:t>
            </w:r>
            <w:r w:rsidRPr="004E3EC7">
              <w:rPr>
                <w:rFonts w:ascii="Arial" w:hAnsi="Arial" w:cs="Arial"/>
                <w:b/>
                <w:lang w:val="en-GB"/>
              </w:rPr>
              <w:t>,</w:t>
            </w:r>
            <w:r w:rsidRPr="004E3EC7">
              <w:rPr>
                <w:rFonts w:ascii="Arial" w:hAnsi="Arial" w:cs="Arial"/>
                <w:b/>
                <w:cs/>
                <w:lang w:val="en-GB"/>
              </w:rPr>
              <w:t>527</w:t>
            </w:r>
          </w:p>
        </w:tc>
      </w:tr>
      <w:tr w:rsidR="0091743B" w:rsidRPr="004E3EC7" w14:paraId="2A0910FC" w14:textId="77777777" w:rsidTr="00785B6B">
        <w:tc>
          <w:tcPr>
            <w:tcW w:w="7362" w:type="dxa"/>
            <w:vAlign w:val="center"/>
            <w:hideMark/>
          </w:tcPr>
          <w:p w14:paraId="6B57E339" w14:textId="188774D5" w:rsidR="0091743B" w:rsidRPr="004E3EC7" w:rsidRDefault="0091743B" w:rsidP="00276847">
            <w:pPr>
              <w:spacing w:line="256" w:lineRule="auto"/>
              <w:ind w:left="-72" w:firstLine="72"/>
              <w:rPr>
                <w:rFonts w:ascii="Arial" w:hAnsi="Arial" w:cs="Arial"/>
                <w:bCs/>
                <w:lang w:val="en-GB"/>
              </w:rPr>
            </w:pPr>
            <w:r w:rsidRPr="004E3EC7">
              <w:rPr>
                <w:rFonts w:ascii="Arial" w:hAnsi="Arial" w:cs="Arial"/>
              </w:rPr>
              <w:t>Investments</w:t>
            </w:r>
          </w:p>
        </w:tc>
        <w:tc>
          <w:tcPr>
            <w:tcW w:w="2231" w:type="dxa"/>
            <w:shd w:val="clear" w:color="auto" w:fill="FAFAFA"/>
          </w:tcPr>
          <w:p w14:paraId="25B4F433" w14:textId="78EBE2EF" w:rsidR="0091743B" w:rsidRPr="004E3EC7" w:rsidRDefault="0091743B" w:rsidP="0091743B">
            <w:pPr>
              <w:spacing w:line="256" w:lineRule="auto"/>
              <w:ind w:right="-72"/>
              <w:jc w:val="right"/>
              <w:rPr>
                <w:rFonts w:ascii="Arial" w:hAnsi="Arial" w:cs="Arial"/>
                <w:b/>
                <w:lang w:val="en-GB"/>
              </w:rPr>
            </w:pPr>
            <w:r w:rsidRPr="004E3EC7">
              <w:rPr>
                <w:rFonts w:ascii="Arial" w:hAnsi="Arial" w:cs="Arial"/>
                <w:b/>
                <w:cs/>
                <w:lang w:val="en-GB"/>
              </w:rPr>
              <w:t>2</w:t>
            </w:r>
            <w:r w:rsidRPr="004E3EC7">
              <w:rPr>
                <w:rFonts w:ascii="Arial" w:hAnsi="Arial" w:cs="Arial"/>
                <w:b/>
                <w:lang w:val="en-GB"/>
              </w:rPr>
              <w:t>,</w:t>
            </w:r>
            <w:r w:rsidRPr="004E3EC7">
              <w:rPr>
                <w:rFonts w:ascii="Arial" w:hAnsi="Arial" w:cs="Arial"/>
                <w:b/>
                <w:cs/>
                <w:lang w:val="en-GB"/>
              </w:rPr>
              <w:t>952</w:t>
            </w:r>
            <w:r w:rsidRPr="004E3EC7">
              <w:rPr>
                <w:rFonts w:ascii="Arial" w:hAnsi="Arial" w:cs="Arial"/>
                <w:b/>
                <w:lang w:val="en-GB"/>
              </w:rPr>
              <w:t>,</w:t>
            </w:r>
            <w:r w:rsidRPr="004E3EC7">
              <w:rPr>
                <w:rFonts w:ascii="Arial" w:hAnsi="Arial" w:cs="Arial"/>
                <w:b/>
                <w:cs/>
                <w:lang w:val="en-GB"/>
              </w:rPr>
              <w:t>064</w:t>
            </w:r>
          </w:p>
        </w:tc>
      </w:tr>
      <w:tr w:rsidR="0091743B" w:rsidRPr="004E3EC7" w14:paraId="0985A866" w14:textId="77777777" w:rsidTr="00785B6B">
        <w:tc>
          <w:tcPr>
            <w:tcW w:w="7362" w:type="dxa"/>
            <w:vAlign w:val="center"/>
            <w:hideMark/>
          </w:tcPr>
          <w:p w14:paraId="38DD5FD3" w14:textId="69F1B06D" w:rsidR="0091743B" w:rsidRPr="004E3EC7" w:rsidRDefault="0091743B" w:rsidP="00276847">
            <w:pPr>
              <w:spacing w:line="256" w:lineRule="auto"/>
              <w:ind w:left="-72" w:firstLine="72"/>
              <w:rPr>
                <w:rFonts w:ascii="Arial" w:hAnsi="Arial" w:cs="Arial"/>
                <w:bCs/>
                <w:lang w:val="en-GB"/>
              </w:rPr>
            </w:pPr>
            <w:r w:rsidRPr="004E3EC7">
              <w:rPr>
                <w:rFonts w:ascii="Arial" w:hAnsi="Arial" w:cs="Arial"/>
              </w:rPr>
              <w:t>Reinsurance assets</w:t>
            </w:r>
          </w:p>
        </w:tc>
        <w:tc>
          <w:tcPr>
            <w:tcW w:w="2231" w:type="dxa"/>
            <w:shd w:val="clear" w:color="auto" w:fill="FAFAFA"/>
          </w:tcPr>
          <w:p w14:paraId="1FB1F80C" w14:textId="0C6DEDF4" w:rsidR="0091743B" w:rsidRPr="004E3EC7" w:rsidRDefault="0091743B" w:rsidP="0091743B">
            <w:pPr>
              <w:spacing w:line="256" w:lineRule="auto"/>
              <w:ind w:right="-72"/>
              <w:jc w:val="right"/>
              <w:rPr>
                <w:rFonts w:ascii="Arial" w:hAnsi="Arial" w:cs="Arial"/>
                <w:b/>
                <w:lang w:val="en-GB"/>
              </w:rPr>
            </w:pPr>
            <w:r w:rsidRPr="004E3EC7">
              <w:rPr>
                <w:rFonts w:ascii="Arial" w:hAnsi="Arial" w:cs="Arial"/>
                <w:b/>
                <w:cs/>
                <w:lang w:val="en-GB"/>
              </w:rPr>
              <w:t>1</w:t>
            </w:r>
            <w:r w:rsidRPr="004E3EC7">
              <w:rPr>
                <w:rFonts w:ascii="Arial" w:hAnsi="Arial" w:cs="Arial"/>
                <w:b/>
                <w:lang w:val="en-GB"/>
              </w:rPr>
              <w:t>,</w:t>
            </w:r>
            <w:r w:rsidRPr="004E3EC7">
              <w:rPr>
                <w:rFonts w:ascii="Arial" w:hAnsi="Arial" w:cs="Arial"/>
                <w:b/>
                <w:cs/>
                <w:lang w:val="en-GB"/>
              </w:rPr>
              <w:t>938</w:t>
            </w:r>
          </w:p>
        </w:tc>
      </w:tr>
      <w:tr w:rsidR="0091743B" w:rsidRPr="004E3EC7" w14:paraId="6AAB9F97" w14:textId="77777777" w:rsidTr="00785B6B">
        <w:tc>
          <w:tcPr>
            <w:tcW w:w="7362" w:type="dxa"/>
            <w:vAlign w:val="center"/>
            <w:hideMark/>
          </w:tcPr>
          <w:p w14:paraId="679A01D5" w14:textId="396D25F4"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 xml:space="preserve">Deferred tax assets, net </w:t>
            </w:r>
          </w:p>
        </w:tc>
        <w:tc>
          <w:tcPr>
            <w:tcW w:w="2231" w:type="dxa"/>
            <w:shd w:val="clear" w:color="auto" w:fill="FAFAFA"/>
          </w:tcPr>
          <w:p w14:paraId="1A452BBD" w14:textId="704E5851" w:rsidR="0091743B" w:rsidRPr="004E3EC7" w:rsidRDefault="0091743B" w:rsidP="0091743B">
            <w:pPr>
              <w:spacing w:line="256" w:lineRule="auto"/>
              <w:ind w:right="-72"/>
              <w:jc w:val="right"/>
              <w:rPr>
                <w:rFonts w:ascii="Arial" w:hAnsi="Arial" w:cs="Arial"/>
                <w:b/>
                <w:lang w:val="en-GB"/>
              </w:rPr>
            </w:pPr>
            <w:r w:rsidRPr="004E3EC7">
              <w:rPr>
                <w:rFonts w:ascii="Arial" w:hAnsi="Arial" w:cs="Arial"/>
                <w:b/>
                <w:cs/>
                <w:lang w:val="en-GB"/>
              </w:rPr>
              <w:t>174</w:t>
            </w:r>
            <w:r w:rsidRPr="004E3EC7">
              <w:rPr>
                <w:rFonts w:ascii="Arial" w:hAnsi="Arial" w:cs="Arial"/>
                <w:b/>
                <w:lang w:val="en-GB"/>
              </w:rPr>
              <w:t>,</w:t>
            </w:r>
            <w:r w:rsidRPr="004E3EC7">
              <w:rPr>
                <w:rFonts w:ascii="Arial" w:hAnsi="Arial" w:cs="Arial"/>
                <w:b/>
                <w:cs/>
                <w:lang w:val="en-GB"/>
              </w:rPr>
              <w:t>090</w:t>
            </w:r>
          </w:p>
        </w:tc>
      </w:tr>
      <w:tr w:rsidR="0091743B" w:rsidRPr="004E3EC7" w14:paraId="50549E47" w14:textId="77777777" w:rsidTr="00785B6B">
        <w:tc>
          <w:tcPr>
            <w:tcW w:w="7362" w:type="dxa"/>
            <w:vAlign w:val="center"/>
            <w:hideMark/>
          </w:tcPr>
          <w:p w14:paraId="55164AF5" w14:textId="1536ED5D" w:rsidR="0091743B" w:rsidRPr="004E3EC7" w:rsidRDefault="0091743B" w:rsidP="00276847">
            <w:pPr>
              <w:spacing w:line="256" w:lineRule="auto"/>
              <w:ind w:left="-72" w:firstLine="72"/>
              <w:rPr>
                <w:rFonts w:ascii="Arial" w:hAnsi="Arial" w:cs="Arial"/>
                <w:lang w:val="en-GB"/>
              </w:rPr>
            </w:pPr>
            <w:r w:rsidRPr="004E3EC7">
              <w:rPr>
                <w:rFonts w:ascii="Arial" w:hAnsi="Arial" w:cs="Arial"/>
              </w:rPr>
              <w:t>Property, plant and equipment</w:t>
            </w:r>
          </w:p>
        </w:tc>
        <w:tc>
          <w:tcPr>
            <w:tcW w:w="2231" w:type="dxa"/>
            <w:shd w:val="clear" w:color="auto" w:fill="FAFAFA"/>
          </w:tcPr>
          <w:p w14:paraId="53467072" w14:textId="089F21DA" w:rsidR="0091743B" w:rsidRPr="004E3EC7" w:rsidRDefault="0091743B" w:rsidP="0091743B">
            <w:pPr>
              <w:spacing w:line="256" w:lineRule="auto"/>
              <w:ind w:right="-72"/>
              <w:jc w:val="right"/>
              <w:rPr>
                <w:rFonts w:ascii="Arial" w:hAnsi="Arial" w:cs="Arial"/>
                <w:b/>
                <w:lang w:val="en-GB"/>
              </w:rPr>
            </w:pPr>
            <w:r w:rsidRPr="004E3EC7">
              <w:rPr>
                <w:rFonts w:ascii="Arial" w:hAnsi="Arial" w:cs="Arial"/>
                <w:b/>
                <w:cs/>
                <w:lang w:val="en-GB"/>
              </w:rPr>
              <w:t>28</w:t>
            </w:r>
            <w:r w:rsidRPr="004E3EC7">
              <w:rPr>
                <w:rFonts w:ascii="Arial" w:hAnsi="Arial" w:cs="Arial"/>
                <w:b/>
                <w:lang w:val="en-GB"/>
              </w:rPr>
              <w:t>,</w:t>
            </w:r>
            <w:r w:rsidRPr="004E3EC7">
              <w:rPr>
                <w:rFonts w:ascii="Arial" w:hAnsi="Arial" w:cs="Arial"/>
                <w:b/>
                <w:cs/>
                <w:lang w:val="en-GB"/>
              </w:rPr>
              <w:t>147</w:t>
            </w:r>
          </w:p>
        </w:tc>
      </w:tr>
      <w:tr w:rsidR="0091743B" w:rsidRPr="004E3EC7" w14:paraId="27F20D3C" w14:textId="77777777" w:rsidTr="00785B6B">
        <w:tc>
          <w:tcPr>
            <w:tcW w:w="7362" w:type="dxa"/>
            <w:vAlign w:val="center"/>
            <w:hideMark/>
          </w:tcPr>
          <w:p w14:paraId="5948F3F7" w14:textId="6F8AEDF5"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Intangible assets</w:t>
            </w:r>
          </w:p>
        </w:tc>
        <w:tc>
          <w:tcPr>
            <w:tcW w:w="2231" w:type="dxa"/>
            <w:shd w:val="clear" w:color="auto" w:fill="FAFAFA"/>
          </w:tcPr>
          <w:p w14:paraId="5EC43354" w14:textId="5BE25693" w:rsidR="0091743B" w:rsidRPr="004E3EC7" w:rsidRDefault="0091743B" w:rsidP="0091743B">
            <w:pPr>
              <w:spacing w:line="256" w:lineRule="auto"/>
              <w:ind w:right="-72"/>
              <w:jc w:val="right"/>
              <w:rPr>
                <w:rFonts w:ascii="Arial" w:hAnsi="Arial" w:cs="Arial"/>
                <w:b/>
                <w:lang w:val="en-GB"/>
              </w:rPr>
            </w:pPr>
            <w:r w:rsidRPr="004E3EC7">
              <w:rPr>
                <w:rFonts w:ascii="Arial" w:hAnsi="Arial" w:cs="Arial"/>
                <w:b/>
                <w:cs/>
                <w:lang w:val="en-GB"/>
              </w:rPr>
              <w:t>32</w:t>
            </w:r>
            <w:r w:rsidRPr="004E3EC7">
              <w:rPr>
                <w:rFonts w:ascii="Arial" w:hAnsi="Arial" w:cs="Arial"/>
                <w:b/>
                <w:lang w:val="en-GB"/>
              </w:rPr>
              <w:t>,</w:t>
            </w:r>
            <w:r w:rsidRPr="004E3EC7">
              <w:rPr>
                <w:rFonts w:ascii="Arial" w:hAnsi="Arial" w:cs="Arial"/>
                <w:b/>
                <w:cs/>
                <w:lang w:val="en-GB"/>
              </w:rPr>
              <w:t>906</w:t>
            </w:r>
          </w:p>
        </w:tc>
      </w:tr>
      <w:tr w:rsidR="0091743B" w:rsidRPr="004E3EC7" w14:paraId="0E32A397" w14:textId="77777777" w:rsidTr="00785B6B">
        <w:tc>
          <w:tcPr>
            <w:tcW w:w="7362" w:type="dxa"/>
            <w:vAlign w:val="center"/>
            <w:hideMark/>
          </w:tcPr>
          <w:p w14:paraId="0BF289F9" w14:textId="54F3D7A8"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Right of use assets</w:t>
            </w:r>
          </w:p>
        </w:tc>
        <w:tc>
          <w:tcPr>
            <w:tcW w:w="2231" w:type="dxa"/>
            <w:shd w:val="clear" w:color="auto" w:fill="FAFAFA"/>
          </w:tcPr>
          <w:p w14:paraId="72A3BA65" w14:textId="15202FF4" w:rsidR="0091743B" w:rsidRPr="004E3EC7" w:rsidRDefault="0091743B" w:rsidP="0091743B">
            <w:pPr>
              <w:spacing w:line="256" w:lineRule="auto"/>
              <w:ind w:right="-72"/>
              <w:jc w:val="right"/>
              <w:rPr>
                <w:rFonts w:ascii="Arial" w:hAnsi="Arial" w:cs="Arial"/>
                <w:b/>
                <w:lang w:val="en-GB"/>
              </w:rPr>
            </w:pPr>
            <w:r w:rsidRPr="004E3EC7">
              <w:rPr>
                <w:rFonts w:ascii="Arial" w:hAnsi="Arial" w:cs="Arial"/>
                <w:b/>
                <w:cs/>
                <w:lang w:val="en-GB"/>
              </w:rPr>
              <w:t>45</w:t>
            </w:r>
            <w:r w:rsidRPr="004E3EC7">
              <w:rPr>
                <w:rFonts w:ascii="Arial" w:hAnsi="Arial" w:cs="Arial"/>
                <w:b/>
                <w:lang w:val="en-GB"/>
              </w:rPr>
              <w:t>,</w:t>
            </w:r>
            <w:r w:rsidRPr="004E3EC7">
              <w:rPr>
                <w:rFonts w:ascii="Arial" w:hAnsi="Arial" w:cs="Arial"/>
                <w:b/>
                <w:cs/>
                <w:lang w:val="en-GB"/>
              </w:rPr>
              <w:t>9</w:t>
            </w:r>
            <w:r w:rsidRPr="004E3EC7">
              <w:rPr>
                <w:rFonts w:ascii="Arial" w:hAnsi="Arial" w:cs="Arial"/>
                <w:bCs/>
                <w:lang w:val="en-GB"/>
              </w:rPr>
              <w:t>10</w:t>
            </w:r>
          </w:p>
        </w:tc>
      </w:tr>
      <w:tr w:rsidR="0091743B" w:rsidRPr="004E3EC7" w14:paraId="15604D3D" w14:textId="77777777" w:rsidTr="00785B6B">
        <w:tc>
          <w:tcPr>
            <w:tcW w:w="7362" w:type="dxa"/>
            <w:vAlign w:val="center"/>
            <w:hideMark/>
          </w:tcPr>
          <w:p w14:paraId="47BA84BD" w14:textId="3F47D73A"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Goodwill</w:t>
            </w:r>
          </w:p>
        </w:tc>
        <w:tc>
          <w:tcPr>
            <w:tcW w:w="2231" w:type="dxa"/>
            <w:shd w:val="clear" w:color="auto" w:fill="FAFAFA"/>
          </w:tcPr>
          <w:p w14:paraId="598318EE" w14:textId="76F529B9" w:rsidR="0091743B" w:rsidRPr="004E3EC7" w:rsidRDefault="0091743B" w:rsidP="0091743B">
            <w:pPr>
              <w:spacing w:line="256" w:lineRule="auto"/>
              <w:ind w:right="-72"/>
              <w:jc w:val="right"/>
              <w:rPr>
                <w:rFonts w:ascii="Arial" w:hAnsi="Arial" w:cs="Arial"/>
                <w:b/>
                <w:lang w:val="en-GB"/>
              </w:rPr>
            </w:pPr>
            <w:r w:rsidRPr="004E3EC7">
              <w:rPr>
                <w:rFonts w:ascii="Arial" w:hAnsi="Arial" w:cs="Arial"/>
                <w:b/>
                <w:cs/>
                <w:lang w:val="en-GB"/>
              </w:rPr>
              <w:t>158</w:t>
            </w:r>
            <w:r w:rsidRPr="004E3EC7">
              <w:rPr>
                <w:rFonts w:ascii="Arial" w:hAnsi="Arial" w:cs="Arial"/>
                <w:b/>
                <w:lang w:val="en-GB"/>
              </w:rPr>
              <w:t>,</w:t>
            </w:r>
            <w:r w:rsidRPr="004E3EC7">
              <w:rPr>
                <w:rFonts w:ascii="Arial" w:hAnsi="Arial" w:cs="Arial"/>
                <w:b/>
                <w:cs/>
                <w:lang w:val="en-GB"/>
              </w:rPr>
              <w:t>497</w:t>
            </w:r>
          </w:p>
        </w:tc>
      </w:tr>
      <w:tr w:rsidR="0091743B" w:rsidRPr="004E3EC7" w14:paraId="29005EEE" w14:textId="77777777" w:rsidTr="00785B6B">
        <w:tc>
          <w:tcPr>
            <w:tcW w:w="7362" w:type="dxa"/>
            <w:vAlign w:val="center"/>
            <w:hideMark/>
          </w:tcPr>
          <w:p w14:paraId="2A7FCA6B" w14:textId="465410CF"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Other assets</w:t>
            </w:r>
          </w:p>
        </w:tc>
        <w:tc>
          <w:tcPr>
            <w:tcW w:w="2231" w:type="dxa"/>
            <w:shd w:val="clear" w:color="auto" w:fill="FAFAFA"/>
          </w:tcPr>
          <w:p w14:paraId="038539A0" w14:textId="364E895B" w:rsidR="0091743B" w:rsidRPr="004E3EC7" w:rsidRDefault="0091743B" w:rsidP="0091743B">
            <w:pPr>
              <w:spacing w:line="256" w:lineRule="auto"/>
              <w:ind w:right="-72"/>
              <w:jc w:val="right"/>
              <w:rPr>
                <w:rFonts w:ascii="Arial" w:hAnsi="Arial" w:cs="Arial"/>
                <w:b/>
                <w:lang w:val="en-GB"/>
              </w:rPr>
            </w:pPr>
            <w:r w:rsidRPr="004E3EC7">
              <w:rPr>
                <w:rFonts w:ascii="Arial" w:hAnsi="Arial" w:cs="Arial"/>
                <w:b/>
                <w:cs/>
                <w:lang w:val="en-GB"/>
              </w:rPr>
              <w:t>233</w:t>
            </w:r>
            <w:r w:rsidRPr="004E3EC7">
              <w:rPr>
                <w:rFonts w:ascii="Arial" w:hAnsi="Arial" w:cs="Arial"/>
                <w:b/>
                <w:lang w:val="en-GB"/>
              </w:rPr>
              <w:t>,</w:t>
            </w:r>
            <w:r w:rsidRPr="004E3EC7">
              <w:rPr>
                <w:rFonts w:ascii="Arial" w:hAnsi="Arial" w:cs="Arial"/>
                <w:b/>
                <w:cs/>
                <w:lang w:val="en-GB"/>
              </w:rPr>
              <w:t>479</w:t>
            </w:r>
          </w:p>
        </w:tc>
      </w:tr>
      <w:tr w:rsidR="0091743B" w:rsidRPr="004E3EC7" w14:paraId="4B8A1EAC" w14:textId="77777777" w:rsidTr="00785B6B">
        <w:tc>
          <w:tcPr>
            <w:tcW w:w="7362" w:type="dxa"/>
            <w:vAlign w:val="center"/>
            <w:hideMark/>
          </w:tcPr>
          <w:p w14:paraId="0E46A5F5" w14:textId="34450BAD" w:rsidR="0091743B" w:rsidRPr="004E3EC7" w:rsidRDefault="0091743B" w:rsidP="00276847">
            <w:pPr>
              <w:spacing w:line="256" w:lineRule="auto"/>
              <w:ind w:left="-72" w:firstLine="72"/>
              <w:rPr>
                <w:rFonts w:ascii="Arial" w:hAnsi="Arial" w:cs="Arial"/>
                <w:lang w:val="en-GB"/>
              </w:rPr>
            </w:pPr>
            <w:r w:rsidRPr="004E3EC7">
              <w:rPr>
                <w:rFonts w:ascii="Arial" w:hAnsi="Arial" w:cs="Arial"/>
              </w:rPr>
              <w:t>Liabilities</w:t>
            </w:r>
          </w:p>
        </w:tc>
        <w:tc>
          <w:tcPr>
            <w:tcW w:w="2231" w:type="dxa"/>
            <w:tcBorders>
              <w:bottom w:val="single" w:sz="4" w:space="0" w:color="auto"/>
            </w:tcBorders>
            <w:shd w:val="clear" w:color="auto" w:fill="FAFAFA"/>
          </w:tcPr>
          <w:p w14:paraId="47596525" w14:textId="4FA0EEFB" w:rsidR="0091743B" w:rsidRPr="004E3EC7" w:rsidRDefault="0091743B" w:rsidP="0091743B">
            <w:pPr>
              <w:spacing w:line="256" w:lineRule="auto"/>
              <w:ind w:right="-72"/>
              <w:jc w:val="right"/>
              <w:rPr>
                <w:rFonts w:ascii="Arial" w:hAnsi="Arial" w:cs="Arial"/>
                <w:bCs/>
                <w:lang w:val="en-GB"/>
              </w:rPr>
            </w:pPr>
            <w:r w:rsidRPr="004E3EC7">
              <w:rPr>
                <w:rFonts w:ascii="Arial" w:hAnsi="Arial" w:cs="Arial"/>
                <w:bCs/>
                <w:lang w:val="en-GB"/>
              </w:rPr>
              <w:t>(2,796,405)</w:t>
            </w:r>
          </w:p>
        </w:tc>
      </w:tr>
      <w:tr w:rsidR="00785B6B" w:rsidRPr="004E3EC7" w14:paraId="114D7BFB" w14:textId="77777777" w:rsidTr="00785B6B">
        <w:tc>
          <w:tcPr>
            <w:tcW w:w="7362" w:type="dxa"/>
            <w:vAlign w:val="center"/>
          </w:tcPr>
          <w:p w14:paraId="0DB2ECD7" w14:textId="77777777" w:rsidR="00785B6B" w:rsidRPr="004E3EC7" w:rsidRDefault="00785B6B" w:rsidP="00276847">
            <w:pPr>
              <w:spacing w:line="256" w:lineRule="auto"/>
              <w:ind w:left="-72" w:firstLine="72"/>
              <w:rPr>
                <w:rFonts w:ascii="Arial" w:hAnsi="Arial" w:cs="Arial"/>
              </w:rPr>
            </w:pPr>
          </w:p>
        </w:tc>
        <w:tc>
          <w:tcPr>
            <w:tcW w:w="2231" w:type="dxa"/>
            <w:tcBorders>
              <w:top w:val="single" w:sz="4" w:space="0" w:color="auto"/>
            </w:tcBorders>
            <w:shd w:val="clear" w:color="auto" w:fill="FAFAFA"/>
          </w:tcPr>
          <w:p w14:paraId="24349BE6" w14:textId="77777777" w:rsidR="00785B6B" w:rsidRPr="004E3EC7" w:rsidRDefault="00785B6B" w:rsidP="0091743B">
            <w:pPr>
              <w:spacing w:line="256" w:lineRule="auto"/>
              <w:ind w:right="-72"/>
              <w:jc w:val="right"/>
              <w:rPr>
                <w:rFonts w:ascii="Arial" w:hAnsi="Arial" w:cs="Arial"/>
                <w:bCs/>
                <w:lang w:val="en-GB"/>
              </w:rPr>
            </w:pPr>
          </w:p>
        </w:tc>
      </w:tr>
      <w:tr w:rsidR="0091743B" w:rsidRPr="004E3EC7" w14:paraId="271F6CC8" w14:textId="77777777" w:rsidTr="00785B6B">
        <w:tc>
          <w:tcPr>
            <w:tcW w:w="7362" w:type="dxa"/>
            <w:hideMark/>
          </w:tcPr>
          <w:p w14:paraId="6B1765B6" w14:textId="77777777"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Net identifiable assets acquired</w:t>
            </w:r>
          </w:p>
        </w:tc>
        <w:tc>
          <w:tcPr>
            <w:tcW w:w="2231" w:type="dxa"/>
            <w:tcBorders>
              <w:bottom w:val="single" w:sz="4" w:space="0" w:color="auto"/>
            </w:tcBorders>
            <w:shd w:val="clear" w:color="auto" w:fill="FAFAFA"/>
          </w:tcPr>
          <w:p w14:paraId="7BA5EA6E" w14:textId="47CAB93C" w:rsidR="0091743B" w:rsidRPr="004E3EC7" w:rsidRDefault="0091743B" w:rsidP="0091743B">
            <w:pPr>
              <w:spacing w:line="256" w:lineRule="auto"/>
              <w:ind w:right="-72"/>
              <w:jc w:val="right"/>
              <w:rPr>
                <w:rFonts w:ascii="Arial" w:hAnsi="Arial" w:cs="Arial"/>
                <w:b/>
                <w:lang w:val="en-GB"/>
              </w:rPr>
            </w:pPr>
            <w:r w:rsidRPr="004E3EC7">
              <w:rPr>
                <w:rFonts w:ascii="Arial" w:hAnsi="Arial" w:cs="Arial"/>
                <w:b/>
                <w:cs/>
                <w:lang w:val="en-GB"/>
              </w:rPr>
              <w:t>1</w:t>
            </w:r>
            <w:r w:rsidRPr="004E3EC7">
              <w:rPr>
                <w:rFonts w:ascii="Arial" w:hAnsi="Arial" w:cs="Arial"/>
                <w:b/>
                <w:lang w:val="en-GB"/>
              </w:rPr>
              <w:t>,</w:t>
            </w:r>
            <w:r w:rsidRPr="004E3EC7">
              <w:rPr>
                <w:rFonts w:ascii="Arial" w:hAnsi="Arial" w:cs="Arial"/>
                <w:b/>
                <w:cs/>
                <w:lang w:val="en-GB"/>
              </w:rPr>
              <w:t>868</w:t>
            </w:r>
            <w:r w:rsidRPr="004E3EC7">
              <w:rPr>
                <w:rFonts w:ascii="Arial" w:hAnsi="Arial" w:cs="Arial"/>
                <w:b/>
                <w:lang w:val="en-GB"/>
              </w:rPr>
              <w:t>,</w:t>
            </w:r>
            <w:r w:rsidRPr="004E3EC7">
              <w:rPr>
                <w:rFonts w:ascii="Arial" w:hAnsi="Arial" w:cs="Arial"/>
                <w:b/>
                <w:cs/>
                <w:lang w:val="en-GB"/>
              </w:rPr>
              <w:t>682</w:t>
            </w:r>
          </w:p>
        </w:tc>
      </w:tr>
      <w:tr w:rsidR="00785B6B" w:rsidRPr="004E3EC7" w14:paraId="58B3464F" w14:textId="77777777" w:rsidTr="00785B6B">
        <w:tc>
          <w:tcPr>
            <w:tcW w:w="7362" w:type="dxa"/>
          </w:tcPr>
          <w:p w14:paraId="07D1A1F5" w14:textId="77777777" w:rsidR="00785B6B" w:rsidRPr="004E3EC7" w:rsidRDefault="00785B6B" w:rsidP="00276847">
            <w:pPr>
              <w:spacing w:line="256" w:lineRule="auto"/>
              <w:ind w:left="-72" w:firstLine="72"/>
              <w:rPr>
                <w:rFonts w:ascii="Arial" w:hAnsi="Arial" w:cs="Arial"/>
                <w:lang w:val="en-GB"/>
              </w:rPr>
            </w:pPr>
          </w:p>
        </w:tc>
        <w:tc>
          <w:tcPr>
            <w:tcW w:w="2231" w:type="dxa"/>
            <w:tcBorders>
              <w:top w:val="single" w:sz="4" w:space="0" w:color="auto"/>
            </w:tcBorders>
            <w:shd w:val="clear" w:color="auto" w:fill="FAFAFA"/>
          </w:tcPr>
          <w:p w14:paraId="103EEA68" w14:textId="77777777" w:rsidR="00785B6B" w:rsidRPr="004E3EC7" w:rsidRDefault="00785B6B" w:rsidP="0091743B">
            <w:pPr>
              <w:spacing w:line="256" w:lineRule="auto"/>
              <w:ind w:right="-72"/>
              <w:jc w:val="right"/>
              <w:rPr>
                <w:rFonts w:ascii="Arial" w:hAnsi="Arial" w:cs="Arial"/>
                <w:b/>
                <w:cs/>
                <w:lang w:val="en-GB"/>
              </w:rPr>
            </w:pPr>
          </w:p>
        </w:tc>
      </w:tr>
      <w:tr w:rsidR="0091743B" w:rsidRPr="004E3EC7" w14:paraId="1A173D6C" w14:textId="77777777" w:rsidTr="00785B6B">
        <w:tc>
          <w:tcPr>
            <w:tcW w:w="7362" w:type="dxa"/>
            <w:hideMark/>
          </w:tcPr>
          <w:p w14:paraId="7B9D0101" w14:textId="77777777"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Less:  Non-controlling interests</w:t>
            </w:r>
          </w:p>
        </w:tc>
        <w:tc>
          <w:tcPr>
            <w:tcW w:w="2231" w:type="dxa"/>
            <w:shd w:val="clear" w:color="auto" w:fill="FAFAFA"/>
          </w:tcPr>
          <w:p w14:paraId="513C8716" w14:textId="473103F2" w:rsidR="0091743B" w:rsidRPr="004E3EC7" w:rsidRDefault="0091743B" w:rsidP="0091743B">
            <w:pPr>
              <w:spacing w:line="256" w:lineRule="auto"/>
              <w:ind w:right="-72"/>
              <w:jc w:val="right"/>
              <w:rPr>
                <w:rFonts w:ascii="Arial" w:hAnsi="Arial" w:cs="Arial"/>
                <w:b/>
                <w:lang w:val="en-GB"/>
              </w:rPr>
            </w:pPr>
            <w:r w:rsidRPr="004E3EC7">
              <w:rPr>
                <w:rFonts w:ascii="Arial" w:hAnsi="Arial" w:cs="Arial" w:hint="cs"/>
                <w:b/>
                <w:cs/>
                <w:lang w:val="en-GB"/>
              </w:rPr>
              <w:t>-</w:t>
            </w:r>
          </w:p>
        </w:tc>
      </w:tr>
      <w:tr w:rsidR="00785B6B" w:rsidRPr="004E3EC7" w14:paraId="69E5F350" w14:textId="77777777" w:rsidTr="00785B6B">
        <w:tc>
          <w:tcPr>
            <w:tcW w:w="7362" w:type="dxa"/>
          </w:tcPr>
          <w:p w14:paraId="26B1CD42" w14:textId="77777777" w:rsidR="00785B6B" w:rsidRPr="004E3EC7" w:rsidRDefault="00785B6B" w:rsidP="00276847">
            <w:pPr>
              <w:spacing w:line="256" w:lineRule="auto"/>
              <w:ind w:left="-72" w:firstLine="72"/>
              <w:rPr>
                <w:rFonts w:ascii="Arial" w:hAnsi="Arial" w:cs="Arial"/>
                <w:lang w:val="en-GB"/>
              </w:rPr>
            </w:pPr>
          </w:p>
        </w:tc>
        <w:tc>
          <w:tcPr>
            <w:tcW w:w="2231" w:type="dxa"/>
            <w:shd w:val="clear" w:color="auto" w:fill="FAFAFA"/>
          </w:tcPr>
          <w:p w14:paraId="0E1C2C8E" w14:textId="77777777" w:rsidR="00785B6B" w:rsidRPr="004E3EC7" w:rsidRDefault="00785B6B" w:rsidP="0091743B">
            <w:pPr>
              <w:spacing w:line="256" w:lineRule="auto"/>
              <w:ind w:right="-72"/>
              <w:jc w:val="right"/>
              <w:rPr>
                <w:rFonts w:ascii="Arial" w:hAnsi="Arial" w:cs="Arial"/>
                <w:b/>
                <w:cs/>
                <w:lang w:val="en-GB"/>
              </w:rPr>
            </w:pPr>
          </w:p>
        </w:tc>
      </w:tr>
      <w:tr w:rsidR="0091743B" w:rsidRPr="004E3EC7" w14:paraId="5C6B39D3" w14:textId="77777777" w:rsidTr="00785B6B">
        <w:tc>
          <w:tcPr>
            <w:tcW w:w="7362" w:type="dxa"/>
            <w:hideMark/>
          </w:tcPr>
          <w:p w14:paraId="089C1754" w14:textId="77777777"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Add: Goodwill</w:t>
            </w:r>
          </w:p>
        </w:tc>
        <w:tc>
          <w:tcPr>
            <w:tcW w:w="2231" w:type="dxa"/>
            <w:tcBorders>
              <w:top w:val="nil"/>
              <w:left w:val="nil"/>
              <w:bottom w:val="single" w:sz="4" w:space="0" w:color="auto"/>
              <w:right w:val="nil"/>
            </w:tcBorders>
            <w:shd w:val="clear" w:color="auto" w:fill="FAFAFA"/>
          </w:tcPr>
          <w:p w14:paraId="6737A2BE" w14:textId="0F810B03" w:rsidR="0091743B" w:rsidRPr="004E3EC7" w:rsidRDefault="0091743B" w:rsidP="0091743B">
            <w:pPr>
              <w:spacing w:line="256" w:lineRule="auto"/>
              <w:ind w:right="-72"/>
              <w:jc w:val="right"/>
              <w:rPr>
                <w:rFonts w:ascii="Arial" w:hAnsi="Arial" w:cs="Arial"/>
                <w:bCs/>
                <w:lang w:val="en-GB"/>
              </w:rPr>
            </w:pPr>
            <w:r w:rsidRPr="004E3EC7">
              <w:rPr>
                <w:rFonts w:ascii="Arial" w:hAnsi="Arial" w:cs="Arial"/>
                <w:bCs/>
                <w:lang w:val="en-GB"/>
              </w:rPr>
              <w:t>1,258,722</w:t>
            </w:r>
          </w:p>
        </w:tc>
      </w:tr>
      <w:tr w:rsidR="00785B6B" w:rsidRPr="004E3EC7" w14:paraId="21985D7F" w14:textId="77777777" w:rsidTr="00785B6B">
        <w:tc>
          <w:tcPr>
            <w:tcW w:w="7362" w:type="dxa"/>
          </w:tcPr>
          <w:p w14:paraId="4DF7E4C6" w14:textId="77777777" w:rsidR="00785B6B" w:rsidRPr="004E3EC7" w:rsidRDefault="00785B6B" w:rsidP="00276847">
            <w:pPr>
              <w:spacing w:line="256" w:lineRule="auto"/>
              <w:ind w:left="-72" w:firstLine="72"/>
              <w:rPr>
                <w:rFonts w:ascii="Arial" w:hAnsi="Arial" w:cs="Arial"/>
                <w:lang w:val="en-GB"/>
              </w:rPr>
            </w:pPr>
          </w:p>
        </w:tc>
        <w:tc>
          <w:tcPr>
            <w:tcW w:w="2231" w:type="dxa"/>
            <w:tcBorders>
              <w:top w:val="single" w:sz="4" w:space="0" w:color="auto"/>
              <w:left w:val="nil"/>
              <w:right w:val="nil"/>
            </w:tcBorders>
            <w:shd w:val="clear" w:color="auto" w:fill="FAFAFA"/>
          </w:tcPr>
          <w:p w14:paraId="3A106250" w14:textId="77777777" w:rsidR="00785B6B" w:rsidRPr="004E3EC7" w:rsidRDefault="00785B6B" w:rsidP="0091743B">
            <w:pPr>
              <w:spacing w:line="256" w:lineRule="auto"/>
              <w:ind w:right="-72"/>
              <w:jc w:val="right"/>
              <w:rPr>
                <w:rFonts w:ascii="Arial" w:hAnsi="Arial" w:cs="Arial"/>
                <w:bCs/>
                <w:lang w:val="en-GB"/>
              </w:rPr>
            </w:pPr>
          </w:p>
        </w:tc>
      </w:tr>
      <w:tr w:rsidR="0091743B" w:rsidRPr="004E3EC7" w14:paraId="700AF6FE" w14:textId="77777777" w:rsidTr="00785B6B">
        <w:tc>
          <w:tcPr>
            <w:tcW w:w="7362" w:type="dxa"/>
            <w:hideMark/>
          </w:tcPr>
          <w:p w14:paraId="18963596" w14:textId="77777777"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Net assets acquired</w:t>
            </w:r>
          </w:p>
        </w:tc>
        <w:tc>
          <w:tcPr>
            <w:tcW w:w="2231" w:type="dxa"/>
            <w:tcBorders>
              <w:top w:val="nil"/>
              <w:left w:val="nil"/>
              <w:bottom w:val="single" w:sz="4" w:space="0" w:color="auto"/>
              <w:right w:val="nil"/>
            </w:tcBorders>
            <w:shd w:val="clear" w:color="auto" w:fill="FAFAFA"/>
          </w:tcPr>
          <w:p w14:paraId="55927E7A" w14:textId="00FB8807" w:rsidR="0091743B" w:rsidRPr="004E3EC7" w:rsidRDefault="00EF2DB3" w:rsidP="0091743B">
            <w:pPr>
              <w:spacing w:line="256" w:lineRule="auto"/>
              <w:ind w:right="-72"/>
              <w:jc w:val="right"/>
              <w:rPr>
                <w:rFonts w:ascii="Arial" w:hAnsi="Arial" w:cs="Arial"/>
                <w:bCs/>
                <w:lang w:val="en-GB"/>
              </w:rPr>
            </w:pPr>
            <w:r w:rsidRPr="004E3EC7">
              <w:rPr>
                <w:rFonts w:ascii="Arial" w:hAnsi="Arial" w:cs="Arial"/>
                <w:bCs/>
                <w:lang w:val="en-GB"/>
              </w:rPr>
              <w:t>3,127,404</w:t>
            </w:r>
          </w:p>
        </w:tc>
      </w:tr>
    </w:tbl>
    <w:p w14:paraId="6FB264F5" w14:textId="77777777" w:rsidR="0085408E" w:rsidRPr="004E3EC7" w:rsidRDefault="0085408E" w:rsidP="0085408E">
      <w:pPr>
        <w:jc w:val="both"/>
        <w:rPr>
          <w:rFonts w:ascii="Arial" w:hAnsi="Arial" w:cs="Arial"/>
          <w:u w:val="single"/>
          <w:lang w:val="en-GB"/>
        </w:rPr>
      </w:pPr>
    </w:p>
    <w:p w14:paraId="29D8006B" w14:textId="77777777" w:rsidR="0085408E" w:rsidRPr="004E3EC7" w:rsidRDefault="0085408E" w:rsidP="0085408E">
      <w:pPr>
        <w:spacing w:after="160" w:line="259" w:lineRule="auto"/>
        <w:rPr>
          <w:rFonts w:ascii="Arial" w:hAnsi="Arial" w:cs="Arial"/>
          <w:lang w:val="en-GB"/>
        </w:rPr>
      </w:pPr>
      <w:r w:rsidRPr="004E3EC7">
        <w:rPr>
          <w:rFonts w:ascii="Arial" w:hAnsi="Arial" w:cs="Arial"/>
          <w:lang w:val="en-GB"/>
        </w:rPr>
        <w:br w:type="page"/>
      </w:r>
    </w:p>
    <w:p w14:paraId="0EADCA1B" w14:textId="250EA33F" w:rsidR="0085408E" w:rsidRDefault="0085408E" w:rsidP="0085408E">
      <w:pPr>
        <w:jc w:val="both"/>
        <w:rPr>
          <w:rFonts w:ascii="Arial" w:hAnsi="Arial" w:cs="Arial"/>
          <w:lang w:val="en-GB"/>
        </w:rPr>
      </w:pPr>
      <w:r w:rsidRPr="004E3EC7">
        <w:rPr>
          <w:rFonts w:ascii="Arial" w:hAnsi="Arial" w:cs="Arial"/>
          <w:lang w:val="en-GB"/>
        </w:rPr>
        <w:t xml:space="preserve">Purchase consideration </w:t>
      </w:r>
      <w:r w:rsidR="00F747D7" w:rsidRPr="004E3EC7">
        <w:rPr>
          <w:rFonts w:ascii="Arial" w:hAnsi="Arial" w:cs="Browallia New"/>
          <w:szCs w:val="25"/>
        </w:rPr>
        <w:t>-</w:t>
      </w:r>
      <w:r w:rsidRPr="004E3EC7">
        <w:rPr>
          <w:rFonts w:ascii="Arial" w:hAnsi="Arial" w:cs="Arial"/>
          <w:lang w:val="en-GB"/>
        </w:rPr>
        <w:t xml:space="preserve"> cash outflow</w:t>
      </w:r>
    </w:p>
    <w:p w14:paraId="3D99713E" w14:textId="77777777" w:rsidR="00785B6B" w:rsidRPr="004E3EC7" w:rsidRDefault="00785B6B" w:rsidP="0085408E">
      <w:pPr>
        <w:jc w:val="both"/>
        <w:rPr>
          <w:rFonts w:ascii="Arial" w:hAnsi="Arial" w:cs="Arial"/>
          <w:lang w:val="en-GB"/>
        </w:rPr>
      </w:pPr>
    </w:p>
    <w:tbl>
      <w:tblPr>
        <w:tblW w:w="9593" w:type="dxa"/>
        <w:tblLayout w:type="fixed"/>
        <w:tblLook w:val="0400" w:firstRow="0" w:lastRow="0" w:firstColumn="0" w:lastColumn="0" w:noHBand="0" w:noVBand="1"/>
      </w:tblPr>
      <w:tblGrid>
        <w:gridCol w:w="7362"/>
        <w:gridCol w:w="2231"/>
      </w:tblGrid>
      <w:tr w:rsidR="0085408E" w:rsidRPr="004E3EC7" w14:paraId="22BA75EA" w14:textId="77777777" w:rsidTr="00785B6B">
        <w:tc>
          <w:tcPr>
            <w:tcW w:w="7362" w:type="dxa"/>
          </w:tcPr>
          <w:p w14:paraId="3C2F2854" w14:textId="77777777" w:rsidR="0085408E" w:rsidRPr="004E3EC7" w:rsidRDefault="0085408E" w:rsidP="00F42086">
            <w:pPr>
              <w:spacing w:line="256" w:lineRule="auto"/>
              <w:ind w:left="-72"/>
              <w:rPr>
                <w:rFonts w:ascii="Arial" w:hAnsi="Arial" w:cs="Arial"/>
                <w:lang w:val="en-GB"/>
              </w:rPr>
            </w:pPr>
          </w:p>
        </w:tc>
        <w:tc>
          <w:tcPr>
            <w:tcW w:w="2231" w:type="dxa"/>
            <w:tcBorders>
              <w:bottom w:val="single" w:sz="4" w:space="0" w:color="auto"/>
            </w:tcBorders>
            <w:shd w:val="clear" w:color="auto" w:fill="auto"/>
          </w:tcPr>
          <w:p w14:paraId="782AF308" w14:textId="14B69F83" w:rsidR="0085408E" w:rsidRPr="004E3EC7" w:rsidRDefault="0085408E" w:rsidP="00F42086">
            <w:pPr>
              <w:spacing w:line="256" w:lineRule="auto"/>
              <w:ind w:right="-72"/>
              <w:jc w:val="right"/>
              <w:rPr>
                <w:rFonts w:ascii="Arial" w:hAnsi="Arial" w:cs="Arial"/>
                <w:b/>
                <w:lang w:val="en-GB"/>
              </w:rPr>
            </w:pPr>
            <w:r w:rsidRPr="004E3EC7">
              <w:rPr>
                <w:rFonts w:ascii="Arial" w:hAnsi="Arial" w:cs="Arial"/>
                <w:b/>
                <w:lang w:val="en-GB"/>
              </w:rPr>
              <w:t>Thousand Baht</w:t>
            </w:r>
          </w:p>
        </w:tc>
      </w:tr>
      <w:tr w:rsidR="0085408E" w:rsidRPr="004E3EC7" w14:paraId="5DE05CAE" w14:textId="77777777" w:rsidTr="00785B6B">
        <w:tc>
          <w:tcPr>
            <w:tcW w:w="7362" w:type="dxa"/>
          </w:tcPr>
          <w:p w14:paraId="664A5D29" w14:textId="77777777" w:rsidR="0085408E" w:rsidRPr="004E3EC7" w:rsidRDefault="0085408E" w:rsidP="00276847">
            <w:pPr>
              <w:spacing w:line="256" w:lineRule="auto"/>
              <w:rPr>
                <w:rFonts w:ascii="Arial" w:hAnsi="Arial" w:cs="Arial"/>
                <w:lang w:val="en-GB"/>
              </w:rPr>
            </w:pPr>
            <w:r w:rsidRPr="004E3EC7">
              <w:rPr>
                <w:rFonts w:ascii="Arial" w:hAnsi="Arial" w:cs="Arial"/>
                <w:lang w:val="en-GB"/>
              </w:rPr>
              <w:t>Outflow of cash to acquire subsidiary, net of cash acquired</w:t>
            </w:r>
          </w:p>
        </w:tc>
        <w:tc>
          <w:tcPr>
            <w:tcW w:w="2231" w:type="dxa"/>
            <w:tcBorders>
              <w:top w:val="single" w:sz="4" w:space="0" w:color="auto"/>
            </w:tcBorders>
            <w:shd w:val="clear" w:color="auto" w:fill="auto"/>
          </w:tcPr>
          <w:p w14:paraId="4DE4CEDA" w14:textId="77777777" w:rsidR="0085408E" w:rsidRPr="004E3EC7" w:rsidRDefault="0085408E" w:rsidP="00F42086">
            <w:pPr>
              <w:spacing w:line="256" w:lineRule="auto"/>
              <w:ind w:right="-72"/>
              <w:jc w:val="right"/>
              <w:rPr>
                <w:rFonts w:ascii="Arial" w:hAnsi="Arial" w:cs="Arial"/>
                <w:b/>
                <w:lang w:val="en-GB"/>
              </w:rPr>
            </w:pPr>
          </w:p>
        </w:tc>
      </w:tr>
      <w:tr w:rsidR="0085408E" w:rsidRPr="004E3EC7" w14:paraId="2FA7EF3E" w14:textId="77777777" w:rsidTr="00785B6B">
        <w:tc>
          <w:tcPr>
            <w:tcW w:w="7362" w:type="dxa"/>
          </w:tcPr>
          <w:p w14:paraId="0350771A" w14:textId="77777777" w:rsidR="0085408E" w:rsidRPr="004E3EC7" w:rsidRDefault="0085408E" w:rsidP="00276847">
            <w:pPr>
              <w:spacing w:line="256" w:lineRule="auto"/>
              <w:rPr>
                <w:rFonts w:ascii="Arial" w:hAnsi="Arial" w:cs="Arial"/>
                <w:lang w:val="en-GB"/>
              </w:rPr>
            </w:pPr>
            <w:r w:rsidRPr="004E3EC7">
              <w:rPr>
                <w:rFonts w:ascii="Arial" w:hAnsi="Arial" w:cs="Arial"/>
                <w:lang w:val="en-GB"/>
              </w:rPr>
              <w:t>Cash consideration</w:t>
            </w:r>
          </w:p>
        </w:tc>
        <w:tc>
          <w:tcPr>
            <w:tcW w:w="2231" w:type="dxa"/>
            <w:shd w:val="clear" w:color="auto" w:fill="auto"/>
          </w:tcPr>
          <w:p w14:paraId="40F5C589" w14:textId="55FD1E2E" w:rsidR="0085408E" w:rsidRPr="004E3EC7" w:rsidRDefault="00D12B8B" w:rsidP="00F42086">
            <w:pPr>
              <w:spacing w:line="256" w:lineRule="auto"/>
              <w:ind w:right="-72"/>
              <w:jc w:val="right"/>
              <w:rPr>
                <w:rFonts w:ascii="Arial" w:hAnsi="Arial" w:cs="Arial"/>
                <w:bCs/>
                <w:lang w:val="en-GB"/>
              </w:rPr>
            </w:pPr>
            <w:r w:rsidRPr="004E3EC7">
              <w:rPr>
                <w:rFonts w:ascii="Arial" w:hAnsi="Arial" w:cs="Arial"/>
                <w:bCs/>
                <w:lang w:val="en-GB"/>
              </w:rPr>
              <w:t>3,127,404</w:t>
            </w:r>
          </w:p>
        </w:tc>
      </w:tr>
      <w:tr w:rsidR="0085408E" w:rsidRPr="004E3EC7" w14:paraId="6A99BBF4" w14:textId="77777777" w:rsidTr="00785B6B">
        <w:tc>
          <w:tcPr>
            <w:tcW w:w="7362" w:type="dxa"/>
          </w:tcPr>
          <w:p w14:paraId="5891D92A" w14:textId="77777777" w:rsidR="0085408E" w:rsidRPr="004E3EC7" w:rsidRDefault="0085408E" w:rsidP="00276847">
            <w:pPr>
              <w:spacing w:line="256" w:lineRule="auto"/>
              <w:rPr>
                <w:rFonts w:ascii="Arial" w:hAnsi="Arial" w:cs="Arial"/>
                <w:lang w:val="en-GB"/>
              </w:rPr>
            </w:pPr>
            <w:r w:rsidRPr="004E3EC7">
              <w:rPr>
                <w:rFonts w:ascii="Arial" w:hAnsi="Arial" w:cs="Arial"/>
                <w:lang w:val="en-GB"/>
              </w:rPr>
              <w:t>Less: Balances acquired</w:t>
            </w:r>
          </w:p>
        </w:tc>
        <w:tc>
          <w:tcPr>
            <w:tcW w:w="2231" w:type="dxa"/>
            <w:tcBorders>
              <w:top w:val="nil"/>
              <w:left w:val="nil"/>
              <w:right w:val="nil"/>
            </w:tcBorders>
            <w:shd w:val="clear" w:color="auto" w:fill="auto"/>
          </w:tcPr>
          <w:p w14:paraId="6E451093" w14:textId="31C97612" w:rsidR="0085408E" w:rsidRPr="004E3EC7" w:rsidRDefault="0085408E" w:rsidP="00F42086">
            <w:pPr>
              <w:spacing w:line="256" w:lineRule="auto"/>
              <w:ind w:right="-72"/>
              <w:jc w:val="right"/>
              <w:rPr>
                <w:rFonts w:ascii="Arial" w:hAnsi="Arial" w:cs="Arial"/>
                <w:bCs/>
                <w:lang w:val="en-GB"/>
              </w:rPr>
            </w:pPr>
          </w:p>
        </w:tc>
      </w:tr>
      <w:tr w:rsidR="0085408E" w:rsidRPr="004E3EC7" w14:paraId="2FEDC297" w14:textId="77777777" w:rsidTr="00785B6B">
        <w:tc>
          <w:tcPr>
            <w:tcW w:w="7362" w:type="dxa"/>
          </w:tcPr>
          <w:p w14:paraId="26CC76DA" w14:textId="77777777" w:rsidR="0085408E" w:rsidRPr="004E3EC7" w:rsidRDefault="0085408E" w:rsidP="00276847">
            <w:pPr>
              <w:spacing w:line="256" w:lineRule="auto"/>
              <w:ind w:firstLine="534"/>
              <w:rPr>
                <w:rFonts w:ascii="Arial" w:hAnsi="Arial" w:cs="Arial"/>
                <w:lang w:val="en-GB"/>
              </w:rPr>
            </w:pPr>
            <w:r w:rsidRPr="004E3EC7">
              <w:rPr>
                <w:rFonts w:ascii="Arial" w:hAnsi="Arial" w:cs="Arial"/>
                <w:lang w:val="en-GB"/>
              </w:rPr>
              <w:t>- Cash</w:t>
            </w:r>
          </w:p>
        </w:tc>
        <w:tc>
          <w:tcPr>
            <w:tcW w:w="2231" w:type="dxa"/>
            <w:tcBorders>
              <w:left w:val="nil"/>
              <w:right w:val="nil"/>
            </w:tcBorders>
            <w:shd w:val="clear" w:color="auto" w:fill="auto"/>
          </w:tcPr>
          <w:p w14:paraId="0CF862AA" w14:textId="07BDB43D" w:rsidR="0085408E" w:rsidRPr="004E3EC7" w:rsidRDefault="00D12B8B" w:rsidP="00F42086">
            <w:pPr>
              <w:spacing w:line="256" w:lineRule="auto"/>
              <w:ind w:right="-72"/>
              <w:jc w:val="right"/>
              <w:rPr>
                <w:rFonts w:ascii="Arial" w:hAnsi="Arial" w:cs="Arial"/>
                <w:bCs/>
                <w:lang w:val="en-GB"/>
              </w:rPr>
            </w:pPr>
            <w:r w:rsidRPr="004E3EC7">
              <w:rPr>
                <w:rFonts w:ascii="Arial" w:hAnsi="Arial" w:cs="Arial"/>
                <w:bCs/>
                <w:lang w:val="en-GB"/>
              </w:rPr>
              <w:t>436,680</w:t>
            </w:r>
          </w:p>
        </w:tc>
      </w:tr>
      <w:tr w:rsidR="0085408E" w:rsidRPr="004E3EC7" w14:paraId="0F11B388" w14:textId="77777777" w:rsidTr="008C17FF">
        <w:tc>
          <w:tcPr>
            <w:tcW w:w="7362" w:type="dxa"/>
          </w:tcPr>
          <w:p w14:paraId="7728F1CD" w14:textId="77777777" w:rsidR="0085408E" w:rsidRPr="004E3EC7" w:rsidRDefault="0085408E" w:rsidP="00276847">
            <w:pPr>
              <w:spacing w:line="256" w:lineRule="auto"/>
              <w:rPr>
                <w:rFonts w:ascii="Arial" w:hAnsi="Arial" w:cstheme="minorBidi"/>
                <w:cs/>
                <w:lang w:val="en-GB"/>
              </w:rPr>
            </w:pPr>
          </w:p>
        </w:tc>
        <w:tc>
          <w:tcPr>
            <w:tcW w:w="2231" w:type="dxa"/>
            <w:tcBorders>
              <w:top w:val="single" w:sz="4" w:space="0" w:color="auto"/>
              <w:left w:val="nil"/>
              <w:bottom w:val="single" w:sz="4" w:space="0" w:color="auto"/>
              <w:right w:val="nil"/>
            </w:tcBorders>
            <w:shd w:val="clear" w:color="auto" w:fill="auto"/>
            <w:vAlign w:val="bottom"/>
          </w:tcPr>
          <w:p w14:paraId="78D14359" w14:textId="59F6212B" w:rsidR="0085408E" w:rsidRPr="004E3EC7" w:rsidRDefault="00D12B8B" w:rsidP="008C17FF">
            <w:pPr>
              <w:spacing w:line="256" w:lineRule="auto"/>
              <w:ind w:right="-72"/>
              <w:jc w:val="right"/>
              <w:rPr>
                <w:rFonts w:ascii="Arial" w:hAnsi="Arial" w:cs="Arial"/>
                <w:bCs/>
                <w:lang w:val="en-GB"/>
              </w:rPr>
            </w:pPr>
            <w:r w:rsidRPr="004E3EC7">
              <w:rPr>
                <w:rFonts w:ascii="Arial" w:hAnsi="Arial" w:cs="Arial"/>
                <w:bCs/>
                <w:lang w:val="en-GB"/>
              </w:rPr>
              <w:t>2,</w:t>
            </w:r>
            <w:r w:rsidR="00F225C7" w:rsidRPr="004E3EC7">
              <w:rPr>
                <w:rFonts w:ascii="Arial" w:hAnsi="Arial" w:cs="Arial"/>
                <w:bCs/>
                <w:lang w:val="en-GB"/>
              </w:rPr>
              <w:t>690</w:t>
            </w:r>
            <w:r w:rsidRPr="004E3EC7">
              <w:rPr>
                <w:rFonts w:ascii="Arial" w:hAnsi="Arial" w:cs="Arial"/>
                <w:bCs/>
                <w:lang w:val="en-GB"/>
              </w:rPr>
              <w:t>,724</w:t>
            </w:r>
          </w:p>
        </w:tc>
      </w:tr>
      <w:tr w:rsidR="0085408E" w:rsidRPr="004E3EC7" w14:paraId="5B232163" w14:textId="77777777" w:rsidTr="00785B6B">
        <w:tc>
          <w:tcPr>
            <w:tcW w:w="7362" w:type="dxa"/>
          </w:tcPr>
          <w:p w14:paraId="3521282C" w14:textId="77777777" w:rsidR="0085408E" w:rsidRPr="004E3EC7" w:rsidRDefault="0085408E" w:rsidP="00276847">
            <w:pPr>
              <w:spacing w:line="256" w:lineRule="auto"/>
              <w:rPr>
                <w:rFonts w:ascii="Arial" w:hAnsi="Arial" w:cs="Arial"/>
                <w:lang w:val="en-GB"/>
              </w:rPr>
            </w:pPr>
          </w:p>
        </w:tc>
        <w:tc>
          <w:tcPr>
            <w:tcW w:w="2231" w:type="dxa"/>
            <w:tcBorders>
              <w:top w:val="single" w:sz="4" w:space="0" w:color="auto"/>
              <w:left w:val="nil"/>
              <w:right w:val="nil"/>
            </w:tcBorders>
            <w:shd w:val="clear" w:color="auto" w:fill="auto"/>
          </w:tcPr>
          <w:p w14:paraId="540EE990" w14:textId="77777777" w:rsidR="0085408E" w:rsidRPr="004E3EC7" w:rsidRDefault="0085408E" w:rsidP="00F42086">
            <w:pPr>
              <w:spacing w:line="256" w:lineRule="auto"/>
              <w:ind w:right="-72"/>
              <w:jc w:val="right"/>
              <w:rPr>
                <w:rFonts w:ascii="Arial" w:hAnsi="Arial" w:cs="Arial"/>
                <w:bCs/>
                <w:lang w:val="en-GB"/>
              </w:rPr>
            </w:pPr>
          </w:p>
        </w:tc>
      </w:tr>
      <w:tr w:rsidR="0085408E" w:rsidRPr="004E3EC7" w14:paraId="134D1E8E" w14:textId="77777777" w:rsidTr="00785B6B">
        <w:tc>
          <w:tcPr>
            <w:tcW w:w="7362" w:type="dxa"/>
          </w:tcPr>
          <w:p w14:paraId="0E04AD0A" w14:textId="2F1E8BA7" w:rsidR="0085408E" w:rsidRPr="004E3EC7" w:rsidRDefault="0085408E" w:rsidP="00276847">
            <w:pPr>
              <w:spacing w:line="256" w:lineRule="auto"/>
              <w:rPr>
                <w:rFonts w:ascii="Arial" w:hAnsi="Arial" w:cs="Arial"/>
                <w:lang w:val="en-GB"/>
              </w:rPr>
            </w:pPr>
            <w:r w:rsidRPr="004E3EC7">
              <w:rPr>
                <w:rFonts w:ascii="Arial" w:hAnsi="Arial" w:cs="Arial"/>
                <w:lang w:val="en-GB"/>
              </w:rPr>
              <w:t xml:space="preserve">Net outflow of cash </w:t>
            </w:r>
            <w:r w:rsidR="006140BE" w:rsidRPr="004E3EC7">
              <w:rPr>
                <w:rFonts w:ascii="Arial" w:hAnsi="Arial" w:cs="Arial"/>
                <w:lang w:val="en-GB"/>
              </w:rPr>
              <w:t>-</w:t>
            </w:r>
            <w:r w:rsidRPr="004E3EC7">
              <w:rPr>
                <w:rFonts w:ascii="Arial" w:hAnsi="Arial" w:cs="Arial"/>
                <w:lang w:val="en-GB"/>
              </w:rPr>
              <w:t xml:space="preserve"> investing activities</w:t>
            </w:r>
          </w:p>
        </w:tc>
        <w:tc>
          <w:tcPr>
            <w:tcW w:w="2231" w:type="dxa"/>
            <w:tcBorders>
              <w:left w:val="nil"/>
              <w:bottom w:val="nil"/>
              <w:right w:val="nil"/>
            </w:tcBorders>
            <w:shd w:val="clear" w:color="auto" w:fill="auto"/>
          </w:tcPr>
          <w:p w14:paraId="646F0CDB" w14:textId="6E85B73E" w:rsidR="0085408E" w:rsidRPr="004E3EC7" w:rsidRDefault="00D12B8B" w:rsidP="00F42086">
            <w:pPr>
              <w:spacing w:line="256" w:lineRule="auto"/>
              <w:ind w:right="-72"/>
              <w:jc w:val="right"/>
              <w:rPr>
                <w:rFonts w:ascii="Arial" w:hAnsi="Arial" w:cs="Arial"/>
                <w:bCs/>
                <w:lang w:val="en-GB"/>
              </w:rPr>
            </w:pPr>
            <w:r w:rsidRPr="004E3EC7">
              <w:rPr>
                <w:rFonts w:ascii="Arial" w:hAnsi="Arial" w:cs="Arial"/>
                <w:bCs/>
                <w:lang w:val="en-GB"/>
              </w:rPr>
              <w:t>2,</w:t>
            </w:r>
            <w:r w:rsidR="00F225C7" w:rsidRPr="004E3EC7">
              <w:rPr>
                <w:rFonts w:ascii="Arial" w:hAnsi="Arial" w:cs="Arial"/>
                <w:bCs/>
                <w:lang w:val="en-GB"/>
              </w:rPr>
              <w:t>690</w:t>
            </w:r>
            <w:r w:rsidRPr="004E3EC7">
              <w:rPr>
                <w:rFonts w:ascii="Arial" w:hAnsi="Arial" w:cs="Arial"/>
                <w:bCs/>
                <w:lang w:val="en-GB"/>
              </w:rPr>
              <w:t>,724</w:t>
            </w:r>
          </w:p>
        </w:tc>
      </w:tr>
    </w:tbl>
    <w:p w14:paraId="6866731E" w14:textId="702D01EB" w:rsidR="0085408E" w:rsidRPr="004E3EC7" w:rsidRDefault="0085408E" w:rsidP="0085408E">
      <w:pPr>
        <w:jc w:val="thaiDistribute"/>
        <w:rPr>
          <w:rFonts w:ascii="Arial" w:eastAsia="Arial" w:hAnsi="Arial" w:cs="Arial"/>
          <w:color w:val="000000"/>
        </w:rPr>
      </w:pPr>
    </w:p>
    <w:p w14:paraId="6CDBC5F0" w14:textId="670C66C9" w:rsidR="0085408E" w:rsidRPr="004E3EC7" w:rsidRDefault="0085408E" w:rsidP="0085408E">
      <w:pPr>
        <w:ind w:left="540" w:hanging="540"/>
        <w:jc w:val="both"/>
        <w:rPr>
          <w:rFonts w:ascii="Arial" w:hAnsi="Arial" w:cs="Arial"/>
          <w:i/>
          <w:color w:val="D04A02"/>
          <w:lang w:val="en-GB"/>
        </w:rPr>
      </w:pPr>
      <w:r w:rsidRPr="004E3EC7">
        <w:rPr>
          <w:rFonts w:ascii="Arial" w:hAnsi="Arial" w:cs="Arial"/>
          <w:i/>
          <w:color w:val="D04A02"/>
          <w:lang w:val="en-GB"/>
        </w:rPr>
        <w:t>a)</w:t>
      </w:r>
      <w:r w:rsidRPr="004E3EC7">
        <w:rPr>
          <w:rFonts w:ascii="Arial" w:hAnsi="Arial" w:cs="Arial"/>
          <w:i/>
          <w:color w:val="D04A02"/>
          <w:lang w:val="en-GB"/>
        </w:rPr>
        <w:tab/>
        <w:t xml:space="preserve">Acquired </w:t>
      </w:r>
      <w:r w:rsidR="00C70771">
        <w:rPr>
          <w:rFonts w:ascii="Arial" w:hAnsi="Arial" w:cs="Arial"/>
          <w:i/>
          <w:color w:val="D04A02"/>
          <w:lang w:val="en-GB"/>
        </w:rPr>
        <w:t>p</w:t>
      </w:r>
      <w:r w:rsidRPr="004E3EC7">
        <w:rPr>
          <w:rFonts w:ascii="Arial" w:hAnsi="Arial" w:cs="Arial"/>
          <w:i/>
          <w:color w:val="D04A02"/>
          <w:lang w:val="en-GB"/>
        </w:rPr>
        <w:t>remiums due and uncollected</w:t>
      </w:r>
    </w:p>
    <w:p w14:paraId="4645700A" w14:textId="77777777" w:rsidR="0085408E" w:rsidRPr="004E3EC7" w:rsidRDefault="0085408E" w:rsidP="0085408E">
      <w:pPr>
        <w:ind w:left="540"/>
        <w:jc w:val="both"/>
        <w:rPr>
          <w:rFonts w:ascii="Arial" w:hAnsi="Arial" w:cs="Arial"/>
          <w:lang w:val="en-GB"/>
        </w:rPr>
      </w:pPr>
    </w:p>
    <w:p w14:paraId="70E8002E" w14:textId="054AB019" w:rsidR="0085408E" w:rsidRPr="004E3EC7" w:rsidRDefault="0085408E" w:rsidP="0085408E">
      <w:pPr>
        <w:ind w:left="540"/>
        <w:jc w:val="both"/>
        <w:rPr>
          <w:rFonts w:ascii="Arial" w:hAnsi="Arial" w:cs="Arial"/>
          <w:lang w:val="en-GB"/>
        </w:rPr>
      </w:pPr>
      <w:r w:rsidRPr="0003335C">
        <w:rPr>
          <w:rFonts w:ascii="Arial" w:hAnsi="Arial" w:cs="Arial"/>
          <w:spacing w:val="-6"/>
          <w:lang w:val="en-GB"/>
        </w:rPr>
        <w:t xml:space="preserve">The fair value of acquired </w:t>
      </w:r>
      <w:r w:rsidR="00C70771" w:rsidRPr="0003335C">
        <w:rPr>
          <w:rFonts w:ascii="Arial" w:hAnsi="Arial" w:cs="Arial"/>
          <w:spacing w:val="-6"/>
          <w:lang w:val="en-GB"/>
        </w:rPr>
        <w:t>p</w:t>
      </w:r>
      <w:r w:rsidRPr="0003335C">
        <w:rPr>
          <w:rFonts w:ascii="Arial" w:hAnsi="Arial" w:cs="Arial"/>
          <w:spacing w:val="-6"/>
          <w:lang w:val="en-GB"/>
        </w:rPr>
        <w:t xml:space="preserve">remiums due and uncollected is Baht </w:t>
      </w:r>
      <w:r w:rsidR="00517D76" w:rsidRPr="0003335C">
        <w:rPr>
          <w:rFonts w:ascii="Arial" w:hAnsi="Arial" w:cs="Arial"/>
          <w:spacing w:val="-6"/>
          <w:lang w:val="en-GB"/>
        </w:rPr>
        <w:t>601.53 million</w:t>
      </w:r>
      <w:r w:rsidRPr="0003335C">
        <w:rPr>
          <w:rFonts w:ascii="Arial" w:hAnsi="Arial" w:cs="Arial"/>
          <w:spacing w:val="-6"/>
          <w:lang w:val="en-GB"/>
        </w:rPr>
        <w:t xml:space="preserve">. The gross contractual amount for Premiums due and uncollected due is Baht </w:t>
      </w:r>
      <w:r w:rsidR="00517D76" w:rsidRPr="0003335C">
        <w:rPr>
          <w:rFonts w:ascii="Arial" w:hAnsi="Arial" w:cstheme="minorBidi"/>
          <w:spacing w:val="-6"/>
          <w:lang w:val="en-GB"/>
        </w:rPr>
        <w:t>124.69 million</w:t>
      </w:r>
      <w:r w:rsidRPr="0003335C">
        <w:rPr>
          <w:rFonts w:ascii="Arial" w:hAnsi="Arial" w:cs="Arial"/>
          <w:spacing w:val="-6"/>
          <w:lang w:val="en-GB"/>
        </w:rPr>
        <w:t xml:space="preserve">, of which Baht </w:t>
      </w:r>
      <w:r w:rsidR="00517D76" w:rsidRPr="0003335C">
        <w:rPr>
          <w:rFonts w:ascii="Arial" w:hAnsi="Arial" w:cs="Arial"/>
          <w:spacing w:val="-6"/>
          <w:lang w:val="en-GB"/>
        </w:rPr>
        <w:t>36.36 million</w:t>
      </w:r>
      <w:r w:rsidRPr="004E3EC7">
        <w:rPr>
          <w:rFonts w:ascii="Arial" w:hAnsi="Arial" w:cs="Arial"/>
          <w:lang w:val="en-GB"/>
        </w:rPr>
        <w:t xml:space="preserve"> is expected to be uncollectible.</w:t>
      </w:r>
    </w:p>
    <w:p w14:paraId="02205561" w14:textId="77777777" w:rsidR="0085408E" w:rsidRPr="004E3EC7" w:rsidRDefault="0085408E" w:rsidP="0085408E">
      <w:pPr>
        <w:ind w:left="540" w:hanging="540"/>
        <w:jc w:val="both"/>
        <w:rPr>
          <w:rFonts w:ascii="Arial" w:hAnsi="Arial" w:cs="Arial"/>
          <w:i/>
          <w:color w:val="D04A02"/>
          <w:lang w:val="en-GB"/>
        </w:rPr>
      </w:pPr>
    </w:p>
    <w:p w14:paraId="55B8C7BE" w14:textId="6B45977B" w:rsidR="0085408E" w:rsidRPr="004E3EC7" w:rsidRDefault="0085408E" w:rsidP="0085408E">
      <w:pPr>
        <w:ind w:left="540" w:hanging="540"/>
        <w:jc w:val="both"/>
        <w:rPr>
          <w:rFonts w:ascii="Arial" w:hAnsi="Arial" w:cs="Arial"/>
          <w:i/>
          <w:color w:val="D04A02"/>
          <w:lang w:val="en-GB"/>
        </w:rPr>
      </w:pPr>
      <w:r w:rsidRPr="004E3EC7">
        <w:rPr>
          <w:rFonts w:ascii="Arial" w:hAnsi="Arial" w:cs="Arial"/>
          <w:i/>
          <w:color w:val="D04A02"/>
          <w:lang w:val="en-GB"/>
        </w:rPr>
        <w:t>b)</w:t>
      </w:r>
      <w:r w:rsidRPr="004E3EC7">
        <w:rPr>
          <w:rFonts w:ascii="Arial" w:hAnsi="Arial" w:cs="Arial"/>
          <w:i/>
          <w:color w:val="D04A02"/>
          <w:lang w:val="en-GB"/>
        </w:rPr>
        <w:tab/>
        <w:t xml:space="preserve">Acquired </w:t>
      </w:r>
      <w:r w:rsidR="00517D76" w:rsidRPr="004E3EC7">
        <w:rPr>
          <w:rFonts w:ascii="Arial" w:hAnsi="Arial" w:cs="Arial"/>
          <w:i/>
          <w:color w:val="D04A02"/>
          <w:lang w:val="en-GB"/>
        </w:rPr>
        <w:t>other</w:t>
      </w:r>
      <w:r w:rsidRPr="004E3EC7">
        <w:rPr>
          <w:rFonts w:ascii="Arial" w:hAnsi="Arial" w:cs="Arial"/>
          <w:i/>
          <w:color w:val="D04A02"/>
          <w:lang w:val="en-GB"/>
        </w:rPr>
        <w:t xml:space="preserve"> receivables</w:t>
      </w:r>
    </w:p>
    <w:p w14:paraId="2CD3AD26" w14:textId="77777777" w:rsidR="0085408E" w:rsidRPr="004E3EC7" w:rsidRDefault="0085408E" w:rsidP="0085408E">
      <w:pPr>
        <w:ind w:left="540"/>
        <w:jc w:val="both"/>
        <w:rPr>
          <w:rFonts w:ascii="Arial" w:hAnsi="Arial" w:cs="Arial"/>
          <w:lang w:val="en-GB"/>
        </w:rPr>
      </w:pPr>
    </w:p>
    <w:p w14:paraId="4FA65E93" w14:textId="1E3B49AF" w:rsidR="0085408E" w:rsidRPr="004E3EC7" w:rsidRDefault="0085408E" w:rsidP="0085408E">
      <w:pPr>
        <w:ind w:left="540"/>
        <w:jc w:val="both"/>
        <w:rPr>
          <w:rFonts w:ascii="Arial" w:hAnsi="Arial" w:cs="Arial"/>
          <w:lang w:val="en-GB"/>
        </w:rPr>
      </w:pPr>
      <w:r w:rsidRPr="004E3EC7">
        <w:rPr>
          <w:rFonts w:ascii="Arial" w:hAnsi="Arial" w:cs="Arial"/>
          <w:lang w:val="en-GB"/>
        </w:rPr>
        <w:t xml:space="preserve">The fair value of acquired </w:t>
      </w:r>
      <w:r w:rsidR="00517D76" w:rsidRPr="004E3EC7">
        <w:rPr>
          <w:rFonts w:ascii="Arial" w:hAnsi="Arial" w:cs="Arial"/>
          <w:lang w:val="en-GB"/>
        </w:rPr>
        <w:t>other</w:t>
      </w:r>
      <w:r w:rsidRPr="004E3EC7">
        <w:rPr>
          <w:rFonts w:ascii="Arial" w:hAnsi="Arial" w:cs="Arial"/>
          <w:lang w:val="en-GB"/>
        </w:rPr>
        <w:t xml:space="preserve"> receivables is Baht </w:t>
      </w:r>
      <w:r w:rsidR="00517D76" w:rsidRPr="004E3EC7">
        <w:rPr>
          <w:rFonts w:ascii="Arial" w:hAnsi="Arial" w:cs="Arial"/>
          <w:lang w:val="en-GB"/>
        </w:rPr>
        <w:t>200.70 million</w:t>
      </w:r>
      <w:r w:rsidRPr="004E3EC7">
        <w:rPr>
          <w:rFonts w:ascii="Arial" w:hAnsi="Arial" w:cs="Arial"/>
          <w:lang w:val="en-GB"/>
        </w:rPr>
        <w:t xml:space="preserve">. The gross contractual amount for </w:t>
      </w:r>
      <w:r w:rsidR="00517D76" w:rsidRPr="004E3EC7">
        <w:rPr>
          <w:rFonts w:ascii="Arial" w:hAnsi="Arial" w:cs="Arial"/>
          <w:lang w:val="en-GB"/>
        </w:rPr>
        <w:t>other</w:t>
      </w:r>
      <w:r w:rsidRPr="004E3EC7">
        <w:rPr>
          <w:rFonts w:ascii="Arial" w:hAnsi="Arial" w:cs="Arial"/>
          <w:lang w:val="en-GB"/>
        </w:rPr>
        <w:t xml:space="preserve"> receivables due is Baht </w:t>
      </w:r>
      <w:r w:rsidR="00517D76" w:rsidRPr="004E3EC7">
        <w:rPr>
          <w:rFonts w:ascii="Arial" w:hAnsi="Arial" w:cs="Arial"/>
          <w:lang w:val="en-GB"/>
        </w:rPr>
        <w:t>13.97 million</w:t>
      </w:r>
      <w:r w:rsidRPr="004E3EC7">
        <w:rPr>
          <w:rFonts w:ascii="Arial" w:hAnsi="Arial" w:cs="Arial"/>
          <w:lang w:val="en-GB"/>
        </w:rPr>
        <w:t>.</w:t>
      </w:r>
    </w:p>
    <w:p w14:paraId="3C870A17" w14:textId="77777777" w:rsidR="0085408E" w:rsidRPr="004E3EC7" w:rsidRDefault="0085408E" w:rsidP="0085408E">
      <w:pPr>
        <w:ind w:left="540"/>
        <w:jc w:val="both"/>
        <w:rPr>
          <w:rFonts w:ascii="Arial" w:hAnsi="Arial" w:cs="Arial"/>
          <w:lang w:val="en-GB"/>
        </w:rPr>
      </w:pPr>
    </w:p>
    <w:p w14:paraId="239AE248" w14:textId="77777777" w:rsidR="0085408E" w:rsidRPr="004E3EC7" w:rsidRDefault="0085408E" w:rsidP="0085408E">
      <w:pPr>
        <w:ind w:left="540" w:hanging="540"/>
        <w:jc w:val="both"/>
        <w:rPr>
          <w:rFonts w:ascii="Arial" w:hAnsi="Arial" w:cs="Arial"/>
          <w:i/>
          <w:color w:val="D04A02"/>
          <w:lang w:val="en-GB"/>
        </w:rPr>
      </w:pPr>
      <w:r w:rsidRPr="004E3EC7">
        <w:rPr>
          <w:rFonts w:ascii="Arial" w:hAnsi="Arial" w:cs="Arial"/>
          <w:i/>
          <w:color w:val="D04A02"/>
          <w:lang w:val="en-GB"/>
        </w:rPr>
        <w:t>c)</w:t>
      </w:r>
      <w:r w:rsidRPr="004E3EC7">
        <w:rPr>
          <w:rFonts w:ascii="Arial" w:hAnsi="Arial" w:cs="Arial"/>
          <w:i/>
          <w:color w:val="D04A02"/>
          <w:lang w:val="en-GB"/>
        </w:rPr>
        <w:tab/>
        <w:t>Acquired identifiable intangible assets</w:t>
      </w:r>
    </w:p>
    <w:p w14:paraId="07E7BA67" w14:textId="77777777" w:rsidR="0085408E" w:rsidRPr="004E3EC7" w:rsidRDefault="0085408E" w:rsidP="0085408E">
      <w:pPr>
        <w:ind w:left="540"/>
        <w:jc w:val="both"/>
        <w:rPr>
          <w:rFonts w:ascii="Arial" w:hAnsi="Arial" w:cs="Arial"/>
          <w:lang w:val="en-GB"/>
        </w:rPr>
      </w:pPr>
    </w:p>
    <w:p w14:paraId="5FE6B784" w14:textId="29AD9875" w:rsidR="0085408E" w:rsidRPr="004E3EC7" w:rsidRDefault="0085408E" w:rsidP="0085408E">
      <w:pPr>
        <w:ind w:left="540"/>
        <w:jc w:val="both"/>
        <w:rPr>
          <w:rFonts w:ascii="Arial" w:hAnsi="Arial" w:cs="Arial"/>
          <w:lang w:val="en-GB"/>
        </w:rPr>
      </w:pPr>
      <w:r w:rsidRPr="004E3EC7">
        <w:rPr>
          <w:rFonts w:ascii="Arial" w:hAnsi="Arial" w:cs="Arial"/>
          <w:lang w:val="en-GB"/>
        </w:rPr>
        <w:t xml:space="preserve">The fair value of the acquired identifiable intangible assets of Baht </w:t>
      </w:r>
      <w:r w:rsidR="00517D76" w:rsidRPr="004E3EC7">
        <w:rPr>
          <w:rFonts w:ascii="Arial" w:hAnsi="Arial" w:cs="Arial"/>
          <w:lang w:val="en-GB"/>
        </w:rPr>
        <w:t>32.91 million.</w:t>
      </w:r>
    </w:p>
    <w:p w14:paraId="7564FE9F" w14:textId="3E890249" w:rsidR="0085408E" w:rsidRPr="004E3EC7" w:rsidRDefault="0085408E" w:rsidP="0085408E">
      <w:pPr>
        <w:ind w:left="540"/>
        <w:jc w:val="both"/>
        <w:rPr>
          <w:rFonts w:ascii="Arial" w:hAnsi="Arial" w:cs="Arial"/>
          <w:lang w:val="en-GB"/>
        </w:rPr>
      </w:pPr>
    </w:p>
    <w:p w14:paraId="7F7AFAB6" w14:textId="4FC816A9" w:rsidR="0085408E" w:rsidRPr="004E3EC7" w:rsidRDefault="0085408E" w:rsidP="0085408E">
      <w:pPr>
        <w:ind w:left="540" w:hanging="540"/>
        <w:jc w:val="both"/>
        <w:rPr>
          <w:rFonts w:ascii="Arial" w:hAnsi="Arial" w:cs="Arial"/>
          <w:i/>
          <w:color w:val="D04A02"/>
          <w:lang w:val="en-GB"/>
        </w:rPr>
      </w:pPr>
      <w:r w:rsidRPr="004E3EC7">
        <w:rPr>
          <w:rFonts w:ascii="Arial" w:hAnsi="Arial" w:cs="Arial"/>
          <w:i/>
          <w:color w:val="D04A02"/>
          <w:lang w:val="en-GB"/>
        </w:rPr>
        <w:t>d)</w:t>
      </w:r>
      <w:r w:rsidRPr="004E3EC7">
        <w:rPr>
          <w:rFonts w:ascii="Arial" w:hAnsi="Arial" w:cs="Arial"/>
          <w:i/>
          <w:color w:val="D04A02"/>
          <w:lang w:val="en-GB"/>
        </w:rPr>
        <w:tab/>
        <w:t>Revenue and profit contribution</w:t>
      </w:r>
    </w:p>
    <w:p w14:paraId="514F7BCB" w14:textId="77777777" w:rsidR="0085408E" w:rsidRPr="004E3EC7" w:rsidRDefault="0085408E" w:rsidP="0085408E">
      <w:pPr>
        <w:jc w:val="both"/>
        <w:rPr>
          <w:rFonts w:ascii="Arial" w:hAnsi="Arial" w:cs="Arial"/>
          <w:lang w:val="en-GB"/>
        </w:rPr>
      </w:pPr>
    </w:p>
    <w:p w14:paraId="714D0B36" w14:textId="41B4CA4E" w:rsidR="0085408E" w:rsidRPr="004E3EC7" w:rsidRDefault="0085408E" w:rsidP="0085408E">
      <w:pPr>
        <w:ind w:left="547"/>
        <w:jc w:val="both"/>
        <w:rPr>
          <w:rFonts w:ascii="Arial" w:hAnsi="Arial" w:cs="Arial"/>
          <w:lang w:val="en-GB"/>
        </w:rPr>
      </w:pPr>
      <w:r w:rsidRPr="004E3EC7">
        <w:rPr>
          <w:rFonts w:ascii="Arial" w:hAnsi="Arial" w:cs="Arial"/>
          <w:lang w:val="en-GB"/>
        </w:rPr>
        <w:t xml:space="preserve">The revenue included in the consolidated income statement from </w:t>
      </w:r>
      <w:r w:rsidR="00517D76" w:rsidRPr="004E3EC7">
        <w:rPr>
          <w:rFonts w:ascii="Arial" w:hAnsi="Arial" w:cs="Arial"/>
          <w:lang w:val="en-GB"/>
        </w:rPr>
        <w:t>6 May 2022</w:t>
      </w:r>
      <w:r w:rsidRPr="004E3EC7">
        <w:rPr>
          <w:rFonts w:ascii="Arial" w:hAnsi="Arial" w:cs="Arial"/>
          <w:lang w:val="en-GB"/>
        </w:rPr>
        <w:t xml:space="preserve"> to </w:t>
      </w:r>
      <w:r w:rsidR="00517D76" w:rsidRPr="004E3EC7">
        <w:rPr>
          <w:rFonts w:ascii="Arial" w:hAnsi="Arial" w:cs="Arial"/>
          <w:lang w:val="en-GB"/>
        </w:rPr>
        <w:t>31 December 2022</w:t>
      </w:r>
      <w:r w:rsidRPr="004E3EC7">
        <w:rPr>
          <w:rFonts w:ascii="Arial" w:hAnsi="Arial" w:cs="Arial"/>
          <w:lang w:val="en-GB"/>
        </w:rPr>
        <w:t xml:space="preserve"> contributed by </w:t>
      </w:r>
      <w:r w:rsidR="00D20978" w:rsidRPr="004E3EC7">
        <w:rPr>
          <w:rFonts w:ascii="Arial" w:hAnsi="Arial" w:cs="Arial"/>
          <w:lang w:val="en-GB"/>
        </w:rPr>
        <w:t xml:space="preserve">Aetna Thailand group entities </w:t>
      </w:r>
      <w:r w:rsidRPr="004E3EC7">
        <w:rPr>
          <w:rFonts w:ascii="Arial" w:hAnsi="Arial" w:cs="Arial"/>
          <w:lang w:val="en-GB"/>
        </w:rPr>
        <w:t xml:space="preserve">was Baht </w:t>
      </w:r>
      <w:r w:rsidR="00517D76" w:rsidRPr="004E3EC7">
        <w:rPr>
          <w:rFonts w:ascii="Arial" w:hAnsi="Arial" w:cs="Arial"/>
          <w:lang w:val="en-GB"/>
        </w:rPr>
        <w:t>1,</w:t>
      </w:r>
      <w:r w:rsidR="000B3D8B">
        <w:rPr>
          <w:rFonts w:ascii="Arial" w:hAnsi="Arial" w:cs="Arial"/>
          <w:lang w:val="en-GB"/>
        </w:rPr>
        <w:t>958.06</w:t>
      </w:r>
      <w:r w:rsidR="00517D76" w:rsidRPr="004E3EC7">
        <w:rPr>
          <w:rFonts w:ascii="Arial" w:hAnsi="Arial" w:cs="Arial"/>
          <w:lang w:val="en-GB"/>
        </w:rPr>
        <w:t xml:space="preserve"> millio</w:t>
      </w:r>
      <w:r w:rsidR="00D20978" w:rsidRPr="004E3EC7">
        <w:rPr>
          <w:rFonts w:ascii="Arial" w:hAnsi="Arial" w:cs="Arial"/>
          <w:lang w:val="en-GB"/>
        </w:rPr>
        <w:t>n</w:t>
      </w:r>
      <w:r w:rsidRPr="004E3EC7">
        <w:rPr>
          <w:rFonts w:ascii="Arial" w:hAnsi="Arial" w:cs="Arial"/>
          <w:lang w:val="en-GB"/>
        </w:rPr>
        <w:t xml:space="preserve">. </w:t>
      </w:r>
      <w:r w:rsidR="00D20978" w:rsidRPr="004E3EC7">
        <w:rPr>
          <w:rFonts w:ascii="Arial" w:hAnsi="Arial" w:cs="Arial"/>
          <w:lang w:val="en-GB"/>
        </w:rPr>
        <w:t>Aetna Thailand group entities</w:t>
      </w:r>
      <w:r w:rsidR="000E5A93">
        <w:rPr>
          <w:rFonts w:ascii="Arial" w:hAnsi="Arial" w:cs="Arial"/>
          <w:lang w:val="en-GB"/>
        </w:rPr>
        <w:t xml:space="preserve"> </w:t>
      </w:r>
      <w:r w:rsidRPr="004E3EC7">
        <w:rPr>
          <w:rFonts w:ascii="Arial" w:hAnsi="Arial" w:cs="Arial"/>
          <w:lang w:val="en-GB"/>
        </w:rPr>
        <w:t xml:space="preserve">also contributed </w:t>
      </w:r>
      <w:r w:rsidR="00D20978" w:rsidRPr="004E3EC7">
        <w:rPr>
          <w:rFonts w:ascii="Arial" w:hAnsi="Arial" w:cs="Arial"/>
          <w:lang w:val="en-GB"/>
        </w:rPr>
        <w:t>loss</w:t>
      </w:r>
      <w:r w:rsidRPr="004E3EC7">
        <w:rPr>
          <w:rFonts w:ascii="Arial" w:hAnsi="Arial" w:cs="Arial"/>
          <w:lang w:val="en-GB"/>
        </w:rPr>
        <w:t xml:space="preserve"> of Baht </w:t>
      </w:r>
      <w:r w:rsidR="000B3D8B">
        <w:rPr>
          <w:rFonts w:ascii="Arial" w:hAnsi="Arial" w:cs="Arial"/>
          <w:lang w:val="en-GB"/>
        </w:rPr>
        <w:t>27.82</w:t>
      </w:r>
      <w:r w:rsidR="00517D76" w:rsidRPr="004E3EC7">
        <w:rPr>
          <w:rFonts w:ascii="Arial" w:hAnsi="Arial" w:cs="Arial"/>
          <w:lang w:val="en-GB"/>
        </w:rPr>
        <w:t xml:space="preserve"> million</w:t>
      </w:r>
      <w:r w:rsidRPr="004E3EC7">
        <w:rPr>
          <w:rFonts w:ascii="Arial" w:hAnsi="Arial" w:cs="Arial"/>
          <w:lang w:val="en-GB"/>
        </w:rPr>
        <w:t xml:space="preserve"> over the same period.</w:t>
      </w:r>
    </w:p>
    <w:p w14:paraId="33B4091C" w14:textId="77777777" w:rsidR="0085408E" w:rsidRPr="004E3EC7" w:rsidRDefault="0085408E" w:rsidP="0085408E">
      <w:pPr>
        <w:ind w:left="547"/>
        <w:jc w:val="both"/>
        <w:rPr>
          <w:rFonts w:ascii="Arial" w:hAnsi="Arial" w:cs="Arial"/>
          <w:lang w:val="en-GB"/>
        </w:rPr>
      </w:pPr>
    </w:p>
    <w:p w14:paraId="1CCE3FA1" w14:textId="50C57AE3" w:rsidR="0085408E" w:rsidRPr="004E3EC7" w:rsidRDefault="0085408E" w:rsidP="0085408E">
      <w:pPr>
        <w:ind w:left="547"/>
        <w:jc w:val="both"/>
        <w:rPr>
          <w:rFonts w:ascii="Arial" w:hAnsi="Arial" w:cs="Arial"/>
          <w:spacing w:val="-4"/>
          <w:lang w:val="en-GB"/>
        </w:rPr>
      </w:pPr>
      <w:r w:rsidRPr="004E3EC7">
        <w:rPr>
          <w:rFonts w:ascii="Arial" w:hAnsi="Arial" w:cs="Arial"/>
          <w:spacing w:val="-4"/>
          <w:lang w:val="en-GB"/>
        </w:rPr>
        <w:t xml:space="preserve">Had </w:t>
      </w:r>
      <w:r w:rsidR="00D20978" w:rsidRPr="004E3EC7">
        <w:rPr>
          <w:rFonts w:ascii="Arial" w:hAnsi="Arial" w:cs="Arial"/>
          <w:spacing w:val="-4"/>
          <w:lang w:val="en-GB"/>
        </w:rPr>
        <w:t>Aetna Thailand group entities</w:t>
      </w:r>
      <w:r w:rsidRPr="004E3EC7">
        <w:rPr>
          <w:rFonts w:ascii="Arial" w:hAnsi="Arial" w:cs="Arial"/>
          <w:spacing w:val="-4"/>
          <w:lang w:val="en-GB"/>
        </w:rPr>
        <w:t xml:space="preserve"> been consolidated from </w:t>
      </w:r>
      <w:r w:rsidR="00517D76" w:rsidRPr="004E3EC7">
        <w:rPr>
          <w:rFonts w:ascii="Arial" w:hAnsi="Arial" w:cs="Arial"/>
          <w:spacing w:val="-4"/>
          <w:lang w:val="en-GB"/>
        </w:rPr>
        <w:t>1 January 2022</w:t>
      </w:r>
      <w:r w:rsidRPr="004E3EC7">
        <w:rPr>
          <w:rFonts w:ascii="Arial" w:hAnsi="Arial" w:cs="Arial"/>
          <w:spacing w:val="-4"/>
          <w:lang w:val="en-GB"/>
        </w:rPr>
        <w:t xml:space="preserve">, the consolidated income statement for the year ended </w:t>
      </w:r>
      <w:r w:rsidR="00D20978" w:rsidRPr="004E3EC7">
        <w:rPr>
          <w:rFonts w:ascii="Arial" w:hAnsi="Arial" w:cs="Arial"/>
          <w:spacing w:val="-4"/>
          <w:lang w:val="en-GB"/>
        </w:rPr>
        <w:t>31 December 2022</w:t>
      </w:r>
      <w:r w:rsidRPr="004E3EC7">
        <w:rPr>
          <w:rFonts w:ascii="Arial" w:hAnsi="Arial" w:cs="Arial"/>
          <w:spacing w:val="-4"/>
          <w:lang w:val="en-GB"/>
        </w:rPr>
        <w:t xml:space="preserve"> would show revenue of Baht </w:t>
      </w:r>
      <w:r w:rsidR="00E909C7">
        <w:rPr>
          <w:rFonts w:ascii="Arial" w:hAnsi="Arial" w:cs="Arial"/>
          <w:spacing w:val="-4"/>
          <w:lang w:val="en-GB"/>
        </w:rPr>
        <w:t>8</w:t>
      </w:r>
      <w:r w:rsidR="00D20978" w:rsidRPr="004E3EC7">
        <w:rPr>
          <w:rFonts w:ascii="Arial" w:hAnsi="Arial" w:cs="Arial"/>
          <w:spacing w:val="-4"/>
          <w:lang w:val="en-GB"/>
        </w:rPr>
        <w:t>,7</w:t>
      </w:r>
      <w:r w:rsidR="00E909C7">
        <w:rPr>
          <w:rFonts w:ascii="Arial" w:hAnsi="Arial" w:cs="Arial"/>
          <w:spacing w:val="-4"/>
          <w:lang w:val="en-GB"/>
        </w:rPr>
        <w:t>95</w:t>
      </w:r>
      <w:r w:rsidR="00D20978" w:rsidRPr="004E3EC7">
        <w:rPr>
          <w:rFonts w:ascii="Arial" w:hAnsi="Arial" w:cs="Arial"/>
          <w:spacing w:val="-4"/>
          <w:lang w:val="en-GB"/>
        </w:rPr>
        <w:t>.</w:t>
      </w:r>
      <w:r w:rsidR="00E909C7">
        <w:rPr>
          <w:rFonts w:ascii="Arial" w:hAnsi="Arial" w:cs="Arial"/>
          <w:spacing w:val="-4"/>
          <w:lang w:val="en-GB"/>
        </w:rPr>
        <w:t>73</w:t>
      </w:r>
      <w:r w:rsidR="00D20978" w:rsidRPr="004E3EC7">
        <w:rPr>
          <w:rFonts w:ascii="Arial" w:hAnsi="Arial" w:cs="Arial"/>
          <w:spacing w:val="-4"/>
          <w:lang w:val="en-GB"/>
        </w:rPr>
        <w:t xml:space="preserve"> million</w:t>
      </w:r>
      <w:r w:rsidRPr="004E3EC7">
        <w:rPr>
          <w:rFonts w:ascii="Arial" w:hAnsi="Arial" w:cs="Arial"/>
          <w:spacing w:val="-4"/>
          <w:lang w:val="en-GB"/>
        </w:rPr>
        <w:t xml:space="preserve"> and </w:t>
      </w:r>
      <w:r w:rsidR="00E909C7">
        <w:rPr>
          <w:rFonts w:ascii="Arial" w:hAnsi="Arial" w:cs="Arial"/>
          <w:spacing w:val="-4"/>
          <w:lang w:val="en-GB"/>
        </w:rPr>
        <w:t>profit</w:t>
      </w:r>
      <w:r w:rsidRPr="004E3EC7">
        <w:rPr>
          <w:rFonts w:ascii="Arial" w:hAnsi="Arial" w:cs="Arial"/>
          <w:spacing w:val="-4"/>
          <w:lang w:val="en-GB"/>
        </w:rPr>
        <w:t xml:space="preserve"> of Baht </w:t>
      </w:r>
      <w:r w:rsidR="00E909C7">
        <w:rPr>
          <w:rFonts w:ascii="Arial" w:hAnsi="Arial" w:cs="Arial"/>
          <w:spacing w:val="-4"/>
          <w:lang w:val="en-GB"/>
        </w:rPr>
        <w:t>1,002</w:t>
      </w:r>
      <w:r w:rsidR="00D20978" w:rsidRPr="004E3EC7">
        <w:rPr>
          <w:rFonts w:ascii="Arial" w:hAnsi="Arial" w:cs="Arial"/>
          <w:spacing w:val="-4"/>
          <w:lang w:val="en-GB"/>
        </w:rPr>
        <w:t>.</w:t>
      </w:r>
      <w:r w:rsidR="00E909C7">
        <w:rPr>
          <w:rFonts w:ascii="Arial" w:hAnsi="Arial" w:cs="Arial"/>
          <w:spacing w:val="-4"/>
          <w:lang w:val="en-GB"/>
        </w:rPr>
        <w:t>97</w:t>
      </w:r>
      <w:r w:rsidR="00D20978" w:rsidRPr="004E3EC7">
        <w:rPr>
          <w:rFonts w:ascii="Arial" w:hAnsi="Arial" w:cs="Arial"/>
          <w:spacing w:val="-4"/>
          <w:lang w:val="en-GB"/>
        </w:rPr>
        <w:t xml:space="preserve"> million</w:t>
      </w:r>
      <w:r w:rsidRPr="004E3EC7">
        <w:rPr>
          <w:rFonts w:ascii="Arial" w:hAnsi="Arial" w:cs="Arial"/>
          <w:spacing w:val="-4"/>
          <w:lang w:val="en-GB"/>
        </w:rPr>
        <w:t>.</w:t>
      </w:r>
    </w:p>
    <w:p w14:paraId="2F6BCFC4" w14:textId="77777777" w:rsidR="0085408E" w:rsidRPr="004E3EC7" w:rsidRDefault="0085408E" w:rsidP="0085408E">
      <w:pPr>
        <w:ind w:left="547"/>
        <w:rPr>
          <w:rFonts w:ascii="Arial" w:hAnsi="Arial" w:cs="Arial"/>
          <w:b/>
          <w:lang w:val="en-GB"/>
        </w:rPr>
      </w:pPr>
    </w:p>
    <w:p w14:paraId="560E6898" w14:textId="6938AB9F" w:rsidR="0085408E" w:rsidRPr="004E3EC7" w:rsidRDefault="0085408E" w:rsidP="0085408E">
      <w:pPr>
        <w:ind w:left="540" w:hanging="540"/>
        <w:jc w:val="both"/>
        <w:rPr>
          <w:rFonts w:ascii="Arial" w:hAnsi="Arial" w:cs="Arial"/>
          <w:i/>
          <w:color w:val="D04A02"/>
          <w:lang w:val="en-GB"/>
        </w:rPr>
      </w:pPr>
      <w:r w:rsidRPr="004E3EC7">
        <w:rPr>
          <w:rFonts w:ascii="Arial" w:hAnsi="Arial" w:cs="Arial"/>
          <w:i/>
          <w:color w:val="D04A02"/>
          <w:lang w:val="en-GB"/>
        </w:rPr>
        <w:t>e)</w:t>
      </w:r>
      <w:r w:rsidRPr="004E3EC7">
        <w:rPr>
          <w:rFonts w:ascii="Arial" w:hAnsi="Arial" w:cs="Arial"/>
          <w:i/>
          <w:color w:val="D04A02"/>
          <w:lang w:val="en-GB"/>
        </w:rPr>
        <w:tab/>
        <w:t xml:space="preserve">Expenses related to the acquisition of a subsidiary </w:t>
      </w:r>
    </w:p>
    <w:p w14:paraId="01CF799F" w14:textId="77777777" w:rsidR="0085408E" w:rsidRPr="004E3EC7" w:rsidRDefault="0085408E" w:rsidP="0085408E">
      <w:pPr>
        <w:ind w:left="540" w:hanging="540"/>
        <w:jc w:val="both"/>
        <w:rPr>
          <w:rFonts w:ascii="Arial" w:hAnsi="Arial" w:cs="Arial"/>
          <w:i/>
          <w:color w:val="D04A02"/>
          <w:lang w:val="en-GB"/>
        </w:rPr>
      </w:pPr>
    </w:p>
    <w:p w14:paraId="0F79798B" w14:textId="6FE172A5" w:rsidR="0085408E" w:rsidRPr="004E3EC7" w:rsidRDefault="0085408E" w:rsidP="0085408E">
      <w:pPr>
        <w:ind w:left="540" w:firstLine="27"/>
        <w:jc w:val="thaiDistribute"/>
        <w:rPr>
          <w:rFonts w:ascii="Arial" w:hAnsi="Arial" w:cs="Arial"/>
          <w:iCs/>
          <w:lang w:val="en-GB"/>
        </w:rPr>
      </w:pPr>
      <w:r w:rsidRPr="004E3EC7">
        <w:rPr>
          <w:rFonts w:ascii="Arial" w:hAnsi="Arial" w:cs="Arial"/>
          <w:iCs/>
          <w:lang w:val="en-GB"/>
        </w:rPr>
        <w:t xml:space="preserve">Expenses related to the acquisition of a subsidiary of Baht </w:t>
      </w:r>
      <w:r w:rsidR="00517D76" w:rsidRPr="004E3EC7">
        <w:rPr>
          <w:rFonts w:ascii="Arial" w:hAnsi="Arial" w:cs="Arial"/>
          <w:iCs/>
          <w:lang w:val="en-GB"/>
        </w:rPr>
        <w:t>101.38 million</w:t>
      </w:r>
      <w:r w:rsidRPr="004E3EC7">
        <w:rPr>
          <w:rFonts w:ascii="Arial" w:hAnsi="Arial" w:cs="Arial"/>
          <w:iCs/>
          <w:lang w:val="en-GB"/>
        </w:rPr>
        <w:t xml:space="preserve"> are recognised as administrative expenses in profit or loss in the consolidated financial statements for the year ending </w:t>
      </w:r>
      <w:r w:rsidR="00517D76" w:rsidRPr="004E3EC7">
        <w:rPr>
          <w:rFonts w:ascii="Arial" w:hAnsi="Arial" w:cstheme="minorBidi"/>
          <w:iCs/>
          <w:lang w:val="en-GB"/>
        </w:rPr>
        <w:t>2022</w:t>
      </w:r>
      <w:r w:rsidRPr="004E3EC7">
        <w:rPr>
          <w:rFonts w:ascii="Arial" w:hAnsi="Arial" w:cs="Arial"/>
          <w:iCs/>
          <w:lang w:val="en-GB"/>
        </w:rPr>
        <w:t>.</w:t>
      </w:r>
    </w:p>
    <w:p w14:paraId="29299359" w14:textId="77777777" w:rsidR="0085408E" w:rsidRPr="004E3EC7" w:rsidRDefault="0085408E" w:rsidP="0085408E">
      <w:pPr>
        <w:ind w:left="540"/>
        <w:jc w:val="both"/>
        <w:rPr>
          <w:lang w:val="en-GB"/>
        </w:rPr>
      </w:pPr>
    </w:p>
    <w:p w14:paraId="1378C76A" w14:textId="7713D52A" w:rsidR="004C01C6" w:rsidRPr="004E3EC7" w:rsidRDefault="004C01C6" w:rsidP="00AC1B4E"/>
    <w:p w14:paraId="31E3467C" w14:textId="122CD105" w:rsidR="00FB5D5E" w:rsidRPr="004E3EC7" w:rsidRDefault="00FB5D5E">
      <w:r w:rsidRPr="004E3EC7">
        <w:br w:type="page"/>
      </w:r>
    </w:p>
    <w:tbl>
      <w:tblPr>
        <w:tblW w:w="9461" w:type="dxa"/>
        <w:tblInd w:w="108" w:type="dxa"/>
        <w:tblLayout w:type="fixed"/>
        <w:tblLook w:val="0400" w:firstRow="0" w:lastRow="0" w:firstColumn="0" w:lastColumn="0" w:noHBand="0" w:noVBand="1"/>
      </w:tblPr>
      <w:tblGrid>
        <w:gridCol w:w="9461"/>
      </w:tblGrid>
      <w:tr w:rsidR="008B73D8" w:rsidRPr="004E3EC7" w14:paraId="5BDE40E7" w14:textId="77777777" w:rsidTr="008B73D8">
        <w:trPr>
          <w:trHeight w:val="386"/>
        </w:trPr>
        <w:tc>
          <w:tcPr>
            <w:tcW w:w="9461" w:type="dxa"/>
            <w:shd w:val="clear" w:color="auto" w:fill="FFA543"/>
            <w:vAlign w:val="center"/>
          </w:tcPr>
          <w:p w14:paraId="11CF618E" w14:textId="755F64C5" w:rsidR="008B73D8" w:rsidRPr="004E3EC7" w:rsidRDefault="008B73D8"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rPr>
              <w:br w:type="page"/>
            </w:r>
            <w:r w:rsidRPr="004E3EC7">
              <w:rPr>
                <w:rFonts w:cs="Arial"/>
                <w:b/>
                <w:bCs/>
                <w:color w:val="FFFFFF" w:themeColor="background1"/>
                <w:sz w:val="20"/>
                <w:szCs w:val="20"/>
              </w:rPr>
              <w:tab/>
              <w:t>Related party transactions</w:t>
            </w:r>
          </w:p>
        </w:tc>
      </w:tr>
    </w:tbl>
    <w:p w14:paraId="345C5E10" w14:textId="77777777" w:rsidR="00717321" w:rsidRPr="004E3EC7" w:rsidRDefault="00717321" w:rsidP="00AC1B4E">
      <w:pPr>
        <w:rPr>
          <w:rFonts w:ascii="Arial" w:hAnsi="Arial" w:cs="Arial"/>
          <w:sz w:val="18"/>
          <w:szCs w:val="18"/>
          <w:lang w:val="en-GB"/>
        </w:rPr>
      </w:pPr>
    </w:p>
    <w:p w14:paraId="163506C1" w14:textId="77777777" w:rsidR="008F4DD0" w:rsidRPr="004E3EC7" w:rsidRDefault="008F4DD0" w:rsidP="008F4DD0">
      <w:pPr>
        <w:jc w:val="both"/>
        <w:rPr>
          <w:rFonts w:ascii="Arial" w:hAnsi="Arial" w:cs="Arial"/>
          <w:spacing w:val="-4"/>
        </w:rPr>
      </w:pPr>
      <w:r w:rsidRPr="004E3EC7">
        <w:rPr>
          <w:rFonts w:ascii="Arial" w:hAnsi="Arial" w:cs="Arial"/>
          <w:spacing w:val="-4"/>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50C4E7" w14:textId="77777777" w:rsidR="008F4DD0" w:rsidRPr="004E3EC7" w:rsidRDefault="008F4DD0" w:rsidP="008F4DD0">
      <w:pPr>
        <w:jc w:val="both"/>
        <w:rPr>
          <w:rFonts w:ascii="Arial" w:hAnsi="Arial" w:cs="Arial"/>
          <w:spacing w:val="-4"/>
        </w:rPr>
      </w:pPr>
    </w:p>
    <w:p w14:paraId="349E7A88" w14:textId="77777777" w:rsidR="008F4DD0" w:rsidRPr="004E3EC7" w:rsidRDefault="008F4DD0" w:rsidP="008F4DD0">
      <w:pPr>
        <w:jc w:val="both"/>
        <w:rPr>
          <w:rFonts w:ascii="Arial" w:hAnsi="Arial" w:cs="Arial"/>
          <w:spacing w:val="-4"/>
        </w:rPr>
      </w:pPr>
      <w:r w:rsidRPr="004E3EC7">
        <w:rPr>
          <w:rFonts w:ascii="Arial" w:hAnsi="Arial" w:cs="Arial"/>
          <w:spacing w:val="-4"/>
        </w:rPr>
        <w:t>In considering each possible related party relationship, attention is directed to the substance of the relationship, and not merely the legal form.</w:t>
      </w:r>
    </w:p>
    <w:p w14:paraId="3ECF781E" w14:textId="77777777" w:rsidR="008F4DD0" w:rsidRPr="004E3EC7" w:rsidRDefault="008F4DD0" w:rsidP="008F4DD0">
      <w:pPr>
        <w:jc w:val="both"/>
        <w:rPr>
          <w:rFonts w:ascii="Arial" w:hAnsi="Arial" w:cs="Arial"/>
          <w:spacing w:val="-4"/>
        </w:rPr>
      </w:pPr>
    </w:p>
    <w:p w14:paraId="383FE007" w14:textId="77777777" w:rsidR="008F4DD0" w:rsidRPr="004E3EC7" w:rsidRDefault="008F4DD0" w:rsidP="008F4DD0">
      <w:pPr>
        <w:jc w:val="both"/>
        <w:rPr>
          <w:rFonts w:ascii="Arial" w:hAnsi="Arial" w:cs="Arial"/>
        </w:rPr>
      </w:pPr>
      <w:r w:rsidRPr="004E3EC7">
        <w:rPr>
          <w:rFonts w:ascii="Arial" w:hAnsi="Arial" w:cs="Arial"/>
          <w:spacing w:val="-4"/>
        </w:rPr>
        <w:t xml:space="preserve">A portion of the Company's assets, liabilities, revenues and expenses arose from transactions with </w:t>
      </w:r>
      <w:r w:rsidRPr="004E3EC7">
        <w:rPr>
          <w:rFonts w:ascii="Arial" w:hAnsi="Arial" w:cs="Arial"/>
        </w:rPr>
        <w:t>related parties. The relationship may be by shareholding or the companies may have the same</w:t>
      </w:r>
      <w:r w:rsidRPr="004E3EC7">
        <w:rPr>
          <w:rFonts w:ascii="Arial" w:hAnsi="Arial" w:cs="Arial"/>
          <w:spacing w:val="-4"/>
        </w:rPr>
        <w:t xml:space="preserve"> </w:t>
      </w:r>
      <w:r w:rsidRPr="004E3EC7">
        <w:rPr>
          <w:rFonts w:ascii="Arial" w:hAnsi="Arial" w:cs="Arial"/>
          <w:lang w:val="en-GB"/>
        </w:rPr>
        <w:t>group</w:t>
      </w:r>
      <w:r w:rsidRPr="004E3EC7">
        <w:rPr>
          <w:rFonts w:ascii="Arial" w:hAnsi="Arial" w:cs="Arial"/>
          <w:spacing w:val="-4"/>
        </w:rPr>
        <w:t xml:space="preserve"> of shareholders or directors. The Company's management believes that the Company has no </w:t>
      </w:r>
      <w:r w:rsidRPr="004E3EC7">
        <w:rPr>
          <w:rFonts w:ascii="Arial" w:hAnsi="Arial" w:cs="Arial"/>
        </w:rPr>
        <w:t>significant influence over the related parties. The accompanying financial statements reflect the effects of these transactions determined on the basis of commitments and conditions as in the normal course of business. Transactions with the related parties are mainly as follows:</w:t>
      </w:r>
    </w:p>
    <w:p w14:paraId="0582512D" w14:textId="77777777" w:rsidR="008F4DD0" w:rsidRPr="004E3EC7" w:rsidRDefault="008F4DD0" w:rsidP="008F4DD0">
      <w:pPr>
        <w:jc w:val="both"/>
        <w:rPr>
          <w:rFonts w:ascii="Arial" w:hAnsi="Arial" w:cs="Arial"/>
        </w:rPr>
      </w:pPr>
    </w:p>
    <w:p w14:paraId="7370DCA6" w14:textId="7B3769A7" w:rsidR="008F4DD0" w:rsidRPr="004E3EC7" w:rsidRDefault="008F4DD0" w:rsidP="008F4DD0">
      <w:pPr>
        <w:jc w:val="both"/>
        <w:rPr>
          <w:rFonts w:ascii="Arial" w:hAnsi="Arial" w:cs="Arial"/>
        </w:rPr>
      </w:pPr>
      <w:r w:rsidRPr="004E3EC7">
        <w:rPr>
          <w:rFonts w:ascii="Arial" w:hAnsi="Arial" w:cs="Arial"/>
        </w:rPr>
        <w:t>The relationships between the Company and its related parties are summari</w:t>
      </w:r>
      <w:r w:rsidR="00C70771">
        <w:rPr>
          <w:rFonts w:ascii="Arial" w:hAnsi="Arial" w:cs="Arial"/>
        </w:rPr>
        <w:t>s</w:t>
      </w:r>
      <w:r w:rsidRPr="004E3EC7">
        <w:rPr>
          <w:rFonts w:ascii="Arial" w:hAnsi="Arial" w:cs="Arial"/>
        </w:rPr>
        <w:t>ed below:</w:t>
      </w:r>
    </w:p>
    <w:p w14:paraId="4BCDBA13" w14:textId="77777777" w:rsidR="008F4DD0" w:rsidRPr="004E3EC7" w:rsidRDefault="008F4DD0" w:rsidP="008F4DD0">
      <w:pPr>
        <w:jc w:val="both"/>
        <w:rPr>
          <w:rFonts w:ascii="Arial" w:hAnsi="Arial" w:cs="Arial"/>
        </w:rPr>
      </w:pPr>
    </w:p>
    <w:tbl>
      <w:tblPr>
        <w:tblW w:w="9492" w:type="dxa"/>
        <w:tblLayout w:type="fixed"/>
        <w:tblCellMar>
          <w:left w:w="0" w:type="dxa"/>
          <w:right w:w="0" w:type="dxa"/>
        </w:tblCellMar>
        <w:tblLook w:val="04A0" w:firstRow="1" w:lastRow="0" w:firstColumn="1" w:lastColumn="0" w:noHBand="0" w:noVBand="1"/>
      </w:tblPr>
      <w:tblGrid>
        <w:gridCol w:w="4320"/>
        <w:gridCol w:w="2976"/>
        <w:gridCol w:w="2196"/>
      </w:tblGrid>
      <w:tr w:rsidR="008F4DD0" w:rsidRPr="004E3EC7" w14:paraId="769DEE55" w14:textId="77777777" w:rsidTr="00785B6B">
        <w:trPr>
          <w:trHeight w:val="20"/>
          <w:tblHeader/>
        </w:trPr>
        <w:tc>
          <w:tcPr>
            <w:tcW w:w="4320" w:type="dxa"/>
            <w:tcBorders>
              <w:top w:val="single" w:sz="4" w:space="0" w:color="auto"/>
              <w:bottom w:val="single" w:sz="4" w:space="0" w:color="auto"/>
            </w:tcBorders>
            <w:hideMark/>
          </w:tcPr>
          <w:p w14:paraId="2E6848CA" w14:textId="77777777" w:rsidR="008F4DD0" w:rsidRPr="004E3EC7" w:rsidRDefault="008F4DD0" w:rsidP="00FE3CCA">
            <w:pPr>
              <w:widowControl w:val="0"/>
              <w:ind w:left="85" w:right="58"/>
              <w:jc w:val="center"/>
              <w:rPr>
                <w:rFonts w:ascii="Arial" w:eastAsia="GLYPHICONS Halflings" w:hAnsi="Arial" w:cs="Arial"/>
                <w:b/>
                <w:bCs/>
                <w:sz w:val="14"/>
                <w:szCs w:val="14"/>
              </w:rPr>
            </w:pPr>
            <w:r w:rsidRPr="004E3EC7">
              <w:rPr>
                <w:rFonts w:ascii="Arial" w:eastAsia="GLYPHICONS Halflings" w:hAnsi="Arial" w:cs="Arial"/>
                <w:b/>
                <w:bCs/>
                <w:sz w:val="14"/>
                <w:szCs w:val="14"/>
              </w:rPr>
              <w:t>Companies</w:t>
            </w:r>
          </w:p>
        </w:tc>
        <w:tc>
          <w:tcPr>
            <w:tcW w:w="2976" w:type="dxa"/>
            <w:tcBorders>
              <w:top w:val="single" w:sz="4" w:space="0" w:color="auto"/>
              <w:bottom w:val="single" w:sz="4" w:space="0" w:color="auto"/>
            </w:tcBorders>
            <w:vAlign w:val="center"/>
            <w:hideMark/>
          </w:tcPr>
          <w:p w14:paraId="71BD37B5" w14:textId="77777777" w:rsidR="008F4DD0" w:rsidRPr="004E3EC7" w:rsidRDefault="008F4DD0" w:rsidP="00FE3CCA">
            <w:pPr>
              <w:widowControl w:val="0"/>
              <w:ind w:left="85"/>
              <w:jc w:val="center"/>
              <w:rPr>
                <w:rFonts w:ascii="Arial" w:eastAsia="GLYPHICONS Halflings" w:hAnsi="Arial" w:cs="Arial"/>
                <w:b/>
                <w:bCs/>
                <w:spacing w:val="-4"/>
                <w:sz w:val="14"/>
                <w:szCs w:val="14"/>
              </w:rPr>
            </w:pPr>
            <w:r w:rsidRPr="004E3EC7">
              <w:rPr>
                <w:rFonts w:ascii="Arial" w:eastAsia="GLYPHICONS Halflings" w:hAnsi="Arial" w:cs="Arial"/>
                <w:b/>
                <w:bCs/>
                <w:spacing w:val="-4"/>
                <w:sz w:val="14"/>
                <w:szCs w:val="14"/>
              </w:rPr>
              <w:t>Relationship</w:t>
            </w:r>
          </w:p>
        </w:tc>
        <w:tc>
          <w:tcPr>
            <w:tcW w:w="2196" w:type="dxa"/>
            <w:tcBorders>
              <w:top w:val="single" w:sz="4" w:space="0" w:color="auto"/>
              <w:bottom w:val="single" w:sz="4" w:space="0" w:color="auto"/>
            </w:tcBorders>
            <w:vAlign w:val="center"/>
            <w:hideMark/>
          </w:tcPr>
          <w:p w14:paraId="030F2227" w14:textId="77777777" w:rsidR="008F4DD0" w:rsidRPr="004E3EC7" w:rsidRDefault="008F4DD0" w:rsidP="00FE3CCA">
            <w:pPr>
              <w:widowControl w:val="0"/>
              <w:ind w:left="117" w:right="58"/>
              <w:jc w:val="center"/>
              <w:rPr>
                <w:rFonts w:ascii="Arial" w:eastAsia="GLYPHICONS Halflings" w:hAnsi="Arial" w:cs="Arial"/>
                <w:b/>
                <w:bCs/>
                <w:sz w:val="14"/>
                <w:szCs w:val="14"/>
              </w:rPr>
            </w:pPr>
            <w:r w:rsidRPr="004E3EC7">
              <w:rPr>
                <w:rFonts w:ascii="Arial" w:eastAsia="GLYPHICONS Halflings" w:hAnsi="Arial" w:cs="Arial"/>
                <w:b/>
                <w:bCs/>
                <w:sz w:val="14"/>
                <w:szCs w:val="14"/>
              </w:rPr>
              <w:t>Type of Business</w:t>
            </w:r>
          </w:p>
        </w:tc>
      </w:tr>
      <w:tr w:rsidR="008F4DD0" w:rsidRPr="004E3EC7" w14:paraId="2B5B2A89" w14:textId="77777777" w:rsidTr="00785B6B">
        <w:trPr>
          <w:trHeight w:val="20"/>
          <w:tblHeader/>
        </w:trPr>
        <w:tc>
          <w:tcPr>
            <w:tcW w:w="4320" w:type="dxa"/>
            <w:tcBorders>
              <w:top w:val="single" w:sz="4" w:space="0" w:color="auto"/>
            </w:tcBorders>
          </w:tcPr>
          <w:p w14:paraId="23CD2D9E" w14:textId="77777777" w:rsidR="008F4DD0" w:rsidRPr="004E3EC7" w:rsidRDefault="008F4DD0" w:rsidP="00FE3CCA">
            <w:pPr>
              <w:widowControl w:val="0"/>
              <w:ind w:left="85" w:right="58"/>
              <w:jc w:val="center"/>
              <w:rPr>
                <w:rFonts w:ascii="Arial" w:eastAsia="GLYPHICONS Halflings" w:hAnsi="Arial" w:cs="Arial"/>
                <w:b/>
                <w:bCs/>
                <w:sz w:val="6"/>
                <w:szCs w:val="6"/>
              </w:rPr>
            </w:pPr>
          </w:p>
        </w:tc>
        <w:tc>
          <w:tcPr>
            <w:tcW w:w="2976" w:type="dxa"/>
            <w:tcBorders>
              <w:top w:val="single" w:sz="4" w:space="0" w:color="auto"/>
            </w:tcBorders>
            <w:vAlign w:val="center"/>
          </w:tcPr>
          <w:p w14:paraId="115BBED3" w14:textId="77777777" w:rsidR="008F4DD0" w:rsidRPr="004E3EC7" w:rsidRDefault="008F4DD0" w:rsidP="00FE3CCA">
            <w:pPr>
              <w:widowControl w:val="0"/>
              <w:ind w:left="85"/>
              <w:jc w:val="center"/>
              <w:rPr>
                <w:rFonts w:ascii="Arial" w:eastAsia="GLYPHICONS Halflings" w:hAnsi="Arial" w:cs="Arial"/>
                <w:b/>
                <w:bCs/>
                <w:spacing w:val="-4"/>
                <w:sz w:val="6"/>
                <w:szCs w:val="6"/>
              </w:rPr>
            </w:pPr>
          </w:p>
        </w:tc>
        <w:tc>
          <w:tcPr>
            <w:tcW w:w="2196" w:type="dxa"/>
            <w:tcBorders>
              <w:top w:val="single" w:sz="4" w:space="0" w:color="auto"/>
            </w:tcBorders>
            <w:vAlign w:val="center"/>
          </w:tcPr>
          <w:p w14:paraId="07B44F84" w14:textId="77777777" w:rsidR="008F4DD0" w:rsidRPr="004E3EC7" w:rsidRDefault="008F4DD0" w:rsidP="00FE3CCA">
            <w:pPr>
              <w:widowControl w:val="0"/>
              <w:ind w:left="117" w:right="58"/>
              <w:jc w:val="center"/>
              <w:rPr>
                <w:rFonts w:ascii="Arial" w:eastAsia="GLYPHICONS Halflings" w:hAnsi="Arial" w:cs="Arial"/>
                <w:b/>
                <w:bCs/>
                <w:sz w:val="6"/>
                <w:szCs w:val="6"/>
              </w:rPr>
            </w:pPr>
          </w:p>
        </w:tc>
      </w:tr>
      <w:tr w:rsidR="008F4DD0" w:rsidRPr="004E3EC7" w14:paraId="3187B951" w14:textId="77777777" w:rsidTr="00785B6B">
        <w:trPr>
          <w:trHeight w:val="20"/>
          <w:tblHeader/>
        </w:trPr>
        <w:tc>
          <w:tcPr>
            <w:tcW w:w="4320" w:type="dxa"/>
            <w:vAlign w:val="bottom"/>
          </w:tcPr>
          <w:p w14:paraId="637B8A5B" w14:textId="13C72666" w:rsidR="008F4DD0" w:rsidRPr="004E3EC7" w:rsidRDefault="008F4DD0" w:rsidP="008F4DD0">
            <w:pPr>
              <w:widowControl w:val="0"/>
              <w:rPr>
                <w:rFonts w:ascii="Arial" w:hAnsi="Arial" w:cs="Arial"/>
                <w:sz w:val="14"/>
                <w:szCs w:val="14"/>
              </w:rPr>
            </w:pPr>
            <w:r w:rsidRPr="004E3EC7">
              <w:rPr>
                <w:rFonts w:ascii="Arial" w:hAnsi="Arial" w:cs="Arial"/>
                <w:sz w:val="14"/>
                <w:szCs w:val="14"/>
              </w:rPr>
              <w:t xml:space="preserve">Allianz SE </w:t>
            </w:r>
          </w:p>
        </w:tc>
        <w:tc>
          <w:tcPr>
            <w:tcW w:w="2976" w:type="dxa"/>
            <w:vAlign w:val="bottom"/>
          </w:tcPr>
          <w:p w14:paraId="1577B4EE" w14:textId="5A18C044"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Ultimate parent company </w:t>
            </w:r>
          </w:p>
        </w:tc>
        <w:tc>
          <w:tcPr>
            <w:tcW w:w="2196" w:type="dxa"/>
            <w:vAlign w:val="bottom"/>
          </w:tcPr>
          <w:p w14:paraId="2C64C935" w14:textId="0294C6CD"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Insurance </w:t>
            </w:r>
          </w:p>
        </w:tc>
      </w:tr>
      <w:tr w:rsidR="008F4DD0" w:rsidRPr="004E3EC7" w14:paraId="24EF1A1E" w14:textId="77777777" w:rsidTr="00785B6B">
        <w:trPr>
          <w:trHeight w:val="20"/>
          <w:tblHeader/>
        </w:trPr>
        <w:tc>
          <w:tcPr>
            <w:tcW w:w="4320" w:type="dxa"/>
            <w:vAlign w:val="bottom"/>
          </w:tcPr>
          <w:p w14:paraId="3EDD21B5" w14:textId="5FBAE40D" w:rsidR="008F4DD0" w:rsidRPr="004E3EC7" w:rsidRDefault="008F4DD0" w:rsidP="008F4DD0">
            <w:pPr>
              <w:widowControl w:val="0"/>
              <w:rPr>
                <w:rFonts w:ascii="Arial" w:hAnsi="Arial" w:cs="Arial"/>
                <w:sz w:val="14"/>
                <w:szCs w:val="14"/>
              </w:rPr>
            </w:pPr>
            <w:r w:rsidRPr="004E3EC7">
              <w:rPr>
                <w:rFonts w:ascii="Arial" w:hAnsi="Arial" w:cs="Arial"/>
                <w:sz w:val="14"/>
                <w:szCs w:val="14"/>
              </w:rPr>
              <w:t xml:space="preserve">Allianz SE Singapore Branch </w:t>
            </w:r>
          </w:p>
        </w:tc>
        <w:tc>
          <w:tcPr>
            <w:tcW w:w="2976" w:type="dxa"/>
            <w:vAlign w:val="bottom"/>
          </w:tcPr>
          <w:p w14:paraId="4462E8F5" w14:textId="1FCBAECD"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218FCE6E" w14:textId="63FDAD69"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Insurance </w:t>
            </w:r>
          </w:p>
        </w:tc>
      </w:tr>
      <w:tr w:rsidR="008F4DD0" w:rsidRPr="004E3EC7" w14:paraId="7E1000FA" w14:textId="77777777" w:rsidTr="00785B6B">
        <w:trPr>
          <w:trHeight w:val="20"/>
        </w:trPr>
        <w:tc>
          <w:tcPr>
            <w:tcW w:w="4320" w:type="dxa"/>
            <w:vAlign w:val="bottom"/>
          </w:tcPr>
          <w:p w14:paraId="03C9C7AB" w14:textId="15F2852A" w:rsidR="008F4DD0" w:rsidRPr="004E3EC7" w:rsidRDefault="008F4DD0" w:rsidP="008F4DD0">
            <w:pPr>
              <w:widowControl w:val="0"/>
              <w:rPr>
                <w:rFonts w:ascii="Arial" w:hAnsi="Arial" w:cs="Arial"/>
                <w:spacing w:val="-6"/>
                <w:sz w:val="14"/>
                <w:szCs w:val="14"/>
              </w:rPr>
            </w:pPr>
            <w:r w:rsidRPr="004E3EC7">
              <w:rPr>
                <w:rFonts w:ascii="Arial" w:hAnsi="Arial" w:cs="Arial"/>
                <w:sz w:val="14"/>
                <w:szCs w:val="14"/>
              </w:rPr>
              <w:t xml:space="preserve">Allianz Technology SE </w:t>
            </w:r>
          </w:p>
        </w:tc>
        <w:tc>
          <w:tcPr>
            <w:tcW w:w="2976" w:type="dxa"/>
          </w:tcPr>
          <w:p w14:paraId="6EFDABA2" w14:textId="13EB64F1"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14AE4EC1" w14:textId="488C2C5F"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Information technology</w:t>
            </w:r>
          </w:p>
        </w:tc>
      </w:tr>
      <w:tr w:rsidR="008F4DD0" w:rsidRPr="004E3EC7" w14:paraId="699843D7" w14:textId="77777777" w:rsidTr="00785B6B">
        <w:trPr>
          <w:trHeight w:val="20"/>
        </w:trPr>
        <w:tc>
          <w:tcPr>
            <w:tcW w:w="4320" w:type="dxa"/>
            <w:vAlign w:val="bottom"/>
          </w:tcPr>
          <w:p w14:paraId="47025FDF" w14:textId="448F028A" w:rsidR="008F4DD0" w:rsidRPr="004E3EC7" w:rsidRDefault="008F4DD0" w:rsidP="008F4DD0">
            <w:pPr>
              <w:widowControl w:val="0"/>
              <w:rPr>
                <w:rFonts w:ascii="Arial" w:hAnsi="Arial" w:cs="Arial"/>
                <w:sz w:val="14"/>
                <w:szCs w:val="14"/>
              </w:rPr>
            </w:pPr>
            <w:r w:rsidRPr="004E3EC7">
              <w:rPr>
                <w:rFonts w:ascii="Arial" w:hAnsi="Arial" w:cs="Arial"/>
                <w:sz w:val="14"/>
                <w:szCs w:val="14"/>
              </w:rPr>
              <w:t>Allianz Global Corporate&amp;Speciality SE</w:t>
            </w:r>
          </w:p>
        </w:tc>
        <w:tc>
          <w:tcPr>
            <w:tcW w:w="2976" w:type="dxa"/>
          </w:tcPr>
          <w:p w14:paraId="4124BAF7" w14:textId="3D6153A8"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39255E1D" w14:textId="59D3209B"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Insurance </w:t>
            </w:r>
          </w:p>
        </w:tc>
      </w:tr>
      <w:tr w:rsidR="008F4DD0" w:rsidRPr="004E3EC7" w14:paraId="451C921E" w14:textId="77777777" w:rsidTr="00785B6B">
        <w:trPr>
          <w:trHeight w:val="20"/>
        </w:trPr>
        <w:tc>
          <w:tcPr>
            <w:tcW w:w="4320" w:type="dxa"/>
            <w:vAlign w:val="bottom"/>
          </w:tcPr>
          <w:p w14:paraId="116F8FFC" w14:textId="1396CC94" w:rsidR="008F4DD0" w:rsidRPr="004E3EC7" w:rsidRDefault="008F4DD0" w:rsidP="008F4DD0">
            <w:pPr>
              <w:widowControl w:val="0"/>
              <w:rPr>
                <w:rFonts w:ascii="Arial" w:hAnsi="Arial" w:cs="Arial"/>
                <w:spacing w:val="-6"/>
                <w:sz w:val="14"/>
                <w:szCs w:val="14"/>
              </w:rPr>
            </w:pPr>
            <w:r w:rsidRPr="004E3EC7">
              <w:rPr>
                <w:rFonts w:ascii="Arial" w:hAnsi="Arial" w:cs="Arial"/>
                <w:sz w:val="14"/>
                <w:szCs w:val="14"/>
              </w:rPr>
              <w:t>Allianz Global Corporate&amp;Speciality AG</w:t>
            </w:r>
          </w:p>
        </w:tc>
        <w:tc>
          <w:tcPr>
            <w:tcW w:w="2976" w:type="dxa"/>
          </w:tcPr>
          <w:p w14:paraId="7FF37A34" w14:textId="1B32FD52"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3AA41DEB" w14:textId="0E2CE512"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Insurance </w:t>
            </w:r>
          </w:p>
        </w:tc>
      </w:tr>
      <w:tr w:rsidR="008F4DD0" w:rsidRPr="004E3EC7" w14:paraId="34A1F2CE" w14:textId="77777777" w:rsidTr="00785B6B">
        <w:trPr>
          <w:trHeight w:val="20"/>
        </w:trPr>
        <w:tc>
          <w:tcPr>
            <w:tcW w:w="4320" w:type="dxa"/>
            <w:vAlign w:val="bottom"/>
          </w:tcPr>
          <w:p w14:paraId="741E6941" w14:textId="6B5C9271" w:rsidR="008F4DD0" w:rsidRPr="004E3EC7" w:rsidRDefault="008F4DD0" w:rsidP="008F4DD0">
            <w:pPr>
              <w:widowControl w:val="0"/>
              <w:rPr>
                <w:rFonts w:ascii="Arial" w:hAnsi="Arial" w:cs="Arial"/>
                <w:spacing w:val="-6"/>
                <w:sz w:val="14"/>
                <w:szCs w:val="14"/>
              </w:rPr>
            </w:pPr>
            <w:r w:rsidRPr="004E3EC7">
              <w:rPr>
                <w:rFonts w:ascii="Arial" w:hAnsi="Arial" w:cs="Arial"/>
                <w:sz w:val="14"/>
                <w:szCs w:val="14"/>
              </w:rPr>
              <w:t xml:space="preserve">Allianz Australia Limited </w:t>
            </w:r>
          </w:p>
        </w:tc>
        <w:tc>
          <w:tcPr>
            <w:tcW w:w="2976" w:type="dxa"/>
          </w:tcPr>
          <w:p w14:paraId="4DB8D315" w14:textId="596AEE03"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468698D5" w14:textId="7639D7C2"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Insurance </w:t>
            </w:r>
          </w:p>
        </w:tc>
      </w:tr>
      <w:tr w:rsidR="008F4DD0" w:rsidRPr="004E3EC7" w14:paraId="2F20A121" w14:textId="77777777" w:rsidTr="00785B6B">
        <w:trPr>
          <w:trHeight w:val="20"/>
        </w:trPr>
        <w:tc>
          <w:tcPr>
            <w:tcW w:w="4320" w:type="dxa"/>
            <w:vAlign w:val="bottom"/>
          </w:tcPr>
          <w:p w14:paraId="43EC90FE" w14:textId="2417122F" w:rsidR="008F4DD0" w:rsidRPr="004E3EC7" w:rsidRDefault="008F4DD0" w:rsidP="008F4DD0">
            <w:pPr>
              <w:widowControl w:val="0"/>
              <w:rPr>
                <w:rFonts w:ascii="Arial" w:hAnsi="Arial" w:cs="Arial"/>
                <w:spacing w:val="-6"/>
                <w:sz w:val="14"/>
                <w:szCs w:val="14"/>
              </w:rPr>
            </w:pPr>
            <w:r w:rsidRPr="004E3EC7">
              <w:rPr>
                <w:rFonts w:ascii="Arial" w:hAnsi="Arial" w:cs="Arial"/>
                <w:sz w:val="14"/>
                <w:szCs w:val="14"/>
              </w:rPr>
              <w:t xml:space="preserve">Euler Hermes Deutschland </w:t>
            </w:r>
          </w:p>
        </w:tc>
        <w:tc>
          <w:tcPr>
            <w:tcW w:w="2976" w:type="dxa"/>
          </w:tcPr>
          <w:p w14:paraId="6583370A" w14:textId="24214D59"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75E36182" w14:textId="2CA1129F"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Insurance </w:t>
            </w:r>
          </w:p>
        </w:tc>
      </w:tr>
      <w:tr w:rsidR="008F4DD0" w:rsidRPr="004E3EC7" w14:paraId="4B997EBF" w14:textId="77777777" w:rsidTr="00785B6B">
        <w:trPr>
          <w:trHeight w:val="20"/>
        </w:trPr>
        <w:tc>
          <w:tcPr>
            <w:tcW w:w="4320" w:type="dxa"/>
            <w:vAlign w:val="bottom"/>
          </w:tcPr>
          <w:p w14:paraId="11D22DDB" w14:textId="3A541595" w:rsidR="008F4DD0" w:rsidRPr="004E3EC7" w:rsidRDefault="008F4DD0" w:rsidP="008F4DD0">
            <w:pPr>
              <w:widowControl w:val="0"/>
              <w:rPr>
                <w:rFonts w:ascii="Arial" w:hAnsi="Arial" w:cs="Arial"/>
                <w:spacing w:val="-6"/>
                <w:sz w:val="14"/>
                <w:szCs w:val="14"/>
              </w:rPr>
            </w:pPr>
            <w:r w:rsidRPr="004E3EC7">
              <w:rPr>
                <w:rFonts w:ascii="Arial" w:hAnsi="Arial" w:cs="Arial"/>
                <w:sz w:val="14"/>
                <w:szCs w:val="14"/>
              </w:rPr>
              <w:t xml:space="preserve">Euler Hermes Singapore Branch </w:t>
            </w:r>
          </w:p>
        </w:tc>
        <w:tc>
          <w:tcPr>
            <w:tcW w:w="2976" w:type="dxa"/>
          </w:tcPr>
          <w:p w14:paraId="4735ED3F" w14:textId="46CCDB55"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7ADB56AF" w14:textId="3C071C6D"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Insurance </w:t>
            </w:r>
          </w:p>
        </w:tc>
      </w:tr>
      <w:tr w:rsidR="008F4DD0" w:rsidRPr="004E3EC7" w14:paraId="049E667C" w14:textId="77777777" w:rsidTr="00785B6B">
        <w:trPr>
          <w:trHeight w:val="20"/>
        </w:trPr>
        <w:tc>
          <w:tcPr>
            <w:tcW w:w="4320" w:type="dxa"/>
            <w:vAlign w:val="bottom"/>
          </w:tcPr>
          <w:p w14:paraId="5AA032F0" w14:textId="77DA658D" w:rsidR="008F4DD0" w:rsidRPr="004E3EC7" w:rsidRDefault="008F4DD0" w:rsidP="008F4DD0">
            <w:pPr>
              <w:widowControl w:val="0"/>
              <w:rPr>
                <w:rFonts w:ascii="Arial" w:hAnsi="Arial" w:cs="Arial"/>
                <w:spacing w:val="-6"/>
                <w:sz w:val="14"/>
                <w:szCs w:val="14"/>
              </w:rPr>
            </w:pPr>
            <w:r w:rsidRPr="004E3EC7">
              <w:rPr>
                <w:rFonts w:ascii="Arial" w:hAnsi="Arial" w:cs="Arial"/>
                <w:sz w:val="14"/>
                <w:szCs w:val="14"/>
              </w:rPr>
              <w:t xml:space="preserve">Allianz Fire and Marine Insurance Japan Ltd. </w:t>
            </w:r>
          </w:p>
        </w:tc>
        <w:tc>
          <w:tcPr>
            <w:tcW w:w="2976" w:type="dxa"/>
          </w:tcPr>
          <w:p w14:paraId="4ECEFAF3" w14:textId="1076B7E7"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757E2D57" w14:textId="3579DF20"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Insurance </w:t>
            </w:r>
          </w:p>
        </w:tc>
      </w:tr>
      <w:tr w:rsidR="008F4DD0" w:rsidRPr="004E3EC7" w14:paraId="0D8D7BC7" w14:textId="77777777" w:rsidTr="00785B6B">
        <w:trPr>
          <w:trHeight w:val="20"/>
        </w:trPr>
        <w:tc>
          <w:tcPr>
            <w:tcW w:w="4320" w:type="dxa"/>
            <w:vAlign w:val="bottom"/>
          </w:tcPr>
          <w:p w14:paraId="4BCE4A89" w14:textId="1F71B009" w:rsidR="008F4DD0" w:rsidRPr="004E3EC7" w:rsidRDefault="008F4DD0" w:rsidP="008F4DD0">
            <w:pPr>
              <w:widowControl w:val="0"/>
              <w:rPr>
                <w:rFonts w:ascii="Arial" w:hAnsi="Arial" w:cs="Arial"/>
                <w:spacing w:val="-6"/>
                <w:sz w:val="14"/>
                <w:szCs w:val="14"/>
              </w:rPr>
            </w:pPr>
            <w:r w:rsidRPr="004E3EC7">
              <w:rPr>
                <w:rFonts w:ascii="Arial" w:hAnsi="Arial" w:cs="Arial"/>
                <w:sz w:val="14"/>
                <w:szCs w:val="14"/>
              </w:rPr>
              <w:t xml:space="preserve">Allianz General Insurance Malaysia Berhad </w:t>
            </w:r>
          </w:p>
        </w:tc>
        <w:tc>
          <w:tcPr>
            <w:tcW w:w="2976" w:type="dxa"/>
          </w:tcPr>
          <w:p w14:paraId="440E390B" w14:textId="677B01D7"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70AF3B93" w14:textId="75027443"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Insurance </w:t>
            </w:r>
          </w:p>
        </w:tc>
      </w:tr>
      <w:tr w:rsidR="008F4DD0" w:rsidRPr="004E3EC7" w14:paraId="0DC48CB4" w14:textId="77777777" w:rsidTr="00785B6B">
        <w:trPr>
          <w:trHeight w:val="20"/>
        </w:trPr>
        <w:tc>
          <w:tcPr>
            <w:tcW w:w="4320" w:type="dxa"/>
            <w:vAlign w:val="bottom"/>
          </w:tcPr>
          <w:p w14:paraId="07D24110" w14:textId="7A332267" w:rsidR="008F4DD0" w:rsidRPr="004E3EC7" w:rsidRDefault="008F4DD0" w:rsidP="008F4DD0">
            <w:pPr>
              <w:widowControl w:val="0"/>
              <w:rPr>
                <w:rFonts w:ascii="Arial" w:hAnsi="Arial" w:cs="Arial"/>
                <w:spacing w:val="-6"/>
                <w:sz w:val="14"/>
                <w:szCs w:val="14"/>
              </w:rPr>
            </w:pPr>
            <w:r w:rsidRPr="004E3EC7">
              <w:rPr>
                <w:rFonts w:ascii="Arial" w:hAnsi="Arial" w:cs="Arial"/>
                <w:sz w:val="14"/>
                <w:szCs w:val="14"/>
              </w:rPr>
              <w:t xml:space="preserve">Allianz Global Risks US Insurance Company </w:t>
            </w:r>
          </w:p>
        </w:tc>
        <w:tc>
          <w:tcPr>
            <w:tcW w:w="2976" w:type="dxa"/>
          </w:tcPr>
          <w:p w14:paraId="2816A608" w14:textId="16BBB132"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07EC429F" w14:textId="398994AB"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Insurance </w:t>
            </w:r>
          </w:p>
        </w:tc>
      </w:tr>
      <w:tr w:rsidR="008F4DD0" w:rsidRPr="004E3EC7" w14:paraId="620213F4" w14:textId="77777777" w:rsidTr="00785B6B">
        <w:trPr>
          <w:trHeight w:val="20"/>
        </w:trPr>
        <w:tc>
          <w:tcPr>
            <w:tcW w:w="4320" w:type="dxa"/>
            <w:vAlign w:val="bottom"/>
          </w:tcPr>
          <w:p w14:paraId="48569F0C" w14:textId="6E19453A" w:rsidR="008F4DD0" w:rsidRPr="004E3EC7" w:rsidRDefault="008F4DD0" w:rsidP="008F4DD0">
            <w:pPr>
              <w:widowControl w:val="0"/>
              <w:rPr>
                <w:rFonts w:ascii="Arial" w:hAnsi="Arial" w:cs="Arial"/>
                <w:spacing w:val="-6"/>
                <w:sz w:val="14"/>
                <w:szCs w:val="14"/>
              </w:rPr>
            </w:pPr>
            <w:r w:rsidRPr="004E3EC7">
              <w:rPr>
                <w:rFonts w:ascii="Arial" w:hAnsi="Arial" w:cs="Arial"/>
                <w:sz w:val="14"/>
                <w:szCs w:val="14"/>
              </w:rPr>
              <w:t>AWP P&amp;C S.A.</w:t>
            </w:r>
          </w:p>
        </w:tc>
        <w:tc>
          <w:tcPr>
            <w:tcW w:w="2976" w:type="dxa"/>
          </w:tcPr>
          <w:p w14:paraId="3E20580A" w14:textId="5A81AB7E"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79DE58D0" w14:textId="3B9CF07E"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Service </w:t>
            </w:r>
          </w:p>
        </w:tc>
      </w:tr>
      <w:tr w:rsidR="008F4DD0" w:rsidRPr="004E3EC7" w14:paraId="4465DAEE" w14:textId="77777777" w:rsidTr="00785B6B">
        <w:trPr>
          <w:trHeight w:val="20"/>
        </w:trPr>
        <w:tc>
          <w:tcPr>
            <w:tcW w:w="4320" w:type="dxa"/>
            <w:vAlign w:val="bottom"/>
          </w:tcPr>
          <w:p w14:paraId="04C4632B" w14:textId="0EC2E4F2" w:rsidR="008F4DD0" w:rsidRPr="004E3EC7" w:rsidRDefault="008F4DD0" w:rsidP="008F4DD0">
            <w:pPr>
              <w:widowControl w:val="0"/>
              <w:rPr>
                <w:rFonts w:ascii="Arial" w:hAnsi="Arial" w:cs="Arial"/>
                <w:spacing w:val="-6"/>
                <w:sz w:val="14"/>
                <w:szCs w:val="14"/>
              </w:rPr>
            </w:pPr>
            <w:r w:rsidRPr="004E3EC7">
              <w:rPr>
                <w:rFonts w:ascii="Arial" w:hAnsi="Arial" w:cs="Arial"/>
                <w:sz w:val="14"/>
                <w:szCs w:val="14"/>
                <w:lang w:val="de-DE"/>
              </w:rPr>
              <w:t xml:space="preserve">Allianz Suisse Versicherungs-Gesellschaft AG </w:t>
            </w:r>
          </w:p>
        </w:tc>
        <w:tc>
          <w:tcPr>
            <w:tcW w:w="2976" w:type="dxa"/>
          </w:tcPr>
          <w:p w14:paraId="7D1D0ED5" w14:textId="65D5E337"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5ECEF3A5" w14:textId="597AA3E0"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Insurance </w:t>
            </w:r>
          </w:p>
        </w:tc>
      </w:tr>
      <w:tr w:rsidR="008F4DD0" w:rsidRPr="004E3EC7" w14:paraId="7CC412B7" w14:textId="77777777" w:rsidTr="00785B6B">
        <w:trPr>
          <w:trHeight w:val="20"/>
        </w:trPr>
        <w:tc>
          <w:tcPr>
            <w:tcW w:w="4320" w:type="dxa"/>
            <w:vAlign w:val="bottom"/>
          </w:tcPr>
          <w:p w14:paraId="128CBC13" w14:textId="50ED9B9F" w:rsidR="008F4DD0" w:rsidRPr="004E3EC7" w:rsidRDefault="008F4DD0" w:rsidP="008F4DD0">
            <w:pPr>
              <w:widowControl w:val="0"/>
              <w:rPr>
                <w:rFonts w:ascii="Arial" w:hAnsi="Arial" w:cs="Arial"/>
                <w:spacing w:val="-6"/>
                <w:sz w:val="14"/>
                <w:szCs w:val="14"/>
              </w:rPr>
            </w:pPr>
            <w:r w:rsidRPr="004E3EC7">
              <w:rPr>
                <w:rFonts w:ascii="Arial" w:hAnsi="Arial" w:cs="Arial"/>
                <w:sz w:val="14"/>
                <w:szCs w:val="14"/>
              </w:rPr>
              <w:t xml:space="preserve">Allianz China General Insurance Company Ltd. </w:t>
            </w:r>
          </w:p>
        </w:tc>
        <w:tc>
          <w:tcPr>
            <w:tcW w:w="2976" w:type="dxa"/>
          </w:tcPr>
          <w:p w14:paraId="3C17CFB0" w14:textId="4677F508"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788761E9" w14:textId="03001EAF"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Insurance </w:t>
            </w:r>
          </w:p>
        </w:tc>
      </w:tr>
      <w:tr w:rsidR="008F4DD0" w:rsidRPr="004E3EC7" w14:paraId="4C86A1E5" w14:textId="77777777" w:rsidTr="00785B6B">
        <w:trPr>
          <w:trHeight w:val="20"/>
        </w:trPr>
        <w:tc>
          <w:tcPr>
            <w:tcW w:w="4320" w:type="dxa"/>
            <w:vAlign w:val="bottom"/>
          </w:tcPr>
          <w:p w14:paraId="090EE60D" w14:textId="36A5CCD5" w:rsidR="008F4DD0" w:rsidRPr="004E3EC7" w:rsidRDefault="008F4DD0" w:rsidP="008F4DD0">
            <w:pPr>
              <w:widowControl w:val="0"/>
              <w:rPr>
                <w:rFonts w:ascii="Arial" w:hAnsi="Arial" w:cs="Arial"/>
                <w:spacing w:val="-6"/>
                <w:sz w:val="14"/>
                <w:szCs w:val="14"/>
              </w:rPr>
            </w:pPr>
            <w:r w:rsidRPr="004E3EC7">
              <w:rPr>
                <w:rFonts w:ascii="Arial" w:hAnsi="Arial" w:cs="Arial"/>
                <w:sz w:val="14"/>
                <w:szCs w:val="14"/>
              </w:rPr>
              <w:t>Allianz Benelux S.A</w:t>
            </w:r>
          </w:p>
        </w:tc>
        <w:tc>
          <w:tcPr>
            <w:tcW w:w="2976" w:type="dxa"/>
          </w:tcPr>
          <w:p w14:paraId="1B9C4609" w14:textId="11AFD622"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55377B6B" w14:textId="21B69D29"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Insurance </w:t>
            </w:r>
          </w:p>
        </w:tc>
      </w:tr>
      <w:tr w:rsidR="008F4DD0" w:rsidRPr="004E3EC7" w14:paraId="784735FC" w14:textId="77777777" w:rsidTr="00785B6B">
        <w:trPr>
          <w:trHeight w:val="20"/>
        </w:trPr>
        <w:tc>
          <w:tcPr>
            <w:tcW w:w="4320" w:type="dxa"/>
            <w:vAlign w:val="bottom"/>
          </w:tcPr>
          <w:p w14:paraId="63FDA8DA" w14:textId="75B7FA52" w:rsidR="008F4DD0" w:rsidRPr="004E3EC7" w:rsidRDefault="008F4DD0" w:rsidP="008F4DD0">
            <w:pPr>
              <w:widowControl w:val="0"/>
              <w:rPr>
                <w:rFonts w:ascii="Arial" w:hAnsi="Arial" w:cs="Arial"/>
                <w:spacing w:val="-6"/>
                <w:sz w:val="14"/>
                <w:szCs w:val="14"/>
                <w:lang w:val="de-DE"/>
              </w:rPr>
            </w:pPr>
            <w:r w:rsidRPr="004E3EC7">
              <w:rPr>
                <w:rFonts w:ascii="Arial" w:hAnsi="Arial" w:cs="Arial"/>
                <w:sz w:val="14"/>
                <w:szCs w:val="14"/>
              </w:rPr>
              <w:t xml:space="preserve">AWP Services (Thailand) Co., Ltd. </w:t>
            </w:r>
          </w:p>
        </w:tc>
        <w:tc>
          <w:tcPr>
            <w:tcW w:w="2976" w:type="dxa"/>
          </w:tcPr>
          <w:p w14:paraId="1543AB29" w14:textId="2E0B001F"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6009EFF3" w14:textId="77106120"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Service </w:t>
            </w:r>
          </w:p>
        </w:tc>
      </w:tr>
      <w:tr w:rsidR="008F4DD0" w:rsidRPr="004E3EC7" w14:paraId="36D2B000" w14:textId="77777777" w:rsidTr="00785B6B">
        <w:trPr>
          <w:trHeight w:val="20"/>
        </w:trPr>
        <w:tc>
          <w:tcPr>
            <w:tcW w:w="4320" w:type="dxa"/>
            <w:vAlign w:val="bottom"/>
          </w:tcPr>
          <w:p w14:paraId="5EEEF649" w14:textId="4A6B0DD9" w:rsidR="008F4DD0" w:rsidRPr="004E3EC7" w:rsidRDefault="008F4DD0" w:rsidP="008F4DD0">
            <w:pPr>
              <w:widowControl w:val="0"/>
              <w:rPr>
                <w:rFonts w:ascii="Arial" w:hAnsi="Arial" w:cs="Arial"/>
                <w:spacing w:val="-6"/>
                <w:sz w:val="14"/>
                <w:szCs w:val="14"/>
              </w:rPr>
            </w:pPr>
            <w:r w:rsidRPr="004E3EC7">
              <w:rPr>
                <w:rFonts w:ascii="Arial" w:hAnsi="Arial" w:cs="Arial"/>
                <w:sz w:val="14"/>
                <w:szCs w:val="14"/>
              </w:rPr>
              <w:t xml:space="preserve">Allianz Technology (Thailand) Co., Ltd. </w:t>
            </w:r>
          </w:p>
        </w:tc>
        <w:tc>
          <w:tcPr>
            <w:tcW w:w="2976" w:type="dxa"/>
          </w:tcPr>
          <w:p w14:paraId="106B4489" w14:textId="07FF162D"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7E30F277" w14:textId="600275BE"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Information technology</w:t>
            </w:r>
          </w:p>
        </w:tc>
      </w:tr>
      <w:tr w:rsidR="008F4DD0" w:rsidRPr="004E3EC7" w14:paraId="68A74382" w14:textId="77777777" w:rsidTr="00785B6B">
        <w:trPr>
          <w:trHeight w:val="20"/>
        </w:trPr>
        <w:tc>
          <w:tcPr>
            <w:tcW w:w="4320" w:type="dxa"/>
            <w:vAlign w:val="bottom"/>
          </w:tcPr>
          <w:p w14:paraId="4BB6B1B6" w14:textId="596BD91B" w:rsidR="008F4DD0" w:rsidRPr="004E3EC7" w:rsidRDefault="008F4DD0" w:rsidP="008F4DD0">
            <w:pPr>
              <w:widowControl w:val="0"/>
              <w:rPr>
                <w:rFonts w:ascii="Arial" w:hAnsi="Arial" w:cs="Arial"/>
                <w:spacing w:val="-6"/>
                <w:sz w:val="14"/>
                <w:szCs w:val="14"/>
              </w:rPr>
            </w:pPr>
            <w:r w:rsidRPr="004E3EC7">
              <w:rPr>
                <w:rFonts w:ascii="Arial" w:hAnsi="Arial" w:cs="Arial"/>
                <w:sz w:val="14"/>
                <w:szCs w:val="14"/>
              </w:rPr>
              <w:t xml:space="preserve">Allianz General Insurance Plc. </w:t>
            </w:r>
          </w:p>
        </w:tc>
        <w:tc>
          <w:tcPr>
            <w:tcW w:w="2976" w:type="dxa"/>
          </w:tcPr>
          <w:p w14:paraId="3ACC786C" w14:textId="1974CDE8"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513490E3" w14:textId="310C02BE"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Insurance </w:t>
            </w:r>
          </w:p>
        </w:tc>
      </w:tr>
      <w:tr w:rsidR="008F4DD0" w:rsidRPr="004E3EC7" w14:paraId="690093CD" w14:textId="77777777" w:rsidTr="00785B6B">
        <w:trPr>
          <w:trHeight w:val="20"/>
        </w:trPr>
        <w:tc>
          <w:tcPr>
            <w:tcW w:w="4320" w:type="dxa"/>
            <w:vAlign w:val="bottom"/>
          </w:tcPr>
          <w:p w14:paraId="73D5B368" w14:textId="34D1F51C" w:rsidR="008F4DD0" w:rsidRPr="004E3EC7" w:rsidRDefault="008F4DD0" w:rsidP="008F4DD0">
            <w:pPr>
              <w:widowControl w:val="0"/>
              <w:rPr>
                <w:rFonts w:ascii="Arial" w:hAnsi="Arial" w:cs="Arial"/>
                <w:spacing w:val="-6"/>
                <w:sz w:val="14"/>
                <w:szCs w:val="14"/>
              </w:rPr>
            </w:pPr>
            <w:r w:rsidRPr="004E3EC7">
              <w:rPr>
                <w:rFonts w:ascii="Arial" w:hAnsi="Arial" w:cs="Arial"/>
                <w:spacing w:val="-4"/>
                <w:sz w:val="14"/>
                <w:szCs w:val="14"/>
                <w:lang w:val="de-DE"/>
              </w:rPr>
              <w:t xml:space="preserve">Allianz Investment Management Singapore Pte. Ltd. </w:t>
            </w:r>
          </w:p>
        </w:tc>
        <w:tc>
          <w:tcPr>
            <w:tcW w:w="2976" w:type="dxa"/>
          </w:tcPr>
          <w:p w14:paraId="68508D2C" w14:textId="75B514F3"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7544BC81" w14:textId="3EF1B00E"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 xml:space="preserve">Service </w:t>
            </w:r>
          </w:p>
        </w:tc>
      </w:tr>
      <w:tr w:rsidR="008F4DD0" w:rsidRPr="004E3EC7" w14:paraId="4EA95CAC" w14:textId="77777777" w:rsidTr="00785B6B">
        <w:trPr>
          <w:trHeight w:val="20"/>
        </w:trPr>
        <w:tc>
          <w:tcPr>
            <w:tcW w:w="4320" w:type="dxa"/>
            <w:vAlign w:val="bottom"/>
          </w:tcPr>
          <w:p w14:paraId="563311E3" w14:textId="58FBD3A3" w:rsidR="008F4DD0" w:rsidRPr="004E3EC7" w:rsidRDefault="008F4DD0" w:rsidP="008F4DD0">
            <w:pPr>
              <w:widowControl w:val="0"/>
              <w:rPr>
                <w:rFonts w:ascii="Arial" w:hAnsi="Arial" w:cs="Arial"/>
                <w:spacing w:val="-6"/>
                <w:sz w:val="14"/>
                <w:szCs w:val="14"/>
              </w:rPr>
            </w:pPr>
            <w:r w:rsidRPr="004E3EC7">
              <w:rPr>
                <w:rFonts w:ascii="Arial" w:hAnsi="Arial" w:cs="Arial"/>
                <w:sz w:val="14"/>
                <w:szCs w:val="14"/>
              </w:rPr>
              <w:t xml:space="preserve">Allianz Global Investors Singapore Ltd. </w:t>
            </w:r>
          </w:p>
        </w:tc>
        <w:tc>
          <w:tcPr>
            <w:tcW w:w="2976" w:type="dxa"/>
          </w:tcPr>
          <w:p w14:paraId="00421952" w14:textId="4FF30A27"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Related company of ultimate parent company</w:t>
            </w:r>
          </w:p>
        </w:tc>
        <w:tc>
          <w:tcPr>
            <w:tcW w:w="2196" w:type="dxa"/>
            <w:vAlign w:val="bottom"/>
          </w:tcPr>
          <w:p w14:paraId="02D208D4" w14:textId="39D95043"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Service</w:t>
            </w:r>
          </w:p>
        </w:tc>
      </w:tr>
      <w:tr w:rsidR="008F4DD0" w:rsidRPr="004E3EC7" w14:paraId="0C2B1883" w14:textId="77777777" w:rsidTr="00785B6B">
        <w:trPr>
          <w:trHeight w:val="20"/>
        </w:trPr>
        <w:tc>
          <w:tcPr>
            <w:tcW w:w="4320" w:type="dxa"/>
            <w:vAlign w:val="bottom"/>
          </w:tcPr>
          <w:p w14:paraId="5255086A" w14:textId="0E83D04E" w:rsidR="008F4DD0" w:rsidRPr="004E3EC7" w:rsidRDefault="008F4DD0" w:rsidP="008F4DD0">
            <w:pPr>
              <w:widowControl w:val="0"/>
              <w:rPr>
                <w:rFonts w:ascii="Arial" w:hAnsi="Arial" w:cs="Arial"/>
                <w:spacing w:val="-6"/>
                <w:sz w:val="14"/>
                <w:szCs w:val="14"/>
              </w:rPr>
            </w:pPr>
            <w:r w:rsidRPr="004E3EC7">
              <w:rPr>
                <w:rFonts w:ascii="Arial" w:hAnsi="Arial" w:cs="Arial"/>
                <w:spacing w:val="-6"/>
                <w:sz w:val="14"/>
                <w:szCs w:val="14"/>
              </w:rPr>
              <w:t>Allianz Ayudhya General Insurance Plc.</w:t>
            </w:r>
          </w:p>
        </w:tc>
        <w:tc>
          <w:tcPr>
            <w:tcW w:w="2976" w:type="dxa"/>
          </w:tcPr>
          <w:p w14:paraId="2330B189" w14:textId="2A5EC32C"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Subsidiary</w:t>
            </w:r>
          </w:p>
        </w:tc>
        <w:tc>
          <w:tcPr>
            <w:tcW w:w="2196" w:type="dxa"/>
            <w:vAlign w:val="bottom"/>
          </w:tcPr>
          <w:p w14:paraId="1E17A53F" w14:textId="33C94240"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Insurance</w:t>
            </w:r>
          </w:p>
        </w:tc>
      </w:tr>
      <w:tr w:rsidR="008F4DD0" w:rsidRPr="004E3EC7" w14:paraId="0D9F5FFF" w14:textId="77777777" w:rsidTr="00785B6B">
        <w:trPr>
          <w:trHeight w:val="20"/>
        </w:trPr>
        <w:tc>
          <w:tcPr>
            <w:tcW w:w="4320" w:type="dxa"/>
            <w:vAlign w:val="bottom"/>
          </w:tcPr>
          <w:p w14:paraId="6C581D06" w14:textId="51DC1721" w:rsidR="008F4DD0" w:rsidRPr="004E3EC7" w:rsidRDefault="008F4DD0" w:rsidP="008F4DD0">
            <w:pPr>
              <w:widowControl w:val="0"/>
              <w:rPr>
                <w:rFonts w:ascii="Arial" w:hAnsi="Arial" w:cs="Arial"/>
                <w:spacing w:val="-6"/>
                <w:sz w:val="14"/>
                <w:szCs w:val="14"/>
                <w:lang w:val="de-DE"/>
              </w:rPr>
            </w:pPr>
            <w:r w:rsidRPr="004E3EC7">
              <w:rPr>
                <w:rFonts w:ascii="Arial" w:hAnsi="Arial" w:cs="Arial"/>
                <w:spacing w:val="-6"/>
                <w:sz w:val="14"/>
                <w:szCs w:val="14"/>
                <w:lang w:val="de-DE"/>
              </w:rPr>
              <w:t>Allianz Ayudhya Assurance Plc.</w:t>
            </w:r>
          </w:p>
        </w:tc>
        <w:tc>
          <w:tcPr>
            <w:tcW w:w="2976" w:type="dxa"/>
          </w:tcPr>
          <w:p w14:paraId="0B5E5B4E" w14:textId="01E148D7"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Associate</w:t>
            </w:r>
          </w:p>
        </w:tc>
        <w:tc>
          <w:tcPr>
            <w:tcW w:w="2196" w:type="dxa"/>
            <w:vAlign w:val="bottom"/>
          </w:tcPr>
          <w:p w14:paraId="3DE17702" w14:textId="6D3B0D6F" w:rsidR="008F4DD0" w:rsidRPr="004E3EC7" w:rsidRDefault="008F4DD0" w:rsidP="008F4DD0">
            <w:pPr>
              <w:widowControl w:val="0"/>
              <w:ind w:left="85" w:right="58"/>
              <w:rPr>
                <w:rFonts w:ascii="Arial" w:hAnsi="Arial" w:cs="Arial"/>
                <w:sz w:val="14"/>
                <w:szCs w:val="14"/>
              </w:rPr>
            </w:pPr>
            <w:r w:rsidRPr="004E3EC7">
              <w:rPr>
                <w:rFonts w:ascii="Arial" w:hAnsi="Arial" w:cs="Arial"/>
                <w:sz w:val="14"/>
                <w:szCs w:val="14"/>
              </w:rPr>
              <w:t>Life Insurance</w:t>
            </w:r>
          </w:p>
        </w:tc>
      </w:tr>
      <w:tr w:rsidR="008F4DD0" w:rsidRPr="004E3EC7" w14:paraId="6722A253" w14:textId="77777777" w:rsidTr="00785B6B">
        <w:trPr>
          <w:trHeight w:val="20"/>
        </w:trPr>
        <w:tc>
          <w:tcPr>
            <w:tcW w:w="4320" w:type="dxa"/>
            <w:vAlign w:val="bottom"/>
          </w:tcPr>
          <w:p w14:paraId="36326C10" w14:textId="112B5CF4" w:rsidR="008F4DD0" w:rsidRPr="004E3EC7" w:rsidRDefault="00253D1D" w:rsidP="008F4DD0">
            <w:pPr>
              <w:widowControl w:val="0"/>
              <w:rPr>
                <w:rFonts w:ascii="Arial" w:hAnsi="Arial" w:cs="Arial"/>
                <w:spacing w:val="-6"/>
                <w:sz w:val="14"/>
                <w:szCs w:val="14"/>
              </w:rPr>
            </w:pPr>
            <w:r w:rsidRPr="004E3EC7">
              <w:rPr>
                <w:rFonts w:ascii="Arial" w:hAnsi="Arial" w:cs="Arial"/>
                <w:spacing w:val="-6"/>
                <w:sz w:val="14"/>
                <w:szCs w:val="14"/>
              </w:rPr>
              <w:t>CPRN (Thailand) Co., Ltd.</w:t>
            </w:r>
          </w:p>
        </w:tc>
        <w:tc>
          <w:tcPr>
            <w:tcW w:w="2976" w:type="dxa"/>
          </w:tcPr>
          <w:p w14:paraId="47688504" w14:textId="36216B3A" w:rsidR="008F4DD0" w:rsidRPr="004E3EC7" w:rsidRDefault="00253D1D" w:rsidP="008F4DD0">
            <w:pPr>
              <w:widowControl w:val="0"/>
              <w:ind w:left="85"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0FC3D72D" w14:textId="5D5F6FFF" w:rsidR="008F4DD0" w:rsidRPr="004E3EC7" w:rsidRDefault="00253D1D" w:rsidP="008F4DD0">
            <w:pPr>
              <w:widowControl w:val="0"/>
              <w:ind w:left="85" w:right="58"/>
              <w:rPr>
                <w:rFonts w:ascii="Arial" w:hAnsi="Arial" w:cs="Arial"/>
                <w:sz w:val="14"/>
                <w:szCs w:val="14"/>
              </w:rPr>
            </w:pPr>
            <w:r w:rsidRPr="004E3EC7">
              <w:rPr>
                <w:rFonts w:ascii="Arial" w:hAnsi="Arial" w:cs="Arial"/>
                <w:sz w:val="14"/>
                <w:szCs w:val="14"/>
              </w:rPr>
              <w:t>Holding</w:t>
            </w:r>
          </w:p>
        </w:tc>
      </w:tr>
      <w:tr w:rsidR="00253D1D" w:rsidRPr="004E3EC7" w14:paraId="74639EDC" w14:textId="77777777" w:rsidTr="00785B6B">
        <w:trPr>
          <w:trHeight w:val="20"/>
        </w:trPr>
        <w:tc>
          <w:tcPr>
            <w:tcW w:w="4320" w:type="dxa"/>
            <w:vAlign w:val="bottom"/>
          </w:tcPr>
          <w:p w14:paraId="36BA4735" w14:textId="046FCE87" w:rsidR="00253D1D" w:rsidRPr="004E3EC7" w:rsidRDefault="00253D1D" w:rsidP="00253D1D">
            <w:pPr>
              <w:widowControl w:val="0"/>
              <w:ind w:right="58"/>
              <w:rPr>
                <w:rFonts w:ascii="Arial" w:hAnsi="Arial" w:cs="Arial"/>
                <w:spacing w:val="-4"/>
                <w:sz w:val="14"/>
                <w:szCs w:val="14"/>
              </w:rPr>
            </w:pPr>
            <w:r w:rsidRPr="004E3EC7">
              <w:rPr>
                <w:rFonts w:ascii="Arial" w:hAnsi="Arial" w:cs="Arial"/>
                <w:spacing w:val="-4"/>
                <w:sz w:val="14"/>
                <w:szCs w:val="14"/>
              </w:rPr>
              <w:t xml:space="preserve">Bangkok Broadcasting &amp; Television Co., Ltd. </w:t>
            </w:r>
          </w:p>
        </w:tc>
        <w:tc>
          <w:tcPr>
            <w:tcW w:w="2976" w:type="dxa"/>
          </w:tcPr>
          <w:p w14:paraId="234A9C2A" w14:textId="01493742"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0055BDEB" w14:textId="1443DD3B"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 xml:space="preserve">Television </w:t>
            </w:r>
          </w:p>
        </w:tc>
      </w:tr>
      <w:tr w:rsidR="00253D1D" w:rsidRPr="004E3EC7" w14:paraId="672DD1FF" w14:textId="77777777" w:rsidTr="00785B6B">
        <w:trPr>
          <w:trHeight w:val="20"/>
        </w:trPr>
        <w:tc>
          <w:tcPr>
            <w:tcW w:w="4320" w:type="dxa"/>
            <w:vAlign w:val="bottom"/>
          </w:tcPr>
          <w:p w14:paraId="2CD24A7F" w14:textId="16FBA6C3" w:rsidR="00253D1D" w:rsidRPr="004E3EC7" w:rsidRDefault="00253D1D" w:rsidP="00253D1D">
            <w:pPr>
              <w:widowControl w:val="0"/>
              <w:ind w:right="58"/>
              <w:rPr>
                <w:rFonts w:ascii="Arial" w:hAnsi="Arial" w:cs="Arial"/>
                <w:spacing w:val="-4"/>
                <w:sz w:val="14"/>
                <w:szCs w:val="14"/>
              </w:rPr>
            </w:pPr>
            <w:r w:rsidRPr="004E3EC7">
              <w:rPr>
                <w:rFonts w:ascii="Arial" w:hAnsi="Arial" w:cs="Arial"/>
                <w:sz w:val="14"/>
                <w:szCs w:val="14"/>
              </w:rPr>
              <w:t>BBTV Equity Company Limited</w:t>
            </w:r>
          </w:p>
        </w:tc>
        <w:tc>
          <w:tcPr>
            <w:tcW w:w="2976" w:type="dxa"/>
          </w:tcPr>
          <w:p w14:paraId="1A80B3A5" w14:textId="67FC24FB"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56787BAF" w14:textId="60B01068"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Office space rental</w:t>
            </w:r>
          </w:p>
        </w:tc>
      </w:tr>
      <w:tr w:rsidR="00253D1D" w:rsidRPr="004E3EC7" w14:paraId="1AD7A9FE" w14:textId="77777777" w:rsidTr="00785B6B">
        <w:trPr>
          <w:trHeight w:val="20"/>
        </w:trPr>
        <w:tc>
          <w:tcPr>
            <w:tcW w:w="4320" w:type="dxa"/>
            <w:vAlign w:val="bottom"/>
          </w:tcPr>
          <w:p w14:paraId="63DE1347" w14:textId="63B5EF78" w:rsidR="00253D1D" w:rsidRPr="004E3EC7" w:rsidRDefault="00253D1D" w:rsidP="00253D1D">
            <w:pPr>
              <w:widowControl w:val="0"/>
              <w:ind w:right="58"/>
              <w:rPr>
                <w:rFonts w:ascii="Arial" w:hAnsi="Arial" w:cs="Arial"/>
                <w:spacing w:val="-4"/>
                <w:sz w:val="14"/>
                <w:szCs w:val="14"/>
              </w:rPr>
            </w:pPr>
            <w:r w:rsidRPr="004E3EC7">
              <w:rPr>
                <w:rFonts w:ascii="Arial" w:hAnsi="Arial" w:cs="Arial"/>
                <w:sz w:val="14"/>
                <w:szCs w:val="14"/>
              </w:rPr>
              <w:t>Great Luck Equity Co., Ltd</w:t>
            </w:r>
          </w:p>
        </w:tc>
        <w:tc>
          <w:tcPr>
            <w:tcW w:w="2976" w:type="dxa"/>
          </w:tcPr>
          <w:p w14:paraId="59967D5B" w14:textId="256A8AE2"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7D5401D8" w14:textId="75C195EA"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Advertising</w:t>
            </w:r>
          </w:p>
        </w:tc>
      </w:tr>
      <w:tr w:rsidR="00253D1D" w:rsidRPr="004E3EC7" w14:paraId="297C7F3E" w14:textId="77777777" w:rsidTr="00785B6B">
        <w:trPr>
          <w:trHeight w:val="20"/>
        </w:trPr>
        <w:tc>
          <w:tcPr>
            <w:tcW w:w="4320" w:type="dxa"/>
            <w:vAlign w:val="bottom"/>
          </w:tcPr>
          <w:p w14:paraId="5EA125C0" w14:textId="214C3E68" w:rsidR="00253D1D" w:rsidRPr="004E3EC7" w:rsidRDefault="00253D1D" w:rsidP="00253D1D">
            <w:pPr>
              <w:widowControl w:val="0"/>
              <w:ind w:right="58"/>
              <w:rPr>
                <w:rFonts w:ascii="Arial" w:hAnsi="Arial" w:cs="Arial"/>
                <w:spacing w:val="-4"/>
                <w:sz w:val="14"/>
                <w:szCs w:val="14"/>
              </w:rPr>
            </w:pPr>
            <w:r w:rsidRPr="004E3EC7">
              <w:rPr>
                <w:rFonts w:ascii="Arial" w:hAnsi="Arial" w:cs="Arial"/>
                <w:sz w:val="14"/>
                <w:szCs w:val="14"/>
              </w:rPr>
              <w:t>Bank of Ayudhya Plc.</w:t>
            </w:r>
          </w:p>
        </w:tc>
        <w:tc>
          <w:tcPr>
            <w:tcW w:w="2976" w:type="dxa"/>
          </w:tcPr>
          <w:p w14:paraId="67322498" w14:textId="236FFAD3"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09B2C000" w14:textId="59B5F30D"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 xml:space="preserve">Banking </w:t>
            </w:r>
          </w:p>
        </w:tc>
      </w:tr>
      <w:tr w:rsidR="00253D1D" w:rsidRPr="004E3EC7" w14:paraId="3E48C04F" w14:textId="77777777" w:rsidTr="00785B6B">
        <w:trPr>
          <w:trHeight w:val="20"/>
        </w:trPr>
        <w:tc>
          <w:tcPr>
            <w:tcW w:w="4320" w:type="dxa"/>
            <w:vAlign w:val="bottom"/>
          </w:tcPr>
          <w:p w14:paraId="282A2CB1" w14:textId="343A1570" w:rsidR="00253D1D" w:rsidRPr="004E3EC7" w:rsidRDefault="00253D1D" w:rsidP="00253D1D">
            <w:pPr>
              <w:widowControl w:val="0"/>
              <w:ind w:right="58"/>
              <w:rPr>
                <w:rFonts w:ascii="Arial" w:hAnsi="Arial" w:cs="Arial"/>
                <w:spacing w:val="-4"/>
                <w:sz w:val="14"/>
                <w:szCs w:val="14"/>
              </w:rPr>
            </w:pPr>
            <w:r w:rsidRPr="004E3EC7">
              <w:rPr>
                <w:rFonts w:ascii="Arial" w:hAnsi="Arial" w:cs="Arial"/>
                <w:sz w:val="14"/>
                <w:szCs w:val="14"/>
              </w:rPr>
              <w:t>Krungsri Asset Management Co., Ltd.</w:t>
            </w:r>
          </w:p>
        </w:tc>
        <w:tc>
          <w:tcPr>
            <w:tcW w:w="2976" w:type="dxa"/>
          </w:tcPr>
          <w:p w14:paraId="75013A7E" w14:textId="132DF3A7"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4B2DFCD1" w14:textId="652F9033"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 xml:space="preserve">Fund management </w:t>
            </w:r>
          </w:p>
        </w:tc>
      </w:tr>
      <w:tr w:rsidR="00253D1D" w:rsidRPr="004E3EC7" w14:paraId="69C219ED" w14:textId="77777777" w:rsidTr="00785B6B">
        <w:trPr>
          <w:trHeight w:val="20"/>
        </w:trPr>
        <w:tc>
          <w:tcPr>
            <w:tcW w:w="4320" w:type="dxa"/>
            <w:vAlign w:val="bottom"/>
          </w:tcPr>
          <w:p w14:paraId="08065D23" w14:textId="6CBBF27B" w:rsidR="00253D1D" w:rsidRPr="004E3EC7" w:rsidRDefault="00253D1D" w:rsidP="00253D1D">
            <w:pPr>
              <w:widowControl w:val="0"/>
              <w:ind w:right="58"/>
              <w:rPr>
                <w:rFonts w:ascii="Arial" w:hAnsi="Arial" w:cs="Arial"/>
                <w:spacing w:val="-4"/>
                <w:sz w:val="14"/>
                <w:szCs w:val="14"/>
              </w:rPr>
            </w:pPr>
            <w:r w:rsidRPr="004E3EC7">
              <w:rPr>
                <w:rFonts w:ascii="Arial" w:hAnsi="Arial" w:cs="Arial"/>
                <w:sz w:val="14"/>
                <w:szCs w:val="14"/>
              </w:rPr>
              <w:t>Krungsri Securities Plc.</w:t>
            </w:r>
          </w:p>
        </w:tc>
        <w:tc>
          <w:tcPr>
            <w:tcW w:w="2976" w:type="dxa"/>
          </w:tcPr>
          <w:p w14:paraId="772FB14C" w14:textId="5DA66E87"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7BB1A98A" w14:textId="4B5A59FA"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 xml:space="preserve">Finance </w:t>
            </w:r>
          </w:p>
        </w:tc>
      </w:tr>
      <w:tr w:rsidR="00253D1D" w:rsidRPr="004E3EC7" w14:paraId="7DE40A94" w14:textId="77777777" w:rsidTr="00785B6B">
        <w:trPr>
          <w:trHeight w:val="20"/>
        </w:trPr>
        <w:tc>
          <w:tcPr>
            <w:tcW w:w="4320" w:type="dxa"/>
          </w:tcPr>
          <w:p w14:paraId="5669909B" w14:textId="643AB52B" w:rsidR="00253D1D" w:rsidRPr="004E3EC7" w:rsidRDefault="00253D1D" w:rsidP="00253D1D">
            <w:pPr>
              <w:widowControl w:val="0"/>
              <w:ind w:right="58"/>
              <w:rPr>
                <w:rFonts w:ascii="Arial" w:hAnsi="Arial" w:cs="Arial"/>
                <w:spacing w:val="-4"/>
                <w:sz w:val="14"/>
                <w:szCs w:val="14"/>
              </w:rPr>
            </w:pPr>
            <w:r w:rsidRPr="004E3EC7">
              <w:rPr>
                <w:rFonts w:ascii="Arial" w:hAnsi="Arial" w:cs="Arial"/>
                <w:sz w:val="14"/>
                <w:szCs w:val="14"/>
              </w:rPr>
              <w:t>Ayudhya Development Leasing Co., Ltd.</w:t>
            </w:r>
          </w:p>
        </w:tc>
        <w:tc>
          <w:tcPr>
            <w:tcW w:w="2976" w:type="dxa"/>
          </w:tcPr>
          <w:p w14:paraId="2ADD7FA6" w14:textId="5C93BDA7"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0E76C804" w14:textId="66ECCF25" w:rsidR="00253D1D" w:rsidRPr="004E3EC7" w:rsidRDefault="00253D1D" w:rsidP="00253D1D">
            <w:pPr>
              <w:widowControl w:val="0"/>
              <w:ind w:left="85" w:right="58"/>
              <w:rPr>
                <w:rFonts w:ascii="Arial" w:hAnsi="Arial" w:cs="Arial"/>
                <w:sz w:val="14"/>
                <w:szCs w:val="14"/>
              </w:rPr>
            </w:pPr>
            <w:r w:rsidRPr="004E3EC7">
              <w:rPr>
                <w:rFonts w:ascii="Arial" w:hAnsi="Arial" w:cs="Arial"/>
                <w:spacing w:val="-4"/>
                <w:sz w:val="14"/>
                <w:szCs w:val="14"/>
              </w:rPr>
              <w:t>Hire-purchase and leasing</w:t>
            </w:r>
          </w:p>
        </w:tc>
      </w:tr>
      <w:tr w:rsidR="00253D1D" w:rsidRPr="004E3EC7" w14:paraId="6D949288" w14:textId="77777777" w:rsidTr="00785B6B">
        <w:trPr>
          <w:trHeight w:val="20"/>
        </w:trPr>
        <w:tc>
          <w:tcPr>
            <w:tcW w:w="4320" w:type="dxa"/>
          </w:tcPr>
          <w:p w14:paraId="3076DAC2" w14:textId="25D3A326" w:rsidR="00253D1D" w:rsidRPr="004E3EC7" w:rsidRDefault="00253D1D" w:rsidP="00253D1D">
            <w:pPr>
              <w:widowControl w:val="0"/>
              <w:ind w:right="58"/>
              <w:rPr>
                <w:rFonts w:ascii="Arial" w:hAnsi="Arial" w:cs="Arial"/>
                <w:sz w:val="14"/>
                <w:szCs w:val="14"/>
              </w:rPr>
            </w:pPr>
            <w:r w:rsidRPr="004E3EC7">
              <w:rPr>
                <w:rFonts w:ascii="Arial" w:hAnsi="Arial" w:cs="Arial"/>
                <w:spacing w:val="-4"/>
                <w:sz w:val="14"/>
                <w:szCs w:val="14"/>
                <w:lang w:val="es-ES"/>
              </w:rPr>
              <w:t>Ayudhya Capital Auto Lease Plc.</w:t>
            </w:r>
          </w:p>
        </w:tc>
        <w:tc>
          <w:tcPr>
            <w:tcW w:w="2976" w:type="dxa"/>
          </w:tcPr>
          <w:p w14:paraId="5AB31C37" w14:textId="60AD43BA"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Related company of shareholders</w:t>
            </w:r>
          </w:p>
        </w:tc>
        <w:tc>
          <w:tcPr>
            <w:tcW w:w="2196" w:type="dxa"/>
          </w:tcPr>
          <w:p w14:paraId="244E5EB9" w14:textId="3BFE3F8D"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Hire-purchase and auto leasing</w:t>
            </w:r>
          </w:p>
        </w:tc>
      </w:tr>
      <w:tr w:rsidR="00253D1D" w:rsidRPr="004E3EC7" w14:paraId="65C5A9B3" w14:textId="77777777" w:rsidTr="00785B6B">
        <w:trPr>
          <w:trHeight w:val="20"/>
        </w:trPr>
        <w:tc>
          <w:tcPr>
            <w:tcW w:w="4320" w:type="dxa"/>
            <w:vAlign w:val="bottom"/>
          </w:tcPr>
          <w:p w14:paraId="77C65580" w14:textId="491C450D" w:rsidR="00253D1D" w:rsidRPr="004E3EC7" w:rsidRDefault="00253D1D" w:rsidP="00253D1D">
            <w:pPr>
              <w:widowControl w:val="0"/>
              <w:ind w:right="58"/>
              <w:rPr>
                <w:rFonts w:ascii="Arial" w:hAnsi="Arial" w:cs="Arial"/>
                <w:sz w:val="14"/>
                <w:szCs w:val="14"/>
              </w:rPr>
            </w:pPr>
            <w:r w:rsidRPr="004E3EC7">
              <w:rPr>
                <w:rFonts w:ascii="Arial" w:hAnsi="Arial" w:cs="Arial"/>
                <w:sz w:val="14"/>
                <w:szCs w:val="14"/>
              </w:rPr>
              <w:t>Siam City Cement Plc.</w:t>
            </w:r>
          </w:p>
        </w:tc>
        <w:tc>
          <w:tcPr>
            <w:tcW w:w="2976" w:type="dxa"/>
          </w:tcPr>
          <w:p w14:paraId="0ECB1780" w14:textId="5BAF4E44"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205130B1" w14:textId="63D3A4A3"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Construction Materials</w:t>
            </w:r>
          </w:p>
        </w:tc>
      </w:tr>
      <w:tr w:rsidR="00253D1D" w:rsidRPr="004E3EC7" w14:paraId="7BC223CA" w14:textId="77777777" w:rsidTr="00785B6B">
        <w:trPr>
          <w:trHeight w:val="20"/>
        </w:trPr>
        <w:tc>
          <w:tcPr>
            <w:tcW w:w="4320" w:type="dxa"/>
            <w:vAlign w:val="bottom"/>
          </w:tcPr>
          <w:p w14:paraId="6B0C2918" w14:textId="495FEA30" w:rsidR="00253D1D" w:rsidRPr="004E3EC7" w:rsidRDefault="00253D1D" w:rsidP="00253D1D">
            <w:pPr>
              <w:widowControl w:val="0"/>
              <w:ind w:right="58"/>
              <w:rPr>
                <w:rFonts w:ascii="Arial" w:hAnsi="Arial" w:cs="Arial"/>
                <w:sz w:val="14"/>
                <w:szCs w:val="14"/>
              </w:rPr>
            </w:pPr>
            <w:r w:rsidRPr="004E3EC7">
              <w:rPr>
                <w:rFonts w:ascii="Arial" w:hAnsi="Arial" w:cs="Arial"/>
                <w:sz w:val="14"/>
                <w:szCs w:val="14"/>
              </w:rPr>
              <w:t>Eastern Star Real Estate Plc.</w:t>
            </w:r>
          </w:p>
        </w:tc>
        <w:tc>
          <w:tcPr>
            <w:tcW w:w="2976" w:type="dxa"/>
          </w:tcPr>
          <w:p w14:paraId="4C915B3B" w14:textId="7BAEE9B7"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7F65B448" w14:textId="6FD26EC7"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 xml:space="preserve">Property </w:t>
            </w:r>
          </w:p>
        </w:tc>
      </w:tr>
      <w:tr w:rsidR="00253D1D" w:rsidRPr="004E3EC7" w14:paraId="324B9713" w14:textId="77777777" w:rsidTr="00785B6B">
        <w:trPr>
          <w:trHeight w:val="20"/>
        </w:trPr>
        <w:tc>
          <w:tcPr>
            <w:tcW w:w="4320" w:type="dxa"/>
            <w:vAlign w:val="bottom"/>
          </w:tcPr>
          <w:p w14:paraId="61E4037A" w14:textId="645A687F" w:rsidR="00253D1D" w:rsidRPr="004E3EC7" w:rsidRDefault="00253D1D" w:rsidP="00253D1D">
            <w:pPr>
              <w:widowControl w:val="0"/>
              <w:ind w:right="58"/>
              <w:rPr>
                <w:rFonts w:ascii="Arial" w:hAnsi="Arial" w:cs="Arial"/>
                <w:sz w:val="14"/>
                <w:szCs w:val="14"/>
                <w:lang w:val="es-ES"/>
              </w:rPr>
            </w:pPr>
            <w:r w:rsidRPr="004E3EC7">
              <w:rPr>
                <w:rFonts w:ascii="Arial" w:hAnsi="Arial" w:cs="Arial"/>
                <w:sz w:val="14"/>
                <w:szCs w:val="14"/>
              </w:rPr>
              <w:t>Super Asset Co., Ltd.</w:t>
            </w:r>
          </w:p>
        </w:tc>
        <w:tc>
          <w:tcPr>
            <w:tcW w:w="2976" w:type="dxa"/>
          </w:tcPr>
          <w:p w14:paraId="03664C58" w14:textId="0A8962BE"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068B8A76" w14:textId="55801001" w:rsidR="00253D1D" w:rsidRPr="004E3EC7" w:rsidRDefault="00253D1D" w:rsidP="00253D1D">
            <w:pPr>
              <w:widowControl w:val="0"/>
              <w:ind w:left="85" w:right="58"/>
              <w:rPr>
                <w:rFonts w:ascii="Arial" w:hAnsi="Arial" w:cs="Arial"/>
                <w:sz w:val="14"/>
                <w:szCs w:val="14"/>
              </w:rPr>
            </w:pPr>
            <w:r w:rsidRPr="004E3EC7">
              <w:rPr>
                <w:rFonts w:ascii="Arial" w:hAnsi="Arial" w:cs="Arial"/>
                <w:sz w:val="14"/>
                <w:szCs w:val="14"/>
              </w:rPr>
              <w:t>Investments</w:t>
            </w:r>
          </w:p>
        </w:tc>
      </w:tr>
      <w:tr w:rsidR="00253D1D" w:rsidRPr="004E3EC7" w14:paraId="024D14CB" w14:textId="77777777" w:rsidTr="00785B6B">
        <w:trPr>
          <w:trHeight w:val="20"/>
        </w:trPr>
        <w:tc>
          <w:tcPr>
            <w:tcW w:w="4320" w:type="dxa"/>
            <w:vAlign w:val="bottom"/>
          </w:tcPr>
          <w:p w14:paraId="18EF9550" w14:textId="2CF2E363" w:rsidR="00253D1D" w:rsidRPr="004E3EC7" w:rsidRDefault="00253D1D" w:rsidP="00253D1D">
            <w:pPr>
              <w:widowControl w:val="0"/>
              <w:ind w:right="58"/>
              <w:rPr>
                <w:rFonts w:ascii="Arial" w:hAnsi="Arial" w:cs="Arial"/>
                <w:sz w:val="14"/>
                <w:szCs w:val="14"/>
              </w:rPr>
            </w:pPr>
            <w:r w:rsidRPr="004E3EC7">
              <w:rPr>
                <w:rFonts w:ascii="Arial" w:hAnsi="Arial" w:cs="Arial"/>
                <w:sz w:val="14"/>
                <w:szCs w:val="14"/>
              </w:rPr>
              <w:t>CKS Holding Co., Ltd.</w:t>
            </w:r>
          </w:p>
        </w:tc>
        <w:tc>
          <w:tcPr>
            <w:tcW w:w="2976" w:type="dxa"/>
          </w:tcPr>
          <w:p w14:paraId="3A3FD6A2" w14:textId="692801C7" w:rsidR="00253D1D" w:rsidRPr="004E3EC7" w:rsidRDefault="00253D1D" w:rsidP="00253D1D">
            <w:pPr>
              <w:widowControl w:val="0"/>
              <w:ind w:left="86" w:right="58"/>
              <w:rPr>
                <w:rFonts w:ascii="Arial" w:hAnsi="Arial" w:cs="Arial"/>
                <w:b/>
                <w:bCs/>
                <w:sz w:val="14"/>
                <w:szCs w:val="14"/>
              </w:rPr>
            </w:pPr>
            <w:r w:rsidRPr="004E3EC7">
              <w:rPr>
                <w:rFonts w:ascii="Arial" w:hAnsi="Arial" w:cs="Arial"/>
                <w:sz w:val="14"/>
                <w:szCs w:val="14"/>
              </w:rPr>
              <w:t>Related company of shareholders</w:t>
            </w:r>
          </w:p>
        </w:tc>
        <w:tc>
          <w:tcPr>
            <w:tcW w:w="2196" w:type="dxa"/>
            <w:vAlign w:val="bottom"/>
          </w:tcPr>
          <w:p w14:paraId="3E19E403" w14:textId="05664DB7"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Investments</w:t>
            </w:r>
          </w:p>
        </w:tc>
      </w:tr>
      <w:tr w:rsidR="00253D1D" w:rsidRPr="004E3EC7" w14:paraId="3FF62186" w14:textId="77777777" w:rsidTr="00785B6B">
        <w:trPr>
          <w:trHeight w:val="20"/>
        </w:trPr>
        <w:tc>
          <w:tcPr>
            <w:tcW w:w="4320" w:type="dxa"/>
            <w:vAlign w:val="bottom"/>
          </w:tcPr>
          <w:p w14:paraId="62237115" w14:textId="40C02099" w:rsidR="00253D1D" w:rsidRPr="004E3EC7" w:rsidRDefault="00253D1D" w:rsidP="00253D1D">
            <w:pPr>
              <w:widowControl w:val="0"/>
              <w:ind w:right="58"/>
              <w:rPr>
                <w:rFonts w:ascii="Arial" w:hAnsi="Arial" w:cs="Arial"/>
                <w:sz w:val="14"/>
                <w:szCs w:val="14"/>
              </w:rPr>
            </w:pPr>
            <w:r w:rsidRPr="004E3EC7">
              <w:rPr>
                <w:rFonts w:ascii="Arial" w:hAnsi="Arial" w:cs="Arial"/>
                <w:sz w:val="14"/>
                <w:szCs w:val="14"/>
              </w:rPr>
              <w:t xml:space="preserve">Grand Canal Land </w:t>
            </w:r>
            <w:r w:rsidRPr="004E3EC7">
              <w:rPr>
                <w:rFonts w:ascii="Arial" w:hAnsi="Arial" w:cs="Arial"/>
                <w:spacing w:val="-4"/>
                <w:sz w:val="14"/>
                <w:szCs w:val="14"/>
              </w:rPr>
              <w:t>Plc.</w:t>
            </w:r>
          </w:p>
        </w:tc>
        <w:tc>
          <w:tcPr>
            <w:tcW w:w="2976" w:type="dxa"/>
          </w:tcPr>
          <w:p w14:paraId="04B61B76" w14:textId="28907FE5"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59482667" w14:textId="56EE3715"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Advertising</w:t>
            </w:r>
          </w:p>
        </w:tc>
      </w:tr>
      <w:tr w:rsidR="00253D1D" w:rsidRPr="004E3EC7" w14:paraId="20EC1B23" w14:textId="77777777" w:rsidTr="00785B6B">
        <w:trPr>
          <w:trHeight w:val="20"/>
        </w:trPr>
        <w:tc>
          <w:tcPr>
            <w:tcW w:w="4320" w:type="dxa"/>
            <w:vAlign w:val="bottom"/>
          </w:tcPr>
          <w:p w14:paraId="6070DEEE" w14:textId="0BC41512" w:rsidR="00253D1D" w:rsidRPr="004E3EC7" w:rsidRDefault="00253D1D" w:rsidP="00253D1D">
            <w:pPr>
              <w:widowControl w:val="0"/>
              <w:ind w:right="58"/>
              <w:rPr>
                <w:rFonts w:ascii="Arial" w:hAnsi="Arial" w:cs="Arial"/>
                <w:sz w:val="14"/>
                <w:szCs w:val="14"/>
              </w:rPr>
            </w:pPr>
            <w:r w:rsidRPr="004E3EC7">
              <w:rPr>
                <w:rFonts w:ascii="Arial" w:hAnsi="Arial" w:cs="Arial"/>
                <w:sz w:val="14"/>
                <w:szCs w:val="14"/>
              </w:rPr>
              <w:t>Krungsri Ayudhya AMC Ltd.</w:t>
            </w:r>
          </w:p>
        </w:tc>
        <w:tc>
          <w:tcPr>
            <w:tcW w:w="2976" w:type="dxa"/>
          </w:tcPr>
          <w:p w14:paraId="652534B7" w14:textId="4073A0FD"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5F642BAB" w14:textId="65CBA447"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Asset Management</w:t>
            </w:r>
          </w:p>
        </w:tc>
      </w:tr>
      <w:tr w:rsidR="00253D1D" w:rsidRPr="004E3EC7" w14:paraId="69180F3C" w14:textId="77777777" w:rsidTr="00785B6B">
        <w:trPr>
          <w:trHeight w:val="20"/>
        </w:trPr>
        <w:tc>
          <w:tcPr>
            <w:tcW w:w="4320" w:type="dxa"/>
            <w:vAlign w:val="bottom"/>
          </w:tcPr>
          <w:p w14:paraId="1CD9C34B" w14:textId="506A17ED" w:rsidR="00253D1D" w:rsidRPr="004E3EC7" w:rsidRDefault="00253D1D" w:rsidP="00253D1D">
            <w:pPr>
              <w:widowControl w:val="0"/>
              <w:ind w:right="58"/>
              <w:rPr>
                <w:rFonts w:ascii="Arial" w:hAnsi="Arial" w:cs="Arial"/>
                <w:sz w:val="14"/>
                <w:szCs w:val="14"/>
              </w:rPr>
            </w:pPr>
            <w:r w:rsidRPr="004E3EC7">
              <w:rPr>
                <w:rFonts w:ascii="Arial" w:hAnsi="Arial" w:cs="Arial"/>
                <w:sz w:val="14"/>
                <w:szCs w:val="14"/>
              </w:rPr>
              <w:t>Siam Realty and Service Co., Ltd.</w:t>
            </w:r>
          </w:p>
        </w:tc>
        <w:tc>
          <w:tcPr>
            <w:tcW w:w="2976" w:type="dxa"/>
          </w:tcPr>
          <w:p w14:paraId="6925C2D9" w14:textId="5CD6F589"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68B0FE48" w14:textId="4919BDE2"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 xml:space="preserve">Services </w:t>
            </w:r>
          </w:p>
        </w:tc>
      </w:tr>
      <w:tr w:rsidR="00253D1D" w:rsidRPr="004E3EC7" w14:paraId="11A20F47" w14:textId="77777777" w:rsidTr="00785B6B">
        <w:trPr>
          <w:trHeight w:val="20"/>
        </w:trPr>
        <w:tc>
          <w:tcPr>
            <w:tcW w:w="4320" w:type="dxa"/>
            <w:vAlign w:val="bottom"/>
          </w:tcPr>
          <w:p w14:paraId="5B0D4D08" w14:textId="7B9674CB" w:rsidR="00253D1D" w:rsidRPr="004E3EC7" w:rsidRDefault="00253D1D" w:rsidP="00253D1D">
            <w:pPr>
              <w:widowControl w:val="0"/>
              <w:ind w:right="58"/>
              <w:rPr>
                <w:rFonts w:ascii="Arial" w:hAnsi="Arial" w:cs="Arial"/>
                <w:sz w:val="14"/>
                <w:szCs w:val="14"/>
              </w:rPr>
            </w:pPr>
            <w:r w:rsidRPr="004E3EC7">
              <w:rPr>
                <w:rFonts w:ascii="Arial" w:hAnsi="Arial" w:cs="Arial"/>
                <w:sz w:val="14"/>
                <w:szCs w:val="14"/>
              </w:rPr>
              <w:t>Krungsri Factoring Co., Ltd.</w:t>
            </w:r>
          </w:p>
        </w:tc>
        <w:tc>
          <w:tcPr>
            <w:tcW w:w="2976" w:type="dxa"/>
          </w:tcPr>
          <w:p w14:paraId="28511CC0" w14:textId="4CB97333"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4AC8BA5B" w14:textId="142B3433"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 xml:space="preserve">Factoring </w:t>
            </w:r>
          </w:p>
        </w:tc>
      </w:tr>
      <w:tr w:rsidR="00253D1D" w:rsidRPr="004E3EC7" w14:paraId="3A853751" w14:textId="77777777" w:rsidTr="00785B6B">
        <w:trPr>
          <w:trHeight w:val="20"/>
        </w:trPr>
        <w:tc>
          <w:tcPr>
            <w:tcW w:w="4320" w:type="dxa"/>
            <w:vAlign w:val="bottom"/>
          </w:tcPr>
          <w:p w14:paraId="1130BE95" w14:textId="587E4DE9" w:rsidR="00253D1D" w:rsidRPr="004E3EC7" w:rsidRDefault="00253D1D" w:rsidP="00253D1D">
            <w:pPr>
              <w:widowControl w:val="0"/>
              <w:ind w:right="58"/>
              <w:rPr>
                <w:rFonts w:ascii="Arial" w:hAnsi="Arial" w:cs="Arial"/>
                <w:sz w:val="14"/>
                <w:szCs w:val="14"/>
              </w:rPr>
            </w:pPr>
            <w:r w:rsidRPr="004E3EC7">
              <w:rPr>
                <w:rFonts w:ascii="Arial" w:hAnsi="Arial" w:cs="Arial"/>
                <w:sz w:val="14"/>
                <w:szCs w:val="14"/>
              </w:rPr>
              <w:t>Krungsriayudhya Card Co., Ltd.</w:t>
            </w:r>
          </w:p>
        </w:tc>
        <w:tc>
          <w:tcPr>
            <w:tcW w:w="2976" w:type="dxa"/>
          </w:tcPr>
          <w:p w14:paraId="160C1EEA" w14:textId="6EEE6DE6"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6A0AC71B" w14:textId="40BA4287"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 xml:space="preserve">Services </w:t>
            </w:r>
          </w:p>
        </w:tc>
      </w:tr>
      <w:tr w:rsidR="00253D1D" w:rsidRPr="004E3EC7" w14:paraId="434EB023" w14:textId="77777777" w:rsidTr="00785B6B">
        <w:trPr>
          <w:trHeight w:val="20"/>
        </w:trPr>
        <w:tc>
          <w:tcPr>
            <w:tcW w:w="4320" w:type="dxa"/>
            <w:vAlign w:val="bottom"/>
          </w:tcPr>
          <w:p w14:paraId="23A7F678" w14:textId="44971015" w:rsidR="00253D1D" w:rsidRPr="004E3EC7" w:rsidRDefault="00253D1D" w:rsidP="00253D1D">
            <w:pPr>
              <w:widowControl w:val="0"/>
              <w:ind w:right="58"/>
              <w:rPr>
                <w:rFonts w:ascii="Arial" w:hAnsi="Arial" w:cs="Arial"/>
                <w:sz w:val="14"/>
                <w:szCs w:val="14"/>
              </w:rPr>
            </w:pPr>
            <w:r w:rsidRPr="004E3EC7">
              <w:rPr>
                <w:rFonts w:ascii="Arial" w:hAnsi="Arial" w:cs="Arial"/>
                <w:sz w:val="14"/>
                <w:szCs w:val="14"/>
              </w:rPr>
              <w:t>Khao Kheow Country Club Co., Ltd.</w:t>
            </w:r>
          </w:p>
        </w:tc>
        <w:tc>
          <w:tcPr>
            <w:tcW w:w="2976" w:type="dxa"/>
          </w:tcPr>
          <w:p w14:paraId="7DA71D7A" w14:textId="76DC00EC"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Related company of shareholders</w:t>
            </w:r>
          </w:p>
        </w:tc>
        <w:tc>
          <w:tcPr>
            <w:tcW w:w="2196" w:type="dxa"/>
            <w:vAlign w:val="bottom"/>
          </w:tcPr>
          <w:p w14:paraId="0F22C0E4" w14:textId="212880C9"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 xml:space="preserve">Golf club </w:t>
            </w:r>
          </w:p>
        </w:tc>
      </w:tr>
      <w:tr w:rsidR="00253D1D" w:rsidRPr="004E3EC7" w14:paraId="1F7D2833" w14:textId="77777777" w:rsidTr="00785B6B">
        <w:trPr>
          <w:trHeight w:val="20"/>
        </w:trPr>
        <w:tc>
          <w:tcPr>
            <w:tcW w:w="4320" w:type="dxa"/>
            <w:vAlign w:val="bottom"/>
          </w:tcPr>
          <w:p w14:paraId="3CC8093B" w14:textId="69337812" w:rsidR="00253D1D" w:rsidRPr="004E3EC7" w:rsidRDefault="00253D1D" w:rsidP="00253D1D">
            <w:pPr>
              <w:widowControl w:val="0"/>
              <w:ind w:right="58"/>
              <w:rPr>
                <w:rFonts w:ascii="Arial" w:hAnsi="Arial" w:cs="Arial"/>
                <w:sz w:val="14"/>
                <w:szCs w:val="14"/>
              </w:rPr>
            </w:pPr>
            <w:r w:rsidRPr="004E3EC7">
              <w:rPr>
                <w:rFonts w:ascii="Arial" w:hAnsi="Arial" w:cs="Arial"/>
                <w:sz w:val="14"/>
                <w:szCs w:val="14"/>
              </w:rPr>
              <w:t>Aetna Health Insurance (Thailand) Public Company Limited</w:t>
            </w:r>
          </w:p>
        </w:tc>
        <w:tc>
          <w:tcPr>
            <w:tcW w:w="2976" w:type="dxa"/>
          </w:tcPr>
          <w:p w14:paraId="6116E018" w14:textId="571FD403"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 xml:space="preserve">Subsidiary </w:t>
            </w:r>
          </w:p>
        </w:tc>
        <w:tc>
          <w:tcPr>
            <w:tcW w:w="2196" w:type="dxa"/>
            <w:vAlign w:val="bottom"/>
          </w:tcPr>
          <w:p w14:paraId="459FD362" w14:textId="593CE4AA"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 xml:space="preserve">Insurance </w:t>
            </w:r>
          </w:p>
        </w:tc>
      </w:tr>
      <w:tr w:rsidR="00253D1D" w:rsidRPr="004E3EC7" w14:paraId="3989C783" w14:textId="77777777" w:rsidTr="00785B6B">
        <w:trPr>
          <w:trHeight w:val="20"/>
        </w:trPr>
        <w:tc>
          <w:tcPr>
            <w:tcW w:w="4320" w:type="dxa"/>
            <w:vAlign w:val="bottom"/>
          </w:tcPr>
          <w:p w14:paraId="1F7BFEF3" w14:textId="679BEECE" w:rsidR="00253D1D" w:rsidRPr="004E3EC7" w:rsidRDefault="00DD31DB" w:rsidP="00253D1D">
            <w:pPr>
              <w:widowControl w:val="0"/>
              <w:ind w:right="58"/>
              <w:rPr>
                <w:rFonts w:ascii="Arial" w:hAnsi="Arial" w:cs="Arial"/>
                <w:sz w:val="14"/>
                <w:szCs w:val="14"/>
              </w:rPr>
            </w:pPr>
            <w:r w:rsidRPr="004E3EC7">
              <w:rPr>
                <w:rFonts w:ascii="Arial" w:hAnsi="Arial" w:cs="Arial"/>
                <w:sz w:val="14"/>
                <w:szCs w:val="14"/>
              </w:rPr>
              <w:t xml:space="preserve">My Health Services (Thailand) Co., Ltd., </w:t>
            </w:r>
          </w:p>
        </w:tc>
        <w:tc>
          <w:tcPr>
            <w:tcW w:w="2976" w:type="dxa"/>
          </w:tcPr>
          <w:p w14:paraId="72F0829F" w14:textId="279E216C"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 xml:space="preserve">Subsidiary </w:t>
            </w:r>
          </w:p>
        </w:tc>
        <w:tc>
          <w:tcPr>
            <w:tcW w:w="2196" w:type="dxa"/>
            <w:vAlign w:val="bottom"/>
          </w:tcPr>
          <w:p w14:paraId="0FCFFF82" w14:textId="4AA2A614"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Service</w:t>
            </w:r>
          </w:p>
        </w:tc>
      </w:tr>
      <w:tr w:rsidR="00253D1D" w:rsidRPr="004E3EC7" w14:paraId="78486456" w14:textId="77777777" w:rsidTr="00785B6B">
        <w:trPr>
          <w:trHeight w:val="20"/>
        </w:trPr>
        <w:tc>
          <w:tcPr>
            <w:tcW w:w="4320" w:type="dxa"/>
            <w:vAlign w:val="bottom"/>
          </w:tcPr>
          <w:p w14:paraId="75B7C9A6" w14:textId="046D92A4" w:rsidR="00253D1D" w:rsidRPr="004E3EC7" w:rsidRDefault="00DD31DB" w:rsidP="00253D1D">
            <w:pPr>
              <w:widowControl w:val="0"/>
              <w:ind w:right="58"/>
              <w:rPr>
                <w:rFonts w:ascii="Arial" w:hAnsi="Arial" w:cs="Arial"/>
                <w:sz w:val="14"/>
                <w:szCs w:val="14"/>
              </w:rPr>
            </w:pPr>
            <w:r w:rsidRPr="004E3EC7">
              <w:rPr>
                <w:rFonts w:ascii="Arial" w:hAnsi="Arial" w:cs="Arial"/>
                <w:sz w:val="14"/>
                <w:szCs w:val="14"/>
              </w:rPr>
              <w:t xml:space="preserve">Aqua Holdings (Thailand) Limited  </w:t>
            </w:r>
          </w:p>
        </w:tc>
        <w:tc>
          <w:tcPr>
            <w:tcW w:w="2976" w:type="dxa"/>
          </w:tcPr>
          <w:p w14:paraId="26BFD613" w14:textId="7874F31D"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 xml:space="preserve">Subsidiary </w:t>
            </w:r>
          </w:p>
        </w:tc>
        <w:tc>
          <w:tcPr>
            <w:tcW w:w="2196" w:type="dxa"/>
            <w:vAlign w:val="bottom"/>
          </w:tcPr>
          <w:p w14:paraId="2884589E" w14:textId="69FCF401"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 xml:space="preserve">Holding </w:t>
            </w:r>
          </w:p>
        </w:tc>
      </w:tr>
      <w:tr w:rsidR="00253D1D" w:rsidRPr="004E3EC7" w14:paraId="5F8E1EEB" w14:textId="77777777" w:rsidTr="00785B6B">
        <w:trPr>
          <w:trHeight w:val="20"/>
        </w:trPr>
        <w:tc>
          <w:tcPr>
            <w:tcW w:w="4320" w:type="dxa"/>
            <w:vAlign w:val="bottom"/>
          </w:tcPr>
          <w:p w14:paraId="0C3E2743" w14:textId="2A68BC3A" w:rsidR="00253D1D" w:rsidRPr="004E3EC7" w:rsidRDefault="00253D1D" w:rsidP="00253D1D">
            <w:pPr>
              <w:widowControl w:val="0"/>
              <w:ind w:right="58"/>
              <w:rPr>
                <w:rFonts w:ascii="Arial" w:hAnsi="Arial" w:cs="Arial"/>
                <w:sz w:val="14"/>
                <w:szCs w:val="14"/>
              </w:rPr>
            </w:pPr>
            <w:r w:rsidRPr="004E3EC7">
              <w:rPr>
                <w:rFonts w:ascii="Arial" w:hAnsi="Arial" w:cs="Arial"/>
                <w:sz w:val="14"/>
                <w:szCs w:val="14"/>
              </w:rPr>
              <w:t>Health Care Management Co., Ltd.</w:t>
            </w:r>
          </w:p>
        </w:tc>
        <w:tc>
          <w:tcPr>
            <w:tcW w:w="2976" w:type="dxa"/>
          </w:tcPr>
          <w:p w14:paraId="4774FE18" w14:textId="399F994B"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 xml:space="preserve">Subsidiary </w:t>
            </w:r>
          </w:p>
        </w:tc>
        <w:tc>
          <w:tcPr>
            <w:tcW w:w="2196" w:type="dxa"/>
            <w:vAlign w:val="bottom"/>
          </w:tcPr>
          <w:p w14:paraId="6E44C6DE" w14:textId="1EFF26F8"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Holding</w:t>
            </w:r>
          </w:p>
        </w:tc>
      </w:tr>
      <w:tr w:rsidR="00253D1D" w:rsidRPr="004E3EC7" w14:paraId="324E10CD" w14:textId="77777777" w:rsidTr="00785B6B">
        <w:trPr>
          <w:trHeight w:val="20"/>
        </w:trPr>
        <w:tc>
          <w:tcPr>
            <w:tcW w:w="4320" w:type="dxa"/>
            <w:vAlign w:val="bottom"/>
          </w:tcPr>
          <w:p w14:paraId="6A450957" w14:textId="0790AF2A" w:rsidR="00253D1D" w:rsidRPr="004E3EC7" w:rsidRDefault="00253D1D" w:rsidP="00253D1D">
            <w:pPr>
              <w:widowControl w:val="0"/>
              <w:ind w:right="58"/>
              <w:rPr>
                <w:rFonts w:ascii="Arial" w:hAnsi="Arial" w:cs="Arial"/>
                <w:sz w:val="14"/>
                <w:szCs w:val="14"/>
              </w:rPr>
            </w:pPr>
            <w:r w:rsidRPr="004E3EC7">
              <w:rPr>
                <w:rFonts w:ascii="Arial" w:hAnsi="Arial" w:cs="Arial"/>
                <w:sz w:val="14"/>
                <w:szCs w:val="14"/>
              </w:rPr>
              <w:t>Minor Health Enterprise Ltd.</w:t>
            </w:r>
          </w:p>
        </w:tc>
        <w:tc>
          <w:tcPr>
            <w:tcW w:w="2976" w:type="dxa"/>
          </w:tcPr>
          <w:p w14:paraId="758444FD" w14:textId="3AC8B288"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 xml:space="preserve">Subsidiary </w:t>
            </w:r>
          </w:p>
        </w:tc>
        <w:tc>
          <w:tcPr>
            <w:tcW w:w="2196" w:type="dxa"/>
            <w:vAlign w:val="bottom"/>
          </w:tcPr>
          <w:p w14:paraId="6E579DCF" w14:textId="53174BEE" w:rsidR="00253D1D" w:rsidRPr="004E3EC7" w:rsidRDefault="00253D1D" w:rsidP="00253D1D">
            <w:pPr>
              <w:widowControl w:val="0"/>
              <w:ind w:left="86" w:right="58"/>
              <w:rPr>
                <w:rFonts w:ascii="Arial" w:hAnsi="Arial" w:cs="Arial"/>
                <w:sz w:val="14"/>
                <w:szCs w:val="14"/>
              </w:rPr>
            </w:pPr>
            <w:r w:rsidRPr="004E3EC7">
              <w:rPr>
                <w:rFonts w:ascii="Arial" w:hAnsi="Arial" w:cs="Arial"/>
                <w:sz w:val="14"/>
                <w:szCs w:val="14"/>
              </w:rPr>
              <w:t>Holding</w:t>
            </w:r>
          </w:p>
        </w:tc>
      </w:tr>
    </w:tbl>
    <w:p w14:paraId="2540A385" w14:textId="4FDA7015" w:rsidR="008B73D8" w:rsidRPr="004E3EC7" w:rsidRDefault="008B73D8" w:rsidP="00AC1B4E">
      <w:pPr>
        <w:rPr>
          <w:rFonts w:ascii="Arial" w:eastAsia="Arial" w:hAnsi="Arial" w:cs="Arial"/>
          <w:color w:val="000000"/>
          <w:lang w:val="en-GB"/>
        </w:rPr>
      </w:pPr>
    </w:p>
    <w:p w14:paraId="1CEA2530" w14:textId="361AC804" w:rsidR="0003335C" w:rsidRDefault="0003335C">
      <w:pPr>
        <w:rPr>
          <w:rFonts w:ascii="Arial" w:eastAsia="Arial" w:hAnsi="Arial" w:cs="Arial"/>
          <w:color w:val="000000"/>
          <w:lang w:val="en-GB"/>
        </w:rPr>
      </w:pPr>
      <w:r>
        <w:rPr>
          <w:rFonts w:ascii="Arial" w:eastAsia="Arial" w:hAnsi="Arial" w:cs="Arial"/>
          <w:color w:val="000000"/>
          <w:lang w:val="en-GB"/>
        </w:rPr>
        <w:br w:type="page"/>
      </w:r>
    </w:p>
    <w:p w14:paraId="76302346" w14:textId="6070FD88" w:rsidR="00967B91" w:rsidRPr="004E3EC7" w:rsidRDefault="00967B91" w:rsidP="000304AA">
      <w:pPr>
        <w:jc w:val="thaiDistribute"/>
        <w:rPr>
          <w:rFonts w:ascii="Arial" w:hAnsi="Arial" w:cs="Arial"/>
          <w:b/>
          <w:bCs/>
        </w:rPr>
      </w:pPr>
      <w:r w:rsidRPr="004E3EC7">
        <w:rPr>
          <w:rFonts w:ascii="Arial" w:hAnsi="Arial" w:cs="Arial"/>
        </w:rPr>
        <w:t xml:space="preserve">Significant balances with related parties as at 31 December </w:t>
      </w:r>
      <w:r w:rsidR="00643260" w:rsidRPr="004E3EC7">
        <w:rPr>
          <w:rFonts w:ascii="Arial" w:hAnsi="Arial" w:cs="Arial"/>
        </w:rPr>
        <w:t>202</w:t>
      </w:r>
      <w:r w:rsidR="00F747D7" w:rsidRPr="004E3EC7">
        <w:rPr>
          <w:rFonts w:ascii="Arial" w:hAnsi="Arial" w:cs="Arial"/>
          <w:szCs w:val="25"/>
        </w:rPr>
        <w:t>2</w:t>
      </w:r>
      <w:r w:rsidRPr="004E3EC7">
        <w:rPr>
          <w:rFonts w:ascii="Arial" w:hAnsi="Arial" w:cs="Arial"/>
        </w:rPr>
        <w:t xml:space="preserve"> and </w:t>
      </w:r>
      <w:r w:rsidR="00643260" w:rsidRPr="004E3EC7">
        <w:rPr>
          <w:rFonts w:ascii="Arial" w:hAnsi="Arial" w:cs="Arial"/>
        </w:rPr>
        <w:t>202</w:t>
      </w:r>
      <w:r w:rsidR="00F747D7" w:rsidRPr="004E3EC7">
        <w:rPr>
          <w:rFonts w:ascii="Arial" w:hAnsi="Arial" w:cs="Arial"/>
        </w:rPr>
        <w:t>1</w:t>
      </w:r>
      <w:r w:rsidRPr="004E3EC7">
        <w:rPr>
          <w:rFonts w:ascii="Arial" w:hAnsi="Arial" w:cs="Arial"/>
        </w:rPr>
        <w:t xml:space="preserve"> were as follows:</w:t>
      </w:r>
    </w:p>
    <w:p w14:paraId="06FEC11F" w14:textId="764364F3" w:rsidR="00717321" w:rsidRPr="004E3EC7" w:rsidRDefault="00717321" w:rsidP="00AC1B4E">
      <w:pPr>
        <w:ind w:left="547" w:hanging="547"/>
        <w:jc w:val="both"/>
        <w:rPr>
          <w:rFonts w:ascii="Arial" w:hAnsi="Arial" w:cs="Arial"/>
          <w:b/>
          <w:bCs/>
          <w:color w:val="CF4A0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7"/>
        <w:gridCol w:w="1417"/>
        <w:gridCol w:w="1418"/>
        <w:gridCol w:w="1417"/>
        <w:gridCol w:w="1418"/>
      </w:tblGrid>
      <w:tr w:rsidR="00717321" w:rsidRPr="004E3EC7" w14:paraId="425E54F5" w14:textId="77777777" w:rsidTr="00785B6B">
        <w:tc>
          <w:tcPr>
            <w:tcW w:w="3807" w:type="dxa"/>
          </w:tcPr>
          <w:p w14:paraId="76ED61BA" w14:textId="77777777" w:rsidR="00717321" w:rsidRPr="004E3EC7" w:rsidRDefault="00717321" w:rsidP="00AC1B4E">
            <w:pPr>
              <w:jc w:val="both"/>
              <w:rPr>
                <w:rFonts w:ascii="Arial" w:hAnsi="Arial" w:cs="Arial"/>
              </w:rPr>
            </w:pPr>
          </w:p>
        </w:tc>
        <w:tc>
          <w:tcPr>
            <w:tcW w:w="2835" w:type="dxa"/>
            <w:gridSpan w:val="2"/>
            <w:tcBorders>
              <w:bottom w:val="single" w:sz="4" w:space="0" w:color="auto"/>
            </w:tcBorders>
          </w:tcPr>
          <w:p w14:paraId="4B2973C2" w14:textId="77777777" w:rsidR="004D17C1" w:rsidRPr="004E3EC7" w:rsidRDefault="00717321" w:rsidP="00AC1B4E">
            <w:pPr>
              <w:jc w:val="center"/>
              <w:rPr>
                <w:rFonts w:ascii="Arial" w:hAnsi="Arial" w:cs="Arial"/>
                <w:b/>
                <w:bCs/>
              </w:rPr>
            </w:pPr>
            <w:r w:rsidRPr="004E3EC7">
              <w:rPr>
                <w:rFonts w:ascii="Arial" w:hAnsi="Arial" w:cs="Arial"/>
                <w:b/>
                <w:bCs/>
              </w:rPr>
              <w:t>Consolidated</w:t>
            </w:r>
          </w:p>
          <w:p w14:paraId="0A6C260F" w14:textId="27DC5805" w:rsidR="00717321" w:rsidRPr="004E3EC7" w:rsidRDefault="00717321" w:rsidP="00AC1B4E">
            <w:pPr>
              <w:jc w:val="center"/>
              <w:rPr>
                <w:rFonts w:ascii="Arial" w:hAnsi="Arial" w:cs="Arial"/>
                <w:b/>
                <w:bCs/>
              </w:rPr>
            </w:pPr>
            <w:r w:rsidRPr="004E3EC7">
              <w:rPr>
                <w:rFonts w:ascii="Arial" w:hAnsi="Arial" w:cs="Arial"/>
                <w:b/>
                <w:bCs/>
              </w:rPr>
              <w:t>financial statements</w:t>
            </w:r>
          </w:p>
        </w:tc>
        <w:tc>
          <w:tcPr>
            <w:tcW w:w="2835" w:type="dxa"/>
            <w:gridSpan w:val="2"/>
            <w:tcBorders>
              <w:bottom w:val="single" w:sz="4" w:space="0" w:color="auto"/>
            </w:tcBorders>
          </w:tcPr>
          <w:p w14:paraId="114F52FB" w14:textId="77777777" w:rsidR="004D17C1" w:rsidRPr="004E3EC7" w:rsidRDefault="00717321" w:rsidP="00AC1B4E">
            <w:pPr>
              <w:jc w:val="center"/>
              <w:rPr>
                <w:rFonts w:ascii="Arial" w:hAnsi="Arial" w:cs="Arial"/>
                <w:b/>
                <w:bCs/>
              </w:rPr>
            </w:pPr>
            <w:r w:rsidRPr="004E3EC7">
              <w:rPr>
                <w:rFonts w:ascii="Arial" w:hAnsi="Arial" w:cs="Arial"/>
                <w:b/>
                <w:bCs/>
              </w:rPr>
              <w:t>Separate</w:t>
            </w:r>
          </w:p>
          <w:p w14:paraId="0970AB0A" w14:textId="1E99E768" w:rsidR="00717321" w:rsidRPr="004E3EC7" w:rsidRDefault="00717321" w:rsidP="00AC1B4E">
            <w:pPr>
              <w:jc w:val="center"/>
              <w:rPr>
                <w:rFonts w:ascii="Arial" w:hAnsi="Arial" w:cs="Arial"/>
                <w:b/>
                <w:bCs/>
              </w:rPr>
            </w:pPr>
            <w:r w:rsidRPr="004E3EC7">
              <w:rPr>
                <w:rFonts w:ascii="Arial" w:hAnsi="Arial" w:cs="Arial"/>
                <w:b/>
                <w:bCs/>
              </w:rPr>
              <w:t>financial statements</w:t>
            </w:r>
          </w:p>
        </w:tc>
      </w:tr>
      <w:tr w:rsidR="00635413" w:rsidRPr="004E3EC7" w14:paraId="076052DA" w14:textId="77777777" w:rsidTr="00785B6B">
        <w:tc>
          <w:tcPr>
            <w:tcW w:w="3807" w:type="dxa"/>
          </w:tcPr>
          <w:p w14:paraId="37EE08EE" w14:textId="77777777" w:rsidR="00635413" w:rsidRPr="004E3EC7" w:rsidRDefault="00635413" w:rsidP="00635413">
            <w:pPr>
              <w:jc w:val="both"/>
              <w:rPr>
                <w:rFonts w:ascii="Arial" w:hAnsi="Arial" w:cs="Arial"/>
              </w:rPr>
            </w:pPr>
          </w:p>
        </w:tc>
        <w:tc>
          <w:tcPr>
            <w:tcW w:w="1417" w:type="dxa"/>
            <w:tcBorders>
              <w:top w:val="single" w:sz="4" w:space="0" w:color="auto"/>
            </w:tcBorders>
          </w:tcPr>
          <w:p w14:paraId="41D968B4" w14:textId="483A952D" w:rsidR="00635413" w:rsidRPr="004E3EC7" w:rsidRDefault="00635413" w:rsidP="00635413">
            <w:pPr>
              <w:jc w:val="right"/>
              <w:rPr>
                <w:rFonts w:ascii="Arial" w:hAnsi="Arial" w:cs="Arial"/>
                <w:b/>
                <w:bCs/>
              </w:rPr>
            </w:pPr>
            <w:r w:rsidRPr="004E3EC7">
              <w:rPr>
                <w:rFonts w:ascii="Arial" w:hAnsi="Arial" w:cs="Arial"/>
                <w:b/>
                <w:bCs/>
              </w:rPr>
              <w:t>2022</w:t>
            </w:r>
          </w:p>
        </w:tc>
        <w:tc>
          <w:tcPr>
            <w:tcW w:w="1418" w:type="dxa"/>
            <w:tcBorders>
              <w:top w:val="single" w:sz="4" w:space="0" w:color="auto"/>
            </w:tcBorders>
          </w:tcPr>
          <w:p w14:paraId="4C929DDA" w14:textId="38BBE5A9" w:rsidR="00635413" w:rsidRPr="004E3EC7" w:rsidRDefault="00635413" w:rsidP="00635413">
            <w:pPr>
              <w:jc w:val="right"/>
              <w:rPr>
                <w:rFonts w:ascii="Arial" w:hAnsi="Arial" w:cs="Arial"/>
                <w:b/>
                <w:bCs/>
              </w:rPr>
            </w:pPr>
            <w:r w:rsidRPr="004E3EC7">
              <w:rPr>
                <w:rFonts w:ascii="Arial" w:hAnsi="Arial" w:cs="Arial"/>
                <w:b/>
                <w:bCs/>
              </w:rPr>
              <w:t>2021</w:t>
            </w:r>
          </w:p>
        </w:tc>
        <w:tc>
          <w:tcPr>
            <w:tcW w:w="1417" w:type="dxa"/>
            <w:tcBorders>
              <w:top w:val="single" w:sz="4" w:space="0" w:color="auto"/>
            </w:tcBorders>
          </w:tcPr>
          <w:p w14:paraId="2FBE9395" w14:textId="35FE4FA4" w:rsidR="00635413" w:rsidRPr="004E3EC7" w:rsidRDefault="00635413" w:rsidP="00635413">
            <w:pPr>
              <w:jc w:val="right"/>
              <w:rPr>
                <w:rFonts w:ascii="Arial" w:hAnsi="Arial" w:cs="Arial"/>
                <w:b/>
                <w:bCs/>
              </w:rPr>
            </w:pPr>
            <w:r w:rsidRPr="004E3EC7">
              <w:rPr>
                <w:rFonts w:ascii="Arial" w:hAnsi="Arial" w:cs="Arial"/>
                <w:b/>
                <w:bCs/>
              </w:rPr>
              <w:t>2022</w:t>
            </w:r>
          </w:p>
        </w:tc>
        <w:tc>
          <w:tcPr>
            <w:tcW w:w="1418" w:type="dxa"/>
            <w:tcBorders>
              <w:top w:val="single" w:sz="4" w:space="0" w:color="auto"/>
            </w:tcBorders>
          </w:tcPr>
          <w:p w14:paraId="3D30775F" w14:textId="18D1BDDA" w:rsidR="00635413" w:rsidRPr="004E3EC7" w:rsidRDefault="00635413" w:rsidP="00635413">
            <w:pPr>
              <w:jc w:val="right"/>
              <w:rPr>
                <w:rFonts w:ascii="Arial" w:hAnsi="Arial" w:cs="Arial"/>
                <w:b/>
                <w:bCs/>
              </w:rPr>
            </w:pPr>
            <w:r w:rsidRPr="004E3EC7">
              <w:rPr>
                <w:rFonts w:ascii="Arial" w:hAnsi="Arial" w:cs="Arial"/>
                <w:b/>
                <w:bCs/>
              </w:rPr>
              <w:t>2021</w:t>
            </w:r>
          </w:p>
        </w:tc>
      </w:tr>
      <w:tr w:rsidR="00635413" w:rsidRPr="004E3EC7" w14:paraId="3FB51D20" w14:textId="77777777" w:rsidTr="00785B6B">
        <w:tc>
          <w:tcPr>
            <w:tcW w:w="3807" w:type="dxa"/>
          </w:tcPr>
          <w:p w14:paraId="155738C9" w14:textId="77777777" w:rsidR="00635413" w:rsidRPr="004E3EC7" w:rsidRDefault="00635413" w:rsidP="00635413">
            <w:pPr>
              <w:jc w:val="both"/>
              <w:rPr>
                <w:rFonts w:ascii="Arial" w:hAnsi="Arial" w:cs="Arial"/>
              </w:rPr>
            </w:pPr>
          </w:p>
        </w:tc>
        <w:tc>
          <w:tcPr>
            <w:tcW w:w="1417" w:type="dxa"/>
            <w:tcBorders>
              <w:bottom w:val="single" w:sz="4" w:space="0" w:color="auto"/>
            </w:tcBorders>
          </w:tcPr>
          <w:p w14:paraId="4E2A245A" w14:textId="78EE97CD" w:rsidR="00635413" w:rsidRPr="004E3EC7" w:rsidRDefault="00635413" w:rsidP="00635413">
            <w:pPr>
              <w:jc w:val="right"/>
              <w:rPr>
                <w:rFonts w:ascii="Arial" w:hAnsi="Arial" w:cs="Arial"/>
                <w:b/>
                <w:bCs/>
              </w:rPr>
            </w:pPr>
            <w:r w:rsidRPr="004E3EC7">
              <w:rPr>
                <w:rFonts w:ascii="Arial" w:hAnsi="Arial" w:cs="Arial"/>
                <w:b/>
                <w:bCs/>
              </w:rPr>
              <w:t>Thousand Baht</w:t>
            </w:r>
          </w:p>
        </w:tc>
        <w:tc>
          <w:tcPr>
            <w:tcW w:w="1418" w:type="dxa"/>
            <w:tcBorders>
              <w:bottom w:val="single" w:sz="4" w:space="0" w:color="auto"/>
            </w:tcBorders>
          </w:tcPr>
          <w:p w14:paraId="41C1666A" w14:textId="40FD982F" w:rsidR="00635413" w:rsidRPr="004E3EC7" w:rsidRDefault="00635413" w:rsidP="00635413">
            <w:pPr>
              <w:jc w:val="right"/>
              <w:rPr>
                <w:rFonts w:ascii="Arial" w:hAnsi="Arial" w:cs="Arial"/>
                <w:b/>
                <w:bCs/>
              </w:rPr>
            </w:pPr>
            <w:r w:rsidRPr="004E3EC7">
              <w:rPr>
                <w:rFonts w:ascii="Arial" w:hAnsi="Arial" w:cs="Arial"/>
                <w:b/>
                <w:bCs/>
              </w:rPr>
              <w:t>Thousand Baht</w:t>
            </w:r>
          </w:p>
        </w:tc>
        <w:tc>
          <w:tcPr>
            <w:tcW w:w="1417" w:type="dxa"/>
            <w:tcBorders>
              <w:bottom w:val="single" w:sz="4" w:space="0" w:color="auto"/>
            </w:tcBorders>
          </w:tcPr>
          <w:p w14:paraId="3382C28E" w14:textId="416D13CF" w:rsidR="00635413" w:rsidRPr="004E3EC7" w:rsidRDefault="00635413" w:rsidP="00635413">
            <w:pPr>
              <w:jc w:val="right"/>
              <w:rPr>
                <w:rFonts w:ascii="Arial" w:hAnsi="Arial" w:cs="Arial"/>
                <w:b/>
                <w:bCs/>
              </w:rPr>
            </w:pPr>
            <w:r w:rsidRPr="004E3EC7">
              <w:rPr>
                <w:rFonts w:ascii="Arial" w:hAnsi="Arial" w:cs="Arial"/>
                <w:b/>
                <w:bCs/>
              </w:rPr>
              <w:t>Thousand Baht</w:t>
            </w:r>
          </w:p>
        </w:tc>
        <w:tc>
          <w:tcPr>
            <w:tcW w:w="1418" w:type="dxa"/>
            <w:tcBorders>
              <w:bottom w:val="single" w:sz="4" w:space="0" w:color="auto"/>
            </w:tcBorders>
          </w:tcPr>
          <w:p w14:paraId="3A6E9774" w14:textId="10FC9136" w:rsidR="00635413" w:rsidRPr="004E3EC7" w:rsidRDefault="00635413" w:rsidP="00635413">
            <w:pPr>
              <w:jc w:val="right"/>
              <w:rPr>
                <w:rFonts w:ascii="Arial" w:hAnsi="Arial" w:cs="Arial"/>
                <w:b/>
                <w:bCs/>
              </w:rPr>
            </w:pPr>
            <w:r w:rsidRPr="004E3EC7">
              <w:rPr>
                <w:rFonts w:ascii="Arial" w:hAnsi="Arial" w:cs="Arial"/>
                <w:b/>
                <w:bCs/>
              </w:rPr>
              <w:t>Thousand Baht</w:t>
            </w:r>
          </w:p>
        </w:tc>
      </w:tr>
      <w:tr w:rsidR="00635413" w:rsidRPr="004E3EC7" w14:paraId="44C79734" w14:textId="77777777" w:rsidTr="00785B6B">
        <w:tc>
          <w:tcPr>
            <w:tcW w:w="3807" w:type="dxa"/>
          </w:tcPr>
          <w:p w14:paraId="222B2241" w14:textId="77777777" w:rsidR="00635413" w:rsidRPr="004E3EC7" w:rsidRDefault="00635413" w:rsidP="00635413">
            <w:pPr>
              <w:jc w:val="both"/>
              <w:rPr>
                <w:rFonts w:ascii="Arial" w:hAnsi="Arial" w:cs="Arial"/>
              </w:rPr>
            </w:pPr>
          </w:p>
        </w:tc>
        <w:tc>
          <w:tcPr>
            <w:tcW w:w="1417" w:type="dxa"/>
            <w:tcBorders>
              <w:top w:val="single" w:sz="4" w:space="0" w:color="auto"/>
            </w:tcBorders>
            <w:shd w:val="clear" w:color="auto" w:fill="FAFAFA"/>
          </w:tcPr>
          <w:p w14:paraId="6BCDD1FB" w14:textId="77777777" w:rsidR="00635413" w:rsidRPr="004E3EC7" w:rsidRDefault="00635413" w:rsidP="00635413">
            <w:pPr>
              <w:jc w:val="right"/>
              <w:rPr>
                <w:rFonts w:ascii="Arial" w:hAnsi="Arial" w:cs="Arial"/>
              </w:rPr>
            </w:pPr>
          </w:p>
        </w:tc>
        <w:tc>
          <w:tcPr>
            <w:tcW w:w="1418" w:type="dxa"/>
            <w:tcBorders>
              <w:top w:val="single" w:sz="4" w:space="0" w:color="auto"/>
            </w:tcBorders>
          </w:tcPr>
          <w:p w14:paraId="51FD7721" w14:textId="77777777" w:rsidR="00635413" w:rsidRPr="004E3EC7" w:rsidRDefault="00635413" w:rsidP="00635413">
            <w:pPr>
              <w:jc w:val="right"/>
              <w:rPr>
                <w:rFonts w:ascii="Arial" w:hAnsi="Arial" w:cs="Arial"/>
              </w:rPr>
            </w:pPr>
          </w:p>
        </w:tc>
        <w:tc>
          <w:tcPr>
            <w:tcW w:w="1417" w:type="dxa"/>
            <w:tcBorders>
              <w:top w:val="single" w:sz="4" w:space="0" w:color="auto"/>
            </w:tcBorders>
            <w:shd w:val="clear" w:color="auto" w:fill="FAFAFA"/>
          </w:tcPr>
          <w:p w14:paraId="03D00B07" w14:textId="77777777" w:rsidR="00635413" w:rsidRPr="004E3EC7" w:rsidRDefault="00635413" w:rsidP="00635413">
            <w:pPr>
              <w:jc w:val="right"/>
              <w:rPr>
                <w:rFonts w:ascii="Arial" w:hAnsi="Arial" w:cs="Arial"/>
              </w:rPr>
            </w:pPr>
          </w:p>
        </w:tc>
        <w:tc>
          <w:tcPr>
            <w:tcW w:w="1418" w:type="dxa"/>
            <w:tcBorders>
              <w:top w:val="single" w:sz="4" w:space="0" w:color="auto"/>
            </w:tcBorders>
          </w:tcPr>
          <w:p w14:paraId="5F43BD72" w14:textId="77777777" w:rsidR="00635413" w:rsidRPr="004E3EC7" w:rsidRDefault="00635413" w:rsidP="00635413">
            <w:pPr>
              <w:jc w:val="right"/>
              <w:rPr>
                <w:rFonts w:ascii="Arial" w:hAnsi="Arial" w:cs="Arial"/>
              </w:rPr>
            </w:pPr>
          </w:p>
        </w:tc>
      </w:tr>
      <w:tr w:rsidR="00635413" w:rsidRPr="004E3EC7" w14:paraId="39AB1461" w14:textId="77777777" w:rsidTr="00785B6B">
        <w:tc>
          <w:tcPr>
            <w:tcW w:w="3807" w:type="dxa"/>
          </w:tcPr>
          <w:p w14:paraId="38008919" w14:textId="6E604D52" w:rsidR="00635413" w:rsidRPr="004E3EC7" w:rsidRDefault="00635413" w:rsidP="00635413">
            <w:pPr>
              <w:jc w:val="both"/>
              <w:rPr>
                <w:rFonts w:ascii="Arial" w:hAnsi="Arial" w:cs="Arial"/>
                <w:b/>
                <w:bCs/>
              </w:rPr>
            </w:pPr>
            <w:r w:rsidRPr="004E3EC7">
              <w:rPr>
                <w:rFonts w:ascii="Arial" w:hAnsi="Arial" w:cs="Arial"/>
                <w:b/>
                <w:bCs/>
              </w:rPr>
              <w:t>Assets</w:t>
            </w:r>
          </w:p>
        </w:tc>
        <w:tc>
          <w:tcPr>
            <w:tcW w:w="1417" w:type="dxa"/>
            <w:shd w:val="clear" w:color="auto" w:fill="FAFAFA"/>
          </w:tcPr>
          <w:p w14:paraId="07984A72" w14:textId="77777777" w:rsidR="00635413" w:rsidRPr="004E3EC7" w:rsidRDefault="00635413" w:rsidP="00635413">
            <w:pPr>
              <w:jc w:val="right"/>
              <w:rPr>
                <w:rFonts w:ascii="Arial" w:hAnsi="Arial" w:cs="Arial"/>
              </w:rPr>
            </w:pPr>
          </w:p>
        </w:tc>
        <w:tc>
          <w:tcPr>
            <w:tcW w:w="1418" w:type="dxa"/>
          </w:tcPr>
          <w:p w14:paraId="786C9A07" w14:textId="77777777" w:rsidR="00635413" w:rsidRPr="004E3EC7" w:rsidRDefault="00635413" w:rsidP="00635413">
            <w:pPr>
              <w:jc w:val="right"/>
              <w:rPr>
                <w:rFonts w:ascii="Arial" w:hAnsi="Arial" w:cs="Arial"/>
              </w:rPr>
            </w:pPr>
          </w:p>
        </w:tc>
        <w:tc>
          <w:tcPr>
            <w:tcW w:w="1417" w:type="dxa"/>
            <w:shd w:val="clear" w:color="auto" w:fill="FAFAFA"/>
          </w:tcPr>
          <w:p w14:paraId="795DFB98" w14:textId="77777777" w:rsidR="00635413" w:rsidRPr="004E3EC7" w:rsidRDefault="00635413" w:rsidP="00635413">
            <w:pPr>
              <w:jc w:val="right"/>
              <w:rPr>
                <w:rFonts w:ascii="Arial" w:hAnsi="Arial" w:cs="Arial"/>
              </w:rPr>
            </w:pPr>
          </w:p>
        </w:tc>
        <w:tc>
          <w:tcPr>
            <w:tcW w:w="1418" w:type="dxa"/>
          </w:tcPr>
          <w:p w14:paraId="2589FC91" w14:textId="77777777" w:rsidR="00635413" w:rsidRPr="004E3EC7" w:rsidRDefault="00635413" w:rsidP="00635413">
            <w:pPr>
              <w:jc w:val="right"/>
              <w:rPr>
                <w:rFonts w:ascii="Arial" w:hAnsi="Arial" w:cs="Arial"/>
              </w:rPr>
            </w:pPr>
          </w:p>
        </w:tc>
      </w:tr>
      <w:tr w:rsidR="00635413" w:rsidRPr="004E3EC7" w14:paraId="1025A49E" w14:textId="77777777" w:rsidTr="00785B6B">
        <w:tc>
          <w:tcPr>
            <w:tcW w:w="3807" w:type="dxa"/>
          </w:tcPr>
          <w:p w14:paraId="73398E93" w14:textId="1C8A0738" w:rsidR="00635413" w:rsidRPr="004E3EC7" w:rsidRDefault="00635413" w:rsidP="00635413">
            <w:pPr>
              <w:jc w:val="both"/>
              <w:rPr>
                <w:rFonts w:ascii="Arial" w:hAnsi="Arial" w:cs="Arial"/>
                <w:b/>
                <w:bCs/>
              </w:rPr>
            </w:pPr>
            <w:r w:rsidRPr="004E3EC7">
              <w:rPr>
                <w:rFonts w:ascii="Arial" w:hAnsi="Arial" w:cs="Arial"/>
                <w:b/>
                <w:bCs/>
              </w:rPr>
              <w:t>Related company of ultimate parent</w:t>
            </w:r>
            <w:r w:rsidRPr="004E3EC7">
              <w:rPr>
                <w:rFonts w:ascii="Arial" w:hAnsi="Arial" w:cs="Arial"/>
              </w:rPr>
              <w:t xml:space="preserve"> </w:t>
            </w:r>
          </w:p>
        </w:tc>
        <w:tc>
          <w:tcPr>
            <w:tcW w:w="1417" w:type="dxa"/>
            <w:shd w:val="clear" w:color="auto" w:fill="FAFAFA"/>
          </w:tcPr>
          <w:p w14:paraId="021F863B" w14:textId="77777777" w:rsidR="00635413" w:rsidRPr="004E3EC7" w:rsidRDefault="00635413" w:rsidP="00635413">
            <w:pPr>
              <w:jc w:val="both"/>
              <w:rPr>
                <w:rFonts w:ascii="Arial" w:hAnsi="Arial" w:cs="Arial"/>
              </w:rPr>
            </w:pPr>
          </w:p>
        </w:tc>
        <w:tc>
          <w:tcPr>
            <w:tcW w:w="1418" w:type="dxa"/>
          </w:tcPr>
          <w:p w14:paraId="0E6D3D69" w14:textId="77777777" w:rsidR="00635413" w:rsidRPr="004E3EC7" w:rsidRDefault="00635413" w:rsidP="00635413">
            <w:pPr>
              <w:jc w:val="both"/>
              <w:rPr>
                <w:rFonts w:ascii="Arial" w:hAnsi="Arial" w:cs="Arial"/>
              </w:rPr>
            </w:pPr>
          </w:p>
        </w:tc>
        <w:tc>
          <w:tcPr>
            <w:tcW w:w="1417" w:type="dxa"/>
            <w:shd w:val="clear" w:color="auto" w:fill="FAFAFA"/>
          </w:tcPr>
          <w:p w14:paraId="0FD98C90" w14:textId="77777777" w:rsidR="00635413" w:rsidRPr="004E3EC7" w:rsidRDefault="00635413" w:rsidP="00F747D7">
            <w:pPr>
              <w:jc w:val="right"/>
              <w:rPr>
                <w:rFonts w:ascii="Arial" w:hAnsi="Arial" w:cs="Arial"/>
              </w:rPr>
            </w:pPr>
          </w:p>
        </w:tc>
        <w:tc>
          <w:tcPr>
            <w:tcW w:w="1418" w:type="dxa"/>
          </w:tcPr>
          <w:p w14:paraId="27F22943" w14:textId="77777777" w:rsidR="00635413" w:rsidRPr="004E3EC7" w:rsidRDefault="00635413" w:rsidP="00635413">
            <w:pPr>
              <w:jc w:val="both"/>
              <w:rPr>
                <w:rFonts w:ascii="Arial" w:hAnsi="Arial" w:cs="Arial"/>
              </w:rPr>
            </w:pPr>
          </w:p>
        </w:tc>
      </w:tr>
      <w:tr w:rsidR="00D6741C" w:rsidRPr="004E3EC7" w14:paraId="043FB1EA" w14:textId="77777777" w:rsidTr="00785B6B">
        <w:tc>
          <w:tcPr>
            <w:tcW w:w="3807" w:type="dxa"/>
          </w:tcPr>
          <w:p w14:paraId="5CE6CF18" w14:textId="3008B30F" w:rsidR="00D6741C" w:rsidRPr="004E3EC7" w:rsidRDefault="00D6741C" w:rsidP="00D6741C">
            <w:pPr>
              <w:jc w:val="both"/>
              <w:rPr>
                <w:rFonts w:ascii="Arial" w:hAnsi="Arial" w:cs="Arial"/>
              </w:rPr>
            </w:pPr>
            <w:r w:rsidRPr="004E3EC7">
              <w:rPr>
                <w:rFonts w:ascii="Arial" w:hAnsi="Arial" w:cs="Arial"/>
              </w:rPr>
              <w:t>Amounts due from reinsurers</w:t>
            </w:r>
          </w:p>
        </w:tc>
        <w:tc>
          <w:tcPr>
            <w:tcW w:w="1417" w:type="dxa"/>
            <w:shd w:val="clear" w:color="auto" w:fill="FAFAFA"/>
            <w:vAlign w:val="center"/>
          </w:tcPr>
          <w:p w14:paraId="1DA3C6C1" w14:textId="231DA777" w:rsidR="00D6741C" w:rsidRPr="004E3EC7" w:rsidRDefault="00D6741C" w:rsidP="00D6741C">
            <w:pPr>
              <w:jc w:val="right"/>
              <w:rPr>
                <w:rFonts w:ascii="Arial" w:hAnsi="Arial" w:cs="Arial"/>
              </w:rPr>
            </w:pPr>
            <w:r w:rsidRPr="004E3EC7">
              <w:rPr>
                <w:rFonts w:ascii="Arial" w:hAnsi="Arial" w:cs="Arial"/>
              </w:rPr>
              <w:t>156,612</w:t>
            </w:r>
          </w:p>
        </w:tc>
        <w:tc>
          <w:tcPr>
            <w:tcW w:w="1418" w:type="dxa"/>
            <w:vAlign w:val="center"/>
          </w:tcPr>
          <w:p w14:paraId="2F0C9755" w14:textId="0EFD5E84" w:rsidR="00D6741C" w:rsidRPr="004E3EC7" w:rsidRDefault="00D6741C" w:rsidP="00D6741C">
            <w:pPr>
              <w:jc w:val="right"/>
              <w:rPr>
                <w:rFonts w:ascii="Arial" w:hAnsi="Arial" w:cs="Arial"/>
              </w:rPr>
            </w:pPr>
            <w:r w:rsidRPr="004E3EC7">
              <w:rPr>
                <w:rFonts w:ascii="Arial" w:hAnsi="Arial" w:cs="Arial"/>
              </w:rPr>
              <w:t>229,768</w:t>
            </w:r>
          </w:p>
        </w:tc>
        <w:tc>
          <w:tcPr>
            <w:tcW w:w="1417" w:type="dxa"/>
            <w:shd w:val="clear" w:color="auto" w:fill="FAFAFA"/>
          </w:tcPr>
          <w:p w14:paraId="11165AB8" w14:textId="227D5F48" w:rsidR="00D6741C" w:rsidRPr="004E3EC7" w:rsidRDefault="00D6741C" w:rsidP="00D6741C">
            <w:pPr>
              <w:jc w:val="right"/>
              <w:rPr>
                <w:rFonts w:ascii="Arial" w:hAnsi="Arial" w:cs="Arial"/>
              </w:rPr>
            </w:pPr>
            <w:r w:rsidRPr="004E3EC7">
              <w:rPr>
                <w:rFonts w:ascii="Arial" w:hAnsi="Arial" w:cs="Arial"/>
              </w:rPr>
              <w:t>-</w:t>
            </w:r>
          </w:p>
        </w:tc>
        <w:tc>
          <w:tcPr>
            <w:tcW w:w="1418" w:type="dxa"/>
          </w:tcPr>
          <w:p w14:paraId="21A2F939" w14:textId="73BCF305" w:rsidR="00D6741C" w:rsidRPr="004E3EC7" w:rsidRDefault="00D6741C" w:rsidP="00D6741C">
            <w:pPr>
              <w:jc w:val="right"/>
              <w:rPr>
                <w:rFonts w:ascii="Arial" w:hAnsi="Arial" w:cs="Arial"/>
              </w:rPr>
            </w:pPr>
            <w:r w:rsidRPr="004E3EC7">
              <w:rPr>
                <w:rFonts w:ascii="Arial" w:hAnsi="Arial" w:cs="Arial"/>
              </w:rPr>
              <w:t>-</w:t>
            </w:r>
          </w:p>
        </w:tc>
      </w:tr>
      <w:tr w:rsidR="00D6741C" w:rsidRPr="004E3EC7" w14:paraId="5F6005F5" w14:textId="77777777" w:rsidTr="00785B6B">
        <w:tc>
          <w:tcPr>
            <w:tcW w:w="3807" w:type="dxa"/>
          </w:tcPr>
          <w:p w14:paraId="579DA05B" w14:textId="61270809" w:rsidR="00D6741C" w:rsidRPr="004E3EC7" w:rsidRDefault="00D6741C" w:rsidP="00D6741C">
            <w:pPr>
              <w:jc w:val="both"/>
              <w:rPr>
                <w:rFonts w:ascii="Arial" w:hAnsi="Arial" w:cs="Arial"/>
              </w:rPr>
            </w:pPr>
            <w:r w:rsidRPr="004E3EC7">
              <w:rPr>
                <w:rFonts w:ascii="Arial" w:hAnsi="Arial" w:cs="Arial"/>
              </w:rPr>
              <w:t>Investment in securities</w:t>
            </w:r>
          </w:p>
        </w:tc>
        <w:tc>
          <w:tcPr>
            <w:tcW w:w="1417" w:type="dxa"/>
            <w:shd w:val="clear" w:color="auto" w:fill="FAFAFA"/>
            <w:vAlign w:val="center"/>
          </w:tcPr>
          <w:p w14:paraId="551DA4C4" w14:textId="43AE4B62" w:rsidR="00D6741C" w:rsidRPr="004E3EC7" w:rsidRDefault="00D6741C" w:rsidP="00D6741C">
            <w:pPr>
              <w:jc w:val="right"/>
              <w:rPr>
                <w:rFonts w:ascii="Arial" w:hAnsi="Arial" w:cs="Arial"/>
              </w:rPr>
            </w:pPr>
            <w:r w:rsidRPr="004E3EC7">
              <w:rPr>
                <w:rFonts w:ascii="Arial" w:hAnsi="Arial" w:cs="Arial"/>
              </w:rPr>
              <w:t>35,256</w:t>
            </w:r>
          </w:p>
        </w:tc>
        <w:tc>
          <w:tcPr>
            <w:tcW w:w="1418" w:type="dxa"/>
            <w:vAlign w:val="center"/>
          </w:tcPr>
          <w:p w14:paraId="6D46C7A5" w14:textId="40B9C584" w:rsidR="00D6741C" w:rsidRPr="004E3EC7" w:rsidRDefault="00D6741C" w:rsidP="00D6741C">
            <w:pPr>
              <w:jc w:val="right"/>
              <w:rPr>
                <w:rFonts w:ascii="Arial" w:hAnsi="Arial" w:cs="Arial"/>
              </w:rPr>
            </w:pPr>
            <w:r w:rsidRPr="004E3EC7">
              <w:rPr>
                <w:rFonts w:ascii="Arial" w:hAnsi="Arial" w:cs="Arial"/>
              </w:rPr>
              <w:t>30,419</w:t>
            </w:r>
          </w:p>
        </w:tc>
        <w:tc>
          <w:tcPr>
            <w:tcW w:w="1417" w:type="dxa"/>
            <w:shd w:val="clear" w:color="auto" w:fill="FAFAFA"/>
          </w:tcPr>
          <w:p w14:paraId="4F65F9FB" w14:textId="3EBD116B" w:rsidR="00D6741C" w:rsidRPr="004E3EC7" w:rsidRDefault="00D6741C" w:rsidP="00D6741C">
            <w:pPr>
              <w:jc w:val="right"/>
              <w:rPr>
                <w:rFonts w:ascii="Arial" w:hAnsi="Arial" w:cs="Arial"/>
              </w:rPr>
            </w:pPr>
            <w:r w:rsidRPr="004E3EC7">
              <w:rPr>
                <w:rFonts w:ascii="Arial" w:hAnsi="Arial" w:cs="Arial"/>
              </w:rPr>
              <w:t>-</w:t>
            </w:r>
          </w:p>
        </w:tc>
        <w:tc>
          <w:tcPr>
            <w:tcW w:w="1418" w:type="dxa"/>
          </w:tcPr>
          <w:p w14:paraId="1633E189" w14:textId="21CA651F" w:rsidR="00D6741C" w:rsidRPr="004E3EC7" w:rsidRDefault="00D6741C" w:rsidP="00D6741C">
            <w:pPr>
              <w:jc w:val="right"/>
              <w:rPr>
                <w:rFonts w:ascii="Arial" w:hAnsi="Arial" w:cs="Arial"/>
              </w:rPr>
            </w:pPr>
            <w:r w:rsidRPr="004E3EC7">
              <w:rPr>
                <w:rFonts w:ascii="Arial" w:hAnsi="Arial" w:cs="Arial"/>
              </w:rPr>
              <w:t>-</w:t>
            </w:r>
          </w:p>
        </w:tc>
      </w:tr>
      <w:tr w:rsidR="00D6741C" w:rsidRPr="004E3EC7" w14:paraId="59D21229" w14:textId="77777777" w:rsidTr="00785B6B">
        <w:tc>
          <w:tcPr>
            <w:tcW w:w="3807" w:type="dxa"/>
          </w:tcPr>
          <w:p w14:paraId="69055500" w14:textId="4BA69437" w:rsidR="00D6741C" w:rsidRPr="004E3EC7" w:rsidRDefault="00D6741C" w:rsidP="00D6741C">
            <w:pPr>
              <w:jc w:val="both"/>
              <w:rPr>
                <w:rFonts w:ascii="Arial" w:hAnsi="Arial" w:cs="Arial"/>
              </w:rPr>
            </w:pPr>
            <w:r w:rsidRPr="004E3EC7">
              <w:rPr>
                <w:rFonts w:ascii="Arial" w:hAnsi="Arial" w:cs="Arial"/>
              </w:rPr>
              <w:t>Other assets</w:t>
            </w:r>
          </w:p>
        </w:tc>
        <w:tc>
          <w:tcPr>
            <w:tcW w:w="1417" w:type="dxa"/>
            <w:shd w:val="clear" w:color="auto" w:fill="FAFAFA"/>
            <w:vAlign w:val="center"/>
          </w:tcPr>
          <w:p w14:paraId="0C9AE2A1" w14:textId="108ECF90" w:rsidR="00D6741C" w:rsidRPr="004E3EC7" w:rsidRDefault="00D6741C" w:rsidP="00D6741C">
            <w:pPr>
              <w:jc w:val="right"/>
              <w:rPr>
                <w:rFonts w:ascii="Arial" w:hAnsi="Arial" w:cs="Arial"/>
              </w:rPr>
            </w:pPr>
            <w:r w:rsidRPr="004E3EC7">
              <w:rPr>
                <w:rFonts w:ascii="Arial" w:hAnsi="Arial" w:cs="Arial"/>
              </w:rPr>
              <w:t>14,846</w:t>
            </w:r>
          </w:p>
        </w:tc>
        <w:tc>
          <w:tcPr>
            <w:tcW w:w="1418" w:type="dxa"/>
            <w:vAlign w:val="center"/>
          </w:tcPr>
          <w:p w14:paraId="2CF4F71B" w14:textId="4DC6AC2A" w:rsidR="00D6741C" w:rsidRPr="004E3EC7" w:rsidRDefault="00556ED7" w:rsidP="00D6741C">
            <w:pPr>
              <w:jc w:val="right"/>
              <w:rPr>
                <w:rFonts w:ascii="Arial" w:hAnsi="Arial" w:cs="Arial"/>
              </w:rPr>
            </w:pPr>
            <w:r w:rsidRPr="004E3EC7">
              <w:rPr>
                <w:rFonts w:ascii="Arial" w:hAnsi="Arial" w:cs="Arial"/>
              </w:rPr>
              <w:t>14,430</w:t>
            </w:r>
          </w:p>
        </w:tc>
        <w:tc>
          <w:tcPr>
            <w:tcW w:w="1417" w:type="dxa"/>
            <w:shd w:val="clear" w:color="auto" w:fill="FAFAFA"/>
          </w:tcPr>
          <w:p w14:paraId="4CB89EA0" w14:textId="7651FB8D" w:rsidR="00D6741C" w:rsidRPr="004E3EC7" w:rsidRDefault="00D6741C" w:rsidP="00D6741C">
            <w:pPr>
              <w:jc w:val="right"/>
              <w:rPr>
                <w:rFonts w:ascii="Arial" w:hAnsi="Arial" w:cs="Arial"/>
              </w:rPr>
            </w:pPr>
            <w:r w:rsidRPr="004E3EC7">
              <w:rPr>
                <w:rFonts w:ascii="Arial" w:hAnsi="Arial" w:cs="Arial"/>
              </w:rPr>
              <w:t>-</w:t>
            </w:r>
          </w:p>
        </w:tc>
        <w:tc>
          <w:tcPr>
            <w:tcW w:w="1418" w:type="dxa"/>
          </w:tcPr>
          <w:p w14:paraId="61AA3577" w14:textId="52DB0B03" w:rsidR="00D6741C" w:rsidRPr="004E3EC7" w:rsidRDefault="00D6741C" w:rsidP="00D6741C">
            <w:pPr>
              <w:jc w:val="right"/>
              <w:rPr>
                <w:rFonts w:ascii="Arial" w:hAnsi="Arial" w:cs="Arial"/>
              </w:rPr>
            </w:pPr>
            <w:r w:rsidRPr="004E3EC7">
              <w:rPr>
                <w:rFonts w:ascii="Arial" w:hAnsi="Arial" w:cs="Arial"/>
              </w:rPr>
              <w:t>-</w:t>
            </w:r>
          </w:p>
        </w:tc>
      </w:tr>
      <w:tr w:rsidR="00D6741C" w:rsidRPr="004E3EC7" w14:paraId="17150FB6" w14:textId="77777777" w:rsidTr="00785B6B">
        <w:tc>
          <w:tcPr>
            <w:tcW w:w="3807" w:type="dxa"/>
          </w:tcPr>
          <w:p w14:paraId="018CB377" w14:textId="77777777" w:rsidR="00D6741C" w:rsidRPr="004E3EC7" w:rsidRDefault="00D6741C" w:rsidP="00D6741C">
            <w:pPr>
              <w:jc w:val="both"/>
              <w:rPr>
                <w:rFonts w:ascii="Arial" w:hAnsi="Arial" w:cs="Arial"/>
              </w:rPr>
            </w:pPr>
          </w:p>
        </w:tc>
        <w:tc>
          <w:tcPr>
            <w:tcW w:w="1417" w:type="dxa"/>
            <w:shd w:val="clear" w:color="auto" w:fill="FAFAFA"/>
            <w:vAlign w:val="center"/>
          </w:tcPr>
          <w:p w14:paraId="0DCD98A0" w14:textId="77777777" w:rsidR="00D6741C" w:rsidRPr="004E3EC7" w:rsidRDefault="00D6741C" w:rsidP="00D6741C">
            <w:pPr>
              <w:jc w:val="right"/>
              <w:rPr>
                <w:rFonts w:ascii="Arial" w:hAnsi="Arial" w:cs="Arial"/>
              </w:rPr>
            </w:pPr>
          </w:p>
        </w:tc>
        <w:tc>
          <w:tcPr>
            <w:tcW w:w="1418" w:type="dxa"/>
          </w:tcPr>
          <w:p w14:paraId="2364F50A" w14:textId="77777777" w:rsidR="00D6741C" w:rsidRPr="004E3EC7" w:rsidRDefault="00D6741C" w:rsidP="00D6741C">
            <w:pPr>
              <w:jc w:val="right"/>
              <w:rPr>
                <w:rFonts w:ascii="Arial" w:hAnsi="Arial" w:cs="Arial"/>
              </w:rPr>
            </w:pPr>
          </w:p>
        </w:tc>
        <w:tc>
          <w:tcPr>
            <w:tcW w:w="1417" w:type="dxa"/>
            <w:shd w:val="clear" w:color="auto" w:fill="FAFAFA"/>
          </w:tcPr>
          <w:p w14:paraId="7319477A" w14:textId="77777777" w:rsidR="00D6741C" w:rsidRPr="004E3EC7" w:rsidRDefault="00D6741C" w:rsidP="00D6741C">
            <w:pPr>
              <w:jc w:val="right"/>
              <w:rPr>
                <w:rFonts w:ascii="Arial" w:hAnsi="Arial" w:cs="Arial"/>
              </w:rPr>
            </w:pPr>
          </w:p>
        </w:tc>
        <w:tc>
          <w:tcPr>
            <w:tcW w:w="1418" w:type="dxa"/>
          </w:tcPr>
          <w:p w14:paraId="2BD7F66A" w14:textId="77777777" w:rsidR="00D6741C" w:rsidRPr="004E3EC7" w:rsidRDefault="00D6741C" w:rsidP="00D6741C">
            <w:pPr>
              <w:jc w:val="right"/>
              <w:rPr>
                <w:rFonts w:ascii="Arial" w:hAnsi="Arial" w:cs="Arial"/>
              </w:rPr>
            </w:pPr>
          </w:p>
        </w:tc>
      </w:tr>
      <w:tr w:rsidR="00D6741C" w:rsidRPr="004E3EC7" w14:paraId="5EC0CFD2" w14:textId="77777777" w:rsidTr="00785B6B">
        <w:tc>
          <w:tcPr>
            <w:tcW w:w="3807" w:type="dxa"/>
          </w:tcPr>
          <w:p w14:paraId="1FA4315F" w14:textId="1A5EBBDB" w:rsidR="00D6741C" w:rsidRPr="004E3EC7" w:rsidRDefault="00D6741C" w:rsidP="00D6741C">
            <w:pPr>
              <w:jc w:val="both"/>
              <w:rPr>
                <w:rFonts w:ascii="Arial" w:hAnsi="Arial" w:cs="Arial"/>
                <w:b/>
                <w:bCs/>
              </w:rPr>
            </w:pPr>
            <w:r w:rsidRPr="004E3EC7">
              <w:rPr>
                <w:rFonts w:ascii="Arial" w:hAnsi="Arial" w:cs="Arial"/>
                <w:b/>
                <w:bCs/>
              </w:rPr>
              <w:t>Related company of shareholders</w:t>
            </w:r>
          </w:p>
        </w:tc>
        <w:tc>
          <w:tcPr>
            <w:tcW w:w="1417" w:type="dxa"/>
            <w:shd w:val="clear" w:color="auto" w:fill="FAFAFA"/>
            <w:vAlign w:val="bottom"/>
          </w:tcPr>
          <w:p w14:paraId="7906D88F" w14:textId="77777777" w:rsidR="00D6741C" w:rsidRPr="004E3EC7" w:rsidRDefault="00D6741C" w:rsidP="00D6741C">
            <w:pPr>
              <w:jc w:val="right"/>
              <w:rPr>
                <w:rFonts w:ascii="Arial" w:hAnsi="Arial" w:cs="Arial"/>
              </w:rPr>
            </w:pPr>
          </w:p>
        </w:tc>
        <w:tc>
          <w:tcPr>
            <w:tcW w:w="1418" w:type="dxa"/>
            <w:vAlign w:val="bottom"/>
          </w:tcPr>
          <w:p w14:paraId="16AED7FE" w14:textId="77777777" w:rsidR="00D6741C" w:rsidRPr="004E3EC7" w:rsidRDefault="00D6741C" w:rsidP="00D6741C">
            <w:pPr>
              <w:jc w:val="both"/>
              <w:rPr>
                <w:rFonts w:ascii="Arial" w:hAnsi="Arial" w:cs="Arial"/>
              </w:rPr>
            </w:pPr>
          </w:p>
        </w:tc>
        <w:tc>
          <w:tcPr>
            <w:tcW w:w="1417" w:type="dxa"/>
            <w:shd w:val="clear" w:color="auto" w:fill="FAFAFA"/>
          </w:tcPr>
          <w:p w14:paraId="4CA0F06F" w14:textId="77777777" w:rsidR="00D6741C" w:rsidRPr="004E3EC7" w:rsidRDefault="00D6741C" w:rsidP="00F747D7">
            <w:pPr>
              <w:jc w:val="right"/>
              <w:rPr>
                <w:rFonts w:ascii="Arial" w:hAnsi="Arial" w:cs="Arial"/>
              </w:rPr>
            </w:pPr>
          </w:p>
        </w:tc>
        <w:tc>
          <w:tcPr>
            <w:tcW w:w="1418" w:type="dxa"/>
          </w:tcPr>
          <w:p w14:paraId="55349EE6" w14:textId="77777777" w:rsidR="00D6741C" w:rsidRPr="004E3EC7" w:rsidRDefault="00D6741C" w:rsidP="00D6741C">
            <w:pPr>
              <w:jc w:val="both"/>
              <w:rPr>
                <w:rFonts w:ascii="Arial" w:hAnsi="Arial" w:cs="Arial"/>
              </w:rPr>
            </w:pPr>
          </w:p>
        </w:tc>
      </w:tr>
      <w:tr w:rsidR="00D6741C" w:rsidRPr="004E3EC7" w14:paraId="4542D847" w14:textId="77777777" w:rsidTr="00785B6B">
        <w:tc>
          <w:tcPr>
            <w:tcW w:w="3807" w:type="dxa"/>
          </w:tcPr>
          <w:p w14:paraId="3BB4D516" w14:textId="06AE2BBF" w:rsidR="00D6741C" w:rsidRPr="004E3EC7" w:rsidRDefault="00D6741C" w:rsidP="00D6741C">
            <w:pPr>
              <w:jc w:val="both"/>
              <w:rPr>
                <w:rFonts w:ascii="Arial" w:hAnsi="Arial" w:cs="Arial"/>
              </w:rPr>
            </w:pPr>
            <w:r w:rsidRPr="004E3EC7">
              <w:rPr>
                <w:rFonts w:ascii="Arial" w:hAnsi="Arial" w:cs="Arial"/>
              </w:rPr>
              <w:t>Deposits at financial institutions</w:t>
            </w:r>
          </w:p>
        </w:tc>
        <w:tc>
          <w:tcPr>
            <w:tcW w:w="1417" w:type="dxa"/>
            <w:shd w:val="clear" w:color="auto" w:fill="FAFAFA"/>
          </w:tcPr>
          <w:p w14:paraId="235F7FDD" w14:textId="51BD7C70" w:rsidR="00D6741C" w:rsidRPr="004E3EC7" w:rsidRDefault="00D6741C" w:rsidP="00D6741C">
            <w:pPr>
              <w:jc w:val="right"/>
              <w:rPr>
                <w:rFonts w:ascii="Arial" w:hAnsi="Arial" w:cs="Arial"/>
              </w:rPr>
            </w:pPr>
            <w:r w:rsidRPr="004E3EC7">
              <w:rPr>
                <w:rFonts w:ascii="Arial" w:hAnsi="Arial" w:cs="Arial"/>
              </w:rPr>
              <w:t>271,672</w:t>
            </w:r>
          </w:p>
        </w:tc>
        <w:tc>
          <w:tcPr>
            <w:tcW w:w="1418" w:type="dxa"/>
          </w:tcPr>
          <w:p w14:paraId="21B91715" w14:textId="7B9A31FC" w:rsidR="00D6741C" w:rsidRPr="004E3EC7" w:rsidRDefault="00D6741C" w:rsidP="00D6741C">
            <w:pPr>
              <w:jc w:val="right"/>
              <w:rPr>
                <w:rFonts w:ascii="Arial" w:hAnsi="Arial" w:cs="Arial"/>
              </w:rPr>
            </w:pPr>
            <w:r w:rsidRPr="004E3EC7">
              <w:rPr>
                <w:rFonts w:ascii="Arial" w:hAnsi="Arial" w:cs="Arial"/>
              </w:rPr>
              <w:t>295,876</w:t>
            </w:r>
          </w:p>
        </w:tc>
        <w:tc>
          <w:tcPr>
            <w:tcW w:w="1417" w:type="dxa"/>
            <w:shd w:val="clear" w:color="auto" w:fill="FAFAFA"/>
          </w:tcPr>
          <w:p w14:paraId="54B73348" w14:textId="3C94E757" w:rsidR="00D6741C" w:rsidRPr="004E3EC7" w:rsidRDefault="00D6741C" w:rsidP="00D6741C">
            <w:pPr>
              <w:jc w:val="right"/>
              <w:rPr>
                <w:rFonts w:ascii="Arial" w:hAnsi="Arial" w:cs="Arial"/>
              </w:rPr>
            </w:pPr>
            <w:r w:rsidRPr="004E3EC7">
              <w:rPr>
                <w:rFonts w:ascii="Arial" w:hAnsi="Arial" w:cs="Arial"/>
              </w:rPr>
              <w:t>30,171</w:t>
            </w:r>
          </w:p>
        </w:tc>
        <w:tc>
          <w:tcPr>
            <w:tcW w:w="1418" w:type="dxa"/>
          </w:tcPr>
          <w:p w14:paraId="133722E8" w14:textId="64A0E186" w:rsidR="00D6741C" w:rsidRPr="004E3EC7" w:rsidRDefault="00D6741C" w:rsidP="00D6741C">
            <w:pPr>
              <w:jc w:val="right"/>
              <w:rPr>
                <w:rFonts w:ascii="Arial" w:hAnsi="Arial" w:cs="Arial"/>
              </w:rPr>
            </w:pPr>
            <w:r w:rsidRPr="004E3EC7">
              <w:rPr>
                <w:rFonts w:ascii="Arial" w:hAnsi="Arial" w:cs="Arial"/>
              </w:rPr>
              <w:t>4,011</w:t>
            </w:r>
          </w:p>
        </w:tc>
      </w:tr>
      <w:tr w:rsidR="00D6741C" w:rsidRPr="004E3EC7" w14:paraId="4E130157" w14:textId="77777777" w:rsidTr="00785B6B">
        <w:tc>
          <w:tcPr>
            <w:tcW w:w="3807" w:type="dxa"/>
          </w:tcPr>
          <w:p w14:paraId="24FB126E" w14:textId="18717277" w:rsidR="00D6741C" w:rsidRPr="004E3EC7" w:rsidRDefault="00D6741C" w:rsidP="00D6741C">
            <w:pPr>
              <w:jc w:val="both"/>
              <w:rPr>
                <w:rFonts w:ascii="Arial" w:hAnsi="Arial" w:cs="Arial"/>
              </w:rPr>
            </w:pPr>
            <w:r w:rsidRPr="004E3EC7">
              <w:rPr>
                <w:rFonts w:ascii="Arial" w:hAnsi="Arial" w:cs="Arial"/>
              </w:rPr>
              <w:t>Premium receivable</w:t>
            </w:r>
          </w:p>
        </w:tc>
        <w:tc>
          <w:tcPr>
            <w:tcW w:w="1417" w:type="dxa"/>
            <w:shd w:val="clear" w:color="auto" w:fill="FAFAFA"/>
          </w:tcPr>
          <w:p w14:paraId="4EFECE91" w14:textId="6D5BA635" w:rsidR="00D6741C" w:rsidRPr="004E3EC7" w:rsidRDefault="00D6741C" w:rsidP="00D6741C">
            <w:pPr>
              <w:jc w:val="right"/>
              <w:rPr>
                <w:rFonts w:ascii="Arial" w:hAnsi="Arial" w:cs="Arial"/>
              </w:rPr>
            </w:pPr>
            <w:r w:rsidRPr="004E3EC7">
              <w:rPr>
                <w:rFonts w:ascii="Arial" w:hAnsi="Arial" w:cs="Arial"/>
              </w:rPr>
              <w:t>5,689</w:t>
            </w:r>
          </w:p>
        </w:tc>
        <w:tc>
          <w:tcPr>
            <w:tcW w:w="1418" w:type="dxa"/>
          </w:tcPr>
          <w:p w14:paraId="20476AE4" w14:textId="77EC3A5B" w:rsidR="00D6741C" w:rsidRPr="004E3EC7" w:rsidRDefault="00D6741C" w:rsidP="00D6741C">
            <w:pPr>
              <w:jc w:val="right"/>
              <w:rPr>
                <w:rFonts w:ascii="Arial" w:hAnsi="Arial" w:cs="Arial"/>
              </w:rPr>
            </w:pPr>
            <w:r w:rsidRPr="004E3EC7">
              <w:rPr>
                <w:rFonts w:ascii="Arial" w:hAnsi="Arial" w:cs="Arial"/>
              </w:rPr>
              <w:t>10,778</w:t>
            </w:r>
          </w:p>
        </w:tc>
        <w:tc>
          <w:tcPr>
            <w:tcW w:w="1417" w:type="dxa"/>
            <w:shd w:val="clear" w:color="auto" w:fill="FAFAFA"/>
          </w:tcPr>
          <w:p w14:paraId="6EDC7AFA" w14:textId="377BC54E" w:rsidR="00D6741C" w:rsidRPr="004E3EC7" w:rsidRDefault="00D6741C" w:rsidP="00D6741C">
            <w:pPr>
              <w:jc w:val="right"/>
              <w:rPr>
                <w:rFonts w:ascii="Arial" w:hAnsi="Arial" w:cs="Arial"/>
              </w:rPr>
            </w:pPr>
            <w:r w:rsidRPr="004E3EC7">
              <w:rPr>
                <w:rFonts w:ascii="Arial" w:hAnsi="Arial" w:cs="Arial"/>
              </w:rPr>
              <w:t>-</w:t>
            </w:r>
          </w:p>
        </w:tc>
        <w:tc>
          <w:tcPr>
            <w:tcW w:w="1418" w:type="dxa"/>
          </w:tcPr>
          <w:p w14:paraId="1B66B3F8" w14:textId="04FAAF66" w:rsidR="00D6741C" w:rsidRPr="004E3EC7" w:rsidRDefault="00D6741C" w:rsidP="00D6741C">
            <w:pPr>
              <w:jc w:val="right"/>
              <w:rPr>
                <w:rFonts w:ascii="Arial" w:hAnsi="Arial" w:cs="Arial"/>
              </w:rPr>
            </w:pPr>
            <w:r w:rsidRPr="004E3EC7">
              <w:rPr>
                <w:rFonts w:ascii="Arial" w:hAnsi="Arial" w:cs="Arial"/>
              </w:rPr>
              <w:t>-</w:t>
            </w:r>
          </w:p>
        </w:tc>
      </w:tr>
      <w:tr w:rsidR="00D6741C" w:rsidRPr="004E3EC7" w14:paraId="035DE35F" w14:textId="77777777" w:rsidTr="00785B6B">
        <w:tc>
          <w:tcPr>
            <w:tcW w:w="3807" w:type="dxa"/>
          </w:tcPr>
          <w:p w14:paraId="28634DED" w14:textId="306A630A" w:rsidR="00D6741C" w:rsidRPr="004E3EC7" w:rsidRDefault="00D6741C" w:rsidP="00D6741C">
            <w:pPr>
              <w:jc w:val="both"/>
              <w:rPr>
                <w:rFonts w:ascii="Arial" w:hAnsi="Arial" w:cs="Arial"/>
              </w:rPr>
            </w:pPr>
            <w:r w:rsidRPr="004E3EC7">
              <w:rPr>
                <w:rFonts w:ascii="Arial" w:hAnsi="Arial" w:cs="Arial"/>
              </w:rPr>
              <w:t>Other assets</w:t>
            </w:r>
          </w:p>
        </w:tc>
        <w:tc>
          <w:tcPr>
            <w:tcW w:w="1417" w:type="dxa"/>
            <w:shd w:val="clear" w:color="auto" w:fill="FAFAFA"/>
          </w:tcPr>
          <w:p w14:paraId="04B13B11" w14:textId="70043111" w:rsidR="00D6741C" w:rsidRPr="004E3EC7" w:rsidRDefault="00D6741C" w:rsidP="00D6741C">
            <w:pPr>
              <w:jc w:val="right"/>
              <w:rPr>
                <w:rFonts w:ascii="Arial" w:hAnsi="Arial" w:cs="Arial"/>
              </w:rPr>
            </w:pPr>
            <w:r w:rsidRPr="004E3EC7">
              <w:rPr>
                <w:rFonts w:ascii="Arial" w:hAnsi="Arial" w:cs="Arial"/>
              </w:rPr>
              <w:t>5,221</w:t>
            </w:r>
          </w:p>
        </w:tc>
        <w:tc>
          <w:tcPr>
            <w:tcW w:w="1418" w:type="dxa"/>
          </w:tcPr>
          <w:p w14:paraId="1E33B6F9" w14:textId="3E0DB3FB" w:rsidR="00D6741C" w:rsidRPr="004E3EC7" w:rsidRDefault="00D6741C" w:rsidP="00D6741C">
            <w:pPr>
              <w:jc w:val="right"/>
              <w:rPr>
                <w:rFonts w:ascii="Arial" w:hAnsi="Arial" w:cs="Arial"/>
              </w:rPr>
            </w:pPr>
            <w:r w:rsidRPr="004E3EC7">
              <w:rPr>
                <w:rFonts w:ascii="Arial" w:hAnsi="Arial" w:cs="Arial"/>
              </w:rPr>
              <w:t>5,221</w:t>
            </w:r>
          </w:p>
        </w:tc>
        <w:tc>
          <w:tcPr>
            <w:tcW w:w="1417" w:type="dxa"/>
            <w:shd w:val="clear" w:color="auto" w:fill="FAFAFA"/>
            <w:vAlign w:val="bottom"/>
          </w:tcPr>
          <w:p w14:paraId="40FF1FFC" w14:textId="224D0CDE" w:rsidR="00D6741C" w:rsidRPr="004E3EC7" w:rsidRDefault="00D6741C" w:rsidP="00D6741C">
            <w:pPr>
              <w:jc w:val="right"/>
              <w:rPr>
                <w:rFonts w:ascii="Arial" w:hAnsi="Arial" w:cs="Arial"/>
              </w:rPr>
            </w:pPr>
            <w:r w:rsidRPr="004E3EC7">
              <w:rPr>
                <w:rFonts w:ascii="Arial" w:hAnsi="Arial" w:cs="Arial"/>
              </w:rPr>
              <w:t>51</w:t>
            </w:r>
          </w:p>
        </w:tc>
        <w:tc>
          <w:tcPr>
            <w:tcW w:w="1418" w:type="dxa"/>
            <w:vAlign w:val="bottom"/>
          </w:tcPr>
          <w:p w14:paraId="167AE2DD" w14:textId="2B5AC7D1" w:rsidR="00D6741C" w:rsidRPr="004E3EC7" w:rsidRDefault="00D6741C" w:rsidP="00D6741C">
            <w:pPr>
              <w:jc w:val="right"/>
              <w:rPr>
                <w:rFonts w:ascii="Arial" w:hAnsi="Arial" w:cs="Arial"/>
              </w:rPr>
            </w:pPr>
            <w:r w:rsidRPr="004E3EC7">
              <w:rPr>
                <w:rFonts w:ascii="Arial" w:hAnsi="Arial" w:cs="Arial"/>
              </w:rPr>
              <w:t>51</w:t>
            </w:r>
          </w:p>
        </w:tc>
      </w:tr>
      <w:tr w:rsidR="00D6741C" w:rsidRPr="004E3EC7" w14:paraId="0C59B479" w14:textId="77777777" w:rsidTr="00785B6B">
        <w:tc>
          <w:tcPr>
            <w:tcW w:w="3807" w:type="dxa"/>
          </w:tcPr>
          <w:p w14:paraId="00BE4148" w14:textId="77777777" w:rsidR="00D6741C" w:rsidRPr="004E3EC7" w:rsidRDefault="00D6741C" w:rsidP="00D6741C">
            <w:pPr>
              <w:jc w:val="both"/>
              <w:rPr>
                <w:rFonts w:ascii="Arial" w:hAnsi="Arial" w:cs="Arial"/>
              </w:rPr>
            </w:pPr>
          </w:p>
        </w:tc>
        <w:tc>
          <w:tcPr>
            <w:tcW w:w="1417" w:type="dxa"/>
            <w:shd w:val="clear" w:color="auto" w:fill="FAFAFA"/>
          </w:tcPr>
          <w:p w14:paraId="1DDB2A5F" w14:textId="77777777" w:rsidR="00D6741C" w:rsidRPr="004E3EC7" w:rsidRDefault="00D6741C" w:rsidP="00D6741C">
            <w:pPr>
              <w:jc w:val="right"/>
              <w:rPr>
                <w:rFonts w:ascii="Arial" w:hAnsi="Arial" w:cs="Arial"/>
              </w:rPr>
            </w:pPr>
          </w:p>
        </w:tc>
        <w:tc>
          <w:tcPr>
            <w:tcW w:w="1418" w:type="dxa"/>
          </w:tcPr>
          <w:p w14:paraId="7BF52F5D" w14:textId="77777777" w:rsidR="00D6741C" w:rsidRPr="004E3EC7" w:rsidRDefault="00D6741C" w:rsidP="00D6741C">
            <w:pPr>
              <w:jc w:val="right"/>
              <w:rPr>
                <w:rFonts w:ascii="Arial" w:hAnsi="Arial" w:cs="Arial"/>
              </w:rPr>
            </w:pPr>
          </w:p>
        </w:tc>
        <w:tc>
          <w:tcPr>
            <w:tcW w:w="1417" w:type="dxa"/>
            <w:shd w:val="clear" w:color="auto" w:fill="FAFAFA"/>
          </w:tcPr>
          <w:p w14:paraId="0826F89D" w14:textId="77777777" w:rsidR="00D6741C" w:rsidRPr="004E3EC7" w:rsidRDefault="00D6741C" w:rsidP="00D6741C">
            <w:pPr>
              <w:jc w:val="right"/>
              <w:rPr>
                <w:rFonts w:ascii="Arial" w:hAnsi="Arial" w:cs="Arial"/>
              </w:rPr>
            </w:pPr>
          </w:p>
        </w:tc>
        <w:tc>
          <w:tcPr>
            <w:tcW w:w="1418" w:type="dxa"/>
          </w:tcPr>
          <w:p w14:paraId="5A1C579B" w14:textId="77777777" w:rsidR="00D6741C" w:rsidRPr="004E3EC7" w:rsidRDefault="00D6741C" w:rsidP="00D6741C">
            <w:pPr>
              <w:jc w:val="right"/>
              <w:rPr>
                <w:rFonts w:ascii="Arial" w:hAnsi="Arial" w:cs="Arial"/>
              </w:rPr>
            </w:pPr>
          </w:p>
        </w:tc>
      </w:tr>
      <w:tr w:rsidR="00D6741C" w:rsidRPr="004E3EC7" w14:paraId="6A45B944" w14:textId="77777777" w:rsidTr="00785B6B">
        <w:tc>
          <w:tcPr>
            <w:tcW w:w="3807" w:type="dxa"/>
            <w:vAlign w:val="center"/>
          </w:tcPr>
          <w:p w14:paraId="0406FE9F" w14:textId="5F5B5C81" w:rsidR="00D6741C" w:rsidRPr="004E3EC7" w:rsidRDefault="00D6741C" w:rsidP="00D6741C">
            <w:pPr>
              <w:jc w:val="both"/>
              <w:rPr>
                <w:rFonts w:ascii="Arial" w:hAnsi="Arial" w:cs="Arial"/>
                <w:b/>
                <w:bCs/>
              </w:rPr>
            </w:pPr>
            <w:r w:rsidRPr="004E3EC7">
              <w:rPr>
                <w:rFonts w:ascii="Arial" w:hAnsi="Arial" w:cs="Arial"/>
                <w:b/>
                <w:bCs/>
                <w:color w:val="000000"/>
              </w:rPr>
              <w:t>Subsidiary</w:t>
            </w:r>
          </w:p>
        </w:tc>
        <w:tc>
          <w:tcPr>
            <w:tcW w:w="1417" w:type="dxa"/>
            <w:shd w:val="clear" w:color="auto" w:fill="FAFAFA"/>
            <w:vAlign w:val="center"/>
          </w:tcPr>
          <w:p w14:paraId="1B62C3A6" w14:textId="77777777" w:rsidR="00D6741C" w:rsidRPr="004E3EC7" w:rsidRDefault="00D6741C" w:rsidP="00D6741C">
            <w:pPr>
              <w:jc w:val="right"/>
              <w:rPr>
                <w:rFonts w:ascii="Arial" w:hAnsi="Arial" w:cs="Arial"/>
              </w:rPr>
            </w:pPr>
          </w:p>
        </w:tc>
        <w:tc>
          <w:tcPr>
            <w:tcW w:w="1418" w:type="dxa"/>
            <w:vAlign w:val="center"/>
          </w:tcPr>
          <w:p w14:paraId="36F87F63" w14:textId="77777777" w:rsidR="00D6741C" w:rsidRPr="004E3EC7" w:rsidRDefault="00D6741C" w:rsidP="00D6741C">
            <w:pPr>
              <w:jc w:val="right"/>
              <w:rPr>
                <w:rFonts w:ascii="Arial" w:hAnsi="Arial" w:cs="Arial"/>
              </w:rPr>
            </w:pPr>
          </w:p>
        </w:tc>
        <w:tc>
          <w:tcPr>
            <w:tcW w:w="1417" w:type="dxa"/>
            <w:shd w:val="clear" w:color="auto" w:fill="FAFAFA"/>
          </w:tcPr>
          <w:p w14:paraId="763BC8C3" w14:textId="77777777" w:rsidR="00D6741C" w:rsidRPr="004E3EC7" w:rsidRDefault="00D6741C" w:rsidP="00D6741C">
            <w:pPr>
              <w:jc w:val="right"/>
              <w:rPr>
                <w:rFonts w:ascii="Arial" w:hAnsi="Arial" w:cs="Arial"/>
              </w:rPr>
            </w:pPr>
          </w:p>
        </w:tc>
        <w:tc>
          <w:tcPr>
            <w:tcW w:w="1418" w:type="dxa"/>
            <w:vAlign w:val="center"/>
          </w:tcPr>
          <w:p w14:paraId="6E91CBD6" w14:textId="77777777" w:rsidR="00D6741C" w:rsidRPr="004E3EC7" w:rsidRDefault="00D6741C" w:rsidP="00D6741C">
            <w:pPr>
              <w:jc w:val="right"/>
              <w:rPr>
                <w:rFonts w:ascii="Arial" w:hAnsi="Arial" w:cs="Arial"/>
              </w:rPr>
            </w:pPr>
          </w:p>
        </w:tc>
      </w:tr>
      <w:tr w:rsidR="00D6741C" w:rsidRPr="004E3EC7" w14:paraId="06EC21FB" w14:textId="77777777" w:rsidTr="00785B6B">
        <w:tc>
          <w:tcPr>
            <w:tcW w:w="3807" w:type="dxa"/>
            <w:vAlign w:val="center"/>
          </w:tcPr>
          <w:p w14:paraId="04C4B9E9" w14:textId="77777777" w:rsidR="00D6741C" w:rsidRPr="004E3EC7" w:rsidRDefault="00D6741C" w:rsidP="00D6741C">
            <w:pPr>
              <w:widowControl w:val="0"/>
              <w:ind w:right="62"/>
              <w:rPr>
                <w:rFonts w:ascii="Arial" w:eastAsia="GLYPHICONS Halflings" w:hAnsi="Arial" w:cs="Browallia New"/>
                <w:color w:val="000000"/>
              </w:rPr>
            </w:pPr>
            <w:r w:rsidRPr="004E3EC7">
              <w:rPr>
                <w:rFonts w:ascii="Arial" w:eastAsia="GLYPHICONS Halflings" w:hAnsi="Arial" w:cs="Browallia New"/>
                <w:color w:val="000000"/>
              </w:rPr>
              <w:t xml:space="preserve">Financial asset measured at </w:t>
            </w:r>
          </w:p>
          <w:p w14:paraId="0FE14E88" w14:textId="0A1CC48D" w:rsidR="00D6741C" w:rsidRPr="004E3EC7" w:rsidRDefault="00D6741C" w:rsidP="00D6741C">
            <w:pPr>
              <w:jc w:val="both"/>
              <w:rPr>
                <w:rFonts w:ascii="Arial" w:hAnsi="Arial" w:cs="Arial"/>
                <w:b/>
                <w:bCs/>
              </w:rPr>
            </w:pPr>
            <w:r w:rsidRPr="004E3EC7">
              <w:rPr>
                <w:rFonts w:ascii="Arial" w:eastAsia="GLYPHICONS Halflings" w:hAnsi="Arial" w:cs="Browallia New"/>
                <w:color w:val="000000"/>
              </w:rPr>
              <w:t xml:space="preserve">   fair value through profit or loss</w:t>
            </w:r>
          </w:p>
        </w:tc>
        <w:tc>
          <w:tcPr>
            <w:tcW w:w="1417" w:type="dxa"/>
            <w:shd w:val="clear" w:color="auto" w:fill="FAFAFA"/>
            <w:vAlign w:val="bottom"/>
          </w:tcPr>
          <w:p w14:paraId="518E6F4D" w14:textId="35D6FA60" w:rsidR="00D6741C" w:rsidRPr="004E3EC7" w:rsidRDefault="00D6741C" w:rsidP="00D6741C">
            <w:pPr>
              <w:jc w:val="right"/>
              <w:rPr>
                <w:rFonts w:ascii="Arial" w:hAnsi="Arial" w:cs="Arial"/>
              </w:rPr>
            </w:pPr>
            <w:r w:rsidRPr="004E3EC7">
              <w:rPr>
                <w:rFonts w:ascii="Arial" w:hAnsi="Arial" w:cs="Arial"/>
              </w:rPr>
              <w:t>-</w:t>
            </w:r>
          </w:p>
        </w:tc>
        <w:tc>
          <w:tcPr>
            <w:tcW w:w="1418" w:type="dxa"/>
            <w:vAlign w:val="bottom"/>
          </w:tcPr>
          <w:p w14:paraId="6050CA24" w14:textId="5B603016" w:rsidR="00D6741C" w:rsidRPr="004E3EC7" w:rsidRDefault="00D6741C" w:rsidP="00D6741C">
            <w:pPr>
              <w:jc w:val="right"/>
              <w:rPr>
                <w:rFonts w:ascii="Arial" w:hAnsi="Arial" w:cs="Arial"/>
              </w:rPr>
            </w:pPr>
            <w:r w:rsidRPr="004E3EC7">
              <w:rPr>
                <w:rFonts w:ascii="Arial" w:eastAsia="GLYPHICONS Halflings" w:hAnsi="Arial" w:cs="Arial"/>
                <w:color w:val="000000"/>
              </w:rPr>
              <w:t>-</w:t>
            </w:r>
          </w:p>
        </w:tc>
        <w:tc>
          <w:tcPr>
            <w:tcW w:w="1417" w:type="dxa"/>
            <w:shd w:val="clear" w:color="auto" w:fill="FAFAFA"/>
            <w:vAlign w:val="bottom"/>
          </w:tcPr>
          <w:p w14:paraId="1667B9DF" w14:textId="00F357BA" w:rsidR="00D6741C" w:rsidRPr="004E3EC7" w:rsidRDefault="00D6741C" w:rsidP="00D6741C">
            <w:pPr>
              <w:jc w:val="right"/>
              <w:rPr>
                <w:rFonts w:ascii="Arial" w:hAnsi="Arial" w:cs="Arial"/>
              </w:rPr>
            </w:pPr>
            <w:r w:rsidRPr="004E3EC7">
              <w:rPr>
                <w:rFonts w:ascii="Arial" w:hAnsi="Arial" w:cs="Arial"/>
              </w:rPr>
              <w:t>204,911</w:t>
            </w:r>
          </w:p>
        </w:tc>
        <w:tc>
          <w:tcPr>
            <w:tcW w:w="1418" w:type="dxa"/>
            <w:vAlign w:val="bottom"/>
          </w:tcPr>
          <w:p w14:paraId="24525DFB" w14:textId="0FEE98B5" w:rsidR="00D6741C" w:rsidRPr="004E3EC7" w:rsidRDefault="00D6741C" w:rsidP="00D6741C">
            <w:pPr>
              <w:jc w:val="right"/>
              <w:rPr>
                <w:rFonts w:ascii="Arial" w:hAnsi="Arial" w:cs="Arial"/>
              </w:rPr>
            </w:pPr>
            <w:r w:rsidRPr="004E3EC7">
              <w:rPr>
                <w:rFonts w:ascii="Arial" w:eastAsia="GLYPHICONS Halflings" w:hAnsi="Arial" w:cs="Arial"/>
                <w:color w:val="000000"/>
              </w:rPr>
              <w:t>210,106</w:t>
            </w:r>
          </w:p>
        </w:tc>
      </w:tr>
      <w:tr w:rsidR="00D6741C" w:rsidRPr="004E3EC7" w14:paraId="0C8CEAA4" w14:textId="77777777" w:rsidTr="00785B6B">
        <w:tc>
          <w:tcPr>
            <w:tcW w:w="3807" w:type="dxa"/>
            <w:vAlign w:val="center"/>
          </w:tcPr>
          <w:p w14:paraId="2BE04BB6" w14:textId="4174E777" w:rsidR="00D6741C" w:rsidRPr="004E3EC7" w:rsidRDefault="00D6741C" w:rsidP="00D6741C">
            <w:pPr>
              <w:jc w:val="both"/>
              <w:rPr>
                <w:rFonts w:ascii="Arial" w:hAnsi="Arial" w:cs="Arial"/>
                <w:b/>
                <w:bCs/>
              </w:rPr>
            </w:pPr>
            <w:r w:rsidRPr="004E3EC7">
              <w:rPr>
                <w:rFonts w:ascii="Arial" w:eastAsia="GLYPHICONS Halflings" w:hAnsi="Arial" w:cs="Browallia New"/>
                <w:color w:val="000000"/>
                <w:lang w:val="en-GB"/>
              </w:rPr>
              <w:t>Accrued investment income</w:t>
            </w:r>
          </w:p>
        </w:tc>
        <w:tc>
          <w:tcPr>
            <w:tcW w:w="1417" w:type="dxa"/>
            <w:shd w:val="clear" w:color="auto" w:fill="FAFAFA"/>
            <w:vAlign w:val="center"/>
          </w:tcPr>
          <w:p w14:paraId="56C5616E" w14:textId="1350166F" w:rsidR="00D6741C" w:rsidRPr="004E3EC7" w:rsidRDefault="00D6741C" w:rsidP="00D6741C">
            <w:pPr>
              <w:jc w:val="right"/>
              <w:rPr>
                <w:rFonts w:ascii="Arial" w:hAnsi="Arial" w:cs="Arial"/>
              </w:rPr>
            </w:pPr>
            <w:r w:rsidRPr="004E3EC7">
              <w:rPr>
                <w:rFonts w:ascii="Arial" w:hAnsi="Arial" w:cs="Arial"/>
              </w:rPr>
              <w:t>-</w:t>
            </w:r>
          </w:p>
        </w:tc>
        <w:tc>
          <w:tcPr>
            <w:tcW w:w="1418" w:type="dxa"/>
            <w:vAlign w:val="center"/>
          </w:tcPr>
          <w:p w14:paraId="6D378A68" w14:textId="68443520" w:rsidR="00D6741C" w:rsidRPr="004E3EC7" w:rsidRDefault="00D6741C" w:rsidP="00D6741C">
            <w:pPr>
              <w:jc w:val="right"/>
              <w:rPr>
                <w:rFonts w:ascii="Arial" w:hAnsi="Arial" w:cs="Arial"/>
              </w:rPr>
            </w:pPr>
            <w:r w:rsidRPr="004E3EC7">
              <w:rPr>
                <w:rFonts w:ascii="Arial" w:eastAsia="GLYPHICONS Halflings" w:hAnsi="Arial" w:cs="Arial"/>
                <w:color w:val="000000"/>
              </w:rPr>
              <w:t>-</w:t>
            </w:r>
          </w:p>
        </w:tc>
        <w:tc>
          <w:tcPr>
            <w:tcW w:w="1417" w:type="dxa"/>
            <w:shd w:val="clear" w:color="auto" w:fill="FAFAFA"/>
            <w:vAlign w:val="center"/>
          </w:tcPr>
          <w:p w14:paraId="06C5A2A2" w14:textId="12791B18" w:rsidR="00D6741C" w:rsidRPr="004E3EC7" w:rsidRDefault="00D6741C" w:rsidP="00D6741C">
            <w:pPr>
              <w:jc w:val="right"/>
              <w:rPr>
                <w:rFonts w:ascii="Arial" w:hAnsi="Arial" w:cs="Arial"/>
              </w:rPr>
            </w:pPr>
            <w:r w:rsidRPr="004E3EC7">
              <w:rPr>
                <w:rFonts w:ascii="Arial" w:hAnsi="Arial" w:cs="Arial"/>
              </w:rPr>
              <w:t>67</w:t>
            </w:r>
          </w:p>
        </w:tc>
        <w:tc>
          <w:tcPr>
            <w:tcW w:w="1418" w:type="dxa"/>
            <w:vAlign w:val="center"/>
          </w:tcPr>
          <w:p w14:paraId="66FCD539" w14:textId="734CDE04" w:rsidR="00D6741C" w:rsidRPr="004E3EC7" w:rsidRDefault="00D6741C" w:rsidP="00D6741C">
            <w:pPr>
              <w:jc w:val="right"/>
              <w:rPr>
                <w:rFonts w:ascii="Arial" w:hAnsi="Arial" w:cs="Arial"/>
              </w:rPr>
            </w:pPr>
            <w:r w:rsidRPr="004E3EC7">
              <w:rPr>
                <w:rFonts w:ascii="Arial" w:eastAsia="GLYPHICONS Halflings" w:hAnsi="Arial" w:cs="Arial"/>
                <w:color w:val="000000"/>
              </w:rPr>
              <w:t>67</w:t>
            </w:r>
          </w:p>
        </w:tc>
      </w:tr>
      <w:tr w:rsidR="00D6741C" w:rsidRPr="004E3EC7" w14:paraId="6336096A" w14:textId="77777777" w:rsidTr="00785B6B">
        <w:tc>
          <w:tcPr>
            <w:tcW w:w="3807" w:type="dxa"/>
            <w:vAlign w:val="center"/>
          </w:tcPr>
          <w:p w14:paraId="15123D85" w14:textId="5C36CFC7" w:rsidR="00D6741C" w:rsidRPr="004E3EC7" w:rsidRDefault="00D6741C" w:rsidP="00D6741C">
            <w:pPr>
              <w:jc w:val="both"/>
              <w:rPr>
                <w:rFonts w:ascii="Arial" w:hAnsi="Arial" w:cs="Arial"/>
                <w:b/>
                <w:bCs/>
              </w:rPr>
            </w:pPr>
            <w:r w:rsidRPr="004E3EC7">
              <w:rPr>
                <w:rFonts w:ascii="Arial" w:eastAsia="GLYPHICONS Halflings" w:hAnsi="Arial" w:cs="Arial"/>
                <w:color w:val="000000"/>
              </w:rPr>
              <w:t>Other assets</w:t>
            </w:r>
          </w:p>
        </w:tc>
        <w:tc>
          <w:tcPr>
            <w:tcW w:w="1417" w:type="dxa"/>
            <w:shd w:val="clear" w:color="auto" w:fill="FAFAFA"/>
            <w:vAlign w:val="center"/>
          </w:tcPr>
          <w:p w14:paraId="77CEC3AC" w14:textId="027966D6" w:rsidR="00D6741C" w:rsidRPr="004E3EC7" w:rsidRDefault="00D6741C" w:rsidP="00D6741C">
            <w:pPr>
              <w:jc w:val="right"/>
              <w:rPr>
                <w:rFonts w:ascii="Arial" w:hAnsi="Arial" w:cs="Arial"/>
              </w:rPr>
            </w:pPr>
            <w:r w:rsidRPr="004E3EC7">
              <w:rPr>
                <w:rFonts w:ascii="Arial" w:hAnsi="Arial" w:cs="Arial"/>
              </w:rPr>
              <w:t>-</w:t>
            </w:r>
          </w:p>
        </w:tc>
        <w:tc>
          <w:tcPr>
            <w:tcW w:w="1418" w:type="dxa"/>
            <w:vAlign w:val="center"/>
          </w:tcPr>
          <w:p w14:paraId="52358BB4" w14:textId="56042EC0" w:rsidR="00D6741C" w:rsidRPr="004E3EC7" w:rsidRDefault="00D6741C" w:rsidP="00D6741C">
            <w:pPr>
              <w:jc w:val="right"/>
              <w:rPr>
                <w:rFonts w:ascii="Arial" w:hAnsi="Arial" w:cs="Arial"/>
              </w:rPr>
            </w:pPr>
            <w:r w:rsidRPr="004E3EC7">
              <w:rPr>
                <w:rFonts w:ascii="Arial" w:eastAsia="GLYPHICONS Halflings" w:hAnsi="Arial" w:cs="Arial"/>
                <w:color w:val="000000"/>
              </w:rPr>
              <w:t>-</w:t>
            </w:r>
          </w:p>
        </w:tc>
        <w:tc>
          <w:tcPr>
            <w:tcW w:w="1417" w:type="dxa"/>
            <w:shd w:val="clear" w:color="auto" w:fill="FAFAFA"/>
            <w:vAlign w:val="center"/>
          </w:tcPr>
          <w:p w14:paraId="6B3D59B8" w14:textId="4B1114C0" w:rsidR="00D6741C" w:rsidRPr="004E3EC7" w:rsidRDefault="00D6741C" w:rsidP="00D6741C">
            <w:pPr>
              <w:jc w:val="right"/>
              <w:rPr>
                <w:rFonts w:ascii="Arial" w:hAnsi="Arial" w:cs="Arial"/>
              </w:rPr>
            </w:pPr>
            <w:r w:rsidRPr="004E3EC7">
              <w:rPr>
                <w:rFonts w:ascii="Arial" w:hAnsi="Arial" w:cs="Arial"/>
              </w:rPr>
              <w:t>50</w:t>
            </w:r>
          </w:p>
        </w:tc>
        <w:tc>
          <w:tcPr>
            <w:tcW w:w="1418" w:type="dxa"/>
            <w:vAlign w:val="center"/>
          </w:tcPr>
          <w:p w14:paraId="2BA7E62D" w14:textId="5ACDFBA4" w:rsidR="00D6741C" w:rsidRPr="004E3EC7" w:rsidRDefault="00D6741C" w:rsidP="00D6741C">
            <w:pPr>
              <w:jc w:val="right"/>
              <w:rPr>
                <w:rFonts w:ascii="Arial" w:hAnsi="Arial" w:cs="Arial"/>
              </w:rPr>
            </w:pPr>
            <w:r w:rsidRPr="004E3EC7">
              <w:rPr>
                <w:rFonts w:ascii="Arial" w:eastAsia="GLYPHICONS Halflings" w:hAnsi="Arial" w:cs="Arial"/>
                <w:color w:val="000000"/>
              </w:rPr>
              <w:t>50</w:t>
            </w:r>
          </w:p>
        </w:tc>
      </w:tr>
      <w:tr w:rsidR="00D6741C" w:rsidRPr="004E3EC7" w14:paraId="3FB9B91D" w14:textId="77777777" w:rsidTr="00785B6B">
        <w:tc>
          <w:tcPr>
            <w:tcW w:w="3807" w:type="dxa"/>
          </w:tcPr>
          <w:p w14:paraId="63A6BCDF" w14:textId="77777777" w:rsidR="00D6741C" w:rsidRPr="004E3EC7" w:rsidRDefault="00D6741C" w:rsidP="00D6741C">
            <w:pPr>
              <w:jc w:val="both"/>
              <w:rPr>
                <w:rFonts w:ascii="Arial" w:hAnsi="Arial" w:cs="Arial"/>
                <w:b/>
                <w:bCs/>
              </w:rPr>
            </w:pPr>
          </w:p>
        </w:tc>
        <w:tc>
          <w:tcPr>
            <w:tcW w:w="1417" w:type="dxa"/>
            <w:shd w:val="clear" w:color="auto" w:fill="FAFAFA"/>
          </w:tcPr>
          <w:p w14:paraId="0EA89640" w14:textId="77777777" w:rsidR="00D6741C" w:rsidRPr="004E3EC7" w:rsidRDefault="00D6741C" w:rsidP="00D6741C">
            <w:pPr>
              <w:jc w:val="right"/>
              <w:rPr>
                <w:rFonts w:ascii="Arial" w:hAnsi="Arial" w:cs="Arial"/>
              </w:rPr>
            </w:pPr>
          </w:p>
        </w:tc>
        <w:tc>
          <w:tcPr>
            <w:tcW w:w="1418" w:type="dxa"/>
          </w:tcPr>
          <w:p w14:paraId="7498C38E" w14:textId="77777777" w:rsidR="00D6741C" w:rsidRPr="004E3EC7" w:rsidRDefault="00D6741C" w:rsidP="00D6741C">
            <w:pPr>
              <w:jc w:val="right"/>
              <w:rPr>
                <w:rFonts w:ascii="Arial" w:hAnsi="Arial" w:cs="Arial"/>
              </w:rPr>
            </w:pPr>
          </w:p>
        </w:tc>
        <w:tc>
          <w:tcPr>
            <w:tcW w:w="1417" w:type="dxa"/>
            <w:shd w:val="clear" w:color="auto" w:fill="FAFAFA"/>
          </w:tcPr>
          <w:p w14:paraId="2393022B" w14:textId="77777777" w:rsidR="00D6741C" w:rsidRPr="004E3EC7" w:rsidRDefault="00D6741C" w:rsidP="00D6741C">
            <w:pPr>
              <w:jc w:val="right"/>
              <w:rPr>
                <w:rFonts w:ascii="Arial" w:hAnsi="Arial" w:cs="Arial"/>
              </w:rPr>
            </w:pPr>
          </w:p>
        </w:tc>
        <w:tc>
          <w:tcPr>
            <w:tcW w:w="1418" w:type="dxa"/>
          </w:tcPr>
          <w:p w14:paraId="59C6EE88" w14:textId="77777777" w:rsidR="00D6741C" w:rsidRPr="004E3EC7" w:rsidRDefault="00D6741C" w:rsidP="00D6741C">
            <w:pPr>
              <w:jc w:val="right"/>
              <w:rPr>
                <w:rFonts w:ascii="Arial" w:hAnsi="Arial" w:cs="Arial"/>
              </w:rPr>
            </w:pPr>
          </w:p>
        </w:tc>
      </w:tr>
      <w:tr w:rsidR="00D6741C" w:rsidRPr="004E3EC7" w14:paraId="7082BDBB" w14:textId="77777777" w:rsidTr="00785B6B">
        <w:tc>
          <w:tcPr>
            <w:tcW w:w="3807" w:type="dxa"/>
          </w:tcPr>
          <w:p w14:paraId="0397943A" w14:textId="7F4DD408" w:rsidR="00D6741C" w:rsidRPr="004E3EC7" w:rsidRDefault="00D6741C" w:rsidP="00D6741C">
            <w:pPr>
              <w:jc w:val="both"/>
              <w:rPr>
                <w:rFonts w:ascii="Arial" w:hAnsi="Arial" w:cs="Arial"/>
                <w:b/>
                <w:bCs/>
              </w:rPr>
            </w:pPr>
            <w:r w:rsidRPr="004E3EC7">
              <w:rPr>
                <w:rFonts w:ascii="Arial" w:hAnsi="Arial" w:cs="Arial"/>
                <w:b/>
                <w:bCs/>
              </w:rPr>
              <w:t>Associates</w:t>
            </w:r>
          </w:p>
        </w:tc>
        <w:tc>
          <w:tcPr>
            <w:tcW w:w="1417" w:type="dxa"/>
            <w:shd w:val="clear" w:color="auto" w:fill="FAFAFA"/>
          </w:tcPr>
          <w:p w14:paraId="691E36B5" w14:textId="77777777" w:rsidR="00D6741C" w:rsidRPr="004E3EC7" w:rsidRDefault="00D6741C" w:rsidP="00D6741C">
            <w:pPr>
              <w:jc w:val="right"/>
              <w:rPr>
                <w:rFonts w:ascii="Arial" w:hAnsi="Arial" w:cs="Arial"/>
              </w:rPr>
            </w:pPr>
          </w:p>
        </w:tc>
        <w:tc>
          <w:tcPr>
            <w:tcW w:w="1418" w:type="dxa"/>
          </w:tcPr>
          <w:p w14:paraId="47259C17" w14:textId="77777777" w:rsidR="00D6741C" w:rsidRPr="004E3EC7" w:rsidRDefault="00D6741C" w:rsidP="00D6741C">
            <w:pPr>
              <w:jc w:val="right"/>
              <w:rPr>
                <w:rFonts w:ascii="Arial" w:hAnsi="Arial" w:cs="Arial"/>
              </w:rPr>
            </w:pPr>
          </w:p>
        </w:tc>
        <w:tc>
          <w:tcPr>
            <w:tcW w:w="1417" w:type="dxa"/>
            <w:shd w:val="clear" w:color="auto" w:fill="FAFAFA"/>
          </w:tcPr>
          <w:p w14:paraId="08E1EC22" w14:textId="77777777" w:rsidR="00D6741C" w:rsidRPr="004E3EC7" w:rsidRDefault="00D6741C" w:rsidP="00D6741C">
            <w:pPr>
              <w:jc w:val="right"/>
              <w:rPr>
                <w:rFonts w:ascii="Arial" w:hAnsi="Arial" w:cs="Arial"/>
              </w:rPr>
            </w:pPr>
          </w:p>
        </w:tc>
        <w:tc>
          <w:tcPr>
            <w:tcW w:w="1418" w:type="dxa"/>
          </w:tcPr>
          <w:p w14:paraId="5E2C9CA8" w14:textId="77777777" w:rsidR="00D6741C" w:rsidRPr="004E3EC7" w:rsidRDefault="00D6741C" w:rsidP="00D6741C">
            <w:pPr>
              <w:jc w:val="right"/>
              <w:rPr>
                <w:rFonts w:ascii="Arial" w:hAnsi="Arial" w:cs="Arial"/>
              </w:rPr>
            </w:pPr>
          </w:p>
        </w:tc>
      </w:tr>
      <w:tr w:rsidR="00D6741C" w:rsidRPr="004E3EC7" w14:paraId="4DCC469B" w14:textId="77777777" w:rsidTr="00785B6B">
        <w:tc>
          <w:tcPr>
            <w:tcW w:w="3807" w:type="dxa"/>
          </w:tcPr>
          <w:p w14:paraId="4F5F578B" w14:textId="71EBD554" w:rsidR="00D6741C" w:rsidRPr="004E3EC7" w:rsidRDefault="00D6741C" w:rsidP="00D6741C">
            <w:pPr>
              <w:jc w:val="both"/>
              <w:rPr>
                <w:rFonts w:ascii="Arial" w:hAnsi="Arial" w:cs="Arial"/>
                <w:b/>
                <w:bCs/>
              </w:rPr>
            </w:pPr>
            <w:r w:rsidRPr="004E3EC7">
              <w:rPr>
                <w:rFonts w:ascii="Arial" w:hAnsi="Arial" w:cs="Arial"/>
              </w:rPr>
              <w:t>Other assets</w:t>
            </w:r>
          </w:p>
        </w:tc>
        <w:tc>
          <w:tcPr>
            <w:tcW w:w="1417" w:type="dxa"/>
            <w:shd w:val="clear" w:color="auto" w:fill="FAFAFA"/>
            <w:vAlign w:val="center"/>
          </w:tcPr>
          <w:p w14:paraId="17AE55DA" w14:textId="24443CEF" w:rsidR="00D6741C" w:rsidRPr="004E3EC7" w:rsidRDefault="00D6741C" w:rsidP="00D6741C">
            <w:pPr>
              <w:jc w:val="right"/>
              <w:rPr>
                <w:rFonts w:ascii="Arial" w:hAnsi="Arial" w:cs="Arial"/>
              </w:rPr>
            </w:pPr>
            <w:r w:rsidRPr="004E3EC7">
              <w:rPr>
                <w:rFonts w:ascii="Arial" w:hAnsi="Arial" w:cs="Arial"/>
              </w:rPr>
              <w:t>863</w:t>
            </w:r>
          </w:p>
        </w:tc>
        <w:tc>
          <w:tcPr>
            <w:tcW w:w="1418" w:type="dxa"/>
            <w:vAlign w:val="center"/>
          </w:tcPr>
          <w:p w14:paraId="16204452" w14:textId="4F8550BE" w:rsidR="00D6741C" w:rsidRPr="004E3EC7" w:rsidRDefault="00D6741C" w:rsidP="00D6741C">
            <w:pPr>
              <w:jc w:val="right"/>
              <w:rPr>
                <w:rFonts w:ascii="Arial" w:hAnsi="Arial" w:cs="Arial"/>
              </w:rPr>
            </w:pPr>
            <w:r w:rsidRPr="004E3EC7">
              <w:rPr>
                <w:rFonts w:ascii="Arial" w:hAnsi="Arial" w:cs="Arial"/>
              </w:rPr>
              <w:t>863</w:t>
            </w:r>
          </w:p>
        </w:tc>
        <w:tc>
          <w:tcPr>
            <w:tcW w:w="1417" w:type="dxa"/>
            <w:shd w:val="clear" w:color="auto" w:fill="FAFAFA"/>
            <w:vAlign w:val="center"/>
          </w:tcPr>
          <w:p w14:paraId="6EE9B323" w14:textId="2ACD1F48" w:rsidR="00D6741C" w:rsidRPr="004E3EC7" w:rsidRDefault="00D6741C" w:rsidP="00D6741C">
            <w:pPr>
              <w:jc w:val="right"/>
              <w:rPr>
                <w:rFonts w:ascii="Arial" w:hAnsi="Arial" w:cs="Arial"/>
              </w:rPr>
            </w:pPr>
            <w:r w:rsidRPr="004E3EC7">
              <w:rPr>
                <w:rFonts w:ascii="Arial" w:hAnsi="Arial" w:cs="Arial"/>
              </w:rPr>
              <w:t>-</w:t>
            </w:r>
          </w:p>
        </w:tc>
        <w:tc>
          <w:tcPr>
            <w:tcW w:w="1418" w:type="dxa"/>
            <w:vAlign w:val="center"/>
          </w:tcPr>
          <w:p w14:paraId="168A2C25" w14:textId="1E4534D5" w:rsidR="00D6741C" w:rsidRPr="004E3EC7" w:rsidRDefault="00D6741C" w:rsidP="00D6741C">
            <w:pPr>
              <w:jc w:val="right"/>
              <w:rPr>
                <w:rFonts w:ascii="Arial" w:hAnsi="Arial" w:cs="Arial"/>
              </w:rPr>
            </w:pPr>
            <w:r w:rsidRPr="004E3EC7">
              <w:rPr>
                <w:rFonts w:ascii="Arial" w:hAnsi="Arial" w:cs="Arial"/>
              </w:rPr>
              <w:t>-</w:t>
            </w:r>
          </w:p>
        </w:tc>
      </w:tr>
      <w:tr w:rsidR="00D6741C" w:rsidRPr="004E3EC7" w14:paraId="1670485D" w14:textId="77777777" w:rsidTr="00785B6B">
        <w:tc>
          <w:tcPr>
            <w:tcW w:w="3807" w:type="dxa"/>
          </w:tcPr>
          <w:p w14:paraId="32122F6C" w14:textId="77777777" w:rsidR="00D6741C" w:rsidRPr="004E3EC7" w:rsidRDefault="00D6741C" w:rsidP="00D6741C">
            <w:pPr>
              <w:jc w:val="both"/>
              <w:rPr>
                <w:rFonts w:ascii="Arial" w:hAnsi="Arial" w:cs="Arial"/>
                <w:b/>
                <w:bCs/>
              </w:rPr>
            </w:pPr>
          </w:p>
        </w:tc>
        <w:tc>
          <w:tcPr>
            <w:tcW w:w="1417" w:type="dxa"/>
            <w:shd w:val="clear" w:color="auto" w:fill="FAFAFA"/>
          </w:tcPr>
          <w:p w14:paraId="7EB20DE9" w14:textId="77777777" w:rsidR="00D6741C" w:rsidRPr="004E3EC7" w:rsidRDefault="00D6741C" w:rsidP="00D6741C">
            <w:pPr>
              <w:jc w:val="right"/>
              <w:rPr>
                <w:rFonts w:ascii="Arial" w:hAnsi="Arial" w:cs="Arial"/>
              </w:rPr>
            </w:pPr>
          </w:p>
        </w:tc>
        <w:tc>
          <w:tcPr>
            <w:tcW w:w="1418" w:type="dxa"/>
          </w:tcPr>
          <w:p w14:paraId="0FCC8F05" w14:textId="77777777" w:rsidR="00D6741C" w:rsidRPr="004E3EC7" w:rsidRDefault="00D6741C" w:rsidP="00D6741C">
            <w:pPr>
              <w:jc w:val="right"/>
              <w:rPr>
                <w:rFonts w:ascii="Arial" w:hAnsi="Arial" w:cs="Arial"/>
              </w:rPr>
            </w:pPr>
          </w:p>
        </w:tc>
        <w:tc>
          <w:tcPr>
            <w:tcW w:w="1417" w:type="dxa"/>
            <w:shd w:val="clear" w:color="auto" w:fill="FAFAFA"/>
          </w:tcPr>
          <w:p w14:paraId="35977188" w14:textId="77777777" w:rsidR="00D6741C" w:rsidRPr="004E3EC7" w:rsidRDefault="00D6741C" w:rsidP="00D6741C">
            <w:pPr>
              <w:jc w:val="right"/>
              <w:rPr>
                <w:rFonts w:ascii="Arial" w:hAnsi="Arial" w:cs="Arial"/>
              </w:rPr>
            </w:pPr>
          </w:p>
        </w:tc>
        <w:tc>
          <w:tcPr>
            <w:tcW w:w="1418" w:type="dxa"/>
          </w:tcPr>
          <w:p w14:paraId="0DEB4986" w14:textId="77777777" w:rsidR="00D6741C" w:rsidRPr="004E3EC7" w:rsidRDefault="00D6741C" w:rsidP="00D6741C">
            <w:pPr>
              <w:jc w:val="right"/>
              <w:rPr>
                <w:rFonts w:ascii="Arial" w:hAnsi="Arial" w:cs="Arial"/>
              </w:rPr>
            </w:pPr>
          </w:p>
        </w:tc>
      </w:tr>
      <w:tr w:rsidR="00D6741C" w:rsidRPr="004E3EC7" w14:paraId="2C173135" w14:textId="77777777" w:rsidTr="00785B6B">
        <w:tc>
          <w:tcPr>
            <w:tcW w:w="3807" w:type="dxa"/>
          </w:tcPr>
          <w:p w14:paraId="1390D0B8" w14:textId="0A9D6681" w:rsidR="00D6741C" w:rsidRPr="004E3EC7" w:rsidRDefault="00D6741C" w:rsidP="00D6741C">
            <w:pPr>
              <w:jc w:val="both"/>
              <w:rPr>
                <w:rFonts w:ascii="Arial" w:hAnsi="Arial" w:cs="Arial"/>
                <w:b/>
                <w:bCs/>
              </w:rPr>
            </w:pPr>
            <w:r w:rsidRPr="004E3EC7">
              <w:rPr>
                <w:rFonts w:ascii="Arial" w:hAnsi="Arial" w:cs="Arial"/>
                <w:b/>
                <w:bCs/>
              </w:rPr>
              <w:t>Liabilities</w:t>
            </w:r>
          </w:p>
        </w:tc>
        <w:tc>
          <w:tcPr>
            <w:tcW w:w="1417" w:type="dxa"/>
            <w:shd w:val="clear" w:color="auto" w:fill="FAFAFA"/>
          </w:tcPr>
          <w:p w14:paraId="35A3D3FF" w14:textId="77777777" w:rsidR="00D6741C" w:rsidRPr="004E3EC7" w:rsidRDefault="00D6741C" w:rsidP="00D6741C">
            <w:pPr>
              <w:jc w:val="right"/>
              <w:rPr>
                <w:rFonts w:ascii="Arial" w:hAnsi="Arial" w:cs="Arial"/>
              </w:rPr>
            </w:pPr>
          </w:p>
        </w:tc>
        <w:tc>
          <w:tcPr>
            <w:tcW w:w="1418" w:type="dxa"/>
          </w:tcPr>
          <w:p w14:paraId="6908BD78" w14:textId="77777777" w:rsidR="00D6741C" w:rsidRPr="004E3EC7" w:rsidRDefault="00D6741C" w:rsidP="00D6741C">
            <w:pPr>
              <w:jc w:val="right"/>
              <w:rPr>
                <w:rFonts w:ascii="Arial" w:hAnsi="Arial" w:cs="Arial"/>
              </w:rPr>
            </w:pPr>
          </w:p>
        </w:tc>
        <w:tc>
          <w:tcPr>
            <w:tcW w:w="1417" w:type="dxa"/>
            <w:shd w:val="clear" w:color="auto" w:fill="FAFAFA"/>
          </w:tcPr>
          <w:p w14:paraId="0F598AA6" w14:textId="77777777" w:rsidR="00D6741C" w:rsidRPr="004E3EC7" w:rsidRDefault="00D6741C" w:rsidP="00D6741C">
            <w:pPr>
              <w:jc w:val="right"/>
              <w:rPr>
                <w:rFonts w:ascii="Arial" w:hAnsi="Arial" w:cs="Arial"/>
              </w:rPr>
            </w:pPr>
          </w:p>
        </w:tc>
        <w:tc>
          <w:tcPr>
            <w:tcW w:w="1418" w:type="dxa"/>
          </w:tcPr>
          <w:p w14:paraId="7928C4EA" w14:textId="77777777" w:rsidR="00D6741C" w:rsidRPr="004E3EC7" w:rsidRDefault="00D6741C" w:rsidP="00D6741C">
            <w:pPr>
              <w:jc w:val="right"/>
              <w:rPr>
                <w:rFonts w:ascii="Arial" w:hAnsi="Arial" w:cs="Arial"/>
              </w:rPr>
            </w:pPr>
          </w:p>
        </w:tc>
      </w:tr>
      <w:tr w:rsidR="00D6741C" w:rsidRPr="004E3EC7" w14:paraId="420950BE" w14:textId="77777777" w:rsidTr="00785B6B">
        <w:tc>
          <w:tcPr>
            <w:tcW w:w="3807" w:type="dxa"/>
          </w:tcPr>
          <w:p w14:paraId="20FC4477" w14:textId="0ACBB79D" w:rsidR="00D6741C" w:rsidRPr="004E3EC7" w:rsidRDefault="00D6741C" w:rsidP="00D6741C">
            <w:pPr>
              <w:jc w:val="both"/>
              <w:rPr>
                <w:rFonts w:ascii="Arial" w:hAnsi="Arial" w:cs="Arial"/>
                <w:b/>
                <w:bCs/>
              </w:rPr>
            </w:pPr>
            <w:r w:rsidRPr="004E3EC7">
              <w:rPr>
                <w:rFonts w:ascii="Arial" w:hAnsi="Arial" w:cs="Arial"/>
                <w:b/>
                <w:bCs/>
              </w:rPr>
              <w:t>Related company of ultimate parent</w:t>
            </w:r>
            <w:r w:rsidRPr="004E3EC7">
              <w:rPr>
                <w:rFonts w:ascii="Arial" w:hAnsi="Arial" w:cs="Arial"/>
              </w:rPr>
              <w:t xml:space="preserve"> </w:t>
            </w:r>
          </w:p>
        </w:tc>
        <w:tc>
          <w:tcPr>
            <w:tcW w:w="1417" w:type="dxa"/>
            <w:shd w:val="clear" w:color="auto" w:fill="FAFAFA"/>
          </w:tcPr>
          <w:p w14:paraId="08DB4BFF" w14:textId="77777777" w:rsidR="00D6741C" w:rsidRPr="004E3EC7" w:rsidRDefault="00D6741C" w:rsidP="00D6741C">
            <w:pPr>
              <w:jc w:val="both"/>
              <w:rPr>
                <w:rFonts w:ascii="Arial" w:hAnsi="Arial" w:cs="Arial"/>
              </w:rPr>
            </w:pPr>
          </w:p>
        </w:tc>
        <w:tc>
          <w:tcPr>
            <w:tcW w:w="1418" w:type="dxa"/>
          </w:tcPr>
          <w:p w14:paraId="5FFF230B" w14:textId="77777777" w:rsidR="00D6741C" w:rsidRPr="004E3EC7" w:rsidRDefault="00D6741C" w:rsidP="00D6741C">
            <w:pPr>
              <w:jc w:val="both"/>
              <w:rPr>
                <w:rFonts w:ascii="Arial" w:hAnsi="Arial" w:cs="Arial"/>
              </w:rPr>
            </w:pPr>
          </w:p>
        </w:tc>
        <w:tc>
          <w:tcPr>
            <w:tcW w:w="1417" w:type="dxa"/>
            <w:shd w:val="clear" w:color="auto" w:fill="FAFAFA"/>
          </w:tcPr>
          <w:p w14:paraId="59F039AE" w14:textId="77777777" w:rsidR="00D6741C" w:rsidRPr="004E3EC7" w:rsidRDefault="00D6741C" w:rsidP="00F747D7">
            <w:pPr>
              <w:jc w:val="right"/>
              <w:rPr>
                <w:rFonts w:ascii="Arial" w:hAnsi="Arial" w:cs="Arial"/>
              </w:rPr>
            </w:pPr>
          </w:p>
        </w:tc>
        <w:tc>
          <w:tcPr>
            <w:tcW w:w="1418" w:type="dxa"/>
          </w:tcPr>
          <w:p w14:paraId="6FE1BC7F" w14:textId="77777777" w:rsidR="00D6741C" w:rsidRPr="004E3EC7" w:rsidRDefault="00D6741C" w:rsidP="00D6741C">
            <w:pPr>
              <w:jc w:val="both"/>
              <w:rPr>
                <w:rFonts w:ascii="Arial" w:hAnsi="Arial" w:cs="Arial"/>
              </w:rPr>
            </w:pPr>
          </w:p>
        </w:tc>
      </w:tr>
      <w:tr w:rsidR="00D6741C" w:rsidRPr="004E3EC7" w14:paraId="73D6C77F" w14:textId="77777777" w:rsidTr="00785B6B">
        <w:tc>
          <w:tcPr>
            <w:tcW w:w="3807" w:type="dxa"/>
            <w:vAlign w:val="bottom"/>
          </w:tcPr>
          <w:p w14:paraId="3D327141" w14:textId="26153073" w:rsidR="00D6741C" w:rsidRPr="004E3EC7" w:rsidRDefault="00D6741C" w:rsidP="00D6741C">
            <w:pPr>
              <w:jc w:val="both"/>
              <w:rPr>
                <w:rFonts w:ascii="Arial" w:hAnsi="Arial" w:cs="Arial"/>
              </w:rPr>
            </w:pPr>
            <w:r w:rsidRPr="004E3EC7">
              <w:rPr>
                <w:rFonts w:ascii="Arial" w:hAnsi="Arial" w:cs="Arial"/>
              </w:rPr>
              <w:t>Amounts withheld on reinsurance</w:t>
            </w:r>
          </w:p>
        </w:tc>
        <w:tc>
          <w:tcPr>
            <w:tcW w:w="1417" w:type="dxa"/>
            <w:shd w:val="clear" w:color="auto" w:fill="FAFAFA"/>
            <w:vAlign w:val="center"/>
          </w:tcPr>
          <w:p w14:paraId="532FA341" w14:textId="3BCB0309" w:rsidR="00D6741C" w:rsidRPr="004E3EC7" w:rsidRDefault="00D6741C" w:rsidP="00D6741C">
            <w:pPr>
              <w:jc w:val="right"/>
              <w:rPr>
                <w:rFonts w:ascii="Arial" w:hAnsi="Arial" w:cs="Arial"/>
              </w:rPr>
            </w:pPr>
            <w:r w:rsidRPr="004E3EC7">
              <w:rPr>
                <w:rFonts w:ascii="Arial" w:hAnsi="Arial" w:cs="Arial" w:hint="cs"/>
                <w:rtl/>
              </w:rPr>
              <w:t>200,436</w:t>
            </w:r>
          </w:p>
        </w:tc>
        <w:tc>
          <w:tcPr>
            <w:tcW w:w="1418" w:type="dxa"/>
            <w:vAlign w:val="center"/>
          </w:tcPr>
          <w:p w14:paraId="6596C9E1" w14:textId="19D21FBE" w:rsidR="00D6741C" w:rsidRPr="004E3EC7" w:rsidRDefault="00D6741C" w:rsidP="00D6741C">
            <w:pPr>
              <w:jc w:val="right"/>
              <w:rPr>
                <w:rFonts w:ascii="Arial" w:hAnsi="Arial" w:cs="Arial"/>
              </w:rPr>
            </w:pPr>
            <w:r w:rsidRPr="004E3EC7">
              <w:rPr>
                <w:rFonts w:ascii="Arial" w:hAnsi="Arial" w:cs="Arial"/>
                <w:cs/>
              </w:rPr>
              <w:t>458</w:t>
            </w:r>
            <w:r w:rsidRPr="004E3EC7">
              <w:rPr>
                <w:rFonts w:ascii="Arial" w:hAnsi="Arial" w:cs="Arial"/>
              </w:rPr>
              <w:t>,</w:t>
            </w:r>
            <w:r w:rsidRPr="004E3EC7">
              <w:rPr>
                <w:rFonts w:ascii="Arial" w:hAnsi="Arial" w:cs="Arial"/>
                <w:cs/>
              </w:rPr>
              <w:t>067</w:t>
            </w:r>
          </w:p>
        </w:tc>
        <w:tc>
          <w:tcPr>
            <w:tcW w:w="1417" w:type="dxa"/>
            <w:shd w:val="clear" w:color="auto" w:fill="FAFAFA"/>
          </w:tcPr>
          <w:p w14:paraId="64CBB1B3" w14:textId="3382C177" w:rsidR="00D6741C" w:rsidRPr="004E3EC7" w:rsidRDefault="00D6741C" w:rsidP="00D6741C">
            <w:pPr>
              <w:jc w:val="right"/>
              <w:rPr>
                <w:rFonts w:ascii="Arial" w:hAnsi="Arial" w:cs="Arial"/>
              </w:rPr>
            </w:pPr>
            <w:r w:rsidRPr="004E3EC7">
              <w:rPr>
                <w:rFonts w:ascii="Arial" w:hAnsi="Arial" w:cs="Arial"/>
              </w:rPr>
              <w:t>-</w:t>
            </w:r>
          </w:p>
        </w:tc>
        <w:tc>
          <w:tcPr>
            <w:tcW w:w="1418" w:type="dxa"/>
          </w:tcPr>
          <w:p w14:paraId="756D0E9E" w14:textId="2CAF7B38" w:rsidR="00D6741C" w:rsidRPr="004E3EC7" w:rsidRDefault="00D6741C" w:rsidP="00D6741C">
            <w:pPr>
              <w:jc w:val="right"/>
              <w:rPr>
                <w:rFonts w:ascii="Arial" w:hAnsi="Arial" w:cs="Arial"/>
              </w:rPr>
            </w:pPr>
            <w:r w:rsidRPr="004E3EC7">
              <w:rPr>
                <w:rFonts w:ascii="Arial" w:hAnsi="Arial" w:cs="Arial"/>
              </w:rPr>
              <w:t>-</w:t>
            </w:r>
          </w:p>
        </w:tc>
      </w:tr>
      <w:tr w:rsidR="00D6741C" w:rsidRPr="004E3EC7" w14:paraId="12FC3661" w14:textId="77777777" w:rsidTr="00785B6B">
        <w:tc>
          <w:tcPr>
            <w:tcW w:w="3807" w:type="dxa"/>
            <w:vAlign w:val="bottom"/>
          </w:tcPr>
          <w:p w14:paraId="5E72FAA8" w14:textId="65F063E4" w:rsidR="00D6741C" w:rsidRPr="004E3EC7" w:rsidRDefault="00D6741C" w:rsidP="00D6741C">
            <w:pPr>
              <w:jc w:val="both"/>
              <w:rPr>
                <w:rFonts w:ascii="Arial" w:hAnsi="Arial" w:cs="Arial"/>
              </w:rPr>
            </w:pPr>
            <w:r w:rsidRPr="004E3EC7">
              <w:rPr>
                <w:rFonts w:ascii="Arial" w:hAnsi="Arial" w:cs="Arial"/>
              </w:rPr>
              <w:t>Amount due to reinsurers</w:t>
            </w:r>
          </w:p>
        </w:tc>
        <w:tc>
          <w:tcPr>
            <w:tcW w:w="1417" w:type="dxa"/>
            <w:shd w:val="clear" w:color="auto" w:fill="FAFAFA"/>
            <w:vAlign w:val="center"/>
          </w:tcPr>
          <w:p w14:paraId="7C06E8D4" w14:textId="76404636" w:rsidR="00D6741C" w:rsidRPr="004E3EC7" w:rsidRDefault="00D6741C" w:rsidP="00D6741C">
            <w:pPr>
              <w:jc w:val="right"/>
              <w:rPr>
                <w:rFonts w:ascii="Arial" w:hAnsi="Arial" w:cs="Arial"/>
              </w:rPr>
            </w:pPr>
            <w:r w:rsidRPr="004E3EC7">
              <w:rPr>
                <w:rFonts w:ascii="Arial" w:hAnsi="Arial" w:cs="Arial" w:hint="cs"/>
                <w:cs/>
              </w:rPr>
              <w:t>429,700</w:t>
            </w:r>
          </w:p>
        </w:tc>
        <w:tc>
          <w:tcPr>
            <w:tcW w:w="1418" w:type="dxa"/>
            <w:vAlign w:val="center"/>
          </w:tcPr>
          <w:p w14:paraId="301F049A" w14:textId="20AAAE72" w:rsidR="00D6741C" w:rsidRPr="004E3EC7" w:rsidRDefault="00D6741C" w:rsidP="00D6741C">
            <w:pPr>
              <w:jc w:val="right"/>
              <w:rPr>
                <w:rFonts w:ascii="Arial" w:hAnsi="Arial" w:cs="Arial"/>
              </w:rPr>
            </w:pPr>
            <w:r w:rsidRPr="004E3EC7">
              <w:rPr>
                <w:rFonts w:ascii="Arial" w:hAnsi="Arial" w:cs="Arial"/>
                <w:cs/>
              </w:rPr>
              <w:t>246</w:t>
            </w:r>
            <w:r w:rsidRPr="004E3EC7">
              <w:rPr>
                <w:rFonts w:ascii="Arial" w:hAnsi="Arial" w:cs="Arial"/>
              </w:rPr>
              <w:t>,</w:t>
            </w:r>
            <w:r w:rsidRPr="004E3EC7">
              <w:rPr>
                <w:rFonts w:ascii="Arial" w:hAnsi="Arial" w:cs="Arial"/>
                <w:cs/>
              </w:rPr>
              <w:t>108</w:t>
            </w:r>
          </w:p>
        </w:tc>
        <w:tc>
          <w:tcPr>
            <w:tcW w:w="1417" w:type="dxa"/>
            <w:shd w:val="clear" w:color="auto" w:fill="FAFAFA"/>
          </w:tcPr>
          <w:p w14:paraId="31005DE4" w14:textId="3A44C5C7" w:rsidR="00D6741C" w:rsidRPr="004E3EC7" w:rsidRDefault="00D6741C" w:rsidP="00D6741C">
            <w:pPr>
              <w:jc w:val="right"/>
              <w:rPr>
                <w:rFonts w:ascii="Arial" w:hAnsi="Arial" w:cs="Arial"/>
              </w:rPr>
            </w:pPr>
            <w:r w:rsidRPr="004E3EC7">
              <w:rPr>
                <w:rFonts w:ascii="Arial" w:hAnsi="Arial" w:cs="Arial"/>
              </w:rPr>
              <w:t>-</w:t>
            </w:r>
          </w:p>
        </w:tc>
        <w:tc>
          <w:tcPr>
            <w:tcW w:w="1418" w:type="dxa"/>
          </w:tcPr>
          <w:p w14:paraId="761EB46A" w14:textId="0198D59F" w:rsidR="00D6741C" w:rsidRPr="004E3EC7" w:rsidRDefault="00D6741C" w:rsidP="00D6741C">
            <w:pPr>
              <w:jc w:val="right"/>
              <w:rPr>
                <w:rFonts w:ascii="Arial" w:hAnsi="Arial" w:cs="Arial"/>
              </w:rPr>
            </w:pPr>
            <w:r w:rsidRPr="004E3EC7">
              <w:rPr>
                <w:rFonts w:ascii="Arial" w:hAnsi="Arial" w:cs="Arial"/>
              </w:rPr>
              <w:t>-</w:t>
            </w:r>
          </w:p>
        </w:tc>
      </w:tr>
      <w:tr w:rsidR="00D6741C" w:rsidRPr="004E3EC7" w14:paraId="221D0490" w14:textId="77777777" w:rsidTr="00785B6B">
        <w:tc>
          <w:tcPr>
            <w:tcW w:w="3807" w:type="dxa"/>
            <w:vAlign w:val="bottom"/>
          </w:tcPr>
          <w:p w14:paraId="3A604CD5" w14:textId="42BC3706" w:rsidR="00D6741C" w:rsidRPr="004E3EC7" w:rsidRDefault="00D6741C" w:rsidP="00D6741C">
            <w:pPr>
              <w:jc w:val="both"/>
              <w:rPr>
                <w:rFonts w:ascii="Arial" w:hAnsi="Arial" w:cs="Arial"/>
              </w:rPr>
            </w:pPr>
            <w:r w:rsidRPr="004E3EC7">
              <w:rPr>
                <w:rFonts w:ascii="Arial" w:hAnsi="Arial" w:cs="Arial"/>
              </w:rPr>
              <w:t>Other liabilities</w:t>
            </w:r>
          </w:p>
        </w:tc>
        <w:tc>
          <w:tcPr>
            <w:tcW w:w="1417" w:type="dxa"/>
            <w:shd w:val="clear" w:color="auto" w:fill="FAFAFA"/>
            <w:vAlign w:val="center"/>
          </w:tcPr>
          <w:p w14:paraId="1B705F6C" w14:textId="4CAE2AF7" w:rsidR="00D6741C" w:rsidRPr="004E3EC7" w:rsidRDefault="006A5473" w:rsidP="00D6741C">
            <w:pPr>
              <w:jc w:val="right"/>
              <w:rPr>
                <w:rFonts w:ascii="Arial" w:hAnsi="Arial" w:cs="Arial"/>
              </w:rPr>
            </w:pPr>
            <w:r w:rsidRPr="004E3EC7">
              <w:rPr>
                <w:rFonts w:ascii="Arial" w:hAnsi="Arial" w:cs="Arial"/>
              </w:rPr>
              <w:t>51,536</w:t>
            </w:r>
          </w:p>
        </w:tc>
        <w:tc>
          <w:tcPr>
            <w:tcW w:w="1418" w:type="dxa"/>
            <w:vAlign w:val="center"/>
          </w:tcPr>
          <w:p w14:paraId="4109761F" w14:textId="7AC59297" w:rsidR="00D6741C" w:rsidRPr="004E3EC7" w:rsidRDefault="006A5473" w:rsidP="00D6741C">
            <w:pPr>
              <w:jc w:val="right"/>
              <w:rPr>
                <w:rFonts w:ascii="Arial" w:hAnsi="Arial" w:cstheme="minorBidi"/>
                <w:cs/>
              </w:rPr>
            </w:pPr>
            <w:r w:rsidRPr="004E3EC7">
              <w:rPr>
                <w:rFonts w:ascii="Arial" w:hAnsi="Arial" w:cstheme="minorBidi"/>
              </w:rPr>
              <w:t>22,727</w:t>
            </w:r>
          </w:p>
        </w:tc>
        <w:tc>
          <w:tcPr>
            <w:tcW w:w="1417" w:type="dxa"/>
            <w:shd w:val="clear" w:color="auto" w:fill="FAFAFA"/>
          </w:tcPr>
          <w:p w14:paraId="23054C78" w14:textId="7B642B12" w:rsidR="00D6741C" w:rsidRPr="004E3EC7" w:rsidRDefault="00D6741C" w:rsidP="00D6741C">
            <w:pPr>
              <w:jc w:val="right"/>
              <w:rPr>
                <w:rFonts w:ascii="Arial" w:hAnsi="Arial" w:cs="Arial"/>
              </w:rPr>
            </w:pPr>
            <w:r w:rsidRPr="004E3EC7">
              <w:rPr>
                <w:rFonts w:ascii="Arial" w:hAnsi="Arial" w:cs="Arial"/>
              </w:rPr>
              <w:t>-</w:t>
            </w:r>
          </w:p>
        </w:tc>
        <w:tc>
          <w:tcPr>
            <w:tcW w:w="1418" w:type="dxa"/>
          </w:tcPr>
          <w:p w14:paraId="1D535CD4" w14:textId="63F5E5B8" w:rsidR="00D6741C" w:rsidRPr="004E3EC7" w:rsidRDefault="00D6741C" w:rsidP="00D6741C">
            <w:pPr>
              <w:jc w:val="right"/>
              <w:rPr>
                <w:rFonts w:ascii="Arial" w:hAnsi="Arial" w:cs="Arial"/>
              </w:rPr>
            </w:pPr>
            <w:r w:rsidRPr="004E3EC7">
              <w:rPr>
                <w:rFonts w:ascii="Arial" w:hAnsi="Arial" w:cs="Arial"/>
              </w:rPr>
              <w:t>-</w:t>
            </w:r>
          </w:p>
        </w:tc>
      </w:tr>
      <w:tr w:rsidR="00D6741C" w:rsidRPr="004E3EC7" w14:paraId="7D782ABF" w14:textId="77777777" w:rsidTr="00785B6B">
        <w:tc>
          <w:tcPr>
            <w:tcW w:w="3807" w:type="dxa"/>
          </w:tcPr>
          <w:p w14:paraId="43871E70" w14:textId="77777777" w:rsidR="00D6741C" w:rsidRPr="004E3EC7" w:rsidRDefault="00D6741C" w:rsidP="00D6741C">
            <w:pPr>
              <w:jc w:val="both"/>
              <w:rPr>
                <w:rFonts w:ascii="Arial" w:hAnsi="Arial" w:cs="Arial"/>
              </w:rPr>
            </w:pPr>
          </w:p>
        </w:tc>
        <w:tc>
          <w:tcPr>
            <w:tcW w:w="1417" w:type="dxa"/>
            <w:shd w:val="clear" w:color="auto" w:fill="FAFAFA"/>
            <w:vAlign w:val="center"/>
          </w:tcPr>
          <w:p w14:paraId="31A78F92" w14:textId="77777777" w:rsidR="00D6741C" w:rsidRPr="004E3EC7" w:rsidRDefault="00D6741C" w:rsidP="00D6741C">
            <w:pPr>
              <w:jc w:val="right"/>
              <w:rPr>
                <w:rFonts w:ascii="Arial" w:hAnsi="Arial" w:cs="Arial"/>
              </w:rPr>
            </w:pPr>
          </w:p>
        </w:tc>
        <w:tc>
          <w:tcPr>
            <w:tcW w:w="1418" w:type="dxa"/>
          </w:tcPr>
          <w:p w14:paraId="043BA890" w14:textId="77777777" w:rsidR="00D6741C" w:rsidRPr="004E3EC7" w:rsidRDefault="00D6741C" w:rsidP="00D6741C">
            <w:pPr>
              <w:jc w:val="right"/>
              <w:rPr>
                <w:rFonts w:ascii="Arial" w:hAnsi="Arial" w:cs="Arial"/>
              </w:rPr>
            </w:pPr>
          </w:p>
        </w:tc>
        <w:tc>
          <w:tcPr>
            <w:tcW w:w="1417" w:type="dxa"/>
            <w:shd w:val="clear" w:color="auto" w:fill="FAFAFA"/>
          </w:tcPr>
          <w:p w14:paraId="7FBE4B97" w14:textId="77777777" w:rsidR="00D6741C" w:rsidRPr="004E3EC7" w:rsidRDefault="00D6741C" w:rsidP="00D6741C">
            <w:pPr>
              <w:jc w:val="right"/>
              <w:rPr>
                <w:rFonts w:ascii="Arial" w:hAnsi="Arial" w:cs="Arial"/>
              </w:rPr>
            </w:pPr>
          </w:p>
        </w:tc>
        <w:tc>
          <w:tcPr>
            <w:tcW w:w="1418" w:type="dxa"/>
          </w:tcPr>
          <w:p w14:paraId="4266D14C" w14:textId="77777777" w:rsidR="00D6741C" w:rsidRPr="004E3EC7" w:rsidRDefault="00D6741C" w:rsidP="00D6741C">
            <w:pPr>
              <w:jc w:val="right"/>
              <w:rPr>
                <w:rFonts w:ascii="Arial" w:hAnsi="Arial" w:cs="Arial"/>
              </w:rPr>
            </w:pPr>
          </w:p>
        </w:tc>
      </w:tr>
      <w:tr w:rsidR="00D6741C" w:rsidRPr="004E3EC7" w14:paraId="451BBF5B" w14:textId="77777777" w:rsidTr="00785B6B">
        <w:tc>
          <w:tcPr>
            <w:tcW w:w="3807" w:type="dxa"/>
          </w:tcPr>
          <w:p w14:paraId="5B6EC534" w14:textId="46F94D5E" w:rsidR="00D6741C" w:rsidRPr="004E3EC7" w:rsidRDefault="00D6741C" w:rsidP="00D6741C">
            <w:pPr>
              <w:jc w:val="both"/>
              <w:rPr>
                <w:rFonts w:ascii="Arial" w:hAnsi="Arial" w:cs="Arial"/>
                <w:b/>
                <w:bCs/>
              </w:rPr>
            </w:pPr>
            <w:r w:rsidRPr="004E3EC7">
              <w:rPr>
                <w:rFonts w:ascii="Arial" w:hAnsi="Arial" w:cs="Arial"/>
                <w:b/>
                <w:bCs/>
              </w:rPr>
              <w:t>Related company of shareholders</w:t>
            </w:r>
          </w:p>
        </w:tc>
        <w:tc>
          <w:tcPr>
            <w:tcW w:w="1417" w:type="dxa"/>
            <w:shd w:val="clear" w:color="auto" w:fill="FAFAFA"/>
            <w:vAlign w:val="bottom"/>
          </w:tcPr>
          <w:p w14:paraId="43904251" w14:textId="77777777" w:rsidR="00D6741C" w:rsidRPr="004E3EC7" w:rsidRDefault="00D6741C" w:rsidP="00D6741C">
            <w:pPr>
              <w:jc w:val="right"/>
              <w:rPr>
                <w:rFonts w:ascii="Arial" w:hAnsi="Arial" w:cs="Arial"/>
              </w:rPr>
            </w:pPr>
          </w:p>
        </w:tc>
        <w:tc>
          <w:tcPr>
            <w:tcW w:w="1418" w:type="dxa"/>
            <w:vAlign w:val="bottom"/>
          </w:tcPr>
          <w:p w14:paraId="104D02E2" w14:textId="77777777" w:rsidR="00D6741C" w:rsidRPr="004E3EC7" w:rsidRDefault="00D6741C" w:rsidP="00D6741C">
            <w:pPr>
              <w:jc w:val="right"/>
              <w:rPr>
                <w:rFonts w:ascii="Arial" w:hAnsi="Arial" w:cs="Arial"/>
              </w:rPr>
            </w:pPr>
          </w:p>
        </w:tc>
        <w:tc>
          <w:tcPr>
            <w:tcW w:w="1417" w:type="dxa"/>
            <w:shd w:val="clear" w:color="auto" w:fill="FAFAFA"/>
          </w:tcPr>
          <w:p w14:paraId="75744954" w14:textId="77777777" w:rsidR="00D6741C" w:rsidRPr="004E3EC7" w:rsidRDefault="00D6741C" w:rsidP="00D6741C">
            <w:pPr>
              <w:jc w:val="right"/>
              <w:rPr>
                <w:rFonts w:ascii="Arial" w:hAnsi="Arial" w:cs="Arial"/>
              </w:rPr>
            </w:pPr>
          </w:p>
        </w:tc>
        <w:tc>
          <w:tcPr>
            <w:tcW w:w="1418" w:type="dxa"/>
          </w:tcPr>
          <w:p w14:paraId="092E0252" w14:textId="77777777" w:rsidR="00D6741C" w:rsidRPr="004E3EC7" w:rsidRDefault="00D6741C" w:rsidP="00D6741C">
            <w:pPr>
              <w:jc w:val="right"/>
              <w:rPr>
                <w:rFonts w:ascii="Arial" w:hAnsi="Arial" w:cs="Arial"/>
              </w:rPr>
            </w:pPr>
          </w:p>
        </w:tc>
      </w:tr>
      <w:tr w:rsidR="00D6741C" w:rsidRPr="004E3EC7" w14:paraId="44C2AEAA" w14:textId="77777777" w:rsidTr="00785B6B">
        <w:tc>
          <w:tcPr>
            <w:tcW w:w="3807" w:type="dxa"/>
          </w:tcPr>
          <w:p w14:paraId="6E93064E" w14:textId="1CF04A84" w:rsidR="00D6741C" w:rsidRPr="004E3EC7" w:rsidRDefault="00D6741C" w:rsidP="00D6741C">
            <w:pPr>
              <w:jc w:val="both"/>
              <w:rPr>
                <w:rFonts w:ascii="Arial" w:hAnsi="Arial" w:cs="Arial"/>
              </w:rPr>
            </w:pPr>
            <w:r w:rsidRPr="004E3EC7">
              <w:rPr>
                <w:rFonts w:ascii="Arial" w:hAnsi="Arial" w:cs="Arial"/>
              </w:rPr>
              <w:t>Commission and brokerage payable</w:t>
            </w:r>
          </w:p>
        </w:tc>
        <w:tc>
          <w:tcPr>
            <w:tcW w:w="1417" w:type="dxa"/>
            <w:shd w:val="clear" w:color="auto" w:fill="FAFAFA"/>
          </w:tcPr>
          <w:p w14:paraId="1965DE2B" w14:textId="159BE6B2" w:rsidR="00D6741C" w:rsidRPr="004E3EC7" w:rsidRDefault="00D6741C" w:rsidP="00D6741C">
            <w:pPr>
              <w:jc w:val="right"/>
              <w:rPr>
                <w:rFonts w:ascii="Arial" w:hAnsi="Arial" w:cs="Arial"/>
              </w:rPr>
            </w:pPr>
            <w:r w:rsidRPr="004E3EC7">
              <w:rPr>
                <w:rFonts w:ascii="Arial" w:hAnsi="Arial" w:cs="Arial" w:hint="cs"/>
                <w:rtl/>
              </w:rPr>
              <w:t>15,696</w:t>
            </w:r>
          </w:p>
        </w:tc>
        <w:tc>
          <w:tcPr>
            <w:tcW w:w="1418" w:type="dxa"/>
          </w:tcPr>
          <w:p w14:paraId="7408C699" w14:textId="294F67EF" w:rsidR="00D6741C" w:rsidRPr="004E3EC7" w:rsidRDefault="00D6741C" w:rsidP="00D6741C">
            <w:pPr>
              <w:jc w:val="right"/>
              <w:rPr>
                <w:rFonts w:ascii="Arial" w:hAnsi="Arial" w:cs="Arial"/>
              </w:rPr>
            </w:pPr>
            <w:r w:rsidRPr="004E3EC7">
              <w:rPr>
                <w:rFonts w:ascii="Arial" w:hAnsi="Arial" w:cs="Arial"/>
                <w:rtl/>
              </w:rPr>
              <w:t>15,578</w:t>
            </w:r>
          </w:p>
        </w:tc>
        <w:tc>
          <w:tcPr>
            <w:tcW w:w="1417" w:type="dxa"/>
            <w:shd w:val="clear" w:color="auto" w:fill="FAFAFA"/>
          </w:tcPr>
          <w:p w14:paraId="0FB7D784" w14:textId="4CD55231" w:rsidR="00D6741C" w:rsidRPr="004E3EC7" w:rsidRDefault="00D6741C" w:rsidP="00D6741C">
            <w:pPr>
              <w:jc w:val="right"/>
              <w:rPr>
                <w:rFonts w:ascii="Arial" w:hAnsi="Arial" w:cs="Arial"/>
              </w:rPr>
            </w:pPr>
            <w:r w:rsidRPr="004E3EC7">
              <w:rPr>
                <w:rFonts w:ascii="Arial" w:hAnsi="Arial" w:cs="Arial"/>
              </w:rPr>
              <w:t>-</w:t>
            </w:r>
          </w:p>
        </w:tc>
        <w:tc>
          <w:tcPr>
            <w:tcW w:w="1418" w:type="dxa"/>
          </w:tcPr>
          <w:p w14:paraId="1AD3A737" w14:textId="5ED41CA2" w:rsidR="00D6741C" w:rsidRPr="004E3EC7" w:rsidRDefault="00D6741C" w:rsidP="00D6741C">
            <w:pPr>
              <w:jc w:val="right"/>
              <w:rPr>
                <w:rFonts w:ascii="Arial" w:hAnsi="Arial" w:cs="Arial"/>
              </w:rPr>
            </w:pPr>
            <w:r w:rsidRPr="004E3EC7">
              <w:rPr>
                <w:rFonts w:ascii="Arial" w:hAnsi="Arial" w:cs="Arial"/>
              </w:rPr>
              <w:t>-</w:t>
            </w:r>
          </w:p>
        </w:tc>
      </w:tr>
      <w:tr w:rsidR="00D6741C" w:rsidRPr="004E3EC7" w14:paraId="19858153" w14:textId="77777777" w:rsidTr="00785B6B">
        <w:tc>
          <w:tcPr>
            <w:tcW w:w="3807" w:type="dxa"/>
          </w:tcPr>
          <w:p w14:paraId="2AE46490" w14:textId="35FE93B0" w:rsidR="00D6741C" w:rsidRPr="004E3EC7" w:rsidRDefault="00D6741C" w:rsidP="00D6741C">
            <w:pPr>
              <w:jc w:val="both"/>
              <w:rPr>
                <w:rFonts w:ascii="Arial" w:hAnsi="Arial" w:cs="Arial"/>
              </w:rPr>
            </w:pPr>
            <w:r w:rsidRPr="004E3EC7">
              <w:rPr>
                <w:rFonts w:ascii="Arial" w:hAnsi="Arial" w:cs="Arial"/>
              </w:rPr>
              <w:t>Accrued other underwriting expenses</w:t>
            </w:r>
          </w:p>
        </w:tc>
        <w:tc>
          <w:tcPr>
            <w:tcW w:w="1417" w:type="dxa"/>
            <w:shd w:val="clear" w:color="auto" w:fill="FAFAFA"/>
          </w:tcPr>
          <w:p w14:paraId="16F2B6C4" w14:textId="18EE0359" w:rsidR="00D6741C" w:rsidRPr="004E3EC7" w:rsidRDefault="00D6741C" w:rsidP="00D6741C">
            <w:pPr>
              <w:jc w:val="right"/>
              <w:rPr>
                <w:rFonts w:ascii="Arial" w:hAnsi="Arial" w:cs="Arial"/>
              </w:rPr>
            </w:pPr>
            <w:r w:rsidRPr="004E3EC7">
              <w:rPr>
                <w:rFonts w:ascii="Arial" w:hAnsi="Arial" w:cs="Arial" w:hint="cs"/>
                <w:rtl/>
              </w:rPr>
              <w:t>58,917</w:t>
            </w:r>
          </w:p>
        </w:tc>
        <w:tc>
          <w:tcPr>
            <w:tcW w:w="1418" w:type="dxa"/>
          </w:tcPr>
          <w:p w14:paraId="785A377F" w14:textId="1CBDA912" w:rsidR="00D6741C" w:rsidRPr="004E3EC7" w:rsidRDefault="00D6741C" w:rsidP="00D6741C">
            <w:pPr>
              <w:jc w:val="right"/>
              <w:rPr>
                <w:rFonts w:ascii="Arial" w:hAnsi="Arial" w:cs="Arial"/>
              </w:rPr>
            </w:pPr>
            <w:r w:rsidRPr="004E3EC7">
              <w:rPr>
                <w:rFonts w:ascii="Arial" w:hAnsi="Arial" w:cs="Arial"/>
                <w:rtl/>
              </w:rPr>
              <w:t>47,740</w:t>
            </w:r>
          </w:p>
        </w:tc>
        <w:tc>
          <w:tcPr>
            <w:tcW w:w="1417" w:type="dxa"/>
            <w:shd w:val="clear" w:color="auto" w:fill="FAFAFA"/>
          </w:tcPr>
          <w:p w14:paraId="380FE91D" w14:textId="2EBEF6FF" w:rsidR="00D6741C" w:rsidRPr="004E3EC7" w:rsidRDefault="00D6741C" w:rsidP="00D6741C">
            <w:pPr>
              <w:jc w:val="right"/>
              <w:rPr>
                <w:rFonts w:ascii="Arial" w:hAnsi="Arial" w:cs="Arial"/>
              </w:rPr>
            </w:pPr>
            <w:r w:rsidRPr="004E3EC7">
              <w:rPr>
                <w:rFonts w:ascii="Arial" w:hAnsi="Arial" w:cs="Arial"/>
              </w:rPr>
              <w:t>-</w:t>
            </w:r>
          </w:p>
        </w:tc>
        <w:tc>
          <w:tcPr>
            <w:tcW w:w="1418" w:type="dxa"/>
          </w:tcPr>
          <w:p w14:paraId="556EDF9E" w14:textId="702EBF34" w:rsidR="00D6741C" w:rsidRPr="004E3EC7" w:rsidRDefault="00D6741C" w:rsidP="00D6741C">
            <w:pPr>
              <w:jc w:val="right"/>
              <w:rPr>
                <w:rFonts w:ascii="Arial" w:hAnsi="Arial" w:cs="Arial"/>
              </w:rPr>
            </w:pPr>
            <w:r w:rsidRPr="004E3EC7">
              <w:rPr>
                <w:rFonts w:ascii="Arial" w:hAnsi="Arial" w:cs="Arial"/>
              </w:rPr>
              <w:t>-</w:t>
            </w:r>
          </w:p>
        </w:tc>
      </w:tr>
      <w:tr w:rsidR="00D6741C" w:rsidRPr="004E3EC7" w14:paraId="5FA20A41" w14:textId="77777777" w:rsidTr="00785B6B">
        <w:tc>
          <w:tcPr>
            <w:tcW w:w="3807" w:type="dxa"/>
          </w:tcPr>
          <w:p w14:paraId="5752F85A" w14:textId="65783267" w:rsidR="00D6741C" w:rsidRPr="004E3EC7" w:rsidRDefault="00D6741C" w:rsidP="00D6741C">
            <w:pPr>
              <w:jc w:val="both"/>
              <w:rPr>
                <w:rFonts w:ascii="Arial" w:hAnsi="Arial" w:cs="Arial"/>
              </w:rPr>
            </w:pPr>
            <w:r w:rsidRPr="004E3EC7">
              <w:rPr>
                <w:rFonts w:ascii="Arial" w:hAnsi="Arial" w:cs="Arial"/>
              </w:rPr>
              <w:t>Lease Liabilities</w:t>
            </w:r>
          </w:p>
        </w:tc>
        <w:tc>
          <w:tcPr>
            <w:tcW w:w="1417" w:type="dxa"/>
            <w:shd w:val="clear" w:color="auto" w:fill="FAFAFA"/>
          </w:tcPr>
          <w:p w14:paraId="250E8670" w14:textId="7E032826" w:rsidR="00D6741C" w:rsidRPr="004E3EC7" w:rsidRDefault="00D6741C" w:rsidP="00D6741C">
            <w:pPr>
              <w:jc w:val="right"/>
              <w:rPr>
                <w:rFonts w:ascii="Arial" w:hAnsi="Arial" w:cs="Arial"/>
              </w:rPr>
            </w:pPr>
            <w:r w:rsidRPr="004E3EC7">
              <w:rPr>
                <w:rFonts w:ascii="Arial" w:hAnsi="Arial" w:cs="Arial" w:hint="cs"/>
                <w:rtl/>
              </w:rPr>
              <w:t>126,041</w:t>
            </w:r>
          </w:p>
        </w:tc>
        <w:tc>
          <w:tcPr>
            <w:tcW w:w="1418" w:type="dxa"/>
          </w:tcPr>
          <w:p w14:paraId="39484630" w14:textId="67979D31" w:rsidR="00D6741C" w:rsidRPr="004E3EC7" w:rsidRDefault="00D6741C" w:rsidP="00D6741C">
            <w:pPr>
              <w:jc w:val="right"/>
              <w:rPr>
                <w:rFonts w:ascii="Arial" w:hAnsi="Arial" w:cs="Arial"/>
              </w:rPr>
            </w:pPr>
            <w:r w:rsidRPr="004E3EC7">
              <w:rPr>
                <w:rFonts w:ascii="Arial" w:hAnsi="Arial" w:cs="Arial"/>
                <w:rtl/>
              </w:rPr>
              <w:t>146,688</w:t>
            </w:r>
          </w:p>
        </w:tc>
        <w:tc>
          <w:tcPr>
            <w:tcW w:w="1417" w:type="dxa"/>
            <w:shd w:val="clear" w:color="auto" w:fill="FAFAFA"/>
          </w:tcPr>
          <w:p w14:paraId="24B96E90" w14:textId="6F165C44" w:rsidR="00D6741C" w:rsidRPr="004E3EC7" w:rsidRDefault="00D6741C" w:rsidP="00D6741C">
            <w:pPr>
              <w:jc w:val="right"/>
              <w:rPr>
                <w:rFonts w:ascii="Arial" w:hAnsi="Arial" w:cs="Arial"/>
              </w:rPr>
            </w:pPr>
            <w:r w:rsidRPr="004E3EC7">
              <w:rPr>
                <w:rFonts w:ascii="Arial" w:hAnsi="Arial" w:cs="Arial"/>
              </w:rPr>
              <w:t>-</w:t>
            </w:r>
          </w:p>
        </w:tc>
        <w:tc>
          <w:tcPr>
            <w:tcW w:w="1418" w:type="dxa"/>
          </w:tcPr>
          <w:p w14:paraId="78D35CF5" w14:textId="2162D5DD" w:rsidR="00D6741C" w:rsidRPr="004E3EC7" w:rsidRDefault="00D6741C" w:rsidP="00D6741C">
            <w:pPr>
              <w:jc w:val="right"/>
              <w:rPr>
                <w:rFonts w:ascii="Arial" w:hAnsi="Arial" w:cs="Arial"/>
              </w:rPr>
            </w:pPr>
            <w:r w:rsidRPr="004E3EC7">
              <w:rPr>
                <w:rFonts w:ascii="Arial" w:hAnsi="Arial" w:cs="Arial"/>
              </w:rPr>
              <w:t>-</w:t>
            </w:r>
          </w:p>
        </w:tc>
      </w:tr>
      <w:tr w:rsidR="00D6741C" w:rsidRPr="004E3EC7" w14:paraId="1181CF17" w14:textId="77777777" w:rsidTr="00785B6B">
        <w:tc>
          <w:tcPr>
            <w:tcW w:w="3807" w:type="dxa"/>
          </w:tcPr>
          <w:p w14:paraId="225ECEC6" w14:textId="1B3C206C" w:rsidR="00D6741C" w:rsidRPr="004E3EC7" w:rsidRDefault="00D6741C" w:rsidP="00D6741C">
            <w:pPr>
              <w:jc w:val="both"/>
              <w:rPr>
                <w:rFonts w:ascii="Arial" w:hAnsi="Arial" w:cs="Arial"/>
              </w:rPr>
            </w:pPr>
            <w:r w:rsidRPr="004E3EC7">
              <w:rPr>
                <w:rFonts w:ascii="Arial" w:hAnsi="Arial" w:cs="Arial"/>
              </w:rPr>
              <w:t>Other liabilities</w:t>
            </w:r>
          </w:p>
        </w:tc>
        <w:tc>
          <w:tcPr>
            <w:tcW w:w="1417" w:type="dxa"/>
            <w:shd w:val="clear" w:color="auto" w:fill="FAFAFA"/>
          </w:tcPr>
          <w:p w14:paraId="2A2F5657" w14:textId="5A282A32" w:rsidR="00D6741C" w:rsidRPr="004E3EC7" w:rsidRDefault="00D6741C" w:rsidP="00D6741C">
            <w:pPr>
              <w:jc w:val="right"/>
              <w:rPr>
                <w:rFonts w:ascii="Arial" w:hAnsi="Arial" w:cs="Arial"/>
              </w:rPr>
            </w:pPr>
            <w:r w:rsidRPr="004E3EC7">
              <w:rPr>
                <w:rFonts w:ascii="Arial" w:hAnsi="Arial" w:cs="Arial" w:hint="cs"/>
                <w:rtl/>
              </w:rPr>
              <w:t>8,632</w:t>
            </w:r>
          </w:p>
        </w:tc>
        <w:tc>
          <w:tcPr>
            <w:tcW w:w="1418" w:type="dxa"/>
          </w:tcPr>
          <w:p w14:paraId="750FFF9D" w14:textId="5A1EA6F4" w:rsidR="00D6741C" w:rsidRPr="004E3EC7" w:rsidRDefault="00D6741C" w:rsidP="00D6741C">
            <w:pPr>
              <w:jc w:val="right"/>
              <w:rPr>
                <w:rFonts w:ascii="Arial" w:hAnsi="Arial" w:cs="Arial"/>
              </w:rPr>
            </w:pPr>
            <w:r w:rsidRPr="004E3EC7">
              <w:rPr>
                <w:rFonts w:ascii="Arial" w:hAnsi="Arial" w:cs="Arial"/>
                <w:rtl/>
              </w:rPr>
              <w:t>8,715</w:t>
            </w:r>
          </w:p>
        </w:tc>
        <w:tc>
          <w:tcPr>
            <w:tcW w:w="1417" w:type="dxa"/>
            <w:shd w:val="clear" w:color="auto" w:fill="FAFAFA"/>
          </w:tcPr>
          <w:p w14:paraId="01CE0E7B" w14:textId="47DE8F6B" w:rsidR="00D6741C" w:rsidRPr="004E3EC7" w:rsidRDefault="00D6741C" w:rsidP="00D6741C">
            <w:pPr>
              <w:jc w:val="right"/>
              <w:rPr>
                <w:rFonts w:ascii="Arial" w:hAnsi="Arial" w:cs="Arial"/>
              </w:rPr>
            </w:pPr>
            <w:r w:rsidRPr="004E3EC7">
              <w:rPr>
                <w:rFonts w:ascii="Arial" w:hAnsi="Arial" w:cs="Arial"/>
              </w:rPr>
              <w:t>-</w:t>
            </w:r>
          </w:p>
        </w:tc>
        <w:tc>
          <w:tcPr>
            <w:tcW w:w="1418" w:type="dxa"/>
          </w:tcPr>
          <w:p w14:paraId="590E37DC" w14:textId="62C2FC96" w:rsidR="00D6741C" w:rsidRPr="004E3EC7" w:rsidRDefault="00D6741C" w:rsidP="00D6741C">
            <w:pPr>
              <w:jc w:val="right"/>
              <w:rPr>
                <w:rFonts w:ascii="Arial" w:hAnsi="Arial" w:cs="Arial"/>
              </w:rPr>
            </w:pPr>
            <w:r w:rsidRPr="004E3EC7">
              <w:rPr>
                <w:rFonts w:ascii="Arial" w:hAnsi="Arial" w:cs="Arial"/>
              </w:rPr>
              <w:t>-</w:t>
            </w:r>
          </w:p>
        </w:tc>
      </w:tr>
      <w:tr w:rsidR="00D6741C" w:rsidRPr="004E3EC7" w14:paraId="6DD291F7" w14:textId="77777777" w:rsidTr="00785B6B">
        <w:tc>
          <w:tcPr>
            <w:tcW w:w="3807" w:type="dxa"/>
          </w:tcPr>
          <w:p w14:paraId="75AC5E99" w14:textId="77777777" w:rsidR="00D6741C" w:rsidRPr="004E3EC7" w:rsidRDefault="00D6741C" w:rsidP="00D6741C">
            <w:pPr>
              <w:jc w:val="both"/>
              <w:rPr>
                <w:rFonts w:ascii="Arial" w:hAnsi="Arial" w:cs="Arial"/>
              </w:rPr>
            </w:pPr>
          </w:p>
        </w:tc>
        <w:tc>
          <w:tcPr>
            <w:tcW w:w="1417" w:type="dxa"/>
            <w:shd w:val="clear" w:color="auto" w:fill="FAFAFA"/>
            <w:vAlign w:val="bottom"/>
          </w:tcPr>
          <w:p w14:paraId="70B6108F" w14:textId="77777777" w:rsidR="00D6741C" w:rsidRPr="004E3EC7" w:rsidRDefault="00D6741C" w:rsidP="00D6741C">
            <w:pPr>
              <w:jc w:val="right"/>
              <w:rPr>
                <w:rFonts w:ascii="Arial" w:hAnsi="Arial" w:cs="Arial"/>
              </w:rPr>
            </w:pPr>
          </w:p>
        </w:tc>
        <w:tc>
          <w:tcPr>
            <w:tcW w:w="1418" w:type="dxa"/>
            <w:vAlign w:val="bottom"/>
          </w:tcPr>
          <w:p w14:paraId="13A63D41" w14:textId="77777777" w:rsidR="00D6741C" w:rsidRPr="004E3EC7" w:rsidRDefault="00D6741C" w:rsidP="00D6741C">
            <w:pPr>
              <w:jc w:val="right"/>
              <w:rPr>
                <w:rFonts w:ascii="Arial" w:hAnsi="Arial" w:cs="Arial"/>
              </w:rPr>
            </w:pPr>
          </w:p>
        </w:tc>
        <w:tc>
          <w:tcPr>
            <w:tcW w:w="1417" w:type="dxa"/>
            <w:shd w:val="clear" w:color="auto" w:fill="FAFAFA"/>
          </w:tcPr>
          <w:p w14:paraId="6B88B177" w14:textId="77777777" w:rsidR="00D6741C" w:rsidRPr="004E3EC7" w:rsidRDefault="00D6741C" w:rsidP="00D6741C">
            <w:pPr>
              <w:jc w:val="right"/>
              <w:rPr>
                <w:rFonts w:ascii="Arial" w:hAnsi="Arial" w:cs="Arial"/>
              </w:rPr>
            </w:pPr>
          </w:p>
        </w:tc>
        <w:tc>
          <w:tcPr>
            <w:tcW w:w="1418" w:type="dxa"/>
          </w:tcPr>
          <w:p w14:paraId="760D0DAD" w14:textId="77777777" w:rsidR="00D6741C" w:rsidRPr="004E3EC7" w:rsidRDefault="00D6741C" w:rsidP="00D6741C">
            <w:pPr>
              <w:jc w:val="right"/>
              <w:rPr>
                <w:rFonts w:ascii="Arial" w:hAnsi="Arial" w:cs="Arial"/>
              </w:rPr>
            </w:pPr>
          </w:p>
        </w:tc>
      </w:tr>
      <w:tr w:rsidR="00D6741C" w:rsidRPr="004E3EC7" w14:paraId="25CC183E" w14:textId="77777777" w:rsidTr="00785B6B">
        <w:tc>
          <w:tcPr>
            <w:tcW w:w="3807" w:type="dxa"/>
          </w:tcPr>
          <w:p w14:paraId="0434D993" w14:textId="09DA2E28" w:rsidR="00D6741C" w:rsidRPr="004E3EC7" w:rsidRDefault="00D6741C" w:rsidP="00D6741C">
            <w:pPr>
              <w:jc w:val="both"/>
              <w:rPr>
                <w:rFonts w:ascii="Arial" w:hAnsi="Arial" w:cs="Arial"/>
                <w:b/>
                <w:bCs/>
              </w:rPr>
            </w:pPr>
            <w:r w:rsidRPr="004E3EC7">
              <w:rPr>
                <w:rFonts w:ascii="Arial" w:hAnsi="Arial" w:cs="Arial"/>
                <w:b/>
                <w:bCs/>
              </w:rPr>
              <w:t>Subsidiary</w:t>
            </w:r>
          </w:p>
        </w:tc>
        <w:tc>
          <w:tcPr>
            <w:tcW w:w="1417" w:type="dxa"/>
            <w:shd w:val="clear" w:color="auto" w:fill="FAFAFA"/>
            <w:vAlign w:val="bottom"/>
          </w:tcPr>
          <w:p w14:paraId="7A8B9831" w14:textId="77777777" w:rsidR="00D6741C" w:rsidRPr="004E3EC7" w:rsidRDefault="00D6741C" w:rsidP="00D6741C">
            <w:pPr>
              <w:jc w:val="right"/>
              <w:rPr>
                <w:rFonts w:ascii="Arial" w:hAnsi="Arial" w:cs="Arial"/>
              </w:rPr>
            </w:pPr>
          </w:p>
        </w:tc>
        <w:tc>
          <w:tcPr>
            <w:tcW w:w="1418" w:type="dxa"/>
            <w:vAlign w:val="bottom"/>
          </w:tcPr>
          <w:p w14:paraId="585A8E0E" w14:textId="77777777" w:rsidR="00D6741C" w:rsidRPr="004E3EC7" w:rsidRDefault="00D6741C" w:rsidP="00D6741C">
            <w:pPr>
              <w:jc w:val="right"/>
              <w:rPr>
                <w:rFonts w:ascii="Arial" w:hAnsi="Arial" w:cs="Arial"/>
              </w:rPr>
            </w:pPr>
          </w:p>
        </w:tc>
        <w:tc>
          <w:tcPr>
            <w:tcW w:w="1417" w:type="dxa"/>
            <w:shd w:val="clear" w:color="auto" w:fill="FAFAFA"/>
          </w:tcPr>
          <w:p w14:paraId="25088B79" w14:textId="77777777" w:rsidR="00D6741C" w:rsidRPr="004E3EC7" w:rsidRDefault="00D6741C" w:rsidP="00D6741C">
            <w:pPr>
              <w:jc w:val="right"/>
              <w:rPr>
                <w:rFonts w:ascii="Arial" w:hAnsi="Arial" w:cs="Arial"/>
              </w:rPr>
            </w:pPr>
          </w:p>
        </w:tc>
        <w:tc>
          <w:tcPr>
            <w:tcW w:w="1418" w:type="dxa"/>
          </w:tcPr>
          <w:p w14:paraId="53DB795F" w14:textId="77777777" w:rsidR="00D6741C" w:rsidRPr="004E3EC7" w:rsidRDefault="00D6741C" w:rsidP="00D6741C">
            <w:pPr>
              <w:jc w:val="right"/>
              <w:rPr>
                <w:rFonts w:ascii="Arial" w:hAnsi="Arial" w:cs="Arial"/>
              </w:rPr>
            </w:pPr>
          </w:p>
        </w:tc>
      </w:tr>
      <w:tr w:rsidR="00D6741C" w:rsidRPr="004E3EC7" w14:paraId="46E4531C" w14:textId="77777777" w:rsidTr="00785B6B">
        <w:tc>
          <w:tcPr>
            <w:tcW w:w="3807" w:type="dxa"/>
          </w:tcPr>
          <w:p w14:paraId="0FD1B372" w14:textId="558161F7" w:rsidR="00D6741C" w:rsidRPr="004E3EC7" w:rsidRDefault="00D6741C" w:rsidP="00D6741C">
            <w:pPr>
              <w:jc w:val="both"/>
              <w:rPr>
                <w:rFonts w:ascii="Arial" w:hAnsi="Arial" w:cs="Arial"/>
              </w:rPr>
            </w:pPr>
            <w:r w:rsidRPr="004E3EC7">
              <w:rPr>
                <w:rFonts w:ascii="Arial" w:hAnsi="Arial" w:cs="Arial"/>
              </w:rPr>
              <w:t>Other liabilities</w:t>
            </w:r>
          </w:p>
        </w:tc>
        <w:tc>
          <w:tcPr>
            <w:tcW w:w="1417" w:type="dxa"/>
            <w:shd w:val="clear" w:color="auto" w:fill="FAFAFA"/>
            <w:vAlign w:val="bottom"/>
          </w:tcPr>
          <w:p w14:paraId="7ADDDF66" w14:textId="0968A1E4" w:rsidR="00D6741C" w:rsidRPr="004E3EC7" w:rsidRDefault="00D6741C" w:rsidP="00D6741C">
            <w:pPr>
              <w:jc w:val="right"/>
              <w:rPr>
                <w:rFonts w:ascii="Arial" w:hAnsi="Arial" w:cs="Arial"/>
              </w:rPr>
            </w:pPr>
            <w:r w:rsidRPr="004E3EC7">
              <w:rPr>
                <w:rFonts w:ascii="Arial" w:hAnsi="Arial" w:cs="Arial"/>
              </w:rPr>
              <w:t>-</w:t>
            </w:r>
          </w:p>
        </w:tc>
        <w:tc>
          <w:tcPr>
            <w:tcW w:w="1418" w:type="dxa"/>
            <w:vAlign w:val="bottom"/>
          </w:tcPr>
          <w:p w14:paraId="2CD034BB" w14:textId="1107FA5B" w:rsidR="00D6741C" w:rsidRPr="004E3EC7" w:rsidRDefault="00D6741C" w:rsidP="00D6741C">
            <w:pPr>
              <w:jc w:val="right"/>
              <w:rPr>
                <w:rFonts w:ascii="Arial" w:hAnsi="Arial" w:cs="Arial"/>
              </w:rPr>
            </w:pPr>
            <w:r w:rsidRPr="004E3EC7">
              <w:rPr>
                <w:rFonts w:ascii="Arial" w:hAnsi="Arial" w:cs="Arial"/>
              </w:rPr>
              <w:t>-</w:t>
            </w:r>
          </w:p>
        </w:tc>
        <w:tc>
          <w:tcPr>
            <w:tcW w:w="1417" w:type="dxa"/>
            <w:shd w:val="clear" w:color="auto" w:fill="FAFAFA"/>
          </w:tcPr>
          <w:p w14:paraId="4A83BA55" w14:textId="77F19185" w:rsidR="00D6741C" w:rsidRPr="004E3EC7" w:rsidRDefault="00D6741C" w:rsidP="00D6741C">
            <w:pPr>
              <w:jc w:val="right"/>
              <w:rPr>
                <w:rFonts w:ascii="Arial" w:hAnsi="Arial" w:cs="Arial"/>
              </w:rPr>
            </w:pPr>
            <w:r w:rsidRPr="004E3EC7">
              <w:rPr>
                <w:rFonts w:ascii="Arial" w:hAnsi="Arial" w:cs="Arial"/>
              </w:rPr>
              <w:t>600</w:t>
            </w:r>
          </w:p>
        </w:tc>
        <w:tc>
          <w:tcPr>
            <w:tcW w:w="1418" w:type="dxa"/>
          </w:tcPr>
          <w:p w14:paraId="3A9024E6" w14:textId="393486EC" w:rsidR="00D6741C" w:rsidRPr="004E3EC7" w:rsidRDefault="00D6741C" w:rsidP="00D6741C">
            <w:pPr>
              <w:jc w:val="right"/>
              <w:rPr>
                <w:rFonts w:ascii="Arial" w:hAnsi="Arial" w:cs="Arial"/>
              </w:rPr>
            </w:pPr>
            <w:r w:rsidRPr="004E3EC7">
              <w:rPr>
                <w:rFonts w:ascii="Arial" w:hAnsi="Arial" w:cs="Arial"/>
              </w:rPr>
              <w:t>300</w:t>
            </w:r>
          </w:p>
        </w:tc>
      </w:tr>
      <w:tr w:rsidR="00D6741C" w:rsidRPr="004E3EC7" w14:paraId="0B771C8B" w14:textId="77777777" w:rsidTr="00785B6B">
        <w:tc>
          <w:tcPr>
            <w:tcW w:w="3807" w:type="dxa"/>
          </w:tcPr>
          <w:p w14:paraId="3B63155D" w14:textId="77777777" w:rsidR="00D6741C" w:rsidRPr="004E3EC7" w:rsidRDefault="00D6741C" w:rsidP="00D6741C">
            <w:pPr>
              <w:jc w:val="both"/>
              <w:rPr>
                <w:rFonts w:ascii="Arial" w:hAnsi="Arial" w:cs="Arial"/>
              </w:rPr>
            </w:pPr>
          </w:p>
        </w:tc>
        <w:tc>
          <w:tcPr>
            <w:tcW w:w="1417" w:type="dxa"/>
            <w:shd w:val="clear" w:color="auto" w:fill="FAFAFA"/>
            <w:vAlign w:val="bottom"/>
          </w:tcPr>
          <w:p w14:paraId="633764C7" w14:textId="77777777" w:rsidR="00D6741C" w:rsidRPr="004E3EC7" w:rsidRDefault="00D6741C" w:rsidP="00D6741C">
            <w:pPr>
              <w:jc w:val="right"/>
              <w:rPr>
                <w:rFonts w:ascii="Arial" w:hAnsi="Arial" w:cs="Arial"/>
              </w:rPr>
            </w:pPr>
          </w:p>
        </w:tc>
        <w:tc>
          <w:tcPr>
            <w:tcW w:w="1418" w:type="dxa"/>
            <w:vAlign w:val="bottom"/>
          </w:tcPr>
          <w:p w14:paraId="5F2217E2" w14:textId="77777777" w:rsidR="00D6741C" w:rsidRPr="004E3EC7" w:rsidRDefault="00D6741C" w:rsidP="00D6741C">
            <w:pPr>
              <w:jc w:val="right"/>
              <w:rPr>
                <w:rFonts w:ascii="Arial" w:hAnsi="Arial" w:cs="Arial"/>
              </w:rPr>
            </w:pPr>
          </w:p>
        </w:tc>
        <w:tc>
          <w:tcPr>
            <w:tcW w:w="1417" w:type="dxa"/>
            <w:shd w:val="clear" w:color="auto" w:fill="FAFAFA"/>
          </w:tcPr>
          <w:p w14:paraId="39FB2107" w14:textId="77777777" w:rsidR="00D6741C" w:rsidRPr="004E3EC7" w:rsidRDefault="00D6741C" w:rsidP="00D6741C">
            <w:pPr>
              <w:jc w:val="right"/>
              <w:rPr>
                <w:rFonts w:ascii="Arial" w:hAnsi="Arial" w:cs="Arial"/>
              </w:rPr>
            </w:pPr>
          </w:p>
        </w:tc>
        <w:tc>
          <w:tcPr>
            <w:tcW w:w="1418" w:type="dxa"/>
          </w:tcPr>
          <w:p w14:paraId="722EE0E8" w14:textId="77777777" w:rsidR="00D6741C" w:rsidRPr="004E3EC7" w:rsidRDefault="00D6741C" w:rsidP="00D6741C">
            <w:pPr>
              <w:jc w:val="right"/>
              <w:rPr>
                <w:rFonts w:ascii="Arial" w:hAnsi="Arial" w:cs="Arial"/>
              </w:rPr>
            </w:pPr>
          </w:p>
        </w:tc>
      </w:tr>
      <w:tr w:rsidR="00D6741C" w:rsidRPr="004E3EC7" w14:paraId="06CDBAA7" w14:textId="77777777" w:rsidTr="00785B6B">
        <w:tc>
          <w:tcPr>
            <w:tcW w:w="3807" w:type="dxa"/>
          </w:tcPr>
          <w:p w14:paraId="2E550AE4" w14:textId="034BA6B4" w:rsidR="00D6741C" w:rsidRPr="004E3EC7" w:rsidRDefault="00D6741C" w:rsidP="00D6741C">
            <w:pPr>
              <w:jc w:val="both"/>
              <w:rPr>
                <w:rFonts w:ascii="Arial" w:hAnsi="Arial" w:cs="Arial"/>
                <w:b/>
                <w:bCs/>
              </w:rPr>
            </w:pPr>
            <w:r w:rsidRPr="004E3EC7">
              <w:rPr>
                <w:rFonts w:ascii="Arial" w:hAnsi="Arial" w:cs="Arial"/>
                <w:b/>
                <w:bCs/>
              </w:rPr>
              <w:t>Associates</w:t>
            </w:r>
          </w:p>
        </w:tc>
        <w:tc>
          <w:tcPr>
            <w:tcW w:w="1417" w:type="dxa"/>
            <w:shd w:val="clear" w:color="auto" w:fill="FAFAFA"/>
            <w:vAlign w:val="bottom"/>
          </w:tcPr>
          <w:p w14:paraId="0F8F95E3" w14:textId="77777777" w:rsidR="00D6741C" w:rsidRPr="004E3EC7" w:rsidRDefault="00D6741C" w:rsidP="00D6741C">
            <w:pPr>
              <w:jc w:val="right"/>
              <w:rPr>
                <w:rFonts w:ascii="Arial" w:hAnsi="Arial" w:cs="Arial"/>
              </w:rPr>
            </w:pPr>
          </w:p>
        </w:tc>
        <w:tc>
          <w:tcPr>
            <w:tcW w:w="1418" w:type="dxa"/>
            <w:vAlign w:val="bottom"/>
          </w:tcPr>
          <w:p w14:paraId="1275DCC4" w14:textId="77777777" w:rsidR="00D6741C" w:rsidRPr="004E3EC7" w:rsidRDefault="00D6741C" w:rsidP="00D6741C">
            <w:pPr>
              <w:jc w:val="right"/>
              <w:rPr>
                <w:rFonts w:ascii="Arial" w:hAnsi="Arial" w:cs="Arial"/>
              </w:rPr>
            </w:pPr>
          </w:p>
        </w:tc>
        <w:tc>
          <w:tcPr>
            <w:tcW w:w="1417" w:type="dxa"/>
            <w:shd w:val="clear" w:color="auto" w:fill="FAFAFA"/>
          </w:tcPr>
          <w:p w14:paraId="4EA300A0" w14:textId="77777777" w:rsidR="00D6741C" w:rsidRPr="004E3EC7" w:rsidRDefault="00D6741C" w:rsidP="00D6741C">
            <w:pPr>
              <w:jc w:val="right"/>
              <w:rPr>
                <w:rFonts w:ascii="Arial" w:hAnsi="Arial" w:cs="Arial"/>
              </w:rPr>
            </w:pPr>
          </w:p>
        </w:tc>
        <w:tc>
          <w:tcPr>
            <w:tcW w:w="1418" w:type="dxa"/>
          </w:tcPr>
          <w:p w14:paraId="5E5BE785" w14:textId="77777777" w:rsidR="00D6741C" w:rsidRPr="004E3EC7" w:rsidRDefault="00D6741C" w:rsidP="00D6741C">
            <w:pPr>
              <w:jc w:val="right"/>
              <w:rPr>
                <w:rFonts w:ascii="Arial" w:hAnsi="Arial" w:cs="Arial"/>
              </w:rPr>
            </w:pPr>
          </w:p>
        </w:tc>
      </w:tr>
      <w:tr w:rsidR="00D6741C" w:rsidRPr="004E3EC7" w14:paraId="385472B3" w14:textId="77777777" w:rsidTr="00785B6B">
        <w:tc>
          <w:tcPr>
            <w:tcW w:w="3807" w:type="dxa"/>
          </w:tcPr>
          <w:p w14:paraId="7F5FF677" w14:textId="6FCB004A" w:rsidR="00D6741C" w:rsidRPr="004E3EC7" w:rsidRDefault="00D6741C" w:rsidP="00D6741C">
            <w:pPr>
              <w:jc w:val="both"/>
              <w:rPr>
                <w:rFonts w:ascii="Arial" w:hAnsi="Arial" w:cs="Arial"/>
              </w:rPr>
            </w:pPr>
            <w:r w:rsidRPr="004E3EC7">
              <w:rPr>
                <w:rFonts w:ascii="Arial" w:hAnsi="Arial" w:cs="Arial"/>
              </w:rPr>
              <w:t>Other liabilities</w:t>
            </w:r>
          </w:p>
        </w:tc>
        <w:tc>
          <w:tcPr>
            <w:tcW w:w="1417" w:type="dxa"/>
            <w:shd w:val="clear" w:color="auto" w:fill="FAFAFA"/>
            <w:vAlign w:val="center"/>
          </w:tcPr>
          <w:p w14:paraId="1F7F2E0A" w14:textId="1A044832" w:rsidR="00D6741C" w:rsidRPr="004E3EC7" w:rsidRDefault="006A5473" w:rsidP="00D6741C">
            <w:pPr>
              <w:jc w:val="right"/>
              <w:rPr>
                <w:rFonts w:ascii="Arial" w:hAnsi="Arial" w:cstheme="minorBidi"/>
              </w:rPr>
            </w:pPr>
            <w:r w:rsidRPr="004E3EC7">
              <w:rPr>
                <w:rFonts w:ascii="Arial" w:hAnsi="Arial" w:cstheme="minorBidi"/>
              </w:rPr>
              <w:t>6,019</w:t>
            </w:r>
          </w:p>
        </w:tc>
        <w:tc>
          <w:tcPr>
            <w:tcW w:w="1418" w:type="dxa"/>
            <w:vAlign w:val="center"/>
          </w:tcPr>
          <w:p w14:paraId="6D160461" w14:textId="0FEC29FA" w:rsidR="00D6741C" w:rsidRPr="004E3EC7" w:rsidRDefault="006A5473" w:rsidP="00D6741C">
            <w:pPr>
              <w:jc w:val="right"/>
              <w:rPr>
                <w:rFonts w:ascii="Arial" w:hAnsi="Arial" w:cstheme="minorBidi"/>
                <w:cs/>
              </w:rPr>
            </w:pPr>
            <w:r w:rsidRPr="004E3EC7">
              <w:rPr>
                <w:rFonts w:ascii="Arial" w:hAnsi="Arial" w:cstheme="minorBidi"/>
              </w:rPr>
              <w:t>21,130</w:t>
            </w:r>
          </w:p>
        </w:tc>
        <w:tc>
          <w:tcPr>
            <w:tcW w:w="1417" w:type="dxa"/>
            <w:shd w:val="clear" w:color="auto" w:fill="FAFAFA"/>
          </w:tcPr>
          <w:p w14:paraId="00B2F9C6" w14:textId="1A1B3C1E" w:rsidR="00D6741C" w:rsidRPr="004E3EC7" w:rsidRDefault="00D6741C" w:rsidP="00D6741C">
            <w:pPr>
              <w:jc w:val="right"/>
              <w:rPr>
                <w:rFonts w:ascii="Arial" w:hAnsi="Arial" w:cs="Arial"/>
              </w:rPr>
            </w:pPr>
            <w:r w:rsidRPr="004E3EC7">
              <w:rPr>
                <w:rFonts w:ascii="Arial" w:hAnsi="Arial" w:cs="Arial" w:hint="cs"/>
                <w:rtl/>
              </w:rPr>
              <w:t>-</w:t>
            </w:r>
          </w:p>
        </w:tc>
        <w:tc>
          <w:tcPr>
            <w:tcW w:w="1418" w:type="dxa"/>
          </w:tcPr>
          <w:p w14:paraId="6D24D035" w14:textId="21DE0113" w:rsidR="00D6741C" w:rsidRPr="004E3EC7" w:rsidRDefault="00D6741C" w:rsidP="00D6741C">
            <w:pPr>
              <w:jc w:val="right"/>
              <w:rPr>
                <w:rFonts w:ascii="Arial" w:hAnsi="Arial" w:cs="Arial"/>
              </w:rPr>
            </w:pPr>
            <w:r w:rsidRPr="004E3EC7">
              <w:rPr>
                <w:rFonts w:ascii="Arial" w:hAnsi="Arial" w:cs="Arial"/>
              </w:rPr>
              <w:t>-</w:t>
            </w:r>
          </w:p>
        </w:tc>
      </w:tr>
    </w:tbl>
    <w:p w14:paraId="68F39F3A" w14:textId="0EE8570F" w:rsidR="000F187B" w:rsidRPr="004E3EC7" w:rsidRDefault="000F187B" w:rsidP="00AC1B4E">
      <w:pPr>
        <w:ind w:right="-45"/>
        <w:rPr>
          <w:rFonts w:ascii="Arial" w:hAnsi="Arial" w:cs="Arial"/>
          <w:b/>
          <w:bCs/>
          <w:lang w:val="en-GB"/>
        </w:rPr>
      </w:pPr>
    </w:p>
    <w:p w14:paraId="0F11B14B" w14:textId="5D818BF4" w:rsidR="003B500B" w:rsidRPr="004E3EC7" w:rsidRDefault="003B500B" w:rsidP="00AC1B4E">
      <w:pPr>
        <w:rPr>
          <w:rFonts w:ascii="Arial" w:hAnsi="Arial" w:cs="Arial"/>
          <w:spacing w:val="-4"/>
        </w:rPr>
      </w:pPr>
      <w:r w:rsidRPr="004E3EC7">
        <w:rPr>
          <w:rFonts w:ascii="Arial" w:hAnsi="Arial" w:cs="Arial"/>
          <w:spacing w:val="-4"/>
        </w:rPr>
        <w:br w:type="page"/>
      </w:r>
    </w:p>
    <w:p w14:paraId="255C6DCE" w14:textId="5DDA99BB" w:rsidR="00967B91" w:rsidRPr="004E3EC7" w:rsidRDefault="00967B91" w:rsidP="000304AA">
      <w:pPr>
        <w:jc w:val="both"/>
        <w:rPr>
          <w:rFonts w:ascii="Arial" w:hAnsi="Arial" w:cs="Arial"/>
        </w:rPr>
      </w:pPr>
      <w:r w:rsidRPr="004E3EC7">
        <w:rPr>
          <w:rFonts w:ascii="Arial" w:hAnsi="Arial" w:cs="Arial"/>
        </w:rPr>
        <w:t xml:space="preserve">Significant transactions for year ended 31 December </w:t>
      </w:r>
      <w:r w:rsidR="00643260" w:rsidRPr="004E3EC7">
        <w:rPr>
          <w:rFonts w:ascii="Arial" w:hAnsi="Arial" w:cs="Arial"/>
          <w:cs/>
        </w:rPr>
        <w:t>20</w:t>
      </w:r>
      <w:r w:rsidR="0088584E" w:rsidRPr="004E3EC7">
        <w:rPr>
          <w:rFonts w:ascii="Arial" w:hAnsi="Arial" w:cs="Arial"/>
        </w:rPr>
        <w:t>2</w:t>
      </w:r>
      <w:r w:rsidR="00635413" w:rsidRPr="004E3EC7">
        <w:rPr>
          <w:rFonts w:ascii="Arial" w:hAnsi="Arial" w:cs="Arial"/>
        </w:rPr>
        <w:t>2</w:t>
      </w:r>
      <w:r w:rsidRPr="004E3EC7">
        <w:rPr>
          <w:rFonts w:ascii="Arial" w:hAnsi="Arial" w:cs="Arial"/>
          <w:cs/>
        </w:rPr>
        <w:t xml:space="preserve"> </w:t>
      </w:r>
      <w:r w:rsidRPr="004E3EC7">
        <w:rPr>
          <w:rFonts w:ascii="Arial" w:hAnsi="Arial" w:cs="Arial"/>
        </w:rPr>
        <w:t xml:space="preserve">and </w:t>
      </w:r>
      <w:r w:rsidR="00643260" w:rsidRPr="004E3EC7">
        <w:rPr>
          <w:rFonts w:ascii="Arial" w:hAnsi="Arial" w:cs="Arial"/>
          <w:cs/>
        </w:rPr>
        <w:t>202</w:t>
      </w:r>
      <w:r w:rsidR="00635413" w:rsidRPr="004E3EC7">
        <w:rPr>
          <w:rFonts w:ascii="Arial" w:hAnsi="Arial" w:cs="Arial"/>
        </w:rPr>
        <w:t>1</w:t>
      </w:r>
      <w:r w:rsidRPr="004E3EC7">
        <w:rPr>
          <w:rFonts w:ascii="Arial" w:hAnsi="Arial" w:cs="Arial"/>
          <w:cs/>
        </w:rPr>
        <w:t xml:space="preserve"> </w:t>
      </w:r>
      <w:r w:rsidRPr="004E3EC7">
        <w:rPr>
          <w:rFonts w:ascii="Arial" w:hAnsi="Arial" w:cs="Arial"/>
        </w:rPr>
        <w:t>with related parties were a</w:t>
      </w:r>
      <w:r w:rsidR="0088584E" w:rsidRPr="004E3EC7">
        <w:rPr>
          <w:rFonts w:ascii="Arial" w:hAnsi="Arial" w:cs="Arial"/>
        </w:rPr>
        <w:t xml:space="preserve">s </w:t>
      </w:r>
      <w:r w:rsidRPr="004E3EC7">
        <w:rPr>
          <w:rFonts w:ascii="Arial" w:hAnsi="Arial" w:cs="Arial"/>
        </w:rPr>
        <w:t>follows:</w:t>
      </w:r>
    </w:p>
    <w:p w14:paraId="395A931A" w14:textId="62CA0FF4" w:rsidR="00717321" w:rsidRPr="004E3EC7" w:rsidRDefault="00717321" w:rsidP="00AC1B4E">
      <w:pPr>
        <w:ind w:left="547" w:hanging="547"/>
        <w:jc w:val="both"/>
        <w:rPr>
          <w:rFonts w:ascii="Arial" w:hAnsi="Arial" w:cs="Arial"/>
          <w:b/>
          <w:bCs/>
          <w:color w:val="CF4A0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5"/>
        <w:gridCol w:w="1430"/>
        <w:gridCol w:w="1430"/>
      </w:tblGrid>
      <w:tr w:rsidR="001003C5" w:rsidRPr="004E3EC7" w14:paraId="147D2E9E" w14:textId="77777777" w:rsidTr="00785B6B">
        <w:tc>
          <w:tcPr>
            <w:tcW w:w="6595" w:type="dxa"/>
          </w:tcPr>
          <w:p w14:paraId="19C13684" w14:textId="77777777" w:rsidR="00717321" w:rsidRPr="004E3EC7" w:rsidRDefault="00717321" w:rsidP="00AC1B4E">
            <w:pPr>
              <w:jc w:val="center"/>
              <w:rPr>
                <w:rFonts w:ascii="Arial" w:hAnsi="Arial" w:cs="Arial"/>
                <w:b/>
                <w:bCs/>
              </w:rPr>
            </w:pPr>
          </w:p>
        </w:tc>
        <w:tc>
          <w:tcPr>
            <w:tcW w:w="2860" w:type="dxa"/>
            <w:gridSpan w:val="2"/>
            <w:tcBorders>
              <w:bottom w:val="single" w:sz="4" w:space="0" w:color="auto"/>
            </w:tcBorders>
          </w:tcPr>
          <w:p w14:paraId="7EEC13AD" w14:textId="77777777" w:rsidR="00717321" w:rsidRPr="004E3EC7" w:rsidRDefault="00717321" w:rsidP="00AC1B4E">
            <w:pPr>
              <w:jc w:val="center"/>
              <w:rPr>
                <w:rFonts w:ascii="Arial" w:hAnsi="Arial" w:cs="Arial"/>
                <w:b/>
                <w:bCs/>
              </w:rPr>
            </w:pPr>
            <w:r w:rsidRPr="004E3EC7">
              <w:rPr>
                <w:rFonts w:ascii="Arial" w:hAnsi="Arial" w:cs="Arial"/>
                <w:b/>
                <w:bCs/>
              </w:rPr>
              <w:t>Consolidated</w:t>
            </w:r>
          </w:p>
          <w:p w14:paraId="6F4A67CE" w14:textId="1ED57B68" w:rsidR="00717321" w:rsidRPr="004E3EC7" w:rsidRDefault="00717321" w:rsidP="00AC1B4E">
            <w:pPr>
              <w:jc w:val="center"/>
              <w:rPr>
                <w:rFonts w:ascii="Arial" w:hAnsi="Arial" w:cs="Arial"/>
                <w:b/>
                <w:bCs/>
              </w:rPr>
            </w:pPr>
            <w:r w:rsidRPr="004E3EC7">
              <w:rPr>
                <w:rFonts w:ascii="Arial" w:hAnsi="Arial" w:cs="Arial"/>
                <w:b/>
                <w:bCs/>
              </w:rPr>
              <w:t>financial statements</w:t>
            </w:r>
          </w:p>
        </w:tc>
      </w:tr>
      <w:tr w:rsidR="00635413" w:rsidRPr="004E3EC7" w14:paraId="03002E04" w14:textId="77777777" w:rsidTr="00785B6B">
        <w:tc>
          <w:tcPr>
            <w:tcW w:w="6595" w:type="dxa"/>
          </w:tcPr>
          <w:p w14:paraId="217222B7" w14:textId="77777777" w:rsidR="00635413" w:rsidRPr="004E3EC7" w:rsidRDefault="00635413" w:rsidP="00635413">
            <w:pPr>
              <w:jc w:val="both"/>
              <w:rPr>
                <w:rFonts w:ascii="Arial" w:hAnsi="Arial" w:cs="Arial"/>
                <w:b/>
                <w:bCs/>
              </w:rPr>
            </w:pPr>
          </w:p>
        </w:tc>
        <w:tc>
          <w:tcPr>
            <w:tcW w:w="1430" w:type="dxa"/>
            <w:tcBorders>
              <w:top w:val="single" w:sz="4" w:space="0" w:color="auto"/>
            </w:tcBorders>
          </w:tcPr>
          <w:p w14:paraId="32AA8C9D" w14:textId="26AEB321" w:rsidR="00635413" w:rsidRPr="004E3EC7" w:rsidRDefault="00635413" w:rsidP="00635413">
            <w:pPr>
              <w:jc w:val="right"/>
              <w:rPr>
                <w:rFonts w:ascii="Arial" w:hAnsi="Arial" w:cs="Arial"/>
                <w:b/>
                <w:bCs/>
              </w:rPr>
            </w:pPr>
            <w:r w:rsidRPr="004E3EC7">
              <w:rPr>
                <w:rFonts w:ascii="Arial" w:hAnsi="Arial" w:cs="Arial"/>
                <w:b/>
                <w:bCs/>
              </w:rPr>
              <w:t>2022</w:t>
            </w:r>
          </w:p>
        </w:tc>
        <w:tc>
          <w:tcPr>
            <w:tcW w:w="1430" w:type="dxa"/>
            <w:tcBorders>
              <w:top w:val="single" w:sz="4" w:space="0" w:color="auto"/>
            </w:tcBorders>
          </w:tcPr>
          <w:p w14:paraId="53E13D79" w14:textId="6A5833F1" w:rsidR="00635413" w:rsidRPr="004E3EC7" w:rsidRDefault="00635413" w:rsidP="00635413">
            <w:pPr>
              <w:jc w:val="right"/>
              <w:rPr>
                <w:rFonts w:ascii="Arial" w:hAnsi="Arial" w:cs="Arial"/>
                <w:b/>
                <w:bCs/>
              </w:rPr>
            </w:pPr>
            <w:r w:rsidRPr="004E3EC7">
              <w:rPr>
                <w:rFonts w:ascii="Arial" w:hAnsi="Arial" w:cs="Arial"/>
                <w:b/>
                <w:bCs/>
              </w:rPr>
              <w:t>2021</w:t>
            </w:r>
          </w:p>
        </w:tc>
      </w:tr>
      <w:tr w:rsidR="00635413" w:rsidRPr="004E3EC7" w14:paraId="09F4680E" w14:textId="77777777" w:rsidTr="00785B6B">
        <w:tc>
          <w:tcPr>
            <w:tcW w:w="6595" w:type="dxa"/>
          </w:tcPr>
          <w:p w14:paraId="31877144" w14:textId="77777777" w:rsidR="00635413" w:rsidRPr="004E3EC7" w:rsidRDefault="00635413" w:rsidP="00635413">
            <w:pPr>
              <w:jc w:val="both"/>
              <w:rPr>
                <w:rFonts w:ascii="Arial" w:hAnsi="Arial" w:cs="Arial"/>
                <w:b/>
                <w:bCs/>
              </w:rPr>
            </w:pPr>
          </w:p>
        </w:tc>
        <w:tc>
          <w:tcPr>
            <w:tcW w:w="1430" w:type="dxa"/>
            <w:tcBorders>
              <w:bottom w:val="single" w:sz="4" w:space="0" w:color="auto"/>
            </w:tcBorders>
          </w:tcPr>
          <w:p w14:paraId="34110B2E" w14:textId="4DA4E6B2" w:rsidR="00635413" w:rsidRPr="004E3EC7" w:rsidRDefault="00635413" w:rsidP="00635413">
            <w:pPr>
              <w:jc w:val="right"/>
              <w:rPr>
                <w:rFonts w:ascii="Arial" w:hAnsi="Arial" w:cs="Arial"/>
                <w:b/>
                <w:bCs/>
              </w:rPr>
            </w:pPr>
            <w:r w:rsidRPr="004E3EC7">
              <w:rPr>
                <w:rFonts w:ascii="Arial" w:hAnsi="Arial" w:cs="Arial"/>
                <w:b/>
                <w:bCs/>
              </w:rPr>
              <w:t>Thousand Baht</w:t>
            </w:r>
          </w:p>
        </w:tc>
        <w:tc>
          <w:tcPr>
            <w:tcW w:w="1430" w:type="dxa"/>
            <w:tcBorders>
              <w:bottom w:val="single" w:sz="4" w:space="0" w:color="auto"/>
            </w:tcBorders>
          </w:tcPr>
          <w:p w14:paraId="0CE6B683" w14:textId="6BDB03F6" w:rsidR="00635413" w:rsidRPr="004E3EC7" w:rsidRDefault="00635413" w:rsidP="00635413">
            <w:pPr>
              <w:jc w:val="right"/>
              <w:rPr>
                <w:rFonts w:ascii="Arial" w:hAnsi="Arial" w:cs="Arial"/>
                <w:b/>
                <w:bCs/>
              </w:rPr>
            </w:pPr>
            <w:r w:rsidRPr="004E3EC7">
              <w:rPr>
                <w:rFonts w:ascii="Arial" w:hAnsi="Arial" w:cs="Arial"/>
                <w:b/>
                <w:bCs/>
              </w:rPr>
              <w:t>Thousand Baht</w:t>
            </w:r>
          </w:p>
        </w:tc>
      </w:tr>
      <w:tr w:rsidR="00635413" w:rsidRPr="004E3EC7" w14:paraId="6F9A5E27" w14:textId="77777777" w:rsidTr="00785B6B">
        <w:tc>
          <w:tcPr>
            <w:tcW w:w="6595" w:type="dxa"/>
          </w:tcPr>
          <w:p w14:paraId="1D56FCDF" w14:textId="77777777" w:rsidR="00635413" w:rsidRPr="004E3EC7" w:rsidRDefault="00635413" w:rsidP="00635413">
            <w:pPr>
              <w:jc w:val="both"/>
              <w:rPr>
                <w:rFonts w:ascii="Arial" w:hAnsi="Arial" w:cs="Arial"/>
                <w:b/>
                <w:bCs/>
              </w:rPr>
            </w:pPr>
          </w:p>
        </w:tc>
        <w:tc>
          <w:tcPr>
            <w:tcW w:w="1430" w:type="dxa"/>
            <w:tcBorders>
              <w:top w:val="single" w:sz="4" w:space="0" w:color="auto"/>
            </w:tcBorders>
            <w:shd w:val="clear" w:color="auto" w:fill="FAFAFA"/>
          </w:tcPr>
          <w:p w14:paraId="2D2FC311" w14:textId="77777777" w:rsidR="00635413" w:rsidRPr="004E3EC7" w:rsidRDefault="00635413" w:rsidP="00635413">
            <w:pPr>
              <w:jc w:val="right"/>
              <w:rPr>
                <w:rFonts w:ascii="Arial" w:hAnsi="Arial" w:cs="Arial"/>
                <w:b/>
                <w:bCs/>
              </w:rPr>
            </w:pPr>
          </w:p>
        </w:tc>
        <w:tc>
          <w:tcPr>
            <w:tcW w:w="1430" w:type="dxa"/>
            <w:tcBorders>
              <w:top w:val="single" w:sz="4" w:space="0" w:color="auto"/>
            </w:tcBorders>
          </w:tcPr>
          <w:p w14:paraId="1C5B24AA" w14:textId="77777777" w:rsidR="00635413" w:rsidRPr="004E3EC7" w:rsidRDefault="00635413" w:rsidP="00635413">
            <w:pPr>
              <w:jc w:val="right"/>
              <w:rPr>
                <w:rFonts w:ascii="Arial" w:hAnsi="Arial" w:cs="Arial"/>
                <w:b/>
                <w:bCs/>
              </w:rPr>
            </w:pPr>
          </w:p>
        </w:tc>
      </w:tr>
      <w:tr w:rsidR="00635413" w:rsidRPr="004E3EC7" w14:paraId="10A2C0C4" w14:textId="77777777" w:rsidTr="00785B6B">
        <w:tc>
          <w:tcPr>
            <w:tcW w:w="6595" w:type="dxa"/>
          </w:tcPr>
          <w:p w14:paraId="0580C2C4" w14:textId="10933D9A" w:rsidR="00635413" w:rsidRPr="004E3EC7" w:rsidRDefault="00635413" w:rsidP="00635413">
            <w:pPr>
              <w:jc w:val="both"/>
              <w:rPr>
                <w:rFonts w:ascii="Arial" w:hAnsi="Arial" w:cs="Arial"/>
                <w:b/>
                <w:bCs/>
              </w:rPr>
            </w:pPr>
            <w:r w:rsidRPr="004E3EC7">
              <w:rPr>
                <w:rFonts w:ascii="Arial" w:hAnsi="Arial" w:cs="Arial"/>
                <w:b/>
                <w:bCs/>
              </w:rPr>
              <w:t>Revenues</w:t>
            </w:r>
          </w:p>
        </w:tc>
        <w:tc>
          <w:tcPr>
            <w:tcW w:w="1430" w:type="dxa"/>
            <w:shd w:val="clear" w:color="auto" w:fill="FAFAFA"/>
          </w:tcPr>
          <w:p w14:paraId="37BC9825" w14:textId="77777777" w:rsidR="00635413" w:rsidRPr="004E3EC7" w:rsidRDefault="00635413" w:rsidP="00635413">
            <w:pPr>
              <w:jc w:val="right"/>
              <w:rPr>
                <w:rFonts w:ascii="Arial" w:hAnsi="Arial" w:cs="Arial"/>
              </w:rPr>
            </w:pPr>
          </w:p>
        </w:tc>
        <w:tc>
          <w:tcPr>
            <w:tcW w:w="1430" w:type="dxa"/>
          </w:tcPr>
          <w:p w14:paraId="59258D18" w14:textId="77777777" w:rsidR="00635413" w:rsidRPr="004E3EC7" w:rsidRDefault="00635413" w:rsidP="00635413">
            <w:pPr>
              <w:jc w:val="right"/>
              <w:rPr>
                <w:rFonts w:ascii="Arial" w:hAnsi="Arial" w:cs="Arial"/>
              </w:rPr>
            </w:pPr>
          </w:p>
        </w:tc>
      </w:tr>
      <w:tr w:rsidR="00635413" w:rsidRPr="004E3EC7" w14:paraId="03D7EE5A" w14:textId="77777777" w:rsidTr="00785B6B">
        <w:tc>
          <w:tcPr>
            <w:tcW w:w="6595" w:type="dxa"/>
          </w:tcPr>
          <w:p w14:paraId="34C55911" w14:textId="7BAEF237" w:rsidR="00635413" w:rsidRPr="004E3EC7" w:rsidRDefault="00635413" w:rsidP="00635413">
            <w:pPr>
              <w:jc w:val="both"/>
              <w:rPr>
                <w:rFonts w:ascii="Arial" w:hAnsi="Arial" w:cs="Arial"/>
                <w:b/>
                <w:bCs/>
              </w:rPr>
            </w:pPr>
            <w:r w:rsidRPr="004E3EC7">
              <w:rPr>
                <w:rFonts w:ascii="Arial" w:hAnsi="Arial" w:cs="Arial"/>
                <w:b/>
                <w:bCs/>
              </w:rPr>
              <w:t>Related company of ultimate parent company</w:t>
            </w:r>
          </w:p>
        </w:tc>
        <w:tc>
          <w:tcPr>
            <w:tcW w:w="1430" w:type="dxa"/>
            <w:shd w:val="clear" w:color="auto" w:fill="FAFAFA"/>
          </w:tcPr>
          <w:p w14:paraId="11F6A849" w14:textId="77777777" w:rsidR="00635413" w:rsidRPr="004E3EC7" w:rsidRDefault="00635413" w:rsidP="00635413">
            <w:pPr>
              <w:jc w:val="right"/>
              <w:rPr>
                <w:rFonts w:ascii="Arial" w:hAnsi="Arial" w:cs="Arial"/>
              </w:rPr>
            </w:pPr>
          </w:p>
        </w:tc>
        <w:tc>
          <w:tcPr>
            <w:tcW w:w="1430" w:type="dxa"/>
          </w:tcPr>
          <w:p w14:paraId="3EA2BA75" w14:textId="77777777" w:rsidR="00635413" w:rsidRPr="004E3EC7" w:rsidRDefault="00635413" w:rsidP="00635413">
            <w:pPr>
              <w:jc w:val="right"/>
              <w:rPr>
                <w:rFonts w:ascii="Arial" w:hAnsi="Arial" w:cs="Arial"/>
              </w:rPr>
            </w:pPr>
          </w:p>
        </w:tc>
      </w:tr>
      <w:tr w:rsidR="00FA5CF7" w:rsidRPr="004E3EC7" w14:paraId="1E63CE30" w14:textId="77777777" w:rsidTr="00785B6B">
        <w:tc>
          <w:tcPr>
            <w:tcW w:w="6595" w:type="dxa"/>
          </w:tcPr>
          <w:p w14:paraId="00C36DFD" w14:textId="6FE15CF4" w:rsidR="00FA5CF7" w:rsidRPr="004E3EC7" w:rsidRDefault="00FA5CF7" w:rsidP="00FA5CF7">
            <w:pPr>
              <w:jc w:val="both"/>
              <w:rPr>
                <w:rFonts w:ascii="Arial" w:hAnsi="Arial" w:cs="Arial"/>
              </w:rPr>
            </w:pPr>
            <w:r w:rsidRPr="004E3EC7">
              <w:rPr>
                <w:rFonts w:ascii="Arial" w:hAnsi="Arial" w:cs="Arial"/>
              </w:rPr>
              <w:t>Claim recovered from reinsurers</w:t>
            </w:r>
          </w:p>
        </w:tc>
        <w:tc>
          <w:tcPr>
            <w:tcW w:w="1430" w:type="dxa"/>
            <w:tcBorders>
              <w:top w:val="nil"/>
              <w:left w:val="nil"/>
              <w:right w:val="nil"/>
            </w:tcBorders>
            <w:shd w:val="clear" w:color="auto" w:fill="FAFAFA"/>
            <w:vAlign w:val="center"/>
          </w:tcPr>
          <w:p w14:paraId="645F23CD" w14:textId="1D967C09" w:rsidR="00FA5CF7" w:rsidRPr="004E3EC7" w:rsidRDefault="00FA5CF7" w:rsidP="00FA5CF7">
            <w:pPr>
              <w:jc w:val="right"/>
              <w:rPr>
                <w:rFonts w:ascii="Arial" w:hAnsi="Arial" w:cs="Arial"/>
              </w:rPr>
            </w:pPr>
            <w:r w:rsidRPr="004E3EC7">
              <w:rPr>
                <w:rFonts w:ascii="Arial" w:hAnsi="Arial" w:cs="Arial"/>
              </w:rPr>
              <w:t>235,814</w:t>
            </w:r>
          </w:p>
        </w:tc>
        <w:tc>
          <w:tcPr>
            <w:tcW w:w="1430" w:type="dxa"/>
            <w:vAlign w:val="center"/>
          </w:tcPr>
          <w:p w14:paraId="30ED65B6" w14:textId="7E51ACC5" w:rsidR="00FA5CF7" w:rsidRPr="004E3EC7" w:rsidRDefault="00FA5CF7" w:rsidP="00FA5CF7">
            <w:pPr>
              <w:jc w:val="right"/>
              <w:rPr>
                <w:rFonts w:ascii="Arial" w:hAnsi="Arial" w:cs="Arial"/>
              </w:rPr>
            </w:pPr>
            <w:r w:rsidRPr="004E3EC7">
              <w:rPr>
                <w:rFonts w:ascii="Arial" w:hAnsi="Arial" w:cs="Arial" w:hint="cs"/>
                <w:cs/>
              </w:rPr>
              <w:t>163,500</w:t>
            </w:r>
          </w:p>
        </w:tc>
      </w:tr>
      <w:tr w:rsidR="00FA5CF7" w:rsidRPr="004E3EC7" w14:paraId="11662D7C" w14:textId="77777777" w:rsidTr="00785B6B">
        <w:tc>
          <w:tcPr>
            <w:tcW w:w="6595" w:type="dxa"/>
          </w:tcPr>
          <w:p w14:paraId="3594102D" w14:textId="2061F02C" w:rsidR="00FA5CF7" w:rsidRPr="004E3EC7" w:rsidRDefault="00FA5CF7" w:rsidP="00FA5CF7">
            <w:pPr>
              <w:jc w:val="both"/>
              <w:rPr>
                <w:rFonts w:ascii="Arial" w:hAnsi="Arial" w:cs="Arial"/>
              </w:rPr>
            </w:pPr>
            <w:r w:rsidRPr="004E3EC7">
              <w:rPr>
                <w:rFonts w:ascii="Arial" w:hAnsi="Arial" w:cs="Arial"/>
              </w:rPr>
              <w:t>Fee and commission income</w:t>
            </w:r>
          </w:p>
        </w:tc>
        <w:tc>
          <w:tcPr>
            <w:tcW w:w="1430" w:type="dxa"/>
            <w:tcBorders>
              <w:top w:val="nil"/>
              <w:left w:val="nil"/>
              <w:right w:val="nil"/>
            </w:tcBorders>
            <w:shd w:val="clear" w:color="auto" w:fill="FAFAFA"/>
            <w:vAlign w:val="center"/>
          </w:tcPr>
          <w:p w14:paraId="0C3D64D2" w14:textId="31212782" w:rsidR="00FA5CF7" w:rsidRPr="004E3EC7" w:rsidRDefault="00FA5CF7" w:rsidP="00FA5CF7">
            <w:pPr>
              <w:jc w:val="right"/>
              <w:rPr>
                <w:rFonts w:ascii="Arial" w:hAnsi="Arial" w:cs="Arial"/>
              </w:rPr>
            </w:pPr>
            <w:r w:rsidRPr="004E3EC7">
              <w:rPr>
                <w:rFonts w:ascii="Arial" w:hAnsi="Arial" w:cs="Arial" w:hint="cs"/>
                <w:cs/>
              </w:rPr>
              <w:t>176,135</w:t>
            </w:r>
          </w:p>
        </w:tc>
        <w:tc>
          <w:tcPr>
            <w:tcW w:w="1430" w:type="dxa"/>
            <w:vAlign w:val="center"/>
          </w:tcPr>
          <w:p w14:paraId="2A5170EE" w14:textId="143239E0" w:rsidR="00FA5CF7" w:rsidRPr="004E3EC7" w:rsidRDefault="00FA5CF7" w:rsidP="00FA5CF7">
            <w:pPr>
              <w:jc w:val="right"/>
              <w:rPr>
                <w:rFonts w:ascii="Arial" w:hAnsi="Arial" w:cs="Arial"/>
              </w:rPr>
            </w:pPr>
            <w:r w:rsidRPr="004E3EC7">
              <w:rPr>
                <w:rFonts w:ascii="Arial" w:hAnsi="Arial" w:cs="Arial"/>
              </w:rPr>
              <w:t>105,861</w:t>
            </w:r>
          </w:p>
        </w:tc>
      </w:tr>
      <w:tr w:rsidR="00FA5CF7" w:rsidRPr="004E3EC7" w14:paraId="3EB9F8FF" w14:textId="77777777" w:rsidTr="00785B6B">
        <w:tc>
          <w:tcPr>
            <w:tcW w:w="6595" w:type="dxa"/>
          </w:tcPr>
          <w:p w14:paraId="7CDB9D74" w14:textId="58AC343B" w:rsidR="00FA5CF7" w:rsidRPr="004E3EC7" w:rsidRDefault="00FA5CF7" w:rsidP="00FA5CF7">
            <w:pPr>
              <w:jc w:val="both"/>
              <w:rPr>
                <w:rFonts w:ascii="Arial" w:hAnsi="Arial" w:cs="Arial"/>
              </w:rPr>
            </w:pPr>
            <w:r w:rsidRPr="004E3EC7">
              <w:rPr>
                <w:rFonts w:ascii="Arial" w:hAnsi="Arial" w:cs="Arial"/>
              </w:rPr>
              <w:t>Other income</w:t>
            </w:r>
          </w:p>
        </w:tc>
        <w:tc>
          <w:tcPr>
            <w:tcW w:w="1430" w:type="dxa"/>
            <w:tcBorders>
              <w:top w:val="nil"/>
              <w:left w:val="nil"/>
              <w:right w:val="nil"/>
            </w:tcBorders>
            <w:shd w:val="clear" w:color="auto" w:fill="FAFAFA"/>
            <w:vAlign w:val="center"/>
          </w:tcPr>
          <w:p w14:paraId="10345697" w14:textId="65C67A4C" w:rsidR="00FA5CF7" w:rsidRPr="004E3EC7" w:rsidRDefault="00FA5CF7" w:rsidP="00FA5CF7">
            <w:pPr>
              <w:jc w:val="right"/>
              <w:rPr>
                <w:rFonts w:ascii="Arial" w:hAnsi="Arial" w:cs="Arial"/>
              </w:rPr>
            </w:pPr>
            <w:r w:rsidRPr="004E3EC7">
              <w:rPr>
                <w:rFonts w:ascii="Arial" w:hAnsi="Arial" w:cs="Arial"/>
              </w:rPr>
              <w:t>9,784</w:t>
            </w:r>
          </w:p>
        </w:tc>
        <w:tc>
          <w:tcPr>
            <w:tcW w:w="1430" w:type="dxa"/>
            <w:vAlign w:val="center"/>
          </w:tcPr>
          <w:p w14:paraId="42EAA49D" w14:textId="7058369B" w:rsidR="00FA5CF7" w:rsidRPr="004E3EC7" w:rsidRDefault="00FA5CF7" w:rsidP="00FA5CF7">
            <w:pPr>
              <w:jc w:val="right"/>
              <w:rPr>
                <w:rFonts w:ascii="Arial" w:hAnsi="Arial" w:cs="Arial"/>
              </w:rPr>
            </w:pPr>
            <w:r w:rsidRPr="004E3EC7">
              <w:rPr>
                <w:rFonts w:ascii="Arial" w:hAnsi="Arial" w:cs="Arial"/>
              </w:rPr>
              <w:t>32,365</w:t>
            </w:r>
          </w:p>
        </w:tc>
      </w:tr>
      <w:tr w:rsidR="00FA5CF7" w:rsidRPr="004E3EC7" w14:paraId="31576D0A" w14:textId="77777777" w:rsidTr="00785B6B">
        <w:tc>
          <w:tcPr>
            <w:tcW w:w="6595" w:type="dxa"/>
          </w:tcPr>
          <w:p w14:paraId="54B79940" w14:textId="77777777" w:rsidR="00FA5CF7" w:rsidRPr="004E3EC7" w:rsidRDefault="00FA5CF7" w:rsidP="00FA5CF7">
            <w:pPr>
              <w:jc w:val="both"/>
              <w:rPr>
                <w:rFonts w:ascii="Arial" w:hAnsi="Arial" w:cs="Arial"/>
              </w:rPr>
            </w:pPr>
          </w:p>
        </w:tc>
        <w:tc>
          <w:tcPr>
            <w:tcW w:w="1430" w:type="dxa"/>
            <w:tcBorders>
              <w:top w:val="nil"/>
              <w:left w:val="nil"/>
              <w:right w:val="nil"/>
            </w:tcBorders>
            <w:shd w:val="clear" w:color="auto" w:fill="FAFAFA"/>
            <w:vAlign w:val="center"/>
          </w:tcPr>
          <w:p w14:paraId="227F0139" w14:textId="77777777" w:rsidR="00FA5CF7" w:rsidRPr="004E3EC7" w:rsidRDefault="00FA5CF7" w:rsidP="00FA5CF7">
            <w:pPr>
              <w:jc w:val="right"/>
              <w:rPr>
                <w:rFonts w:ascii="Arial" w:hAnsi="Arial" w:cs="Arial"/>
              </w:rPr>
            </w:pPr>
          </w:p>
        </w:tc>
        <w:tc>
          <w:tcPr>
            <w:tcW w:w="1430" w:type="dxa"/>
          </w:tcPr>
          <w:p w14:paraId="7D5E9A6E" w14:textId="77777777" w:rsidR="00FA5CF7" w:rsidRPr="004E3EC7" w:rsidRDefault="00FA5CF7" w:rsidP="00FA5CF7">
            <w:pPr>
              <w:jc w:val="right"/>
              <w:rPr>
                <w:rFonts w:ascii="Arial" w:hAnsi="Arial" w:cs="Arial"/>
              </w:rPr>
            </w:pPr>
          </w:p>
        </w:tc>
      </w:tr>
      <w:tr w:rsidR="00FA5CF7" w:rsidRPr="004E3EC7" w14:paraId="3E9F6740" w14:textId="77777777" w:rsidTr="00785B6B">
        <w:tc>
          <w:tcPr>
            <w:tcW w:w="6595" w:type="dxa"/>
          </w:tcPr>
          <w:p w14:paraId="64346A0F" w14:textId="065A496A" w:rsidR="00FA5CF7" w:rsidRPr="004E3EC7" w:rsidRDefault="00FA5CF7" w:rsidP="00FA5CF7">
            <w:pPr>
              <w:jc w:val="both"/>
              <w:rPr>
                <w:rFonts w:ascii="Arial" w:hAnsi="Arial" w:cs="Arial"/>
                <w:b/>
                <w:bCs/>
              </w:rPr>
            </w:pPr>
            <w:r w:rsidRPr="004E3EC7">
              <w:rPr>
                <w:rFonts w:ascii="Arial" w:hAnsi="Arial" w:cs="Arial"/>
                <w:b/>
                <w:bCs/>
              </w:rPr>
              <w:t>Related company of shareholders</w:t>
            </w:r>
          </w:p>
        </w:tc>
        <w:tc>
          <w:tcPr>
            <w:tcW w:w="1430" w:type="dxa"/>
            <w:tcBorders>
              <w:top w:val="nil"/>
              <w:left w:val="nil"/>
              <w:right w:val="nil"/>
            </w:tcBorders>
            <w:shd w:val="clear" w:color="auto" w:fill="FAFAFA"/>
          </w:tcPr>
          <w:p w14:paraId="49D59DCC" w14:textId="77777777" w:rsidR="00FA5CF7" w:rsidRPr="004E3EC7" w:rsidRDefault="00FA5CF7" w:rsidP="00FA5CF7">
            <w:pPr>
              <w:jc w:val="right"/>
              <w:rPr>
                <w:rFonts w:ascii="Arial" w:hAnsi="Arial" w:cs="Arial"/>
              </w:rPr>
            </w:pPr>
          </w:p>
        </w:tc>
        <w:tc>
          <w:tcPr>
            <w:tcW w:w="1430" w:type="dxa"/>
          </w:tcPr>
          <w:p w14:paraId="23138343" w14:textId="77777777" w:rsidR="00FA5CF7" w:rsidRPr="004E3EC7" w:rsidRDefault="00FA5CF7" w:rsidP="00FA5CF7">
            <w:pPr>
              <w:jc w:val="right"/>
              <w:rPr>
                <w:rFonts w:ascii="Arial" w:hAnsi="Arial" w:cs="Arial"/>
              </w:rPr>
            </w:pPr>
          </w:p>
        </w:tc>
      </w:tr>
      <w:tr w:rsidR="00FA5CF7" w:rsidRPr="004E3EC7" w14:paraId="2142446B" w14:textId="77777777" w:rsidTr="00785B6B">
        <w:tc>
          <w:tcPr>
            <w:tcW w:w="6595" w:type="dxa"/>
          </w:tcPr>
          <w:p w14:paraId="1820DAC4" w14:textId="4B05CC9C" w:rsidR="00FA5CF7" w:rsidRPr="004E3EC7" w:rsidRDefault="00FA5CF7" w:rsidP="00FA5CF7">
            <w:pPr>
              <w:jc w:val="both"/>
              <w:rPr>
                <w:rFonts w:ascii="Arial" w:hAnsi="Arial" w:cs="Arial"/>
              </w:rPr>
            </w:pPr>
            <w:r w:rsidRPr="004E3EC7">
              <w:rPr>
                <w:rFonts w:ascii="Arial" w:hAnsi="Arial" w:cs="Arial"/>
              </w:rPr>
              <w:t>Written premium</w:t>
            </w:r>
          </w:p>
        </w:tc>
        <w:tc>
          <w:tcPr>
            <w:tcW w:w="1430" w:type="dxa"/>
            <w:tcBorders>
              <w:top w:val="nil"/>
              <w:left w:val="nil"/>
              <w:right w:val="nil"/>
            </w:tcBorders>
            <w:shd w:val="clear" w:color="auto" w:fill="FAFAFA"/>
          </w:tcPr>
          <w:p w14:paraId="3F754AE6" w14:textId="0A4EA747" w:rsidR="00FA5CF7" w:rsidRPr="004E3EC7" w:rsidRDefault="00FA5CF7" w:rsidP="00FA5CF7">
            <w:pPr>
              <w:jc w:val="right"/>
              <w:rPr>
                <w:rFonts w:ascii="Arial" w:hAnsi="Arial" w:cs="Arial"/>
              </w:rPr>
            </w:pPr>
            <w:r w:rsidRPr="004E3EC7">
              <w:rPr>
                <w:rFonts w:ascii="Arial" w:hAnsi="Arial" w:cs="Arial" w:hint="cs"/>
                <w:cs/>
              </w:rPr>
              <w:t>101,145</w:t>
            </w:r>
          </w:p>
        </w:tc>
        <w:tc>
          <w:tcPr>
            <w:tcW w:w="1430" w:type="dxa"/>
          </w:tcPr>
          <w:p w14:paraId="11C72E27" w14:textId="76E08D17" w:rsidR="00FA5CF7" w:rsidRPr="004E3EC7" w:rsidRDefault="00FA5CF7" w:rsidP="00FA5CF7">
            <w:pPr>
              <w:jc w:val="right"/>
              <w:rPr>
                <w:rFonts w:ascii="Arial" w:hAnsi="Arial" w:cs="Arial"/>
              </w:rPr>
            </w:pPr>
            <w:r w:rsidRPr="004E3EC7">
              <w:rPr>
                <w:rFonts w:ascii="Arial" w:hAnsi="Arial" w:cs="Arial" w:hint="cs"/>
                <w:cs/>
              </w:rPr>
              <w:t>105,990</w:t>
            </w:r>
          </w:p>
        </w:tc>
      </w:tr>
      <w:tr w:rsidR="00FA5CF7" w:rsidRPr="004E3EC7" w14:paraId="747A5FED" w14:textId="77777777" w:rsidTr="00785B6B">
        <w:tc>
          <w:tcPr>
            <w:tcW w:w="6595" w:type="dxa"/>
          </w:tcPr>
          <w:p w14:paraId="38F207E0" w14:textId="0137B175" w:rsidR="00FA5CF7" w:rsidRPr="004E3EC7" w:rsidRDefault="00FA5CF7" w:rsidP="00FA5CF7">
            <w:pPr>
              <w:jc w:val="both"/>
              <w:rPr>
                <w:rFonts w:ascii="Arial" w:hAnsi="Arial" w:cs="Arial"/>
              </w:rPr>
            </w:pPr>
            <w:r w:rsidRPr="004E3EC7">
              <w:rPr>
                <w:rFonts w:ascii="Arial" w:hAnsi="Arial" w:cs="Arial"/>
              </w:rPr>
              <w:t>Invesment income</w:t>
            </w:r>
          </w:p>
        </w:tc>
        <w:tc>
          <w:tcPr>
            <w:tcW w:w="1430" w:type="dxa"/>
            <w:tcBorders>
              <w:top w:val="nil"/>
              <w:left w:val="nil"/>
              <w:right w:val="nil"/>
            </w:tcBorders>
            <w:shd w:val="clear" w:color="auto" w:fill="FAFAFA"/>
          </w:tcPr>
          <w:p w14:paraId="3824ED9A" w14:textId="51DA37ED" w:rsidR="00FA5CF7" w:rsidRPr="004E3EC7" w:rsidRDefault="00FA5CF7" w:rsidP="00FA5CF7">
            <w:pPr>
              <w:jc w:val="right"/>
              <w:rPr>
                <w:rFonts w:ascii="Arial" w:hAnsi="Arial" w:cs="Arial"/>
              </w:rPr>
            </w:pPr>
            <w:r w:rsidRPr="004E3EC7">
              <w:rPr>
                <w:rFonts w:ascii="Arial" w:hAnsi="Arial" w:cs="Arial"/>
              </w:rPr>
              <w:t>19</w:t>
            </w:r>
          </w:p>
        </w:tc>
        <w:tc>
          <w:tcPr>
            <w:tcW w:w="1430" w:type="dxa"/>
          </w:tcPr>
          <w:p w14:paraId="7BBBF386" w14:textId="30FCA662" w:rsidR="00FA5CF7" w:rsidRPr="004E3EC7" w:rsidRDefault="00FA5CF7" w:rsidP="00FA5CF7">
            <w:pPr>
              <w:jc w:val="right"/>
              <w:rPr>
                <w:rFonts w:ascii="Arial" w:hAnsi="Arial" w:cs="Arial"/>
              </w:rPr>
            </w:pPr>
            <w:r w:rsidRPr="004E3EC7">
              <w:rPr>
                <w:rFonts w:ascii="Arial" w:hAnsi="Arial" w:cs="Arial"/>
              </w:rPr>
              <w:t>19</w:t>
            </w:r>
          </w:p>
        </w:tc>
      </w:tr>
      <w:tr w:rsidR="00FA5CF7" w:rsidRPr="004E3EC7" w14:paraId="5C075C22" w14:textId="77777777" w:rsidTr="00785B6B">
        <w:tc>
          <w:tcPr>
            <w:tcW w:w="6595" w:type="dxa"/>
          </w:tcPr>
          <w:p w14:paraId="022E73B0" w14:textId="77777777" w:rsidR="00FA5CF7" w:rsidRPr="004E3EC7" w:rsidRDefault="00FA5CF7" w:rsidP="00FA5CF7">
            <w:pPr>
              <w:jc w:val="both"/>
              <w:rPr>
                <w:rFonts w:ascii="Arial" w:hAnsi="Arial" w:cs="Arial"/>
              </w:rPr>
            </w:pPr>
          </w:p>
        </w:tc>
        <w:tc>
          <w:tcPr>
            <w:tcW w:w="1430" w:type="dxa"/>
            <w:shd w:val="clear" w:color="auto" w:fill="FAFAFA"/>
            <w:vAlign w:val="bottom"/>
          </w:tcPr>
          <w:p w14:paraId="4B18D6F7" w14:textId="77777777" w:rsidR="00FA5CF7" w:rsidRPr="004E3EC7" w:rsidRDefault="00FA5CF7" w:rsidP="00FA5CF7">
            <w:pPr>
              <w:jc w:val="right"/>
              <w:rPr>
                <w:rFonts w:ascii="Arial" w:hAnsi="Arial" w:cs="Arial"/>
              </w:rPr>
            </w:pPr>
          </w:p>
        </w:tc>
        <w:tc>
          <w:tcPr>
            <w:tcW w:w="1430" w:type="dxa"/>
            <w:vAlign w:val="bottom"/>
          </w:tcPr>
          <w:p w14:paraId="12FBAC22" w14:textId="77777777" w:rsidR="00FA5CF7" w:rsidRPr="004E3EC7" w:rsidRDefault="00FA5CF7" w:rsidP="00FA5CF7">
            <w:pPr>
              <w:jc w:val="right"/>
              <w:rPr>
                <w:rFonts w:ascii="Arial" w:hAnsi="Arial" w:cs="Arial"/>
              </w:rPr>
            </w:pPr>
          </w:p>
        </w:tc>
      </w:tr>
      <w:tr w:rsidR="00FA5CF7" w:rsidRPr="004E3EC7" w14:paraId="152F36C7" w14:textId="77777777" w:rsidTr="00785B6B">
        <w:tc>
          <w:tcPr>
            <w:tcW w:w="6595" w:type="dxa"/>
          </w:tcPr>
          <w:p w14:paraId="18DAC395" w14:textId="1FD1775D" w:rsidR="00FA5CF7" w:rsidRPr="004E3EC7" w:rsidRDefault="00FA5CF7" w:rsidP="00FA5CF7">
            <w:pPr>
              <w:jc w:val="both"/>
              <w:rPr>
                <w:rFonts w:ascii="Arial" w:hAnsi="Arial" w:cs="Arial"/>
                <w:b/>
                <w:bCs/>
              </w:rPr>
            </w:pPr>
            <w:r w:rsidRPr="004E3EC7">
              <w:rPr>
                <w:rFonts w:ascii="Arial" w:hAnsi="Arial" w:cs="Arial"/>
                <w:b/>
                <w:bCs/>
              </w:rPr>
              <w:t>Expenses</w:t>
            </w:r>
          </w:p>
        </w:tc>
        <w:tc>
          <w:tcPr>
            <w:tcW w:w="1430" w:type="dxa"/>
            <w:shd w:val="clear" w:color="auto" w:fill="FAFAFA"/>
          </w:tcPr>
          <w:p w14:paraId="1B8DDDC8" w14:textId="77777777" w:rsidR="00FA5CF7" w:rsidRPr="004E3EC7" w:rsidRDefault="00FA5CF7" w:rsidP="00FA5CF7">
            <w:pPr>
              <w:jc w:val="right"/>
              <w:rPr>
                <w:rFonts w:ascii="Arial" w:hAnsi="Arial" w:cs="Arial"/>
              </w:rPr>
            </w:pPr>
          </w:p>
        </w:tc>
        <w:tc>
          <w:tcPr>
            <w:tcW w:w="1430" w:type="dxa"/>
          </w:tcPr>
          <w:p w14:paraId="2C821368" w14:textId="77777777" w:rsidR="00FA5CF7" w:rsidRPr="004E3EC7" w:rsidRDefault="00FA5CF7" w:rsidP="00FA5CF7">
            <w:pPr>
              <w:jc w:val="right"/>
              <w:rPr>
                <w:rFonts w:ascii="Arial" w:hAnsi="Arial" w:cs="Arial"/>
              </w:rPr>
            </w:pPr>
          </w:p>
        </w:tc>
      </w:tr>
      <w:tr w:rsidR="00FA5CF7" w:rsidRPr="004E3EC7" w14:paraId="38A54A05" w14:textId="77777777" w:rsidTr="00785B6B">
        <w:tc>
          <w:tcPr>
            <w:tcW w:w="6595" w:type="dxa"/>
          </w:tcPr>
          <w:p w14:paraId="43BA1639" w14:textId="41DCF1AB" w:rsidR="00FA5CF7" w:rsidRPr="004E3EC7" w:rsidRDefault="00FA5CF7" w:rsidP="00FA5CF7">
            <w:pPr>
              <w:jc w:val="both"/>
              <w:rPr>
                <w:rFonts w:ascii="Arial" w:hAnsi="Arial" w:cs="Arial"/>
                <w:b/>
                <w:bCs/>
              </w:rPr>
            </w:pPr>
            <w:r w:rsidRPr="004E3EC7">
              <w:rPr>
                <w:rFonts w:ascii="Arial" w:hAnsi="Arial" w:cs="Arial"/>
                <w:b/>
                <w:bCs/>
              </w:rPr>
              <w:t>Related company of ultimate parent company</w:t>
            </w:r>
          </w:p>
        </w:tc>
        <w:tc>
          <w:tcPr>
            <w:tcW w:w="1430" w:type="dxa"/>
            <w:shd w:val="clear" w:color="auto" w:fill="FAFAFA"/>
          </w:tcPr>
          <w:p w14:paraId="54F34FE3" w14:textId="77777777" w:rsidR="00FA5CF7" w:rsidRPr="004E3EC7" w:rsidRDefault="00FA5CF7" w:rsidP="00FA5CF7">
            <w:pPr>
              <w:jc w:val="right"/>
              <w:rPr>
                <w:rFonts w:ascii="Arial" w:hAnsi="Arial" w:cs="Arial"/>
              </w:rPr>
            </w:pPr>
          </w:p>
        </w:tc>
        <w:tc>
          <w:tcPr>
            <w:tcW w:w="1430" w:type="dxa"/>
          </w:tcPr>
          <w:p w14:paraId="154CA6BC" w14:textId="77777777" w:rsidR="00FA5CF7" w:rsidRPr="004E3EC7" w:rsidRDefault="00FA5CF7" w:rsidP="00FA5CF7">
            <w:pPr>
              <w:jc w:val="right"/>
              <w:rPr>
                <w:rFonts w:ascii="Arial" w:hAnsi="Arial" w:cs="Arial"/>
              </w:rPr>
            </w:pPr>
          </w:p>
        </w:tc>
      </w:tr>
      <w:tr w:rsidR="00FA5CF7" w:rsidRPr="004E3EC7" w14:paraId="3B31EABB" w14:textId="77777777" w:rsidTr="00785B6B">
        <w:tc>
          <w:tcPr>
            <w:tcW w:w="6595" w:type="dxa"/>
          </w:tcPr>
          <w:p w14:paraId="577A1964" w14:textId="1570EB39" w:rsidR="00FA5CF7" w:rsidRPr="004E3EC7" w:rsidRDefault="00FA5CF7" w:rsidP="00FA5CF7">
            <w:pPr>
              <w:jc w:val="both"/>
              <w:rPr>
                <w:rFonts w:ascii="Arial" w:hAnsi="Arial" w:cs="Arial"/>
              </w:rPr>
            </w:pPr>
            <w:r w:rsidRPr="004E3EC7">
              <w:rPr>
                <w:rFonts w:ascii="Arial" w:hAnsi="Arial" w:cs="Arial"/>
              </w:rPr>
              <w:t>Premiums ceded to reinsurers</w:t>
            </w:r>
          </w:p>
        </w:tc>
        <w:tc>
          <w:tcPr>
            <w:tcW w:w="1430" w:type="dxa"/>
            <w:tcBorders>
              <w:left w:val="nil"/>
              <w:right w:val="nil"/>
            </w:tcBorders>
            <w:shd w:val="clear" w:color="auto" w:fill="FAFAFA"/>
          </w:tcPr>
          <w:p w14:paraId="022D0685" w14:textId="65D174FD" w:rsidR="00FA5CF7" w:rsidRPr="004E3EC7" w:rsidRDefault="00FA5CF7" w:rsidP="00FA5CF7">
            <w:pPr>
              <w:jc w:val="right"/>
              <w:rPr>
                <w:rFonts w:ascii="Arial" w:hAnsi="Arial" w:cs="Arial"/>
              </w:rPr>
            </w:pPr>
            <w:r w:rsidRPr="004E3EC7">
              <w:rPr>
                <w:rFonts w:ascii="Arial" w:hAnsi="Arial" w:cs="Arial"/>
              </w:rPr>
              <w:t>746,983</w:t>
            </w:r>
          </w:p>
        </w:tc>
        <w:tc>
          <w:tcPr>
            <w:tcW w:w="1430" w:type="dxa"/>
          </w:tcPr>
          <w:p w14:paraId="145FD318" w14:textId="602D498F" w:rsidR="00FA5CF7" w:rsidRPr="004E3EC7" w:rsidRDefault="00FA5CF7" w:rsidP="00FA5CF7">
            <w:pPr>
              <w:jc w:val="right"/>
              <w:rPr>
                <w:rFonts w:ascii="Arial" w:hAnsi="Arial" w:cs="Arial"/>
              </w:rPr>
            </w:pPr>
            <w:r w:rsidRPr="004E3EC7">
              <w:rPr>
                <w:rFonts w:ascii="Arial" w:hAnsi="Arial" w:cs="Arial"/>
              </w:rPr>
              <w:t>576,800</w:t>
            </w:r>
          </w:p>
        </w:tc>
      </w:tr>
      <w:tr w:rsidR="00FA5CF7" w:rsidRPr="004E3EC7" w14:paraId="30875D19" w14:textId="77777777" w:rsidTr="00785B6B">
        <w:tc>
          <w:tcPr>
            <w:tcW w:w="6595" w:type="dxa"/>
          </w:tcPr>
          <w:p w14:paraId="5E895012" w14:textId="0DF40F0B" w:rsidR="00FA5CF7" w:rsidRPr="004E3EC7" w:rsidRDefault="00FA5CF7" w:rsidP="00FA5CF7">
            <w:pPr>
              <w:jc w:val="both"/>
              <w:rPr>
                <w:rFonts w:ascii="Arial" w:hAnsi="Arial" w:cs="Arial"/>
              </w:rPr>
            </w:pPr>
            <w:r w:rsidRPr="004E3EC7">
              <w:rPr>
                <w:rFonts w:ascii="Arial" w:hAnsi="Arial" w:cs="Arial"/>
              </w:rPr>
              <w:t>Commission and brokerage expenses</w:t>
            </w:r>
          </w:p>
        </w:tc>
        <w:tc>
          <w:tcPr>
            <w:tcW w:w="1430" w:type="dxa"/>
            <w:tcBorders>
              <w:left w:val="nil"/>
              <w:right w:val="nil"/>
            </w:tcBorders>
            <w:shd w:val="clear" w:color="auto" w:fill="FAFAFA"/>
          </w:tcPr>
          <w:p w14:paraId="54D19A47" w14:textId="2F8205A6" w:rsidR="00FA5CF7" w:rsidRPr="004E3EC7" w:rsidRDefault="00FA5CF7" w:rsidP="00FA5CF7">
            <w:pPr>
              <w:jc w:val="right"/>
              <w:rPr>
                <w:rFonts w:ascii="Arial" w:hAnsi="Arial" w:cs="Arial"/>
              </w:rPr>
            </w:pPr>
            <w:r w:rsidRPr="004E3EC7">
              <w:rPr>
                <w:rFonts w:ascii="Arial" w:hAnsi="Arial" w:cs="Arial"/>
              </w:rPr>
              <w:t>27,828</w:t>
            </w:r>
          </w:p>
        </w:tc>
        <w:tc>
          <w:tcPr>
            <w:tcW w:w="1430" w:type="dxa"/>
          </w:tcPr>
          <w:p w14:paraId="08188A89" w14:textId="7962331C" w:rsidR="00FA5CF7" w:rsidRPr="004E3EC7" w:rsidRDefault="00FA5CF7" w:rsidP="00FA5CF7">
            <w:pPr>
              <w:jc w:val="right"/>
              <w:rPr>
                <w:rFonts w:ascii="Arial" w:hAnsi="Arial" w:cs="Arial"/>
              </w:rPr>
            </w:pPr>
            <w:r w:rsidRPr="004E3EC7">
              <w:rPr>
                <w:rFonts w:ascii="Arial" w:hAnsi="Arial" w:cs="Arial" w:hint="cs"/>
                <w:cs/>
              </w:rPr>
              <w:t>11,839</w:t>
            </w:r>
          </w:p>
        </w:tc>
      </w:tr>
      <w:tr w:rsidR="00FA5CF7" w:rsidRPr="004E3EC7" w14:paraId="031D2E7A" w14:textId="77777777" w:rsidTr="00785B6B">
        <w:tc>
          <w:tcPr>
            <w:tcW w:w="6595" w:type="dxa"/>
          </w:tcPr>
          <w:p w14:paraId="4504FB64" w14:textId="09751228" w:rsidR="00FA5CF7" w:rsidRPr="004E3EC7" w:rsidRDefault="00FA5CF7" w:rsidP="00FA5CF7">
            <w:pPr>
              <w:jc w:val="both"/>
              <w:rPr>
                <w:rFonts w:ascii="Arial" w:hAnsi="Arial" w:cs="Arial"/>
              </w:rPr>
            </w:pPr>
            <w:r w:rsidRPr="004E3EC7">
              <w:rPr>
                <w:rFonts w:ascii="Arial" w:hAnsi="Arial" w:cs="Arial"/>
              </w:rPr>
              <w:t xml:space="preserve">Other expenses </w:t>
            </w:r>
          </w:p>
        </w:tc>
        <w:tc>
          <w:tcPr>
            <w:tcW w:w="1430" w:type="dxa"/>
            <w:tcBorders>
              <w:left w:val="nil"/>
              <w:right w:val="nil"/>
            </w:tcBorders>
            <w:shd w:val="clear" w:color="auto" w:fill="FAFAFA"/>
          </w:tcPr>
          <w:p w14:paraId="6B2CF4D5" w14:textId="501CFB96" w:rsidR="00FA5CF7" w:rsidRPr="004E3EC7" w:rsidRDefault="005074F8" w:rsidP="00FA5CF7">
            <w:pPr>
              <w:jc w:val="right"/>
              <w:rPr>
                <w:rFonts w:ascii="Arial" w:hAnsi="Arial" w:cs="Arial"/>
              </w:rPr>
            </w:pPr>
            <w:r w:rsidRPr="004E3EC7">
              <w:rPr>
                <w:rFonts w:ascii="Arial" w:hAnsi="Arial" w:cs="Arial"/>
              </w:rPr>
              <w:t>184,086</w:t>
            </w:r>
          </w:p>
        </w:tc>
        <w:tc>
          <w:tcPr>
            <w:tcW w:w="1430" w:type="dxa"/>
          </w:tcPr>
          <w:p w14:paraId="36B9707D" w14:textId="0429E702" w:rsidR="00FA5CF7" w:rsidRPr="004E3EC7" w:rsidRDefault="00556ED7" w:rsidP="00FA5CF7">
            <w:pPr>
              <w:jc w:val="right"/>
              <w:rPr>
                <w:rFonts w:ascii="Arial" w:hAnsi="Arial" w:cs="Arial"/>
              </w:rPr>
            </w:pPr>
            <w:r w:rsidRPr="004E3EC7">
              <w:rPr>
                <w:rFonts w:ascii="Arial" w:hAnsi="Arial" w:cs="Arial"/>
              </w:rPr>
              <w:t>172,604</w:t>
            </w:r>
          </w:p>
        </w:tc>
      </w:tr>
      <w:tr w:rsidR="00FA5CF7" w:rsidRPr="004E3EC7" w14:paraId="26F75826" w14:textId="77777777" w:rsidTr="00785B6B">
        <w:tc>
          <w:tcPr>
            <w:tcW w:w="6595" w:type="dxa"/>
          </w:tcPr>
          <w:p w14:paraId="7218F701" w14:textId="77777777" w:rsidR="00FA5CF7" w:rsidRPr="004E3EC7" w:rsidRDefault="00FA5CF7" w:rsidP="00FA5CF7">
            <w:pPr>
              <w:jc w:val="both"/>
              <w:rPr>
                <w:rFonts w:ascii="Arial" w:hAnsi="Arial" w:cs="Arial"/>
              </w:rPr>
            </w:pPr>
          </w:p>
        </w:tc>
        <w:tc>
          <w:tcPr>
            <w:tcW w:w="1430" w:type="dxa"/>
            <w:tcBorders>
              <w:left w:val="nil"/>
              <w:right w:val="nil"/>
            </w:tcBorders>
            <w:shd w:val="clear" w:color="auto" w:fill="FAFAFA"/>
            <w:vAlign w:val="center"/>
          </w:tcPr>
          <w:p w14:paraId="42C8CEAF" w14:textId="77777777" w:rsidR="00FA5CF7" w:rsidRPr="004E3EC7" w:rsidRDefault="00FA5CF7" w:rsidP="00FA5CF7">
            <w:pPr>
              <w:jc w:val="right"/>
              <w:rPr>
                <w:rFonts w:ascii="Arial" w:hAnsi="Arial" w:cs="Arial"/>
              </w:rPr>
            </w:pPr>
          </w:p>
        </w:tc>
        <w:tc>
          <w:tcPr>
            <w:tcW w:w="1430" w:type="dxa"/>
          </w:tcPr>
          <w:p w14:paraId="2CADEA04" w14:textId="77777777" w:rsidR="00FA5CF7" w:rsidRPr="004E3EC7" w:rsidRDefault="00FA5CF7" w:rsidP="00FA5CF7">
            <w:pPr>
              <w:jc w:val="right"/>
              <w:rPr>
                <w:rFonts w:ascii="Arial" w:hAnsi="Arial" w:cs="Arial"/>
              </w:rPr>
            </w:pPr>
          </w:p>
        </w:tc>
      </w:tr>
      <w:tr w:rsidR="00FA5CF7" w:rsidRPr="004E3EC7" w14:paraId="152450D9" w14:textId="77777777" w:rsidTr="00785B6B">
        <w:tc>
          <w:tcPr>
            <w:tcW w:w="6595" w:type="dxa"/>
          </w:tcPr>
          <w:p w14:paraId="44A31995" w14:textId="370108FD" w:rsidR="00FA5CF7" w:rsidRPr="004E3EC7" w:rsidRDefault="00FA5CF7" w:rsidP="00FA5CF7">
            <w:pPr>
              <w:jc w:val="both"/>
              <w:rPr>
                <w:rFonts w:ascii="Arial" w:hAnsi="Arial" w:cs="Arial"/>
                <w:b/>
                <w:bCs/>
              </w:rPr>
            </w:pPr>
            <w:r w:rsidRPr="004E3EC7">
              <w:rPr>
                <w:rFonts w:ascii="Arial" w:hAnsi="Arial" w:cs="Arial"/>
                <w:b/>
                <w:bCs/>
              </w:rPr>
              <w:t>Related company of shareholders</w:t>
            </w:r>
          </w:p>
        </w:tc>
        <w:tc>
          <w:tcPr>
            <w:tcW w:w="1430" w:type="dxa"/>
            <w:tcBorders>
              <w:left w:val="nil"/>
              <w:right w:val="nil"/>
            </w:tcBorders>
            <w:shd w:val="clear" w:color="auto" w:fill="FAFAFA"/>
          </w:tcPr>
          <w:p w14:paraId="401948F6" w14:textId="77777777" w:rsidR="00FA5CF7" w:rsidRPr="004E3EC7" w:rsidRDefault="00FA5CF7" w:rsidP="00FA5CF7">
            <w:pPr>
              <w:jc w:val="right"/>
              <w:rPr>
                <w:rFonts w:ascii="Arial" w:hAnsi="Arial" w:cs="Arial"/>
              </w:rPr>
            </w:pPr>
          </w:p>
        </w:tc>
        <w:tc>
          <w:tcPr>
            <w:tcW w:w="1430" w:type="dxa"/>
          </w:tcPr>
          <w:p w14:paraId="2510EB6C" w14:textId="77777777" w:rsidR="00FA5CF7" w:rsidRPr="004E3EC7" w:rsidRDefault="00FA5CF7" w:rsidP="00FA5CF7">
            <w:pPr>
              <w:jc w:val="right"/>
              <w:rPr>
                <w:rFonts w:ascii="Arial" w:hAnsi="Arial" w:cs="Arial"/>
              </w:rPr>
            </w:pPr>
          </w:p>
        </w:tc>
      </w:tr>
      <w:tr w:rsidR="00FA5CF7" w:rsidRPr="004E3EC7" w14:paraId="5C8F0151" w14:textId="77777777" w:rsidTr="00785B6B">
        <w:tc>
          <w:tcPr>
            <w:tcW w:w="6595" w:type="dxa"/>
          </w:tcPr>
          <w:p w14:paraId="79BA3203" w14:textId="417FD1E2" w:rsidR="00FA5CF7" w:rsidRPr="004E3EC7" w:rsidRDefault="00FA5CF7" w:rsidP="00FA5CF7">
            <w:pPr>
              <w:jc w:val="both"/>
              <w:rPr>
                <w:rFonts w:ascii="Arial" w:hAnsi="Arial" w:cs="Arial"/>
              </w:rPr>
            </w:pPr>
            <w:r w:rsidRPr="004E3EC7">
              <w:rPr>
                <w:rFonts w:ascii="Arial" w:hAnsi="Arial" w:cs="Arial"/>
              </w:rPr>
              <w:t>Commission and brokerage expenses</w:t>
            </w:r>
          </w:p>
        </w:tc>
        <w:tc>
          <w:tcPr>
            <w:tcW w:w="1430" w:type="dxa"/>
            <w:tcBorders>
              <w:left w:val="nil"/>
              <w:right w:val="nil"/>
            </w:tcBorders>
            <w:shd w:val="clear" w:color="auto" w:fill="FAFAFA"/>
          </w:tcPr>
          <w:p w14:paraId="771D8384" w14:textId="12EB4D00" w:rsidR="00FA5CF7" w:rsidRPr="004E3EC7" w:rsidRDefault="00FA5CF7" w:rsidP="00FA5CF7">
            <w:pPr>
              <w:jc w:val="right"/>
              <w:rPr>
                <w:rFonts w:ascii="Arial" w:hAnsi="Arial" w:cs="Arial"/>
              </w:rPr>
            </w:pPr>
            <w:r w:rsidRPr="004E3EC7">
              <w:rPr>
                <w:rFonts w:ascii="Arial" w:hAnsi="Arial" w:cs="Arial"/>
              </w:rPr>
              <w:t>200,095</w:t>
            </w:r>
          </w:p>
        </w:tc>
        <w:tc>
          <w:tcPr>
            <w:tcW w:w="1430" w:type="dxa"/>
          </w:tcPr>
          <w:p w14:paraId="424B447B" w14:textId="358371E7" w:rsidR="00FA5CF7" w:rsidRPr="004E3EC7" w:rsidRDefault="00FA5CF7" w:rsidP="00FA5CF7">
            <w:pPr>
              <w:jc w:val="right"/>
              <w:rPr>
                <w:rFonts w:ascii="Arial" w:hAnsi="Arial" w:cs="Arial"/>
              </w:rPr>
            </w:pPr>
            <w:r w:rsidRPr="004E3EC7">
              <w:rPr>
                <w:rFonts w:ascii="Arial" w:hAnsi="Arial" w:cs="Arial" w:hint="cs"/>
                <w:cs/>
              </w:rPr>
              <w:t>185,289</w:t>
            </w:r>
          </w:p>
        </w:tc>
      </w:tr>
      <w:tr w:rsidR="00FA5CF7" w:rsidRPr="004E3EC7" w14:paraId="040F1A22" w14:textId="77777777" w:rsidTr="00785B6B">
        <w:tc>
          <w:tcPr>
            <w:tcW w:w="6595" w:type="dxa"/>
          </w:tcPr>
          <w:p w14:paraId="78E16CDF" w14:textId="6961BCE1" w:rsidR="00FA5CF7" w:rsidRPr="004E3EC7" w:rsidRDefault="00FA5CF7" w:rsidP="00FA5CF7">
            <w:pPr>
              <w:jc w:val="both"/>
              <w:rPr>
                <w:rFonts w:ascii="Arial" w:hAnsi="Arial" w:cs="Arial"/>
              </w:rPr>
            </w:pPr>
            <w:r w:rsidRPr="004E3EC7">
              <w:rPr>
                <w:rFonts w:ascii="Arial" w:hAnsi="Arial" w:cs="Arial"/>
              </w:rPr>
              <w:t xml:space="preserve">Underwriting expenses </w:t>
            </w:r>
          </w:p>
        </w:tc>
        <w:tc>
          <w:tcPr>
            <w:tcW w:w="1430" w:type="dxa"/>
            <w:tcBorders>
              <w:left w:val="nil"/>
              <w:right w:val="nil"/>
            </w:tcBorders>
            <w:shd w:val="clear" w:color="auto" w:fill="FAFAFA"/>
          </w:tcPr>
          <w:p w14:paraId="7B1AAC9B" w14:textId="67F5C340" w:rsidR="00FA5CF7" w:rsidRPr="004E3EC7" w:rsidRDefault="00FA5CF7" w:rsidP="00FA5CF7">
            <w:pPr>
              <w:jc w:val="right"/>
              <w:rPr>
                <w:rFonts w:ascii="Arial" w:hAnsi="Arial" w:cs="Arial"/>
              </w:rPr>
            </w:pPr>
            <w:r w:rsidRPr="004E3EC7">
              <w:rPr>
                <w:rFonts w:ascii="Arial" w:hAnsi="Arial" w:cs="Arial" w:hint="cs"/>
                <w:cs/>
              </w:rPr>
              <w:t>121,842</w:t>
            </w:r>
          </w:p>
        </w:tc>
        <w:tc>
          <w:tcPr>
            <w:tcW w:w="1430" w:type="dxa"/>
          </w:tcPr>
          <w:p w14:paraId="495CB16A" w14:textId="661A27FB" w:rsidR="00FA5CF7" w:rsidRPr="004E3EC7" w:rsidRDefault="00FA5CF7" w:rsidP="00FA5CF7">
            <w:pPr>
              <w:jc w:val="right"/>
              <w:rPr>
                <w:rFonts w:ascii="Arial" w:hAnsi="Arial" w:cs="Arial"/>
              </w:rPr>
            </w:pPr>
            <w:r w:rsidRPr="004E3EC7">
              <w:rPr>
                <w:rFonts w:ascii="Arial" w:hAnsi="Arial" w:cs="Arial"/>
              </w:rPr>
              <w:t>110,536</w:t>
            </w:r>
          </w:p>
        </w:tc>
      </w:tr>
      <w:tr w:rsidR="00FA5CF7" w:rsidRPr="004E3EC7" w14:paraId="0E182DDF" w14:textId="77777777" w:rsidTr="00785B6B">
        <w:tc>
          <w:tcPr>
            <w:tcW w:w="6595" w:type="dxa"/>
          </w:tcPr>
          <w:p w14:paraId="17183FE3" w14:textId="386A9352" w:rsidR="00FA5CF7" w:rsidRPr="004E3EC7" w:rsidRDefault="00FA5CF7" w:rsidP="00FA5CF7">
            <w:pPr>
              <w:jc w:val="both"/>
              <w:rPr>
                <w:rFonts w:ascii="Arial" w:hAnsi="Arial" w:cs="Arial"/>
              </w:rPr>
            </w:pPr>
            <w:r w:rsidRPr="004E3EC7">
              <w:rPr>
                <w:rFonts w:ascii="Arial" w:hAnsi="Arial" w:cs="Arial"/>
              </w:rPr>
              <w:t xml:space="preserve">Other expenses </w:t>
            </w:r>
          </w:p>
        </w:tc>
        <w:tc>
          <w:tcPr>
            <w:tcW w:w="1430" w:type="dxa"/>
            <w:tcBorders>
              <w:left w:val="nil"/>
              <w:right w:val="nil"/>
            </w:tcBorders>
            <w:shd w:val="clear" w:color="auto" w:fill="FAFAFA"/>
          </w:tcPr>
          <w:p w14:paraId="1857A402" w14:textId="5A506EAD" w:rsidR="00FA5CF7" w:rsidRPr="004E3EC7" w:rsidRDefault="00FA5CF7" w:rsidP="00FA5CF7">
            <w:pPr>
              <w:jc w:val="right"/>
              <w:rPr>
                <w:rFonts w:ascii="Arial" w:hAnsi="Arial" w:cs="Arial"/>
              </w:rPr>
            </w:pPr>
            <w:r w:rsidRPr="004E3EC7">
              <w:rPr>
                <w:rFonts w:ascii="Arial" w:hAnsi="Arial" w:cs="Arial"/>
              </w:rPr>
              <w:t>20,932</w:t>
            </w:r>
          </w:p>
        </w:tc>
        <w:tc>
          <w:tcPr>
            <w:tcW w:w="1430" w:type="dxa"/>
          </w:tcPr>
          <w:p w14:paraId="753BB192" w14:textId="0F998CBD" w:rsidR="00FA5CF7" w:rsidRPr="004E3EC7" w:rsidRDefault="00FA5CF7" w:rsidP="00FA5CF7">
            <w:pPr>
              <w:jc w:val="right"/>
              <w:rPr>
                <w:rFonts w:ascii="Arial" w:hAnsi="Arial" w:cs="Arial"/>
              </w:rPr>
            </w:pPr>
            <w:r w:rsidRPr="004E3EC7">
              <w:rPr>
                <w:rFonts w:ascii="Arial" w:hAnsi="Arial" w:cs="Arial" w:hint="cs"/>
                <w:cs/>
              </w:rPr>
              <w:t>21,148</w:t>
            </w:r>
          </w:p>
        </w:tc>
      </w:tr>
      <w:tr w:rsidR="00FA5CF7" w:rsidRPr="004E3EC7" w14:paraId="6EF90484" w14:textId="77777777" w:rsidTr="00785B6B">
        <w:tc>
          <w:tcPr>
            <w:tcW w:w="6595" w:type="dxa"/>
          </w:tcPr>
          <w:p w14:paraId="06F9B72C" w14:textId="77777777" w:rsidR="00FA5CF7" w:rsidRPr="004E3EC7" w:rsidRDefault="00FA5CF7" w:rsidP="00FA5CF7">
            <w:pPr>
              <w:jc w:val="both"/>
              <w:rPr>
                <w:rFonts w:ascii="Arial" w:hAnsi="Arial" w:cs="Arial"/>
              </w:rPr>
            </w:pPr>
          </w:p>
        </w:tc>
        <w:tc>
          <w:tcPr>
            <w:tcW w:w="1430" w:type="dxa"/>
            <w:tcBorders>
              <w:left w:val="nil"/>
              <w:right w:val="nil"/>
            </w:tcBorders>
            <w:shd w:val="clear" w:color="auto" w:fill="FAFAFA"/>
            <w:vAlign w:val="center"/>
          </w:tcPr>
          <w:p w14:paraId="34F4C1AA" w14:textId="77777777" w:rsidR="00FA5CF7" w:rsidRPr="004E3EC7" w:rsidRDefault="00FA5CF7" w:rsidP="00FA5CF7">
            <w:pPr>
              <w:jc w:val="right"/>
              <w:rPr>
                <w:rFonts w:ascii="Arial" w:hAnsi="Arial" w:cs="Arial"/>
              </w:rPr>
            </w:pPr>
          </w:p>
        </w:tc>
        <w:tc>
          <w:tcPr>
            <w:tcW w:w="1430" w:type="dxa"/>
          </w:tcPr>
          <w:p w14:paraId="2CB676D1" w14:textId="77777777" w:rsidR="00FA5CF7" w:rsidRPr="004E3EC7" w:rsidRDefault="00FA5CF7" w:rsidP="00FA5CF7">
            <w:pPr>
              <w:jc w:val="right"/>
              <w:rPr>
                <w:rFonts w:ascii="Arial" w:hAnsi="Arial" w:cs="Arial"/>
              </w:rPr>
            </w:pPr>
          </w:p>
        </w:tc>
      </w:tr>
      <w:tr w:rsidR="00FA5CF7" w:rsidRPr="004E3EC7" w14:paraId="5D78B231" w14:textId="77777777" w:rsidTr="00785B6B">
        <w:tc>
          <w:tcPr>
            <w:tcW w:w="6595" w:type="dxa"/>
          </w:tcPr>
          <w:p w14:paraId="2C1D1BE9" w14:textId="14255394" w:rsidR="00FA5CF7" w:rsidRPr="004E3EC7" w:rsidRDefault="00FA5CF7" w:rsidP="00FA5CF7">
            <w:pPr>
              <w:jc w:val="both"/>
              <w:rPr>
                <w:rFonts w:ascii="Arial" w:hAnsi="Arial" w:cs="Arial"/>
                <w:b/>
                <w:bCs/>
              </w:rPr>
            </w:pPr>
            <w:r w:rsidRPr="004E3EC7">
              <w:rPr>
                <w:rFonts w:ascii="Arial" w:hAnsi="Arial" w:cs="Arial"/>
                <w:b/>
                <w:bCs/>
              </w:rPr>
              <w:t>Associate</w:t>
            </w:r>
          </w:p>
        </w:tc>
        <w:tc>
          <w:tcPr>
            <w:tcW w:w="1430" w:type="dxa"/>
            <w:tcBorders>
              <w:left w:val="nil"/>
              <w:right w:val="nil"/>
            </w:tcBorders>
            <w:shd w:val="clear" w:color="auto" w:fill="FAFAFA"/>
          </w:tcPr>
          <w:p w14:paraId="73C4902F" w14:textId="77777777" w:rsidR="00FA5CF7" w:rsidRPr="004E3EC7" w:rsidRDefault="00FA5CF7" w:rsidP="00FA5CF7">
            <w:pPr>
              <w:jc w:val="right"/>
              <w:rPr>
                <w:rFonts w:ascii="Arial" w:hAnsi="Arial" w:cs="Arial"/>
              </w:rPr>
            </w:pPr>
          </w:p>
        </w:tc>
        <w:tc>
          <w:tcPr>
            <w:tcW w:w="1430" w:type="dxa"/>
          </w:tcPr>
          <w:p w14:paraId="56DC5368" w14:textId="77777777" w:rsidR="00FA5CF7" w:rsidRPr="004E3EC7" w:rsidRDefault="00FA5CF7" w:rsidP="00FA5CF7">
            <w:pPr>
              <w:jc w:val="right"/>
              <w:rPr>
                <w:rFonts w:ascii="Arial" w:hAnsi="Arial" w:cs="Arial"/>
              </w:rPr>
            </w:pPr>
          </w:p>
        </w:tc>
      </w:tr>
      <w:tr w:rsidR="00FA5CF7" w:rsidRPr="004E3EC7" w14:paraId="02CDA235" w14:textId="77777777" w:rsidTr="00785B6B">
        <w:tc>
          <w:tcPr>
            <w:tcW w:w="6595" w:type="dxa"/>
          </w:tcPr>
          <w:p w14:paraId="15756982" w14:textId="01538391" w:rsidR="00FA5CF7" w:rsidRPr="004E3EC7" w:rsidRDefault="00FA5CF7" w:rsidP="00FA5CF7">
            <w:pPr>
              <w:jc w:val="both"/>
              <w:rPr>
                <w:rFonts w:ascii="Arial" w:hAnsi="Arial" w:cs="Arial"/>
              </w:rPr>
            </w:pPr>
            <w:r w:rsidRPr="004E3EC7">
              <w:rPr>
                <w:rFonts w:ascii="Arial" w:hAnsi="Arial" w:cs="Arial"/>
              </w:rPr>
              <w:t>Other expenses</w:t>
            </w:r>
          </w:p>
        </w:tc>
        <w:tc>
          <w:tcPr>
            <w:tcW w:w="1430" w:type="dxa"/>
            <w:tcBorders>
              <w:left w:val="nil"/>
              <w:right w:val="nil"/>
            </w:tcBorders>
            <w:shd w:val="clear" w:color="auto" w:fill="FAFAFA"/>
          </w:tcPr>
          <w:p w14:paraId="545D587F" w14:textId="780F2A79" w:rsidR="00FA5CF7" w:rsidRPr="004E3EC7" w:rsidRDefault="005074F8" w:rsidP="00FA5CF7">
            <w:pPr>
              <w:jc w:val="right"/>
              <w:rPr>
                <w:rFonts w:ascii="Arial" w:hAnsi="Arial" w:cs="Arial"/>
              </w:rPr>
            </w:pPr>
            <w:r w:rsidRPr="004E3EC7">
              <w:rPr>
                <w:rFonts w:ascii="Arial" w:hAnsi="Arial" w:cs="Arial"/>
              </w:rPr>
              <w:t>49,688</w:t>
            </w:r>
          </w:p>
        </w:tc>
        <w:tc>
          <w:tcPr>
            <w:tcW w:w="1430" w:type="dxa"/>
            <w:vAlign w:val="bottom"/>
          </w:tcPr>
          <w:p w14:paraId="1C18E9CA" w14:textId="5CC93367" w:rsidR="00FA5CF7" w:rsidRPr="004E3EC7" w:rsidRDefault="00556ED7" w:rsidP="00FA5CF7">
            <w:pPr>
              <w:jc w:val="right"/>
              <w:rPr>
                <w:rFonts w:ascii="Arial" w:hAnsi="Arial" w:cs="Arial"/>
              </w:rPr>
            </w:pPr>
            <w:r w:rsidRPr="004E3EC7">
              <w:rPr>
                <w:rFonts w:ascii="Arial" w:hAnsi="Arial" w:cs="Arial"/>
              </w:rPr>
              <w:t>29,206</w:t>
            </w:r>
          </w:p>
        </w:tc>
      </w:tr>
    </w:tbl>
    <w:p w14:paraId="7CD2F6BA" w14:textId="5EDDFF79" w:rsidR="00717321" w:rsidRPr="004E3EC7" w:rsidRDefault="00717321" w:rsidP="00AC1B4E">
      <w:pPr>
        <w:ind w:left="544"/>
        <w:jc w:val="both"/>
        <w:rPr>
          <w:rFonts w:ascii="Arial" w:hAnsi="Arial" w:cs="Arial"/>
          <w:b/>
          <w:bCs/>
          <w:color w:val="CF4A02"/>
        </w:rPr>
      </w:pPr>
    </w:p>
    <w:p w14:paraId="059EA6BE" w14:textId="326F7C13" w:rsidR="00391F28" w:rsidRPr="004E3EC7" w:rsidRDefault="00391F28" w:rsidP="00AC1B4E">
      <w:pPr>
        <w:ind w:left="544"/>
        <w:jc w:val="both"/>
        <w:rPr>
          <w:rFonts w:ascii="Arial" w:hAnsi="Arial" w:cs="Arial"/>
          <w:b/>
          <w:bCs/>
          <w:color w:val="CF4A0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5"/>
        <w:gridCol w:w="1430"/>
        <w:gridCol w:w="1430"/>
      </w:tblGrid>
      <w:tr w:rsidR="00391F28" w:rsidRPr="004E3EC7" w14:paraId="7C76AE51" w14:textId="77777777" w:rsidTr="00785B6B">
        <w:tc>
          <w:tcPr>
            <w:tcW w:w="6595" w:type="dxa"/>
          </w:tcPr>
          <w:p w14:paraId="2E12EB14" w14:textId="77777777" w:rsidR="00391F28" w:rsidRPr="004E3EC7" w:rsidRDefault="00391F28" w:rsidP="00AC1B4E">
            <w:pPr>
              <w:jc w:val="both"/>
              <w:rPr>
                <w:rFonts w:ascii="Arial" w:hAnsi="Arial" w:cs="Arial"/>
              </w:rPr>
            </w:pPr>
          </w:p>
        </w:tc>
        <w:tc>
          <w:tcPr>
            <w:tcW w:w="2860" w:type="dxa"/>
            <w:gridSpan w:val="2"/>
            <w:tcBorders>
              <w:bottom w:val="single" w:sz="4" w:space="0" w:color="auto"/>
            </w:tcBorders>
            <w:shd w:val="clear" w:color="auto" w:fill="auto"/>
          </w:tcPr>
          <w:p w14:paraId="26D13483" w14:textId="77777777" w:rsidR="00391F28" w:rsidRPr="004E3EC7" w:rsidRDefault="00391F28" w:rsidP="00AC1B4E">
            <w:pPr>
              <w:jc w:val="center"/>
              <w:rPr>
                <w:rFonts w:ascii="Arial" w:hAnsi="Arial" w:cs="Arial"/>
                <w:b/>
                <w:bCs/>
              </w:rPr>
            </w:pPr>
            <w:r w:rsidRPr="004E3EC7">
              <w:rPr>
                <w:rFonts w:ascii="Arial" w:hAnsi="Arial" w:cs="Arial"/>
                <w:b/>
                <w:bCs/>
              </w:rPr>
              <w:t>Separate</w:t>
            </w:r>
          </w:p>
          <w:p w14:paraId="42D83BB0" w14:textId="77777777" w:rsidR="00391F28" w:rsidRPr="004E3EC7" w:rsidRDefault="00391F28" w:rsidP="00AC1B4E">
            <w:pPr>
              <w:jc w:val="center"/>
              <w:rPr>
                <w:rFonts w:ascii="Arial" w:hAnsi="Arial" w:cs="Arial"/>
                <w:cs/>
              </w:rPr>
            </w:pPr>
            <w:r w:rsidRPr="004E3EC7">
              <w:rPr>
                <w:rFonts w:ascii="Arial" w:hAnsi="Arial" w:cs="Arial"/>
                <w:b/>
                <w:bCs/>
              </w:rPr>
              <w:t>financial statements</w:t>
            </w:r>
          </w:p>
        </w:tc>
      </w:tr>
      <w:tr w:rsidR="00635413" w:rsidRPr="004E3EC7" w14:paraId="09FD4B58" w14:textId="77777777" w:rsidTr="00785B6B">
        <w:tc>
          <w:tcPr>
            <w:tcW w:w="6595" w:type="dxa"/>
          </w:tcPr>
          <w:p w14:paraId="700A6264" w14:textId="77777777" w:rsidR="00635413" w:rsidRPr="004E3EC7" w:rsidRDefault="00635413" w:rsidP="00635413">
            <w:pPr>
              <w:jc w:val="both"/>
              <w:rPr>
                <w:rFonts w:ascii="Arial" w:hAnsi="Arial" w:cs="Arial"/>
              </w:rPr>
            </w:pPr>
          </w:p>
        </w:tc>
        <w:tc>
          <w:tcPr>
            <w:tcW w:w="1430" w:type="dxa"/>
            <w:tcBorders>
              <w:top w:val="single" w:sz="4" w:space="0" w:color="auto"/>
            </w:tcBorders>
            <w:shd w:val="clear" w:color="auto" w:fill="auto"/>
          </w:tcPr>
          <w:p w14:paraId="596D9807" w14:textId="062EE1BB" w:rsidR="00635413" w:rsidRPr="004E3EC7" w:rsidRDefault="00635413" w:rsidP="00635413">
            <w:pPr>
              <w:jc w:val="right"/>
              <w:rPr>
                <w:rFonts w:ascii="Arial" w:hAnsi="Arial" w:cs="Arial"/>
              </w:rPr>
            </w:pPr>
            <w:r w:rsidRPr="004E3EC7">
              <w:rPr>
                <w:rFonts w:ascii="Arial" w:hAnsi="Arial" w:cs="Arial"/>
                <w:b/>
                <w:bCs/>
              </w:rPr>
              <w:t>2022</w:t>
            </w:r>
          </w:p>
        </w:tc>
        <w:tc>
          <w:tcPr>
            <w:tcW w:w="1430" w:type="dxa"/>
            <w:tcBorders>
              <w:top w:val="single" w:sz="4" w:space="0" w:color="auto"/>
            </w:tcBorders>
          </w:tcPr>
          <w:p w14:paraId="5C6E2E91" w14:textId="4A6F67B2" w:rsidR="00635413" w:rsidRPr="004E3EC7" w:rsidRDefault="00635413" w:rsidP="00635413">
            <w:pPr>
              <w:jc w:val="right"/>
              <w:rPr>
                <w:rFonts w:ascii="Arial" w:hAnsi="Arial" w:cs="Arial"/>
                <w:cs/>
              </w:rPr>
            </w:pPr>
            <w:r w:rsidRPr="004E3EC7">
              <w:rPr>
                <w:rFonts w:ascii="Arial" w:hAnsi="Arial" w:cs="Arial"/>
                <w:b/>
                <w:bCs/>
              </w:rPr>
              <w:t>2021</w:t>
            </w:r>
          </w:p>
        </w:tc>
      </w:tr>
      <w:tr w:rsidR="00635413" w:rsidRPr="004E3EC7" w14:paraId="6C828185" w14:textId="77777777" w:rsidTr="00785B6B">
        <w:tc>
          <w:tcPr>
            <w:tcW w:w="6595" w:type="dxa"/>
          </w:tcPr>
          <w:p w14:paraId="55401A34" w14:textId="77777777" w:rsidR="00635413" w:rsidRPr="004E3EC7" w:rsidRDefault="00635413" w:rsidP="00635413">
            <w:pPr>
              <w:jc w:val="both"/>
              <w:rPr>
                <w:rFonts w:ascii="Arial" w:hAnsi="Arial" w:cs="Arial"/>
              </w:rPr>
            </w:pPr>
          </w:p>
        </w:tc>
        <w:tc>
          <w:tcPr>
            <w:tcW w:w="1430" w:type="dxa"/>
            <w:tcBorders>
              <w:bottom w:val="single" w:sz="4" w:space="0" w:color="auto"/>
            </w:tcBorders>
            <w:shd w:val="clear" w:color="auto" w:fill="auto"/>
          </w:tcPr>
          <w:p w14:paraId="173A0F51" w14:textId="5A63DE9B" w:rsidR="00635413" w:rsidRPr="004E3EC7" w:rsidRDefault="00635413" w:rsidP="00635413">
            <w:pPr>
              <w:jc w:val="right"/>
              <w:rPr>
                <w:rFonts w:ascii="Arial" w:hAnsi="Arial" w:cs="Arial"/>
              </w:rPr>
            </w:pPr>
            <w:r w:rsidRPr="004E3EC7">
              <w:rPr>
                <w:rFonts w:ascii="Arial" w:hAnsi="Arial" w:cs="Arial"/>
                <w:b/>
                <w:bCs/>
              </w:rPr>
              <w:t>Thousand Baht</w:t>
            </w:r>
          </w:p>
        </w:tc>
        <w:tc>
          <w:tcPr>
            <w:tcW w:w="1430" w:type="dxa"/>
            <w:tcBorders>
              <w:bottom w:val="single" w:sz="4" w:space="0" w:color="auto"/>
            </w:tcBorders>
          </w:tcPr>
          <w:p w14:paraId="296A4269" w14:textId="5EA961A1" w:rsidR="00635413" w:rsidRPr="004E3EC7" w:rsidRDefault="00635413" w:rsidP="00635413">
            <w:pPr>
              <w:jc w:val="right"/>
              <w:rPr>
                <w:rFonts w:ascii="Arial" w:hAnsi="Arial" w:cs="Arial"/>
                <w:cs/>
              </w:rPr>
            </w:pPr>
            <w:r w:rsidRPr="004E3EC7">
              <w:rPr>
                <w:rFonts w:ascii="Arial" w:hAnsi="Arial" w:cs="Arial"/>
                <w:b/>
                <w:bCs/>
              </w:rPr>
              <w:t>Thousand Baht</w:t>
            </w:r>
          </w:p>
        </w:tc>
      </w:tr>
      <w:tr w:rsidR="00635413" w:rsidRPr="004E3EC7" w14:paraId="4B5E4B1B" w14:textId="77777777" w:rsidTr="00785B6B">
        <w:tc>
          <w:tcPr>
            <w:tcW w:w="6595" w:type="dxa"/>
          </w:tcPr>
          <w:p w14:paraId="65AFC12D" w14:textId="77777777" w:rsidR="00635413" w:rsidRPr="004E3EC7" w:rsidRDefault="00635413" w:rsidP="00635413">
            <w:pPr>
              <w:jc w:val="both"/>
              <w:rPr>
                <w:rFonts w:ascii="Arial" w:hAnsi="Arial" w:cs="Arial"/>
              </w:rPr>
            </w:pPr>
          </w:p>
        </w:tc>
        <w:tc>
          <w:tcPr>
            <w:tcW w:w="1430" w:type="dxa"/>
            <w:tcBorders>
              <w:top w:val="single" w:sz="4" w:space="0" w:color="auto"/>
            </w:tcBorders>
            <w:shd w:val="clear" w:color="auto" w:fill="FAFAFA"/>
            <w:vAlign w:val="bottom"/>
          </w:tcPr>
          <w:p w14:paraId="2292D0EA" w14:textId="77777777" w:rsidR="00635413" w:rsidRPr="004E3EC7" w:rsidRDefault="00635413" w:rsidP="00635413">
            <w:pPr>
              <w:jc w:val="right"/>
              <w:rPr>
                <w:rFonts w:ascii="Arial" w:hAnsi="Arial" w:cs="Arial"/>
              </w:rPr>
            </w:pPr>
          </w:p>
        </w:tc>
        <w:tc>
          <w:tcPr>
            <w:tcW w:w="1430" w:type="dxa"/>
            <w:tcBorders>
              <w:top w:val="single" w:sz="4" w:space="0" w:color="auto"/>
            </w:tcBorders>
            <w:vAlign w:val="bottom"/>
          </w:tcPr>
          <w:p w14:paraId="75655441" w14:textId="77777777" w:rsidR="00635413" w:rsidRPr="004E3EC7" w:rsidRDefault="00635413" w:rsidP="00635413">
            <w:pPr>
              <w:jc w:val="right"/>
              <w:rPr>
                <w:rFonts w:ascii="Arial" w:hAnsi="Arial" w:cs="Arial"/>
                <w:cs/>
              </w:rPr>
            </w:pPr>
          </w:p>
        </w:tc>
      </w:tr>
      <w:tr w:rsidR="00635413" w:rsidRPr="004E3EC7" w14:paraId="089D8308" w14:textId="77777777" w:rsidTr="00785B6B">
        <w:tc>
          <w:tcPr>
            <w:tcW w:w="6595" w:type="dxa"/>
          </w:tcPr>
          <w:p w14:paraId="7B7430A2" w14:textId="77777777" w:rsidR="00635413" w:rsidRPr="004E3EC7" w:rsidRDefault="00635413" w:rsidP="00635413">
            <w:pPr>
              <w:jc w:val="both"/>
              <w:rPr>
                <w:rFonts w:ascii="Arial" w:hAnsi="Arial" w:cs="Arial"/>
              </w:rPr>
            </w:pPr>
            <w:r w:rsidRPr="004E3EC7">
              <w:rPr>
                <w:rFonts w:ascii="Arial" w:hAnsi="Arial" w:cs="Arial"/>
                <w:b/>
                <w:bCs/>
              </w:rPr>
              <w:t>Revenues</w:t>
            </w:r>
          </w:p>
        </w:tc>
        <w:tc>
          <w:tcPr>
            <w:tcW w:w="1430" w:type="dxa"/>
            <w:shd w:val="clear" w:color="auto" w:fill="FAFAFA"/>
          </w:tcPr>
          <w:p w14:paraId="337AB149" w14:textId="77777777" w:rsidR="00635413" w:rsidRPr="004E3EC7" w:rsidRDefault="00635413" w:rsidP="00635413">
            <w:pPr>
              <w:jc w:val="right"/>
              <w:rPr>
                <w:rFonts w:ascii="Arial" w:hAnsi="Arial" w:cs="Arial"/>
              </w:rPr>
            </w:pPr>
          </w:p>
        </w:tc>
        <w:tc>
          <w:tcPr>
            <w:tcW w:w="1430" w:type="dxa"/>
          </w:tcPr>
          <w:p w14:paraId="04F00FDF" w14:textId="77777777" w:rsidR="00635413" w:rsidRPr="004E3EC7" w:rsidRDefault="00635413" w:rsidP="00635413">
            <w:pPr>
              <w:jc w:val="right"/>
              <w:rPr>
                <w:rFonts w:ascii="Arial" w:hAnsi="Arial" w:cs="Arial"/>
                <w:cs/>
              </w:rPr>
            </w:pPr>
          </w:p>
        </w:tc>
      </w:tr>
      <w:tr w:rsidR="00635413" w:rsidRPr="004E3EC7" w14:paraId="355F0289" w14:textId="77777777" w:rsidTr="00785B6B">
        <w:tc>
          <w:tcPr>
            <w:tcW w:w="6595" w:type="dxa"/>
          </w:tcPr>
          <w:p w14:paraId="1DB8730B" w14:textId="77777777" w:rsidR="00635413" w:rsidRPr="004E3EC7" w:rsidRDefault="00635413" w:rsidP="00635413">
            <w:pPr>
              <w:jc w:val="both"/>
              <w:rPr>
                <w:rFonts w:ascii="Arial" w:hAnsi="Arial" w:cs="Arial"/>
              </w:rPr>
            </w:pPr>
            <w:r w:rsidRPr="004E3EC7">
              <w:rPr>
                <w:rFonts w:ascii="Arial" w:hAnsi="Arial" w:cs="Arial"/>
                <w:b/>
                <w:bCs/>
              </w:rPr>
              <w:t>Related company of shareholders</w:t>
            </w:r>
          </w:p>
        </w:tc>
        <w:tc>
          <w:tcPr>
            <w:tcW w:w="1430" w:type="dxa"/>
            <w:shd w:val="clear" w:color="auto" w:fill="FAFAFA"/>
          </w:tcPr>
          <w:p w14:paraId="48223C1F" w14:textId="77777777" w:rsidR="00635413" w:rsidRPr="004E3EC7" w:rsidRDefault="00635413" w:rsidP="00635413">
            <w:pPr>
              <w:jc w:val="right"/>
              <w:rPr>
                <w:rFonts w:ascii="Arial" w:hAnsi="Arial" w:cs="Arial"/>
              </w:rPr>
            </w:pPr>
          </w:p>
        </w:tc>
        <w:tc>
          <w:tcPr>
            <w:tcW w:w="1430" w:type="dxa"/>
          </w:tcPr>
          <w:p w14:paraId="646943E8" w14:textId="77777777" w:rsidR="00635413" w:rsidRPr="004E3EC7" w:rsidRDefault="00635413" w:rsidP="00635413">
            <w:pPr>
              <w:jc w:val="right"/>
              <w:rPr>
                <w:rFonts w:ascii="Arial" w:hAnsi="Arial" w:cs="Arial"/>
                <w:cs/>
              </w:rPr>
            </w:pPr>
          </w:p>
        </w:tc>
      </w:tr>
      <w:tr w:rsidR="00460BF6" w:rsidRPr="004E3EC7" w14:paraId="25507D22" w14:textId="77777777" w:rsidTr="00785B6B">
        <w:tc>
          <w:tcPr>
            <w:tcW w:w="6595" w:type="dxa"/>
          </w:tcPr>
          <w:p w14:paraId="18F100C9" w14:textId="77777777" w:rsidR="00460BF6" w:rsidRPr="004E3EC7" w:rsidRDefault="00460BF6" w:rsidP="00460BF6">
            <w:pPr>
              <w:jc w:val="both"/>
              <w:rPr>
                <w:rFonts w:ascii="Arial" w:hAnsi="Arial" w:cs="Arial"/>
              </w:rPr>
            </w:pPr>
            <w:r w:rsidRPr="004E3EC7">
              <w:rPr>
                <w:rFonts w:ascii="Arial" w:hAnsi="Arial" w:cs="Arial"/>
              </w:rPr>
              <w:t>Net investment income</w:t>
            </w:r>
          </w:p>
        </w:tc>
        <w:tc>
          <w:tcPr>
            <w:tcW w:w="1430" w:type="dxa"/>
            <w:tcBorders>
              <w:top w:val="nil"/>
              <w:left w:val="nil"/>
              <w:right w:val="nil"/>
            </w:tcBorders>
            <w:shd w:val="clear" w:color="auto" w:fill="FAFAFA"/>
          </w:tcPr>
          <w:p w14:paraId="70B7EFA4" w14:textId="123B6D2F" w:rsidR="00460BF6" w:rsidRPr="004E3EC7" w:rsidRDefault="00460BF6" w:rsidP="00460BF6">
            <w:pPr>
              <w:jc w:val="right"/>
              <w:rPr>
                <w:rFonts w:ascii="Arial" w:hAnsi="Arial" w:cs="Arial"/>
              </w:rPr>
            </w:pPr>
            <w:r w:rsidRPr="004E3EC7">
              <w:rPr>
                <w:rFonts w:ascii="Arial" w:hAnsi="Arial" w:cs="Arial" w:hint="cs"/>
                <w:cs/>
              </w:rPr>
              <w:t xml:space="preserve">19 </w:t>
            </w:r>
          </w:p>
        </w:tc>
        <w:tc>
          <w:tcPr>
            <w:tcW w:w="1430" w:type="dxa"/>
          </w:tcPr>
          <w:p w14:paraId="5B715180" w14:textId="37409505" w:rsidR="00460BF6" w:rsidRPr="004E3EC7" w:rsidRDefault="00460BF6" w:rsidP="00460BF6">
            <w:pPr>
              <w:jc w:val="right"/>
              <w:rPr>
                <w:rFonts w:ascii="Arial" w:hAnsi="Arial" w:cs="Arial"/>
                <w:cs/>
              </w:rPr>
            </w:pPr>
            <w:r w:rsidRPr="004E3EC7">
              <w:rPr>
                <w:rFonts w:ascii="Arial" w:hAnsi="Arial" w:cs="Arial"/>
              </w:rPr>
              <w:t>19</w:t>
            </w:r>
          </w:p>
        </w:tc>
      </w:tr>
      <w:tr w:rsidR="00460BF6" w:rsidRPr="004E3EC7" w14:paraId="25F19A1A" w14:textId="77777777" w:rsidTr="00785B6B">
        <w:tc>
          <w:tcPr>
            <w:tcW w:w="6595" w:type="dxa"/>
          </w:tcPr>
          <w:p w14:paraId="1BDD4ED4" w14:textId="77777777" w:rsidR="00460BF6" w:rsidRPr="004E3EC7" w:rsidRDefault="00460BF6" w:rsidP="00460BF6">
            <w:pPr>
              <w:jc w:val="both"/>
              <w:rPr>
                <w:rFonts w:ascii="Arial" w:hAnsi="Arial" w:cs="Arial"/>
              </w:rPr>
            </w:pPr>
          </w:p>
        </w:tc>
        <w:tc>
          <w:tcPr>
            <w:tcW w:w="1430" w:type="dxa"/>
            <w:tcBorders>
              <w:top w:val="nil"/>
              <w:left w:val="nil"/>
              <w:right w:val="nil"/>
            </w:tcBorders>
            <w:shd w:val="clear" w:color="auto" w:fill="FAFAFA"/>
            <w:vAlign w:val="center"/>
          </w:tcPr>
          <w:p w14:paraId="1425EDD0" w14:textId="77777777" w:rsidR="00460BF6" w:rsidRPr="004E3EC7" w:rsidRDefault="00460BF6" w:rsidP="00460BF6">
            <w:pPr>
              <w:jc w:val="right"/>
              <w:rPr>
                <w:rFonts w:ascii="Arial" w:hAnsi="Arial" w:cs="Arial"/>
              </w:rPr>
            </w:pPr>
          </w:p>
        </w:tc>
        <w:tc>
          <w:tcPr>
            <w:tcW w:w="1430" w:type="dxa"/>
          </w:tcPr>
          <w:p w14:paraId="0E211364" w14:textId="77777777" w:rsidR="00460BF6" w:rsidRPr="004E3EC7" w:rsidRDefault="00460BF6" w:rsidP="00460BF6">
            <w:pPr>
              <w:jc w:val="right"/>
              <w:rPr>
                <w:rFonts w:ascii="Arial" w:hAnsi="Arial" w:cs="Arial"/>
                <w:cs/>
              </w:rPr>
            </w:pPr>
          </w:p>
        </w:tc>
      </w:tr>
      <w:tr w:rsidR="00460BF6" w:rsidRPr="004E3EC7" w14:paraId="02A2531E" w14:textId="77777777" w:rsidTr="00785B6B">
        <w:tc>
          <w:tcPr>
            <w:tcW w:w="6595" w:type="dxa"/>
          </w:tcPr>
          <w:p w14:paraId="40B1A8D1" w14:textId="77777777" w:rsidR="00460BF6" w:rsidRPr="004E3EC7" w:rsidRDefault="00460BF6" w:rsidP="00460BF6">
            <w:pPr>
              <w:jc w:val="both"/>
              <w:rPr>
                <w:rFonts w:ascii="Arial" w:hAnsi="Arial" w:cs="Arial"/>
              </w:rPr>
            </w:pPr>
            <w:r w:rsidRPr="004E3EC7">
              <w:rPr>
                <w:rFonts w:ascii="Arial" w:hAnsi="Arial" w:cs="Arial"/>
                <w:b/>
                <w:bCs/>
              </w:rPr>
              <w:t>Associate</w:t>
            </w:r>
          </w:p>
        </w:tc>
        <w:tc>
          <w:tcPr>
            <w:tcW w:w="1430" w:type="dxa"/>
            <w:tcBorders>
              <w:top w:val="nil"/>
              <w:left w:val="nil"/>
              <w:right w:val="nil"/>
            </w:tcBorders>
            <w:shd w:val="clear" w:color="auto" w:fill="FAFAFA"/>
          </w:tcPr>
          <w:p w14:paraId="7AA63DCD" w14:textId="77777777" w:rsidR="00460BF6" w:rsidRPr="004E3EC7" w:rsidRDefault="00460BF6" w:rsidP="00460BF6">
            <w:pPr>
              <w:jc w:val="right"/>
              <w:rPr>
                <w:rFonts w:ascii="Arial" w:hAnsi="Arial" w:cs="Arial"/>
              </w:rPr>
            </w:pPr>
          </w:p>
        </w:tc>
        <w:tc>
          <w:tcPr>
            <w:tcW w:w="1430" w:type="dxa"/>
          </w:tcPr>
          <w:p w14:paraId="569DE68B" w14:textId="77777777" w:rsidR="00460BF6" w:rsidRPr="004E3EC7" w:rsidRDefault="00460BF6" w:rsidP="00460BF6">
            <w:pPr>
              <w:jc w:val="right"/>
              <w:rPr>
                <w:rFonts w:ascii="Arial" w:hAnsi="Arial" w:cs="Arial"/>
                <w:cs/>
              </w:rPr>
            </w:pPr>
          </w:p>
        </w:tc>
      </w:tr>
      <w:tr w:rsidR="00460BF6" w:rsidRPr="004E3EC7" w14:paraId="35406362" w14:textId="77777777" w:rsidTr="00785B6B">
        <w:tc>
          <w:tcPr>
            <w:tcW w:w="6595" w:type="dxa"/>
          </w:tcPr>
          <w:p w14:paraId="285B599A" w14:textId="77777777" w:rsidR="00460BF6" w:rsidRPr="004E3EC7" w:rsidRDefault="00460BF6" w:rsidP="00460BF6">
            <w:pPr>
              <w:jc w:val="both"/>
              <w:rPr>
                <w:rFonts w:ascii="Arial" w:hAnsi="Arial" w:cs="Arial"/>
              </w:rPr>
            </w:pPr>
            <w:r w:rsidRPr="004E3EC7">
              <w:rPr>
                <w:rFonts w:ascii="Arial" w:hAnsi="Arial" w:cs="Arial"/>
              </w:rPr>
              <w:t>Net investment income</w:t>
            </w:r>
          </w:p>
        </w:tc>
        <w:tc>
          <w:tcPr>
            <w:tcW w:w="1430" w:type="dxa"/>
            <w:tcBorders>
              <w:top w:val="nil"/>
              <w:left w:val="nil"/>
              <w:right w:val="nil"/>
            </w:tcBorders>
            <w:shd w:val="clear" w:color="auto" w:fill="FAFAFA"/>
          </w:tcPr>
          <w:p w14:paraId="53892929" w14:textId="2B9801DC" w:rsidR="00460BF6" w:rsidRPr="004E3EC7" w:rsidRDefault="00460BF6" w:rsidP="00460BF6">
            <w:pPr>
              <w:jc w:val="right"/>
              <w:rPr>
                <w:rFonts w:ascii="Arial" w:hAnsi="Arial" w:cs="Arial"/>
              </w:rPr>
            </w:pPr>
            <w:r w:rsidRPr="004E3EC7">
              <w:rPr>
                <w:rFonts w:ascii="Arial" w:hAnsi="Arial" w:cs="Arial" w:hint="cs"/>
                <w:cs/>
              </w:rPr>
              <w:t>810,23</w:t>
            </w:r>
            <w:r w:rsidR="00663991" w:rsidRPr="004E3EC7">
              <w:rPr>
                <w:rFonts w:ascii="Arial" w:hAnsi="Arial" w:cs="Arial"/>
              </w:rPr>
              <w:t>6</w:t>
            </w:r>
          </w:p>
        </w:tc>
        <w:tc>
          <w:tcPr>
            <w:tcW w:w="1430" w:type="dxa"/>
          </w:tcPr>
          <w:p w14:paraId="4FFCEDEC" w14:textId="042F02CC" w:rsidR="00460BF6" w:rsidRPr="00B40D01" w:rsidRDefault="00460BF6" w:rsidP="00460BF6">
            <w:pPr>
              <w:jc w:val="right"/>
              <w:rPr>
                <w:rFonts w:ascii="Arial" w:hAnsi="Arial" w:cstheme="minorBidi"/>
                <w:cs/>
              </w:rPr>
            </w:pPr>
            <w:r w:rsidRPr="004E3EC7">
              <w:rPr>
                <w:rFonts w:ascii="Arial" w:hAnsi="Arial" w:cs="Arial"/>
              </w:rPr>
              <w:t>706,38</w:t>
            </w:r>
            <w:r w:rsidR="00E413F0">
              <w:rPr>
                <w:rFonts w:ascii="Arial" w:hAnsi="Arial" w:cs="Arial"/>
              </w:rPr>
              <w:t>5</w:t>
            </w:r>
          </w:p>
        </w:tc>
      </w:tr>
      <w:tr w:rsidR="00460BF6" w:rsidRPr="004E3EC7" w14:paraId="1DD47C55" w14:textId="77777777" w:rsidTr="00785B6B">
        <w:tc>
          <w:tcPr>
            <w:tcW w:w="6595" w:type="dxa"/>
          </w:tcPr>
          <w:p w14:paraId="0231689E" w14:textId="77777777" w:rsidR="00460BF6" w:rsidRPr="004E3EC7" w:rsidRDefault="00460BF6" w:rsidP="00460BF6">
            <w:pPr>
              <w:jc w:val="both"/>
              <w:rPr>
                <w:rFonts w:ascii="Arial" w:hAnsi="Arial" w:cs="Arial"/>
              </w:rPr>
            </w:pPr>
          </w:p>
        </w:tc>
        <w:tc>
          <w:tcPr>
            <w:tcW w:w="1430" w:type="dxa"/>
            <w:tcBorders>
              <w:top w:val="nil"/>
              <w:left w:val="nil"/>
              <w:right w:val="nil"/>
            </w:tcBorders>
            <w:shd w:val="clear" w:color="auto" w:fill="FAFAFA"/>
          </w:tcPr>
          <w:p w14:paraId="3C8729D9" w14:textId="77777777" w:rsidR="00460BF6" w:rsidRPr="004E3EC7" w:rsidRDefault="00460BF6" w:rsidP="00460BF6">
            <w:pPr>
              <w:jc w:val="right"/>
              <w:rPr>
                <w:rFonts w:ascii="Arial" w:hAnsi="Arial" w:cs="Arial"/>
              </w:rPr>
            </w:pPr>
          </w:p>
        </w:tc>
        <w:tc>
          <w:tcPr>
            <w:tcW w:w="1430" w:type="dxa"/>
          </w:tcPr>
          <w:p w14:paraId="285D495F" w14:textId="77777777" w:rsidR="00460BF6" w:rsidRPr="004E3EC7" w:rsidRDefault="00460BF6" w:rsidP="00460BF6">
            <w:pPr>
              <w:jc w:val="right"/>
              <w:rPr>
                <w:rFonts w:ascii="Arial" w:hAnsi="Arial" w:cs="Arial"/>
                <w:cs/>
              </w:rPr>
            </w:pPr>
          </w:p>
        </w:tc>
      </w:tr>
      <w:tr w:rsidR="00460BF6" w:rsidRPr="004E3EC7" w14:paraId="558EEE48" w14:textId="77777777" w:rsidTr="00785B6B">
        <w:tc>
          <w:tcPr>
            <w:tcW w:w="6595" w:type="dxa"/>
          </w:tcPr>
          <w:p w14:paraId="7BB292E8" w14:textId="77777777" w:rsidR="00460BF6" w:rsidRPr="004E3EC7" w:rsidRDefault="00460BF6" w:rsidP="00460BF6">
            <w:pPr>
              <w:jc w:val="both"/>
              <w:rPr>
                <w:rFonts w:ascii="Arial" w:hAnsi="Arial" w:cs="Arial"/>
              </w:rPr>
            </w:pPr>
            <w:r w:rsidRPr="004E3EC7">
              <w:rPr>
                <w:rFonts w:ascii="Arial" w:hAnsi="Arial" w:cs="Arial"/>
                <w:b/>
                <w:bCs/>
                <w:cs/>
              </w:rPr>
              <w:t>Subsid</w:t>
            </w:r>
            <w:r w:rsidRPr="004E3EC7">
              <w:rPr>
                <w:rFonts w:ascii="Arial" w:hAnsi="Arial" w:cs="Arial"/>
                <w:b/>
                <w:bCs/>
              </w:rPr>
              <w:t>ia</w:t>
            </w:r>
            <w:r w:rsidRPr="004E3EC7">
              <w:rPr>
                <w:rFonts w:ascii="Arial" w:hAnsi="Arial" w:cs="Arial"/>
                <w:b/>
                <w:bCs/>
                <w:cs/>
              </w:rPr>
              <w:t>ry</w:t>
            </w:r>
          </w:p>
        </w:tc>
        <w:tc>
          <w:tcPr>
            <w:tcW w:w="1430" w:type="dxa"/>
            <w:tcBorders>
              <w:top w:val="nil"/>
              <w:left w:val="nil"/>
              <w:right w:val="nil"/>
            </w:tcBorders>
            <w:shd w:val="clear" w:color="auto" w:fill="FAFAFA"/>
            <w:vAlign w:val="center"/>
          </w:tcPr>
          <w:p w14:paraId="0CBAB9CF" w14:textId="77777777" w:rsidR="00460BF6" w:rsidRPr="004E3EC7" w:rsidRDefault="00460BF6" w:rsidP="00460BF6">
            <w:pPr>
              <w:jc w:val="right"/>
              <w:rPr>
                <w:rFonts w:ascii="Arial" w:hAnsi="Arial" w:cs="Arial"/>
              </w:rPr>
            </w:pPr>
          </w:p>
        </w:tc>
        <w:tc>
          <w:tcPr>
            <w:tcW w:w="1430" w:type="dxa"/>
          </w:tcPr>
          <w:p w14:paraId="7276E07C" w14:textId="77777777" w:rsidR="00460BF6" w:rsidRPr="004E3EC7" w:rsidRDefault="00460BF6" w:rsidP="00460BF6">
            <w:pPr>
              <w:jc w:val="right"/>
              <w:rPr>
                <w:rFonts w:ascii="Arial" w:hAnsi="Arial" w:cs="Arial"/>
                <w:cs/>
              </w:rPr>
            </w:pPr>
          </w:p>
        </w:tc>
      </w:tr>
      <w:tr w:rsidR="00460BF6" w:rsidRPr="004E3EC7" w14:paraId="64E1AB09" w14:textId="77777777" w:rsidTr="00785B6B">
        <w:tc>
          <w:tcPr>
            <w:tcW w:w="6595" w:type="dxa"/>
          </w:tcPr>
          <w:p w14:paraId="67581619" w14:textId="77777777" w:rsidR="00460BF6" w:rsidRPr="004E3EC7" w:rsidRDefault="00460BF6" w:rsidP="00460BF6">
            <w:pPr>
              <w:tabs>
                <w:tab w:val="left" w:pos="476"/>
              </w:tabs>
              <w:jc w:val="both"/>
              <w:rPr>
                <w:rFonts w:ascii="Arial" w:hAnsi="Arial" w:cs="Arial"/>
                <w:b/>
                <w:bCs/>
                <w:cs/>
              </w:rPr>
            </w:pPr>
            <w:r w:rsidRPr="004E3EC7">
              <w:rPr>
                <w:rFonts w:ascii="Arial" w:eastAsia="GLYPHICONS Halflings" w:hAnsi="Arial" w:cs="Arial"/>
                <w:color w:val="000000"/>
              </w:rPr>
              <w:t>Net investment income</w:t>
            </w:r>
          </w:p>
        </w:tc>
        <w:tc>
          <w:tcPr>
            <w:tcW w:w="1430" w:type="dxa"/>
            <w:tcBorders>
              <w:top w:val="nil"/>
              <w:left w:val="nil"/>
              <w:right w:val="nil"/>
            </w:tcBorders>
            <w:shd w:val="clear" w:color="auto" w:fill="FAFAFA"/>
          </w:tcPr>
          <w:p w14:paraId="3954A409" w14:textId="64D414AD" w:rsidR="00460BF6" w:rsidRPr="004E3EC7" w:rsidRDefault="00460BF6" w:rsidP="00460BF6">
            <w:pPr>
              <w:jc w:val="right"/>
              <w:rPr>
                <w:rFonts w:ascii="Arial" w:hAnsi="Arial" w:cs="Arial"/>
              </w:rPr>
            </w:pPr>
            <w:r w:rsidRPr="004E3EC7">
              <w:rPr>
                <w:rFonts w:ascii="Arial" w:hAnsi="Arial" w:cs="Arial"/>
              </w:rPr>
              <w:t>453,984</w:t>
            </w:r>
          </w:p>
        </w:tc>
        <w:tc>
          <w:tcPr>
            <w:tcW w:w="1430" w:type="dxa"/>
          </w:tcPr>
          <w:p w14:paraId="7F25B6C5" w14:textId="587B2B5E" w:rsidR="00460BF6" w:rsidRPr="004E3EC7" w:rsidRDefault="00460BF6" w:rsidP="00460BF6">
            <w:pPr>
              <w:jc w:val="right"/>
              <w:rPr>
                <w:rFonts w:ascii="Arial" w:hAnsi="Arial" w:cs="Arial"/>
                <w:cs/>
              </w:rPr>
            </w:pPr>
            <w:r w:rsidRPr="004E3EC7">
              <w:rPr>
                <w:rFonts w:ascii="Arial" w:hAnsi="Arial" w:cs="Arial"/>
              </w:rPr>
              <w:t>5,181</w:t>
            </w:r>
          </w:p>
        </w:tc>
      </w:tr>
      <w:tr w:rsidR="00460BF6" w:rsidRPr="004E3EC7" w14:paraId="3A2D782E" w14:textId="77777777" w:rsidTr="00785B6B">
        <w:tc>
          <w:tcPr>
            <w:tcW w:w="6595" w:type="dxa"/>
            <w:vAlign w:val="bottom"/>
          </w:tcPr>
          <w:p w14:paraId="406B61B2" w14:textId="17A3EF62" w:rsidR="00460BF6" w:rsidRPr="004E3EC7" w:rsidRDefault="00460BF6" w:rsidP="00460BF6">
            <w:pPr>
              <w:widowControl w:val="0"/>
              <w:ind w:left="3" w:right="62"/>
              <w:rPr>
                <w:rFonts w:ascii="Arial" w:eastAsia="GLYPHICONS Halflings" w:hAnsi="Arial" w:cs="Arial"/>
                <w:color w:val="000000"/>
              </w:rPr>
            </w:pPr>
            <w:r w:rsidRPr="004E3EC7">
              <w:rPr>
                <w:rFonts w:ascii="Arial" w:eastAsia="GLYPHICONS Halflings" w:hAnsi="Arial" w:cs="Arial"/>
                <w:color w:val="000000"/>
              </w:rPr>
              <w:t xml:space="preserve">Gain </w:t>
            </w:r>
            <w:r w:rsidR="001F7D13" w:rsidRPr="004E3EC7">
              <w:rPr>
                <w:rFonts w:ascii="Arial" w:eastAsia="GLYPHICONS Halflings" w:hAnsi="Arial" w:cs="Arial"/>
                <w:color w:val="000000"/>
              </w:rPr>
              <w:t xml:space="preserve">(loss) </w:t>
            </w:r>
            <w:r w:rsidRPr="004E3EC7">
              <w:rPr>
                <w:rFonts w:ascii="Arial" w:eastAsia="GLYPHICONS Halflings" w:hAnsi="Arial" w:cs="Arial"/>
                <w:color w:val="000000"/>
              </w:rPr>
              <w:t xml:space="preserve">on financial </w:t>
            </w:r>
            <w:r w:rsidRPr="004E3EC7">
              <w:rPr>
                <w:rFonts w:ascii="Arial" w:eastAsia="GLYPHICONS Halflings" w:hAnsi="Arial" w:cs="Browallia New"/>
                <w:color w:val="000000"/>
              </w:rPr>
              <w:t>asset</w:t>
            </w:r>
            <w:r w:rsidRPr="004E3EC7">
              <w:rPr>
                <w:rFonts w:ascii="Arial" w:eastAsia="GLYPHICONS Halflings" w:hAnsi="Arial" w:cs="Arial"/>
                <w:color w:val="000000"/>
              </w:rPr>
              <w:t xml:space="preserve"> measured at fair value</w:t>
            </w:r>
          </w:p>
          <w:p w14:paraId="728FB2F1" w14:textId="77777777" w:rsidR="00460BF6" w:rsidRPr="004E3EC7" w:rsidRDefault="00460BF6" w:rsidP="00460BF6">
            <w:pPr>
              <w:jc w:val="both"/>
              <w:rPr>
                <w:rFonts w:ascii="Arial" w:hAnsi="Arial" w:cs="Arial"/>
                <w:b/>
                <w:bCs/>
                <w:cs/>
              </w:rPr>
            </w:pPr>
            <w:r w:rsidRPr="004E3EC7">
              <w:rPr>
                <w:rFonts w:ascii="Arial" w:eastAsia="GLYPHICONS Halflings" w:hAnsi="Arial" w:cs="Arial"/>
                <w:color w:val="000000"/>
              </w:rPr>
              <w:t xml:space="preserve">   through profit or loss</w:t>
            </w:r>
          </w:p>
        </w:tc>
        <w:tc>
          <w:tcPr>
            <w:tcW w:w="1430" w:type="dxa"/>
            <w:tcBorders>
              <w:top w:val="nil"/>
              <w:left w:val="nil"/>
              <w:right w:val="nil"/>
            </w:tcBorders>
            <w:shd w:val="clear" w:color="auto" w:fill="FAFAFA"/>
            <w:vAlign w:val="bottom"/>
          </w:tcPr>
          <w:p w14:paraId="0DD0BA1F" w14:textId="372A0C43" w:rsidR="00460BF6" w:rsidRPr="004E3EC7" w:rsidRDefault="00460BF6" w:rsidP="00460BF6">
            <w:pPr>
              <w:jc w:val="right"/>
              <w:rPr>
                <w:rFonts w:ascii="Arial" w:hAnsi="Arial" w:cs="Arial"/>
              </w:rPr>
            </w:pPr>
            <w:r w:rsidRPr="004E3EC7">
              <w:rPr>
                <w:rFonts w:ascii="Arial" w:hAnsi="Arial" w:cs="Arial" w:hint="cs"/>
                <w:cs/>
              </w:rPr>
              <w:t>(5,195)</w:t>
            </w:r>
          </w:p>
        </w:tc>
        <w:tc>
          <w:tcPr>
            <w:tcW w:w="1430" w:type="dxa"/>
            <w:vAlign w:val="bottom"/>
          </w:tcPr>
          <w:p w14:paraId="1B80E066" w14:textId="7372C8D7" w:rsidR="00460BF6" w:rsidRPr="004E3EC7" w:rsidRDefault="00460BF6" w:rsidP="00460BF6">
            <w:pPr>
              <w:jc w:val="right"/>
              <w:rPr>
                <w:rFonts w:ascii="Arial" w:hAnsi="Arial" w:cs="Arial"/>
                <w:cs/>
              </w:rPr>
            </w:pPr>
            <w:r w:rsidRPr="004E3EC7">
              <w:rPr>
                <w:rFonts w:ascii="Arial" w:hAnsi="Arial" w:cs="Arial"/>
              </w:rPr>
              <w:t>10,106</w:t>
            </w:r>
          </w:p>
        </w:tc>
      </w:tr>
      <w:tr w:rsidR="00460BF6" w:rsidRPr="004E3EC7" w14:paraId="2012EF77" w14:textId="77777777" w:rsidTr="00785B6B">
        <w:tc>
          <w:tcPr>
            <w:tcW w:w="6595" w:type="dxa"/>
          </w:tcPr>
          <w:p w14:paraId="2DB1C32C" w14:textId="77777777" w:rsidR="00460BF6" w:rsidRPr="004E3EC7" w:rsidRDefault="00460BF6" w:rsidP="00460BF6">
            <w:pPr>
              <w:jc w:val="both"/>
              <w:rPr>
                <w:rFonts w:ascii="Arial" w:hAnsi="Arial" w:cs="Arial"/>
              </w:rPr>
            </w:pPr>
          </w:p>
        </w:tc>
        <w:tc>
          <w:tcPr>
            <w:tcW w:w="1430" w:type="dxa"/>
            <w:shd w:val="clear" w:color="auto" w:fill="FAFAFA"/>
          </w:tcPr>
          <w:p w14:paraId="17992AEF" w14:textId="77777777" w:rsidR="00460BF6" w:rsidRPr="004E3EC7" w:rsidRDefault="00460BF6" w:rsidP="00460BF6">
            <w:pPr>
              <w:jc w:val="right"/>
              <w:rPr>
                <w:rFonts w:ascii="Arial" w:hAnsi="Arial" w:cs="Arial"/>
              </w:rPr>
            </w:pPr>
          </w:p>
        </w:tc>
        <w:tc>
          <w:tcPr>
            <w:tcW w:w="1430" w:type="dxa"/>
          </w:tcPr>
          <w:p w14:paraId="6A10C2ED" w14:textId="77777777" w:rsidR="00460BF6" w:rsidRPr="004E3EC7" w:rsidRDefault="00460BF6" w:rsidP="00460BF6">
            <w:pPr>
              <w:jc w:val="right"/>
              <w:rPr>
                <w:rFonts w:ascii="Arial" w:hAnsi="Arial" w:cs="Arial"/>
                <w:cs/>
              </w:rPr>
            </w:pPr>
          </w:p>
        </w:tc>
      </w:tr>
    </w:tbl>
    <w:p w14:paraId="1CAB0349" w14:textId="6A09DC66" w:rsidR="0027103F" w:rsidRPr="004E3EC7" w:rsidRDefault="0027103F" w:rsidP="00AC1B4E"/>
    <w:p w14:paraId="1759133E" w14:textId="77777777" w:rsidR="0027103F" w:rsidRPr="004E3EC7" w:rsidRDefault="0027103F" w:rsidP="00AC1B4E">
      <w:r w:rsidRPr="004E3EC7">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5"/>
        <w:gridCol w:w="1430"/>
        <w:gridCol w:w="1430"/>
      </w:tblGrid>
      <w:tr w:rsidR="0027103F" w:rsidRPr="004E3EC7" w14:paraId="2B7399F1" w14:textId="77777777" w:rsidTr="00785B6B">
        <w:tc>
          <w:tcPr>
            <w:tcW w:w="6595" w:type="dxa"/>
          </w:tcPr>
          <w:p w14:paraId="3783FEEA" w14:textId="77777777" w:rsidR="0027103F" w:rsidRPr="004E3EC7" w:rsidRDefault="0027103F" w:rsidP="00AC1B4E">
            <w:pPr>
              <w:jc w:val="both"/>
              <w:rPr>
                <w:rFonts w:ascii="Arial" w:hAnsi="Arial" w:cs="Arial"/>
                <w:b/>
                <w:bCs/>
              </w:rPr>
            </w:pPr>
          </w:p>
        </w:tc>
        <w:tc>
          <w:tcPr>
            <w:tcW w:w="2860" w:type="dxa"/>
            <w:gridSpan w:val="2"/>
            <w:tcBorders>
              <w:bottom w:val="single" w:sz="4" w:space="0" w:color="auto"/>
            </w:tcBorders>
            <w:shd w:val="clear" w:color="auto" w:fill="auto"/>
          </w:tcPr>
          <w:p w14:paraId="099F7DEA" w14:textId="77777777" w:rsidR="0027103F" w:rsidRPr="004E3EC7" w:rsidRDefault="0027103F" w:rsidP="00AC1B4E">
            <w:pPr>
              <w:jc w:val="center"/>
              <w:rPr>
                <w:rFonts w:ascii="Arial" w:hAnsi="Arial" w:cs="Arial"/>
                <w:b/>
                <w:bCs/>
              </w:rPr>
            </w:pPr>
            <w:r w:rsidRPr="004E3EC7">
              <w:rPr>
                <w:rFonts w:ascii="Arial" w:hAnsi="Arial" w:cs="Arial"/>
                <w:b/>
                <w:bCs/>
              </w:rPr>
              <w:t>Separate</w:t>
            </w:r>
          </w:p>
          <w:p w14:paraId="22E44D3B" w14:textId="46AE3A85" w:rsidR="0027103F" w:rsidRPr="004E3EC7" w:rsidRDefault="0027103F" w:rsidP="00AC1B4E">
            <w:pPr>
              <w:jc w:val="center"/>
              <w:rPr>
                <w:rFonts w:ascii="Arial" w:hAnsi="Arial" w:cs="Arial"/>
                <w:cs/>
              </w:rPr>
            </w:pPr>
            <w:r w:rsidRPr="004E3EC7">
              <w:rPr>
                <w:rFonts w:ascii="Arial" w:hAnsi="Arial" w:cs="Arial"/>
                <w:b/>
                <w:bCs/>
              </w:rPr>
              <w:t>financial statements</w:t>
            </w:r>
          </w:p>
        </w:tc>
      </w:tr>
      <w:tr w:rsidR="00635413" w:rsidRPr="004E3EC7" w14:paraId="016764FF" w14:textId="77777777" w:rsidTr="00785B6B">
        <w:tc>
          <w:tcPr>
            <w:tcW w:w="6595" w:type="dxa"/>
          </w:tcPr>
          <w:p w14:paraId="2412EFC6" w14:textId="77777777" w:rsidR="00635413" w:rsidRPr="004E3EC7" w:rsidRDefault="00635413" w:rsidP="00635413">
            <w:pPr>
              <w:jc w:val="both"/>
              <w:rPr>
                <w:rFonts w:ascii="Arial" w:hAnsi="Arial" w:cs="Arial"/>
                <w:b/>
                <w:bCs/>
              </w:rPr>
            </w:pPr>
          </w:p>
        </w:tc>
        <w:tc>
          <w:tcPr>
            <w:tcW w:w="1430" w:type="dxa"/>
            <w:tcBorders>
              <w:top w:val="single" w:sz="4" w:space="0" w:color="auto"/>
            </w:tcBorders>
            <w:shd w:val="clear" w:color="auto" w:fill="auto"/>
          </w:tcPr>
          <w:p w14:paraId="0585412C" w14:textId="202CF735" w:rsidR="00635413" w:rsidRPr="004E3EC7" w:rsidRDefault="00635413" w:rsidP="00635413">
            <w:pPr>
              <w:jc w:val="right"/>
              <w:rPr>
                <w:rFonts w:ascii="Arial" w:hAnsi="Arial" w:cs="Arial"/>
              </w:rPr>
            </w:pPr>
            <w:r w:rsidRPr="004E3EC7">
              <w:rPr>
                <w:rFonts w:ascii="Arial" w:hAnsi="Arial" w:cs="Arial"/>
                <w:b/>
                <w:bCs/>
              </w:rPr>
              <w:t>2022</w:t>
            </w:r>
          </w:p>
        </w:tc>
        <w:tc>
          <w:tcPr>
            <w:tcW w:w="1430" w:type="dxa"/>
            <w:tcBorders>
              <w:top w:val="single" w:sz="4" w:space="0" w:color="auto"/>
            </w:tcBorders>
            <w:shd w:val="clear" w:color="auto" w:fill="auto"/>
          </w:tcPr>
          <w:p w14:paraId="6421D7F9" w14:textId="76D36543" w:rsidR="00635413" w:rsidRPr="004E3EC7" w:rsidRDefault="00635413" w:rsidP="00635413">
            <w:pPr>
              <w:jc w:val="right"/>
              <w:rPr>
                <w:rFonts w:ascii="Arial" w:hAnsi="Arial" w:cs="Arial"/>
                <w:cs/>
              </w:rPr>
            </w:pPr>
            <w:r w:rsidRPr="004E3EC7">
              <w:rPr>
                <w:rFonts w:ascii="Arial" w:hAnsi="Arial" w:cs="Arial"/>
                <w:b/>
                <w:bCs/>
              </w:rPr>
              <w:t>2021</w:t>
            </w:r>
          </w:p>
        </w:tc>
      </w:tr>
      <w:tr w:rsidR="00635413" w:rsidRPr="004E3EC7" w14:paraId="677CDF22" w14:textId="77777777" w:rsidTr="00785B6B">
        <w:tc>
          <w:tcPr>
            <w:tcW w:w="6595" w:type="dxa"/>
          </w:tcPr>
          <w:p w14:paraId="4C986635" w14:textId="77777777" w:rsidR="00635413" w:rsidRPr="004E3EC7" w:rsidRDefault="00635413" w:rsidP="00635413">
            <w:pPr>
              <w:jc w:val="both"/>
              <w:rPr>
                <w:rFonts w:ascii="Arial" w:hAnsi="Arial" w:cs="Arial"/>
                <w:b/>
                <w:bCs/>
              </w:rPr>
            </w:pPr>
          </w:p>
        </w:tc>
        <w:tc>
          <w:tcPr>
            <w:tcW w:w="1430" w:type="dxa"/>
            <w:tcBorders>
              <w:bottom w:val="single" w:sz="4" w:space="0" w:color="auto"/>
            </w:tcBorders>
            <w:shd w:val="clear" w:color="auto" w:fill="auto"/>
          </w:tcPr>
          <w:p w14:paraId="0D95D354" w14:textId="04C83362" w:rsidR="00635413" w:rsidRPr="004E3EC7" w:rsidRDefault="00635413" w:rsidP="00635413">
            <w:pPr>
              <w:jc w:val="right"/>
              <w:rPr>
                <w:rFonts w:ascii="Arial" w:hAnsi="Arial" w:cs="Arial"/>
              </w:rPr>
            </w:pPr>
            <w:r w:rsidRPr="004E3EC7">
              <w:rPr>
                <w:rFonts w:ascii="Arial" w:hAnsi="Arial" w:cs="Arial"/>
                <w:b/>
                <w:bCs/>
              </w:rPr>
              <w:t>Thousand Baht</w:t>
            </w:r>
          </w:p>
        </w:tc>
        <w:tc>
          <w:tcPr>
            <w:tcW w:w="1430" w:type="dxa"/>
            <w:tcBorders>
              <w:bottom w:val="single" w:sz="4" w:space="0" w:color="auto"/>
            </w:tcBorders>
            <w:shd w:val="clear" w:color="auto" w:fill="auto"/>
          </w:tcPr>
          <w:p w14:paraId="47D8E959" w14:textId="1708EF5A" w:rsidR="00635413" w:rsidRPr="004E3EC7" w:rsidRDefault="00635413" w:rsidP="00635413">
            <w:pPr>
              <w:jc w:val="right"/>
              <w:rPr>
                <w:rFonts w:ascii="Arial" w:hAnsi="Arial" w:cs="Arial"/>
                <w:cs/>
              </w:rPr>
            </w:pPr>
            <w:r w:rsidRPr="004E3EC7">
              <w:rPr>
                <w:rFonts w:ascii="Arial" w:hAnsi="Arial" w:cs="Arial"/>
                <w:b/>
                <w:bCs/>
              </w:rPr>
              <w:t>Thousand Baht</w:t>
            </w:r>
          </w:p>
        </w:tc>
      </w:tr>
      <w:tr w:rsidR="00635413" w:rsidRPr="004E3EC7" w14:paraId="7BE053A6" w14:textId="77777777" w:rsidTr="00785B6B">
        <w:tc>
          <w:tcPr>
            <w:tcW w:w="6595" w:type="dxa"/>
          </w:tcPr>
          <w:p w14:paraId="11797B41" w14:textId="77777777" w:rsidR="00635413" w:rsidRPr="004E3EC7" w:rsidRDefault="00635413" w:rsidP="00635413">
            <w:pPr>
              <w:jc w:val="both"/>
              <w:rPr>
                <w:rFonts w:ascii="Arial" w:hAnsi="Arial" w:cs="Arial"/>
              </w:rPr>
            </w:pPr>
            <w:r w:rsidRPr="004E3EC7">
              <w:rPr>
                <w:rFonts w:ascii="Arial" w:hAnsi="Arial" w:cs="Arial"/>
                <w:b/>
                <w:bCs/>
              </w:rPr>
              <w:t>Expenses</w:t>
            </w:r>
          </w:p>
        </w:tc>
        <w:tc>
          <w:tcPr>
            <w:tcW w:w="1430" w:type="dxa"/>
            <w:tcBorders>
              <w:top w:val="single" w:sz="4" w:space="0" w:color="auto"/>
            </w:tcBorders>
            <w:shd w:val="clear" w:color="auto" w:fill="FAFAFA"/>
          </w:tcPr>
          <w:p w14:paraId="7C7A29FA" w14:textId="77777777" w:rsidR="00635413" w:rsidRPr="004E3EC7" w:rsidRDefault="00635413" w:rsidP="00635413">
            <w:pPr>
              <w:jc w:val="right"/>
              <w:rPr>
                <w:rFonts w:ascii="Arial" w:hAnsi="Arial" w:cs="Arial"/>
              </w:rPr>
            </w:pPr>
          </w:p>
        </w:tc>
        <w:tc>
          <w:tcPr>
            <w:tcW w:w="1430" w:type="dxa"/>
            <w:tcBorders>
              <w:top w:val="single" w:sz="4" w:space="0" w:color="auto"/>
            </w:tcBorders>
          </w:tcPr>
          <w:p w14:paraId="75A952F4" w14:textId="77777777" w:rsidR="00635413" w:rsidRPr="004E3EC7" w:rsidRDefault="00635413" w:rsidP="00635413">
            <w:pPr>
              <w:jc w:val="right"/>
              <w:rPr>
                <w:rFonts w:ascii="Arial" w:hAnsi="Arial" w:cs="Arial"/>
                <w:cs/>
              </w:rPr>
            </w:pPr>
          </w:p>
        </w:tc>
      </w:tr>
      <w:tr w:rsidR="00635413" w:rsidRPr="004E3EC7" w14:paraId="034D57B7" w14:textId="77777777" w:rsidTr="00785B6B">
        <w:tc>
          <w:tcPr>
            <w:tcW w:w="6595" w:type="dxa"/>
          </w:tcPr>
          <w:p w14:paraId="67F5EEA1" w14:textId="77777777" w:rsidR="00635413" w:rsidRPr="004E3EC7" w:rsidRDefault="00635413" w:rsidP="00635413">
            <w:pPr>
              <w:jc w:val="both"/>
              <w:rPr>
                <w:rFonts w:ascii="Arial" w:hAnsi="Arial" w:cs="Arial"/>
              </w:rPr>
            </w:pPr>
            <w:r w:rsidRPr="004E3EC7">
              <w:rPr>
                <w:rFonts w:ascii="Arial" w:hAnsi="Arial" w:cs="Arial"/>
                <w:b/>
                <w:bCs/>
              </w:rPr>
              <w:t>Related company of ultimate parent company</w:t>
            </w:r>
          </w:p>
        </w:tc>
        <w:tc>
          <w:tcPr>
            <w:tcW w:w="1430" w:type="dxa"/>
            <w:shd w:val="clear" w:color="auto" w:fill="FAFAFA"/>
          </w:tcPr>
          <w:p w14:paraId="60D082E8" w14:textId="77777777" w:rsidR="00635413" w:rsidRPr="004E3EC7" w:rsidRDefault="00635413" w:rsidP="00635413">
            <w:pPr>
              <w:jc w:val="right"/>
              <w:rPr>
                <w:rFonts w:ascii="Arial" w:hAnsi="Arial" w:cs="Arial"/>
              </w:rPr>
            </w:pPr>
          </w:p>
        </w:tc>
        <w:tc>
          <w:tcPr>
            <w:tcW w:w="1430" w:type="dxa"/>
          </w:tcPr>
          <w:p w14:paraId="3A3AF81E" w14:textId="77777777" w:rsidR="00635413" w:rsidRPr="004E3EC7" w:rsidRDefault="00635413" w:rsidP="00635413">
            <w:pPr>
              <w:jc w:val="right"/>
              <w:rPr>
                <w:rFonts w:ascii="Arial" w:hAnsi="Arial" w:cs="Arial"/>
                <w:cs/>
              </w:rPr>
            </w:pPr>
          </w:p>
        </w:tc>
      </w:tr>
      <w:tr w:rsidR="00635413" w:rsidRPr="004E3EC7" w14:paraId="06A2DF0E" w14:textId="77777777" w:rsidTr="00785B6B">
        <w:tc>
          <w:tcPr>
            <w:tcW w:w="6595" w:type="dxa"/>
          </w:tcPr>
          <w:p w14:paraId="492ABF87" w14:textId="77777777" w:rsidR="00635413" w:rsidRPr="004E3EC7" w:rsidRDefault="00635413" w:rsidP="00635413">
            <w:pPr>
              <w:jc w:val="both"/>
              <w:rPr>
                <w:rFonts w:ascii="Arial" w:hAnsi="Arial" w:cs="Arial"/>
              </w:rPr>
            </w:pPr>
            <w:r w:rsidRPr="004E3EC7">
              <w:rPr>
                <w:rFonts w:ascii="Arial" w:hAnsi="Arial" w:cs="Arial"/>
              </w:rPr>
              <w:t xml:space="preserve">Other expenses </w:t>
            </w:r>
          </w:p>
        </w:tc>
        <w:tc>
          <w:tcPr>
            <w:tcW w:w="1430" w:type="dxa"/>
            <w:shd w:val="clear" w:color="auto" w:fill="FAFAFA"/>
          </w:tcPr>
          <w:p w14:paraId="080272CB" w14:textId="09F88D3B" w:rsidR="00635413" w:rsidRPr="004E3EC7" w:rsidRDefault="00460BF6" w:rsidP="00635413">
            <w:pPr>
              <w:jc w:val="right"/>
              <w:rPr>
                <w:rFonts w:ascii="Arial" w:hAnsi="Arial" w:cs="Arial"/>
              </w:rPr>
            </w:pPr>
            <w:r w:rsidRPr="004E3EC7">
              <w:rPr>
                <w:rFonts w:ascii="Arial" w:hAnsi="Arial" w:cs="Arial"/>
              </w:rPr>
              <w:t>196</w:t>
            </w:r>
          </w:p>
        </w:tc>
        <w:tc>
          <w:tcPr>
            <w:tcW w:w="1430" w:type="dxa"/>
          </w:tcPr>
          <w:p w14:paraId="60FA8A92" w14:textId="57109670" w:rsidR="00635413" w:rsidRPr="004E3EC7" w:rsidRDefault="00635413" w:rsidP="00635413">
            <w:pPr>
              <w:jc w:val="right"/>
              <w:rPr>
                <w:rFonts w:ascii="Arial" w:hAnsi="Arial" w:cs="Arial"/>
                <w:cs/>
              </w:rPr>
            </w:pPr>
            <w:r w:rsidRPr="004E3EC7">
              <w:rPr>
                <w:rFonts w:ascii="Arial" w:hAnsi="Arial" w:cs="Arial"/>
              </w:rPr>
              <w:t>765</w:t>
            </w:r>
          </w:p>
        </w:tc>
      </w:tr>
      <w:tr w:rsidR="00635413" w:rsidRPr="004E3EC7" w14:paraId="77018F29" w14:textId="77777777" w:rsidTr="00785B6B">
        <w:tc>
          <w:tcPr>
            <w:tcW w:w="6595" w:type="dxa"/>
          </w:tcPr>
          <w:p w14:paraId="3153D1A9" w14:textId="77777777" w:rsidR="00635413" w:rsidRPr="004E3EC7" w:rsidRDefault="00635413" w:rsidP="00635413">
            <w:pPr>
              <w:jc w:val="both"/>
              <w:rPr>
                <w:rFonts w:ascii="Arial" w:hAnsi="Arial" w:cs="Arial"/>
              </w:rPr>
            </w:pPr>
          </w:p>
        </w:tc>
        <w:tc>
          <w:tcPr>
            <w:tcW w:w="1430" w:type="dxa"/>
            <w:shd w:val="clear" w:color="auto" w:fill="FAFAFA"/>
          </w:tcPr>
          <w:p w14:paraId="779F155C" w14:textId="77777777" w:rsidR="00635413" w:rsidRPr="004E3EC7" w:rsidRDefault="00635413" w:rsidP="00635413">
            <w:pPr>
              <w:jc w:val="right"/>
              <w:rPr>
                <w:rFonts w:ascii="Arial" w:hAnsi="Arial" w:cs="Arial"/>
              </w:rPr>
            </w:pPr>
          </w:p>
        </w:tc>
        <w:tc>
          <w:tcPr>
            <w:tcW w:w="1430" w:type="dxa"/>
          </w:tcPr>
          <w:p w14:paraId="2D0369E0" w14:textId="77777777" w:rsidR="00635413" w:rsidRPr="004E3EC7" w:rsidRDefault="00635413" w:rsidP="00635413">
            <w:pPr>
              <w:jc w:val="right"/>
              <w:rPr>
                <w:rFonts w:ascii="Arial" w:hAnsi="Arial" w:cs="Arial"/>
                <w:cs/>
              </w:rPr>
            </w:pPr>
          </w:p>
        </w:tc>
      </w:tr>
      <w:tr w:rsidR="00635413" w:rsidRPr="004E3EC7" w14:paraId="5735656F" w14:textId="77777777" w:rsidTr="00785B6B">
        <w:tc>
          <w:tcPr>
            <w:tcW w:w="6595" w:type="dxa"/>
          </w:tcPr>
          <w:p w14:paraId="11DE2177" w14:textId="77777777" w:rsidR="00635413" w:rsidRPr="004E3EC7" w:rsidRDefault="00635413" w:rsidP="00635413">
            <w:pPr>
              <w:jc w:val="both"/>
              <w:rPr>
                <w:rFonts w:ascii="Arial" w:hAnsi="Arial" w:cs="Arial"/>
              </w:rPr>
            </w:pPr>
            <w:r w:rsidRPr="004E3EC7">
              <w:rPr>
                <w:rFonts w:ascii="Arial" w:hAnsi="Arial" w:cs="Arial"/>
                <w:b/>
                <w:bCs/>
              </w:rPr>
              <w:t>Related company of shareholders</w:t>
            </w:r>
          </w:p>
        </w:tc>
        <w:tc>
          <w:tcPr>
            <w:tcW w:w="1430" w:type="dxa"/>
            <w:shd w:val="clear" w:color="auto" w:fill="FAFAFA"/>
          </w:tcPr>
          <w:p w14:paraId="11B69897" w14:textId="77777777" w:rsidR="00635413" w:rsidRPr="004E3EC7" w:rsidRDefault="00635413" w:rsidP="00635413">
            <w:pPr>
              <w:jc w:val="right"/>
              <w:rPr>
                <w:rFonts w:ascii="Arial" w:hAnsi="Arial" w:cs="Arial"/>
              </w:rPr>
            </w:pPr>
          </w:p>
        </w:tc>
        <w:tc>
          <w:tcPr>
            <w:tcW w:w="1430" w:type="dxa"/>
          </w:tcPr>
          <w:p w14:paraId="2508A1D6" w14:textId="77777777" w:rsidR="00635413" w:rsidRPr="004E3EC7" w:rsidRDefault="00635413" w:rsidP="00635413">
            <w:pPr>
              <w:jc w:val="right"/>
              <w:rPr>
                <w:rFonts w:ascii="Arial" w:hAnsi="Arial" w:cs="Arial"/>
                <w:cs/>
              </w:rPr>
            </w:pPr>
          </w:p>
        </w:tc>
      </w:tr>
      <w:tr w:rsidR="00460BF6" w:rsidRPr="004E3EC7" w14:paraId="0EBF4DD9" w14:textId="77777777" w:rsidTr="00785B6B">
        <w:tc>
          <w:tcPr>
            <w:tcW w:w="6595" w:type="dxa"/>
          </w:tcPr>
          <w:p w14:paraId="3681333C" w14:textId="77777777" w:rsidR="00460BF6" w:rsidRPr="004E3EC7" w:rsidRDefault="00460BF6" w:rsidP="00460BF6">
            <w:pPr>
              <w:jc w:val="both"/>
              <w:rPr>
                <w:rFonts w:ascii="Arial" w:hAnsi="Arial" w:cs="Arial"/>
              </w:rPr>
            </w:pPr>
            <w:r w:rsidRPr="004E3EC7">
              <w:rPr>
                <w:rFonts w:ascii="Arial" w:hAnsi="Arial" w:cs="Arial"/>
              </w:rPr>
              <w:t xml:space="preserve">Other expenses </w:t>
            </w:r>
          </w:p>
        </w:tc>
        <w:tc>
          <w:tcPr>
            <w:tcW w:w="1430" w:type="dxa"/>
            <w:tcBorders>
              <w:top w:val="nil"/>
              <w:left w:val="nil"/>
              <w:right w:val="nil"/>
            </w:tcBorders>
            <w:shd w:val="clear" w:color="auto" w:fill="FAFAFA"/>
          </w:tcPr>
          <w:p w14:paraId="15974B75" w14:textId="2AF1FAB3" w:rsidR="00460BF6" w:rsidRPr="004E3EC7" w:rsidRDefault="00460BF6" w:rsidP="00460BF6">
            <w:pPr>
              <w:jc w:val="right"/>
              <w:rPr>
                <w:rFonts w:ascii="Arial" w:hAnsi="Arial" w:cs="Arial"/>
              </w:rPr>
            </w:pPr>
            <w:r w:rsidRPr="004E3EC7">
              <w:rPr>
                <w:rFonts w:ascii="Arial" w:hAnsi="Arial" w:cs="Arial" w:hint="cs"/>
                <w:cs/>
              </w:rPr>
              <w:t>282</w:t>
            </w:r>
          </w:p>
        </w:tc>
        <w:tc>
          <w:tcPr>
            <w:tcW w:w="1430" w:type="dxa"/>
          </w:tcPr>
          <w:p w14:paraId="683685FE" w14:textId="62976B7A" w:rsidR="00460BF6" w:rsidRPr="004E3EC7" w:rsidRDefault="00460BF6" w:rsidP="00460BF6">
            <w:pPr>
              <w:jc w:val="right"/>
              <w:rPr>
                <w:rFonts w:ascii="Arial" w:hAnsi="Arial" w:cs="Arial"/>
                <w:cs/>
              </w:rPr>
            </w:pPr>
            <w:r w:rsidRPr="004E3EC7">
              <w:rPr>
                <w:rFonts w:ascii="Arial" w:hAnsi="Arial" w:cs="Arial"/>
              </w:rPr>
              <w:t>126</w:t>
            </w:r>
          </w:p>
        </w:tc>
      </w:tr>
      <w:tr w:rsidR="00460BF6" w:rsidRPr="004E3EC7" w14:paraId="3E6E8EC6" w14:textId="77777777" w:rsidTr="00785B6B">
        <w:tc>
          <w:tcPr>
            <w:tcW w:w="6595" w:type="dxa"/>
          </w:tcPr>
          <w:p w14:paraId="5C1A38E0" w14:textId="77777777" w:rsidR="00460BF6" w:rsidRPr="004E3EC7" w:rsidRDefault="00460BF6" w:rsidP="00460BF6">
            <w:pPr>
              <w:jc w:val="both"/>
              <w:rPr>
                <w:rFonts w:ascii="Arial" w:hAnsi="Arial" w:cs="Arial"/>
              </w:rPr>
            </w:pPr>
          </w:p>
        </w:tc>
        <w:tc>
          <w:tcPr>
            <w:tcW w:w="1430" w:type="dxa"/>
            <w:tcBorders>
              <w:top w:val="nil"/>
              <w:left w:val="nil"/>
              <w:right w:val="nil"/>
            </w:tcBorders>
            <w:shd w:val="clear" w:color="auto" w:fill="FAFAFA"/>
          </w:tcPr>
          <w:p w14:paraId="7504C84E" w14:textId="77777777" w:rsidR="00460BF6" w:rsidRPr="004E3EC7" w:rsidRDefault="00460BF6" w:rsidP="00460BF6">
            <w:pPr>
              <w:jc w:val="right"/>
              <w:rPr>
                <w:rFonts w:ascii="Arial" w:hAnsi="Arial" w:cs="Arial"/>
              </w:rPr>
            </w:pPr>
          </w:p>
        </w:tc>
        <w:tc>
          <w:tcPr>
            <w:tcW w:w="1430" w:type="dxa"/>
          </w:tcPr>
          <w:p w14:paraId="53855DDB" w14:textId="77777777" w:rsidR="00460BF6" w:rsidRPr="004E3EC7" w:rsidRDefault="00460BF6" w:rsidP="00460BF6">
            <w:pPr>
              <w:jc w:val="right"/>
              <w:rPr>
                <w:rFonts w:ascii="Arial" w:hAnsi="Arial" w:cs="Arial"/>
                <w:cs/>
              </w:rPr>
            </w:pPr>
          </w:p>
        </w:tc>
      </w:tr>
      <w:tr w:rsidR="00460BF6" w:rsidRPr="004E3EC7" w14:paraId="763E81DB" w14:textId="77777777" w:rsidTr="00785B6B">
        <w:tc>
          <w:tcPr>
            <w:tcW w:w="6595" w:type="dxa"/>
          </w:tcPr>
          <w:p w14:paraId="32681134" w14:textId="77777777" w:rsidR="00460BF6" w:rsidRPr="004E3EC7" w:rsidRDefault="00460BF6" w:rsidP="00460BF6">
            <w:pPr>
              <w:jc w:val="both"/>
              <w:rPr>
                <w:rFonts w:ascii="Arial" w:hAnsi="Arial" w:cs="Arial"/>
              </w:rPr>
            </w:pPr>
            <w:r w:rsidRPr="004E3EC7">
              <w:rPr>
                <w:rFonts w:ascii="Arial" w:hAnsi="Arial" w:cs="Arial"/>
                <w:b/>
                <w:bCs/>
              </w:rPr>
              <w:t>Associate</w:t>
            </w:r>
          </w:p>
        </w:tc>
        <w:tc>
          <w:tcPr>
            <w:tcW w:w="1430" w:type="dxa"/>
            <w:tcBorders>
              <w:top w:val="nil"/>
              <w:left w:val="nil"/>
              <w:right w:val="nil"/>
            </w:tcBorders>
            <w:shd w:val="clear" w:color="auto" w:fill="FAFAFA"/>
          </w:tcPr>
          <w:p w14:paraId="5D68D879" w14:textId="77777777" w:rsidR="00460BF6" w:rsidRPr="004E3EC7" w:rsidRDefault="00460BF6" w:rsidP="00460BF6">
            <w:pPr>
              <w:jc w:val="right"/>
              <w:rPr>
                <w:rFonts w:ascii="Arial" w:hAnsi="Arial" w:cs="Arial"/>
              </w:rPr>
            </w:pPr>
          </w:p>
        </w:tc>
        <w:tc>
          <w:tcPr>
            <w:tcW w:w="1430" w:type="dxa"/>
          </w:tcPr>
          <w:p w14:paraId="1A4578F8" w14:textId="77777777" w:rsidR="00460BF6" w:rsidRPr="004E3EC7" w:rsidRDefault="00460BF6" w:rsidP="00460BF6">
            <w:pPr>
              <w:jc w:val="right"/>
              <w:rPr>
                <w:rFonts w:ascii="Arial" w:hAnsi="Arial" w:cs="Arial"/>
                <w:cs/>
              </w:rPr>
            </w:pPr>
          </w:p>
        </w:tc>
      </w:tr>
      <w:tr w:rsidR="00460BF6" w:rsidRPr="004E3EC7" w14:paraId="1176D532" w14:textId="77777777" w:rsidTr="00785B6B">
        <w:tc>
          <w:tcPr>
            <w:tcW w:w="6595" w:type="dxa"/>
          </w:tcPr>
          <w:p w14:paraId="57089E80" w14:textId="30028E00" w:rsidR="00460BF6" w:rsidRPr="004E3EC7" w:rsidRDefault="00460BF6" w:rsidP="00460BF6">
            <w:pPr>
              <w:jc w:val="both"/>
              <w:rPr>
                <w:rFonts w:ascii="Arial" w:hAnsi="Arial" w:cs="Arial"/>
              </w:rPr>
            </w:pPr>
            <w:r w:rsidRPr="004E3EC7">
              <w:rPr>
                <w:rFonts w:ascii="Arial" w:hAnsi="Arial" w:cs="Arial"/>
              </w:rPr>
              <w:t>Other expense</w:t>
            </w:r>
          </w:p>
        </w:tc>
        <w:tc>
          <w:tcPr>
            <w:tcW w:w="1430" w:type="dxa"/>
            <w:tcBorders>
              <w:top w:val="nil"/>
              <w:left w:val="nil"/>
              <w:right w:val="nil"/>
            </w:tcBorders>
            <w:shd w:val="clear" w:color="auto" w:fill="FAFAFA"/>
          </w:tcPr>
          <w:p w14:paraId="00B57CBB" w14:textId="202B60AC" w:rsidR="00460BF6" w:rsidRPr="004E3EC7" w:rsidRDefault="00460BF6" w:rsidP="00460BF6">
            <w:pPr>
              <w:jc w:val="right"/>
              <w:rPr>
                <w:rFonts w:ascii="Arial" w:hAnsi="Arial" w:cs="Arial"/>
              </w:rPr>
            </w:pPr>
            <w:r w:rsidRPr="004E3EC7">
              <w:rPr>
                <w:rFonts w:ascii="Arial" w:hAnsi="Arial" w:cs="Arial" w:hint="cs"/>
                <w:cs/>
              </w:rPr>
              <w:t>1,484</w:t>
            </w:r>
          </w:p>
        </w:tc>
        <w:tc>
          <w:tcPr>
            <w:tcW w:w="1430" w:type="dxa"/>
          </w:tcPr>
          <w:p w14:paraId="4D7EB872" w14:textId="1E80DA5A" w:rsidR="00460BF6" w:rsidRPr="004E3EC7" w:rsidRDefault="00460BF6" w:rsidP="00460BF6">
            <w:pPr>
              <w:jc w:val="right"/>
              <w:rPr>
                <w:rFonts w:ascii="Arial" w:hAnsi="Arial" w:cs="Arial"/>
                <w:cs/>
              </w:rPr>
            </w:pPr>
            <w:r w:rsidRPr="004E3EC7">
              <w:rPr>
                <w:rFonts w:ascii="Arial" w:hAnsi="Arial" w:cs="Arial"/>
              </w:rPr>
              <w:t>3,196</w:t>
            </w:r>
          </w:p>
        </w:tc>
      </w:tr>
      <w:tr w:rsidR="00460BF6" w:rsidRPr="004E3EC7" w14:paraId="16908B6C" w14:textId="77777777" w:rsidTr="00785B6B">
        <w:tc>
          <w:tcPr>
            <w:tcW w:w="6595" w:type="dxa"/>
          </w:tcPr>
          <w:p w14:paraId="16DD8DB3" w14:textId="77777777" w:rsidR="00460BF6" w:rsidRPr="004E3EC7" w:rsidRDefault="00460BF6" w:rsidP="00460BF6">
            <w:pPr>
              <w:jc w:val="both"/>
              <w:rPr>
                <w:rFonts w:ascii="Arial" w:hAnsi="Arial" w:cs="Arial"/>
              </w:rPr>
            </w:pPr>
          </w:p>
        </w:tc>
        <w:tc>
          <w:tcPr>
            <w:tcW w:w="1430" w:type="dxa"/>
            <w:tcBorders>
              <w:top w:val="nil"/>
              <w:left w:val="nil"/>
              <w:right w:val="nil"/>
            </w:tcBorders>
            <w:shd w:val="clear" w:color="auto" w:fill="FAFAFA"/>
          </w:tcPr>
          <w:p w14:paraId="4C91B7C9" w14:textId="77777777" w:rsidR="00460BF6" w:rsidRPr="004E3EC7" w:rsidRDefault="00460BF6" w:rsidP="00460BF6">
            <w:pPr>
              <w:jc w:val="right"/>
              <w:rPr>
                <w:rFonts w:ascii="Arial" w:hAnsi="Arial" w:cs="Arial"/>
              </w:rPr>
            </w:pPr>
          </w:p>
        </w:tc>
        <w:tc>
          <w:tcPr>
            <w:tcW w:w="1430" w:type="dxa"/>
          </w:tcPr>
          <w:p w14:paraId="0D4476DC" w14:textId="77777777" w:rsidR="00460BF6" w:rsidRPr="004E3EC7" w:rsidRDefault="00460BF6" w:rsidP="00460BF6">
            <w:pPr>
              <w:jc w:val="right"/>
              <w:rPr>
                <w:rFonts w:ascii="Arial" w:hAnsi="Arial" w:cs="Arial"/>
                <w:cs/>
              </w:rPr>
            </w:pPr>
          </w:p>
        </w:tc>
      </w:tr>
      <w:tr w:rsidR="00460BF6" w:rsidRPr="004E3EC7" w14:paraId="56533BEF" w14:textId="77777777" w:rsidTr="00785B6B">
        <w:tc>
          <w:tcPr>
            <w:tcW w:w="6595" w:type="dxa"/>
          </w:tcPr>
          <w:p w14:paraId="42417C3C" w14:textId="77777777" w:rsidR="00460BF6" w:rsidRPr="004E3EC7" w:rsidRDefault="00460BF6" w:rsidP="00460BF6">
            <w:pPr>
              <w:jc w:val="both"/>
              <w:rPr>
                <w:rFonts w:ascii="Arial" w:hAnsi="Arial" w:cs="Arial"/>
              </w:rPr>
            </w:pPr>
            <w:r w:rsidRPr="004E3EC7">
              <w:rPr>
                <w:rFonts w:ascii="Arial" w:hAnsi="Arial" w:cs="Arial"/>
                <w:b/>
                <w:bCs/>
                <w:cs/>
              </w:rPr>
              <w:t>Subsid</w:t>
            </w:r>
            <w:r w:rsidRPr="004E3EC7">
              <w:rPr>
                <w:rFonts w:ascii="Arial" w:hAnsi="Arial" w:cs="Arial"/>
                <w:b/>
                <w:bCs/>
              </w:rPr>
              <w:t>ia</w:t>
            </w:r>
            <w:r w:rsidRPr="004E3EC7">
              <w:rPr>
                <w:rFonts w:ascii="Arial" w:hAnsi="Arial" w:cs="Arial"/>
                <w:b/>
                <w:bCs/>
                <w:cs/>
              </w:rPr>
              <w:t>ry</w:t>
            </w:r>
          </w:p>
        </w:tc>
        <w:tc>
          <w:tcPr>
            <w:tcW w:w="1430" w:type="dxa"/>
            <w:tcBorders>
              <w:top w:val="nil"/>
              <w:left w:val="nil"/>
              <w:right w:val="nil"/>
            </w:tcBorders>
            <w:shd w:val="clear" w:color="auto" w:fill="FAFAFA"/>
          </w:tcPr>
          <w:p w14:paraId="6547E701" w14:textId="77777777" w:rsidR="00460BF6" w:rsidRPr="004E3EC7" w:rsidRDefault="00460BF6" w:rsidP="00460BF6">
            <w:pPr>
              <w:jc w:val="right"/>
              <w:rPr>
                <w:rFonts w:ascii="Arial" w:hAnsi="Arial" w:cs="Arial"/>
              </w:rPr>
            </w:pPr>
          </w:p>
        </w:tc>
        <w:tc>
          <w:tcPr>
            <w:tcW w:w="1430" w:type="dxa"/>
          </w:tcPr>
          <w:p w14:paraId="12761012" w14:textId="77777777" w:rsidR="00460BF6" w:rsidRPr="004E3EC7" w:rsidRDefault="00460BF6" w:rsidP="00460BF6">
            <w:pPr>
              <w:jc w:val="right"/>
              <w:rPr>
                <w:rFonts w:ascii="Arial" w:hAnsi="Arial" w:cs="Arial"/>
                <w:cs/>
              </w:rPr>
            </w:pPr>
          </w:p>
        </w:tc>
      </w:tr>
      <w:tr w:rsidR="00460BF6" w:rsidRPr="004E3EC7" w14:paraId="43217A30" w14:textId="77777777" w:rsidTr="00785B6B">
        <w:tc>
          <w:tcPr>
            <w:tcW w:w="6595" w:type="dxa"/>
          </w:tcPr>
          <w:p w14:paraId="522F1EE8" w14:textId="0DF8556F" w:rsidR="00460BF6" w:rsidRPr="004E3EC7" w:rsidRDefault="00460BF6" w:rsidP="00460BF6">
            <w:pPr>
              <w:jc w:val="both"/>
              <w:rPr>
                <w:rFonts w:ascii="Arial" w:hAnsi="Arial" w:cs="Arial"/>
              </w:rPr>
            </w:pPr>
            <w:r w:rsidRPr="004E3EC7">
              <w:rPr>
                <w:rFonts w:ascii="Arial" w:hAnsi="Arial" w:cs="Arial"/>
              </w:rPr>
              <w:t>Other expense</w:t>
            </w:r>
          </w:p>
        </w:tc>
        <w:tc>
          <w:tcPr>
            <w:tcW w:w="1430" w:type="dxa"/>
            <w:tcBorders>
              <w:top w:val="nil"/>
              <w:left w:val="nil"/>
              <w:right w:val="nil"/>
            </w:tcBorders>
            <w:shd w:val="clear" w:color="auto" w:fill="FAFAFA"/>
          </w:tcPr>
          <w:p w14:paraId="74C19760" w14:textId="3B287070" w:rsidR="00460BF6" w:rsidRPr="004E3EC7" w:rsidRDefault="00460BF6" w:rsidP="00460BF6">
            <w:pPr>
              <w:jc w:val="right"/>
              <w:rPr>
                <w:rFonts w:ascii="Arial" w:hAnsi="Arial" w:cs="Arial"/>
              </w:rPr>
            </w:pPr>
            <w:r w:rsidRPr="004E3EC7">
              <w:rPr>
                <w:rFonts w:ascii="Arial" w:hAnsi="Arial" w:cs="Arial" w:hint="cs"/>
                <w:cs/>
              </w:rPr>
              <w:t>1,392</w:t>
            </w:r>
          </w:p>
        </w:tc>
        <w:tc>
          <w:tcPr>
            <w:tcW w:w="1430" w:type="dxa"/>
          </w:tcPr>
          <w:p w14:paraId="41D929B2" w14:textId="111060F2" w:rsidR="00460BF6" w:rsidRPr="004E3EC7" w:rsidRDefault="00460BF6" w:rsidP="00460BF6">
            <w:pPr>
              <w:jc w:val="right"/>
              <w:rPr>
                <w:rFonts w:ascii="Arial" w:hAnsi="Arial" w:cs="Arial"/>
                <w:cs/>
              </w:rPr>
            </w:pPr>
            <w:r w:rsidRPr="004E3EC7">
              <w:rPr>
                <w:rFonts w:ascii="Arial" w:hAnsi="Arial" w:cs="Arial"/>
              </w:rPr>
              <w:t>1,392</w:t>
            </w:r>
          </w:p>
        </w:tc>
      </w:tr>
    </w:tbl>
    <w:p w14:paraId="76D493CE" w14:textId="54372D03" w:rsidR="000F187B" w:rsidRPr="004E3EC7" w:rsidRDefault="000F187B" w:rsidP="00AC1B4E">
      <w:pPr>
        <w:jc w:val="thaiDistribute"/>
        <w:rPr>
          <w:rFonts w:ascii="Arial" w:eastAsia="Arial" w:hAnsi="Arial" w:cs="Arial"/>
          <w:color w:val="000000"/>
        </w:rPr>
      </w:pPr>
    </w:p>
    <w:p w14:paraId="6A58AF41" w14:textId="54105BD7" w:rsidR="00235C12" w:rsidRPr="004E3EC7" w:rsidRDefault="00235C12" w:rsidP="00AC1B4E">
      <w:pPr>
        <w:jc w:val="thaiDistribute"/>
        <w:rPr>
          <w:rFonts w:ascii="Arial" w:eastAsia="Arial" w:hAnsi="Arial" w:cs="Arial"/>
          <w:color w:val="000000"/>
        </w:rPr>
      </w:pPr>
      <w:r w:rsidRPr="004E3EC7">
        <w:rPr>
          <w:rFonts w:ascii="Arial" w:eastAsia="Arial" w:hAnsi="Arial" w:cs="Arial"/>
          <w:color w:val="000000"/>
        </w:rPr>
        <w:t>The Group used the same pricing policy and conditions for the above premiums as it did for other customers and other insurance companies.</w:t>
      </w:r>
    </w:p>
    <w:p w14:paraId="12A024D8" w14:textId="24B22EDD" w:rsidR="001305C2" w:rsidRPr="004E3EC7" w:rsidRDefault="001305C2" w:rsidP="00AC1B4E">
      <w:pPr>
        <w:jc w:val="thaiDistribute"/>
        <w:rPr>
          <w:rFonts w:ascii="Arial" w:eastAsia="Arial" w:hAnsi="Arial" w:cs="Arial"/>
          <w:color w:val="000000"/>
        </w:rPr>
      </w:pPr>
    </w:p>
    <w:p w14:paraId="3F0DC441" w14:textId="77777777" w:rsidR="001305C2" w:rsidRPr="004E3EC7" w:rsidRDefault="001305C2" w:rsidP="001305C2">
      <w:pPr>
        <w:jc w:val="thaiDistribute"/>
        <w:rPr>
          <w:rFonts w:ascii="Arial" w:eastAsia="Arial" w:hAnsi="Arial" w:cs="Arial"/>
          <w:color w:val="000000"/>
        </w:rPr>
      </w:pPr>
      <w:r w:rsidRPr="004E3EC7">
        <w:rPr>
          <w:rFonts w:ascii="Arial" w:eastAsia="Arial" w:hAnsi="Arial" w:cs="Arial"/>
          <w:color w:val="000000"/>
        </w:rPr>
        <w:t>Interest was charged at the same interest rates as the bank has offered to other insurance companies.</w:t>
      </w:r>
    </w:p>
    <w:p w14:paraId="62BC9732" w14:textId="33B31927" w:rsidR="001305C2" w:rsidRPr="004E3EC7" w:rsidRDefault="001305C2" w:rsidP="00AC1B4E">
      <w:pPr>
        <w:jc w:val="thaiDistribute"/>
        <w:rPr>
          <w:rFonts w:ascii="Arial" w:eastAsia="Arial" w:hAnsi="Arial" w:cs="Arial"/>
          <w:color w:val="000000"/>
        </w:rPr>
      </w:pPr>
    </w:p>
    <w:p w14:paraId="2B0A7AEF" w14:textId="77777777" w:rsidR="001305C2" w:rsidRPr="004E3EC7" w:rsidRDefault="001305C2" w:rsidP="001305C2">
      <w:pPr>
        <w:jc w:val="thaiDistribute"/>
        <w:rPr>
          <w:rFonts w:ascii="Arial" w:eastAsia="Arial" w:hAnsi="Arial" w:cs="Arial"/>
          <w:color w:val="000000"/>
        </w:rPr>
      </w:pPr>
      <w:r w:rsidRPr="004E3EC7">
        <w:rPr>
          <w:rFonts w:ascii="Arial" w:eastAsia="Arial" w:hAnsi="Arial" w:cs="Arial"/>
          <w:color w:val="000000"/>
        </w:rPr>
        <w:t>The Company entered into a management service agreement with a subsidiary for providing about services of managerial and administrative services of accounting, personnel, internal audit and information technology. Service rates are agreed by both parties which are determined based on estimated time spent and cost incurred for the Company.</w:t>
      </w:r>
    </w:p>
    <w:p w14:paraId="67484AD2" w14:textId="77777777" w:rsidR="00235C12" w:rsidRPr="004E3EC7" w:rsidRDefault="00235C12" w:rsidP="00AC1B4E">
      <w:pPr>
        <w:jc w:val="thaiDistribute"/>
        <w:rPr>
          <w:rFonts w:ascii="Arial" w:eastAsia="Arial" w:hAnsi="Arial" w:cs="Arial"/>
          <w:color w:val="000000"/>
        </w:rPr>
      </w:pPr>
    </w:p>
    <w:p w14:paraId="5B6B3DF1" w14:textId="77777777" w:rsidR="00235C12" w:rsidRPr="004E3EC7" w:rsidRDefault="00235C12" w:rsidP="00AC1B4E">
      <w:pPr>
        <w:jc w:val="thaiDistribute"/>
        <w:rPr>
          <w:rFonts w:ascii="Arial" w:eastAsia="Arial" w:hAnsi="Arial" w:cs="Arial"/>
          <w:color w:val="000000"/>
        </w:rPr>
      </w:pPr>
      <w:r w:rsidRPr="004E3EC7">
        <w:rPr>
          <w:rFonts w:ascii="Arial" w:eastAsia="Arial" w:hAnsi="Arial" w:cs="Arial"/>
          <w:color w:val="000000"/>
        </w:rPr>
        <w:t>The Group paid commissions and brokerages and other underwriting expenses as specified in the Bancassurance Agreement made between the Group and such related bank. The commission rates were in compliance with the Office of Insurance Commission criteria and the same basis of the commission rate that the Group has offered to other insurance broker companies.</w:t>
      </w:r>
    </w:p>
    <w:p w14:paraId="133F12CF" w14:textId="77777777" w:rsidR="00235C12" w:rsidRPr="004E3EC7" w:rsidRDefault="00235C12" w:rsidP="00AC1B4E">
      <w:pPr>
        <w:jc w:val="thaiDistribute"/>
        <w:rPr>
          <w:rFonts w:ascii="Arial" w:eastAsia="Arial" w:hAnsi="Arial" w:cs="Arial"/>
          <w:color w:val="000000"/>
        </w:rPr>
      </w:pPr>
    </w:p>
    <w:p w14:paraId="75C159FA" w14:textId="77777777" w:rsidR="00235C12" w:rsidRPr="004E3EC7" w:rsidRDefault="00235C12" w:rsidP="00AC1B4E">
      <w:pPr>
        <w:jc w:val="thaiDistribute"/>
        <w:rPr>
          <w:rFonts w:ascii="Arial" w:eastAsia="Arial" w:hAnsi="Arial" w:cs="Arial"/>
          <w:color w:val="000000"/>
          <w:cs/>
        </w:rPr>
      </w:pPr>
      <w:r w:rsidRPr="004E3EC7">
        <w:rPr>
          <w:rFonts w:ascii="Arial" w:eastAsia="Arial" w:hAnsi="Arial" w:cs="Arial"/>
          <w:color w:val="000000"/>
        </w:rPr>
        <w:t>Custodian fee and commission were paid at the same rates and conditions as the related parties charged other customers.</w:t>
      </w:r>
    </w:p>
    <w:p w14:paraId="15A5B04D" w14:textId="77777777" w:rsidR="00235C12" w:rsidRPr="004E3EC7" w:rsidRDefault="00235C12" w:rsidP="00AC1B4E">
      <w:pPr>
        <w:jc w:val="thaiDistribute"/>
        <w:rPr>
          <w:rFonts w:ascii="Arial" w:eastAsia="Arial" w:hAnsi="Arial" w:cs="Arial"/>
          <w:color w:val="000000"/>
          <w:lang w:val="en-GB"/>
        </w:rPr>
      </w:pPr>
    </w:p>
    <w:p w14:paraId="106943C8" w14:textId="77777777" w:rsidR="00235C12" w:rsidRPr="004E3EC7" w:rsidRDefault="00235C12" w:rsidP="00AC1B4E">
      <w:pPr>
        <w:jc w:val="thaiDistribute"/>
        <w:rPr>
          <w:rFonts w:ascii="Arial" w:eastAsia="Arial" w:hAnsi="Arial" w:cs="Arial"/>
          <w:color w:val="000000"/>
        </w:rPr>
      </w:pPr>
      <w:r w:rsidRPr="004E3EC7">
        <w:rPr>
          <w:rFonts w:ascii="Arial" w:eastAsia="Arial" w:hAnsi="Arial" w:cs="Arial"/>
          <w:color w:val="000000"/>
        </w:rPr>
        <w:t>The Group has office rental, equipment rental and service agreements with related companies for a term of 3</w:t>
      </w:r>
      <w:r w:rsidRPr="004E3EC7">
        <w:rPr>
          <w:rFonts w:ascii="Arial" w:eastAsia="Arial" w:hAnsi="Arial" w:cs="Arial"/>
          <w:color w:val="000000"/>
          <w:cs/>
        </w:rPr>
        <w:t xml:space="preserve"> </w:t>
      </w:r>
      <w:r w:rsidRPr="004E3EC7">
        <w:rPr>
          <w:rFonts w:ascii="Arial" w:eastAsia="Arial" w:hAnsi="Arial" w:cs="Arial"/>
          <w:color w:val="000000"/>
        </w:rPr>
        <w:t>years. Rental rates and conditions are the same as the related parties offer to other companies.</w:t>
      </w:r>
    </w:p>
    <w:p w14:paraId="3159FFE9" w14:textId="77777777" w:rsidR="00235C12" w:rsidRPr="004E3EC7" w:rsidRDefault="00235C12" w:rsidP="00AC1B4E">
      <w:pPr>
        <w:jc w:val="thaiDistribute"/>
        <w:rPr>
          <w:rFonts w:ascii="Arial" w:eastAsia="Arial" w:hAnsi="Arial" w:cs="Arial"/>
          <w:color w:val="000000"/>
        </w:rPr>
      </w:pPr>
    </w:p>
    <w:p w14:paraId="67EF318B" w14:textId="06FBD433" w:rsidR="00896422" w:rsidRPr="004E3EC7" w:rsidRDefault="00896422">
      <w:pPr>
        <w:rPr>
          <w:rFonts w:ascii="Arial" w:eastAsia="Arial" w:hAnsi="Arial" w:cs="Arial"/>
          <w:color w:val="000000"/>
        </w:rPr>
      </w:pPr>
    </w:p>
    <w:p w14:paraId="3ECF146A" w14:textId="7DC2AB86" w:rsidR="00967B91" w:rsidRPr="004E3EC7" w:rsidRDefault="00967B91" w:rsidP="00AC1B4E">
      <w:pPr>
        <w:jc w:val="thaiDistribute"/>
        <w:rPr>
          <w:rFonts w:ascii="Arial" w:eastAsia="Arial" w:hAnsi="Arial" w:cs="Arial"/>
          <w:b/>
          <w:bCs/>
          <w:color w:val="CF4A02"/>
        </w:rPr>
      </w:pPr>
      <w:r w:rsidRPr="004E3EC7">
        <w:rPr>
          <w:rFonts w:ascii="Arial" w:eastAsia="Arial" w:hAnsi="Arial" w:cs="Arial"/>
          <w:b/>
          <w:bCs/>
          <w:color w:val="CF4A02"/>
        </w:rPr>
        <w:t>Directors and key management personnel’s remuneration</w:t>
      </w:r>
    </w:p>
    <w:p w14:paraId="294EF961" w14:textId="77777777" w:rsidR="00967B91" w:rsidRPr="004E3EC7" w:rsidRDefault="00967B91" w:rsidP="00AC1B4E">
      <w:pPr>
        <w:jc w:val="thaiDistribute"/>
        <w:rPr>
          <w:rFonts w:ascii="Arial" w:eastAsia="Arial" w:hAnsi="Arial" w:cs="Arial"/>
          <w:color w:val="000000"/>
        </w:rPr>
      </w:pPr>
    </w:p>
    <w:p w14:paraId="55C1D408" w14:textId="48E2997A" w:rsidR="00967B91" w:rsidRPr="004E3EC7" w:rsidRDefault="00967B91" w:rsidP="00635413">
      <w:pPr>
        <w:jc w:val="both"/>
        <w:rPr>
          <w:rFonts w:ascii="Arial" w:eastAsia="Arial" w:hAnsi="Arial" w:cs="Arial"/>
          <w:color w:val="000000"/>
          <w:spacing w:val="-4"/>
        </w:rPr>
      </w:pPr>
      <w:r w:rsidRPr="004E3EC7">
        <w:rPr>
          <w:rFonts w:ascii="Arial" w:eastAsia="Arial" w:hAnsi="Arial" w:cs="Arial"/>
          <w:color w:val="000000"/>
          <w:spacing w:val="-4"/>
        </w:rPr>
        <w:t xml:space="preserve">During the year ended 31 December </w:t>
      </w:r>
      <w:r w:rsidR="00643260" w:rsidRPr="004E3EC7">
        <w:rPr>
          <w:rFonts w:ascii="Arial" w:eastAsia="Arial" w:hAnsi="Arial" w:cs="Arial"/>
          <w:color w:val="000000"/>
          <w:spacing w:val="-4"/>
          <w:cs/>
        </w:rPr>
        <w:t>202</w:t>
      </w:r>
      <w:r w:rsidR="00635413" w:rsidRPr="004E3EC7">
        <w:rPr>
          <w:rFonts w:ascii="Arial" w:eastAsia="Arial" w:hAnsi="Arial" w:cs="Arial"/>
          <w:color w:val="000000"/>
          <w:spacing w:val="-4"/>
        </w:rPr>
        <w:t>2</w:t>
      </w:r>
      <w:r w:rsidRPr="004E3EC7">
        <w:rPr>
          <w:rFonts w:ascii="Arial" w:eastAsia="Arial" w:hAnsi="Arial" w:cs="Arial"/>
          <w:color w:val="000000"/>
          <w:spacing w:val="-4"/>
          <w:cs/>
        </w:rPr>
        <w:t xml:space="preserve"> </w:t>
      </w:r>
      <w:r w:rsidRPr="004E3EC7">
        <w:rPr>
          <w:rFonts w:ascii="Arial" w:eastAsia="Arial" w:hAnsi="Arial" w:cs="Arial"/>
          <w:color w:val="000000"/>
          <w:spacing w:val="-4"/>
        </w:rPr>
        <w:t xml:space="preserve">and </w:t>
      </w:r>
      <w:r w:rsidR="00643260" w:rsidRPr="004E3EC7">
        <w:rPr>
          <w:rFonts w:ascii="Arial" w:eastAsia="Arial" w:hAnsi="Arial" w:cs="Arial"/>
          <w:color w:val="000000"/>
          <w:spacing w:val="-4"/>
          <w:cs/>
        </w:rPr>
        <w:t>202</w:t>
      </w:r>
      <w:r w:rsidR="00635413" w:rsidRPr="004E3EC7">
        <w:rPr>
          <w:rFonts w:ascii="Arial" w:eastAsia="Arial" w:hAnsi="Arial" w:cs="Arial"/>
          <w:color w:val="000000"/>
          <w:spacing w:val="-4"/>
        </w:rPr>
        <w:t>1</w:t>
      </w:r>
      <w:r w:rsidRPr="004E3EC7">
        <w:rPr>
          <w:rFonts w:ascii="Arial" w:eastAsia="Arial" w:hAnsi="Arial" w:cs="Arial"/>
          <w:color w:val="000000"/>
          <w:spacing w:val="-4"/>
        </w:rPr>
        <w:t>, the Group had salaries, bonuses, directors</w:t>
      </w:r>
      <w:r w:rsidR="0075131B" w:rsidRPr="004E3EC7">
        <w:rPr>
          <w:rFonts w:ascii="Arial" w:eastAsia="Arial" w:hAnsi="Arial" w:cs="Browallia New"/>
          <w:color w:val="000000"/>
          <w:spacing w:val="-4"/>
          <w:lang w:val="en-GB"/>
        </w:rPr>
        <w:t>’</w:t>
      </w:r>
      <w:r w:rsidRPr="004E3EC7">
        <w:rPr>
          <w:rFonts w:ascii="Arial" w:eastAsia="Arial" w:hAnsi="Arial" w:cs="Arial"/>
          <w:color w:val="000000"/>
          <w:spacing w:val="-4"/>
        </w:rPr>
        <w:t xml:space="preserve"> allowance and other benefits of its directors and key management personnel recognised as expenses as follows:</w:t>
      </w:r>
    </w:p>
    <w:p w14:paraId="7B6199F9" w14:textId="6A5CCF54" w:rsidR="00391F28" w:rsidRPr="004E3EC7" w:rsidRDefault="00391F28" w:rsidP="00AC1B4E">
      <w:pPr>
        <w:jc w:val="thaiDistribute"/>
        <w:rPr>
          <w:rFonts w:ascii="Arial" w:eastAsia="Arial" w:hAnsi="Arial" w:cs="Arial"/>
          <w:color w:val="00000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2"/>
        <w:gridCol w:w="1172"/>
        <w:gridCol w:w="1663"/>
        <w:gridCol w:w="1417"/>
        <w:gridCol w:w="1418"/>
      </w:tblGrid>
      <w:tr w:rsidR="00391F28" w:rsidRPr="004E3EC7" w14:paraId="4F79A3B6" w14:textId="77777777" w:rsidTr="00785B6B">
        <w:tc>
          <w:tcPr>
            <w:tcW w:w="3802" w:type="dxa"/>
          </w:tcPr>
          <w:p w14:paraId="36754005" w14:textId="77777777" w:rsidR="00391F28" w:rsidRPr="004E3EC7" w:rsidRDefault="00391F28" w:rsidP="00785B6B">
            <w:pPr>
              <w:ind w:left="-113"/>
              <w:jc w:val="both"/>
              <w:rPr>
                <w:rFonts w:ascii="Arial" w:hAnsi="Arial" w:cs="Arial"/>
              </w:rPr>
            </w:pPr>
          </w:p>
        </w:tc>
        <w:tc>
          <w:tcPr>
            <w:tcW w:w="2835" w:type="dxa"/>
            <w:gridSpan w:val="2"/>
            <w:tcBorders>
              <w:bottom w:val="single" w:sz="4" w:space="0" w:color="auto"/>
            </w:tcBorders>
          </w:tcPr>
          <w:p w14:paraId="002B4407" w14:textId="77777777" w:rsidR="004D17C1" w:rsidRPr="004E3EC7" w:rsidRDefault="00391F28" w:rsidP="00AC1B4E">
            <w:pPr>
              <w:jc w:val="center"/>
              <w:rPr>
                <w:rFonts w:ascii="Arial" w:hAnsi="Arial" w:cs="Arial"/>
                <w:b/>
                <w:bCs/>
              </w:rPr>
            </w:pPr>
            <w:r w:rsidRPr="004E3EC7">
              <w:rPr>
                <w:rFonts w:ascii="Arial" w:hAnsi="Arial" w:cs="Arial"/>
                <w:b/>
                <w:bCs/>
              </w:rPr>
              <w:t>Consolidated</w:t>
            </w:r>
          </w:p>
          <w:p w14:paraId="4B25CD5E" w14:textId="4A9CE5DE" w:rsidR="00391F28" w:rsidRPr="004E3EC7" w:rsidRDefault="00391F28" w:rsidP="00AC1B4E">
            <w:pPr>
              <w:jc w:val="center"/>
              <w:rPr>
                <w:rFonts w:ascii="Arial" w:hAnsi="Arial" w:cs="Arial"/>
                <w:b/>
                <w:bCs/>
              </w:rPr>
            </w:pPr>
            <w:r w:rsidRPr="004E3EC7">
              <w:rPr>
                <w:rFonts w:ascii="Arial" w:hAnsi="Arial" w:cs="Arial"/>
                <w:b/>
                <w:bCs/>
              </w:rPr>
              <w:t>financial statements</w:t>
            </w:r>
          </w:p>
        </w:tc>
        <w:tc>
          <w:tcPr>
            <w:tcW w:w="2835" w:type="dxa"/>
            <w:gridSpan w:val="2"/>
            <w:tcBorders>
              <w:bottom w:val="single" w:sz="4" w:space="0" w:color="auto"/>
            </w:tcBorders>
          </w:tcPr>
          <w:p w14:paraId="4232ED84" w14:textId="77777777" w:rsidR="00391F28" w:rsidRPr="004E3EC7" w:rsidRDefault="00391F28" w:rsidP="00AC1B4E">
            <w:pPr>
              <w:jc w:val="center"/>
              <w:rPr>
                <w:rFonts w:ascii="Arial" w:hAnsi="Arial" w:cs="Arial"/>
                <w:b/>
                <w:bCs/>
              </w:rPr>
            </w:pPr>
            <w:r w:rsidRPr="004E3EC7">
              <w:rPr>
                <w:rFonts w:ascii="Arial" w:hAnsi="Arial" w:cs="Arial"/>
                <w:b/>
                <w:bCs/>
              </w:rPr>
              <w:t>Separate</w:t>
            </w:r>
          </w:p>
          <w:p w14:paraId="044468EB" w14:textId="5CB90CF5" w:rsidR="00391F28" w:rsidRPr="004E3EC7" w:rsidRDefault="00391F28" w:rsidP="00AC1B4E">
            <w:pPr>
              <w:jc w:val="center"/>
              <w:rPr>
                <w:rFonts w:ascii="Arial" w:hAnsi="Arial" w:cs="Arial"/>
                <w:b/>
                <w:bCs/>
              </w:rPr>
            </w:pPr>
            <w:r w:rsidRPr="004E3EC7">
              <w:rPr>
                <w:rFonts w:ascii="Arial" w:hAnsi="Arial" w:cs="Arial"/>
                <w:b/>
                <w:bCs/>
              </w:rPr>
              <w:t>financial statements</w:t>
            </w:r>
          </w:p>
        </w:tc>
      </w:tr>
      <w:tr w:rsidR="00635413" w:rsidRPr="004E3EC7" w14:paraId="0866101C" w14:textId="77777777" w:rsidTr="00785B6B">
        <w:tc>
          <w:tcPr>
            <w:tcW w:w="3802" w:type="dxa"/>
          </w:tcPr>
          <w:p w14:paraId="088A5AA2" w14:textId="77777777" w:rsidR="00635413" w:rsidRPr="004E3EC7" w:rsidRDefault="00635413" w:rsidP="00785B6B">
            <w:pPr>
              <w:ind w:left="-113"/>
              <w:jc w:val="both"/>
              <w:rPr>
                <w:rFonts w:ascii="Arial" w:hAnsi="Arial" w:cs="Arial"/>
              </w:rPr>
            </w:pPr>
          </w:p>
        </w:tc>
        <w:tc>
          <w:tcPr>
            <w:tcW w:w="1172" w:type="dxa"/>
            <w:tcBorders>
              <w:top w:val="single" w:sz="4" w:space="0" w:color="auto"/>
            </w:tcBorders>
          </w:tcPr>
          <w:p w14:paraId="3EC3A057" w14:textId="5B4F13B7" w:rsidR="00635413" w:rsidRPr="004E3EC7" w:rsidRDefault="00635413" w:rsidP="00635413">
            <w:pPr>
              <w:jc w:val="right"/>
              <w:rPr>
                <w:rFonts w:ascii="Arial" w:hAnsi="Arial" w:cs="Arial"/>
                <w:b/>
                <w:bCs/>
              </w:rPr>
            </w:pPr>
            <w:r w:rsidRPr="004E3EC7">
              <w:rPr>
                <w:rFonts w:ascii="Arial" w:hAnsi="Arial" w:cs="Arial"/>
                <w:b/>
                <w:bCs/>
              </w:rPr>
              <w:t>2022</w:t>
            </w:r>
          </w:p>
        </w:tc>
        <w:tc>
          <w:tcPr>
            <w:tcW w:w="1663" w:type="dxa"/>
            <w:tcBorders>
              <w:top w:val="single" w:sz="4" w:space="0" w:color="auto"/>
            </w:tcBorders>
          </w:tcPr>
          <w:p w14:paraId="71EAF8E0" w14:textId="41F91121" w:rsidR="00635413" w:rsidRPr="004E3EC7" w:rsidRDefault="00635413" w:rsidP="00635413">
            <w:pPr>
              <w:jc w:val="right"/>
              <w:rPr>
                <w:rFonts w:ascii="Arial" w:hAnsi="Arial" w:cs="Arial"/>
                <w:b/>
                <w:bCs/>
              </w:rPr>
            </w:pPr>
            <w:r w:rsidRPr="004E3EC7">
              <w:rPr>
                <w:rFonts w:ascii="Arial" w:hAnsi="Arial" w:cs="Arial"/>
                <w:b/>
                <w:bCs/>
              </w:rPr>
              <w:t>2021</w:t>
            </w:r>
          </w:p>
        </w:tc>
        <w:tc>
          <w:tcPr>
            <w:tcW w:w="1417" w:type="dxa"/>
            <w:tcBorders>
              <w:top w:val="single" w:sz="4" w:space="0" w:color="auto"/>
            </w:tcBorders>
          </w:tcPr>
          <w:p w14:paraId="5E5AB052" w14:textId="493BD941" w:rsidR="00635413" w:rsidRPr="004E3EC7" w:rsidRDefault="00635413" w:rsidP="00635413">
            <w:pPr>
              <w:jc w:val="right"/>
              <w:rPr>
                <w:rFonts w:ascii="Arial" w:hAnsi="Arial" w:cs="Arial"/>
                <w:b/>
                <w:bCs/>
              </w:rPr>
            </w:pPr>
            <w:r w:rsidRPr="004E3EC7">
              <w:rPr>
                <w:rFonts w:ascii="Arial" w:hAnsi="Arial" w:cs="Arial"/>
                <w:b/>
                <w:bCs/>
              </w:rPr>
              <w:t>2022</w:t>
            </w:r>
          </w:p>
        </w:tc>
        <w:tc>
          <w:tcPr>
            <w:tcW w:w="1418" w:type="dxa"/>
            <w:tcBorders>
              <w:top w:val="single" w:sz="4" w:space="0" w:color="auto"/>
            </w:tcBorders>
          </w:tcPr>
          <w:p w14:paraId="582B18DF" w14:textId="6090EB19" w:rsidR="00635413" w:rsidRPr="004E3EC7" w:rsidRDefault="00635413" w:rsidP="00635413">
            <w:pPr>
              <w:jc w:val="right"/>
              <w:rPr>
                <w:rFonts w:ascii="Arial" w:hAnsi="Arial" w:cs="Arial"/>
                <w:b/>
                <w:bCs/>
              </w:rPr>
            </w:pPr>
            <w:r w:rsidRPr="004E3EC7">
              <w:rPr>
                <w:rFonts w:ascii="Arial" w:hAnsi="Arial" w:cs="Arial"/>
                <w:b/>
                <w:bCs/>
              </w:rPr>
              <w:t>2021</w:t>
            </w:r>
          </w:p>
        </w:tc>
      </w:tr>
      <w:tr w:rsidR="00635413" w:rsidRPr="004E3EC7" w14:paraId="0050C13C" w14:textId="77777777" w:rsidTr="00785B6B">
        <w:tc>
          <w:tcPr>
            <w:tcW w:w="3802" w:type="dxa"/>
          </w:tcPr>
          <w:p w14:paraId="4E84C7A1" w14:textId="77777777" w:rsidR="00635413" w:rsidRPr="004E3EC7" w:rsidRDefault="00635413" w:rsidP="00785B6B">
            <w:pPr>
              <w:ind w:left="-113"/>
              <w:jc w:val="both"/>
              <w:rPr>
                <w:rFonts w:ascii="Arial" w:hAnsi="Arial" w:cs="Arial"/>
              </w:rPr>
            </w:pPr>
          </w:p>
        </w:tc>
        <w:tc>
          <w:tcPr>
            <w:tcW w:w="1172" w:type="dxa"/>
            <w:tcBorders>
              <w:bottom w:val="single" w:sz="4" w:space="0" w:color="auto"/>
            </w:tcBorders>
          </w:tcPr>
          <w:p w14:paraId="56EB53F0" w14:textId="2E1BDA31" w:rsidR="00635413" w:rsidRPr="004E3EC7" w:rsidRDefault="00635413" w:rsidP="00635413">
            <w:pPr>
              <w:jc w:val="right"/>
              <w:rPr>
                <w:rFonts w:ascii="Arial" w:hAnsi="Arial" w:cs="Arial"/>
                <w:b/>
                <w:bCs/>
              </w:rPr>
            </w:pPr>
            <w:r w:rsidRPr="004E3EC7">
              <w:rPr>
                <w:rFonts w:ascii="Arial" w:hAnsi="Arial" w:cs="Arial"/>
                <w:b/>
                <w:bCs/>
              </w:rPr>
              <w:t>Thousand Baht</w:t>
            </w:r>
          </w:p>
        </w:tc>
        <w:tc>
          <w:tcPr>
            <w:tcW w:w="1663" w:type="dxa"/>
            <w:tcBorders>
              <w:bottom w:val="single" w:sz="4" w:space="0" w:color="auto"/>
            </w:tcBorders>
          </w:tcPr>
          <w:p w14:paraId="1CFFFFF9" w14:textId="73258012" w:rsidR="00635413" w:rsidRPr="004E3EC7" w:rsidRDefault="00635413" w:rsidP="00635413">
            <w:pPr>
              <w:jc w:val="right"/>
              <w:rPr>
                <w:rFonts w:ascii="Arial" w:hAnsi="Arial" w:cs="Arial"/>
                <w:b/>
                <w:bCs/>
              </w:rPr>
            </w:pPr>
            <w:r w:rsidRPr="004E3EC7">
              <w:rPr>
                <w:rFonts w:ascii="Arial" w:hAnsi="Arial" w:cs="Arial"/>
                <w:b/>
                <w:bCs/>
              </w:rPr>
              <w:t>Thousand Baht</w:t>
            </w:r>
          </w:p>
        </w:tc>
        <w:tc>
          <w:tcPr>
            <w:tcW w:w="1417" w:type="dxa"/>
            <w:tcBorders>
              <w:bottom w:val="single" w:sz="4" w:space="0" w:color="auto"/>
            </w:tcBorders>
          </w:tcPr>
          <w:p w14:paraId="240BA882" w14:textId="32981106" w:rsidR="00635413" w:rsidRPr="004E3EC7" w:rsidRDefault="00635413" w:rsidP="00635413">
            <w:pPr>
              <w:jc w:val="right"/>
              <w:rPr>
                <w:rFonts w:ascii="Arial" w:hAnsi="Arial" w:cs="Arial"/>
                <w:b/>
                <w:bCs/>
              </w:rPr>
            </w:pPr>
            <w:r w:rsidRPr="004E3EC7">
              <w:rPr>
                <w:rFonts w:ascii="Arial" w:hAnsi="Arial" w:cs="Arial"/>
                <w:b/>
                <w:bCs/>
              </w:rPr>
              <w:t>Thousand Baht</w:t>
            </w:r>
          </w:p>
        </w:tc>
        <w:tc>
          <w:tcPr>
            <w:tcW w:w="1418" w:type="dxa"/>
            <w:tcBorders>
              <w:bottom w:val="single" w:sz="4" w:space="0" w:color="auto"/>
            </w:tcBorders>
          </w:tcPr>
          <w:p w14:paraId="6E4C4DC7" w14:textId="2468028B" w:rsidR="00635413" w:rsidRPr="004E3EC7" w:rsidRDefault="00635413" w:rsidP="00635413">
            <w:pPr>
              <w:jc w:val="right"/>
              <w:rPr>
                <w:rFonts w:ascii="Arial" w:hAnsi="Arial" w:cs="Arial"/>
                <w:b/>
                <w:bCs/>
              </w:rPr>
            </w:pPr>
            <w:r w:rsidRPr="004E3EC7">
              <w:rPr>
                <w:rFonts w:ascii="Arial" w:hAnsi="Arial" w:cs="Arial"/>
                <w:b/>
                <w:bCs/>
              </w:rPr>
              <w:t>Thousand Baht</w:t>
            </w:r>
          </w:p>
        </w:tc>
      </w:tr>
      <w:tr w:rsidR="00635413" w:rsidRPr="004E3EC7" w14:paraId="71F6EF4E" w14:textId="77777777" w:rsidTr="00785B6B">
        <w:tc>
          <w:tcPr>
            <w:tcW w:w="3802" w:type="dxa"/>
          </w:tcPr>
          <w:p w14:paraId="3511CAAD" w14:textId="77777777" w:rsidR="00635413" w:rsidRPr="004E3EC7" w:rsidRDefault="00635413" w:rsidP="00785B6B">
            <w:pPr>
              <w:ind w:left="-113"/>
              <w:jc w:val="both"/>
              <w:rPr>
                <w:rFonts w:ascii="Arial" w:hAnsi="Arial" w:cs="Arial"/>
              </w:rPr>
            </w:pPr>
          </w:p>
        </w:tc>
        <w:tc>
          <w:tcPr>
            <w:tcW w:w="1172" w:type="dxa"/>
            <w:tcBorders>
              <w:top w:val="single" w:sz="4" w:space="0" w:color="auto"/>
            </w:tcBorders>
            <w:shd w:val="clear" w:color="auto" w:fill="FAFAFA"/>
          </w:tcPr>
          <w:p w14:paraId="06992B51" w14:textId="77777777" w:rsidR="00635413" w:rsidRPr="004E3EC7" w:rsidRDefault="00635413" w:rsidP="00635413">
            <w:pPr>
              <w:jc w:val="right"/>
              <w:rPr>
                <w:rFonts w:ascii="Arial" w:hAnsi="Arial" w:cs="Arial"/>
              </w:rPr>
            </w:pPr>
          </w:p>
        </w:tc>
        <w:tc>
          <w:tcPr>
            <w:tcW w:w="1663" w:type="dxa"/>
            <w:tcBorders>
              <w:top w:val="single" w:sz="4" w:space="0" w:color="auto"/>
            </w:tcBorders>
          </w:tcPr>
          <w:p w14:paraId="3D1F6378" w14:textId="77777777" w:rsidR="00635413" w:rsidRPr="004E3EC7" w:rsidRDefault="00635413" w:rsidP="00635413">
            <w:pPr>
              <w:jc w:val="right"/>
              <w:rPr>
                <w:rFonts w:ascii="Arial" w:hAnsi="Arial" w:cs="Arial"/>
              </w:rPr>
            </w:pPr>
          </w:p>
        </w:tc>
        <w:tc>
          <w:tcPr>
            <w:tcW w:w="1417" w:type="dxa"/>
            <w:tcBorders>
              <w:top w:val="single" w:sz="4" w:space="0" w:color="auto"/>
            </w:tcBorders>
            <w:shd w:val="clear" w:color="auto" w:fill="FAFAFA"/>
          </w:tcPr>
          <w:p w14:paraId="7837D067" w14:textId="77777777" w:rsidR="00635413" w:rsidRPr="004E3EC7" w:rsidRDefault="00635413" w:rsidP="00635413">
            <w:pPr>
              <w:jc w:val="right"/>
              <w:rPr>
                <w:rFonts w:ascii="Arial" w:hAnsi="Arial" w:cs="Arial"/>
              </w:rPr>
            </w:pPr>
          </w:p>
        </w:tc>
        <w:tc>
          <w:tcPr>
            <w:tcW w:w="1418" w:type="dxa"/>
            <w:tcBorders>
              <w:top w:val="single" w:sz="4" w:space="0" w:color="auto"/>
            </w:tcBorders>
          </w:tcPr>
          <w:p w14:paraId="1042E925" w14:textId="77777777" w:rsidR="00635413" w:rsidRPr="004E3EC7" w:rsidRDefault="00635413" w:rsidP="00635413">
            <w:pPr>
              <w:jc w:val="right"/>
              <w:rPr>
                <w:rFonts w:ascii="Arial" w:hAnsi="Arial" w:cs="Arial"/>
              </w:rPr>
            </w:pPr>
          </w:p>
        </w:tc>
      </w:tr>
      <w:tr w:rsidR="00635413" w:rsidRPr="004E3EC7" w14:paraId="34C90069" w14:textId="77777777" w:rsidTr="00785B6B">
        <w:tc>
          <w:tcPr>
            <w:tcW w:w="3802" w:type="dxa"/>
            <w:vAlign w:val="bottom"/>
          </w:tcPr>
          <w:p w14:paraId="010BABFC" w14:textId="77777777" w:rsidR="00635413" w:rsidRPr="004E3EC7" w:rsidRDefault="00635413" w:rsidP="00785B6B">
            <w:pPr>
              <w:ind w:left="-113"/>
              <w:jc w:val="both"/>
              <w:rPr>
                <w:rFonts w:ascii="Arial" w:hAnsi="Arial" w:cs="Arial"/>
                <w:b/>
                <w:bCs/>
              </w:rPr>
            </w:pPr>
            <w:r w:rsidRPr="004E3EC7">
              <w:rPr>
                <w:rFonts w:ascii="Arial" w:hAnsi="Arial" w:cs="Arial"/>
                <w:b/>
                <w:bCs/>
              </w:rPr>
              <w:t xml:space="preserve">Directors and key management </w:t>
            </w:r>
          </w:p>
          <w:p w14:paraId="29476C63" w14:textId="37D1A60F" w:rsidR="00635413" w:rsidRPr="004E3EC7" w:rsidRDefault="00635413" w:rsidP="00785B6B">
            <w:pPr>
              <w:ind w:left="-113"/>
              <w:jc w:val="both"/>
              <w:rPr>
                <w:rFonts w:ascii="Arial" w:hAnsi="Arial" w:cs="Arial"/>
                <w:b/>
                <w:bCs/>
              </w:rPr>
            </w:pPr>
            <w:r w:rsidRPr="004E3EC7">
              <w:rPr>
                <w:rFonts w:ascii="Arial" w:hAnsi="Arial" w:cs="Arial"/>
                <w:b/>
                <w:bCs/>
              </w:rPr>
              <w:t xml:space="preserve">   personnel’s remuneration</w:t>
            </w:r>
          </w:p>
        </w:tc>
        <w:tc>
          <w:tcPr>
            <w:tcW w:w="1172" w:type="dxa"/>
            <w:shd w:val="clear" w:color="auto" w:fill="FAFAFA"/>
            <w:vAlign w:val="bottom"/>
          </w:tcPr>
          <w:p w14:paraId="3415DEEB" w14:textId="77777777" w:rsidR="00635413" w:rsidRPr="004E3EC7" w:rsidRDefault="00635413" w:rsidP="00635413">
            <w:pPr>
              <w:jc w:val="right"/>
              <w:rPr>
                <w:rFonts w:ascii="Arial" w:hAnsi="Arial" w:cs="Arial"/>
              </w:rPr>
            </w:pPr>
          </w:p>
        </w:tc>
        <w:tc>
          <w:tcPr>
            <w:tcW w:w="1663" w:type="dxa"/>
            <w:vAlign w:val="bottom"/>
          </w:tcPr>
          <w:p w14:paraId="4615A5C0" w14:textId="77777777" w:rsidR="00635413" w:rsidRPr="004E3EC7" w:rsidRDefault="00635413" w:rsidP="00635413">
            <w:pPr>
              <w:jc w:val="right"/>
              <w:rPr>
                <w:rFonts w:ascii="Arial" w:hAnsi="Arial" w:cs="Arial"/>
              </w:rPr>
            </w:pPr>
          </w:p>
        </w:tc>
        <w:tc>
          <w:tcPr>
            <w:tcW w:w="1417" w:type="dxa"/>
            <w:shd w:val="clear" w:color="auto" w:fill="FAFAFA"/>
            <w:vAlign w:val="bottom"/>
          </w:tcPr>
          <w:p w14:paraId="4784A26C" w14:textId="77777777" w:rsidR="00635413" w:rsidRPr="004E3EC7" w:rsidRDefault="00635413" w:rsidP="00635413">
            <w:pPr>
              <w:jc w:val="right"/>
              <w:rPr>
                <w:rFonts w:ascii="Arial" w:hAnsi="Arial" w:cs="Arial"/>
              </w:rPr>
            </w:pPr>
          </w:p>
        </w:tc>
        <w:tc>
          <w:tcPr>
            <w:tcW w:w="1418" w:type="dxa"/>
            <w:vAlign w:val="bottom"/>
          </w:tcPr>
          <w:p w14:paraId="4657E3BF" w14:textId="77777777" w:rsidR="00635413" w:rsidRPr="004E3EC7" w:rsidRDefault="00635413" w:rsidP="00635413">
            <w:pPr>
              <w:jc w:val="right"/>
              <w:rPr>
                <w:rFonts w:ascii="Arial" w:hAnsi="Arial" w:cs="Arial"/>
              </w:rPr>
            </w:pPr>
          </w:p>
        </w:tc>
      </w:tr>
      <w:tr w:rsidR="00460BF6" w:rsidRPr="004E3EC7" w14:paraId="7645BF45" w14:textId="77777777" w:rsidTr="00785B6B">
        <w:tc>
          <w:tcPr>
            <w:tcW w:w="3802" w:type="dxa"/>
            <w:vAlign w:val="bottom"/>
          </w:tcPr>
          <w:p w14:paraId="1E2196CF" w14:textId="00DC5A2E" w:rsidR="00460BF6" w:rsidRPr="004E3EC7" w:rsidRDefault="00460BF6" w:rsidP="00785B6B">
            <w:pPr>
              <w:ind w:left="-113"/>
              <w:jc w:val="both"/>
              <w:rPr>
                <w:rFonts w:ascii="Arial" w:hAnsi="Arial" w:cs="Arial"/>
                <w:b/>
                <w:bCs/>
              </w:rPr>
            </w:pPr>
            <w:r w:rsidRPr="004E3EC7">
              <w:rPr>
                <w:rFonts w:ascii="Arial" w:hAnsi="Arial" w:cs="Arial"/>
              </w:rPr>
              <w:t>Short</w:t>
            </w:r>
            <w:r w:rsidRPr="004E3EC7">
              <w:rPr>
                <w:rFonts w:ascii="Arial" w:hAnsi="Arial" w:cs="Arial"/>
                <w:cs/>
              </w:rPr>
              <w:t>-</w:t>
            </w:r>
            <w:r w:rsidRPr="004E3EC7">
              <w:rPr>
                <w:rFonts w:ascii="Arial" w:hAnsi="Arial" w:cs="Arial"/>
              </w:rPr>
              <w:t>term benefits</w:t>
            </w:r>
          </w:p>
        </w:tc>
        <w:tc>
          <w:tcPr>
            <w:tcW w:w="1172" w:type="dxa"/>
            <w:shd w:val="clear" w:color="auto" w:fill="FAFAFA"/>
            <w:vAlign w:val="bottom"/>
          </w:tcPr>
          <w:p w14:paraId="09A354CD" w14:textId="3A224E09" w:rsidR="00460BF6" w:rsidRPr="004E3EC7" w:rsidRDefault="00460BF6" w:rsidP="00460BF6">
            <w:pPr>
              <w:jc w:val="right"/>
              <w:rPr>
                <w:rFonts w:ascii="Arial" w:hAnsi="Arial" w:cs="Arial"/>
              </w:rPr>
            </w:pPr>
            <w:r w:rsidRPr="004E3EC7">
              <w:rPr>
                <w:rFonts w:ascii="Arial" w:hAnsi="Arial" w:cs="Arial"/>
              </w:rPr>
              <w:t>140,948</w:t>
            </w:r>
          </w:p>
        </w:tc>
        <w:tc>
          <w:tcPr>
            <w:tcW w:w="1663" w:type="dxa"/>
            <w:vAlign w:val="bottom"/>
          </w:tcPr>
          <w:p w14:paraId="59F8E887" w14:textId="36E336BD" w:rsidR="00460BF6" w:rsidRPr="004E3EC7" w:rsidRDefault="00460BF6" w:rsidP="00460BF6">
            <w:pPr>
              <w:jc w:val="right"/>
              <w:rPr>
                <w:rFonts w:ascii="Arial" w:hAnsi="Arial" w:cs="Arial"/>
              </w:rPr>
            </w:pPr>
            <w:r w:rsidRPr="004E3EC7">
              <w:rPr>
                <w:rFonts w:ascii="Arial" w:hAnsi="Arial" w:cs="Arial"/>
              </w:rPr>
              <w:t>116</w:t>
            </w:r>
            <w:r w:rsidRPr="004E3EC7">
              <w:rPr>
                <w:rFonts w:ascii="Arial" w:hAnsi="Arial" w:cs="Arial"/>
                <w:rtl/>
              </w:rPr>
              <w:t>,</w:t>
            </w:r>
            <w:r w:rsidRPr="004E3EC7">
              <w:rPr>
                <w:rFonts w:ascii="Arial" w:hAnsi="Arial" w:cs="Arial"/>
              </w:rPr>
              <w:t>625</w:t>
            </w:r>
          </w:p>
        </w:tc>
        <w:tc>
          <w:tcPr>
            <w:tcW w:w="1417" w:type="dxa"/>
            <w:shd w:val="clear" w:color="auto" w:fill="FAFAFA"/>
            <w:vAlign w:val="bottom"/>
          </w:tcPr>
          <w:p w14:paraId="3CFD7BC1" w14:textId="45B7C88D" w:rsidR="00460BF6" w:rsidRPr="004E3EC7" w:rsidRDefault="00460BF6" w:rsidP="00460BF6">
            <w:pPr>
              <w:jc w:val="right"/>
              <w:rPr>
                <w:rFonts w:ascii="Arial" w:hAnsi="Arial" w:cs="Arial"/>
              </w:rPr>
            </w:pPr>
            <w:r w:rsidRPr="004E3EC7">
              <w:rPr>
                <w:rFonts w:ascii="Arial" w:hAnsi="Arial" w:cs="Arial" w:hint="cs"/>
                <w:rtl/>
              </w:rPr>
              <w:t>-</w:t>
            </w:r>
          </w:p>
        </w:tc>
        <w:tc>
          <w:tcPr>
            <w:tcW w:w="1418" w:type="dxa"/>
          </w:tcPr>
          <w:p w14:paraId="6381667D" w14:textId="7B869BA1" w:rsidR="00460BF6" w:rsidRPr="004E3EC7" w:rsidRDefault="00460BF6" w:rsidP="00460BF6">
            <w:pPr>
              <w:jc w:val="right"/>
              <w:rPr>
                <w:rFonts w:ascii="Arial" w:hAnsi="Arial" w:cs="Arial"/>
              </w:rPr>
            </w:pPr>
            <w:r w:rsidRPr="004E3EC7">
              <w:rPr>
                <w:rFonts w:ascii="Arial" w:hAnsi="Arial" w:cs="Arial"/>
              </w:rPr>
              <w:t>-</w:t>
            </w:r>
          </w:p>
        </w:tc>
      </w:tr>
      <w:tr w:rsidR="00460BF6" w:rsidRPr="004E3EC7" w14:paraId="7126C347" w14:textId="77777777" w:rsidTr="00785B6B">
        <w:tc>
          <w:tcPr>
            <w:tcW w:w="3802" w:type="dxa"/>
            <w:vAlign w:val="bottom"/>
          </w:tcPr>
          <w:p w14:paraId="6CC7AF8D" w14:textId="4C159155" w:rsidR="00460BF6" w:rsidRPr="004E3EC7" w:rsidRDefault="00460BF6" w:rsidP="00785B6B">
            <w:pPr>
              <w:ind w:left="-113"/>
              <w:jc w:val="both"/>
              <w:rPr>
                <w:rFonts w:ascii="Arial" w:hAnsi="Arial" w:cs="Arial"/>
              </w:rPr>
            </w:pPr>
            <w:r w:rsidRPr="004E3EC7">
              <w:rPr>
                <w:rFonts w:ascii="Arial" w:hAnsi="Arial" w:cs="Arial"/>
              </w:rPr>
              <w:t>Post</w:t>
            </w:r>
            <w:r w:rsidRPr="004E3EC7">
              <w:rPr>
                <w:rFonts w:ascii="Arial" w:hAnsi="Arial" w:cs="Arial"/>
                <w:cs/>
              </w:rPr>
              <w:t>-</w:t>
            </w:r>
            <w:r w:rsidRPr="004E3EC7">
              <w:rPr>
                <w:rFonts w:ascii="Arial" w:hAnsi="Arial" w:cs="Arial"/>
              </w:rPr>
              <w:t>employment benefits</w:t>
            </w:r>
          </w:p>
        </w:tc>
        <w:tc>
          <w:tcPr>
            <w:tcW w:w="1172" w:type="dxa"/>
            <w:shd w:val="clear" w:color="auto" w:fill="FAFAFA"/>
            <w:vAlign w:val="bottom"/>
          </w:tcPr>
          <w:p w14:paraId="43A6AD3B" w14:textId="3695A589" w:rsidR="00460BF6" w:rsidRPr="004E3EC7" w:rsidRDefault="00460BF6" w:rsidP="00460BF6">
            <w:pPr>
              <w:jc w:val="right"/>
              <w:rPr>
                <w:rFonts w:ascii="Arial" w:hAnsi="Arial" w:cs="Arial"/>
              </w:rPr>
            </w:pPr>
            <w:r w:rsidRPr="004E3EC7">
              <w:rPr>
                <w:rFonts w:ascii="Arial" w:hAnsi="Arial" w:cs="Arial" w:hint="cs"/>
                <w:rtl/>
              </w:rPr>
              <w:t>7,131</w:t>
            </w:r>
          </w:p>
        </w:tc>
        <w:tc>
          <w:tcPr>
            <w:tcW w:w="1663" w:type="dxa"/>
            <w:vAlign w:val="bottom"/>
          </w:tcPr>
          <w:p w14:paraId="6C5097C2" w14:textId="5AB80AD4" w:rsidR="00460BF6" w:rsidRPr="004E3EC7" w:rsidRDefault="00460BF6" w:rsidP="00460BF6">
            <w:pPr>
              <w:jc w:val="right"/>
              <w:rPr>
                <w:rFonts w:ascii="Arial" w:hAnsi="Arial" w:cs="Arial"/>
              </w:rPr>
            </w:pPr>
            <w:r w:rsidRPr="004E3EC7">
              <w:rPr>
                <w:rFonts w:ascii="Arial" w:hAnsi="Arial" w:cs="Arial"/>
              </w:rPr>
              <w:t>6</w:t>
            </w:r>
            <w:r w:rsidRPr="004E3EC7">
              <w:rPr>
                <w:rFonts w:ascii="Arial" w:hAnsi="Arial" w:cs="Arial"/>
                <w:rtl/>
              </w:rPr>
              <w:t>,</w:t>
            </w:r>
            <w:r w:rsidRPr="004E3EC7">
              <w:rPr>
                <w:rFonts w:ascii="Arial" w:hAnsi="Arial" w:cs="Arial"/>
              </w:rPr>
              <w:t>457</w:t>
            </w:r>
          </w:p>
        </w:tc>
        <w:tc>
          <w:tcPr>
            <w:tcW w:w="1417" w:type="dxa"/>
            <w:shd w:val="clear" w:color="auto" w:fill="FAFAFA"/>
            <w:vAlign w:val="bottom"/>
          </w:tcPr>
          <w:p w14:paraId="6ADAD9D2" w14:textId="6184419A" w:rsidR="00460BF6" w:rsidRPr="004E3EC7" w:rsidRDefault="00460BF6" w:rsidP="00460BF6">
            <w:pPr>
              <w:jc w:val="right"/>
              <w:rPr>
                <w:rFonts w:ascii="Arial" w:hAnsi="Arial" w:cs="Arial"/>
              </w:rPr>
            </w:pPr>
            <w:r w:rsidRPr="004E3EC7">
              <w:rPr>
                <w:rFonts w:ascii="Arial" w:hAnsi="Arial" w:cs="Arial" w:hint="cs"/>
                <w:rtl/>
              </w:rPr>
              <w:t>-</w:t>
            </w:r>
          </w:p>
        </w:tc>
        <w:tc>
          <w:tcPr>
            <w:tcW w:w="1418" w:type="dxa"/>
          </w:tcPr>
          <w:p w14:paraId="68E3404D" w14:textId="7E6B550F" w:rsidR="00460BF6" w:rsidRPr="004E3EC7" w:rsidRDefault="00460BF6" w:rsidP="00460BF6">
            <w:pPr>
              <w:jc w:val="right"/>
              <w:rPr>
                <w:rFonts w:ascii="Arial" w:hAnsi="Arial" w:cs="Arial"/>
              </w:rPr>
            </w:pPr>
            <w:r w:rsidRPr="004E3EC7">
              <w:rPr>
                <w:rFonts w:ascii="Arial" w:hAnsi="Arial" w:cs="Arial"/>
              </w:rPr>
              <w:t>-</w:t>
            </w:r>
          </w:p>
        </w:tc>
      </w:tr>
      <w:tr w:rsidR="00460BF6" w:rsidRPr="004E3EC7" w14:paraId="775B475E" w14:textId="77777777" w:rsidTr="00785B6B">
        <w:tc>
          <w:tcPr>
            <w:tcW w:w="3802" w:type="dxa"/>
            <w:vAlign w:val="bottom"/>
          </w:tcPr>
          <w:p w14:paraId="771E7DEA" w14:textId="1BC4C262" w:rsidR="00460BF6" w:rsidRPr="004E3EC7" w:rsidRDefault="00460BF6" w:rsidP="00785B6B">
            <w:pPr>
              <w:ind w:left="-113"/>
              <w:jc w:val="both"/>
              <w:rPr>
                <w:rFonts w:ascii="Arial" w:hAnsi="Arial" w:cs="Arial"/>
              </w:rPr>
            </w:pPr>
            <w:r w:rsidRPr="004E3EC7">
              <w:rPr>
                <w:rFonts w:ascii="Arial" w:hAnsi="Arial" w:cs="Arial"/>
              </w:rPr>
              <w:t>Directors’ remuneration</w:t>
            </w:r>
          </w:p>
        </w:tc>
        <w:tc>
          <w:tcPr>
            <w:tcW w:w="1172" w:type="dxa"/>
            <w:tcBorders>
              <w:bottom w:val="single" w:sz="4" w:space="0" w:color="auto"/>
            </w:tcBorders>
            <w:shd w:val="clear" w:color="auto" w:fill="FAFAFA"/>
            <w:vAlign w:val="bottom"/>
          </w:tcPr>
          <w:p w14:paraId="67D1756A" w14:textId="29D5A1F0" w:rsidR="00460BF6" w:rsidRPr="004E3EC7" w:rsidRDefault="00460BF6" w:rsidP="00460BF6">
            <w:pPr>
              <w:jc w:val="right"/>
              <w:rPr>
                <w:rFonts w:ascii="Arial" w:hAnsi="Arial" w:cs="Arial"/>
              </w:rPr>
            </w:pPr>
            <w:r w:rsidRPr="004E3EC7">
              <w:rPr>
                <w:rFonts w:ascii="Arial" w:hAnsi="Arial" w:cs="Arial" w:hint="cs"/>
                <w:rtl/>
              </w:rPr>
              <w:t>17,009</w:t>
            </w:r>
          </w:p>
        </w:tc>
        <w:tc>
          <w:tcPr>
            <w:tcW w:w="1663" w:type="dxa"/>
            <w:tcBorders>
              <w:bottom w:val="single" w:sz="4" w:space="0" w:color="auto"/>
            </w:tcBorders>
            <w:vAlign w:val="bottom"/>
          </w:tcPr>
          <w:p w14:paraId="699243A3" w14:textId="69E9B9E7" w:rsidR="00460BF6" w:rsidRPr="004E3EC7" w:rsidRDefault="00460BF6" w:rsidP="00460BF6">
            <w:pPr>
              <w:jc w:val="right"/>
              <w:rPr>
                <w:rFonts w:ascii="Arial" w:hAnsi="Arial" w:cs="Arial"/>
              </w:rPr>
            </w:pPr>
            <w:r w:rsidRPr="004E3EC7">
              <w:rPr>
                <w:rFonts w:ascii="Arial" w:hAnsi="Arial" w:cs="Arial"/>
              </w:rPr>
              <w:t>16</w:t>
            </w:r>
            <w:r w:rsidRPr="004E3EC7">
              <w:rPr>
                <w:rFonts w:ascii="Arial" w:hAnsi="Arial" w:cs="Arial"/>
                <w:rtl/>
              </w:rPr>
              <w:t>,</w:t>
            </w:r>
            <w:r w:rsidRPr="004E3EC7">
              <w:rPr>
                <w:rFonts w:ascii="Arial" w:hAnsi="Arial" w:cs="Arial"/>
              </w:rPr>
              <w:t>041</w:t>
            </w:r>
          </w:p>
        </w:tc>
        <w:tc>
          <w:tcPr>
            <w:tcW w:w="1417" w:type="dxa"/>
            <w:tcBorders>
              <w:bottom w:val="single" w:sz="4" w:space="0" w:color="auto"/>
            </w:tcBorders>
            <w:shd w:val="clear" w:color="auto" w:fill="FAFAFA"/>
            <w:vAlign w:val="bottom"/>
          </w:tcPr>
          <w:p w14:paraId="2B39C624" w14:textId="468DC82E" w:rsidR="00460BF6" w:rsidRPr="004E3EC7" w:rsidRDefault="00460BF6" w:rsidP="00460BF6">
            <w:pPr>
              <w:jc w:val="right"/>
              <w:rPr>
                <w:rFonts w:ascii="Arial" w:hAnsi="Arial" w:cs="Arial"/>
              </w:rPr>
            </w:pPr>
            <w:r w:rsidRPr="004E3EC7">
              <w:rPr>
                <w:rFonts w:ascii="Arial" w:hAnsi="Arial" w:cs="Arial" w:hint="cs"/>
                <w:rtl/>
              </w:rPr>
              <w:t>14,438</w:t>
            </w:r>
          </w:p>
        </w:tc>
        <w:tc>
          <w:tcPr>
            <w:tcW w:w="1418" w:type="dxa"/>
            <w:tcBorders>
              <w:bottom w:val="single" w:sz="4" w:space="0" w:color="auto"/>
            </w:tcBorders>
          </w:tcPr>
          <w:p w14:paraId="62732B91" w14:textId="1D8C3E5E" w:rsidR="00460BF6" w:rsidRPr="004E3EC7" w:rsidRDefault="00460BF6" w:rsidP="00460BF6">
            <w:pPr>
              <w:jc w:val="right"/>
              <w:rPr>
                <w:rFonts w:ascii="Arial" w:hAnsi="Arial" w:cs="Arial"/>
              </w:rPr>
            </w:pPr>
            <w:r w:rsidRPr="004E3EC7">
              <w:rPr>
                <w:rFonts w:ascii="Arial" w:hAnsi="Arial" w:cs="Arial"/>
              </w:rPr>
              <w:t>13,970</w:t>
            </w:r>
          </w:p>
        </w:tc>
      </w:tr>
      <w:tr w:rsidR="00460BF6" w:rsidRPr="004E3EC7" w14:paraId="5048F04E" w14:textId="77777777" w:rsidTr="00785B6B">
        <w:tc>
          <w:tcPr>
            <w:tcW w:w="3802" w:type="dxa"/>
            <w:vAlign w:val="bottom"/>
          </w:tcPr>
          <w:p w14:paraId="03CDDE5C" w14:textId="774A5D98" w:rsidR="00460BF6" w:rsidRPr="004E3EC7" w:rsidRDefault="00460BF6" w:rsidP="00785B6B">
            <w:pPr>
              <w:ind w:left="-113"/>
              <w:jc w:val="both"/>
              <w:rPr>
                <w:rFonts w:ascii="Arial" w:hAnsi="Arial" w:cs="Arial"/>
              </w:rPr>
            </w:pPr>
          </w:p>
        </w:tc>
        <w:tc>
          <w:tcPr>
            <w:tcW w:w="1172" w:type="dxa"/>
            <w:tcBorders>
              <w:top w:val="single" w:sz="4" w:space="0" w:color="auto"/>
            </w:tcBorders>
            <w:shd w:val="clear" w:color="auto" w:fill="FAFAFA"/>
          </w:tcPr>
          <w:p w14:paraId="0BD8109E" w14:textId="77777777" w:rsidR="00460BF6" w:rsidRPr="004E3EC7" w:rsidRDefault="00460BF6" w:rsidP="00460BF6">
            <w:pPr>
              <w:jc w:val="right"/>
              <w:rPr>
                <w:rFonts w:ascii="Arial" w:hAnsi="Arial" w:cs="Arial"/>
              </w:rPr>
            </w:pPr>
          </w:p>
        </w:tc>
        <w:tc>
          <w:tcPr>
            <w:tcW w:w="1663" w:type="dxa"/>
            <w:tcBorders>
              <w:top w:val="single" w:sz="4" w:space="0" w:color="auto"/>
            </w:tcBorders>
          </w:tcPr>
          <w:p w14:paraId="7B0242C7" w14:textId="4D70B130" w:rsidR="00460BF6" w:rsidRPr="004E3EC7" w:rsidRDefault="00460BF6" w:rsidP="00460BF6">
            <w:pPr>
              <w:jc w:val="right"/>
              <w:rPr>
                <w:rFonts w:ascii="Arial" w:hAnsi="Arial" w:cs="Arial"/>
              </w:rPr>
            </w:pPr>
          </w:p>
        </w:tc>
        <w:tc>
          <w:tcPr>
            <w:tcW w:w="1417" w:type="dxa"/>
            <w:tcBorders>
              <w:top w:val="single" w:sz="4" w:space="0" w:color="auto"/>
            </w:tcBorders>
            <w:shd w:val="clear" w:color="auto" w:fill="FAFAFA"/>
          </w:tcPr>
          <w:p w14:paraId="20C8D424" w14:textId="77777777" w:rsidR="00460BF6" w:rsidRPr="004E3EC7" w:rsidRDefault="00460BF6" w:rsidP="00460BF6">
            <w:pPr>
              <w:jc w:val="right"/>
              <w:rPr>
                <w:rFonts w:ascii="Arial" w:hAnsi="Arial" w:cs="Arial"/>
              </w:rPr>
            </w:pPr>
          </w:p>
        </w:tc>
        <w:tc>
          <w:tcPr>
            <w:tcW w:w="1418" w:type="dxa"/>
            <w:tcBorders>
              <w:top w:val="single" w:sz="4" w:space="0" w:color="auto"/>
            </w:tcBorders>
          </w:tcPr>
          <w:p w14:paraId="537F28B1" w14:textId="42A46750" w:rsidR="00460BF6" w:rsidRPr="004E3EC7" w:rsidRDefault="00460BF6" w:rsidP="00460BF6">
            <w:pPr>
              <w:jc w:val="right"/>
              <w:rPr>
                <w:rFonts w:ascii="Arial" w:hAnsi="Arial" w:cs="Arial"/>
              </w:rPr>
            </w:pPr>
          </w:p>
        </w:tc>
      </w:tr>
      <w:tr w:rsidR="00460BF6" w:rsidRPr="004E3EC7" w14:paraId="7218C498" w14:textId="77777777" w:rsidTr="00785B6B">
        <w:tc>
          <w:tcPr>
            <w:tcW w:w="3802" w:type="dxa"/>
            <w:vAlign w:val="bottom"/>
          </w:tcPr>
          <w:p w14:paraId="1937D0A8" w14:textId="110DAA24" w:rsidR="00460BF6" w:rsidRPr="004E3EC7" w:rsidRDefault="00460BF6" w:rsidP="00785B6B">
            <w:pPr>
              <w:ind w:left="-113"/>
              <w:jc w:val="both"/>
              <w:rPr>
                <w:rFonts w:ascii="Arial" w:hAnsi="Arial" w:cs="Arial"/>
              </w:rPr>
            </w:pPr>
            <w:r w:rsidRPr="004E3EC7">
              <w:rPr>
                <w:rFonts w:ascii="Arial" w:hAnsi="Arial" w:cs="Arial"/>
                <w:b/>
                <w:bCs/>
              </w:rPr>
              <w:t>Total</w:t>
            </w:r>
          </w:p>
        </w:tc>
        <w:tc>
          <w:tcPr>
            <w:tcW w:w="1172" w:type="dxa"/>
            <w:tcBorders>
              <w:bottom w:val="single" w:sz="4" w:space="0" w:color="auto"/>
            </w:tcBorders>
            <w:shd w:val="clear" w:color="auto" w:fill="FAFAFA"/>
          </w:tcPr>
          <w:p w14:paraId="0D4C7B3A" w14:textId="22F1E2B4" w:rsidR="00460BF6" w:rsidRPr="004E3EC7" w:rsidRDefault="00460BF6" w:rsidP="00460BF6">
            <w:pPr>
              <w:jc w:val="right"/>
              <w:rPr>
                <w:rFonts w:ascii="Arial" w:hAnsi="Arial" w:cs="Arial"/>
              </w:rPr>
            </w:pPr>
            <w:r w:rsidRPr="004E3EC7">
              <w:rPr>
                <w:rFonts w:ascii="Arial" w:hAnsi="Arial" w:cs="Arial"/>
              </w:rPr>
              <w:t>165,088</w:t>
            </w:r>
          </w:p>
        </w:tc>
        <w:tc>
          <w:tcPr>
            <w:tcW w:w="1663" w:type="dxa"/>
            <w:tcBorders>
              <w:bottom w:val="single" w:sz="4" w:space="0" w:color="auto"/>
            </w:tcBorders>
          </w:tcPr>
          <w:p w14:paraId="4A200A68" w14:textId="1E8B2DAE" w:rsidR="00460BF6" w:rsidRPr="004E3EC7" w:rsidRDefault="00460BF6" w:rsidP="00460BF6">
            <w:pPr>
              <w:jc w:val="right"/>
              <w:rPr>
                <w:rFonts w:ascii="Arial" w:hAnsi="Arial" w:cs="Arial"/>
              </w:rPr>
            </w:pPr>
            <w:r w:rsidRPr="004E3EC7">
              <w:rPr>
                <w:rFonts w:ascii="Arial" w:hAnsi="Arial" w:cs="Arial"/>
              </w:rPr>
              <w:t>139,123</w:t>
            </w:r>
          </w:p>
        </w:tc>
        <w:tc>
          <w:tcPr>
            <w:tcW w:w="1417" w:type="dxa"/>
            <w:tcBorders>
              <w:bottom w:val="single" w:sz="4" w:space="0" w:color="auto"/>
            </w:tcBorders>
            <w:shd w:val="clear" w:color="auto" w:fill="FAFAFA"/>
          </w:tcPr>
          <w:p w14:paraId="4A3C034F" w14:textId="00FD801B" w:rsidR="00460BF6" w:rsidRPr="004E3EC7" w:rsidRDefault="00460BF6" w:rsidP="00460BF6">
            <w:pPr>
              <w:jc w:val="right"/>
              <w:rPr>
                <w:rFonts w:ascii="Arial" w:hAnsi="Arial" w:cs="Arial"/>
              </w:rPr>
            </w:pPr>
            <w:r w:rsidRPr="004E3EC7">
              <w:rPr>
                <w:rFonts w:ascii="Arial" w:hAnsi="Arial" w:cs="Arial"/>
              </w:rPr>
              <w:t>14,438</w:t>
            </w:r>
          </w:p>
        </w:tc>
        <w:tc>
          <w:tcPr>
            <w:tcW w:w="1418" w:type="dxa"/>
            <w:tcBorders>
              <w:bottom w:val="single" w:sz="4" w:space="0" w:color="auto"/>
            </w:tcBorders>
          </w:tcPr>
          <w:p w14:paraId="7B57CB22" w14:textId="6D3F374B" w:rsidR="00460BF6" w:rsidRPr="004E3EC7" w:rsidRDefault="00460BF6" w:rsidP="00460BF6">
            <w:pPr>
              <w:jc w:val="right"/>
              <w:rPr>
                <w:rFonts w:ascii="Arial" w:hAnsi="Arial" w:cs="Arial"/>
              </w:rPr>
            </w:pPr>
            <w:r w:rsidRPr="004E3EC7">
              <w:rPr>
                <w:rFonts w:ascii="Arial" w:hAnsi="Arial" w:cs="Arial"/>
              </w:rPr>
              <w:t>13,970</w:t>
            </w:r>
          </w:p>
        </w:tc>
      </w:tr>
    </w:tbl>
    <w:p w14:paraId="1DF9F7C8" w14:textId="49C68044" w:rsidR="00785B6B" w:rsidRDefault="00785B6B" w:rsidP="00AC1B4E">
      <w:pPr>
        <w:jc w:val="thaiDistribute"/>
        <w:rPr>
          <w:rFonts w:ascii="Arial" w:eastAsia="Arial" w:hAnsi="Arial" w:cs="Arial"/>
          <w:color w:val="000000"/>
        </w:rPr>
      </w:pPr>
    </w:p>
    <w:p w14:paraId="5F3396E7" w14:textId="77777777" w:rsidR="00785B6B" w:rsidRDefault="00785B6B">
      <w:pPr>
        <w:rPr>
          <w:rFonts w:ascii="Arial" w:eastAsia="Arial" w:hAnsi="Arial" w:cs="Arial"/>
          <w:color w:val="000000"/>
        </w:rPr>
      </w:pPr>
      <w:r>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391F28" w:rsidRPr="004E3EC7" w14:paraId="43397E6C" w14:textId="77777777" w:rsidTr="00ED4B92">
        <w:trPr>
          <w:trHeight w:val="386"/>
        </w:trPr>
        <w:tc>
          <w:tcPr>
            <w:tcW w:w="9461" w:type="dxa"/>
            <w:shd w:val="clear" w:color="auto" w:fill="FFA543"/>
            <w:vAlign w:val="center"/>
          </w:tcPr>
          <w:p w14:paraId="59739C21" w14:textId="539E85E1" w:rsidR="00391F28" w:rsidRPr="004E3EC7" w:rsidRDefault="00391F28"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b/>
              <w:t>Provident fund</w:t>
            </w:r>
          </w:p>
        </w:tc>
      </w:tr>
    </w:tbl>
    <w:p w14:paraId="1830ACEB" w14:textId="77777777" w:rsidR="00391F28" w:rsidRPr="004E3EC7" w:rsidRDefault="00391F28" w:rsidP="00AC1B4E">
      <w:pPr>
        <w:jc w:val="thaiDistribute"/>
        <w:rPr>
          <w:rFonts w:ascii="Arial" w:hAnsi="Arial" w:cs="Arial"/>
        </w:rPr>
      </w:pPr>
    </w:p>
    <w:p w14:paraId="1C33EA7E" w14:textId="222A705C"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The Group have established a contributory registered provident fund, in accordance with the Provident Fund Act B</w:t>
      </w:r>
      <w:r w:rsidRPr="004E3EC7">
        <w:rPr>
          <w:rFonts w:ascii="Arial" w:eastAsia="Arial" w:hAnsi="Arial" w:cs="Arial"/>
          <w:color w:val="000000"/>
          <w:cs/>
        </w:rPr>
        <w:t>.</w:t>
      </w:r>
      <w:r w:rsidRPr="004E3EC7">
        <w:rPr>
          <w:rFonts w:ascii="Arial" w:eastAsia="Arial" w:hAnsi="Arial" w:cs="Arial"/>
          <w:color w:val="000000"/>
        </w:rPr>
        <w:t>E</w:t>
      </w:r>
      <w:r w:rsidRPr="004E3EC7">
        <w:rPr>
          <w:rFonts w:ascii="Arial" w:eastAsia="Arial" w:hAnsi="Arial" w:cs="Arial"/>
          <w:color w:val="000000"/>
          <w:cs/>
        </w:rPr>
        <w:t xml:space="preserve">. </w:t>
      </w:r>
      <w:r w:rsidRPr="004E3EC7">
        <w:rPr>
          <w:rFonts w:ascii="Arial" w:eastAsia="Arial" w:hAnsi="Arial" w:cs="Arial"/>
          <w:color w:val="000000"/>
        </w:rPr>
        <w:t>2530</w:t>
      </w:r>
      <w:r w:rsidRPr="004E3EC7">
        <w:rPr>
          <w:rFonts w:ascii="Arial" w:eastAsia="Arial" w:hAnsi="Arial" w:cs="Arial"/>
          <w:color w:val="000000"/>
          <w:cs/>
        </w:rPr>
        <w:t xml:space="preserve">. </w:t>
      </w:r>
      <w:r w:rsidRPr="004E3EC7">
        <w:rPr>
          <w:rFonts w:ascii="Arial" w:eastAsia="Arial" w:hAnsi="Arial" w:cs="Arial"/>
          <w:color w:val="000000"/>
        </w:rPr>
        <w:t>Under the plan, employees must pay their contributions, with the Group matching the individuals’ contributions as follow</w:t>
      </w:r>
      <w:r w:rsidR="00A3345D" w:rsidRPr="004E3EC7">
        <w:rPr>
          <w:rFonts w:ascii="Arial" w:eastAsia="Arial" w:hAnsi="Arial" w:cs="Arial"/>
          <w:color w:val="000000"/>
        </w:rPr>
        <w:t>s</w:t>
      </w:r>
      <w:r w:rsidRPr="004E3EC7">
        <w:rPr>
          <w:rFonts w:ascii="Arial" w:eastAsia="Arial" w:hAnsi="Arial" w:cs="Arial"/>
          <w:color w:val="000000"/>
        </w:rPr>
        <w:t>:</w:t>
      </w:r>
    </w:p>
    <w:p w14:paraId="0EB7AEA1" w14:textId="77777777" w:rsidR="00967B91" w:rsidRPr="004E3EC7" w:rsidRDefault="00967B91" w:rsidP="00AC1B4E">
      <w:pPr>
        <w:ind w:left="540"/>
        <w:jc w:val="both"/>
        <w:rPr>
          <w:rFonts w:ascii="Arial" w:hAnsi="Arial" w:cs="Arial"/>
          <w:b/>
          <w:bCs/>
        </w:rPr>
      </w:pPr>
    </w:p>
    <w:p w14:paraId="37B31B93" w14:textId="78C70FAE" w:rsidR="00967B91" w:rsidRPr="004E3EC7" w:rsidRDefault="00967B91" w:rsidP="00AC1B4E">
      <w:pPr>
        <w:tabs>
          <w:tab w:val="right" w:pos="9450"/>
        </w:tabs>
        <w:ind w:firstLine="1"/>
        <w:jc w:val="both"/>
        <w:rPr>
          <w:rFonts w:ascii="Arial" w:hAnsi="Arial" w:cs="Arial"/>
          <w:b/>
          <w:bCs/>
        </w:rPr>
      </w:pPr>
      <w:r w:rsidRPr="004E3EC7">
        <w:rPr>
          <w:rFonts w:ascii="Arial" w:hAnsi="Arial" w:cs="Arial"/>
          <w:b/>
          <w:bCs/>
        </w:rPr>
        <w:t xml:space="preserve">Year of services </w:t>
      </w:r>
      <w:r w:rsidR="00160863" w:rsidRPr="004E3EC7">
        <w:rPr>
          <w:rFonts w:ascii="Arial" w:hAnsi="Arial" w:cs="Arial"/>
          <w:b/>
          <w:bCs/>
        </w:rPr>
        <w:tab/>
      </w:r>
      <w:r w:rsidRPr="004E3EC7">
        <w:rPr>
          <w:rFonts w:ascii="Arial" w:hAnsi="Arial" w:cs="Arial"/>
          <w:b/>
          <w:bCs/>
        </w:rPr>
        <w:t>Percentage</w:t>
      </w:r>
    </w:p>
    <w:p w14:paraId="6D359C02" w14:textId="77777777" w:rsidR="00967B91" w:rsidRPr="004E3EC7" w:rsidRDefault="00967B91" w:rsidP="00AC1B4E">
      <w:pPr>
        <w:tabs>
          <w:tab w:val="right" w:pos="9450"/>
        </w:tabs>
        <w:jc w:val="both"/>
        <w:rPr>
          <w:rFonts w:ascii="Arial" w:hAnsi="Arial" w:cs="Arial"/>
        </w:rPr>
      </w:pPr>
    </w:p>
    <w:p w14:paraId="3CAEEF1D" w14:textId="15408582" w:rsidR="00967B91" w:rsidRPr="004E3EC7" w:rsidRDefault="00967B91" w:rsidP="00420A42">
      <w:pPr>
        <w:tabs>
          <w:tab w:val="right" w:pos="8931"/>
        </w:tabs>
        <w:ind w:right="-37"/>
        <w:rPr>
          <w:rFonts w:ascii="Arial" w:hAnsi="Arial" w:cs="Arial"/>
        </w:rPr>
      </w:pPr>
      <w:r w:rsidRPr="004E3EC7">
        <w:rPr>
          <w:rFonts w:ascii="Arial" w:hAnsi="Arial" w:cs="Arial"/>
        </w:rPr>
        <w:t>Less than 5 years</w:t>
      </w:r>
      <w:r w:rsidRPr="004E3EC7">
        <w:rPr>
          <w:rFonts w:ascii="Arial" w:hAnsi="Arial" w:cs="Arial"/>
        </w:rPr>
        <w:tab/>
        <w:t xml:space="preserve">                                            5</w:t>
      </w:r>
    </w:p>
    <w:p w14:paraId="1E180514" w14:textId="6C47F9FB" w:rsidR="00967B91" w:rsidRPr="004E3EC7" w:rsidRDefault="00967B91" w:rsidP="00420A42">
      <w:pPr>
        <w:tabs>
          <w:tab w:val="right" w:pos="8931"/>
        </w:tabs>
        <w:rPr>
          <w:rFonts w:ascii="Arial" w:hAnsi="Arial" w:cs="Arial"/>
        </w:rPr>
      </w:pPr>
      <w:r w:rsidRPr="004E3EC7">
        <w:rPr>
          <w:rFonts w:ascii="Arial" w:hAnsi="Arial" w:cs="Arial"/>
        </w:rPr>
        <w:t xml:space="preserve">5 years and above                                              </w:t>
      </w:r>
      <w:r w:rsidR="00420A42" w:rsidRPr="004E3EC7">
        <w:rPr>
          <w:rFonts w:ascii="Arial" w:hAnsi="Arial" w:cs="Arial"/>
        </w:rPr>
        <w:t xml:space="preserve">                                                                                 </w:t>
      </w:r>
      <w:r w:rsidR="000279DA" w:rsidRPr="004E3EC7">
        <w:rPr>
          <w:rFonts w:ascii="Arial" w:hAnsi="Arial" w:cs="Arial"/>
        </w:rPr>
        <w:t xml:space="preserve">5, </w:t>
      </w:r>
      <w:r w:rsidRPr="004E3EC7">
        <w:rPr>
          <w:rFonts w:ascii="Arial" w:hAnsi="Arial" w:cs="Arial"/>
        </w:rPr>
        <w:t>7</w:t>
      </w:r>
    </w:p>
    <w:p w14:paraId="1A878611" w14:textId="77777777" w:rsidR="00967B91" w:rsidRPr="004E3EC7" w:rsidRDefault="00967B91" w:rsidP="00AC1B4E">
      <w:pPr>
        <w:jc w:val="thaiDistribute"/>
        <w:rPr>
          <w:rFonts w:ascii="Arial" w:eastAsia="Arial" w:hAnsi="Arial" w:cs="Arial"/>
          <w:color w:val="000000"/>
        </w:rPr>
      </w:pPr>
    </w:p>
    <w:p w14:paraId="5C2EFDAF" w14:textId="77777777"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A registered provident fund manager has been appointed to manage the fund in compliance with the requirements of the Ministerial Regulations issued under the Provident Fund Act B</w:t>
      </w:r>
      <w:r w:rsidRPr="004E3EC7">
        <w:rPr>
          <w:rFonts w:ascii="Arial" w:eastAsia="Arial" w:hAnsi="Arial" w:cs="Arial"/>
          <w:color w:val="000000"/>
          <w:cs/>
        </w:rPr>
        <w:t>.</w:t>
      </w:r>
      <w:r w:rsidRPr="004E3EC7">
        <w:rPr>
          <w:rFonts w:ascii="Arial" w:eastAsia="Arial" w:hAnsi="Arial" w:cs="Arial"/>
          <w:color w:val="000000"/>
        </w:rPr>
        <w:t>E</w:t>
      </w:r>
      <w:r w:rsidRPr="004E3EC7">
        <w:rPr>
          <w:rFonts w:ascii="Arial" w:eastAsia="Arial" w:hAnsi="Arial" w:cs="Arial"/>
          <w:color w:val="000000"/>
          <w:cs/>
        </w:rPr>
        <w:t xml:space="preserve">. </w:t>
      </w:r>
      <w:r w:rsidRPr="004E3EC7">
        <w:rPr>
          <w:rFonts w:ascii="Arial" w:eastAsia="Arial" w:hAnsi="Arial" w:cs="Arial"/>
          <w:color w:val="000000"/>
        </w:rPr>
        <w:t>2542</w:t>
      </w:r>
      <w:r w:rsidRPr="004E3EC7">
        <w:rPr>
          <w:rFonts w:ascii="Arial" w:eastAsia="Arial" w:hAnsi="Arial" w:cs="Arial"/>
          <w:color w:val="000000"/>
          <w:cs/>
        </w:rPr>
        <w:t xml:space="preserve">. </w:t>
      </w:r>
    </w:p>
    <w:p w14:paraId="11C715AB" w14:textId="77777777" w:rsidR="00967B91" w:rsidRPr="004E3EC7" w:rsidRDefault="00967B91" w:rsidP="00AC1B4E">
      <w:pPr>
        <w:jc w:val="thaiDistribute"/>
        <w:rPr>
          <w:rFonts w:ascii="Arial" w:eastAsia="Arial" w:hAnsi="Arial" w:cs="Arial"/>
          <w:color w:val="000000"/>
        </w:rPr>
      </w:pPr>
    </w:p>
    <w:p w14:paraId="0DFD9640" w14:textId="3F26E876" w:rsidR="00896422" w:rsidRPr="004E3EC7" w:rsidRDefault="00967B91" w:rsidP="00300436">
      <w:pPr>
        <w:jc w:val="thaiDistribute"/>
        <w:rPr>
          <w:rFonts w:ascii="Arial" w:eastAsia="Arial" w:hAnsi="Arial" w:cs="Arial"/>
          <w:color w:val="000000"/>
        </w:rPr>
      </w:pPr>
      <w:r w:rsidRPr="004E3EC7">
        <w:rPr>
          <w:rFonts w:ascii="Arial" w:eastAsia="Arial" w:hAnsi="Arial" w:cs="Arial"/>
          <w:color w:val="000000"/>
        </w:rPr>
        <w:t xml:space="preserve">For the years ended 31 December </w:t>
      </w:r>
      <w:r w:rsidR="00643260" w:rsidRPr="004E3EC7">
        <w:rPr>
          <w:rFonts w:ascii="Arial" w:eastAsia="Arial" w:hAnsi="Arial" w:cs="Arial"/>
          <w:color w:val="000000"/>
        </w:rPr>
        <w:t>202</w:t>
      </w:r>
      <w:r w:rsidR="00635413" w:rsidRPr="004E3EC7">
        <w:rPr>
          <w:rFonts w:ascii="Arial" w:eastAsia="Arial" w:hAnsi="Arial" w:cs="Arial"/>
          <w:color w:val="000000"/>
        </w:rPr>
        <w:t>2</w:t>
      </w:r>
      <w:r w:rsidR="00556ED7" w:rsidRPr="004E3EC7">
        <w:rPr>
          <w:rFonts w:ascii="Arial" w:eastAsia="Arial" w:hAnsi="Arial" w:cs="Arial"/>
          <w:color w:val="000000"/>
        </w:rPr>
        <w:t xml:space="preserve"> and 2021</w:t>
      </w:r>
      <w:r w:rsidRPr="004E3EC7">
        <w:rPr>
          <w:rFonts w:ascii="Arial" w:eastAsia="Arial" w:hAnsi="Arial" w:cs="Arial"/>
          <w:color w:val="000000"/>
        </w:rPr>
        <w:t xml:space="preserve">, the Group’s contributions recorded as expenses were Baht </w:t>
      </w:r>
      <w:r w:rsidR="00556ED7" w:rsidRPr="004E3EC7">
        <w:rPr>
          <w:rFonts w:ascii="Arial" w:eastAsia="Arial" w:hAnsi="Arial" w:cs="Arial"/>
          <w:color w:val="000000"/>
        </w:rPr>
        <w:t>24.59</w:t>
      </w:r>
      <w:r w:rsidR="00635413" w:rsidRPr="004E3EC7">
        <w:rPr>
          <w:rFonts w:ascii="Arial" w:eastAsia="Arial" w:hAnsi="Arial" w:cs="Arial"/>
          <w:color w:val="000000"/>
        </w:rPr>
        <w:t xml:space="preserve"> </w:t>
      </w:r>
      <w:r w:rsidRPr="004E3EC7">
        <w:rPr>
          <w:rFonts w:ascii="Arial" w:eastAsia="Arial" w:hAnsi="Arial" w:cs="Arial"/>
          <w:color w:val="000000"/>
        </w:rPr>
        <w:t xml:space="preserve">million and Baht </w:t>
      </w:r>
      <w:r w:rsidR="00556ED7" w:rsidRPr="004E3EC7">
        <w:rPr>
          <w:rFonts w:ascii="Arial" w:eastAsia="Arial" w:hAnsi="Arial" w:cs="Arial"/>
          <w:color w:val="000000"/>
        </w:rPr>
        <w:t>14.85</w:t>
      </w:r>
      <w:r w:rsidRPr="004E3EC7">
        <w:rPr>
          <w:rFonts w:ascii="Arial" w:eastAsia="Arial" w:hAnsi="Arial" w:cs="Arial"/>
          <w:color w:val="000000"/>
        </w:rPr>
        <w:t>, respectively</w:t>
      </w:r>
      <w:r w:rsidR="00556ED7" w:rsidRPr="004E3EC7">
        <w:rPr>
          <w:rFonts w:ascii="Arial" w:eastAsia="Arial" w:hAnsi="Arial" w:cs="Arial"/>
          <w:color w:val="000000"/>
        </w:rPr>
        <w:t>.</w:t>
      </w:r>
    </w:p>
    <w:p w14:paraId="52B0DFC4" w14:textId="4E9AB3AA" w:rsidR="00300436" w:rsidRDefault="00300436" w:rsidP="00300436">
      <w:pPr>
        <w:jc w:val="thaiDistribute"/>
        <w:rPr>
          <w:rFonts w:ascii="Arial" w:eastAsia="Arial" w:hAnsi="Arial" w:cs="Arial"/>
          <w:color w:val="000000"/>
        </w:rPr>
      </w:pPr>
    </w:p>
    <w:p w14:paraId="1FEB5FEB" w14:textId="77777777" w:rsidR="00785B6B" w:rsidRPr="004E3EC7" w:rsidRDefault="00785B6B" w:rsidP="00300436">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391F28" w:rsidRPr="004E3EC7" w14:paraId="790754AC" w14:textId="77777777" w:rsidTr="00ED4B92">
        <w:trPr>
          <w:trHeight w:val="386"/>
        </w:trPr>
        <w:tc>
          <w:tcPr>
            <w:tcW w:w="9461" w:type="dxa"/>
            <w:shd w:val="clear" w:color="auto" w:fill="FFA543"/>
            <w:vAlign w:val="center"/>
          </w:tcPr>
          <w:p w14:paraId="254C3E86" w14:textId="1711899D" w:rsidR="00391F28" w:rsidRPr="004E3EC7" w:rsidRDefault="00391F28"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b/>
              <w:t>Securities and assets pledged with the Registrar</w:t>
            </w:r>
          </w:p>
        </w:tc>
      </w:tr>
    </w:tbl>
    <w:p w14:paraId="29483AF4" w14:textId="77777777" w:rsidR="00391F28" w:rsidRPr="004E3EC7" w:rsidRDefault="00391F28" w:rsidP="00AC1B4E">
      <w:pPr>
        <w:jc w:val="thaiDistribute"/>
        <w:rPr>
          <w:rFonts w:ascii="Arial" w:hAnsi="Arial" w:cs="Arial"/>
        </w:rPr>
      </w:pPr>
    </w:p>
    <w:p w14:paraId="5DA45C4F" w14:textId="2FC9DFAE" w:rsidR="00235C12"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As at 31 December </w:t>
      </w:r>
      <w:r w:rsidR="00643260" w:rsidRPr="004E3EC7">
        <w:rPr>
          <w:rFonts w:ascii="Arial" w:eastAsia="Arial" w:hAnsi="Arial" w:cs="Arial"/>
          <w:color w:val="000000"/>
        </w:rPr>
        <w:t>202</w:t>
      </w:r>
      <w:r w:rsidR="00635413"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635413" w:rsidRPr="004E3EC7">
        <w:rPr>
          <w:rFonts w:ascii="Arial" w:eastAsia="Arial" w:hAnsi="Arial" w:cs="Arial"/>
          <w:color w:val="000000"/>
        </w:rPr>
        <w:t>1</w:t>
      </w:r>
      <w:r w:rsidRPr="004E3EC7">
        <w:rPr>
          <w:rFonts w:ascii="Arial" w:eastAsia="Arial" w:hAnsi="Arial" w:cs="Arial"/>
          <w:color w:val="000000"/>
        </w:rPr>
        <w:t>, certain investments in securities of the Group were pledged and used for assets reserved with the Registrar (Note 1</w:t>
      </w:r>
      <w:r w:rsidR="009F71D2" w:rsidRPr="004E3EC7">
        <w:rPr>
          <w:rFonts w:ascii="Arial" w:eastAsia="Arial" w:hAnsi="Arial" w:cs="Arial"/>
          <w:color w:val="000000"/>
        </w:rPr>
        <w:t>3</w:t>
      </w:r>
      <w:r w:rsidRPr="004E3EC7">
        <w:rPr>
          <w:rFonts w:ascii="Arial" w:eastAsia="Arial" w:hAnsi="Arial" w:cs="Arial"/>
          <w:color w:val="000000"/>
        </w:rPr>
        <w:t xml:space="preserve">) </w:t>
      </w:r>
      <w:r w:rsidR="00235C12" w:rsidRPr="004E3EC7">
        <w:rPr>
          <w:rFonts w:ascii="Arial" w:eastAsia="Arial" w:hAnsi="Arial" w:cs="Arial"/>
          <w:color w:val="000000"/>
        </w:rPr>
        <w:t>in accordance with the Insurance Act and the Notification of the Office of Insurance Commission regarding “Rates, Rules and Procedures for pledge of unearned premium reserve of Non-Life Insurance Company B.E. 2557”, respectively as follows:</w:t>
      </w:r>
    </w:p>
    <w:p w14:paraId="21DF35AF" w14:textId="0B1B4069" w:rsidR="00235C12" w:rsidRPr="004E3EC7" w:rsidRDefault="00235C12" w:rsidP="00AC1B4E">
      <w:pPr>
        <w:jc w:val="thaiDistribute"/>
        <w:rPr>
          <w:rFonts w:ascii="Arial" w:eastAsia="Arial" w:hAnsi="Arial" w:cs="Arial"/>
          <w:color w:val="000000"/>
        </w:rPr>
      </w:pPr>
    </w:p>
    <w:p w14:paraId="4541A54B" w14:textId="1D04D54B" w:rsidR="00235C12" w:rsidRPr="004E3EC7" w:rsidRDefault="00235C12" w:rsidP="00AC1B4E">
      <w:pPr>
        <w:pStyle w:val="ListParagraph"/>
        <w:numPr>
          <w:ilvl w:val="1"/>
          <w:numId w:val="40"/>
        </w:numPr>
        <w:spacing w:after="0"/>
        <w:ind w:left="567" w:hanging="567"/>
        <w:jc w:val="thaiDistribute"/>
        <w:rPr>
          <w:rFonts w:cs="Arial"/>
          <w:b/>
          <w:bCs/>
          <w:color w:val="CF4A02"/>
          <w:sz w:val="20"/>
          <w:szCs w:val="20"/>
        </w:rPr>
      </w:pPr>
      <w:r w:rsidRPr="004E3EC7">
        <w:rPr>
          <w:rFonts w:cs="Arial"/>
          <w:b/>
          <w:bCs/>
          <w:color w:val="CF4A02"/>
          <w:sz w:val="20"/>
          <w:szCs w:val="20"/>
        </w:rPr>
        <w:t>The investments in debt securities which the Group placed for policy reserve with the Registrar in accordance with</w:t>
      </w:r>
      <w:r w:rsidR="0085408E" w:rsidRPr="004E3EC7">
        <w:rPr>
          <w:rFonts w:cs="Arial"/>
          <w:b/>
          <w:bCs/>
          <w:color w:val="CF4A02"/>
          <w:sz w:val="20"/>
          <w:szCs w:val="20"/>
        </w:rPr>
        <w:t xml:space="preserve"> </w:t>
      </w:r>
      <w:r w:rsidRPr="004E3EC7">
        <w:rPr>
          <w:rFonts w:cs="Arial"/>
          <w:b/>
          <w:bCs/>
          <w:color w:val="CF4A02"/>
          <w:sz w:val="20"/>
          <w:szCs w:val="20"/>
        </w:rPr>
        <w:t>announcement of the Office of Insurance Commission regarding "Rates, Rules and Procedures for pledge of unearned premium reserve of Non-Life Insurance Company B.E. 2557" were as follows:</w:t>
      </w:r>
    </w:p>
    <w:p w14:paraId="2BBC4D27" w14:textId="71E8938D" w:rsidR="00235C12" w:rsidRPr="004E3EC7" w:rsidRDefault="00235C12" w:rsidP="00AC1B4E">
      <w:pPr>
        <w:ind w:left="547" w:hanging="547"/>
        <w:jc w:val="both"/>
        <w:rPr>
          <w:rFonts w:ascii="Arial" w:hAnsi="Arial" w:cs="Arial"/>
          <w:b/>
          <w:bCs/>
          <w:color w:val="CF4A02"/>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6"/>
        <w:gridCol w:w="1417"/>
        <w:gridCol w:w="1418"/>
        <w:gridCol w:w="1417"/>
        <w:gridCol w:w="1418"/>
      </w:tblGrid>
      <w:tr w:rsidR="0085408E" w:rsidRPr="004E3EC7" w14:paraId="6E6AB8A3" w14:textId="77777777" w:rsidTr="00785B6B">
        <w:tc>
          <w:tcPr>
            <w:tcW w:w="3946" w:type="dxa"/>
          </w:tcPr>
          <w:p w14:paraId="5829D3BE" w14:textId="77777777" w:rsidR="0085408E" w:rsidRPr="004E3EC7" w:rsidRDefault="0085408E" w:rsidP="00AC1B4E">
            <w:pPr>
              <w:ind w:left="38"/>
              <w:jc w:val="both"/>
              <w:rPr>
                <w:rFonts w:ascii="Arial" w:hAnsi="Arial" w:cs="Arial"/>
              </w:rPr>
            </w:pPr>
          </w:p>
        </w:tc>
        <w:tc>
          <w:tcPr>
            <w:tcW w:w="5670" w:type="dxa"/>
            <w:gridSpan w:val="4"/>
            <w:tcBorders>
              <w:bottom w:val="single" w:sz="4" w:space="0" w:color="auto"/>
            </w:tcBorders>
          </w:tcPr>
          <w:p w14:paraId="20F4E7BB" w14:textId="784FDC3A" w:rsidR="0085408E" w:rsidRPr="004E3EC7" w:rsidRDefault="0085408E" w:rsidP="0085408E">
            <w:pPr>
              <w:jc w:val="center"/>
              <w:rPr>
                <w:rFonts w:ascii="Arial" w:hAnsi="Arial" w:cs="Arial"/>
                <w:b/>
                <w:bCs/>
              </w:rPr>
            </w:pPr>
            <w:r w:rsidRPr="004E3EC7">
              <w:rPr>
                <w:rFonts w:ascii="Arial" w:hAnsi="Arial" w:cs="Arial"/>
                <w:b/>
                <w:bCs/>
              </w:rPr>
              <w:t>Consolidated financial statements</w:t>
            </w:r>
          </w:p>
        </w:tc>
      </w:tr>
      <w:tr w:rsidR="0085408E" w:rsidRPr="004E3EC7" w14:paraId="00421035" w14:textId="77777777" w:rsidTr="00785B6B">
        <w:tc>
          <w:tcPr>
            <w:tcW w:w="3946" w:type="dxa"/>
          </w:tcPr>
          <w:p w14:paraId="0F3A3EE7" w14:textId="77777777" w:rsidR="0085408E" w:rsidRPr="004E3EC7" w:rsidRDefault="0085408E" w:rsidP="00635413">
            <w:pPr>
              <w:ind w:left="38"/>
              <w:jc w:val="both"/>
              <w:rPr>
                <w:rFonts w:ascii="Arial" w:hAnsi="Arial" w:cs="Arial"/>
              </w:rPr>
            </w:pPr>
          </w:p>
        </w:tc>
        <w:tc>
          <w:tcPr>
            <w:tcW w:w="2835" w:type="dxa"/>
            <w:gridSpan w:val="2"/>
            <w:tcBorders>
              <w:top w:val="single" w:sz="4" w:space="0" w:color="auto"/>
            </w:tcBorders>
          </w:tcPr>
          <w:p w14:paraId="37BC1066" w14:textId="5CED5501" w:rsidR="0085408E" w:rsidRPr="004E3EC7" w:rsidRDefault="0085408E" w:rsidP="0085408E">
            <w:pPr>
              <w:jc w:val="center"/>
              <w:rPr>
                <w:rFonts w:ascii="Arial" w:hAnsi="Arial" w:cs="Arial"/>
                <w:b/>
                <w:bCs/>
              </w:rPr>
            </w:pPr>
            <w:r w:rsidRPr="004E3EC7">
              <w:rPr>
                <w:rFonts w:ascii="Arial" w:hAnsi="Arial" w:cs="Arial"/>
                <w:b/>
                <w:bCs/>
              </w:rPr>
              <w:t>2022</w:t>
            </w:r>
          </w:p>
        </w:tc>
        <w:tc>
          <w:tcPr>
            <w:tcW w:w="2835" w:type="dxa"/>
            <w:gridSpan w:val="2"/>
            <w:tcBorders>
              <w:top w:val="single" w:sz="4" w:space="0" w:color="auto"/>
            </w:tcBorders>
          </w:tcPr>
          <w:p w14:paraId="2B0BD6F4" w14:textId="170FB9E9" w:rsidR="0085408E" w:rsidRPr="004E3EC7" w:rsidRDefault="0085408E" w:rsidP="0085408E">
            <w:pPr>
              <w:jc w:val="center"/>
              <w:rPr>
                <w:rFonts w:ascii="Arial" w:hAnsi="Arial" w:cs="Arial"/>
                <w:b/>
                <w:bCs/>
              </w:rPr>
            </w:pPr>
            <w:r w:rsidRPr="004E3EC7">
              <w:rPr>
                <w:rFonts w:ascii="Arial" w:hAnsi="Arial" w:cs="Arial"/>
                <w:b/>
                <w:bCs/>
              </w:rPr>
              <w:t>2021</w:t>
            </w:r>
          </w:p>
        </w:tc>
      </w:tr>
      <w:tr w:rsidR="0085408E" w:rsidRPr="004E3EC7" w14:paraId="34998F81" w14:textId="77777777" w:rsidTr="00785B6B">
        <w:tc>
          <w:tcPr>
            <w:tcW w:w="3946" w:type="dxa"/>
          </w:tcPr>
          <w:p w14:paraId="60E175CE" w14:textId="77777777" w:rsidR="0085408E" w:rsidRPr="004E3EC7" w:rsidRDefault="0085408E" w:rsidP="0085408E">
            <w:pPr>
              <w:ind w:left="38"/>
              <w:jc w:val="both"/>
              <w:rPr>
                <w:rFonts w:ascii="Arial" w:hAnsi="Arial" w:cs="Arial"/>
              </w:rPr>
            </w:pPr>
          </w:p>
        </w:tc>
        <w:tc>
          <w:tcPr>
            <w:tcW w:w="1417" w:type="dxa"/>
            <w:vAlign w:val="bottom"/>
          </w:tcPr>
          <w:p w14:paraId="44E53473" w14:textId="77777777" w:rsidR="0085408E" w:rsidRPr="004E3EC7" w:rsidRDefault="0085408E" w:rsidP="0085408E">
            <w:pPr>
              <w:pStyle w:val="BlockQuotation"/>
              <w:tabs>
                <w:tab w:val="left" w:pos="1163"/>
              </w:tabs>
              <w:spacing w:before="0"/>
              <w:ind w:left="0" w:right="-72"/>
              <w:jc w:val="right"/>
              <w:rPr>
                <w:rFonts w:ascii="Arial" w:hAnsi="Arial" w:cs="Arial"/>
                <w:b/>
                <w:bCs/>
                <w:color w:val="000000" w:themeColor="text1"/>
                <w:sz w:val="20"/>
                <w:szCs w:val="20"/>
                <w:cs/>
              </w:rPr>
            </w:pPr>
            <w:r w:rsidRPr="004E3EC7">
              <w:rPr>
                <w:rFonts w:ascii="Arial" w:hAnsi="Arial" w:cs="Arial"/>
                <w:b/>
                <w:bCs/>
                <w:color w:val="000000" w:themeColor="text1"/>
                <w:sz w:val="20"/>
                <w:szCs w:val="20"/>
                <w:cs/>
              </w:rPr>
              <w:t xml:space="preserve">Book value </w:t>
            </w:r>
          </w:p>
          <w:p w14:paraId="44715360" w14:textId="281A0203" w:rsidR="0085408E" w:rsidRPr="004E3EC7" w:rsidRDefault="0085408E" w:rsidP="0085408E">
            <w:pPr>
              <w:jc w:val="right"/>
              <w:rPr>
                <w:rFonts w:ascii="Arial" w:hAnsi="Arial" w:cs="Arial"/>
                <w:b/>
                <w:bCs/>
              </w:rPr>
            </w:pPr>
            <w:r w:rsidRPr="004E3EC7">
              <w:rPr>
                <w:rFonts w:ascii="Arial" w:hAnsi="Arial" w:cs="Arial"/>
                <w:b/>
                <w:bCs/>
                <w:color w:val="000000" w:themeColor="text1"/>
              </w:rPr>
              <w:t xml:space="preserve">Thousand </w:t>
            </w:r>
          </w:p>
        </w:tc>
        <w:tc>
          <w:tcPr>
            <w:tcW w:w="1418" w:type="dxa"/>
          </w:tcPr>
          <w:p w14:paraId="08CBE597" w14:textId="77777777" w:rsidR="0085408E" w:rsidRPr="004E3EC7" w:rsidRDefault="0085408E" w:rsidP="0085408E">
            <w:pPr>
              <w:pStyle w:val="BlockQuotation"/>
              <w:tabs>
                <w:tab w:val="left" w:pos="1163"/>
              </w:tabs>
              <w:spacing w:before="0"/>
              <w:ind w:left="0" w:right="-72"/>
              <w:jc w:val="right"/>
              <w:rPr>
                <w:rFonts w:ascii="Arial" w:hAnsi="Arial" w:cs="Arial"/>
                <w:b/>
                <w:bCs/>
                <w:color w:val="000000" w:themeColor="text1"/>
                <w:sz w:val="20"/>
                <w:szCs w:val="20"/>
              </w:rPr>
            </w:pPr>
            <w:r w:rsidRPr="004E3EC7">
              <w:rPr>
                <w:rFonts w:ascii="Arial" w:hAnsi="Arial" w:cs="Arial"/>
                <w:b/>
                <w:bCs/>
                <w:color w:val="000000" w:themeColor="text1"/>
                <w:sz w:val="20"/>
                <w:szCs w:val="20"/>
                <w:cs/>
              </w:rPr>
              <w:t>Face value</w:t>
            </w:r>
          </w:p>
          <w:p w14:paraId="4A986729" w14:textId="113383B0" w:rsidR="0085408E" w:rsidRPr="004E3EC7" w:rsidRDefault="0085408E" w:rsidP="0085408E">
            <w:pPr>
              <w:jc w:val="right"/>
              <w:rPr>
                <w:rFonts w:ascii="Arial" w:hAnsi="Arial" w:cs="Arial"/>
                <w:b/>
                <w:bCs/>
              </w:rPr>
            </w:pPr>
            <w:r w:rsidRPr="004E3EC7">
              <w:rPr>
                <w:rFonts w:ascii="Arial" w:hAnsi="Arial" w:cs="Arial"/>
                <w:b/>
                <w:bCs/>
                <w:color w:val="000000" w:themeColor="text1"/>
                <w:cs/>
              </w:rPr>
              <w:t>Thousand</w:t>
            </w:r>
          </w:p>
        </w:tc>
        <w:tc>
          <w:tcPr>
            <w:tcW w:w="1417" w:type="dxa"/>
            <w:vAlign w:val="bottom"/>
          </w:tcPr>
          <w:p w14:paraId="004FA266" w14:textId="77777777" w:rsidR="0085408E" w:rsidRPr="004E3EC7" w:rsidRDefault="0085408E" w:rsidP="0085408E">
            <w:pPr>
              <w:pStyle w:val="BlockQuotation"/>
              <w:tabs>
                <w:tab w:val="left" w:pos="1163"/>
              </w:tabs>
              <w:spacing w:before="0"/>
              <w:ind w:left="0" w:right="-72"/>
              <w:jc w:val="right"/>
              <w:rPr>
                <w:rFonts w:ascii="Arial" w:hAnsi="Arial" w:cs="Arial"/>
                <w:b/>
                <w:bCs/>
                <w:color w:val="000000" w:themeColor="text1"/>
                <w:sz w:val="20"/>
                <w:szCs w:val="20"/>
                <w:cs/>
              </w:rPr>
            </w:pPr>
            <w:r w:rsidRPr="004E3EC7">
              <w:rPr>
                <w:rFonts w:ascii="Arial" w:hAnsi="Arial" w:cs="Arial"/>
                <w:b/>
                <w:bCs/>
                <w:color w:val="000000" w:themeColor="text1"/>
                <w:sz w:val="20"/>
                <w:szCs w:val="20"/>
                <w:cs/>
              </w:rPr>
              <w:t xml:space="preserve">Book value </w:t>
            </w:r>
          </w:p>
          <w:p w14:paraId="53BA6F34" w14:textId="0A15E405" w:rsidR="0085408E" w:rsidRPr="004E3EC7" w:rsidRDefault="0085408E" w:rsidP="0085408E">
            <w:pPr>
              <w:jc w:val="right"/>
              <w:rPr>
                <w:rFonts w:ascii="Arial" w:hAnsi="Arial" w:cs="Arial"/>
                <w:b/>
                <w:bCs/>
              </w:rPr>
            </w:pPr>
            <w:r w:rsidRPr="004E3EC7">
              <w:rPr>
                <w:rFonts w:ascii="Arial" w:hAnsi="Arial" w:cs="Arial"/>
                <w:b/>
                <w:bCs/>
                <w:color w:val="000000" w:themeColor="text1"/>
              </w:rPr>
              <w:t xml:space="preserve">Thousand </w:t>
            </w:r>
          </w:p>
        </w:tc>
        <w:tc>
          <w:tcPr>
            <w:tcW w:w="1418" w:type="dxa"/>
          </w:tcPr>
          <w:p w14:paraId="04D959CE" w14:textId="77777777" w:rsidR="0085408E" w:rsidRPr="004E3EC7" w:rsidRDefault="0085408E" w:rsidP="0085408E">
            <w:pPr>
              <w:pStyle w:val="BlockQuotation"/>
              <w:tabs>
                <w:tab w:val="left" w:pos="1163"/>
              </w:tabs>
              <w:spacing w:before="0"/>
              <w:ind w:left="0" w:right="-72"/>
              <w:jc w:val="right"/>
              <w:rPr>
                <w:rFonts w:ascii="Arial" w:hAnsi="Arial" w:cs="Arial"/>
                <w:b/>
                <w:bCs/>
                <w:color w:val="000000" w:themeColor="text1"/>
                <w:sz w:val="20"/>
                <w:szCs w:val="20"/>
              </w:rPr>
            </w:pPr>
            <w:r w:rsidRPr="004E3EC7">
              <w:rPr>
                <w:rFonts w:ascii="Arial" w:hAnsi="Arial" w:cs="Arial"/>
                <w:b/>
                <w:bCs/>
                <w:color w:val="000000" w:themeColor="text1"/>
                <w:sz w:val="20"/>
                <w:szCs w:val="20"/>
                <w:cs/>
              </w:rPr>
              <w:t>Face value</w:t>
            </w:r>
          </w:p>
          <w:p w14:paraId="3248F987" w14:textId="2156E85A" w:rsidR="0085408E" w:rsidRPr="004E3EC7" w:rsidRDefault="0085408E" w:rsidP="0085408E">
            <w:pPr>
              <w:jc w:val="right"/>
              <w:rPr>
                <w:rFonts w:ascii="Arial" w:hAnsi="Arial" w:cs="Arial"/>
                <w:b/>
                <w:bCs/>
              </w:rPr>
            </w:pPr>
            <w:r w:rsidRPr="004E3EC7">
              <w:rPr>
                <w:rFonts w:ascii="Arial" w:hAnsi="Arial" w:cs="Arial"/>
                <w:b/>
                <w:bCs/>
                <w:color w:val="000000" w:themeColor="text1"/>
                <w:cs/>
              </w:rPr>
              <w:t>Thousand</w:t>
            </w:r>
          </w:p>
        </w:tc>
      </w:tr>
      <w:tr w:rsidR="0085408E" w:rsidRPr="004E3EC7" w14:paraId="6E525D5B" w14:textId="77777777" w:rsidTr="00785B6B">
        <w:tc>
          <w:tcPr>
            <w:tcW w:w="3946" w:type="dxa"/>
          </w:tcPr>
          <w:p w14:paraId="01747243" w14:textId="77777777" w:rsidR="0085408E" w:rsidRPr="004E3EC7" w:rsidRDefault="0085408E" w:rsidP="0085408E">
            <w:pPr>
              <w:ind w:left="38"/>
              <w:jc w:val="both"/>
              <w:rPr>
                <w:rFonts w:ascii="Arial" w:hAnsi="Arial" w:cs="Arial"/>
              </w:rPr>
            </w:pPr>
          </w:p>
        </w:tc>
        <w:tc>
          <w:tcPr>
            <w:tcW w:w="1417" w:type="dxa"/>
            <w:tcBorders>
              <w:bottom w:val="single" w:sz="4" w:space="0" w:color="auto"/>
            </w:tcBorders>
            <w:vAlign w:val="bottom"/>
          </w:tcPr>
          <w:p w14:paraId="6B501FDF" w14:textId="4A9737EE" w:rsidR="0085408E" w:rsidRPr="004E3EC7" w:rsidRDefault="0085408E" w:rsidP="0085408E">
            <w:pPr>
              <w:jc w:val="right"/>
              <w:rPr>
                <w:rFonts w:ascii="Arial" w:hAnsi="Arial" w:cs="Arial"/>
                <w:b/>
                <w:bCs/>
              </w:rPr>
            </w:pPr>
            <w:r w:rsidRPr="004E3EC7">
              <w:rPr>
                <w:rFonts w:ascii="Arial" w:hAnsi="Arial" w:cs="Arial"/>
                <w:b/>
                <w:bCs/>
                <w:color w:val="000000" w:themeColor="text1"/>
              </w:rPr>
              <w:t>Baht</w:t>
            </w:r>
          </w:p>
        </w:tc>
        <w:tc>
          <w:tcPr>
            <w:tcW w:w="1418" w:type="dxa"/>
            <w:tcBorders>
              <w:bottom w:val="single" w:sz="4" w:space="0" w:color="auto"/>
            </w:tcBorders>
          </w:tcPr>
          <w:p w14:paraId="7BE3AAAD" w14:textId="6B18D07D" w:rsidR="0085408E" w:rsidRPr="004E3EC7" w:rsidRDefault="0085408E" w:rsidP="0085408E">
            <w:pPr>
              <w:jc w:val="right"/>
              <w:rPr>
                <w:rFonts w:ascii="Arial" w:hAnsi="Arial" w:cs="Arial"/>
                <w:b/>
                <w:bCs/>
              </w:rPr>
            </w:pPr>
            <w:r w:rsidRPr="004E3EC7">
              <w:rPr>
                <w:rFonts w:ascii="Arial" w:hAnsi="Arial" w:cs="Arial"/>
                <w:b/>
                <w:bCs/>
                <w:color w:val="000000" w:themeColor="text1"/>
                <w:cs/>
              </w:rPr>
              <w:t>Baht</w:t>
            </w:r>
          </w:p>
        </w:tc>
        <w:tc>
          <w:tcPr>
            <w:tcW w:w="1417" w:type="dxa"/>
            <w:tcBorders>
              <w:bottom w:val="single" w:sz="4" w:space="0" w:color="auto"/>
            </w:tcBorders>
            <w:vAlign w:val="bottom"/>
          </w:tcPr>
          <w:p w14:paraId="6817AD66" w14:textId="4264A433" w:rsidR="0085408E" w:rsidRPr="004E3EC7" w:rsidRDefault="0085408E" w:rsidP="0085408E">
            <w:pPr>
              <w:jc w:val="right"/>
              <w:rPr>
                <w:rFonts w:ascii="Arial" w:hAnsi="Arial" w:cs="Arial"/>
                <w:b/>
                <w:bCs/>
              </w:rPr>
            </w:pPr>
            <w:r w:rsidRPr="004E3EC7">
              <w:rPr>
                <w:rFonts w:ascii="Arial" w:hAnsi="Arial" w:cs="Arial"/>
                <w:b/>
                <w:bCs/>
                <w:color w:val="000000" w:themeColor="text1"/>
              </w:rPr>
              <w:t>Baht</w:t>
            </w:r>
          </w:p>
        </w:tc>
        <w:tc>
          <w:tcPr>
            <w:tcW w:w="1418" w:type="dxa"/>
            <w:tcBorders>
              <w:bottom w:val="single" w:sz="4" w:space="0" w:color="auto"/>
            </w:tcBorders>
          </w:tcPr>
          <w:p w14:paraId="6F641A50" w14:textId="435FB417" w:rsidR="0085408E" w:rsidRPr="004E3EC7" w:rsidRDefault="0085408E" w:rsidP="0085408E">
            <w:pPr>
              <w:jc w:val="right"/>
              <w:rPr>
                <w:rFonts w:ascii="Arial" w:hAnsi="Arial" w:cs="Arial"/>
                <w:b/>
                <w:bCs/>
              </w:rPr>
            </w:pPr>
            <w:r w:rsidRPr="004E3EC7">
              <w:rPr>
                <w:rFonts w:ascii="Arial" w:hAnsi="Arial" w:cs="Arial"/>
                <w:b/>
                <w:bCs/>
                <w:color w:val="000000" w:themeColor="text1"/>
                <w:cs/>
              </w:rPr>
              <w:t>Baht</w:t>
            </w:r>
          </w:p>
        </w:tc>
      </w:tr>
      <w:tr w:rsidR="00635413" w:rsidRPr="004E3EC7" w14:paraId="08DC9858" w14:textId="77777777" w:rsidTr="00785B6B">
        <w:tc>
          <w:tcPr>
            <w:tcW w:w="3946" w:type="dxa"/>
          </w:tcPr>
          <w:p w14:paraId="68D45448" w14:textId="77777777" w:rsidR="00635413" w:rsidRPr="004E3EC7" w:rsidRDefault="00635413" w:rsidP="00635413">
            <w:pPr>
              <w:ind w:left="38"/>
              <w:jc w:val="both"/>
              <w:rPr>
                <w:rFonts w:ascii="Arial" w:hAnsi="Arial" w:cs="Arial"/>
              </w:rPr>
            </w:pPr>
          </w:p>
        </w:tc>
        <w:tc>
          <w:tcPr>
            <w:tcW w:w="1417" w:type="dxa"/>
            <w:tcBorders>
              <w:top w:val="single" w:sz="4" w:space="0" w:color="auto"/>
            </w:tcBorders>
            <w:shd w:val="clear" w:color="auto" w:fill="FAFAFA"/>
          </w:tcPr>
          <w:p w14:paraId="34B24179" w14:textId="77777777" w:rsidR="00635413" w:rsidRPr="004E3EC7" w:rsidRDefault="00635413" w:rsidP="00635413">
            <w:pPr>
              <w:jc w:val="right"/>
              <w:rPr>
                <w:rFonts w:ascii="Arial" w:hAnsi="Arial" w:cs="Arial"/>
              </w:rPr>
            </w:pPr>
          </w:p>
        </w:tc>
        <w:tc>
          <w:tcPr>
            <w:tcW w:w="1418" w:type="dxa"/>
            <w:tcBorders>
              <w:top w:val="single" w:sz="4" w:space="0" w:color="auto"/>
            </w:tcBorders>
            <w:shd w:val="clear" w:color="auto" w:fill="FAFAFA"/>
          </w:tcPr>
          <w:p w14:paraId="35868757" w14:textId="77777777" w:rsidR="00635413" w:rsidRPr="004E3EC7" w:rsidRDefault="00635413" w:rsidP="00635413">
            <w:pPr>
              <w:jc w:val="right"/>
              <w:rPr>
                <w:rFonts w:ascii="Arial" w:hAnsi="Arial" w:cs="Arial"/>
              </w:rPr>
            </w:pPr>
          </w:p>
        </w:tc>
        <w:tc>
          <w:tcPr>
            <w:tcW w:w="1417" w:type="dxa"/>
            <w:tcBorders>
              <w:top w:val="single" w:sz="4" w:space="0" w:color="auto"/>
            </w:tcBorders>
            <w:shd w:val="clear" w:color="auto" w:fill="auto"/>
          </w:tcPr>
          <w:p w14:paraId="0502D9EB" w14:textId="77777777" w:rsidR="00635413" w:rsidRPr="004E3EC7" w:rsidRDefault="00635413" w:rsidP="00635413">
            <w:pPr>
              <w:jc w:val="right"/>
              <w:rPr>
                <w:rFonts w:ascii="Arial" w:hAnsi="Arial" w:cs="Arial"/>
              </w:rPr>
            </w:pPr>
          </w:p>
        </w:tc>
        <w:tc>
          <w:tcPr>
            <w:tcW w:w="1418" w:type="dxa"/>
            <w:tcBorders>
              <w:top w:val="single" w:sz="4" w:space="0" w:color="auto"/>
            </w:tcBorders>
            <w:shd w:val="clear" w:color="auto" w:fill="auto"/>
          </w:tcPr>
          <w:p w14:paraId="596EC085" w14:textId="77777777" w:rsidR="00635413" w:rsidRPr="004E3EC7" w:rsidRDefault="00635413" w:rsidP="00635413">
            <w:pPr>
              <w:jc w:val="right"/>
              <w:rPr>
                <w:rFonts w:ascii="Arial" w:hAnsi="Arial" w:cs="Arial"/>
              </w:rPr>
            </w:pPr>
          </w:p>
        </w:tc>
      </w:tr>
      <w:tr w:rsidR="00556ED7" w:rsidRPr="004E3EC7" w14:paraId="1F655F5B" w14:textId="77777777" w:rsidTr="00785B6B">
        <w:tc>
          <w:tcPr>
            <w:tcW w:w="3946" w:type="dxa"/>
          </w:tcPr>
          <w:p w14:paraId="55F5B17B" w14:textId="77777777" w:rsidR="00556ED7" w:rsidRPr="004E3EC7" w:rsidRDefault="00556ED7" w:rsidP="00556ED7">
            <w:pPr>
              <w:ind w:left="38"/>
              <w:jc w:val="both"/>
              <w:rPr>
                <w:rFonts w:ascii="Arial" w:hAnsi="Arial" w:cs="Arial"/>
              </w:rPr>
            </w:pPr>
            <w:r w:rsidRPr="004E3EC7">
              <w:rPr>
                <w:rFonts w:ascii="Arial" w:hAnsi="Arial" w:cs="Arial"/>
              </w:rPr>
              <w:t xml:space="preserve">Government and </w:t>
            </w:r>
          </w:p>
          <w:p w14:paraId="4FE809E9" w14:textId="43E2670C" w:rsidR="00556ED7" w:rsidRPr="004E3EC7" w:rsidRDefault="00556ED7" w:rsidP="00556ED7">
            <w:pPr>
              <w:ind w:left="38"/>
              <w:jc w:val="both"/>
              <w:rPr>
                <w:rFonts w:ascii="Arial" w:hAnsi="Arial" w:cs="Arial"/>
              </w:rPr>
            </w:pPr>
            <w:r w:rsidRPr="004E3EC7">
              <w:rPr>
                <w:rFonts w:ascii="Arial" w:hAnsi="Arial" w:cs="Arial"/>
              </w:rPr>
              <w:t xml:space="preserve">   state enterprise securities</w:t>
            </w:r>
          </w:p>
        </w:tc>
        <w:tc>
          <w:tcPr>
            <w:tcW w:w="1417" w:type="dxa"/>
            <w:shd w:val="clear" w:color="auto" w:fill="FAFAFA"/>
            <w:vAlign w:val="bottom"/>
          </w:tcPr>
          <w:p w14:paraId="13D116F9" w14:textId="5E57F46C" w:rsidR="00556ED7" w:rsidRPr="004E3EC7" w:rsidRDefault="00556ED7" w:rsidP="00556ED7">
            <w:pPr>
              <w:jc w:val="right"/>
              <w:rPr>
                <w:rFonts w:ascii="Arial" w:eastAsia="MS Mincho" w:hAnsi="Arial" w:cs="Arial"/>
                <w:color w:val="000000" w:themeColor="text1"/>
                <w:lang w:val="en-GB"/>
              </w:rPr>
            </w:pPr>
            <w:r w:rsidRPr="004E3EC7">
              <w:rPr>
                <w:rFonts w:ascii="Arial" w:eastAsia="MS Mincho" w:hAnsi="Arial" w:cs="Arial" w:hint="cs"/>
                <w:color w:val="000000" w:themeColor="text1"/>
                <w:rtl/>
                <w:lang w:val="en-GB"/>
              </w:rPr>
              <w:t xml:space="preserve">483,928 </w:t>
            </w:r>
          </w:p>
        </w:tc>
        <w:tc>
          <w:tcPr>
            <w:tcW w:w="1418" w:type="dxa"/>
            <w:shd w:val="clear" w:color="auto" w:fill="FAFAFA"/>
            <w:vAlign w:val="bottom"/>
          </w:tcPr>
          <w:p w14:paraId="576B1470" w14:textId="6F48B397" w:rsidR="00556ED7" w:rsidRPr="004E3EC7" w:rsidRDefault="00556ED7" w:rsidP="00556ED7">
            <w:pPr>
              <w:jc w:val="right"/>
              <w:rPr>
                <w:rFonts w:ascii="Arial" w:eastAsia="MS Mincho" w:hAnsi="Arial" w:cs="Arial"/>
                <w:color w:val="000000" w:themeColor="text1"/>
                <w:lang w:val="en-GB"/>
              </w:rPr>
            </w:pPr>
            <w:r w:rsidRPr="004E3EC7">
              <w:rPr>
                <w:rFonts w:ascii="Arial" w:eastAsia="MS Mincho" w:hAnsi="Arial" w:cs="Arial" w:hint="cs"/>
                <w:color w:val="000000" w:themeColor="text1"/>
                <w:rtl/>
                <w:lang w:val="en-GB"/>
              </w:rPr>
              <w:t>471,000</w:t>
            </w:r>
          </w:p>
        </w:tc>
        <w:tc>
          <w:tcPr>
            <w:tcW w:w="1417" w:type="dxa"/>
            <w:shd w:val="clear" w:color="auto" w:fill="auto"/>
            <w:vAlign w:val="bottom"/>
          </w:tcPr>
          <w:p w14:paraId="41FBFF8E" w14:textId="6F8B14FA" w:rsidR="00556ED7" w:rsidRPr="004E3EC7" w:rsidRDefault="00556ED7" w:rsidP="00556ED7">
            <w:pPr>
              <w:jc w:val="right"/>
              <w:rPr>
                <w:rFonts w:ascii="Arial" w:eastAsia="MS Mincho" w:hAnsi="Arial" w:cs="Arial"/>
                <w:color w:val="000000" w:themeColor="text1"/>
                <w:lang w:val="en-GB"/>
              </w:rPr>
            </w:pPr>
            <w:r w:rsidRPr="004E3EC7">
              <w:rPr>
                <w:rFonts w:ascii="Arial" w:eastAsia="MS Mincho" w:hAnsi="Arial" w:cs="Arial"/>
                <w:color w:val="000000" w:themeColor="text1"/>
                <w:rtl/>
                <w:lang w:val="en-GB"/>
              </w:rPr>
              <w:t>546,967</w:t>
            </w:r>
          </w:p>
        </w:tc>
        <w:tc>
          <w:tcPr>
            <w:tcW w:w="1418" w:type="dxa"/>
            <w:shd w:val="clear" w:color="auto" w:fill="auto"/>
            <w:vAlign w:val="bottom"/>
          </w:tcPr>
          <w:p w14:paraId="7B87AF84" w14:textId="27F267B4" w:rsidR="00556ED7" w:rsidRPr="004E3EC7" w:rsidRDefault="00556ED7" w:rsidP="00556ED7">
            <w:pPr>
              <w:jc w:val="right"/>
              <w:rPr>
                <w:rFonts w:ascii="Arial" w:eastAsia="MS Mincho" w:hAnsi="Arial" w:cs="Arial"/>
                <w:color w:val="000000" w:themeColor="text1"/>
                <w:lang w:val="en-GB"/>
              </w:rPr>
            </w:pPr>
            <w:r w:rsidRPr="004E3EC7">
              <w:rPr>
                <w:rFonts w:ascii="Arial" w:eastAsia="MS Mincho" w:hAnsi="Arial" w:cs="Arial"/>
                <w:color w:val="000000" w:themeColor="text1"/>
                <w:lang w:val="en-GB"/>
              </w:rPr>
              <w:t>521,000</w:t>
            </w:r>
          </w:p>
        </w:tc>
      </w:tr>
    </w:tbl>
    <w:p w14:paraId="7E76B5CA" w14:textId="798B7491" w:rsidR="00235C12" w:rsidRPr="004E3EC7" w:rsidRDefault="00235C12" w:rsidP="00AC1B4E">
      <w:pPr>
        <w:jc w:val="both"/>
        <w:rPr>
          <w:rFonts w:ascii="Arial" w:hAnsi="Arial" w:cs="Arial"/>
          <w:b/>
          <w:bCs/>
          <w:color w:val="CF4A02"/>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6"/>
        <w:gridCol w:w="1417"/>
        <w:gridCol w:w="1418"/>
        <w:gridCol w:w="1417"/>
        <w:gridCol w:w="1418"/>
      </w:tblGrid>
      <w:tr w:rsidR="0085408E" w:rsidRPr="004E3EC7" w14:paraId="4F9985AF" w14:textId="77777777" w:rsidTr="00785B6B">
        <w:tc>
          <w:tcPr>
            <w:tcW w:w="3886" w:type="dxa"/>
          </w:tcPr>
          <w:p w14:paraId="45E9A7AF" w14:textId="77777777" w:rsidR="0085408E" w:rsidRPr="004E3EC7" w:rsidRDefault="0085408E" w:rsidP="00F42086">
            <w:pPr>
              <w:ind w:left="38"/>
              <w:jc w:val="both"/>
              <w:rPr>
                <w:rFonts w:ascii="Arial" w:hAnsi="Arial" w:cs="Arial"/>
              </w:rPr>
            </w:pPr>
          </w:p>
        </w:tc>
        <w:tc>
          <w:tcPr>
            <w:tcW w:w="5670" w:type="dxa"/>
            <w:gridSpan w:val="4"/>
            <w:tcBorders>
              <w:bottom w:val="single" w:sz="4" w:space="0" w:color="auto"/>
            </w:tcBorders>
          </w:tcPr>
          <w:p w14:paraId="403F1871" w14:textId="38A68C0A" w:rsidR="0085408E" w:rsidRPr="004E3EC7" w:rsidRDefault="0085408E" w:rsidP="0085408E">
            <w:pPr>
              <w:jc w:val="center"/>
              <w:rPr>
                <w:rFonts w:ascii="Arial" w:hAnsi="Arial" w:cs="Arial"/>
                <w:b/>
                <w:bCs/>
              </w:rPr>
            </w:pPr>
            <w:r w:rsidRPr="004E3EC7">
              <w:rPr>
                <w:rFonts w:ascii="Arial" w:hAnsi="Arial" w:cs="Arial"/>
                <w:b/>
                <w:bCs/>
              </w:rPr>
              <w:t>Separate financial statements</w:t>
            </w:r>
          </w:p>
        </w:tc>
      </w:tr>
      <w:tr w:rsidR="0085408E" w:rsidRPr="004E3EC7" w14:paraId="76381C74" w14:textId="77777777" w:rsidTr="00785B6B">
        <w:tc>
          <w:tcPr>
            <w:tcW w:w="3886" w:type="dxa"/>
          </w:tcPr>
          <w:p w14:paraId="4FAA7439" w14:textId="77777777" w:rsidR="0085408E" w:rsidRPr="004E3EC7" w:rsidRDefault="0085408E" w:rsidP="00F42086">
            <w:pPr>
              <w:ind w:left="38"/>
              <w:jc w:val="both"/>
              <w:rPr>
                <w:rFonts w:ascii="Arial" w:hAnsi="Arial" w:cs="Arial"/>
              </w:rPr>
            </w:pPr>
          </w:p>
        </w:tc>
        <w:tc>
          <w:tcPr>
            <w:tcW w:w="2835" w:type="dxa"/>
            <w:gridSpan w:val="2"/>
            <w:tcBorders>
              <w:top w:val="single" w:sz="4" w:space="0" w:color="auto"/>
            </w:tcBorders>
          </w:tcPr>
          <w:p w14:paraId="59398CE4" w14:textId="77777777" w:rsidR="0085408E" w:rsidRPr="004E3EC7" w:rsidRDefault="0085408E" w:rsidP="00F42086">
            <w:pPr>
              <w:jc w:val="center"/>
              <w:rPr>
                <w:rFonts w:ascii="Arial" w:hAnsi="Arial" w:cs="Arial"/>
                <w:b/>
                <w:bCs/>
              </w:rPr>
            </w:pPr>
            <w:r w:rsidRPr="004E3EC7">
              <w:rPr>
                <w:rFonts w:ascii="Arial" w:hAnsi="Arial" w:cs="Arial"/>
                <w:b/>
                <w:bCs/>
              </w:rPr>
              <w:t>2022</w:t>
            </w:r>
          </w:p>
        </w:tc>
        <w:tc>
          <w:tcPr>
            <w:tcW w:w="2835" w:type="dxa"/>
            <w:gridSpan w:val="2"/>
            <w:tcBorders>
              <w:top w:val="single" w:sz="4" w:space="0" w:color="auto"/>
            </w:tcBorders>
          </w:tcPr>
          <w:p w14:paraId="0FDEED09" w14:textId="77777777" w:rsidR="0085408E" w:rsidRPr="004E3EC7" w:rsidRDefault="0085408E" w:rsidP="00F42086">
            <w:pPr>
              <w:jc w:val="center"/>
              <w:rPr>
                <w:rFonts w:ascii="Arial" w:hAnsi="Arial" w:cs="Arial"/>
                <w:b/>
                <w:bCs/>
              </w:rPr>
            </w:pPr>
            <w:r w:rsidRPr="004E3EC7">
              <w:rPr>
                <w:rFonts w:ascii="Arial" w:hAnsi="Arial" w:cs="Arial"/>
                <w:b/>
                <w:bCs/>
              </w:rPr>
              <w:t>2021</w:t>
            </w:r>
          </w:p>
        </w:tc>
      </w:tr>
      <w:tr w:rsidR="0085408E" w:rsidRPr="004E3EC7" w14:paraId="142DC4A9" w14:textId="77777777" w:rsidTr="00785B6B">
        <w:tc>
          <w:tcPr>
            <w:tcW w:w="3886" w:type="dxa"/>
          </w:tcPr>
          <w:p w14:paraId="61A87218" w14:textId="77777777" w:rsidR="0085408E" w:rsidRPr="004E3EC7" w:rsidRDefault="0085408E" w:rsidP="00F42086">
            <w:pPr>
              <w:ind w:left="38"/>
              <w:jc w:val="both"/>
              <w:rPr>
                <w:rFonts w:ascii="Arial" w:hAnsi="Arial" w:cs="Arial"/>
              </w:rPr>
            </w:pPr>
          </w:p>
        </w:tc>
        <w:tc>
          <w:tcPr>
            <w:tcW w:w="1417" w:type="dxa"/>
            <w:vAlign w:val="bottom"/>
          </w:tcPr>
          <w:p w14:paraId="162DE88D" w14:textId="77777777" w:rsidR="0085408E" w:rsidRPr="004E3EC7" w:rsidRDefault="0085408E" w:rsidP="00F42086">
            <w:pPr>
              <w:pStyle w:val="BlockQuotation"/>
              <w:tabs>
                <w:tab w:val="left" w:pos="1163"/>
              </w:tabs>
              <w:spacing w:before="0"/>
              <w:ind w:left="0" w:right="-72"/>
              <w:jc w:val="right"/>
              <w:rPr>
                <w:rFonts w:ascii="Arial" w:hAnsi="Arial" w:cs="Arial"/>
                <w:b/>
                <w:bCs/>
                <w:color w:val="000000" w:themeColor="text1"/>
                <w:sz w:val="20"/>
                <w:szCs w:val="20"/>
                <w:cs/>
              </w:rPr>
            </w:pPr>
            <w:r w:rsidRPr="004E3EC7">
              <w:rPr>
                <w:rFonts w:ascii="Arial" w:hAnsi="Arial" w:cs="Arial"/>
                <w:b/>
                <w:bCs/>
                <w:color w:val="000000" w:themeColor="text1"/>
                <w:sz w:val="20"/>
                <w:szCs w:val="20"/>
                <w:cs/>
              </w:rPr>
              <w:t xml:space="preserve">Book value </w:t>
            </w:r>
          </w:p>
          <w:p w14:paraId="7A3F16ED"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rPr>
              <w:t xml:space="preserve">Thousand </w:t>
            </w:r>
          </w:p>
        </w:tc>
        <w:tc>
          <w:tcPr>
            <w:tcW w:w="1418" w:type="dxa"/>
          </w:tcPr>
          <w:p w14:paraId="615F7AA8" w14:textId="77777777" w:rsidR="0085408E" w:rsidRPr="004E3EC7" w:rsidRDefault="0085408E" w:rsidP="00F42086">
            <w:pPr>
              <w:pStyle w:val="BlockQuotation"/>
              <w:tabs>
                <w:tab w:val="left" w:pos="1163"/>
              </w:tabs>
              <w:spacing w:before="0"/>
              <w:ind w:left="0" w:right="-72"/>
              <w:jc w:val="right"/>
              <w:rPr>
                <w:rFonts w:ascii="Arial" w:hAnsi="Arial" w:cs="Arial"/>
                <w:b/>
                <w:bCs/>
                <w:color w:val="000000" w:themeColor="text1"/>
                <w:sz w:val="20"/>
                <w:szCs w:val="20"/>
              </w:rPr>
            </w:pPr>
            <w:r w:rsidRPr="004E3EC7">
              <w:rPr>
                <w:rFonts w:ascii="Arial" w:hAnsi="Arial" w:cs="Arial"/>
                <w:b/>
                <w:bCs/>
                <w:color w:val="000000" w:themeColor="text1"/>
                <w:sz w:val="20"/>
                <w:szCs w:val="20"/>
                <w:cs/>
              </w:rPr>
              <w:t>Face value</w:t>
            </w:r>
          </w:p>
          <w:p w14:paraId="26F162EA"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cs/>
              </w:rPr>
              <w:t>Thousand</w:t>
            </w:r>
          </w:p>
        </w:tc>
        <w:tc>
          <w:tcPr>
            <w:tcW w:w="1417" w:type="dxa"/>
            <w:vAlign w:val="bottom"/>
          </w:tcPr>
          <w:p w14:paraId="156C635B" w14:textId="77777777" w:rsidR="0085408E" w:rsidRPr="004E3EC7" w:rsidRDefault="0085408E" w:rsidP="00F42086">
            <w:pPr>
              <w:pStyle w:val="BlockQuotation"/>
              <w:tabs>
                <w:tab w:val="left" w:pos="1163"/>
              </w:tabs>
              <w:spacing w:before="0"/>
              <w:ind w:left="0" w:right="-72"/>
              <w:jc w:val="right"/>
              <w:rPr>
                <w:rFonts w:ascii="Arial" w:hAnsi="Arial" w:cs="Arial"/>
                <w:b/>
                <w:bCs/>
                <w:color w:val="000000" w:themeColor="text1"/>
                <w:sz w:val="20"/>
                <w:szCs w:val="20"/>
                <w:cs/>
              </w:rPr>
            </w:pPr>
            <w:r w:rsidRPr="004E3EC7">
              <w:rPr>
                <w:rFonts w:ascii="Arial" w:hAnsi="Arial" w:cs="Arial"/>
                <w:b/>
                <w:bCs/>
                <w:color w:val="000000" w:themeColor="text1"/>
                <w:sz w:val="20"/>
                <w:szCs w:val="20"/>
                <w:cs/>
              </w:rPr>
              <w:t xml:space="preserve">Book value </w:t>
            </w:r>
          </w:p>
          <w:p w14:paraId="7A2C644F"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rPr>
              <w:t xml:space="preserve">Thousand </w:t>
            </w:r>
          </w:p>
        </w:tc>
        <w:tc>
          <w:tcPr>
            <w:tcW w:w="1418" w:type="dxa"/>
          </w:tcPr>
          <w:p w14:paraId="14112B21" w14:textId="77777777" w:rsidR="0085408E" w:rsidRPr="004E3EC7" w:rsidRDefault="0085408E" w:rsidP="00F42086">
            <w:pPr>
              <w:pStyle w:val="BlockQuotation"/>
              <w:tabs>
                <w:tab w:val="left" w:pos="1163"/>
              </w:tabs>
              <w:spacing w:before="0"/>
              <w:ind w:left="0" w:right="-72"/>
              <w:jc w:val="right"/>
              <w:rPr>
                <w:rFonts w:ascii="Arial" w:hAnsi="Arial" w:cs="Arial"/>
                <w:b/>
                <w:bCs/>
                <w:color w:val="000000" w:themeColor="text1"/>
                <w:sz w:val="20"/>
                <w:szCs w:val="20"/>
              </w:rPr>
            </w:pPr>
            <w:r w:rsidRPr="004E3EC7">
              <w:rPr>
                <w:rFonts w:ascii="Arial" w:hAnsi="Arial" w:cs="Arial"/>
                <w:b/>
                <w:bCs/>
                <w:color w:val="000000" w:themeColor="text1"/>
                <w:sz w:val="20"/>
                <w:szCs w:val="20"/>
                <w:cs/>
              </w:rPr>
              <w:t>Face value</w:t>
            </w:r>
          </w:p>
          <w:p w14:paraId="71B05159"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cs/>
              </w:rPr>
              <w:t>Thousand</w:t>
            </w:r>
          </w:p>
        </w:tc>
      </w:tr>
      <w:tr w:rsidR="0085408E" w:rsidRPr="004E3EC7" w14:paraId="4AA1A2A5" w14:textId="77777777" w:rsidTr="00785B6B">
        <w:tc>
          <w:tcPr>
            <w:tcW w:w="3886" w:type="dxa"/>
          </w:tcPr>
          <w:p w14:paraId="3ADE4EA7" w14:textId="77777777" w:rsidR="0085408E" w:rsidRPr="004E3EC7" w:rsidRDefault="0085408E" w:rsidP="00F42086">
            <w:pPr>
              <w:ind w:left="38"/>
              <w:jc w:val="both"/>
              <w:rPr>
                <w:rFonts w:ascii="Arial" w:hAnsi="Arial" w:cs="Arial"/>
              </w:rPr>
            </w:pPr>
          </w:p>
        </w:tc>
        <w:tc>
          <w:tcPr>
            <w:tcW w:w="1417" w:type="dxa"/>
            <w:tcBorders>
              <w:bottom w:val="single" w:sz="4" w:space="0" w:color="auto"/>
            </w:tcBorders>
            <w:vAlign w:val="bottom"/>
          </w:tcPr>
          <w:p w14:paraId="7D7C2C8A"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rPr>
              <w:t>Baht</w:t>
            </w:r>
          </w:p>
        </w:tc>
        <w:tc>
          <w:tcPr>
            <w:tcW w:w="1418" w:type="dxa"/>
            <w:tcBorders>
              <w:bottom w:val="single" w:sz="4" w:space="0" w:color="auto"/>
            </w:tcBorders>
          </w:tcPr>
          <w:p w14:paraId="1FC59C1A"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cs/>
              </w:rPr>
              <w:t>Baht</w:t>
            </w:r>
          </w:p>
        </w:tc>
        <w:tc>
          <w:tcPr>
            <w:tcW w:w="1417" w:type="dxa"/>
            <w:tcBorders>
              <w:bottom w:val="single" w:sz="4" w:space="0" w:color="auto"/>
            </w:tcBorders>
            <w:vAlign w:val="bottom"/>
          </w:tcPr>
          <w:p w14:paraId="7B024F8F"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rPr>
              <w:t>Baht</w:t>
            </w:r>
          </w:p>
        </w:tc>
        <w:tc>
          <w:tcPr>
            <w:tcW w:w="1418" w:type="dxa"/>
            <w:tcBorders>
              <w:bottom w:val="single" w:sz="4" w:space="0" w:color="auto"/>
            </w:tcBorders>
          </w:tcPr>
          <w:p w14:paraId="22B3110B"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cs/>
              </w:rPr>
              <w:t>Baht</w:t>
            </w:r>
          </w:p>
        </w:tc>
      </w:tr>
      <w:tr w:rsidR="0085408E" w:rsidRPr="004E3EC7" w14:paraId="4232B423" w14:textId="77777777" w:rsidTr="00785B6B">
        <w:tc>
          <w:tcPr>
            <w:tcW w:w="3886" w:type="dxa"/>
          </w:tcPr>
          <w:p w14:paraId="35E97101" w14:textId="77777777" w:rsidR="0085408E" w:rsidRPr="004E3EC7" w:rsidRDefault="0085408E" w:rsidP="00F42086">
            <w:pPr>
              <w:ind w:left="38"/>
              <w:jc w:val="both"/>
              <w:rPr>
                <w:rFonts w:ascii="Arial" w:hAnsi="Arial" w:cs="Arial"/>
              </w:rPr>
            </w:pPr>
          </w:p>
        </w:tc>
        <w:tc>
          <w:tcPr>
            <w:tcW w:w="1417" w:type="dxa"/>
            <w:tcBorders>
              <w:top w:val="single" w:sz="4" w:space="0" w:color="auto"/>
            </w:tcBorders>
            <w:shd w:val="clear" w:color="auto" w:fill="FAFAFA"/>
          </w:tcPr>
          <w:p w14:paraId="57A0FDC4" w14:textId="77777777" w:rsidR="0085408E" w:rsidRPr="004E3EC7" w:rsidRDefault="0085408E" w:rsidP="00F42086">
            <w:pPr>
              <w:jc w:val="right"/>
              <w:rPr>
                <w:rFonts w:ascii="Arial" w:hAnsi="Arial" w:cs="Arial"/>
              </w:rPr>
            </w:pPr>
          </w:p>
        </w:tc>
        <w:tc>
          <w:tcPr>
            <w:tcW w:w="1418" w:type="dxa"/>
            <w:tcBorders>
              <w:top w:val="single" w:sz="4" w:space="0" w:color="auto"/>
            </w:tcBorders>
            <w:shd w:val="clear" w:color="auto" w:fill="FAFAFA"/>
          </w:tcPr>
          <w:p w14:paraId="56343034" w14:textId="77777777" w:rsidR="0085408E" w:rsidRPr="004E3EC7" w:rsidRDefault="0085408E" w:rsidP="00F42086">
            <w:pPr>
              <w:jc w:val="right"/>
              <w:rPr>
                <w:rFonts w:ascii="Arial" w:hAnsi="Arial" w:cs="Arial"/>
              </w:rPr>
            </w:pPr>
          </w:p>
        </w:tc>
        <w:tc>
          <w:tcPr>
            <w:tcW w:w="1417" w:type="dxa"/>
            <w:tcBorders>
              <w:top w:val="single" w:sz="4" w:space="0" w:color="auto"/>
            </w:tcBorders>
            <w:shd w:val="clear" w:color="auto" w:fill="auto"/>
          </w:tcPr>
          <w:p w14:paraId="2B2A193A" w14:textId="77777777" w:rsidR="0085408E" w:rsidRPr="004E3EC7" w:rsidRDefault="0085408E" w:rsidP="00F42086">
            <w:pPr>
              <w:jc w:val="right"/>
              <w:rPr>
                <w:rFonts w:ascii="Arial" w:hAnsi="Arial" w:cs="Arial"/>
              </w:rPr>
            </w:pPr>
          </w:p>
        </w:tc>
        <w:tc>
          <w:tcPr>
            <w:tcW w:w="1418" w:type="dxa"/>
            <w:tcBorders>
              <w:top w:val="single" w:sz="4" w:space="0" w:color="auto"/>
            </w:tcBorders>
            <w:shd w:val="clear" w:color="auto" w:fill="auto"/>
          </w:tcPr>
          <w:p w14:paraId="091693D9" w14:textId="77777777" w:rsidR="0085408E" w:rsidRPr="004E3EC7" w:rsidRDefault="0085408E" w:rsidP="00F42086">
            <w:pPr>
              <w:jc w:val="right"/>
              <w:rPr>
                <w:rFonts w:ascii="Arial" w:hAnsi="Arial" w:cs="Arial"/>
              </w:rPr>
            </w:pPr>
          </w:p>
        </w:tc>
      </w:tr>
      <w:tr w:rsidR="00556ED7" w:rsidRPr="004E3EC7" w14:paraId="38C66883" w14:textId="77777777" w:rsidTr="00785B6B">
        <w:tc>
          <w:tcPr>
            <w:tcW w:w="3886" w:type="dxa"/>
          </w:tcPr>
          <w:p w14:paraId="2E35876B" w14:textId="77777777" w:rsidR="00556ED7" w:rsidRPr="004E3EC7" w:rsidRDefault="00556ED7" w:rsidP="00556ED7">
            <w:pPr>
              <w:ind w:left="38"/>
              <w:jc w:val="both"/>
              <w:rPr>
                <w:rFonts w:ascii="Arial" w:hAnsi="Arial" w:cs="Arial"/>
              </w:rPr>
            </w:pPr>
            <w:r w:rsidRPr="004E3EC7">
              <w:rPr>
                <w:rFonts w:ascii="Arial" w:hAnsi="Arial" w:cs="Arial"/>
              </w:rPr>
              <w:t xml:space="preserve">Government and </w:t>
            </w:r>
          </w:p>
          <w:p w14:paraId="5698F281" w14:textId="77777777" w:rsidR="00556ED7" w:rsidRPr="004E3EC7" w:rsidRDefault="00556ED7" w:rsidP="00556ED7">
            <w:pPr>
              <w:ind w:left="38"/>
              <w:jc w:val="both"/>
              <w:rPr>
                <w:rFonts w:ascii="Arial" w:hAnsi="Arial" w:cs="Arial"/>
              </w:rPr>
            </w:pPr>
            <w:r w:rsidRPr="004E3EC7">
              <w:rPr>
                <w:rFonts w:ascii="Arial" w:hAnsi="Arial" w:cs="Arial"/>
              </w:rPr>
              <w:t xml:space="preserve">   state enterprise securities</w:t>
            </w:r>
          </w:p>
        </w:tc>
        <w:tc>
          <w:tcPr>
            <w:tcW w:w="1417" w:type="dxa"/>
            <w:shd w:val="clear" w:color="auto" w:fill="FAFAFA"/>
            <w:vAlign w:val="bottom"/>
          </w:tcPr>
          <w:p w14:paraId="449C2883" w14:textId="7E825AB9" w:rsidR="00556ED7" w:rsidRPr="004E3EC7" w:rsidRDefault="00556ED7" w:rsidP="00556ED7">
            <w:pPr>
              <w:jc w:val="right"/>
              <w:rPr>
                <w:rFonts w:ascii="Arial" w:eastAsia="MS Mincho" w:hAnsi="Arial" w:cs="Arial"/>
                <w:color w:val="000000" w:themeColor="text1"/>
                <w:lang w:val="en-GB"/>
              </w:rPr>
            </w:pPr>
            <w:r w:rsidRPr="004E3EC7">
              <w:rPr>
                <w:rFonts w:ascii="Arial" w:eastAsia="MS Mincho" w:hAnsi="Arial" w:cs="Arial" w:hint="cs"/>
                <w:color w:val="000000" w:themeColor="text1"/>
                <w:rtl/>
                <w:lang w:val="en-GB"/>
              </w:rPr>
              <w:t>1,046</w:t>
            </w:r>
          </w:p>
        </w:tc>
        <w:tc>
          <w:tcPr>
            <w:tcW w:w="1418" w:type="dxa"/>
            <w:shd w:val="clear" w:color="auto" w:fill="FAFAFA"/>
            <w:vAlign w:val="bottom"/>
          </w:tcPr>
          <w:p w14:paraId="35CB07C7" w14:textId="69DF62A4" w:rsidR="00556ED7" w:rsidRPr="004E3EC7" w:rsidRDefault="00556ED7" w:rsidP="00556ED7">
            <w:pPr>
              <w:jc w:val="right"/>
              <w:rPr>
                <w:rFonts w:ascii="Arial" w:eastAsia="MS Mincho" w:hAnsi="Arial" w:cs="Arial"/>
                <w:color w:val="000000" w:themeColor="text1"/>
                <w:lang w:val="en-GB"/>
              </w:rPr>
            </w:pPr>
            <w:r w:rsidRPr="004E3EC7">
              <w:rPr>
                <w:rFonts w:ascii="Arial" w:eastAsia="MS Mincho" w:hAnsi="Arial" w:cs="Arial"/>
                <w:color w:val="000000" w:themeColor="text1"/>
                <w:lang w:val="en-GB"/>
              </w:rPr>
              <w:t>1,000</w:t>
            </w:r>
          </w:p>
        </w:tc>
        <w:tc>
          <w:tcPr>
            <w:tcW w:w="1417" w:type="dxa"/>
            <w:shd w:val="clear" w:color="auto" w:fill="auto"/>
            <w:vAlign w:val="bottom"/>
          </w:tcPr>
          <w:p w14:paraId="48F61D22" w14:textId="1B9BA390" w:rsidR="00556ED7" w:rsidRPr="004E3EC7" w:rsidRDefault="00556ED7" w:rsidP="00556ED7">
            <w:pPr>
              <w:jc w:val="right"/>
              <w:rPr>
                <w:rFonts w:ascii="Arial" w:hAnsi="Arial" w:cs="Arial"/>
              </w:rPr>
            </w:pPr>
            <w:r w:rsidRPr="004E3EC7">
              <w:rPr>
                <w:rFonts w:ascii="Arial" w:eastAsia="MS Mincho" w:hAnsi="Arial" w:cs="Arial"/>
                <w:color w:val="000000" w:themeColor="text1"/>
                <w:lang w:val="en-GB"/>
              </w:rPr>
              <w:t>1</w:t>
            </w:r>
            <w:r w:rsidRPr="004E3EC7">
              <w:rPr>
                <w:rFonts w:ascii="Arial" w:eastAsia="MS Mincho" w:hAnsi="Arial" w:cs="Arial"/>
                <w:color w:val="000000" w:themeColor="text1"/>
                <w:rtl/>
                <w:lang w:val="en-GB"/>
              </w:rPr>
              <w:t>,</w:t>
            </w:r>
            <w:r w:rsidRPr="004E3EC7">
              <w:rPr>
                <w:rFonts w:ascii="Arial" w:eastAsia="MS Mincho" w:hAnsi="Arial" w:cs="Arial"/>
                <w:color w:val="000000" w:themeColor="text1"/>
                <w:lang w:val="en-GB"/>
              </w:rPr>
              <w:t>082</w:t>
            </w:r>
          </w:p>
        </w:tc>
        <w:tc>
          <w:tcPr>
            <w:tcW w:w="1418" w:type="dxa"/>
            <w:shd w:val="clear" w:color="auto" w:fill="auto"/>
            <w:vAlign w:val="bottom"/>
          </w:tcPr>
          <w:p w14:paraId="24C871E7" w14:textId="40A7068D" w:rsidR="00556ED7" w:rsidRPr="004E3EC7" w:rsidRDefault="00556ED7" w:rsidP="00556ED7">
            <w:pPr>
              <w:jc w:val="right"/>
              <w:rPr>
                <w:rFonts w:ascii="Arial" w:hAnsi="Arial" w:cs="Arial"/>
              </w:rPr>
            </w:pPr>
            <w:r w:rsidRPr="004E3EC7">
              <w:rPr>
                <w:rFonts w:ascii="Arial" w:eastAsia="Helvetica Neue" w:hAnsi="Arial" w:cs="Arial"/>
                <w:color w:val="000000"/>
                <w:lang w:val="en-GB"/>
              </w:rPr>
              <w:t>1</w:t>
            </w:r>
            <w:r w:rsidRPr="004E3EC7">
              <w:rPr>
                <w:rFonts w:ascii="Arial" w:eastAsia="Helvetica Neue" w:hAnsi="Arial" w:cs="Arial"/>
                <w:color w:val="000000"/>
                <w:rtl/>
              </w:rPr>
              <w:t>,</w:t>
            </w:r>
            <w:r w:rsidRPr="004E3EC7">
              <w:rPr>
                <w:rFonts w:ascii="Arial" w:eastAsia="Helvetica Neue" w:hAnsi="Arial" w:cs="Arial"/>
                <w:color w:val="000000"/>
                <w:lang w:val="en-GB"/>
              </w:rPr>
              <w:t>000</w:t>
            </w:r>
          </w:p>
        </w:tc>
      </w:tr>
    </w:tbl>
    <w:p w14:paraId="0ED287D6" w14:textId="2EC8AFE5" w:rsidR="00300436" w:rsidRPr="004E3EC7" w:rsidRDefault="00300436" w:rsidP="00AC1B4E">
      <w:pPr>
        <w:jc w:val="both"/>
        <w:rPr>
          <w:rFonts w:ascii="Arial" w:hAnsi="Arial" w:cs="Arial"/>
          <w:b/>
          <w:bCs/>
          <w:color w:val="CF4A02"/>
        </w:rPr>
      </w:pPr>
    </w:p>
    <w:p w14:paraId="64109EA2" w14:textId="77777777" w:rsidR="00300436" w:rsidRPr="004E3EC7" w:rsidRDefault="00300436">
      <w:pPr>
        <w:rPr>
          <w:rFonts w:ascii="Arial" w:hAnsi="Arial" w:cs="Arial"/>
          <w:b/>
          <w:bCs/>
          <w:color w:val="CF4A02"/>
        </w:rPr>
      </w:pPr>
      <w:r w:rsidRPr="004E3EC7">
        <w:rPr>
          <w:rFonts w:ascii="Arial" w:hAnsi="Arial" w:cs="Arial"/>
          <w:b/>
          <w:bCs/>
          <w:color w:val="CF4A02"/>
        </w:rPr>
        <w:br w:type="page"/>
      </w:r>
    </w:p>
    <w:p w14:paraId="66DBAE94" w14:textId="16129670" w:rsidR="00235C12" w:rsidRPr="004E3EC7" w:rsidRDefault="00235C12" w:rsidP="00AC1B4E">
      <w:pPr>
        <w:pStyle w:val="ListParagraph"/>
        <w:numPr>
          <w:ilvl w:val="1"/>
          <w:numId w:val="40"/>
        </w:numPr>
        <w:spacing w:after="0"/>
        <w:ind w:left="567" w:hanging="567"/>
        <w:jc w:val="thaiDistribute"/>
        <w:rPr>
          <w:rFonts w:cs="Arial"/>
          <w:b/>
          <w:bCs/>
          <w:color w:val="CF4A02"/>
          <w:sz w:val="20"/>
          <w:szCs w:val="20"/>
        </w:rPr>
      </w:pPr>
      <w:r w:rsidRPr="004E3EC7">
        <w:rPr>
          <w:rFonts w:cs="Arial"/>
          <w:b/>
          <w:bCs/>
          <w:color w:val="CF4A02"/>
          <w:sz w:val="20"/>
          <w:szCs w:val="20"/>
        </w:rPr>
        <w:t xml:space="preserve">The investments in debt securities which the Group pledged with the Registrar in accordance with the Insurance Act </w:t>
      </w:r>
      <w:r w:rsidR="0085408E" w:rsidRPr="004E3EC7">
        <w:rPr>
          <w:rFonts w:cs="Arial"/>
          <w:b/>
          <w:bCs/>
          <w:color w:val="CF4A02"/>
          <w:sz w:val="20"/>
          <w:szCs w:val="20"/>
        </w:rPr>
        <w:t xml:space="preserve">(No.2) </w:t>
      </w:r>
      <w:r w:rsidRPr="004E3EC7">
        <w:rPr>
          <w:rFonts w:cs="Arial"/>
          <w:b/>
          <w:bCs/>
          <w:color w:val="CF4A02"/>
          <w:sz w:val="20"/>
          <w:szCs w:val="20"/>
        </w:rPr>
        <w:t>B.E. 25</w:t>
      </w:r>
      <w:r w:rsidR="0085408E" w:rsidRPr="004E3EC7">
        <w:rPr>
          <w:rFonts w:cs="Arial"/>
          <w:b/>
          <w:bCs/>
          <w:color w:val="CF4A02"/>
          <w:sz w:val="20"/>
          <w:szCs w:val="20"/>
        </w:rPr>
        <w:t>51</w:t>
      </w:r>
      <w:r w:rsidRPr="004E3EC7">
        <w:rPr>
          <w:rFonts w:cs="Arial"/>
          <w:b/>
          <w:bCs/>
          <w:color w:val="CF4A02"/>
          <w:sz w:val="20"/>
          <w:szCs w:val="20"/>
        </w:rPr>
        <w:t xml:space="preserve"> were as follows:</w:t>
      </w:r>
    </w:p>
    <w:p w14:paraId="626FF0B8" w14:textId="11BEF64F" w:rsidR="004B1AF0" w:rsidRPr="004E3EC7" w:rsidRDefault="004B1AF0" w:rsidP="0085408E">
      <w:pPr>
        <w:jc w:val="both"/>
        <w:rPr>
          <w:rFonts w:ascii="Arial" w:hAnsi="Arial" w:cs="Arial"/>
          <w:b/>
          <w:bCs/>
          <w:color w:val="CF4A02"/>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6"/>
        <w:gridCol w:w="1417"/>
        <w:gridCol w:w="1418"/>
        <w:gridCol w:w="1417"/>
        <w:gridCol w:w="1418"/>
      </w:tblGrid>
      <w:tr w:rsidR="0085408E" w:rsidRPr="004E3EC7" w14:paraId="61E1611F" w14:textId="77777777" w:rsidTr="00785B6B">
        <w:tc>
          <w:tcPr>
            <w:tcW w:w="3946" w:type="dxa"/>
          </w:tcPr>
          <w:p w14:paraId="0B65DF44" w14:textId="77777777" w:rsidR="0085408E" w:rsidRPr="004E3EC7" w:rsidRDefault="0085408E" w:rsidP="00F42086">
            <w:pPr>
              <w:ind w:left="38"/>
              <w:jc w:val="both"/>
              <w:rPr>
                <w:rFonts w:ascii="Arial" w:hAnsi="Arial" w:cs="Arial"/>
              </w:rPr>
            </w:pPr>
          </w:p>
        </w:tc>
        <w:tc>
          <w:tcPr>
            <w:tcW w:w="5670" w:type="dxa"/>
            <w:gridSpan w:val="4"/>
            <w:tcBorders>
              <w:bottom w:val="single" w:sz="4" w:space="0" w:color="auto"/>
            </w:tcBorders>
          </w:tcPr>
          <w:p w14:paraId="5E32E754" w14:textId="77777777" w:rsidR="0085408E" w:rsidRPr="004E3EC7" w:rsidRDefault="0085408E" w:rsidP="00F42086">
            <w:pPr>
              <w:jc w:val="center"/>
              <w:rPr>
                <w:rFonts w:ascii="Arial" w:hAnsi="Arial" w:cs="Arial"/>
                <w:b/>
                <w:bCs/>
              </w:rPr>
            </w:pPr>
            <w:r w:rsidRPr="004E3EC7">
              <w:rPr>
                <w:rFonts w:ascii="Arial" w:hAnsi="Arial" w:cs="Arial"/>
                <w:b/>
                <w:bCs/>
              </w:rPr>
              <w:t>Consolidated financial statements</w:t>
            </w:r>
          </w:p>
        </w:tc>
      </w:tr>
      <w:tr w:rsidR="0085408E" w:rsidRPr="004E3EC7" w14:paraId="54524867" w14:textId="77777777" w:rsidTr="00785B6B">
        <w:tc>
          <w:tcPr>
            <w:tcW w:w="3946" w:type="dxa"/>
          </w:tcPr>
          <w:p w14:paraId="1E57D9C6" w14:textId="77777777" w:rsidR="0085408E" w:rsidRPr="004E3EC7" w:rsidRDefault="0085408E" w:rsidP="00F42086">
            <w:pPr>
              <w:ind w:left="38"/>
              <w:jc w:val="both"/>
              <w:rPr>
                <w:rFonts w:ascii="Arial" w:hAnsi="Arial" w:cs="Arial"/>
              </w:rPr>
            </w:pPr>
          </w:p>
        </w:tc>
        <w:tc>
          <w:tcPr>
            <w:tcW w:w="2835" w:type="dxa"/>
            <w:gridSpan w:val="2"/>
            <w:tcBorders>
              <w:top w:val="single" w:sz="4" w:space="0" w:color="auto"/>
            </w:tcBorders>
          </w:tcPr>
          <w:p w14:paraId="2B4A4FE8" w14:textId="77777777" w:rsidR="0085408E" w:rsidRPr="004E3EC7" w:rsidRDefault="0085408E" w:rsidP="00F42086">
            <w:pPr>
              <w:jc w:val="center"/>
              <w:rPr>
                <w:rFonts w:ascii="Arial" w:hAnsi="Arial" w:cs="Arial"/>
                <w:b/>
                <w:bCs/>
              </w:rPr>
            </w:pPr>
            <w:r w:rsidRPr="004E3EC7">
              <w:rPr>
                <w:rFonts w:ascii="Arial" w:hAnsi="Arial" w:cs="Arial"/>
                <w:b/>
                <w:bCs/>
              </w:rPr>
              <w:t>2022</w:t>
            </w:r>
          </w:p>
        </w:tc>
        <w:tc>
          <w:tcPr>
            <w:tcW w:w="2835" w:type="dxa"/>
            <w:gridSpan w:val="2"/>
            <w:tcBorders>
              <w:top w:val="single" w:sz="4" w:space="0" w:color="auto"/>
            </w:tcBorders>
          </w:tcPr>
          <w:p w14:paraId="5CE83BFD" w14:textId="77777777" w:rsidR="0085408E" w:rsidRPr="004E3EC7" w:rsidRDefault="0085408E" w:rsidP="00F42086">
            <w:pPr>
              <w:jc w:val="center"/>
              <w:rPr>
                <w:rFonts w:ascii="Arial" w:hAnsi="Arial" w:cs="Arial"/>
                <w:b/>
                <w:bCs/>
              </w:rPr>
            </w:pPr>
            <w:r w:rsidRPr="004E3EC7">
              <w:rPr>
                <w:rFonts w:ascii="Arial" w:hAnsi="Arial" w:cs="Arial"/>
                <w:b/>
                <w:bCs/>
              </w:rPr>
              <w:t>2021</w:t>
            </w:r>
          </w:p>
        </w:tc>
      </w:tr>
      <w:tr w:rsidR="0085408E" w:rsidRPr="004E3EC7" w14:paraId="319D3035" w14:textId="77777777" w:rsidTr="00785B6B">
        <w:tc>
          <w:tcPr>
            <w:tcW w:w="3946" w:type="dxa"/>
          </w:tcPr>
          <w:p w14:paraId="73B07C0B" w14:textId="77777777" w:rsidR="0085408E" w:rsidRPr="004E3EC7" w:rsidRDefault="0085408E" w:rsidP="00F42086">
            <w:pPr>
              <w:ind w:left="38"/>
              <w:jc w:val="both"/>
              <w:rPr>
                <w:rFonts w:ascii="Arial" w:hAnsi="Arial" w:cs="Arial"/>
              </w:rPr>
            </w:pPr>
          </w:p>
        </w:tc>
        <w:tc>
          <w:tcPr>
            <w:tcW w:w="1417" w:type="dxa"/>
            <w:vAlign w:val="bottom"/>
          </w:tcPr>
          <w:p w14:paraId="5493B006" w14:textId="77777777" w:rsidR="0085408E" w:rsidRPr="004E3EC7" w:rsidRDefault="0085408E" w:rsidP="00F42086">
            <w:pPr>
              <w:pStyle w:val="BlockQuotation"/>
              <w:tabs>
                <w:tab w:val="left" w:pos="1163"/>
              </w:tabs>
              <w:spacing w:before="0"/>
              <w:ind w:left="0" w:right="-72"/>
              <w:jc w:val="right"/>
              <w:rPr>
                <w:rFonts w:ascii="Arial" w:hAnsi="Arial" w:cs="Arial"/>
                <w:b/>
                <w:bCs/>
                <w:color w:val="000000" w:themeColor="text1"/>
                <w:sz w:val="20"/>
                <w:szCs w:val="20"/>
                <w:cs/>
              </w:rPr>
            </w:pPr>
            <w:r w:rsidRPr="004E3EC7">
              <w:rPr>
                <w:rFonts w:ascii="Arial" w:hAnsi="Arial" w:cs="Arial"/>
                <w:b/>
                <w:bCs/>
                <w:color w:val="000000" w:themeColor="text1"/>
                <w:sz w:val="20"/>
                <w:szCs w:val="20"/>
                <w:cs/>
              </w:rPr>
              <w:t xml:space="preserve">Book value </w:t>
            </w:r>
          </w:p>
          <w:p w14:paraId="40D4C41A"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rPr>
              <w:t xml:space="preserve">Thousand </w:t>
            </w:r>
          </w:p>
        </w:tc>
        <w:tc>
          <w:tcPr>
            <w:tcW w:w="1418" w:type="dxa"/>
          </w:tcPr>
          <w:p w14:paraId="3D73DED4" w14:textId="77777777" w:rsidR="0085408E" w:rsidRPr="004E3EC7" w:rsidRDefault="0085408E" w:rsidP="00F42086">
            <w:pPr>
              <w:pStyle w:val="BlockQuotation"/>
              <w:tabs>
                <w:tab w:val="left" w:pos="1163"/>
              </w:tabs>
              <w:spacing w:before="0"/>
              <w:ind w:left="0" w:right="-72"/>
              <w:jc w:val="right"/>
              <w:rPr>
                <w:rFonts w:ascii="Arial" w:hAnsi="Arial" w:cs="Arial"/>
                <w:b/>
                <w:bCs/>
                <w:color w:val="000000" w:themeColor="text1"/>
                <w:sz w:val="20"/>
                <w:szCs w:val="20"/>
              </w:rPr>
            </w:pPr>
            <w:r w:rsidRPr="004E3EC7">
              <w:rPr>
                <w:rFonts w:ascii="Arial" w:hAnsi="Arial" w:cs="Arial"/>
                <w:b/>
                <w:bCs/>
                <w:color w:val="000000" w:themeColor="text1"/>
                <w:sz w:val="20"/>
                <w:szCs w:val="20"/>
                <w:cs/>
              </w:rPr>
              <w:t>Face value</w:t>
            </w:r>
          </w:p>
          <w:p w14:paraId="21384C80"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cs/>
              </w:rPr>
              <w:t>Thousand</w:t>
            </w:r>
          </w:p>
        </w:tc>
        <w:tc>
          <w:tcPr>
            <w:tcW w:w="1417" w:type="dxa"/>
            <w:vAlign w:val="bottom"/>
          </w:tcPr>
          <w:p w14:paraId="07DB8A0B" w14:textId="77777777" w:rsidR="0085408E" w:rsidRPr="004E3EC7" w:rsidRDefault="0085408E" w:rsidP="00F42086">
            <w:pPr>
              <w:pStyle w:val="BlockQuotation"/>
              <w:tabs>
                <w:tab w:val="left" w:pos="1163"/>
              </w:tabs>
              <w:spacing w:before="0"/>
              <w:ind w:left="0" w:right="-72"/>
              <w:jc w:val="right"/>
              <w:rPr>
                <w:rFonts w:ascii="Arial" w:hAnsi="Arial" w:cs="Arial"/>
                <w:b/>
                <w:bCs/>
                <w:color w:val="000000" w:themeColor="text1"/>
                <w:sz w:val="20"/>
                <w:szCs w:val="20"/>
                <w:cs/>
              </w:rPr>
            </w:pPr>
            <w:r w:rsidRPr="004E3EC7">
              <w:rPr>
                <w:rFonts w:ascii="Arial" w:hAnsi="Arial" w:cs="Arial"/>
                <w:b/>
                <w:bCs/>
                <w:color w:val="000000" w:themeColor="text1"/>
                <w:sz w:val="20"/>
                <w:szCs w:val="20"/>
                <w:cs/>
              </w:rPr>
              <w:t xml:space="preserve">Book value </w:t>
            </w:r>
          </w:p>
          <w:p w14:paraId="0C4B7CAD"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rPr>
              <w:t xml:space="preserve">Thousand </w:t>
            </w:r>
          </w:p>
        </w:tc>
        <w:tc>
          <w:tcPr>
            <w:tcW w:w="1418" w:type="dxa"/>
          </w:tcPr>
          <w:p w14:paraId="46FAA08F" w14:textId="77777777" w:rsidR="0085408E" w:rsidRPr="004E3EC7" w:rsidRDefault="0085408E" w:rsidP="00F42086">
            <w:pPr>
              <w:pStyle w:val="BlockQuotation"/>
              <w:tabs>
                <w:tab w:val="left" w:pos="1163"/>
              </w:tabs>
              <w:spacing w:before="0"/>
              <w:ind w:left="0" w:right="-72"/>
              <w:jc w:val="right"/>
              <w:rPr>
                <w:rFonts w:ascii="Arial" w:hAnsi="Arial" w:cs="Arial"/>
                <w:b/>
                <w:bCs/>
                <w:color w:val="000000" w:themeColor="text1"/>
                <w:sz w:val="20"/>
                <w:szCs w:val="20"/>
              </w:rPr>
            </w:pPr>
            <w:r w:rsidRPr="004E3EC7">
              <w:rPr>
                <w:rFonts w:ascii="Arial" w:hAnsi="Arial" w:cs="Arial"/>
                <w:b/>
                <w:bCs/>
                <w:color w:val="000000" w:themeColor="text1"/>
                <w:sz w:val="20"/>
                <w:szCs w:val="20"/>
                <w:cs/>
              </w:rPr>
              <w:t>Face value</w:t>
            </w:r>
          </w:p>
          <w:p w14:paraId="17EE7222"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cs/>
              </w:rPr>
              <w:t>Thousand</w:t>
            </w:r>
          </w:p>
        </w:tc>
      </w:tr>
      <w:tr w:rsidR="0085408E" w:rsidRPr="004E3EC7" w14:paraId="1E979E97" w14:textId="77777777" w:rsidTr="00785B6B">
        <w:tc>
          <w:tcPr>
            <w:tcW w:w="3946" w:type="dxa"/>
          </w:tcPr>
          <w:p w14:paraId="764F4162" w14:textId="77777777" w:rsidR="0085408E" w:rsidRPr="004E3EC7" w:rsidRDefault="0085408E" w:rsidP="00F42086">
            <w:pPr>
              <w:ind w:left="38"/>
              <w:jc w:val="both"/>
              <w:rPr>
                <w:rFonts w:ascii="Arial" w:hAnsi="Arial" w:cs="Arial"/>
              </w:rPr>
            </w:pPr>
          </w:p>
        </w:tc>
        <w:tc>
          <w:tcPr>
            <w:tcW w:w="1417" w:type="dxa"/>
            <w:tcBorders>
              <w:bottom w:val="single" w:sz="4" w:space="0" w:color="auto"/>
            </w:tcBorders>
            <w:vAlign w:val="bottom"/>
          </w:tcPr>
          <w:p w14:paraId="598C4E87"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rPr>
              <w:t>Baht</w:t>
            </w:r>
          </w:p>
        </w:tc>
        <w:tc>
          <w:tcPr>
            <w:tcW w:w="1418" w:type="dxa"/>
            <w:tcBorders>
              <w:bottom w:val="single" w:sz="4" w:space="0" w:color="auto"/>
            </w:tcBorders>
          </w:tcPr>
          <w:p w14:paraId="76AD69AE"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cs/>
              </w:rPr>
              <w:t>Baht</w:t>
            </w:r>
          </w:p>
        </w:tc>
        <w:tc>
          <w:tcPr>
            <w:tcW w:w="1417" w:type="dxa"/>
            <w:tcBorders>
              <w:bottom w:val="single" w:sz="4" w:space="0" w:color="auto"/>
            </w:tcBorders>
            <w:vAlign w:val="bottom"/>
          </w:tcPr>
          <w:p w14:paraId="75BC33D7"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rPr>
              <w:t>Baht</w:t>
            </w:r>
          </w:p>
        </w:tc>
        <w:tc>
          <w:tcPr>
            <w:tcW w:w="1418" w:type="dxa"/>
            <w:tcBorders>
              <w:bottom w:val="single" w:sz="4" w:space="0" w:color="auto"/>
            </w:tcBorders>
          </w:tcPr>
          <w:p w14:paraId="501DB438" w14:textId="77777777" w:rsidR="0085408E" w:rsidRPr="004E3EC7" w:rsidRDefault="0085408E" w:rsidP="00F42086">
            <w:pPr>
              <w:jc w:val="right"/>
              <w:rPr>
                <w:rFonts w:ascii="Arial" w:hAnsi="Arial" w:cs="Arial"/>
                <w:b/>
                <w:bCs/>
              </w:rPr>
            </w:pPr>
            <w:r w:rsidRPr="004E3EC7">
              <w:rPr>
                <w:rFonts w:ascii="Arial" w:hAnsi="Arial" w:cs="Arial"/>
                <w:b/>
                <w:bCs/>
                <w:color w:val="000000" w:themeColor="text1"/>
                <w:cs/>
              </w:rPr>
              <w:t>Baht</w:t>
            </w:r>
          </w:p>
        </w:tc>
      </w:tr>
      <w:tr w:rsidR="0085408E" w:rsidRPr="004E3EC7" w14:paraId="7EEF076B" w14:textId="77777777" w:rsidTr="006E2FD9">
        <w:tc>
          <w:tcPr>
            <w:tcW w:w="3946" w:type="dxa"/>
          </w:tcPr>
          <w:p w14:paraId="39ABBCF4" w14:textId="77777777" w:rsidR="0085408E" w:rsidRPr="004E3EC7" w:rsidRDefault="0085408E" w:rsidP="00F42086">
            <w:pPr>
              <w:ind w:left="38"/>
              <w:jc w:val="both"/>
              <w:rPr>
                <w:rFonts w:ascii="Arial" w:hAnsi="Arial" w:cs="Arial"/>
              </w:rPr>
            </w:pPr>
          </w:p>
        </w:tc>
        <w:tc>
          <w:tcPr>
            <w:tcW w:w="1417" w:type="dxa"/>
            <w:tcBorders>
              <w:top w:val="single" w:sz="4" w:space="0" w:color="auto"/>
            </w:tcBorders>
            <w:shd w:val="clear" w:color="auto" w:fill="FAFAFA"/>
          </w:tcPr>
          <w:p w14:paraId="0C7CBC07" w14:textId="77777777" w:rsidR="0085408E" w:rsidRPr="004E3EC7" w:rsidRDefault="0085408E" w:rsidP="00F42086">
            <w:pPr>
              <w:jc w:val="right"/>
              <w:rPr>
                <w:rFonts w:ascii="Arial" w:hAnsi="Arial" w:cs="Arial"/>
              </w:rPr>
            </w:pPr>
          </w:p>
        </w:tc>
        <w:tc>
          <w:tcPr>
            <w:tcW w:w="1418" w:type="dxa"/>
            <w:tcBorders>
              <w:top w:val="single" w:sz="4" w:space="0" w:color="auto"/>
            </w:tcBorders>
            <w:shd w:val="clear" w:color="auto" w:fill="FAFAFA"/>
          </w:tcPr>
          <w:p w14:paraId="284614C9" w14:textId="77777777" w:rsidR="0085408E" w:rsidRPr="004E3EC7" w:rsidRDefault="0085408E" w:rsidP="00F42086">
            <w:pPr>
              <w:jc w:val="right"/>
              <w:rPr>
                <w:rFonts w:ascii="Arial" w:hAnsi="Arial" w:cs="Arial"/>
              </w:rPr>
            </w:pPr>
          </w:p>
        </w:tc>
        <w:tc>
          <w:tcPr>
            <w:tcW w:w="1417" w:type="dxa"/>
            <w:tcBorders>
              <w:top w:val="single" w:sz="4" w:space="0" w:color="auto"/>
            </w:tcBorders>
            <w:shd w:val="clear" w:color="auto" w:fill="auto"/>
          </w:tcPr>
          <w:p w14:paraId="23983E5C" w14:textId="77777777" w:rsidR="0085408E" w:rsidRPr="004E3EC7" w:rsidRDefault="0085408E" w:rsidP="00F42086">
            <w:pPr>
              <w:jc w:val="right"/>
              <w:rPr>
                <w:rFonts w:ascii="Arial" w:hAnsi="Arial" w:cs="Arial"/>
              </w:rPr>
            </w:pPr>
          </w:p>
        </w:tc>
        <w:tc>
          <w:tcPr>
            <w:tcW w:w="1418" w:type="dxa"/>
            <w:tcBorders>
              <w:top w:val="single" w:sz="4" w:space="0" w:color="auto"/>
            </w:tcBorders>
            <w:shd w:val="clear" w:color="auto" w:fill="auto"/>
          </w:tcPr>
          <w:p w14:paraId="229D1302" w14:textId="77777777" w:rsidR="0085408E" w:rsidRPr="004E3EC7" w:rsidRDefault="0085408E" w:rsidP="00F42086">
            <w:pPr>
              <w:jc w:val="right"/>
              <w:rPr>
                <w:rFonts w:ascii="Arial" w:hAnsi="Arial" w:cs="Arial"/>
              </w:rPr>
            </w:pPr>
          </w:p>
        </w:tc>
      </w:tr>
      <w:tr w:rsidR="00556ED7" w:rsidRPr="004E3EC7" w14:paraId="5040AB69" w14:textId="77777777" w:rsidTr="006E2FD9">
        <w:tc>
          <w:tcPr>
            <w:tcW w:w="3946" w:type="dxa"/>
          </w:tcPr>
          <w:p w14:paraId="202AB961" w14:textId="48F2848A" w:rsidR="00556ED7" w:rsidRPr="004E3EC7" w:rsidRDefault="00556ED7" w:rsidP="00556ED7">
            <w:pPr>
              <w:ind w:left="38"/>
              <w:jc w:val="both"/>
              <w:rPr>
                <w:rFonts w:ascii="Arial" w:hAnsi="Arial" w:cs="Arial"/>
              </w:rPr>
            </w:pPr>
            <w:r w:rsidRPr="004E3EC7">
              <w:rPr>
                <w:rFonts w:ascii="Arial" w:hAnsi="Arial" w:cs="Arial"/>
              </w:rPr>
              <w:t>Deposits at banks</w:t>
            </w:r>
          </w:p>
        </w:tc>
        <w:tc>
          <w:tcPr>
            <w:tcW w:w="1417" w:type="dxa"/>
            <w:shd w:val="clear" w:color="auto" w:fill="FAFAFA"/>
            <w:vAlign w:val="bottom"/>
          </w:tcPr>
          <w:p w14:paraId="22169349" w14:textId="7BDD5B3A" w:rsidR="00556ED7" w:rsidRPr="004E3EC7" w:rsidRDefault="00556ED7" w:rsidP="00556ED7">
            <w:pPr>
              <w:jc w:val="right"/>
              <w:rPr>
                <w:rFonts w:ascii="Arial" w:eastAsia="MS Mincho" w:hAnsi="Arial" w:cs="Arial"/>
                <w:color w:val="000000" w:themeColor="text1"/>
                <w:lang w:val="en-GB"/>
              </w:rPr>
            </w:pPr>
            <w:r w:rsidRPr="004E3EC7">
              <w:rPr>
                <w:rFonts w:ascii="Arial" w:eastAsia="MS Mincho" w:hAnsi="Arial" w:cs="Arial"/>
                <w:color w:val="000000" w:themeColor="text1"/>
                <w:lang w:val="en-GB"/>
              </w:rPr>
              <w:t>403,500</w:t>
            </w:r>
          </w:p>
        </w:tc>
        <w:tc>
          <w:tcPr>
            <w:tcW w:w="1418" w:type="dxa"/>
            <w:shd w:val="clear" w:color="auto" w:fill="FAFAFA"/>
            <w:vAlign w:val="bottom"/>
          </w:tcPr>
          <w:p w14:paraId="571D1137" w14:textId="7601B87A" w:rsidR="00556ED7" w:rsidRPr="004E3EC7" w:rsidRDefault="00556ED7" w:rsidP="00556ED7">
            <w:pPr>
              <w:jc w:val="right"/>
              <w:rPr>
                <w:rFonts w:ascii="Arial" w:eastAsia="MS Mincho" w:hAnsi="Arial" w:cs="Arial"/>
                <w:color w:val="000000" w:themeColor="text1"/>
                <w:lang w:val="en-GB"/>
              </w:rPr>
            </w:pPr>
            <w:r w:rsidRPr="004E3EC7">
              <w:rPr>
                <w:rFonts w:ascii="Arial" w:eastAsia="MS Mincho" w:hAnsi="Arial" w:cs="Arial"/>
                <w:color w:val="000000" w:themeColor="text1"/>
                <w:lang w:val="en-GB"/>
              </w:rPr>
              <w:t>403,500</w:t>
            </w:r>
          </w:p>
        </w:tc>
        <w:tc>
          <w:tcPr>
            <w:tcW w:w="1417" w:type="dxa"/>
            <w:shd w:val="clear" w:color="auto" w:fill="auto"/>
          </w:tcPr>
          <w:p w14:paraId="112A3F94" w14:textId="00576F98" w:rsidR="00556ED7" w:rsidRPr="004E3EC7" w:rsidRDefault="00556ED7" w:rsidP="00556ED7">
            <w:pPr>
              <w:jc w:val="right"/>
              <w:rPr>
                <w:rFonts w:ascii="Arial" w:eastAsia="MS Mincho" w:hAnsi="Arial" w:cs="Arial"/>
                <w:color w:val="000000" w:themeColor="text1"/>
                <w:lang w:val="en-GB"/>
              </w:rPr>
            </w:pPr>
            <w:r w:rsidRPr="004E3EC7">
              <w:rPr>
                <w:rFonts w:ascii="Arial" w:eastAsia="MS Mincho" w:hAnsi="Arial" w:cs="Arial"/>
                <w:color w:val="000000" w:themeColor="text1"/>
                <w:lang w:val="en-GB"/>
              </w:rPr>
              <w:t>14,000</w:t>
            </w:r>
          </w:p>
        </w:tc>
        <w:tc>
          <w:tcPr>
            <w:tcW w:w="1418" w:type="dxa"/>
            <w:shd w:val="clear" w:color="auto" w:fill="auto"/>
          </w:tcPr>
          <w:p w14:paraId="1CD5C704" w14:textId="725DDB9F" w:rsidR="00556ED7" w:rsidRPr="004E3EC7" w:rsidRDefault="00556ED7" w:rsidP="00556ED7">
            <w:pPr>
              <w:jc w:val="right"/>
              <w:rPr>
                <w:rFonts w:ascii="Arial" w:eastAsia="MS Mincho" w:hAnsi="Arial" w:cs="Arial"/>
                <w:color w:val="000000" w:themeColor="text1"/>
                <w:lang w:val="en-GB"/>
              </w:rPr>
            </w:pPr>
            <w:r w:rsidRPr="004E3EC7">
              <w:rPr>
                <w:rFonts w:ascii="Arial" w:eastAsia="MS Mincho" w:hAnsi="Arial" w:cs="Arial"/>
                <w:color w:val="000000" w:themeColor="text1"/>
                <w:lang w:val="en-GB"/>
              </w:rPr>
              <w:t>14,000</w:t>
            </w:r>
          </w:p>
        </w:tc>
      </w:tr>
      <w:tr w:rsidR="00556ED7" w:rsidRPr="004E3EC7" w14:paraId="6D7D0F7E" w14:textId="77777777" w:rsidTr="006E2FD9">
        <w:tc>
          <w:tcPr>
            <w:tcW w:w="3946" w:type="dxa"/>
          </w:tcPr>
          <w:p w14:paraId="32FC8FF4" w14:textId="77777777" w:rsidR="00556ED7" w:rsidRPr="004E3EC7" w:rsidRDefault="00556ED7" w:rsidP="00556ED7">
            <w:pPr>
              <w:ind w:left="38"/>
              <w:jc w:val="both"/>
              <w:rPr>
                <w:rFonts w:ascii="Arial" w:hAnsi="Arial" w:cs="Arial"/>
              </w:rPr>
            </w:pPr>
            <w:r w:rsidRPr="004E3EC7">
              <w:rPr>
                <w:rFonts w:ascii="Arial" w:hAnsi="Arial" w:cs="Arial"/>
              </w:rPr>
              <w:t xml:space="preserve">Government and </w:t>
            </w:r>
          </w:p>
          <w:p w14:paraId="1E2B55B1" w14:textId="77777777" w:rsidR="00556ED7" w:rsidRPr="004E3EC7" w:rsidRDefault="00556ED7" w:rsidP="00556ED7">
            <w:pPr>
              <w:ind w:left="38"/>
              <w:jc w:val="both"/>
              <w:rPr>
                <w:rFonts w:ascii="Arial" w:hAnsi="Arial" w:cs="Arial"/>
              </w:rPr>
            </w:pPr>
            <w:r w:rsidRPr="004E3EC7">
              <w:rPr>
                <w:rFonts w:ascii="Arial" w:hAnsi="Arial" w:cs="Arial"/>
              </w:rPr>
              <w:t xml:space="preserve">   state enterprise securities</w:t>
            </w:r>
          </w:p>
        </w:tc>
        <w:tc>
          <w:tcPr>
            <w:tcW w:w="1417" w:type="dxa"/>
            <w:shd w:val="clear" w:color="auto" w:fill="FAFAFA"/>
            <w:vAlign w:val="bottom"/>
          </w:tcPr>
          <w:p w14:paraId="7F8316CD" w14:textId="3B0F1CA1" w:rsidR="00556ED7" w:rsidRPr="004E3EC7" w:rsidRDefault="00556ED7" w:rsidP="00556ED7">
            <w:pPr>
              <w:jc w:val="right"/>
              <w:rPr>
                <w:rFonts w:ascii="Arial" w:eastAsia="MS Mincho" w:hAnsi="Arial" w:cs="Arial"/>
                <w:color w:val="000000" w:themeColor="text1"/>
                <w:lang w:val="en-GB"/>
              </w:rPr>
            </w:pPr>
            <w:r w:rsidRPr="004E3EC7">
              <w:rPr>
                <w:rFonts w:ascii="Arial" w:eastAsia="MS Mincho" w:hAnsi="Arial" w:cs="Arial"/>
                <w:color w:val="000000" w:themeColor="text1"/>
                <w:cs/>
                <w:lang w:val="en-GB"/>
              </w:rPr>
              <w:t>15,917</w:t>
            </w:r>
          </w:p>
        </w:tc>
        <w:tc>
          <w:tcPr>
            <w:tcW w:w="1418" w:type="dxa"/>
            <w:shd w:val="clear" w:color="auto" w:fill="FAFAFA"/>
          </w:tcPr>
          <w:p w14:paraId="630EBCD1" w14:textId="4DCA0D27" w:rsidR="00556ED7" w:rsidRPr="004E3EC7" w:rsidRDefault="00556ED7" w:rsidP="00556ED7">
            <w:pPr>
              <w:jc w:val="right"/>
              <w:rPr>
                <w:rFonts w:ascii="Arial" w:eastAsia="MS Mincho" w:hAnsi="Arial" w:cs="Arial"/>
                <w:color w:val="000000" w:themeColor="text1"/>
                <w:lang w:val="en-GB"/>
              </w:rPr>
            </w:pPr>
            <w:r w:rsidRPr="004E3EC7">
              <w:rPr>
                <w:rFonts w:ascii="Arial" w:eastAsia="MS Mincho" w:hAnsi="Arial" w:cs="Arial"/>
                <w:color w:val="000000" w:themeColor="text1"/>
                <w:lang w:val="en-GB"/>
              </w:rPr>
              <w:t xml:space="preserve">           </w:t>
            </w:r>
            <w:r w:rsidRPr="004E3EC7">
              <w:rPr>
                <w:rFonts w:ascii="Arial" w:eastAsia="MS Mincho" w:hAnsi="Arial" w:cs="Arial"/>
                <w:color w:val="000000" w:themeColor="text1"/>
                <w:cs/>
                <w:lang w:val="en-GB"/>
              </w:rPr>
              <w:t>15,000</w:t>
            </w:r>
          </w:p>
        </w:tc>
        <w:tc>
          <w:tcPr>
            <w:tcW w:w="1417" w:type="dxa"/>
            <w:shd w:val="clear" w:color="auto" w:fill="auto"/>
            <w:vAlign w:val="bottom"/>
          </w:tcPr>
          <w:p w14:paraId="476E91FD" w14:textId="5D31A126" w:rsidR="00556ED7" w:rsidRPr="004E3EC7" w:rsidRDefault="00556ED7" w:rsidP="00556ED7">
            <w:pPr>
              <w:jc w:val="right"/>
              <w:rPr>
                <w:rFonts w:ascii="Arial" w:eastAsia="MS Mincho" w:hAnsi="Arial" w:cs="Arial"/>
                <w:color w:val="000000" w:themeColor="text1"/>
                <w:lang w:val="en-GB"/>
              </w:rPr>
            </w:pPr>
            <w:r w:rsidRPr="004E3EC7">
              <w:rPr>
                <w:rFonts w:ascii="Arial" w:eastAsia="MS Mincho" w:hAnsi="Arial" w:cs="Arial"/>
                <w:color w:val="000000" w:themeColor="text1"/>
                <w:lang w:val="en-GB"/>
              </w:rPr>
              <w:t>-</w:t>
            </w:r>
          </w:p>
        </w:tc>
        <w:tc>
          <w:tcPr>
            <w:tcW w:w="1418" w:type="dxa"/>
            <w:shd w:val="clear" w:color="auto" w:fill="auto"/>
            <w:vAlign w:val="bottom"/>
          </w:tcPr>
          <w:p w14:paraId="77E37E9C" w14:textId="429EB279" w:rsidR="00556ED7" w:rsidRPr="004E3EC7" w:rsidRDefault="00556ED7" w:rsidP="00556ED7">
            <w:pPr>
              <w:jc w:val="right"/>
              <w:rPr>
                <w:rFonts w:ascii="Arial" w:eastAsia="MS Mincho" w:hAnsi="Arial" w:cs="Arial"/>
                <w:color w:val="000000" w:themeColor="text1"/>
                <w:lang w:val="en-GB"/>
              </w:rPr>
            </w:pPr>
            <w:r w:rsidRPr="004E3EC7">
              <w:rPr>
                <w:rFonts w:ascii="Arial" w:eastAsia="MS Mincho" w:hAnsi="Arial" w:cs="Arial"/>
                <w:color w:val="000000" w:themeColor="text1"/>
                <w:lang w:val="en-GB"/>
              </w:rPr>
              <w:t>-</w:t>
            </w:r>
          </w:p>
        </w:tc>
      </w:tr>
    </w:tbl>
    <w:p w14:paraId="765DB754" w14:textId="2737E8BA" w:rsidR="004B1AF0" w:rsidRDefault="004B1AF0" w:rsidP="00AC1B4E">
      <w:pPr>
        <w:rPr>
          <w:rFonts w:ascii="Arial" w:hAnsi="Arial" w:cs="Arial"/>
          <w:b/>
          <w:bCs/>
          <w:color w:val="CF4A02"/>
        </w:rPr>
      </w:pPr>
    </w:p>
    <w:p w14:paraId="26E7E22B" w14:textId="77777777" w:rsidR="00785B6B" w:rsidRPr="004E3EC7" w:rsidRDefault="00785B6B" w:rsidP="00AC1B4E">
      <w:pPr>
        <w:rPr>
          <w:rFonts w:ascii="Arial" w:hAnsi="Arial" w:cs="Arial"/>
          <w:b/>
          <w:bCs/>
          <w:color w:val="CF4A02"/>
        </w:rPr>
      </w:pPr>
    </w:p>
    <w:tbl>
      <w:tblPr>
        <w:tblW w:w="9461" w:type="dxa"/>
        <w:tblInd w:w="108" w:type="dxa"/>
        <w:tblLayout w:type="fixed"/>
        <w:tblLook w:val="0400" w:firstRow="0" w:lastRow="0" w:firstColumn="0" w:lastColumn="0" w:noHBand="0" w:noVBand="1"/>
      </w:tblPr>
      <w:tblGrid>
        <w:gridCol w:w="9461"/>
      </w:tblGrid>
      <w:tr w:rsidR="004B1AF0" w:rsidRPr="004E3EC7" w14:paraId="64797EDA" w14:textId="77777777" w:rsidTr="00ED4B92">
        <w:trPr>
          <w:trHeight w:val="386"/>
        </w:trPr>
        <w:tc>
          <w:tcPr>
            <w:tcW w:w="9461" w:type="dxa"/>
            <w:shd w:val="clear" w:color="auto" w:fill="FFA543"/>
            <w:vAlign w:val="center"/>
          </w:tcPr>
          <w:p w14:paraId="044EF77F" w14:textId="2EA8021A" w:rsidR="004B1AF0" w:rsidRPr="004E3EC7" w:rsidRDefault="004B1AF0"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b/>
              <w:t>Restricted assets</w:t>
            </w:r>
          </w:p>
        </w:tc>
      </w:tr>
    </w:tbl>
    <w:p w14:paraId="47E03490" w14:textId="77777777" w:rsidR="00235C12" w:rsidRPr="004E3EC7" w:rsidRDefault="00235C12" w:rsidP="00AC1B4E">
      <w:pPr>
        <w:jc w:val="thaiDistribute"/>
        <w:rPr>
          <w:rFonts w:ascii="Arial" w:eastAsia="Arial" w:hAnsi="Arial" w:cs="Arial"/>
          <w:color w:val="000000"/>
        </w:rPr>
      </w:pPr>
    </w:p>
    <w:p w14:paraId="0DAF94F9" w14:textId="5CC1C2FA"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As at 31 December </w:t>
      </w:r>
      <w:r w:rsidR="00643260" w:rsidRPr="004E3EC7">
        <w:rPr>
          <w:rFonts w:ascii="Arial" w:eastAsia="Arial" w:hAnsi="Arial" w:cs="Arial"/>
          <w:color w:val="000000"/>
        </w:rPr>
        <w:t>202</w:t>
      </w:r>
      <w:r w:rsidR="00635413" w:rsidRPr="004E3EC7">
        <w:rPr>
          <w:rFonts w:ascii="Arial" w:eastAsia="Arial" w:hAnsi="Arial" w:cs="Arial"/>
          <w:color w:val="000000"/>
        </w:rPr>
        <w:t>2</w:t>
      </w:r>
      <w:r w:rsidRPr="004E3EC7">
        <w:rPr>
          <w:rFonts w:ascii="Arial" w:eastAsia="Arial" w:hAnsi="Arial" w:cs="Arial"/>
          <w:color w:val="000000"/>
        </w:rPr>
        <w:t xml:space="preserve">, the Group has </w:t>
      </w:r>
      <w:r w:rsidR="00154213" w:rsidRPr="004E3EC7">
        <w:rPr>
          <w:rFonts w:ascii="Arial" w:eastAsia="Arial" w:hAnsi="Arial" w:cs="Arial"/>
          <w:color w:val="000000"/>
        </w:rPr>
        <w:t xml:space="preserve">no </w:t>
      </w:r>
      <w:r w:rsidRPr="004E3EC7">
        <w:rPr>
          <w:rFonts w:ascii="Arial" w:eastAsia="Arial" w:hAnsi="Arial" w:cs="Arial"/>
          <w:color w:val="000000"/>
        </w:rPr>
        <w:t>premium saving certificates used as collateral in case where the insured drivers are the alleged offenders</w:t>
      </w:r>
      <w:r w:rsidR="00154213" w:rsidRPr="004E3EC7">
        <w:rPr>
          <w:rFonts w:ascii="Arial" w:eastAsia="Arial" w:hAnsi="Arial" w:cs="Arial"/>
          <w:color w:val="000000"/>
        </w:rPr>
        <w:t xml:space="preserve"> (31 December 2021: 0.35 million baht)</w:t>
      </w:r>
      <w:r w:rsidRPr="004E3EC7">
        <w:rPr>
          <w:rFonts w:ascii="Arial" w:eastAsia="Arial" w:hAnsi="Arial" w:cs="Arial"/>
          <w:color w:val="000000"/>
        </w:rPr>
        <w:t>.</w:t>
      </w:r>
    </w:p>
    <w:p w14:paraId="0284C3F8" w14:textId="3A5EC44F" w:rsidR="007C67ED" w:rsidRDefault="007C67ED" w:rsidP="00AC1B4E">
      <w:pPr>
        <w:jc w:val="thaiDistribute"/>
        <w:rPr>
          <w:rFonts w:ascii="Arial" w:eastAsia="Arial" w:hAnsi="Arial" w:cs="Arial"/>
          <w:color w:val="000000"/>
        </w:rPr>
      </w:pPr>
    </w:p>
    <w:p w14:paraId="609DD28D" w14:textId="2D5591F7" w:rsidR="007C67ED" w:rsidRPr="004E3EC7" w:rsidRDefault="007C67ED" w:rsidP="007C67ED">
      <w:pPr>
        <w:jc w:val="thaiDistribute"/>
        <w:rPr>
          <w:rFonts w:ascii="Arial" w:eastAsia="Arial" w:hAnsi="Arial" w:cs="Arial"/>
          <w:color w:val="000000"/>
        </w:rPr>
      </w:pPr>
      <w:r w:rsidRPr="007C67ED">
        <w:rPr>
          <w:rFonts w:ascii="Arial" w:eastAsia="Arial" w:hAnsi="Arial" w:cs="Arial"/>
          <w:color w:val="000000"/>
        </w:rPr>
        <w:t xml:space="preserve">As at 31 December 2022, the </w:t>
      </w:r>
      <w:r>
        <w:rPr>
          <w:rFonts w:ascii="Arial" w:eastAsia="Arial" w:hAnsi="Arial" w:cs="Arial"/>
          <w:color w:val="000000"/>
        </w:rPr>
        <w:t>Group</w:t>
      </w:r>
      <w:r w:rsidRPr="007C67ED">
        <w:rPr>
          <w:rFonts w:ascii="Arial" w:eastAsia="Arial" w:hAnsi="Arial" w:cs="Arial"/>
          <w:color w:val="000000"/>
        </w:rPr>
        <w:t xml:space="preserve"> has undrawn committed credit facilities amounting to Baht 5</w:t>
      </w:r>
      <w:r>
        <w:rPr>
          <w:rFonts w:ascii="Arial" w:eastAsia="Arial" w:hAnsi="Arial" w:cs="Arial"/>
          <w:color w:val="000000"/>
        </w:rPr>
        <w:t xml:space="preserve"> </w:t>
      </w:r>
      <w:r w:rsidRPr="007C67ED">
        <w:rPr>
          <w:rFonts w:ascii="Arial" w:eastAsia="Arial" w:hAnsi="Arial" w:cs="Arial"/>
          <w:color w:val="000000"/>
        </w:rPr>
        <w:t>million, with savings at banks pledged as collateral (31 December 2021: Fixed deposit at banks</w:t>
      </w:r>
      <w:r>
        <w:rPr>
          <w:rFonts w:ascii="Arial" w:eastAsia="Arial" w:hAnsi="Arial" w:cs="Arial"/>
          <w:color w:val="000000"/>
        </w:rPr>
        <w:t xml:space="preserve"> </w:t>
      </w:r>
      <w:r w:rsidRPr="007C67ED">
        <w:rPr>
          <w:rFonts w:ascii="Arial" w:eastAsia="Arial" w:hAnsi="Arial" w:cs="Arial"/>
          <w:color w:val="000000"/>
        </w:rPr>
        <w:t>amounting to Baht 20 million).</w:t>
      </w:r>
    </w:p>
    <w:p w14:paraId="5F6FEC0D" w14:textId="28DC40BF" w:rsidR="00235C12" w:rsidRDefault="00235C12" w:rsidP="00AC1B4E">
      <w:pPr>
        <w:jc w:val="thaiDistribute"/>
        <w:rPr>
          <w:rFonts w:ascii="Arial" w:eastAsia="Arial" w:hAnsi="Arial" w:cs="Arial"/>
          <w:color w:val="000000"/>
        </w:rPr>
      </w:pPr>
    </w:p>
    <w:p w14:paraId="24ACB0E9" w14:textId="77777777" w:rsidR="00785B6B" w:rsidRPr="004E3EC7" w:rsidRDefault="00785B6B" w:rsidP="00AC1B4E">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4B1AF0" w:rsidRPr="004E3EC7" w14:paraId="12DAD158" w14:textId="77777777" w:rsidTr="00ED4B92">
        <w:trPr>
          <w:trHeight w:val="386"/>
        </w:trPr>
        <w:tc>
          <w:tcPr>
            <w:tcW w:w="9461" w:type="dxa"/>
            <w:shd w:val="clear" w:color="auto" w:fill="FFA543"/>
            <w:vAlign w:val="center"/>
          </w:tcPr>
          <w:p w14:paraId="105B1FAC" w14:textId="7FAB970C" w:rsidR="004B1AF0" w:rsidRPr="004E3EC7" w:rsidRDefault="004B1AF0"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b/>
            </w:r>
            <w:r w:rsidRPr="004E3EC7">
              <w:rPr>
                <w:rFonts w:cs="Arial"/>
                <w:b/>
                <w:color w:val="FFFFFF" w:themeColor="background1"/>
                <w:sz w:val="20"/>
                <w:szCs w:val="20"/>
              </w:rPr>
              <w:t>Contribution to non-life guarantee fund</w:t>
            </w:r>
          </w:p>
        </w:tc>
      </w:tr>
    </w:tbl>
    <w:p w14:paraId="1395C775" w14:textId="77777777" w:rsidR="00235C12" w:rsidRPr="004E3EC7" w:rsidRDefault="00235C12" w:rsidP="00AC1B4E">
      <w:pPr>
        <w:rPr>
          <w:rFonts w:ascii="Arial" w:hAnsi="Arial" w:cs="Arial"/>
          <w:lang w:val="en-GB"/>
        </w:rPr>
      </w:pPr>
    </w:p>
    <w:p w14:paraId="3939BA57" w14:textId="68B4EAA1" w:rsidR="00EE6888" w:rsidRPr="004E3EC7" w:rsidRDefault="00EE6888" w:rsidP="00AC1B4E">
      <w:pPr>
        <w:jc w:val="thaiDistribute"/>
        <w:rPr>
          <w:rFonts w:ascii="Arial" w:eastAsia="Arial" w:hAnsi="Arial" w:cs="Arial"/>
          <w:color w:val="000000"/>
        </w:rPr>
      </w:pPr>
      <w:r w:rsidRPr="004E3EC7">
        <w:rPr>
          <w:rFonts w:ascii="Arial" w:eastAsia="Arial" w:hAnsi="Arial" w:cs="Arial"/>
          <w:color w:val="000000"/>
        </w:rPr>
        <w:t xml:space="preserve">The Group has accumulated funding amount which was paid into contribution to non-life guarantee fund as at </w:t>
      </w:r>
      <w:r w:rsidR="002D45F6" w:rsidRPr="004E3EC7">
        <w:rPr>
          <w:rFonts w:ascii="Arial" w:eastAsia="Arial" w:hAnsi="Arial" w:cs="Arial"/>
          <w:color w:val="000000"/>
        </w:rPr>
        <w:t>31 December</w:t>
      </w:r>
      <w:r w:rsidRPr="004E3EC7">
        <w:rPr>
          <w:rFonts w:ascii="Arial" w:eastAsia="Arial" w:hAnsi="Arial" w:cs="Arial"/>
          <w:color w:val="000000"/>
        </w:rPr>
        <w:t xml:space="preserve"> </w:t>
      </w:r>
      <w:r w:rsidR="00643260" w:rsidRPr="004E3EC7">
        <w:rPr>
          <w:rFonts w:ascii="Arial" w:eastAsia="Arial" w:hAnsi="Arial" w:cs="Arial"/>
          <w:color w:val="000000"/>
        </w:rPr>
        <w:t>202</w:t>
      </w:r>
      <w:r w:rsidR="00635413"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635413" w:rsidRPr="004E3EC7">
        <w:rPr>
          <w:rFonts w:ascii="Arial" w:eastAsia="Arial" w:hAnsi="Arial" w:cs="Arial"/>
          <w:color w:val="000000"/>
        </w:rPr>
        <w:t>1</w:t>
      </w:r>
      <w:r w:rsidRPr="004E3EC7">
        <w:rPr>
          <w:rFonts w:ascii="Arial" w:eastAsia="Arial" w:hAnsi="Arial" w:cs="Arial"/>
          <w:color w:val="000000"/>
        </w:rPr>
        <w:t xml:space="preserve"> amounting to Baht </w:t>
      </w:r>
      <w:r w:rsidR="00556ED7" w:rsidRPr="004E3EC7">
        <w:rPr>
          <w:rFonts w:ascii="Arial" w:eastAsia="Arial" w:hAnsi="Arial" w:cs="Arial"/>
          <w:color w:val="000000"/>
        </w:rPr>
        <w:t>16</w:t>
      </w:r>
      <w:r w:rsidR="001E1A4A" w:rsidRPr="004E3EC7">
        <w:rPr>
          <w:rFonts w:ascii="Arial" w:eastAsia="Arial" w:hAnsi="Arial" w:cs="Arial"/>
          <w:color w:val="000000"/>
        </w:rPr>
        <w:t>3.08</w:t>
      </w:r>
      <w:r w:rsidR="00635413" w:rsidRPr="004E3EC7">
        <w:rPr>
          <w:rFonts w:ascii="Arial" w:eastAsia="Arial" w:hAnsi="Arial" w:cs="Arial"/>
          <w:color w:val="000000"/>
        </w:rPr>
        <w:t xml:space="preserve"> </w:t>
      </w:r>
      <w:r w:rsidRPr="004E3EC7">
        <w:rPr>
          <w:rFonts w:ascii="Arial" w:eastAsia="Arial" w:hAnsi="Arial" w:cs="Arial"/>
          <w:color w:val="000000"/>
        </w:rPr>
        <w:t xml:space="preserve">million and Baht </w:t>
      </w:r>
      <w:r w:rsidR="00B11294" w:rsidRPr="004E3EC7">
        <w:rPr>
          <w:rFonts w:ascii="Arial" w:eastAsia="Arial" w:hAnsi="Arial" w:cs="Arial"/>
          <w:color w:val="000000"/>
        </w:rPr>
        <w:t>124.05</w:t>
      </w:r>
      <w:r w:rsidR="00635413" w:rsidRPr="004E3EC7">
        <w:rPr>
          <w:rFonts w:ascii="Arial" w:eastAsia="Arial" w:hAnsi="Arial" w:cs="Arial"/>
          <w:color w:val="000000"/>
        </w:rPr>
        <w:t xml:space="preserve"> </w:t>
      </w:r>
      <w:r w:rsidRPr="004E3EC7">
        <w:rPr>
          <w:rFonts w:ascii="Arial" w:eastAsia="Arial" w:hAnsi="Arial" w:cs="Arial"/>
          <w:color w:val="000000"/>
        </w:rPr>
        <w:t>million, respectively.</w:t>
      </w:r>
    </w:p>
    <w:p w14:paraId="1F8DFB80" w14:textId="100BA61A" w:rsidR="004B1AF0" w:rsidRDefault="004B1AF0" w:rsidP="00AC1B4E">
      <w:pPr>
        <w:jc w:val="thaiDistribute"/>
        <w:rPr>
          <w:rFonts w:ascii="Arial" w:eastAsia="Arial" w:hAnsi="Arial" w:cs="Arial"/>
          <w:color w:val="000000"/>
        </w:rPr>
      </w:pPr>
    </w:p>
    <w:p w14:paraId="29EFE38D" w14:textId="77777777" w:rsidR="00785B6B" w:rsidRPr="004E3EC7" w:rsidRDefault="00785B6B" w:rsidP="00AC1B4E">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4B1AF0" w:rsidRPr="004E3EC7" w14:paraId="4CBC6CAB" w14:textId="77777777" w:rsidTr="00ED4B92">
        <w:trPr>
          <w:trHeight w:val="386"/>
        </w:trPr>
        <w:tc>
          <w:tcPr>
            <w:tcW w:w="9461" w:type="dxa"/>
            <w:shd w:val="clear" w:color="auto" w:fill="FFA543"/>
            <w:vAlign w:val="center"/>
          </w:tcPr>
          <w:p w14:paraId="7251F1F6" w14:textId="46FC3AD0" w:rsidR="004B1AF0" w:rsidRPr="004E3EC7" w:rsidRDefault="004B1AF0"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b/>
            </w:r>
            <w:r w:rsidR="007E1C01">
              <w:rPr>
                <w:rFonts w:cs="Browallia New"/>
                <w:b/>
                <w:color w:val="FFFFFF" w:themeColor="background1"/>
                <w:sz w:val="20"/>
                <w:szCs w:val="25"/>
                <w:lang w:bidi="th-TH"/>
              </w:rPr>
              <w:t>Litigation</w:t>
            </w:r>
          </w:p>
        </w:tc>
      </w:tr>
    </w:tbl>
    <w:p w14:paraId="59415BF3" w14:textId="77777777" w:rsidR="00235C12" w:rsidRPr="004E3EC7" w:rsidRDefault="00235C12" w:rsidP="00AC1B4E">
      <w:pPr>
        <w:jc w:val="thaiDistribute"/>
        <w:rPr>
          <w:rFonts w:ascii="Arial" w:eastAsia="Arial" w:hAnsi="Arial" w:cs="Arial"/>
          <w:color w:val="000000"/>
        </w:rPr>
      </w:pPr>
    </w:p>
    <w:p w14:paraId="29244009" w14:textId="63B3C009" w:rsidR="00DD3E92"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As at 31 December </w:t>
      </w:r>
      <w:r w:rsidR="00643260" w:rsidRPr="004E3EC7">
        <w:rPr>
          <w:rFonts w:ascii="Arial" w:eastAsia="Arial" w:hAnsi="Arial" w:cs="Arial"/>
          <w:color w:val="000000"/>
        </w:rPr>
        <w:t>202</w:t>
      </w:r>
      <w:r w:rsidR="00635413" w:rsidRPr="004E3EC7">
        <w:rPr>
          <w:rFonts w:ascii="Arial" w:eastAsia="Arial" w:hAnsi="Arial" w:cs="Arial"/>
          <w:color w:val="000000"/>
        </w:rPr>
        <w:t>2</w:t>
      </w:r>
      <w:r w:rsidRPr="004E3EC7">
        <w:rPr>
          <w:rFonts w:ascii="Arial" w:eastAsia="Arial" w:hAnsi="Arial" w:cs="Arial"/>
          <w:color w:val="000000"/>
        </w:rPr>
        <w:t xml:space="preserve"> and </w:t>
      </w:r>
      <w:r w:rsidR="00643260" w:rsidRPr="004E3EC7">
        <w:rPr>
          <w:rFonts w:ascii="Arial" w:eastAsia="Arial" w:hAnsi="Arial" w:cs="Arial"/>
          <w:color w:val="000000"/>
        </w:rPr>
        <w:t>202</w:t>
      </w:r>
      <w:r w:rsidR="00635413" w:rsidRPr="004E3EC7">
        <w:rPr>
          <w:rFonts w:ascii="Arial" w:eastAsia="Arial" w:hAnsi="Arial" w:cs="Arial"/>
          <w:color w:val="000000"/>
        </w:rPr>
        <w:t>1</w:t>
      </w:r>
      <w:r w:rsidRPr="004E3EC7">
        <w:rPr>
          <w:rFonts w:ascii="Arial" w:eastAsia="Arial" w:hAnsi="Arial" w:cs="Arial"/>
          <w:color w:val="000000"/>
        </w:rPr>
        <w:t xml:space="preserve">, lawsuits have been brought against the Group, as insurer, from which the Group estimates losses totalling Baht </w:t>
      </w:r>
      <w:r w:rsidR="002D2F24" w:rsidRPr="004E3EC7">
        <w:rPr>
          <w:rFonts w:ascii="Arial" w:eastAsia="Arial" w:hAnsi="Arial" w:cs="Arial"/>
          <w:color w:val="000000"/>
        </w:rPr>
        <w:t>236.72</w:t>
      </w:r>
      <w:r w:rsidR="00635413" w:rsidRPr="004E3EC7">
        <w:rPr>
          <w:rFonts w:ascii="Arial" w:eastAsia="Arial" w:hAnsi="Arial" w:cs="Arial"/>
          <w:color w:val="000000"/>
        </w:rPr>
        <w:t xml:space="preserve"> </w:t>
      </w:r>
      <w:r w:rsidRPr="004E3EC7">
        <w:rPr>
          <w:rFonts w:ascii="Arial" w:eastAsia="Arial" w:hAnsi="Arial" w:cs="Arial"/>
          <w:color w:val="000000"/>
        </w:rPr>
        <w:t xml:space="preserve">million and Baht </w:t>
      </w:r>
      <w:r w:rsidR="00B11294" w:rsidRPr="004E3EC7">
        <w:rPr>
          <w:rFonts w:ascii="Arial" w:eastAsia="Arial" w:hAnsi="Arial" w:cs="Arial"/>
          <w:color w:val="000000"/>
        </w:rPr>
        <w:t>314.90</w:t>
      </w:r>
      <w:r w:rsidR="00635413" w:rsidRPr="004E3EC7">
        <w:rPr>
          <w:rFonts w:ascii="Arial" w:eastAsia="Arial" w:hAnsi="Arial" w:cs="Arial"/>
          <w:color w:val="000000"/>
        </w:rPr>
        <w:t xml:space="preserve"> </w:t>
      </w:r>
      <w:r w:rsidRPr="004E3EC7">
        <w:rPr>
          <w:rFonts w:ascii="Arial" w:eastAsia="Arial" w:hAnsi="Arial" w:cs="Arial"/>
          <w:color w:val="000000"/>
        </w:rPr>
        <w:t xml:space="preserve">million, respectively. The Group’s management believes that such estimation is adequate to losses and does not expect the outcome of the litigation to result in losses that differ from the recorded liability by amounts that would be material to </w:t>
      </w:r>
      <w:r w:rsidR="0003335C">
        <w:rPr>
          <w:rFonts w:ascii="Arial" w:eastAsia="Arial" w:hAnsi="Arial" w:cs="Arial"/>
          <w:color w:val="000000"/>
        </w:rPr>
        <w:br/>
      </w:r>
      <w:r w:rsidRPr="004E3EC7">
        <w:rPr>
          <w:rFonts w:ascii="Arial" w:eastAsia="Arial" w:hAnsi="Arial" w:cs="Arial"/>
          <w:color w:val="000000"/>
        </w:rPr>
        <w:t>the Group’s operating results.</w:t>
      </w:r>
    </w:p>
    <w:p w14:paraId="75221D88" w14:textId="72F96339" w:rsidR="003F34DD" w:rsidRPr="00785B6B" w:rsidRDefault="003F34DD" w:rsidP="00785B6B">
      <w:pPr>
        <w:jc w:val="thaiDistribute"/>
        <w:rPr>
          <w:rFonts w:ascii="Arial" w:eastAsia="Arial" w:hAnsi="Arial" w:cs="Arial"/>
          <w:color w:val="000000"/>
        </w:rPr>
      </w:pPr>
    </w:p>
    <w:p w14:paraId="64607B17" w14:textId="77777777" w:rsidR="00785B6B" w:rsidRPr="00785B6B" w:rsidRDefault="00785B6B" w:rsidP="00785B6B">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3F34DD" w:rsidRPr="00785B6B" w14:paraId="31895AB3" w14:textId="77777777" w:rsidTr="00FE3CCA">
        <w:trPr>
          <w:trHeight w:val="386"/>
        </w:trPr>
        <w:tc>
          <w:tcPr>
            <w:tcW w:w="9461" w:type="dxa"/>
            <w:shd w:val="clear" w:color="auto" w:fill="FFA543"/>
            <w:vAlign w:val="center"/>
          </w:tcPr>
          <w:p w14:paraId="38D3D46E" w14:textId="08DE29B4" w:rsidR="003F34DD" w:rsidRPr="00785B6B" w:rsidRDefault="003F34DD" w:rsidP="00785B6B">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785B6B">
              <w:rPr>
                <w:rFonts w:cs="Arial"/>
                <w:sz w:val="20"/>
                <w:szCs w:val="20"/>
              </w:rPr>
              <w:br w:type="page"/>
            </w:r>
            <w:r w:rsidRPr="00785B6B">
              <w:rPr>
                <w:rFonts w:cs="Arial"/>
                <w:b/>
                <w:bCs/>
                <w:color w:val="FFFFFF" w:themeColor="background1"/>
                <w:sz w:val="20"/>
                <w:szCs w:val="20"/>
              </w:rPr>
              <w:tab/>
            </w:r>
            <w:r w:rsidR="005375D5" w:rsidRPr="00785B6B">
              <w:rPr>
                <w:rFonts w:cs="Arial"/>
                <w:b/>
                <w:color w:val="FFFFFF" w:themeColor="background1"/>
                <w:sz w:val="20"/>
                <w:szCs w:val="20"/>
              </w:rPr>
              <w:t>Event after the statement of financial position date</w:t>
            </w:r>
          </w:p>
        </w:tc>
      </w:tr>
    </w:tbl>
    <w:p w14:paraId="0FAED49C" w14:textId="626870EE" w:rsidR="00E344A8" w:rsidRPr="00785B6B" w:rsidRDefault="00E344A8" w:rsidP="00785B6B">
      <w:pPr>
        <w:jc w:val="thaiDistribute"/>
        <w:rPr>
          <w:rFonts w:ascii="Arial" w:hAnsi="Arial" w:cs="Arial"/>
          <w:color w:val="000000" w:themeColor="text1"/>
        </w:rPr>
      </w:pPr>
    </w:p>
    <w:p w14:paraId="5BC13B31" w14:textId="63B7D71E" w:rsidR="005375D5" w:rsidRPr="00785B6B" w:rsidRDefault="005375D5" w:rsidP="00785B6B">
      <w:pPr>
        <w:jc w:val="thaiDistribute"/>
        <w:rPr>
          <w:rFonts w:ascii="Arial" w:eastAsia="Arial" w:hAnsi="Arial" w:cs="Arial"/>
          <w:color w:val="000000"/>
        </w:rPr>
      </w:pPr>
      <w:r w:rsidRPr="00785B6B">
        <w:rPr>
          <w:rFonts w:ascii="Arial" w:eastAsia="Arial" w:hAnsi="Arial" w:cs="Arial"/>
          <w:color w:val="000000"/>
        </w:rPr>
        <w:t xml:space="preserve">On 22 July 2022, Allianz Ayudhya General Insurance Public Company Limited </w:t>
      </w:r>
      <w:r w:rsidR="008D7781" w:rsidRPr="00785B6B">
        <w:rPr>
          <w:rFonts w:ascii="Arial" w:eastAsia="Arial" w:hAnsi="Arial" w:cs="Arial"/>
          <w:color w:val="000000"/>
        </w:rPr>
        <w:t xml:space="preserve">(“Subsidiary”) </w:t>
      </w:r>
      <w:r w:rsidRPr="00785B6B">
        <w:rPr>
          <w:rFonts w:ascii="Arial" w:eastAsia="Arial" w:hAnsi="Arial" w:cs="Arial"/>
          <w:color w:val="000000"/>
        </w:rPr>
        <w:t xml:space="preserve">submitted a     request to Office of Insurance Commission to approve the amalgamation </w:t>
      </w:r>
      <w:r w:rsidR="008D7781" w:rsidRPr="00785B6B">
        <w:rPr>
          <w:rFonts w:ascii="Arial" w:eastAsia="Arial" w:hAnsi="Arial" w:cs="Arial"/>
          <w:color w:val="000000"/>
        </w:rPr>
        <w:t>between the Allianz Ayudhya General Insurance Public Company Limited and Aetna Health Insurance (Thailand) Public Company Limited (“Subsidiary”)</w:t>
      </w:r>
      <w:r w:rsidRPr="00785B6B">
        <w:rPr>
          <w:rFonts w:ascii="Arial" w:eastAsia="Arial" w:hAnsi="Arial" w:cs="Arial"/>
          <w:color w:val="000000"/>
        </w:rPr>
        <w:t xml:space="preserve">. The request was approved on 27 January 2023. </w:t>
      </w:r>
      <w:r w:rsidR="008D7781" w:rsidRPr="00785B6B">
        <w:rPr>
          <w:rFonts w:ascii="Arial" w:eastAsia="Arial" w:hAnsi="Arial" w:cs="Arial"/>
          <w:color w:val="000000"/>
        </w:rPr>
        <w:t xml:space="preserve">Allianz Ayudhya General Insurance Public Company Limited (“Subsidiary”) </w:t>
      </w:r>
      <w:r w:rsidRPr="00785B6B">
        <w:rPr>
          <w:rFonts w:ascii="Arial" w:eastAsia="Arial" w:hAnsi="Arial" w:cs="Arial"/>
          <w:color w:val="000000"/>
        </w:rPr>
        <w:t>expects that the amalgamation will be completed in the first quarter of 2023.</w:t>
      </w:r>
    </w:p>
    <w:p w14:paraId="1EC48FC3" w14:textId="64299B88" w:rsidR="00490682" w:rsidRDefault="00490682" w:rsidP="00785B6B">
      <w:pPr>
        <w:jc w:val="thaiDistribute"/>
        <w:rPr>
          <w:rFonts w:ascii="Arial" w:eastAsia="Arial" w:hAnsi="Arial" w:cs="Arial"/>
          <w:color w:val="000000"/>
        </w:rPr>
      </w:pPr>
    </w:p>
    <w:p w14:paraId="2B40A0CD" w14:textId="69659DA1" w:rsidR="0003335C" w:rsidRDefault="0003335C" w:rsidP="00785B6B">
      <w:pPr>
        <w:jc w:val="thaiDistribute"/>
        <w:rPr>
          <w:rFonts w:ascii="Arial" w:eastAsia="Arial" w:hAnsi="Arial" w:cs="Arial"/>
          <w:color w:val="000000"/>
        </w:rPr>
      </w:pPr>
    </w:p>
    <w:p w14:paraId="7A5D1C6D" w14:textId="611873DD" w:rsidR="0003335C" w:rsidRDefault="0003335C" w:rsidP="00785B6B">
      <w:pPr>
        <w:jc w:val="thaiDistribute"/>
        <w:rPr>
          <w:rFonts w:ascii="Arial" w:eastAsia="Arial" w:hAnsi="Arial" w:cs="Arial"/>
          <w:color w:val="000000"/>
        </w:rPr>
      </w:pPr>
    </w:p>
    <w:p w14:paraId="0221BF47" w14:textId="77777777" w:rsidR="0003335C" w:rsidRPr="00785B6B" w:rsidRDefault="0003335C" w:rsidP="00785B6B">
      <w:pPr>
        <w:jc w:val="thaiDistribute"/>
        <w:rPr>
          <w:rFonts w:ascii="Arial" w:eastAsia="Arial" w:hAnsi="Arial" w:cs="Arial"/>
          <w:color w:val="000000"/>
        </w:rPr>
      </w:pPr>
    </w:p>
    <w:sectPr w:rsidR="0003335C" w:rsidRPr="00785B6B" w:rsidSect="00F747D7">
      <w:footnotePr>
        <w:numFmt w:val="lowerRoman"/>
      </w:footnotePr>
      <w:endnotePr>
        <w:numFmt w:val="decimal"/>
      </w:endnotePr>
      <w:pgSz w:w="11909" w:h="16834" w:code="9"/>
      <w:pgMar w:top="1440" w:right="720" w:bottom="720" w:left="1728" w:header="706" w:footer="706"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0C160" w14:textId="77777777" w:rsidR="00C32E25" w:rsidRDefault="00C32E25">
      <w:r>
        <w:separator/>
      </w:r>
    </w:p>
  </w:endnote>
  <w:endnote w:type="continuationSeparator" w:id="0">
    <w:p w14:paraId="4A22B98C" w14:textId="77777777" w:rsidR="00C32E25" w:rsidRDefault="00C32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Helvetica Neue">
    <w:charset w:val="00"/>
    <w:family w:val="auto"/>
    <w:pitch w:val="variable"/>
    <w:sig w:usb0="80000067" w:usb1="00000000" w:usb2="00000000" w:usb3="00000000" w:csb0="00000001" w:csb1="00000000"/>
  </w:font>
  <w:font w:name="Univers 45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LYPHICONS Halfling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8AE00" w14:textId="2484321B" w:rsidR="00635413" w:rsidRPr="00105783" w:rsidRDefault="00635413" w:rsidP="0055729A">
    <w:pPr>
      <w:pStyle w:val="Footer"/>
      <w:pBdr>
        <w:top w:val="single" w:sz="8" w:space="1" w:color="auto"/>
      </w:pBdr>
      <w:jc w:val="right"/>
      <w:rPr>
        <w:rFonts w:ascii="Arial" w:hAnsi="Arial" w:cs="Arial"/>
      </w:rPr>
    </w:pPr>
    <w:r w:rsidRPr="00105783">
      <w:rPr>
        <w:rFonts w:ascii="Arial" w:hAnsi="Arial" w:cs="Arial"/>
      </w:rPr>
      <w:fldChar w:fldCharType="begin"/>
    </w:r>
    <w:r w:rsidRPr="00105783">
      <w:rPr>
        <w:rFonts w:ascii="Arial" w:hAnsi="Arial" w:cs="Arial"/>
      </w:rPr>
      <w:instrText xml:space="preserve"> PAGE   \* MERGEFORMAT </w:instrText>
    </w:r>
    <w:r w:rsidRPr="00105783">
      <w:rPr>
        <w:rFonts w:ascii="Arial" w:hAnsi="Arial" w:cs="Arial"/>
      </w:rPr>
      <w:fldChar w:fldCharType="separate"/>
    </w:r>
    <w:r w:rsidRPr="00105783">
      <w:rPr>
        <w:rFonts w:ascii="Arial" w:hAnsi="Arial" w:cs="Arial"/>
        <w:noProof/>
      </w:rPr>
      <w:t>1</w:t>
    </w:r>
    <w:r w:rsidRPr="00105783">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62CF3" w14:textId="77777777" w:rsidR="00C32E25" w:rsidRDefault="00C32E25">
      <w:r>
        <w:separator/>
      </w:r>
    </w:p>
  </w:footnote>
  <w:footnote w:type="continuationSeparator" w:id="0">
    <w:p w14:paraId="4A70E089" w14:textId="77777777" w:rsidR="00C32E25" w:rsidRDefault="00C32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3FD5F" w14:textId="77777777" w:rsidR="00635413" w:rsidRPr="002B2A66" w:rsidRDefault="00635413" w:rsidP="005B5BDE">
    <w:pPr>
      <w:adjustRightInd w:val="0"/>
      <w:rPr>
        <w:rFonts w:ascii="Arial" w:hAnsi="Arial" w:cs="Arial"/>
        <w:b/>
        <w:bCs/>
      </w:rPr>
    </w:pPr>
    <w:r w:rsidRPr="002B2A66">
      <w:rPr>
        <w:rFonts w:ascii="Arial" w:hAnsi="Arial" w:cs="Arial"/>
        <w:b/>
        <w:bCs/>
      </w:rPr>
      <w:t>Allianz Ayudhya Capital Public Company Limited</w:t>
    </w:r>
  </w:p>
  <w:p w14:paraId="37FBF3AA" w14:textId="77777777" w:rsidR="00635413" w:rsidRPr="002B2A66" w:rsidRDefault="00635413" w:rsidP="005B5BDE">
    <w:pPr>
      <w:pStyle w:val="Header"/>
      <w:rPr>
        <w:rFonts w:ascii="Arial" w:hAnsi="Arial" w:cs="Arial"/>
        <w:b/>
        <w:bCs/>
      </w:rPr>
    </w:pPr>
    <w:r w:rsidRPr="002B2A66">
      <w:rPr>
        <w:rFonts w:ascii="Arial" w:hAnsi="Arial" w:cs="Arial"/>
        <w:b/>
        <w:bCs/>
      </w:rPr>
      <w:t>Notes to the Consolidated and Separate Financial Statements</w:t>
    </w:r>
  </w:p>
  <w:p w14:paraId="57BF858A" w14:textId="37909126" w:rsidR="00635413" w:rsidRPr="002B2A66" w:rsidRDefault="00635413" w:rsidP="005B5BDE">
    <w:pPr>
      <w:pBdr>
        <w:bottom w:val="single" w:sz="8" w:space="1" w:color="auto"/>
      </w:pBdr>
      <w:ind w:right="29"/>
      <w:rPr>
        <w:rFonts w:ascii="Arial" w:hAnsi="Arial" w:cs="Arial"/>
        <w:b/>
        <w:bCs/>
        <w:spacing w:val="-4"/>
      </w:rPr>
    </w:pPr>
    <w:r w:rsidRPr="002B2A66">
      <w:rPr>
        <w:rFonts w:ascii="Arial" w:hAnsi="Arial" w:cs="Arial"/>
        <w:b/>
        <w:bCs/>
        <w:spacing w:val="-4"/>
      </w:rPr>
      <w:t>For the year ended 31 December 202</w:t>
    </w:r>
    <w:r>
      <w:rPr>
        <w:rFonts w:ascii="Arial" w:hAnsi="Arial" w:cs="Arial"/>
        <w:b/>
        <w:bCs/>
        <w:spacing w:val="-4"/>
      </w:rPr>
      <w:t>2</w:t>
    </w:r>
  </w:p>
  <w:p w14:paraId="6972F598" w14:textId="77777777" w:rsidR="00635413" w:rsidRPr="002B2A66" w:rsidRDefault="00635413" w:rsidP="005B5BDE">
    <w:pPr>
      <w:ind w:right="29"/>
      <w:rPr>
        <w:rFonts w:ascii="Arial" w:hAnsi="Arial" w:cs="Arial"/>
        <w:b/>
        <w:bCs/>
        <w:spacing w:val="-4"/>
      </w:rPr>
    </w:pPr>
  </w:p>
  <w:p w14:paraId="7A44A8B9" w14:textId="77777777" w:rsidR="00635413" w:rsidRPr="002B2A66" w:rsidRDefault="00635413" w:rsidP="005B5BDE">
    <w:pPr>
      <w:ind w:right="29"/>
      <w:rPr>
        <w:rFonts w:ascii="Arial" w:hAnsi="Arial" w:cs="Arial"/>
        <w:b/>
        <w:bCs/>
        <w:spacing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20F19E"/>
    <w:lvl w:ilvl="0">
      <w:start w:val="1"/>
      <w:numFmt w:val="bullet"/>
      <w:pStyle w:val="ListBullet"/>
      <w:lvlText w:val=""/>
      <w:lvlJc w:val="left"/>
      <w:pPr>
        <w:tabs>
          <w:tab w:val="num" w:pos="2970"/>
        </w:tabs>
        <w:ind w:left="2970" w:hanging="360"/>
      </w:pPr>
      <w:rPr>
        <w:rFonts w:ascii="Symbol" w:hAnsi="Symbol" w:hint="default"/>
      </w:rPr>
    </w:lvl>
  </w:abstractNum>
  <w:abstractNum w:abstractNumId="1" w15:restartNumberingAfterBreak="0">
    <w:nsid w:val="04B5327E"/>
    <w:multiLevelType w:val="multilevel"/>
    <w:tmpl w:val="A40273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2.%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984740"/>
    <w:multiLevelType w:val="hybridMultilevel"/>
    <w:tmpl w:val="66D45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D7CF9"/>
    <w:multiLevelType w:val="hybridMultilevel"/>
    <w:tmpl w:val="B4FCDE44"/>
    <w:lvl w:ilvl="0" w:tplc="906CF5DC">
      <w:start w:val="1"/>
      <w:numFmt w:val="lowerLetter"/>
      <w:lvlText w:val="%1)"/>
      <w:lvlJc w:val="left"/>
      <w:pPr>
        <w:ind w:left="720" w:hanging="360"/>
      </w:pPr>
      <w:rPr>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C4E8B"/>
    <w:multiLevelType w:val="multilevel"/>
    <w:tmpl w:val="7194B8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653DA6"/>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9469F8"/>
    <w:multiLevelType w:val="multilevel"/>
    <w:tmpl w:val="A3B6E45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70303B4"/>
    <w:multiLevelType w:val="hybridMultilevel"/>
    <w:tmpl w:val="62EC59DC"/>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3547C"/>
    <w:multiLevelType w:val="multilevel"/>
    <w:tmpl w:val="62EC751C"/>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7931A4"/>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7D4C96"/>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2245C6"/>
    <w:multiLevelType w:val="hybridMultilevel"/>
    <w:tmpl w:val="07E2E030"/>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19746C9"/>
    <w:multiLevelType w:val="multilevel"/>
    <w:tmpl w:val="CF2203F4"/>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2681DD6"/>
    <w:multiLevelType w:val="multilevel"/>
    <w:tmpl w:val="10224C3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57367A"/>
    <w:multiLevelType w:val="hybridMultilevel"/>
    <w:tmpl w:val="4B1AB47C"/>
    <w:lvl w:ilvl="0" w:tplc="D4A44A5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C34528"/>
    <w:multiLevelType w:val="hybridMultilevel"/>
    <w:tmpl w:val="C706B49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C143000"/>
    <w:multiLevelType w:val="hybridMultilevel"/>
    <w:tmpl w:val="B4FCDE44"/>
    <w:lvl w:ilvl="0" w:tplc="906CF5DC">
      <w:start w:val="1"/>
      <w:numFmt w:val="lowerLetter"/>
      <w:lvlText w:val="%1)"/>
      <w:lvlJc w:val="left"/>
      <w:pPr>
        <w:ind w:left="720" w:hanging="360"/>
      </w:pPr>
      <w:rPr>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5B5848"/>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3C6E7E"/>
    <w:multiLevelType w:val="hybridMultilevel"/>
    <w:tmpl w:val="B4FCDE44"/>
    <w:lvl w:ilvl="0" w:tplc="906CF5DC">
      <w:start w:val="1"/>
      <w:numFmt w:val="lowerLetter"/>
      <w:lvlText w:val="%1)"/>
      <w:lvlJc w:val="left"/>
      <w:pPr>
        <w:ind w:left="720" w:hanging="360"/>
      </w:pPr>
      <w:rPr>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83011A"/>
    <w:multiLevelType w:val="multilevel"/>
    <w:tmpl w:val="96CCB7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1.%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6790F8E"/>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D72748"/>
    <w:multiLevelType w:val="multilevel"/>
    <w:tmpl w:val="340AD65A"/>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420F9A"/>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4C0E82"/>
    <w:multiLevelType w:val="hybridMultilevel"/>
    <w:tmpl w:val="4108477A"/>
    <w:lvl w:ilvl="0" w:tplc="7264DCC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5" w15:restartNumberingAfterBreak="0">
    <w:nsid w:val="41CC0181"/>
    <w:multiLevelType w:val="multilevel"/>
    <w:tmpl w:val="D6227266"/>
    <w:lvl w:ilvl="0">
      <w:start w:val="1"/>
      <w:numFmt w:val="decimal"/>
      <w:lvlText w:val="%1."/>
      <w:lvlJc w:val="left"/>
      <w:pPr>
        <w:ind w:left="360" w:hanging="360"/>
      </w:pPr>
      <w:rPr>
        <w:rFonts w:hint="default"/>
      </w:rPr>
    </w:lvl>
    <w:lvl w:ilvl="1">
      <w:start w:val="1"/>
      <w:numFmt w:val="decimal"/>
      <w:lvlText w:val="23.%2"/>
      <w:lvlJc w:val="left"/>
      <w:pPr>
        <w:ind w:left="5536"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6AC064F"/>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60D19"/>
    <w:multiLevelType w:val="multilevel"/>
    <w:tmpl w:val="72662C74"/>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BA1117B"/>
    <w:multiLevelType w:val="hybridMultilevel"/>
    <w:tmpl w:val="B4FCDE44"/>
    <w:lvl w:ilvl="0" w:tplc="906CF5DC">
      <w:start w:val="1"/>
      <w:numFmt w:val="lowerLetter"/>
      <w:lvlText w:val="%1)"/>
      <w:lvlJc w:val="left"/>
      <w:pPr>
        <w:ind w:left="720" w:hanging="360"/>
      </w:pPr>
      <w:rPr>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BD4CC5"/>
    <w:multiLevelType w:val="multilevel"/>
    <w:tmpl w:val="B3F0916C"/>
    <w:lvl w:ilvl="0">
      <w:start w:val="1"/>
      <w:numFmt w:val="decimal"/>
      <w:lvlText w:val="%1"/>
      <w:lvlJc w:val="left"/>
      <w:pPr>
        <w:ind w:left="720" w:hanging="360"/>
      </w:pPr>
      <w:rPr>
        <w:rFonts w:hint="default"/>
        <w:b/>
        <w:bCs/>
        <w:sz w:val="20"/>
        <w:szCs w:val="20"/>
      </w:rPr>
    </w:lvl>
    <w:lvl w:ilvl="1">
      <w:start w:val="3"/>
      <w:numFmt w:val="decimal"/>
      <w:isLgl/>
      <w:lvlText w:val="%1.%2"/>
      <w:lvlJc w:val="left"/>
      <w:pPr>
        <w:ind w:left="804" w:hanging="444"/>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080" w:hanging="72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440" w:hanging="1080"/>
      </w:pPr>
      <w:rPr>
        <w:rFonts w:cs="Arial" w:hint="default"/>
      </w:rPr>
    </w:lvl>
    <w:lvl w:ilvl="7">
      <w:start w:val="1"/>
      <w:numFmt w:val="decimal"/>
      <w:isLgl/>
      <w:lvlText w:val="%1.%2.%3.%4.%5.%6.%7.%8"/>
      <w:lvlJc w:val="left"/>
      <w:pPr>
        <w:ind w:left="1440" w:hanging="1080"/>
      </w:pPr>
      <w:rPr>
        <w:rFonts w:cs="Arial" w:hint="default"/>
      </w:rPr>
    </w:lvl>
    <w:lvl w:ilvl="8">
      <w:start w:val="1"/>
      <w:numFmt w:val="decimal"/>
      <w:isLgl/>
      <w:lvlText w:val="%1.%2.%3.%4.%5.%6.%7.%8.%9"/>
      <w:lvlJc w:val="left"/>
      <w:pPr>
        <w:ind w:left="1800" w:hanging="1440"/>
      </w:pPr>
      <w:rPr>
        <w:rFonts w:cs="Arial" w:hint="default"/>
      </w:rPr>
    </w:lvl>
  </w:abstractNum>
  <w:abstractNum w:abstractNumId="31" w15:restartNumberingAfterBreak="0">
    <w:nsid w:val="529558A1"/>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437A1A"/>
    <w:multiLevelType w:val="hybridMultilevel"/>
    <w:tmpl w:val="00DEB05C"/>
    <w:lvl w:ilvl="0" w:tplc="04090001">
      <w:start w:val="1"/>
      <w:numFmt w:val="bullet"/>
      <w:lvlText w:val=""/>
      <w:lvlJc w:val="left"/>
      <w:pPr>
        <w:ind w:left="733" w:hanging="360"/>
      </w:pPr>
      <w:rPr>
        <w:rFonts w:ascii="Symbol" w:hAnsi="Symbol" w:hint="default"/>
      </w:rPr>
    </w:lvl>
    <w:lvl w:ilvl="1" w:tplc="04090003" w:tentative="1">
      <w:start w:val="1"/>
      <w:numFmt w:val="bullet"/>
      <w:lvlText w:val="o"/>
      <w:lvlJc w:val="left"/>
      <w:pPr>
        <w:ind w:left="1453" w:hanging="360"/>
      </w:pPr>
      <w:rPr>
        <w:rFonts w:ascii="Courier New" w:hAnsi="Courier New" w:cs="Courier New" w:hint="default"/>
      </w:rPr>
    </w:lvl>
    <w:lvl w:ilvl="2" w:tplc="04090005" w:tentative="1">
      <w:start w:val="1"/>
      <w:numFmt w:val="bullet"/>
      <w:lvlText w:val=""/>
      <w:lvlJc w:val="left"/>
      <w:pPr>
        <w:ind w:left="2173" w:hanging="360"/>
      </w:pPr>
      <w:rPr>
        <w:rFonts w:ascii="Wingdings" w:hAnsi="Wingdings" w:hint="default"/>
      </w:rPr>
    </w:lvl>
    <w:lvl w:ilvl="3" w:tplc="04090001" w:tentative="1">
      <w:start w:val="1"/>
      <w:numFmt w:val="bullet"/>
      <w:lvlText w:val=""/>
      <w:lvlJc w:val="left"/>
      <w:pPr>
        <w:ind w:left="2893" w:hanging="360"/>
      </w:pPr>
      <w:rPr>
        <w:rFonts w:ascii="Symbol" w:hAnsi="Symbol" w:hint="default"/>
      </w:rPr>
    </w:lvl>
    <w:lvl w:ilvl="4" w:tplc="04090003" w:tentative="1">
      <w:start w:val="1"/>
      <w:numFmt w:val="bullet"/>
      <w:lvlText w:val="o"/>
      <w:lvlJc w:val="left"/>
      <w:pPr>
        <w:ind w:left="3613" w:hanging="360"/>
      </w:pPr>
      <w:rPr>
        <w:rFonts w:ascii="Courier New" w:hAnsi="Courier New" w:cs="Courier New" w:hint="default"/>
      </w:rPr>
    </w:lvl>
    <w:lvl w:ilvl="5" w:tplc="04090005" w:tentative="1">
      <w:start w:val="1"/>
      <w:numFmt w:val="bullet"/>
      <w:lvlText w:val=""/>
      <w:lvlJc w:val="left"/>
      <w:pPr>
        <w:ind w:left="4333" w:hanging="360"/>
      </w:pPr>
      <w:rPr>
        <w:rFonts w:ascii="Wingdings" w:hAnsi="Wingdings" w:hint="default"/>
      </w:rPr>
    </w:lvl>
    <w:lvl w:ilvl="6" w:tplc="04090001" w:tentative="1">
      <w:start w:val="1"/>
      <w:numFmt w:val="bullet"/>
      <w:lvlText w:val=""/>
      <w:lvlJc w:val="left"/>
      <w:pPr>
        <w:ind w:left="5053" w:hanging="360"/>
      </w:pPr>
      <w:rPr>
        <w:rFonts w:ascii="Symbol" w:hAnsi="Symbol" w:hint="default"/>
      </w:rPr>
    </w:lvl>
    <w:lvl w:ilvl="7" w:tplc="04090003" w:tentative="1">
      <w:start w:val="1"/>
      <w:numFmt w:val="bullet"/>
      <w:lvlText w:val="o"/>
      <w:lvlJc w:val="left"/>
      <w:pPr>
        <w:ind w:left="5773" w:hanging="360"/>
      </w:pPr>
      <w:rPr>
        <w:rFonts w:ascii="Courier New" w:hAnsi="Courier New" w:cs="Courier New" w:hint="default"/>
      </w:rPr>
    </w:lvl>
    <w:lvl w:ilvl="8" w:tplc="04090005" w:tentative="1">
      <w:start w:val="1"/>
      <w:numFmt w:val="bullet"/>
      <w:lvlText w:val=""/>
      <w:lvlJc w:val="left"/>
      <w:pPr>
        <w:ind w:left="6493" w:hanging="360"/>
      </w:pPr>
      <w:rPr>
        <w:rFonts w:ascii="Wingdings" w:hAnsi="Wingdings" w:hint="default"/>
      </w:rPr>
    </w:lvl>
  </w:abstractNum>
  <w:abstractNum w:abstractNumId="33" w15:restartNumberingAfterBreak="0">
    <w:nsid w:val="56F37573"/>
    <w:multiLevelType w:val="multilevel"/>
    <w:tmpl w:val="A5F08B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6.%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7C15C4C"/>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341CD1"/>
    <w:multiLevelType w:val="multilevel"/>
    <w:tmpl w:val="8796002C"/>
    <w:lvl w:ilvl="0">
      <w:start w:val="1"/>
      <w:numFmt w:val="decimal"/>
      <w:lvlText w:val="%1."/>
      <w:lvlJc w:val="left"/>
      <w:pPr>
        <w:ind w:left="360" w:hanging="360"/>
      </w:pPr>
      <w:rPr>
        <w:rFonts w:hint="default"/>
      </w:rPr>
    </w:lvl>
    <w:lvl w:ilvl="1">
      <w:start w:val="1"/>
      <w:numFmt w:val="decimal"/>
      <w:lvlText w:val="21.%2"/>
      <w:lvlJc w:val="left"/>
      <w:pPr>
        <w:ind w:left="5536"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D012AA"/>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7432D2"/>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F67D7D"/>
    <w:multiLevelType w:val="multilevel"/>
    <w:tmpl w:val="DE6E9BA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2547270"/>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A061C1"/>
    <w:multiLevelType w:val="multilevel"/>
    <w:tmpl w:val="B5785C94"/>
    <w:lvl w:ilvl="0">
      <w:start w:val="1"/>
      <w:numFmt w:val="decimal"/>
      <w:lvlText w:val="%1."/>
      <w:lvlJc w:val="left"/>
      <w:pPr>
        <w:ind w:left="360" w:hanging="360"/>
      </w:pPr>
      <w:rPr>
        <w:rFonts w:hint="default"/>
      </w:rPr>
    </w:lvl>
    <w:lvl w:ilvl="1">
      <w:start w:val="1"/>
      <w:numFmt w:val="decimal"/>
      <w:lvlText w:val="39.%2"/>
      <w:lvlJc w:val="left"/>
      <w:pPr>
        <w:ind w:left="5536"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5483DBE"/>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6D4272"/>
    <w:multiLevelType w:val="multilevel"/>
    <w:tmpl w:val="18A83362"/>
    <w:lvl w:ilvl="0">
      <w:start w:val="1"/>
      <w:numFmt w:val="decimal"/>
      <w:lvlText w:val="%1"/>
      <w:lvlJc w:val="left"/>
      <w:pPr>
        <w:ind w:left="720" w:hanging="360"/>
      </w:pPr>
      <w:rPr>
        <w:rFonts w:hint="default"/>
      </w:rPr>
    </w:lvl>
    <w:lvl w:ilvl="1">
      <w:start w:val="22"/>
      <w:numFmt w:val="decimal"/>
      <w:isLgl/>
      <w:lvlText w:val="%1.%2"/>
      <w:lvlJc w:val="left"/>
      <w:pPr>
        <w:ind w:left="1017" w:hanging="540"/>
      </w:pPr>
      <w:rPr>
        <w:rFonts w:hint="default"/>
        <w:color w:val="CF4A02"/>
      </w:rPr>
    </w:lvl>
    <w:lvl w:ilvl="2">
      <w:start w:val="1"/>
      <w:numFmt w:val="decimal"/>
      <w:isLgl/>
      <w:lvlText w:val="%1.%2.%3"/>
      <w:lvlJc w:val="left"/>
      <w:pPr>
        <w:ind w:left="1314" w:hanging="720"/>
      </w:pPr>
      <w:rPr>
        <w:rFonts w:hint="default"/>
        <w:color w:val="CF4A02"/>
      </w:rPr>
    </w:lvl>
    <w:lvl w:ilvl="3">
      <w:start w:val="1"/>
      <w:numFmt w:val="decimal"/>
      <w:isLgl/>
      <w:lvlText w:val="%1.%2.%3.%4"/>
      <w:lvlJc w:val="left"/>
      <w:pPr>
        <w:ind w:left="1431" w:hanging="720"/>
      </w:pPr>
      <w:rPr>
        <w:rFonts w:hint="default"/>
        <w:color w:val="CF4A02"/>
      </w:rPr>
    </w:lvl>
    <w:lvl w:ilvl="4">
      <w:start w:val="1"/>
      <w:numFmt w:val="decimal"/>
      <w:isLgl/>
      <w:lvlText w:val="%1.%2.%3.%4.%5"/>
      <w:lvlJc w:val="left"/>
      <w:pPr>
        <w:ind w:left="1548" w:hanging="720"/>
      </w:pPr>
      <w:rPr>
        <w:rFonts w:hint="default"/>
        <w:color w:val="CF4A02"/>
      </w:rPr>
    </w:lvl>
    <w:lvl w:ilvl="5">
      <w:start w:val="1"/>
      <w:numFmt w:val="decimal"/>
      <w:isLgl/>
      <w:lvlText w:val="%1.%2.%3.%4.%5.%6"/>
      <w:lvlJc w:val="left"/>
      <w:pPr>
        <w:ind w:left="2025" w:hanging="1080"/>
      </w:pPr>
      <w:rPr>
        <w:rFonts w:hint="default"/>
        <w:color w:val="CF4A02"/>
      </w:rPr>
    </w:lvl>
    <w:lvl w:ilvl="6">
      <w:start w:val="1"/>
      <w:numFmt w:val="decimal"/>
      <w:isLgl/>
      <w:lvlText w:val="%1.%2.%3.%4.%5.%6.%7"/>
      <w:lvlJc w:val="left"/>
      <w:pPr>
        <w:ind w:left="2142" w:hanging="1080"/>
      </w:pPr>
      <w:rPr>
        <w:rFonts w:hint="default"/>
        <w:color w:val="CF4A02"/>
      </w:rPr>
    </w:lvl>
    <w:lvl w:ilvl="7">
      <w:start w:val="1"/>
      <w:numFmt w:val="decimal"/>
      <w:isLgl/>
      <w:lvlText w:val="%1.%2.%3.%4.%5.%6.%7.%8"/>
      <w:lvlJc w:val="left"/>
      <w:pPr>
        <w:ind w:left="2619" w:hanging="1440"/>
      </w:pPr>
      <w:rPr>
        <w:rFonts w:hint="default"/>
        <w:color w:val="CF4A02"/>
      </w:rPr>
    </w:lvl>
    <w:lvl w:ilvl="8">
      <w:start w:val="1"/>
      <w:numFmt w:val="decimal"/>
      <w:isLgl/>
      <w:lvlText w:val="%1.%2.%3.%4.%5.%6.%7.%8.%9"/>
      <w:lvlJc w:val="left"/>
      <w:pPr>
        <w:ind w:left="2736" w:hanging="1440"/>
      </w:pPr>
      <w:rPr>
        <w:rFonts w:hint="default"/>
        <w:color w:val="CF4A02"/>
      </w:rPr>
    </w:lvl>
  </w:abstractNum>
  <w:abstractNum w:abstractNumId="43" w15:restartNumberingAfterBreak="0">
    <w:nsid w:val="694964B2"/>
    <w:multiLevelType w:val="hybridMultilevel"/>
    <w:tmpl w:val="3D30EE82"/>
    <w:lvl w:ilvl="0" w:tplc="AE64C2C8">
      <w:start w:val="1"/>
      <w:numFmt w:val="lowerLetter"/>
      <w:lvlText w:val="%1)"/>
      <w:lvlJc w:val="left"/>
      <w:pPr>
        <w:ind w:left="720" w:hanging="360"/>
      </w:pPr>
      <w:rPr>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682414"/>
    <w:multiLevelType w:val="multilevel"/>
    <w:tmpl w:val="1D00C94E"/>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DBD3877"/>
    <w:multiLevelType w:val="hybridMultilevel"/>
    <w:tmpl w:val="3D30EE82"/>
    <w:lvl w:ilvl="0" w:tplc="AE64C2C8">
      <w:start w:val="1"/>
      <w:numFmt w:val="lowerLetter"/>
      <w:lvlText w:val="%1)"/>
      <w:lvlJc w:val="left"/>
      <w:pPr>
        <w:ind w:left="720" w:hanging="360"/>
      </w:pPr>
      <w:rPr>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2F1FF2"/>
    <w:multiLevelType w:val="multilevel"/>
    <w:tmpl w:val="8BCEE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4.%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FEB2A22"/>
    <w:multiLevelType w:val="multilevel"/>
    <w:tmpl w:val="3A261AB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2"/>
  </w:num>
  <w:num w:numId="3">
    <w:abstractNumId w:val="30"/>
  </w:num>
  <w:num w:numId="4">
    <w:abstractNumId w:val="14"/>
  </w:num>
  <w:num w:numId="5">
    <w:abstractNumId w:val="45"/>
  </w:num>
  <w:num w:numId="6">
    <w:abstractNumId w:val="7"/>
  </w:num>
  <w:num w:numId="7">
    <w:abstractNumId w:val="43"/>
  </w:num>
  <w:num w:numId="8">
    <w:abstractNumId w:val="16"/>
  </w:num>
  <w:num w:numId="9">
    <w:abstractNumId w:val="47"/>
  </w:num>
  <w:num w:numId="10">
    <w:abstractNumId w:val="29"/>
  </w:num>
  <w:num w:numId="11">
    <w:abstractNumId w:val="19"/>
  </w:num>
  <w:num w:numId="12">
    <w:abstractNumId w:val="3"/>
  </w:num>
  <w:num w:numId="13">
    <w:abstractNumId w:val="17"/>
  </w:num>
  <w:num w:numId="14">
    <w:abstractNumId w:val="32"/>
  </w:num>
  <w:num w:numId="15">
    <w:abstractNumId w:val="33"/>
  </w:num>
  <w:num w:numId="16">
    <w:abstractNumId w:val="31"/>
  </w:num>
  <w:num w:numId="17">
    <w:abstractNumId w:val="46"/>
  </w:num>
  <w:num w:numId="18">
    <w:abstractNumId w:val="27"/>
  </w:num>
  <w:num w:numId="19">
    <w:abstractNumId w:val="36"/>
  </w:num>
  <w:num w:numId="20">
    <w:abstractNumId w:val="4"/>
  </w:num>
  <w:num w:numId="21">
    <w:abstractNumId w:val="23"/>
  </w:num>
  <w:num w:numId="22">
    <w:abstractNumId w:val="5"/>
  </w:num>
  <w:num w:numId="23">
    <w:abstractNumId w:val="39"/>
  </w:num>
  <w:num w:numId="24">
    <w:abstractNumId w:val="22"/>
  </w:num>
  <w:num w:numId="25">
    <w:abstractNumId w:val="26"/>
  </w:num>
  <w:num w:numId="26">
    <w:abstractNumId w:val="9"/>
  </w:num>
  <w:num w:numId="27">
    <w:abstractNumId w:val="37"/>
  </w:num>
  <w:num w:numId="28">
    <w:abstractNumId w:val="44"/>
  </w:num>
  <w:num w:numId="29">
    <w:abstractNumId w:val="21"/>
  </w:num>
  <w:num w:numId="30">
    <w:abstractNumId w:val="41"/>
  </w:num>
  <w:num w:numId="31">
    <w:abstractNumId w:val="11"/>
  </w:num>
  <w:num w:numId="32">
    <w:abstractNumId w:val="13"/>
  </w:num>
  <w:num w:numId="33">
    <w:abstractNumId w:val="10"/>
  </w:num>
  <w:num w:numId="34">
    <w:abstractNumId w:val="8"/>
  </w:num>
  <w:num w:numId="35">
    <w:abstractNumId w:val="35"/>
  </w:num>
  <w:num w:numId="36">
    <w:abstractNumId w:val="20"/>
  </w:num>
  <w:num w:numId="37">
    <w:abstractNumId w:val="1"/>
  </w:num>
  <w:num w:numId="38">
    <w:abstractNumId w:val="25"/>
  </w:num>
  <w:num w:numId="39">
    <w:abstractNumId w:val="34"/>
  </w:num>
  <w:num w:numId="40">
    <w:abstractNumId w:val="40"/>
  </w:num>
  <w:num w:numId="41">
    <w:abstractNumId w:val="42"/>
  </w:num>
  <w:num w:numId="42">
    <w:abstractNumId w:val="2"/>
  </w:num>
  <w:num w:numId="43">
    <w:abstractNumId w:val="15"/>
  </w:num>
  <w:num w:numId="44">
    <w:abstractNumId w:val="6"/>
  </w:num>
  <w:num w:numId="45">
    <w:abstractNumId w:val="38"/>
  </w:num>
  <w:num w:numId="46">
    <w:abstractNumId w:val="24"/>
  </w:num>
  <w:num w:numId="47">
    <w:abstractNumId w:val="18"/>
  </w:num>
  <w:num w:numId="4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wN7cwMTAzNTA1NzNW0lEKTi0uzszPAykwNKoFAP9ULREtAAAA"/>
    <w:docVar w:name="AS2DocOpenMode" w:val="AS2DocumentEdit"/>
  </w:docVars>
  <w:rsids>
    <w:rsidRoot w:val="00F174E6"/>
    <w:rsid w:val="00000313"/>
    <w:rsid w:val="00000699"/>
    <w:rsid w:val="00000D5C"/>
    <w:rsid w:val="00000F94"/>
    <w:rsid w:val="00001B20"/>
    <w:rsid w:val="00001C95"/>
    <w:rsid w:val="00001E4E"/>
    <w:rsid w:val="0000304C"/>
    <w:rsid w:val="00003219"/>
    <w:rsid w:val="0000321C"/>
    <w:rsid w:val="00003555"/>
    <w:rsid w:val="000035AF"/>
    <w:rsid w:val="00003F7E"/>
    <w:rsid w:val="000045D6"/>
    <w:rsid w:val="00004C5E"/>
    <w:rsid w:val="00004FDF"/>
    <w:rsid w:val="0000528C"/>
    <w:rsid w:val="000052E2"/>
    <w:rsid w:val="00005578"/>
    <w:rsid w:val="00005D08"/>
    <w:rsid w:val="00005DDF"/>
    <w:rsid w:val="000062B5"/>
    <w:rsid w:val="0000649C"/>
    <w:rsid w:val="00006E53"/>
    <w:rsid w:val="000072EC"/>
    <w:rsid w:val="0000745A"/>
    <w:rsid w:val="00007C49"/>
    <w:rsid w:val="00007FB2"/>
    <w:rsid w:val="00010464"/>
    <w:rsid w:val="00010955"/>
    <w:rsid w:val="00010A10"/>
    <w:rsid w:val="00010B02"/>
    <w:rsid w:val="00010F33"/>
    <w:rsid w:val="0001136F"/>
    <w:rsid w:val="000113B1"/>
    <w:rsid w:val="00011487"/>
    <w:rsid w:val="00011DE6"/>
    <w:rsid w:val="0001232F"/>
    <w:rsid w:val="000124C4"/>
    <w:rsid w:val="000125AF"/>
    <w:rsid w:val="00012C45"/>
    <w:rsid w:val="00013762"/>
    <w:rsid w:val="000137D1"/>
    <w:rsid w:val="00013853"/>
    <w:rsid w:val="0001389E"/>
    <w:rsid w:val="000142CB"/>
    <w:rsid w:val="0001536B"/>
    <w:rsid w:val="0001578F"/>
    <w:rsid w:val="000166CE"/>
    <w:rsid w:val="00016937"/>
    <w:rsid w:val="00016C3A"/>
    <w:rsid w:val="000171A4"/>
    <w:rsid w:val="000172F4"/>
    <w:rsid w:val="000174F8"/>
    <w:rsid w:val="0001750B"/>
    <w:rsid w:val="00017818"/>
    <w:rsid w:val="000178FE"/>
    <w:rsid w:val="00017DCC"/>
    <w:rsid w:val="000201FE"/>
    <w:rsid w:val="00020252"/>
    <w:rsid w:val="000208E4"/>
    <w:rsid w:val="000213B1"/>
    <w:rsid w:val="0002156E"/>
    <w:rsid w:val="00021A4E"/>
    <w:rsid w:val="00021F5C"/>
    <w:rsid w:val="0002203B"/>
    <w:rsid w:val="00022C9E"/>
    <w:rsid w:val="00022F48"/>
    <w:rsid w:val="00023062"/>
    <w:rsid w:val="00023507"/>
    <w:rsid w:val="00023DA3"/>
    <w:rsid w:val="00023E18"/>
    <w:rsid w:val="000240BD"/>
    <w:rsid w:val="000247A1"/>
    <w:rsid w:val="0002522C"/>
    <w:rsid w:val="0002528A"/>
    <w:rsid w:val="000257B0"/>
    <w:rsid w:val="00025A59"/>
    <w:rsid w:val="00025EE7"/>
    <w:rsid w:val="000260F7"/>
    <w:rsid w:val="0002684B"/>
    <w:rsid w:val="00026986"/>
    <w:rsid w:val="00026D42"/>
    <w:rsid w:val="00027227"/>
    <w:rsid w:val="0002763F"/>
    <w:rsid w:val="000279DA"/>
    <w:rsid w:val="00027BEA"/>
    <w:rsid w:val="00027E4B"/>
    <w:rsid w:val="00027ECC"/>
    <w:rsid w:val="000304AA"/>
    <w:rsid w:val="00030AF5"/>
    <w:rsid w:val="00031175"/>
    <w:rsid w:val="000314D3"/>
    <w:rsid w:val="000319E3"/>
    <w:rsid w:val="000322B1"/>
    <w:rsid w:val="00032779"/>
    <w:rsid w:val="00032914"/>
    <w:rsid w:val="00032C7E"/>
    <w:rsid w:val="00033115"/>
    <w:rsid w:val="00033189"/>
    <w:rsid w:val="0003328F"/>
    <w:rsid w:val="000332A9"/>
    <w:rsid w:val="0003335C"/>
    <w:rsid w:val="00033443"/>
    <w:rsid w:val="00033586"/>
    <w:rsid w:val="000341A2"/>
    <w:rsid w:val="000344F4"/>
    <w:rsid w:val="0003457A"/>
    <w:rsid w:val="00034B1A"/>
    <w:rsid w:val="00034B82"/>
    <w:rsid w:val="00034C10"/>
    <w:rsid w:val="00034FE4"/>
    <w:rsid w:val="0003527C"/>
    <w:rsid w:val="000355A3"/>
    <w:rsid w:val="00035976"/>
    <w:rsid w:val="00035DF5"/>
    <w:rsid w:val="00036B52"/>
    <w:rsid w:val="00036FCE"/>
    <w:rsid w:val="000376EC"/>
    <w:rsid w:val="00037E2A"/>
    <w:rsid w:val="00037FA6"/>
    <w:rsid w:val="000400AD"/>
    <w:rsid w:val="00040424"/>
    <w:rsid w:val="000406E4"/>
    <w:rsid w:val="0004084D"/>
    <w:rsid w:val="00040B33"/>
    <w:rsid w:val="00040CF3"/>
    <w:rsid w:val="0004129E"/>
    <w:rsid w:val="000413F4"/>
    <w:rsid w:val="00041651"/>
    <w:rsid w:val="000416D4"/>
    <w:rsid w:val="00041A37"/>
    <w:rsid w:val="00041D0F"/>
    <w:rsid w:val="00043388"/>
    <w:rsid w:val="00043606"/>
    <w:rsid w:val="000436FF"/>
    <w:rsid w:val="00043794"/>
    <w:rsid w:val="0004446E"/>
    <w:rsid w:val="00044FD0"/>
    <w:rsid w:val="00045587"/>
    <w:rsid w:val="000457BE"/>
    <w:rsid w:val="00045E16"/>
    <w:rsid w:val="000463E6"/>
    <w:rsid w:val="00046E7E"/>
    <w:rsid w:val="00047049"/>
    <w:rsid w:val="00047D55"/>
    <w:rsid w:val="00047F45"/>
    <w:rsid w:val="0005057E"/>
    <w:rsid w:val="00050B5D"/>
    <w:rsid w:val="00050B96"/>
    <w:rsid w:val="00050CE8"/>
    <w:rsid w:val="00050D35"/>
    <w:rsid w:val="00051636"/>
    <w:rsid w:val="00051AA8"/>
    <w:rsid w:val="00051C4C"/>
    <w:rsid w:val="00051C96"/>
    <w:rsid w:val="0005214F"/>
    <w:rsid w:val="00052292"/>
    <w:rsid w:val="00052E77"/>
    <w:rsid w:val="00053173"/>
    <w:rsid w:val="0005387B"/>
    <w:rsid w:val="000541EE"/>
    <w:rsid w:val="00054690"/>
    <w:rsid w:val="00054D48"/>
    <w:rsid w:val="00054DC4"/>
    <w:rsid w:val="000550EB"/>
    <w:rsid w:val="000554AF"/>
    <w:rsid w:val="0005557A"/>
    <w:rsid w:val="00055AD9"/>
    <w:rsid w:val="00056761"/>
    <w:rsid w:val="00056E4D"/>
    <w:rsid w:val="00057482"/>
    <w:rsid w:val="00057677"/>
    <w:rsid w:val="000576F2"/>
    <w:rsid w:val="0005783A"/>
    <w:rsid w:val="00057B45"/>
    <w:rsid w:val="00060A3C"/>
    <w:rsid w:val="00061BBB"/>
    <w:rsid w:val="00061D14"/>
    <w:rsid w:val="0006236F"/>
    <w:rsid w:val="00062D11"/>
    <w:rsid w:val="00063017"/>
    <w:rsid w:val="00063250"/>
    <w:rsid w:val="000633FB"/>
    <w:rsid w:val="00063489"/>
    <w:rsid w:val="00063752"/>
    <w:rsid w:val="00063C7B"/>
    <w:rsid w:val="00063DBF"/>
    <w:rsid w:val="00063F7E"/>
    <w:rsid w:val="00064345"/>
    <w:rsid w:val="00064487"/>
    <w:rsid w:val="00064488"/>
    <w:rsid w:val="000653F8"/>
    <w:rsid w:val="000658A8"/>
    <w:rsid w:val="00065A5D"/>
    <w:rsid w:val="00066856"/>
    <w:rsid w:val="000678B5"/>
    <w:rsid w:val="00067C40"/>
    <w:rsid w:val="0007002B"/>
    <w:rsid w:val="00070047"/>
    <w:rsid w:val="00070186"/>
    <w:rsid w:val="000702C6"/>
    <w:rsid w:val="00070445"/>
    <w:rsid w:val="000706AB"/>
    <w:rsid w:val="00071951"/>
    <w:rsid w:val="00071E88"/>
    <w:rsid w:val="00072073"/>
    <w:rsid w:val="00072578"/>
    <w:rsid w:val="000725FE"/>
    <w:rsid w:val="000728BC"/>
    <w:rsid w:val="00072B0E"/>
    <w:rsid w:val="00073143"/>
    <w:rsid w:val="00073236"/>
    <w:rsid w:val="00073752"/>
    <w:rsid w:val="00073C47"/>
    <w:rsid w:val="000745CD"/>
    <w:rsid w:val="000748D8"/>
    <w:rsid w:val="00074BE7"/>
    <w:rsid w:val="0007520E"/>
    <w:rsid w:val="0007535A"/>
    <w:rsid w:val="000757E4"/>
    <w:rsid w:val="00075AD3"/>
    <w:rsid w:val="00075EBA"/>
    <w:rsid w:val="00075ED1"/>
    <w:rsid w:val="00076560"/>
    <w:rsid w:val="0007663E"/>
    <w:rsid w:val="00076A55"/>
    <w:rsid w:val="00076DB0"/>
    <w:rsid w:val="00076E0A"/>
    <w:rsid w:val="000776A7"/>
    <w:rsid w:val="0007782B"/>
    <w:rsid w:val="00077D22"/>
    <w:rsid w:val="00077F9E"/>
    <w:rsid w:val="00080168"/>
    <w:rsid w:val="000803F3"/>
    <w:rsid w:val="00080443"/>
    <w:rsid w:val="000805FB"/>
    <w:rsid w:val="00080712"/>
    <w:rsid w:val="000808F7"/>
    <w:rsid w:val="00080B65"/>
    <w:rsid w:val="00080BEB"/>
    <w:rsid w:val="00080E0D"/>
    <w:rsid w:val="00081C68"/>
    <w:rsid w:val="00082595"/>
    <w:rsid w:val="00083769"/>
    <w:rsid w:val="00083912"/>
    <w:rsid w:val="000839EF"/>
    <w:rsid w:val="00083E77"/>
    <w:rsid w:val="00084265"/>
    <w:rsid w:val="0008450A"/>
    <w:rsid w:val="000845D8"/>
    <w:rsid w:val="000847A8"/>
    <w:rsid w:val="000847D9"/>
    <w:rsid w:val="000847F1"/>
    <w:rsid w:val="00084C93"/>
    <w:rsid w:val="00085038"/>
    <w:rsid w:val="000852C1"/>
    <w:rsid w:val="00085D2E"/>
    <w:rsid w:val="000862B3"/>
    <w:rsid w:val="00086D06"/>
    <w:rsid w:val="00086F80"/>
    <w:rsid w:val="00086FE6"/>
    <w:rsid w:val="00090657"/>
    <w:rsid w:val="00090D15"/>
    <w:rsid w:val="00091125"/>
    <w:rsid w:val="00091267"/>
    <w:rsid w:val="00091EC5"/>
    <w:rsid w:val="00092B06"/>
    <w:rsid w:val="00092E3C"/>
    <w:rsid w:val="00093030"/>
    <w:rsid w:val="0009347C"/>
    <w:rsid w:val="00093575"/>
    <w:rsid w:val="000937CC"/>
    <w:rsid w:val="000938B6"/>
    <w:rsid w:val="000938BD"/>
    <w:rsid w:val="00094398"/>
    <w:rsid w:val="000944F8"/>
    <w:rsid w:val="0009464B"/>
    <w:rsid w:val="00094A45"/>
    <w:rsid w:val="00094C96"/>
    <w:rsid w:val="0009502B"/>
    <w:rsid w:val="000954C8"/>
    <w:rsid w:val="0009594A"/>
    <w:rsid w:val="00096086"/>
    <w:rsid w:val="0009610B"/>
    <w:rsid w:val="00096287"/>
    <w:rsid w:val="0009683F"/>
    <w:rsid w:val="00097028"/>
    <w:rsid w:val="0009778A"/>
    <w:rsid w:val="000979BE"/>
    <w:rsid w:val="00097C68"/>
    <w:rsid w:val="00097C96"/>
    <w:rsid w:val="000A00C4"/>
    <w:rsid w:val="000A0202"/>
    <w:rsid w:val="000A0C8C"/>
    <w:rsid w:val="000A1089"/>
    <w:rsid w:val="000A1885"/>
    <w:rsid w:val="000A18DB"/>
    <w:rsid w:val="000A1C34"/>
    <w:rsid w:val="000A1EDC"/>
    <w:rsid w:val="000A2227"/>
    <w:rsid w:val="000A2E1E"/>
    <w:rsid w:val="000A378F"/>
    <w:rsid w:val="000A3D10"/>
    <w:rsid w:val="000A3D96"/>
    <w:rsid w:val="000A4100"/>
    <w:rsid w:val="000A4311"/>
    <w:rsid w:val="000A4540"/>
    <w:rsid w:val="000A4B2A"/>
    <w:rsid w:val="000A4CC2"/>
    <w:rsid w:val="000A4CEF"/>
    <w:rsid w:val="000A4D27"/>
    <w:rsid w:val="000A52A4"/>
    <w:rsid w:val="000A54A9"/>
    <w:rsid w:val="000A57EC"/>
    <w:rsid w:val="000A5A22"/>
    <w:rsid w:val="000A5B60"/>
    <w:rsid w:val="000A6099"/>
    <w:rsid w:val="000A6A93"/>
    <w:rsid w:val="000A7762"/>
    <w:rsid w:val="000A794C"/>
    <w:rsid w:val="000A7C9F"/>
    <w:rsid w:val="000B0288"/>
    <w:rsid w:val="000B059C"/>
    <w:rsid w:val="000B0774"/>
    <w:rsid w:val="000B0A6D"/>
    <w:rsid w:val="000B0E32"/>
    <w:rsid w:val="000B0FEB"/>
    <w:rsid w:val="000B16E7"/>
    <w:rsid w:val="000B1B00"/>
    <w:rsid w:val="000B1D7B"/>
    <w:rsid w:val="000B286F"/>
    <w:rsid w:val="000B2E0C"/>
    <w:rsid w:val="000B37D0"/>
    <w:rsid w:val="000B3C1D"/>
    <w:rsid w:val="000B3D13"/>
    <w:rsid w:val="000B3D8B"/>
    <w:rsid w:val="000B3FDD"/>
    <w:rsid w:val="000B4ABE"/>
    <w:rsid w:val="000B4BAA"/>
    <w:rsid w:val="000B501E"/>
    <w:rsid w:val="000B51A3"/>
    <w:rsid w:val="000B5430"/>
    <w:rsid w:val="000B5B7B"/>
    <w:rsid w:val="000B5C9C"/>
    <w:rsid w:val="000B62C6"/>
    <w:rsid w:val="000B671A"/>
    <w:rsid w:val="000B6C75"/>
    <w:rsid w:val="000B7442"/>
    <w:rsid w:val="000B7C23"/>
    <w:rsid w:val="000B7D01"/>
    <w:rsid w:val="000C0234"/>
    <w:rsid w:val="000C05D4"/>
    <w:rsid w:val="000C19C3"/>
    <w:rsid w:val="000C1C6C"/>
    <w:rsid w:val="000C1EC9"/>
    <w:rsid w:val="000C23D5"/>
    <w:rsid w:val="000C25E8"/>
    <w:rsid w:val="000C2B49"/>
    <w:rsid w:val="000C338A"/>
    <w:rsid w:val="000C3D87"/>
    <w:rsid w:val="000C3E91"/>
    <w:rsid w:val="000C4600"/>
    <w:rsid w:val="000C4E55"/>
    <w:rsid w:val="000C4EA5"/>
    <w:rsid w:val="000C504B"/>
    <w:rsid w:val="000C5A2E"/>
    <w:rsid w:val="000C5A7E"/>
    <w:rsid w:val="000C6761"/>
    <w:rsid w:val="000C6CD8"/>
    <w:rsid w:val="000C7B55"/>
    <w:rsid w:val="000D0DAD"/>
    <w:rsid w:val="000D1690"/>
    <w:rsid w:val="000D1AFF"/>
    <w:rsid w:val="000D30B3"/>
    <w:rsid w:val="000D3451"/>
    <w:rsid w:val="000D3637"/>
    <w:rsid w:val="000D36BC"/>
    <w:rsid w:val="000D37CC"/>
    <w:rsid w:val="000D3863"/>
    <w:rsid w:val="000D42FE"/>
    <w:rsid w:val="000D4412"/>
    <w:rsid w:val="000D44B5"/>
    <w:rsid w:val="000D455F"/>
    <w:rsid w:val="000D4D6E"/>
    <w:rsid w:val="000D5EF1"/>
    <w:rsid w:val="000D6241"/>
    <w:rsid w:val="000D6843"/>
    <w:rsid w:val="000D710F"/>
    <w:rsid w:val="000D7323"/>
    <w:rsid w:val="000D7736"/>
    <w:rsid w:val="000D78BC"/>
    <w:rsid w:val="000E004E"/>
    <w:rsid w:val="000E01D4"/>
    <w:rsid w:val="000E03E1"/>
    <w:rsid w:val="000E08D1"/>
    <w:rsid w:val="000E0A2A"/>
    <w:rsid w:val="000E1C9F"/>
    <w:rsid w:val="000E1D93"/>
    <w:rsid w:val="000E2C1B"/>
    <w:rsid w:val="000E2C45"/>
    <w:rsid w:val="000E2CB0"/>
    <w:rsid w:val="000E3233"/>
    <w:rsid w:val="000E3B2A"/>
    <w:rsid w:val="000E3F13"/>
    <w:rsid w:val="000E525C"/>
    <w:rsid w:val="000E5A84"/>
    <w:rsid w:val="000E5A93"/>
    <w:rsid w:val="000E5E61"/>
    <w:rsid w:val="000E69AA"/>
    <w:rsid w:val="000E70C0"/>
    <w:rsid w:val="000E70D5"/>
    <w:rsid w:val="000E79FC"/>
    <w:rsid w:val="000F045E"/>
    <w:rsid w:val="000F04E8"/>
    <w:rsid w:val="000F059B"/>
    <w:rsid w:val="000F06C7"/>
    <w:rsid w:val="000F082B"/>
    <w:rsid w:val="000F09BA"/>
    <w:rsid w:val="000F0AE0"/>
    <w:rsid w:val="000F0F1B"/>
    <w:rsid w:val="000F17E1"/>
    <w:rsid w:val="000F187B"/>
    <w:rsid w:val="000F19DE"/>
    <w:rsid w:val="000F223B"/>
    <w:rsid w:val="000F2540"/>
    <w:rsid w:val="000F2A61"/>
    <w:rsid w:val="000F2B3C"/>
    <w:rsid w:val="000F2ED1"/>
    <w:rsid w:val="000F3146"/>
    <w:rsid w:val="000F324D"/>
    <w:rsid w:val="000F3A11"/>
    <w:rsid w:val="000F3D20"/>
    <w:rsid w:val="000F4399"/>
    <w:rsid w:val="000F43FB"/>
    <w:rsid w:val="000F466D"/>
    <w:rsid w:val="000F4706"/>
    <w:rsid w:val="000F52C6"/>
    <w:rsid w:val="000F572E"/>
    <w:rsid w:val="000F5A54"/>
    <w:rsid w:val="000F6E85"/>
    <w:rsid w:val="000F6FA6"/>
    <w:rsid w:val="000F75B7"/>
    <w:rsid w:val="000F7ABA"/>
    <w:rsid w:val="000F7D39"/>
    <w:rsid w:val="000F7D3E"/>
    <w:rsid w:val="000F7D63"/>
    <w:rsid w:val="001002F8"/>
    <w:rsid w:val="00100354"/>
    <w:rsid w:val="001003C5"/>
    <w:rsid w:val="00100B7F"/>
    <w:rsid w:val="00101B1B"/>
    <w:rsid w:val="00101BD4"/>
    <w:rsid w:val="00102649"/>
    <w:rsid w:val="001026A1"/>
    <w:rsid w:val="00102D87"/>
    <w:rsid w:val="00102F42"/>
    <w:rsid w:val="001033FF"/>
    <w:rsid w:val="00105032"/>
    <w:rsid w:val="00105783"/>
    <w:rsid w:val="00105814"/>
    <w:rsid w:val="001059BB"/>
    <w:rsid w:val="0010653C"/>
    <w:rsid w:val="001067AC"/>
    <w:rsid w:val="001068F1"/>
    <w:rsid w:val="00106960"/>
    <w:rsid w:val="00106C00"/>
    <w:rsid w:val="00107780"/>
    <w:rsid w:val="00107963"/>
    <w:rsid w:val="00107EA0"/>
    <w:rsid w:val="00110031"/>
    <w:rsid w:val="001104B3"/>
    <w:rsid w:val="0011081C"/>
    <w:rsid w:val="001110A3"/>
    <w:rsid w:val="0011151A"/>
    <w:rsid w:val="0011164D"/>
    <w:rsid w:val="00111E43"/>
    <w:rsid w:val="00111E95"/>
    <w:rsid w:val="001126C7"/>
    <w:rsid w:val="00112CB5"/>
    <w:rsid w:val="00113108"/>
    <w:rsid w:val="00113893"/>
    <w:rsid w:val="00113E84"/>
    <w:rsid w:val="00113EDD"/>
    <w:rsid w:val="00113FE8"/>
    <w:rsid w:val="00114010"/>
    <w:rsid w:val="00114C05"/>
    <w:rsid w:val="0011553D"/>
    <w:rsid w:val="00115DE0"/>
    <w:rsid w:val="00116186"/>
    <w:rsid w:val="001161FF"/>
    <w:rsid w:val="00116370"/>
    <w:rsid w:val="001163AC"/>
    <w:rsid w:val="00116484"/>
    <w:rsid w:val="001166D7"/>
    <w:rsid w:val="0011671E"/>
    <w:rsid w:val="00116C1D"/>
    <w:rsid w:val="00116CAD"/>
    <w:rsid w:val="00116DB1"/>
    <w:rsid w:val="00116ED3"/>
    <w:rsid w:val="0011764C"/>
    <w:rsid w:val="00117B90"/>
    <w:rsid w:val="00117C39"/>
    <w:rsid w:val="00120068"/>
    <w:rsid w:val="001202A8"/>
    <w:rsid w:val="001207E3"/>
    <w:rsid w:val="00120A9E"/>
    <w:rsid w:val="001210D8"/>
    <w:rsid w:val="0012170D"/>
    <w:rsid w:val="001217E2"/>
    <w:rsid w:val="0012185D"/>
    <w:rsid w:val="00121E62"/>
    <w:rsid w:val="00122171"/>
    <w:rsid w:val="0012250B"/>
    <w:rsid w:val="001226C8"/>
    <w:rsid w:val="00122FB7"/>
    <w:rsid w:val="001230E0"/>
    <w:rsid w:val="00123157"/>
    <w:rsid w:val="00123D85"/>
    <w:rsid w:val="00123E49"/>
    <w:rsid w:val="00124801"/>
    <w:rsid w:val="00124A1B"/>
    <w:rsid w:val="00124E31"/>
    <w:rsid w:val="0012517F"/>
    <w:rsid w:val="00125849"/>
    <w:rsid w:val="00125873"/>
    <w:rsid w:val="00125A49"/>
    <w:rsid w:val="00126241"/>
    <w:rsid w:val="00126472"/>
    <w:rsid w:val="00126A84"/>
    <w:rsid w:val="001272AC"/>
    <w:rsid w:val="00127778"/>
    <w:rsid w:val="001277BE"/>
    <w:rsid w:val="00127F47"/>
    <w:rsid w:val="001300BF"/>
    <w:rsid w:val="00130418"/>
    <w:rsid w:val="001305C2"/>
    <w:rsid w:val="00130B8B"/>
    <w:rsid w:val="00130F1C"/>
    <w:rsid w:val="001311FC"/>
    <w:rsid w:val="001316E5"/>
    <w:rsid w:val="00131B10"/>
    <w:rsid w:val="00131BC1"/>
    <w:rsid w:val="00132918"/>
    <w:rsid w:val="00132C12"/>
    <w:rsid w:val="00132C8F"/>
    <w:rsid w:val="001333F9"/>
    <w:rsid w:val="00133733"/>
    <w:rsid w:val="00133BCA"/>
    <w:rsid w:val="00133FF2"/>
    <w:rsid w:val="0013407E"/>
    <w:rsid w:val="00135311"/>
    <w:rsid w:val="00135E2A"/>
    <w:rsid w:val="001365EA"/>
    <w:rsid w:val="00136827"/>
    <w:rsid w:val="00136A48"/>
    <w:rsid w:val="00136B86"/>
    <w:rsid w:val="00136C15"/>
    <w:rsid w:val="001409DE"/>
    <w:rsid w:val="00141728"/>
    <w:rsid w:val="00141A3C"/>
    <w:rsid w:val="00141DA8"/>
    <w:rsid w:val="0014230A"/>
    <w:rsid w:val="00142747"/>
    <w:rsid w:val="0014286C"/>
    <w:rsid w:val="00142BFB"/>
    <w:rsid w:val="00142FC1"/>
    <w:rsid w:val="0014319C"/>
    <w:rsid w:val="001432AA"/>
    <w:rsid w:val="00143430"/>
    <w:rsid w:val="00143810"/>
    <w:rsid w:val="00144BD6"/>
    <w:rsid w:val="00144F13"/>
    <w:rsid w:val="0014529C"/>
    <w:rsid w:val="0014607C"/>
    <w:rsid w:val="00146314"/>
    <w:rsid w:val="00146611"/>
    <w:rsid w:val="0014670F"/>
    <w:rsid w:val="00146B24"/>
    <w:rsid w:val="001473BD"/>
    <w:rsid w:val="001473EB"/>
    <w:rsid w:val="00147450"/>
    <w:rsid w:val="00147773"/>
    <w:rsid w:val="00147B75"/>
    <w:rsid w:val="00147F7A"/>
    <w:rsid w:val="0015013E"/>
    <w:rsid w:val="001508DC"/>
    <w:rsid w:val="0015098F"/>
    <w:rsid w:val="00150A0F"/>
    <w:rsid w:val="001517DC"/>
    <w:rsid w:val="00151DEF"/>
    <w:rsid w:val="00152570"/>
    <w:rsid w:val="00152735"/>
    <w:rsid w:val="00152B46"/>
    <w:rsid w:val="00152CA0"/>
    <w:rsid w:val="00152DB0"/>
    <w:rsid w:val="001539AE"/>
    <w:rsid w:val="00153B61"/>
    <w:rsid w:val="00153F2F"/>
    <w:rsid w:val="00154213"/>
    <w:rsid w:val="001543B8"/>
    <w:rsid w:val="0015458C"/>
    <w:rsid w:val="00154C9E"/>
    <w:rsid w:val="001553DF"/>
    <w:rsid w:val="001558FC"/>
    <w:rsid w:val="00155BFA"/>
    <w:rsid w:val="0015604E"/>
    <w:rsid w:val="0015675D"/>
    <w:rsid w:val="00156847"/>
    <w:rsid w:val="00156BCA"/>
    <w:rsid w:val="00156E62"/>
    <w:rsid w:val="00156F7A"/>
    <w:rsid w:val="001570F3"/>
    <w:rsid w:val="00157614"/>
    <w:rsid w:val="00157AF4"/>
    <w:rsid w:val="00157E1E"/>
    <w:rsid w:val="00157EAE"/>
    <w:rsid w:val="00160863"/>
    <w:rsid w:val="00160BA1"/>
    <w:rsid w:val="00160C9E"/>
    <w:rsid w:val="00161404"/>
    <w:rsid w:val="0016141D"/>
    <w:rsid w:val="00161C2F"/>
    <w:rsid w:val="001623E1"/>
    <w:rsid w:val="00162546"/>
    <w:rsid w:val="001629A0"/>
    <w:rsid w:val="00162A21"/>
    <w:rsid w:val="00162A7A"/>
    <w:rsid w:val="00163242"/>
    <w:rsid w:val="001642D6"/>
    <w:rsid w:val="0016480B"/>
    <w:rsid w:val="00164A35"/>
    <w:rsid w:val="00165435"/>
    <w:rsid w:val="00165807"/>
    <w:rsid w:val="0016582D"/>
    <w:rsid w:val="001658B8"/>
    <w:rsid w:val="00170CE0"/>
    <w:rsid w:val="00170F4F"/>
    <w:rsid w:val="00170FF7"/>
    <w:rsid w:val="0017114A"/>
    <w:rsid w:val="001711CA"/>
    <w:rsid w:val="0017172A"/>
    <w:rsid w:val="0017183D"/>
    <w:rsid w:val="001720D4"/>
    <w:rsid w:val="00172439"/>
    <w:rsid w:val="00172A53"/>
    <w:rsid w:val="00172C3A"/>
    <w:rsid w:val="001737A9"/>
    <w:rsid w:val="00173B86"/>
    <w:rsid w:val="00173D9F"/>
    <w:rsid w:val="00174071"/>
    <w:rsid w:val="0017476D"/>
    <w:rsid w:val="00174BA3"/>
    <w:rsid w:val="00174CB2"/>
    <w:rsid w:val="001758BB"/>
    <w:rsid w:val="001758BE"/>
    <w:rsid w:val="00175A7D"/>
    <w:rsid w:val="00175C7B"/>
    <w:rsid w:val="00175D22"/>
    <w:rsid w:val="00175D6B"/>
    <w:rsid w:val="00176028"/>
    <w:rsid w:val="00176246"/>
    <w:rsid w:val="0017639E"/>
    <w:rsid w:val="0017660D"/>
    <w:rsid w:val="00176653"/>
    <w:rsid w:val="00176947"/>
    <w:rsid w:val="00176A37"/>
    <w:rsid w:val="00176CD8"/>
    <w:rsid w:val="00176F56"/>
    <w:rsid w:val="00177CF8"/>
    <w:rsid w:val="001805A3"/>
    <w:rsid w:val="00180808"/>
    <w:rsid w:val="00180D4A"/>
    <w:rsid w:val="00181168"/>
    <w:rsid w:val="00182030"/>
    <w:rsid w:val="00182B10"/>
    <w:rsid w:val="00182F6E"/>
    <w:rsid w:val="001834CC"/>
    <w:rsid w:val="001839F8"/>
    <w:rsid w:val="00183E5B"/>
    <w:rsid w:val="00184527"/>
    <w:rsid w:val="00184754"/>
    <w:rsid w:val="00184956"/>
    <w:rsid w:val="00184BB1"/>
    <w:rsid w:val="00184C9B"/>
    <w:rsid w:val="00184F60"/>
    <w:rsid w:val="00185400"/>
    <w:rsid w:val="00185628"/>
    <w:rsid w:val="0018596A"/>
    <w:rsid w:val="00186421"/>
    <w:rsid w:val="001864B0"/>
    <w:rsid w:val="00186932"/>
    <w:rsid w:val="00186F8C"/>
    <w:rsid w:val="00187680"/>
    <w:rsid w:val="001876F5"/>
    <w:rsid w:val="00187CC1"/>
    <w:rsid w:val="00187CE4"/>
    <w:rsid w:val="0019014B"/>
    <w:rsid w:val="00190558"/>
    <w:rsid w:val="001906A8"/>
    <w:rsid w:val="001908CD"/>
    <w:rsid w:val="00190A63"/>
    <w:rsid w:val="00191316"/>
    <w:rsid w:val="001913A0"/>
    <w:rsid w:val="00191E68"/>
    <w:rsid w:val="00192AC3"/>
    <w:rsid w:val="0019371C"/>
    <w:rsid w:val="00193C57"/>
    <w:rsid w:val="00193F0D"/>
    <w:rsid w:val="00194320"/>
    <w:rsid w:val="00194453"/>
    <w:rsid w:val="00194AE9"/>
    <w:rsid w:val="00194EB6"/>
    <w:rsid w:val="00194F08"/>
    <w:rsid w:val="00194FAC"/>
    <w:rsid w:val="001952C2"/>
    <w:rsid w:val="00195351"/>
    <w:rsid w:val="00195D82"/>
    <w:rsid w:val="00195E44"/>
    <w:rsid w:val="00195FF3"/>
    <w:rsid w:val="00196129"/>
    <w:rsid w:val="0019621D"/>
    <w:rsid w:val="001967BD"/>
    <w:rsid w:val="001972FC"/>
    <w:rsid w:val="0019769E"/>
    <w:rsid w:val="00197C61"/>
    <w:rsid w:val="001A0739"/>
    <w:rsid w:val="001A0CC8"/>
    <w:rsid w:val="001A0F41"/>
    <w:rsid w:val="001A1416"/>
    <w:rsid w:val="001A1B04"/>
    <w:rsid w:val="001A1B08"/>
    <w:rsid w:val="001A1D7D"/>
    <w:rsid w:val="001A1DAE"/>
    <w:rsid w:val="001A27F8"/>
    <w:rsid w:val="001A2903"/>
    <w:rsid w:val="001A3AF0"/>
    <w:rsid w:val="001A5AF5"/>
    <w:rsid w:val="001A5E90"/>
    <w:rsid w:val="001A6747"/>
    <w:rsid w:val="001A67F7"/>
    <w:rsid w:val="001A78D5"/>
    <w:rsid w:val="001B0AE7"/>
    <w:rsid w:val="001B13DE"/>
    <w:rsid w:val="001B1F54"/>
    <w:rsid w:val="001B21A0"/>
    <w:rsid w:val="001B2579"/>
    <w:rsid w:val="001B269F"/>
    <w:rsid w:val="001B2984"/>
    <w:rsid w:val="001B3071"/>
    <w:rsid w:val="001B32FB"/>
    <w:rsid w:val="001B338B"/>
    <w:rsid w:val="001B3B2F"/>
    <w:rsid w:val="001B3BB0"/>
    <w:rsid w:val="001B3CA6"/>
    <w:rsid w:val="001B3DFD"/>
    <w:rsid w:val="001B3F9E"/>
    <w:rsid w:val="001B4205"/>
    <w:rsid w:val="001B4514"/>
    <w:rsid w:val="001B4888"/>
    <w:rsid w:val="001B4A26"/>
    <w:rsid w:val="001B557D"/>
    <w:rsid w:val="001B585D"/>
    <w:rsid w:val="001B58BD"/>
    <w:rsid w:val="001B5AEC"/>
    <w:rsid w:val="001B5DF1"/>
    <w:rsid w:val="001B6144"/>
    <w:rsid w:val="001B61F2"/>
    <w:rsid w:val="001B6AD5"/>
    <w:rsid w:val="001B6C1B"/>
    <w:rsid w:val="001B6C71"/>
    <w:rsid w:val="001B7371"/>
    <w:rsid w:val="001B74DB"/>
    <w:rsid w:val="001B7C27"/>
    <w:rsid w:val="001B7E57"/>
    <w:rsid w:val="001B7F75"/>
    <w:rsid w:val="001C0092"/>
    <w:rsid w:val="001C033F"/>
    <w:rsid w:val="001C0B45"/>
    <w:rsid w:val="001C1347"/>
    <w:rsid w:val="001C145F"/>
    <w:rsid w:val="001C1487"/>
    <w:rsid w:val="001C1498"/>
    <w:rsid w:val="001C1616"/>
    <w:rsid w:val="001C1A37"/>
    <w:rsid w:val="001C1C4F"/>
    <w:rsid w:val="001C1D49"/>
    <w:rsid w:val="001C241F"/>
    <w:rsid w:val="001C2443"/>
    <w:rsid w:val="001C2454"/>
    <w:rsid w:val="001C24E2"/>
    <w:rsid w:val="001C2DE5"/>
    <w:rsid w:val="001C3B57"/>
    <w:rsid w:val="001C4029"/>
    <w:rsid w:val="001C423B"/>
    <w:rsid w:val="001C440A"/>
    <w:rsid w:val="001C4481"/>
    <w:rsid w:val="001C4D4B"/>
    <w:rsid w:val="001C51C0"/>
    <w:rsid w:val="001C58B7"/>
    <w:rsid w:val="001C5B26"/>
    <w:rsid w:val="001C5F00"/>
    <w:rsid w:val="001C6269"/>
    <w:rsid w:val="001C64D0"/>
    <w:rsid w:val="001C6544"/>
    <w:rsid w:val="001C6B38"/>
    <w:rsid w:val="001D04DE"/>
    <w:rsid w:val="001D09D9"/>
    <w:rsid w:val="001D0B12"/>
    <w:rsid w:val="001D0B86"/>
    <w:rsid w:val="001D0F63"/>
    <w:rsid w:val="001D220E"/>
    <w:rsid w:val="001D22A9"/>
    <w:rsid w:val="001D2872"/>
    <w:rsid w:val="001D29A7"/>
    <w:rsid w:val="001D3035"/>
    <w:rsid w:val="001D329D"/>
    <w:rsid w:val="001D3309"/>
    <w:rsid w:val="001D36DC"/>
    <w:rsid w:val="001D377D"/>
    <w:rsid w:val="001D3A2F"/>
    <w:rsid w:val="001D417C"/>
    <w:rsid w:val="001D44DC"/>
    <w:rsid w:val="001D4675"/>
    <w:rsid w:val="001D4E3F"/>
    <w:rsid w:val="001D5D1A"/>
    <w:rsid w:val="001D5D4E"/>
    <w:rsid w:val="001D5E37"/>
    <w:rsid w:val="001D6208"/>
    <w:rsid w:val="001D6472"/>
    <w:rsid w:val="001D6D37"/>
    <w:rsid w:val="001D6FC3"/>
    <w:rsid w:val="001D7014"/>
    <w:rsid w:val="001D71BF"/>
    <w:rsid w:val="001D7468"/>
    <w:rsid w:val="001D759C"/>
    <w:rsid w:val="001D776B"/>
    <w:rsid w:val="001D7D51"/>
    <w:rsid w:val="001D7EE8"/>
    <w:rsid w:val="001E07DA"/>
    <w:rsid w:val="001E07F5"/>
    <w:rsid w:val="001E0F46"/>
    <w:rsid w:val="001E1075"/>
    <w:rsid w:val="001E1A4A"/>
    <w:rsid w:val="001E1E6F"/>
    <w:rsid w:val="001E1FF7"/>
    <w:rsid w:val="001E2294"/>
    <w:rsid w:val="001E2CA7"/>
    <w:rsid w:val="001E2E04"/>
    <w:rsid w:val="001E3F43"/>
    <w:rsid w:val="001E460E"/>
    <w:rsid w:val="001E4A39"/>
    <w:rsid w:val="001E4C4E"/>
    <w:rsid w:val="001E522A"/>
    <w:rsid w:val="001E52E0"/>
    <w:rsid w:val="001E603A"/>
    <w:rsid w:val="001E62B4"/>
    <w:rsid w:val="001E6538"/>
    <w:rsid w:val="001E6E21"/>
    <w:rsid w:val="001E75AF"/>
    <w:rsid w:val="001F0363"/>
    <w:rsid w:val="001F03A1"/>
    <w:rsid w:val="001F062F"/>
    <w:rsid w:val="001F0A80"/>
    <w:rsid w:val="001F0B20"/>
    <w:rsid w:val="001F0D6D"/>
    <w:rsid w:val="001F1533"/>
    <w:rsid w:val="001F20EE"/>
    <w:rsid w:val="001F23C3"/>
    <w:rsid w:val="001F2986"/>
    <w:rsid w:val="001F427E"/>
    <w:rsid w:val="001F4416"/>
    <w:rsid w:val="001F45BA"/>
    <w:rsid w:val="001F47B5"/>
    <w:rsid w:val="001F4A30"/>
    <w:rsid w:val="001F4A97"/>
    <w:rsid w:val="001F4B51"/>
    <w:rsid w:val="001F4FB5"/>
    <w:rsid w:val="001F591B"/>
    <w:rsid w:val="001F5E06"/>
    <w:rsid w:val="001F665C"/>
    <w:rsid w:val="001F692E"/>
    <w:rsid w:val="001F6D26"/>
    <w:rsid w:val="001F6DB6"/>
    <w:rsid w:val="001F7AA7"/>
    <w:rsid w:val="001F7D13"/>
    <w:rsid w:val="0020030F"/>
    <w:rsid w:val="00200BF5"/>
    <w:rsid w:val="00200FFA"/>
    <w:rsid w:val="0020100B"/>
    <w:rsid w:val="00201696"/>
    <w:rsid w:val="002021B7"/>
    <w:rsid w:val="002023E8"/>
    <w:rsid w:val="00202AAD"/>
    <w:rsid w:val="00202F7C"/>
    <w:rsid w:val="00203001"/>
    <w:rsid w:val="0020378C"/>
    <w:rsid w:val="00203BB9"/>
    <w:rsid w:val="00203F47"/>
    <w:rsid w:val="0020432A"/>
    <w:rsid w:val="00204418"/>
    <w:rsid w:val="002047C0"/>
    <w:rsid w:val="002049D1"/>
    <w:rsid w:val="002051F0"/>
    <w:rsid w:val="00205570"/>
    <w:rsid w:val="002059AD"/>
    <w:rsid w:val="00205F81"/>
    <w:rsid w:val="002061F9"/>
    <w:rsid w:val="00206B66"/>
    <w:rsid w:val="00207093"/>
    <w:rsid w:val="0020722E"/>
    <w:rsid w:val="002073B8"/>
    <w:rsid w:val="002075C5"/>
    <w:rsid w:val="002078BA"/>
    <w:rsid w:val="00207A4C"/>
    <w:rsid w:val="00210A27"/>
    <w:rsid w:val="00210FDA"/>
    <w:rsid w:val="0021166E"/>
    <w:rsid w:val="00211848"/>
    <w:rsid w:val="00211AF4"/>
    <w:rsid w:val="00211D31"/>
    <w:rsid w:val="0021219E"/>
    <w:rsid w:val="00212A2F"/>
    <w:rsid w:val="002131EC"/>
    <w:rsid w:val="0021328A"/>
    <w:rsid w:val="0021372F"/>
    <w:rsid w:val="00213BB0"/>
    <w:rsid w:val="00213DF3"/>
    <w:rsid w:val="00213FE2"/>
    <w:rsid w:val="00213FFB"/>
    <w:rsid w:val="002142C5"/>
    <w:rsid w:val="002144E7"/>
    <w:rsid w:val="00214C82"/>
    <w:rsid w:val="002152B4"/>
    <w:rsid w:val="00215520"/>
    <w:rsid w:val="0021584D"/>
    <w:rsid w:val="00216415"/>
    <w:rsid w:val="002164C5"/>
    <w:rsid w:val="002169CF"/>
    <w:rsid w:val="00216B13"/>
    <w:rsid w:val="00217688"/>
    <w:rsid w:val="002176C8"/>
    <w:rsid w:val="0021772E"/>
    <w:rsid w:val="00217A6B"/>
    <w:rsid w:val="00220308"/>
    <w:rsid w:val="00220422"/>
    <w:rsid w:val="00220A76"/>
    <w:rsid w:val="00220DFD"/>
    <w:rsid w:val="00221549"/>
    <w:rsid w:val="00221ACB"/>
    <w:rsid w:val="00221CB4"/>
    <w:rsid w:val="00221FA4"/>
    <w:rsid w:val="0022256C"/>
    <w:rsid w:val="002228A3"/>
    <w:rsid w:val="00222F9E"/>
    <w:rsid w:val="0022358F"/>
    <w:rsid w:val="00223683"/>
    <w:rsid w:val="00223CDD"/>
    <w:rsid w:val="0022542D"/>
    <w:rsid w:val="0022579A"/>
    <w:rsid w:val="00225953"/>
    <w:rsid w:val="00225E7B"/>
    <w:rsid w:val="00225EF4"/>
    <w:rsid w:val="00225FC3"/>
    <w:rsid w:val="002273C4"/>
    <w:rsid w:val="0022749C"/>
    <w:rsid w:val="00227977"/>
    <w:rsid w:val="00227B85"/>
    <w:rsid w:val="00227D27"/>
    <w:rsid w:val="00230289"/>
    <w:rsid w:val="00230DB5"/>
    <w:rsid w:val="00231632"/>
    <w:rsid w:val="00231DFE"/>
    <w:rsid w:val="0023295A"/>
    <w:rsid w:val="00232AB0"/>
    <w:rsid w:val="00233108"/>
    <w:rsid w:val="002335CE"/>
    <w:rsid w:val="002339D5"/>
    <w:rsid w:val="00234C2B"/>
    <w:rsid w:val="00235011"/>
    <w:rsid w:val="00235416"/>
    <w:rsid w:val="00235B3F"/>
    <w:rsid w:val="00235C12"/>
    <w:rsid w:val="00235C2B"/>
    <w:rsid w:val="00235D4C"/>
    <w:rsid w:val="00235FF6"/>
    <w:rsid w:val="0023609F"/>
    <w:rsid w:val="00236590"/>
    <w:rsid w:val="00236723"/>
    <w:rsid w:val="002369E5"/>
    <w:rsid w:val="002369ED"/>
    <w:rsid w:val="00236C34"/>
    <w:rsid w:val="00236D2D"/>
    <w:rsid w:val="00236DCD"/>
    <w:rsid w:val="00237ACF"/>
    <w:rsid w:val="002400DD"/>
    <w:rsid w:val="00240634"/>
    <w:rsid w:val="002406AD"/>
    <w:rsid w:val="00240954"/>
    <w:rsid w:val="002415CF"/>
    <w:rsid w:val="00241B6F"/>
    <w:rsid w:val="00242427"/>
    <w:rsid w:val="00242869"/>
    <w:rsid w:val="00242A13"/>
    <w:rsid w:val="00242B38"/>
    <w:rsid w:val="00243A1B"/>
    <w:rsid w:val="00243FEB"/>
    <w:rsid w:val="0024416C"/>
    <w:rsid w:val="0024417F"/>
    <w:rsid w:val="002445FC"/>
    <w:rsid w:val="00244FCF"/>
    <w:rsid w:val="00245175"/>
    <w:rsid w:val="00245D52"/>
    <w:rsid w:val="00245D57"/>
    <w:rsid w:val="00245DD9"/>
    <w:rsid w:val="002461D3"/>
    <w:rsid w:val="002462C4"/>
    <w:rsid w:val="0024636C"/>
    <w:rsid w:val="00246CEF"/>
    <w:rsid w:val="00246FF7"/>
    <w:rsid w:val="00247EC1"/>
    <w:rsid w:val="00250D9B"/>
    <w:rsid w:val="00250E14"/>
    <w:rsid w:val="00250F63"/>
    <w:rsid w:val="00251732"/>
    <w:rsid w:val="0025196C"/>
    <w:rsid w:val="002519EC"/>
    <w:rsid w:val="00251C62"/>
    <w:rsid w:val="0025232B"/>
    <w:rsid w:val="002524D8"/>
    <w:rsid w:val="00252856"/>
    <w:rsid w:val="00253204"/>
    <w:rsid w:val="002536F5"/>
    <w:rsid w:val="002536FA"/>
    <w:rsid w:val="00253D1D"/>
    <w:rsid w:val="00253D6D"/>
    <w:rsid w:val="0025427D"/>
    <w:rsid w:val="00254B44"/>
    <w:rsid w:val="002553D9"/>
    <w:rsid w:val="002555B2"/>
    <w:rsid w:val="002555F2"/>
    <w:rsid w:val="00255648"/>
    <w:rsid w:val="00255661"/>
    <w:rsid w:val="00255782"/>
    <w:rsid w:val="002558FD"/>
    <w:rsid w:val="00256354"/>
    <w:rsid w:val="002567E2"/>
    <w:rsid w:val="00256986"/>
    <w:rsid w:val="00256AF5"/>
    <w:rsid w:val="00257698"/>
    <w:rsid w:val="0025771D"/>
    <w:rsid w:val="0025773B"/>
    <w:rsid w:val="00257756"/>
    <w:rsid w:val="00257DB3"/>
    <w:rsid w:val="00260568"/>
    <w:rsid w:val="0026070A"/>
    <w:rsid w:val="00260F2B"/>
    <w:rsid w:val="002610D9"/>
    <w:rsid w:val="0026183B"/>
    <w:rsid w:val="00261AF0"/>
    <w:rsid w:val="002620FD"/>
    <w:rsid w:val="00262536"/>
    <w:rsid w:val="00263563"/>
    <w:rsid w:val="00263709"/>
    <w:rsid w:val="00263B21"/>
    <w:rsid w:val="00263B28"/>
    <w:rsid w:val="00263C56"/>
    <w:rsid w:val="002644A5"/>
    <w:rsid w:val="00264CC3"/>
    <w:rsid w:val="00264F7D"/>
    <w:rsid w:val="00265EF9"/>
    <w:rsid w:val="00266083"/>
    <w:rsid w:val="00266281"/>
    <w:rsid w:val="0026683B"/>
    <w:rsid w:val="00266B05"/>
    <w:rsid w:val="00266F7C"/>
    <w:rsid w:val="00267AEC"/>
    <w:rsid w:val="00270435"/>
    <w:rsid w:val="00270592"/>
    <w:rsid w:val="002705B7"/>
    <w:rsid w:val="0027103F"/>
    <w:rsid w:val="002710E2"/>
    <w:rsid w:val="002715B7"/>
    <w:rsid w:val="00272ADF"/>
    <w:rsid w:val="00272C75"/>
    <w:rsid w:val="00272D84"/>
    <w:rsid w:val="00272EDF"/>
    <w:rsid w:val="002736E0"/>
    <w:rsid w:val="00273D99"/>
    <w:rsid w:val="00274029"/>
    <w:rsid w:val="00274286"/>
    <w:rsid w:val="002744E0"/>
    <w:rsid w:val="002748F6"/>
    <w:rsid w:val="00274CCC"/>
    <w:rsid w:val="00275230"/>
    <w:rsid w:val="002752C6"/>
    <w:rsid w:val="00275CF6"/>
    <w:rsid w:val="00275D42"/>
    <w:rsid w:val="00275EFC"/>
    <w:rsid w:val="002764B7"/>
    <w:rsid w:val="002767B2"/>
    <w:rsid w:val="00276847"/>
    <w:rsid w:val="00276A3F"/>
    <w:rsid w:val="00277155"/>
    <w:rsid w:val="00277372"/>
    <w:rsid w:val="00277C04"/>
    <w:rsid w:val="00280B1E"/>
    <w:rsid w:val="00280C1F"/>
    <w:rsid w:val="00281627"/>
    <w:rsid w:val="002819FA"/>
    <w:rsid w:val="00281B1E"/>
    <w:rsid w:val="00281D8F"/>
    <w:rsid w:val="00281E03"/>
    <w:rsid w:val="00282259"/>
    <w:rsid w:val="00282C54"/>
    <w:rsid w:val="00283098"/>
    <w:rsid w:val="00283F7E"/>
    <w:rsid w:val="002842D5"/>
    <w:rsid w:val="00284319"/>
    <w:rsid w:val="00284DE4"/>
    <w:rsid w:val="00284E6E"/>
    <w:rsid w:val="002850C3"/>
    <w:rsid w:val="00285B3B"/>
    <w:rsid w:val="00286BAA"/>
    <w:rsid w:val="00286C29"/>
    <w:rsid w:val="00286DEC"/>
    <w:rsid w:val="00286E55"/>
    <w:rsid w:val="00287371"/>
    <w:rsid w:val="0028744D"/>
    <w:rsid w:val="002919C3"/>
    <w:rsid w:val="00291CAC"/>
    <w:rsid w:val="00291E46"/>
    <w:rsid w:val="0029233D"/>
    <w:rsid w:val="00292441"/>
    <w:rsid w:val="002924C2"/>
    <w:rsid w:val="002928F5"/>
    <w:rsid w:val="00292A59"/>
    <w:rsid w:val="00292F47"/>
    <w:rsid w:val="00293243"/>
    <w:rsid w:val="00293D59"/>
    <w:rsid w:val="002943ED"/>
    <w:rsid w:val="0029453A"/>
    <w:rsid w:val="002945B8"/>
    <w:rsid w:val="0029489B"/>
    <w:rsid w:val="00294BFA"/>
    <w:rsid w:val="00294FD7"/>
    <w:rsid w:val="002954E1"/>
    <w:rsid w:val="00295946"/>
    <w:rsid w:val="002959FC"/>
    <w:rsid w:val="00296F5D"/>
    <w:rsid w:val="002971EC"/>
    <w:rsid w:val="0029739F"/>
    <w:rsid w:val="00297A96"/>
    <w:rsid w:val="002A06B1"/>
    <w:rsid w:val="002A074E"/>
    <w:rsid w:val="002A09E8"/>
    <w:rsid w:val="002A0B74"/>
    <w:rsid w:val="002A1399"/>
    <w:rsid w:val="002A1B3F"/>
    <w:rsid w:val="002A1DA9"/>
    <w:rsid w:val="002A1E71"/>
    <w:rsid w:val="002A2000"/>
    <w:rsid w:val="002A2001"/>
    <w:rsid w:val="002A21FA"/>
    <w:rsid w:val="002A2DA0"/>
    <w:rsid w:val="002A2F7E"/>
    <w:rsid w:val="002A339D"/>
    <w:rsid w:val="002A3D94"/>
    <w:rsid w:val="002A3F47"/>
    <w:rsid w:val="002A4227"/>
    <w:rsid w:val="002A42BA"/>
    <w:rsid w:val="002A4342"/>
    <w:rsid w:val="002A4652"/>
    <w:rsid w:val="002A4CB4"/>
    <w:rsid w:val="002A53F7"/>
    <w:rsid w:val="002A5780"/>
    <w:rsid w:val="002A5899"/>
    <w:rsid w:val="002A6BBC"/>
    <w:rsid w:val="002A72C7"/>
    <w:rsid w:val="002A773F"/>
    <w:rsid w:val="002A7D8B"/>
    <w:rsid w:val="002B0780"/>
    <w:rsid w:val="002B0D6E"/>
    <w:rsid w:val="002B195D"/>
    <w:rsid w:val="002B2A66"/>
    <w:rsid w:val="002B2EE6"/>
    <w:rsid w:val="002B407E"/>
    <w:rsid w:val="002B4516"/>
    <w:rsid w:val="002B49C2"/>
    <w:rsid w:val="002B4B19"/>
    <w:rsid w:val="002B4B35"/>
    <w:rsid w:val="002B5526"/>
    <w:rsid w:val="002B562B"/>
    <w:rsid w:val="002B5992"/>
    <w:rsid w:val="002B5AAE"/>
    <w:rsid w:val="002B6307"/>
    <w:rsid w:val="002B6BFA"/>
    <w:rsid w:val="002B6C32"/>
    <w:rsid w:val="002B6CBA"/>
    <w:rsid w:val="002B709B"/>
    <w:rsid w:val="002B725C"/>
    <w:rsid w:val="002B7784"/>
    <w:rsid w:val="002C012F"/>
    <w:rsid w:val="002C04F6"/>
    <w:rsid w:val="002C063F"/>
    <w:rsid w:val="002C095C"/>
    <w:rsid w:val="002C0DEB"/>
    <w:rsid w:val="002C2342"/>
    <w:rsid w:val="002C2CF0"/>
    <w:rsid w:val="002C2CF6"/>
    <w:rsid w:val="002C3315"/>
    <w:rsid w:val="002C34B5"/>
    <w:rsid w:val="002C3AB3"/>
    <w:rsid w:val="002C52AA"/>
    <w:rsid w:val="002C5BB4"/>
    <w:rsid w:val="002C5BBE"/>
    <w:rsid w:val="002C5D5B"/>
    <w:rsid w:val="002C5DE1"/>
    <w:rsid w:val="002C6065"/>
    <w:rsid w:val="002C6298"/>
    <w:rsid w:val="002C6303"/>
    <w:rsid w:val="002C6774"/>
    <w:rsid w:val="002C70C4"/>
    <w:rsid w:val="002C729B"/>
    <w:rsid w:val="002C78DB"/>
    <w:rsid w:val="002C7A9F"/>
    <w:rsid w:val="002C7B0B"/>
    <w:rsid w:val="002C7EC5"/>
    <w:rsid w:val="002D1431"/>
    <w:rsid w:val="002D1E2C"/>
    <w:rsid w:val="002D2241"/>
    <w:rsid w:val="002D2F24"/>
    <w:rsid w:val="002D2F53"/>
    <w:rsid w:val="002D3266"/>
    <w:rsid w:val="002D32A2"/>
    <w:rsid w:val="002D3AD0"/>
    <w:rsid w:val="002D3E78"/>
    <w:rsid w:val="002D4182"/>
    <w:rsid w:val="002D45F6"/>
    <w:rsid w:val="002D50BF"/>
    <w:rsid w:val="002D5319"/>
    <w:rsid w:val="002D55ED"/>
    <w:rsid w:val="002D5AF4"/>
    <w:rsid w:val="002D6252"/>
    <w:rsid w:val="002D6950"/>
    <w:rsid w:val="002D6993"/>
    <w:rsid w:val="002D6D32"/>
    <w:rsid w:val="002D7445"/>
    <w:rsid w:val="002D77CB"/>
    <w:rsid w:val="002E02D5"/>
    <w:rsid w:val="002E04E5"/>
    <w:rsid w:val="002E0C6E"/>
    <w:rsid w:val="002E0FB5"/>
    <w:rsid w:val="002E1126"/>
    <w:rsid w:val="002E11C5"/>
    <w:rsid w:val="002E1660"/>
    <w:rsid w:val="002E1715"/>
    <w:rsid w:val="002E1958"/>
    <w:rsid w:val="002E1CDC"/>
    <w:rsid w:val="002E283C"/>
    <w:rsid w:val="002E2925"/>
    <w:rsid w:val="002E373D"/>
    <w:rsid w:val="002E3999"/>
    <w:rsid w:val="002E3FDE"/>
    <w:rsid w:val="002E484F"/>
    <w:rsid w:val="002E5283"/>
    <w:rsid w:val="002E54C6"/>
    <w:rsid w:val="002E5592"/>
    <w:rsid w:val="002E6270"/>
    <w:rsid w:val="002E6858"/>
    <w:rsid w:val="002E7713"/>
    <w:rsid w:val="002E7E82"/>
    <w:rsid w:val="002F0023"/>
    <w:rsid w:val="002F0472"/>
    <w:rsid w:val="002F06FD"/>
    <w:rsid w:val="002F106A"/>
    <w:rsid w:val="002F16DA"/>
    <w:rsid w:val="002F1A18"/>
    <w:rsid w:val="002F1C28"/>
    <w:rsid w:val="002F2805"/>
    <w:rsid w:val="002F2917"/>
    <w:rsid w:val="002F2B4F"/>
    <w:rsid w:val="002F2C96"/>
    <w:rsid w:val="002F2F13"/>
    <w:rsid w:val="002F2F89"/>
    <w:rsid w:val="002F3198"/>
    <w:rsid w:val="002F3E10"/>
    <w:rsid w:val="002F4299"/>
    <w:rsid w:val="002F4447"/>
    <w:rsid w:val="002F470D"/>
    <w:rsid w:val="002F4BD5"/>
    <w:rsid w:val="002F4EF3"/>
    <w:rsid w:val="002F588F"/>
    <w:rsid w:val="002F6053"/>
    <w:rsid w:val="002F64EF"/>
    <w:rsid w:val="002F6D35"/>
    <w:rsid w:val="002F7400"/>
    <w:rsid w:val="002F7BD9"/>
    <w:rsid w:val="002F7D33"/>
    <w:rsid w:val="002F7E02"/>
    <w:rsid w:val="00300102"/>
    <w:rsid w:val="00300148"/>
    <w:rsid w:val="00300436"/>
    <w:rsid w:val="00300CEA"/>
    <w:rsid w:val="00300F5F"/>
    <w:rsid w:val="0030184D"/>
    <w:rsid w:val="0030187D"/>
    <w:rsid w:val="0030187F"/>
    <w:rsid w:val="0030247B"/>
    <w:rsid w:val="003027CF"/>
    <w:rsid w:val="00303721"/>
    <w:rsid w:val="00303CC0"/>
    <w:rsid w:val="00303EEA"/>
    <w:rsid w:val="00303FF7"/>
    <w:rsid w:val="00304BDF"/>
    <w:rsid w:val="00304C56"/>
    <w:rsid w:val="00304EF4"/>
    <w:rsid w:val="00304F00"/>
    <w:rsid w:val="00305061"/>
    <w:rsid w:val="0030523F"/>
    <w:rsid w:val="00305658"/>
    <w:rsid w:val="00305733"/>
    <w:rsid w:val="00305742"/>
    <w:rsid w:val="00305A3A"/>
    <w:rsid w:val="00305D54"/>
    <w:rsid w:val="00306DF5"/>
    <w:rsid w:val="00306FAA"/>
    <w:rsid w:val="00307136"/>
    <w:rsid w:val="0030776D"/>
    <w:rsid w:val="00307D2D"/>
    <w:rsid w:val="00310C92"/>
    <w:rsid w:val="00311938"/>
    <w:rsid w:val="003120B2"/>
    <w:rsid w:val="00312C0B"/>
    <w:rsid w:val="00313C30"/>
    <w:rsid w:val="00313E3B"/>
    <w:rsid w:val="0031431C"/>
    <w:rsid w:val="003143F5"/>
    <w:rsid w:val="00314726"/>
    <w:rsid w:val="003154F5"/>
    <w:rsid w:val="003161E1"/>
    <w:rsid w:val="0031658D"/>
    <w:rsid w:val="003167C9"/>
    <w:rsid w:val="003169CD"/>
    <w:rsid w:val="00316B5A"/>
    <w:rsid w:val="00316C7E"/>
    <w:rsid w:val="003172D4"/>
    <w:rsid w:val="0031741E"/>
    <w:rsid w:val="003179BC"/>
    <w:rsid w:val="003179C5"/>
    <w:rsid w:val="00317B69"/>
    <w:rsid w:val="00317DEB"/>
    <w:rsid w:val="00320B4E"/>
    <w:rsid w:val="00321124"/>
    <w:rsid w:val="00321216"/>
    <w:rsid w:val="003213A8"/>
    <w:rsid w:val="00321490"/>
    <w:rsid w:val="0032189A"/>
    <w:rsid w:val="00322CD4"/>
    <w:rsid w:val="0032345C"/>
    <w:rsid w:val="003235FA"/>
    <w:rsid w:val="00323B3E"/>
    <w:rsid w:val="00323BCA"/>
    <w:rsid w:val="0032401A"/>
    <w:rsid w:val="003246AC"/>
    <w:rsid w:val="00324A46"/>
    <w:rsid w:val="00324ACF"/>
    <w:rsid w:val="00324AFE"/>
    <w:rsid w:val="00324D31"/>
    <w:rsid w:val="00327779"/>
    <w:rsid w:val="00327D45"/>
    <w:rsid w:val="0033046B"/>
    <w:rsid w:val="0033050F"/>
    <w:rsid w:val="0033099C"/>
    <w:rsid w:val="00330AD1"/>
    <w:rsid w:val="0033120A"/>
    <w:rsid w:val="003317A5"/>
    <w:rsid w:val="00331A38"/>
    <w:rsid w:val="00331C48"/>
    <w:rsid w:val="003323AC"/>
    <w:rsid w:val="00332E8C"/>
    <w:rsid w:val="00332F77"/>
    <w:rsid w:val="003330FB"/>
    <w:rsid w:val="003333F2"/>
    <w:rsid w:val="00333740"/>
    <w:rsid w:val="00333AA6"/>
    <w:rsid w:val="00333CE0"/>
    <w:rsid w:val="003342A9"/>
    <w:rsid w:val="0033491D"/>
    <w:rsid w:val="00334A7D"/>
    <w:rsid w:val="00334A97"/>
    <w:rsid w:val="00335644"/>
    <w:rsid w:val="0033598C"/>
    <w:rsid w:val="00335A05"/>
    <w:rsid w:val="003361AE"/>
    <w:rsid w:val="0033647B"/>
    <w:rsid w:val="00336914"/>
    <w:rsid w:val="00337576"/>
    <w:rsid w:val="0033763C"/>
    <w:rsid w:val="00337CD0"/>
    <w:rsid w:val="00340420"/>
    <w:rsid w:val="003404AA"/>
    <w:rsid w:val="00340BC6"/>
    <w:rsid w:val="00340C95"/>
    <w:rsid w:val="003416D8"/>
    <w:rsid w:val="00341CB6"/>
    <w:rsid w:val="00342071"/>
    <w:rsid w:val="00342159"/>
    <w:rsid w:val="00342486"/>
    <w:rsid w:val="0034275D"/>
    <w:rsid w:val="00342C1A"/>
    <w:rsid w:val="00343037"/>
    <w:rsid w:val="00343373"/>
    <w:rsid w:val="003434D2"/>
    <w:rsid w:val="0034362B"/>
    <w:rsid w:val="00343CE3"/>
    <w:rsid w:val="00344B9C"/>
    <w:rsid w:val="00345A74"/>
    <w:rsid w:val="003461A7"/>
    <w:rsid w:val="003462FF"/>
    <w:rsid w:val="00346E9E"/>
    <w:rsid w:val="0034713E"/>
    <w:rsid w:val="00347CCB"/>
    <w:rsid w:val="00350302"/>
    <w:rsid w:val="00350363"/>
    <w:rsid w:val="00350999"/>
    <w:rsid w:val="003509E2"/>
    <w:rsid w:val="00350A3F"/>
    <w:rsid w:val="00350DB7"/>
    <w:rsid w:val="0035114D"/>
    <w:rsid w:val="00351693"/>
    <w:rsid w:val="00351A73"/>
    <w:rsid w:val="00351AC5"/>
    <w:rsid w:val="003525C8"/>
    <w:rsid w:val="00352A4F"/>
    <w:rsid w:val="00352DE5"/>
    <w:rsid w:val="00352FD0"/>
    <w:rsid w:val="00352FEA"/>
    <w:rsid w:val="003531B5"/>
    <w:rsid w:val="00353398"/>
    <w:rsid w:val="003536CA"/>
    <w:rsid w:val="003544F1"/>
    <w:rsid w:val="00354B34"/>
    <w:rsid w:val="00354BA7"/>
    <w:rsid w:val="00355197"/>
    <w:rsid w:val="00355491"/>
    <w:rsid w:val="0035551D"/>
    <w:rsid w:val="00355640"/>
    <w:rsid w:val="00355858"/>
    <w:rsid w:val="00355EBF"/>
    <w:rsid w:val="00356177"/>
    <w:rsid w:val="00356273"/>
    <w:rsid w:val="003565F3"/>
    <w:rsid w:val="00356C82"/>
    <w:rsid w:val="00356E82"/>
    <w:rsid w:val="00357617"/>
    <w:rsid w:val="0035774F"/>
    <w:rsid w:val="00357760"/>
    <w:rsid w:val="00357BCB"/>
    <w:rsid w:val="00357C6B"/>
    <w:rsid w:val="00360139"/>
    <w:rsid w:val="0036035C"/>
    <w:rsid w:val="00360FB6"/>
    <w:rsid w:val="003610A9"/>
    <w:rsid w:val="00361553"/>
    <w:rsid w:val="003617E7"/>
    <w:rsid w:val="00361939"/>
    <w:rsid w:val="00361EDD"/>
    <w:rsid w:val="0036236B"/>
    <w:rsid w:val="003626BA"/>
    <w:rsid w:val="00362D2F"/>
    <w:rsid w:val="00363492"/>
    <w:rsid w:val="003634CF"/>
    <w:rsid w:val="00363896"/>
    <w:rsid w:val="00363964"/>
    <w:rsid w:val="003641C1"/>
    <w:rsid w:val="00364D0C"/>
    <w:rsid w:val="00366167"/>
    <w:rsid w:val="003666C4"/>
    <w:rsid w:val="00366FC3"/>
    <w:rsid w:val="00367902"/>
    <w:rsid w:val="003679F3"/>
    <w:rsid w:val="00367AFC"/>
    <w:rsid w:val="003701A6"/>
    <w:rsid w:val="0037038C"/>
    <w:rsid w:val="0037047A"/>
    <w:rsid w:val="003707CD"/>
    <w:rsid w:val="0037080F"/>
    <w:rsid w:val="00370EF2"/>
    <w:rsid w:val="00370FC9"/>
    <w:rsid w:val="0037189E"/>
    <w:rsid w:val="003721E6"/>
    <w:rsid w:val="0037415F"/>
    <w:rsid w:val="003742C2"/>
    <w:rsid w:val="0037488D"/>
    <w:rsid w:val="00374ADC"/>
    <w:rsid w:val="00374D45"/>
    <w:rsid w:val="00374D4F"/>
    <w:rsid w:val="003758C0"/>
    <w:rsid w:val="00376133"/>
    <w:rsid w:val="00376164"/>
    <w:rsid w:val="00376170"/>
    <w:rsid w:val="00376182"/>
    <w:rsid w:val="003765FD"/>
    <w:rsid w:val="003768A4"/>
    <w:rsid w:val="00376D52"/>
    <w:rsid w:val="0037734B"/>
    <w:rsid w:val="00377475"/>
    <w:rsid w:val="00377A2C"/>
    <w:rsid w:val="00377C8D"/>
    <w:rsid w:val="003803CF"/>
    <w:rsid w:val="0038060A"/>
    <w:rsid w:val="00380A0D"/>
    <w:rsid w:val="00380D4A"/>
    <w:rsid w:val="003812C7"/>
    <w:rsid w:val="003814F1"/>
    <w:rsid w:val="003823D0"/>
    <w:rsid w:val="00382A9B"/>
    <w:rsid w:val="00382BA9"/>
    <w:rsid w:val="00383BF4"/>
    <w:rsid w:val="00383F1F"/>
    <w:rsid w:val="00384879"/>
    <w:rsid w:val="00386212"/>
    <w:rsid w:val="0038629A"/>
    <w:rsid w:val="003868F1"/>
    <w:rsid w:val="00387B4A"/>
    <w:rsid w:val="00387D07"/>
    <w:rsid w:val="00387ED5"/>
    <w:rsid w:val="003909A6"/>
    <w:rsid w:val="003914E7"/>
    <w:rsid w:val="00391BA3"/>
    <w:rsid w:val="00391F28"/>
    <w:rsid w:val="003923EB"/>
    <w:rsid w:val="00392491"/>
    <w:rsid w:val="00392A77"/>
    <w:rsid w:val="00392EC9"/>
    <w:rsid w:val="00393255"/>
    <w:rsid w:val="0039325F"/>
    <w:rsid w:val="00393AD9"/>
    <w:rsid w:val="00393FFE"/>
    <w:rsid w:val="0039453C"/>
    <w:rsid w:val="00394773"/>
    <w:rsid w:val="00394DD3"/>
    <w:rsid w:val="00394E43"/>
    <w:rsid w:val="0039517C"/>
    <w:rsid w:val="00395293"/>
    <w:rsid w:val="003958AB"/>
    <w:rsid w:val="00395DE3"/>
    <w:rsid w:val="00395E36"/>
    <w:rsid w:val="00395EDD"/>
    <w:rsid w:val="00395F8A"/>
    <w:rsid w:val="00396299"/>
    <w:rsid w:val="00396804"/>
    <w:rsid w:val="00397ED7"/>
    <w:rsid w:val="003A0735"/>
    <w:rsid w:val="003A1023"/>
    <w:rsid w:val="003A10AF"/>
    <w:rsid w:val="003A1FA4"/>
    <w:rsid w:val="003A2733"/>
    <w:rsid w:val="003A2C59"/>
    <w:rsid w:val="003A2EEE"/>
    <w:rsid w:val="003A323D"/>
    <w:rsid w:val="003A479A"/>
    <w:rsid w:val="003A4AFE"/>
    <w:rsid w:val="003A4C3A"/>
    <w:rsid w:val="003A5382"/>
    <w:rsid w:val="003A5A6C"/>
    <w:rsid w:val="003A5DA5"/>
    <w:rsid w:val="003A5ED4"/>
    <w:rsid w:val="003A63A3"/>
    <w:rsid w:val="003A64FC"/>
    <w:rsid w:val="003A688F"/>
    <w:rsid w:val="003A6924"/>
    <w:rsid w:val="003A699D"/>
    <w:rsid w:val="003A7186"/>
    <w:rsid w:val="003A72EA"/>
    <w:rsid w:val="003A76C1"/>
    <w:rsid w:val="003A7987"/>
    <w:rsid w:val="003A7DD0"/>
    <w:rsid w:val="003B0093"/>
    <w:rsid w:val="003B078E"/>
    <w:rsid w:val="003B0828"/>
    <w:rsid w:val="003B0B8B"/>
    <w:rsid w:val="003B1909"/>
    <w:rsid w:val="003B218C"/>
    <w:rsid w:val="003B2450"/>
    <w:rsid w:val="003B335E"/>
    <w:rsid w:val="003B34A2"/>
    <w:rsid w:val="003B3E22"/>
    <w:rsid w:val="003B427B"/>
    <w:rsid w:val="003B4CDA"/>
    <w:rsid w:val="003B500B"/>
    <w:rsid w:val="003B5336"/>
    <w:rsid w:val="003B56C1"/>
    <w:rsid w:val="003B56C9"/>
    <w:rsid w:val="003B58A2"/>
    <w:rsid w:val="003B62ED"/>
    <w:rsid w:val="003B6943"/>
    <w:rsid w:val="003B7276"/>
    <w:rsid w:val="003B7774"/>
    <w:rsid w:val="003B791F"/>
    <w:rsid w:val="003B7A8B"/>
    <w:rsid w:val="003C017C"/>
    <w:rsid w:val="003C05E1"/>
    <w:rsid w:val="003C0C7E"/>
    <w:rsid w:val="003C0D0C"/>
    <w:rsid w:val="003C1349"/>
    <w:rsid w:val="003C1533"/>
    <w:rsid w:val="003C1714"/>
    <w:rsid w:val="003C1778"/>
    <w:rsid w:val="003C19E6"/>
    <w:rsid w:val="003C2179"/>
    <w:rsid w:val="003C265E"/>
    <w:rsid w:val="003C27C9"/>
    <w:rsid w:val="003C2E63"/>
    <w:rsid w:val="003C2E99"/>
    <w:rsid w:val="003C32B7"/>
    <w:rsid w:val="003C3BA5"/>
    <w:rsid w:val="003C4E17"/>
    <w:rsid w:val="003C5048"/>
    <w:rsid w:val="003C5158"/>
    <w:rsid w:val="003C57E3"/>
    <w:rsid w:val="003C5B31"/>
    <w:rsid w:val="003C5CD5"/>
    <w:rsid w:val="003C5EBD"/>
    <w:rsid w:val="003C5FB9"/>
    <w:rsid w:val="003C6255"/>
    <w:rsid w:val="003C64B4"/>
    <w:rsid w:val="003C656E"/>
    <w:rsid w:val="003C6924"/>
    <w:rsid w:val="003C6E48"/>
    <w:rsid w:val="003C7387"/>
    <w:rsid w:val="003C7468"/>
    <w:rsid w:val="003C76C2"/>
    <w:rsid w:val="003C77EA"/>
    <w:rsid w:val="003D0E3C"/>
    <w:rsid w:val="003D10F7"/>
    <w:rsid w:val="003D1C7C"/>
    <w:rsid w:val="003D1E6B"/>
    <w:rsid w:val="003D2047"/>
    <w:rsid w:val="003D2205"/>
    <w:rsid w:val="003D2713"/>
    <w:rsid w:val="003D271E"/>
    <w:rsid w:val="003D3BA2"/>
    <w:rsid w:val="003D3D56"/>
    <w:rsid w:val="003D3E8C"/>
    <w:rsid w:val="003D3F0D"/>
    <w:rsid w:val="003D4F0B"/>
    <w:rsid w:val="003D5047"/>
    <w:rsid w:val="003D5057"/>
    <w:rsid w:val="003D54E5"/>
    <w:rsid w:val="003D5A15"/>
    <w:rsid w:val="003D653F"/>
    <w:rsid w:val="003D6566"/>
    <w:rsid w:val="003D65B4"/>
    <w:rsid w:val="003D6AE0"/>
    <w:rsid w:val="003D71C4"/>
    <w:rsid w:val="003D737E"/>
    <w:rsid w:val="003D795C"/>
    <w:rsid w:val="003D7C22"/>
    <w:rsid w:val="003E003E"/>
    <w:rsid w:val="003E036F"/>
    <w:rsid w:val="003E0408"/>
    <w:rsid w:val="003E0720"/>
    <w:rsid w:val="003E099E"/>
    <w:rsid w:val="003E0E81"/>
    <w:rsid w:val="003E113A"/>
    <w:rsid w:val="003E1349"/>
    <w:rsid w:val="003E1599"/>
    <w:rsid w:val="003E18CA"/>
    <w:rsid w:val="003E22C8"/>
    <w:rsid w:val="003E2331"/>
    <w:rsid w:val="003E24C5"/>
    <w:rsid w:val="003E2BCC"/>
    <w:rsid w:val="003E2E2E"/>
    <w:rsid w:val="003E329D"/>
    <w:rsid w:val="003E3878"/>
    <w:rsid w:val="003E387A"/>
    <w:rsid w:val="003E3FB2"/>
    <w:rsid w:val="003E433A"/>
    <w:rsid w:val="003E451D"/>
    <w:rsid w:val="003E49AA"/>
    <w:rsid w:val="003E4AF7"/>
    <w:rsid w:val="003E550D"/>
    <w:rsid w:val="003E5713"/>
    <w:rsid w:val="003E5973"/>
    <w:rsid w:val="003E60E0"/>
    <w:rsid w:val="003E6569"/>
    <w:rsid w:val="003E65CA"/>
    <w:rsid w:val="003E6DB2"/>
    <w:rsid w:val="003E7845"/>
    <w:rsid w:val="003E78B0"/>
    <w:rsid w:val="003E7E65"/>
    <w:rsid w:val="003E7F0D"/>
    <w:rsid w:val="003F05D3"/>
    <w:rsid w:val="003F0604"/>
    <w:rsid w:val="003F0B20"/>
    <w:rsid w:val="003F185F"/>
    <w:rsid w:val="003F19DA"/>
    <w:rsid w:val="003F1AD7"/>
    <w:rsid w:val="003F1D59"/>
    <w:rsid w:val="003F211D"/>
    <w:rsid w:val="003F2738"/>
    <w:rsid w:val="003F27AF"/>
    <w:rsid w:val="003F2B18"/>
    <w:rsid w:val="003F341C"/>
    <w:rsid w:val="003F34DD"/>
    <w:rsid w:val="003F3A61"/>
    <w:rsid w:val="003F43AA"/>
    <w:rsid w:val="003F4664"/>
    <w:rsid w:val="003F4ABF"/>
    <w:rsid w:val="003F4CAD"/>
    <w:rsid w:val="003F4EA6"/>
    <w:rsid w:val="003F6AF4"/>
    <w:rsid w:val="003F6F12"/>
    <w:rsid w:val="003F734F"/>
    <w:rsid w:val="003F7E7D"/>
    <w:rsid w:val="0040078D"/>
    <w:rsid w:val="004009F7"/>
    <w:rsid w:val="00401514"/>
    <w:rsid w:val="004017BD"/>
    <w:rsid w:val="00401D59"/>
    <w:rsid w:val="00402740"/>
    <w:rsid w:val="0040317E"/>
    <w:rsid w:val="00403331"/>
    <w:rsid w:val="004035C2"/>
    <w:rsid w:val="004037AB"/>
    <w:rsid w:val="004037B5"/>
    <w:rsid w:val="00403E0D"/>
    <w:rsid w:val="00403EC1"/>
    <w:rsid w:val="00404BF9"/>
    <w:rsid w:val="00404D67"/>
    <w:rsid w:val="00404EB4"/>
    <w:rsid w:val="004051B2"/>
    <w:rsid w:val="00405658"/>
    <w:rsid w:val="00405682"/>
    <w:rsid w:val="00405722"/>
    <w:rsid w:val="004057C3"/>
    <w:rsid w:val="004059E7"/>
    <w:rsid w:val="00405E0F"/>
    <w:rsid w:val="00405FC3"/>
    <w:rsid w:val="00406502"/>
    <w:rsid w:val="004065D7"/>
    <w:rsid w:val="00406E63"/>
    <w:rsid w:val="00406FF9"/>
    <w:rsid w:val="004072F7"/>
    <w:rsid w:val="00407781"/>
    <w:rsid w:val="00407B5A"/>
    <w:rsid w:val="0041033B"/>
    <w:rsid w:val="0041038B"/>
    <w:rsid w:val="00410C71"/>
    <w:rsid w:val="00410CAC"/>
    <w:rsid w:val="0041145A"/>
    <w:rsid w:val="00411667"/>
    <w:rsid w:val="00411D95"/>
    <w:rsid w:val="0041200F"/>
    <w:rsid w:val="0041218E"/>
    <w:rsid w:val="004125F2"/>
    <w:rsid w:val="00412646"/>
    <w:rsid w:val="00412814"/>
    <w:rsid w:val="00412C85"/>
    <w:rsid w:val="0041388C"/>
    <w:rsid w:val="00413C41"/>
    <w:rsid w:val="00414E98"/>
    <w:rsid w:val="0041564D"/>
    <w:rsid w:val="004157D8"/>
    <w:rsid w:val="00415A8C"/>
    <w:rsid w:val="00415E32"/>
    <w:rsid w:val="00416EAF"/>
    <w:rsid w:val="00417240"/>
    <w:rsid w:val="00417F01"/>
    <w:rsid w:val="00420A42"/>
    <w:rsid w:val="00421563"/>
    <w:rsid w:val="004220B1"/>
    <w:rsid w:val="004223B7"/>
    <w:rsid w:val="004226C1"/>
    <w:rsid w:val="004227F9"/>
    <w:rsid w:val="00422C0F"/>
    <w:rsid w:val="00423889"/>
    <w:rsid w:val="00423BFC"/>
    <w:rsid w:val="0042431F"/>
    <w:rsid w:val="0042499C"/>
    <w:rsid w:val="00424E78"/>
    <w:rsid w:val="004253A3"/>
    <w:rsid w:val="0042547A"/>
    <w:rsid w:val="00425621"/>
    <w:rsid w:val="00425BB0"/>
    <w:rsid w:val="00426150"/>
    <w:rsid w:val="004261C4"/>
    <w:rsid w:val="00426417"/>
    <w:rsid w:val="00426719"/>
    <w:rsid w:val="00426ADB"/>
    <w:rsid w:val="00427163"/>
    <w:rsid w:val="00427E47"/>
    <w:rsid w:val="00427E92"/>
    <w:rsid w:val="004301DC"/>
    <w:rsid w:val="00430286"/>
    <w:rsid w:val="0043064A"/>
    <w:rsid w:val="00430707"/>
    <w:rsid w:val="00430ACC"/>
    <w:rsid w:val="00430EF1"/>
    <w:rsid w:val="0043105A"/>
    <w:rsid w:val="00431410"/>
    <w:rsid w:val="00431642"/>
    <w:rsid w:val="004324F6"/>
    <w:rsid w:val="00432E64"/>
    <w:rsid w:val="004346B5"/>
    <w:rsid w:val="0043471B"/>
    <w:rsid w:val="00435293"/>
    <w:rsid w:val="00435531"/>
    <w:rsid w:val="0043573A"/>
    <w:rsid w:val="00435911"/>
    <w:rsid w:val="00435B63"/>
    <w:rsid w:val="0043657F"/>
    <w:rsid w:val="00437336"/>
    <w:rsid w:val="00437764"/>
    <w:rsid w:val="0043784D"/>
    <w:rsid w:val="00440017"/>
    <w:rsid w:val="00440126"/>
    <w:rsid w:val="0044052A"/>
    <w:rsid w:val="00440891"/>
    <w:rsid w:val="00440F7A"/>
    <w:rsid w:val="00441069"/>
    <w:rsid w:val="0044121F"/>
    <w:rsid w:val="004412CE"/>
    <w:rsid w:val="004415D9"/>
    <w:rsid w:val="00441661"/>
    <w:rsid w:val="00441820"/>
    <w:rsid w:val="004427A8"/>
    <w:rsid w:val="00442A53"/>
    <w:rsid w:val="00442A91"/>
    <w:rsid w:val="00442A93"/>
    <w:rsid w:val="00442F63"/>
    <w:rsid w:val="004439FD"/>
    <w:rsid w:val="00443E3B"/>
    <w:rsid w:val="00443F0F"/>
    <w:rsid w:val="00444C8F"/>
    <w:rsid w:val="00444CAB"/>
    <w:rsid w:val="00445D39"/>
    <w:rsid w:val="004464B0"/>
    <w:rsid w:val="004467CC"/>
    <w:rsid w:val="00446CAC"/>
    <w:rsid w:val="00446E2C"/>
    <w:rsid w:val="004475BB"/>
    <w:rsid w:val="004476BD"/>
    <w:rsid w:val="004476D7"/>
    <w:rsid w:val="004478BB"/>
    <w:rsid w:val="004479F0"/>
    <w:rsid w:val="004500BE"/>
    <w:rsid w:val="00450718"/>
    <w:rsid w:val="004508F5"/>
    <w:rsid w:val="00450A05"/>
    <w:rsid w:val="00450AC0"/>
    <w:rsid w:val="00450EED"/>
    <w:rsid w:val="00451456"/>
    <w:rsid w:val="0045149C"/>
    <w:rsid w:val="004517D4"/>
    <w:rsid w:val="00451DB2"/>
    <w:rsid w:val="00452BFA"/>
    <w:rsid w:val="00453074"/>
    <w:rsid w:val="0045316E"/>
    <w:rsid w:val="00453454"/>
    <w:rsid w:val="00453682"/>
    <w:rsid w:val="00453A49"/>
    <w:rsid w:val="00453FD3"/>
    <w:rsid w:val="004544CB"/>
    <w:rsid w:val="00454505"/>
    <w:rsid w:val="0045480D"/>
    <w:rsid w:val="00454C5E"/>
    <w:rsid w:val="00454D0A"/>
    <w:rsid w:val="0045509D"/>
    <w:rsid w:val="0045592F"/>
    <w:rsid w:val="00455C6F"/>
    <w:rsid w:val="00455F21"/>
    <w:rsid w:val="00456075"/>
    <w:rsid w:val="00457865"/>
    <w:rsid w:val="004605EF"/>
    <w:rsid w:val="00460BF6"/>
    <w:rsid w:val="00461104"/>
    <w:rsid w:val="0046141A"/>
    <w:rsid w:val="00462A90"/>
    <w:rsid w:val="00462AE8"/>
    <w:rsid w:val="00462CA1"/>
    <w:rsid w:val="00462D1B"/>
    <w:rsid w:val="00462D7D"/>
    <w:rsid w:val="0046336B"/>
    <w:rsid w:val="004641F9"/>
    <w:rsid w:val="00464A1A"/>
    <w:rsid w:val="00464B53"/>
    <w:rsid w:val="00464BDD"/>
    <w:rsid w:val="0046503A"/>
    <w:rsid w:val="00465ACA"/>
    <w:rsid w:val="00465B7D"/>
    <w:rsid w:val="00466146"/>
    <w:rsid w:val="0046651A"/>
    <w:rsid w:val="00466DCD"/>
    <w:rsid w:val="00466F2E"/>
    <w:rsid w:val="00466FA7"/>
    <w:rsid w:val="0046791A"/>
    <w:rsid w:val="00467A53"/>
    <w:rsid w:val="00467A64"/>
    <w:rsid w:val="00467E82"/>
    <w:rsid w:val="00467FBC"/>
    <w:rsid w:val="0047023C"/>
    <w:rsid w:val="00470986"/>
    <w:rsid w:val="0047102E"/>
    <w:rsid w:val="0047126C"/>
    <w:rsid w:val="00471684"/>
    <w:rsid w:val="00471912"/>
    <w:rsid w:val="00471AE8"/>
    <w:rsid w:val="00471BC5"/>
    <w:rsid w:val="0047260D"/>
    <w:rsid w:val="00472AFC"/>
    <w:rsid w:val="00472F73"/>
    <w:rsid w:val="00472F93"/>
    <w:rsid w:val="004737B1"/>
    <w:rsid w:val="00473CC9"/>
    <w:rsid w:val="00474A7B"/>
    <w:rsid w:val="0047558C"/>
    <w:rsid w:val="004759A8"/>
    <w:rsid w:val="00475BD9"/>
    <w:rsid w:val="00476472"/>
    <w:rsid w:val="00476965"/>
    <w:rsid w:val="00476B02"/>
    <w:rsid w:val="00476E45"/>
    <w:rsid w:val="00476EEC"/>
    <w:rsid w:val="00477822"/>
    <w:rsid w:val="00477973"/>
    <w:rsid w:val="0048073D"/>
    <w:rsid w:val="0048082A"/>
    <w:rsid w:val="00480979"/>
    <w:rsid w:val="0048174E"/>
    <w:rsid w:val="00481A54"/>
    <w:rsid w:val="00481E15"/>
    <w:rsid w:val="004822A9"/>
    <w:rsid w:val="00482821"/>
    <w:rsid w:val="00482BE6"/>
    <w:rsid w:val="00483010"/>
    <w:rsid w:val="00483318"/>
    <w:rsid w:val="0048345D"/>
    <w:rsid w:val="004836C2"/>
    <w:rsid w:val="00483BC0"/>
    <w:rsid w:val="00483CA7"/>
    <w:rsid w:val="00484109"/>
    <w:rsid w:val="0048437E"/>
    <w:rsid w:val="00485090"/>
    <w:rsid w:val="00485137"/>
    <w:rsid w:val="004854DC"/>
    <w:rsid w:val="00485585"/>
    <w:rsid w:val="00485725"/>
    <w:rsid w:val="004857EE"/>
    <w:rsid w:val="00485C06"/>
    <w:rsid w:val="00486172"/>
    <w:rsid w:val="0048632C"/>
    <w:rsid w:val="004874A9"/>
    <w:rsid w:val="004877CF"/>
    <w:rsid w:val="00487A27"/>
    <w:rsid w:val="004901BA"/>
    <w:rsid w:val="0049032D"/>
    <w:rsid w:val="00490682"/>
    <w:rsid w:val="00491855"/>
    <w:rsid w:val="0049190B"/>
    <w:rsid w:val="00491AB2"/>
    <w:rsid w:val="00491B7C"/>
    <w:rsid w:val="00491BD6"/>
    <w:rsid w:val="00492526"/>
    <w:rsid w:val="0049252A"/>
    <w:rsid w:val="0049265E"/>
    <w:rsid w:val="004927B1"/>
    <w:rsid w:val="00492A0A"/>
    <w:rsid w:val="00493471"/>
    <w:rsid w:val="004934D2"/>
    <w:rsid w:val="00493658"/>
    <w:rsid w:val="004937C1"/>
    <w:rsid w:val="0049456F"/>
    <w:rsid w:val="00494599"/>
    <w:rsid w:val="004947AF"/>
    <w:rsid w:val="00494E2D"/>
    <w:rsid w:val="00496045"/>
    <w:rsid w:val="00496D15"/>
    <w:rsid w:val="004979B9"/>
    <w:rsid w:val="004979D9"/>
    <w:rsid w:val="00497F13"/>
    <w:rsid w:val="004A03E9"/>
    <w:rsid w:val="004A0D43"/>
    <w:rsid w:val="004A0FEF"/>
    <w:rsid w:val="004A1765"/>
    <w:rsid w:val="004A1925"/>
    <w:rsid w:val="004A1B9B"/>
    <w:rsid w:val="004A1E4C"/>
    <w:rsid w:val="004A2302"/>
    <w:rsid w:val="004A258D"/>
    <w:rsid w:val="004A2CED"/>
    <w:rsid w:val="004A30D1"/>
    <w:rsid w:val="004A3102"/>
    <w:rsid w:val="004A33DD"/>
    <w:rsid w:val="004A37BE"/>
    <w:rsid w:val="004A39A8"/>
    <w:rsid w:val="004A3A33"/>
    <w:rsid w:val="004A3D7C"/>
    <w:rsid w:val="004A43D4"/>
    <w:rsid w:val="004A4782"/>
    <w:rsid w:val="004A4D6D"/>
    <w:rsid w:val="004A55EA"/>
    <w:rsid w:val="004A587C"/>
    <w:rsid w:val="004A5881"/>
    <w:rsid w:val="004A5AD9"/>
    <w:rsid w:val="004A64E6"/>
    <w:rsid w:val="004A6914"/>
    <w:rsid w:val="004A693D"/>
    <w:rsid w:val="004A7101"/>
    <w:rsid w:val="004A7303"/>
    <w:rsid w:val="004A750B"/>
    <w:rsid w:val="004B0314"/>
    <w:rsid w:val="004B0420"/>
    <w:rsid w:val="004B0468"/>
    <w:rsid w:val="004B08A1"/>
    <w:rsid w:val="004B144F"/>
    <w:rsid w:val="004B1648"/>
    <w:rsid w:val="004B197A"/>
    <w:rsid w:val="004B19B0"/>
    <w:rsid w:val="004B1AF0"/>
    <w:rsid w:val="004B1B6E"/>
    <w:rsid w:val="004B260C"/>
    <w:rsid w:val="004B2C0E"/>
    <w:rsid w:val="004B2E74"/>
    <w:rsid w:val="004B2FE1"/>
    <w:rsid w:val="004B3119"/>
    <w:rsid w:val="004B33C5"/>
    <w:rsid w:val="004B345D"/>
    <w:rsid w:val="004B38F0"/>
    <w:rsid w:val="004B3CFA"/>
    <w:rsid w:val="004B3D26"/>
    <w:rsid w:val="004B3E25"/>
    <w:rsid w:val="004B3EDC"/>
    <w:rsid w:val="004B41A6"/>
    <w:rsid w:val="004B42DB"/>
    <w:rsid w:val="004B48CF"/>
    <w:rsid w:val="004B507D"/>
    <w:rsid w:val="004B597C"/>
    <w:rsid w:val="004B5BBA"/>
    <w:rsid w:val="004B5EFE"/>
    <w:rsid w:val="004B607E"/>
    <w:rsid w:val="004B6139"/>
    <w:rsid w:val="004B658C"/>
    <w:rsid w:val="004B672F"/>
    <w:rsid w:val="004B6B84"/>
    <w:rsid w:val="004B7101"/>
    <w:rsid w:val="004B7A61"/>
    <w:rsid w:val="004B7DB5"/>
    <w:rsid w:val="004C01C6"/>
    <w:rsid w:val="004C05C9"/>
    <w:rsid w:val="004C0A2A"/>
    <w:rsid w:val="004C0B48"/>
    <w:rsid w:val="004C0B58"/>
    <w:rsid w:val="004C13C5"/>
    <w:rsid w:val="004C2432"/>
    <w:rsid w:val="004C2967"/>
    <w:rsid w:val="004C2B90"/>
    <w:rsid w:val="004C31D1"/>
    <w:rsid w:val="004C4229"/>
    <w:rsid w:val="004C4392"/>
    <w:rsid w:val="004C4439"/>
    <w:rsid w:val="004C4898"/>
    <w:rsid w:val="004C4973"/>
    <w:rsid w:val="004C5284"/>
    <w:rsid w:val="004C54E1"/>
    <w:rsid w:val="004C5BC0"/>
    <w:rsid w:val="004C7843"/>
    <w:rsid w:val="004C7D09"/>
    <w:rsid w:val="004D0EE7"/>
    <w:rsid w:val="004D10FD"/>
    <w:rsid w:val="004D17C1"/>
    <w:rsid w:val="004D1C1E"/>
    <w:rsid w:val="004D20F2"/>
    <w:rsid w:val="004D2117"/>
    <w:rsid w:val="004D2349"/>
    <w:rsid w:val="004D329C"/>
    <w:rsid w:val="004D36F4"/>
    <w:rsid w:val="004D37F0"/>
    <w:rsid w:val="004D3DE5"/>
    <w:rsid w:val="004D4002"/>
    <w:rsid w:val="004D467F"/>
    <w:rsid w:val="004D4796"/>
    <w:rsid w:val="004D4B58"/>
    <w:rsid w:val="004D4BC4"/>
    <w:rsid w:val="004D4CAD"/>
    <w:rsid w:val="004D4F6D"/>
    <w:rsid w:val="004D5370"/>
    <w:rsid w:val="004D55EA"/>
    <w:rsid w:val="004D5755"/>
    <w:rsid w:val="004D5B3B"/>
    <w:rsid w:val="004D64A9"/>
    <w:rsid w:val="004D68E3"/>
    <w:rsid w:val="004D6941"/>
    <w:rsid w:val="004D6AAB"/>
    <w:rsid w:val="004D6AAC"/>
    <w:rsid w:val="004D6AFE"/>
    <w:rsid w:val="004D6BF1"/>
    <w:rsid w:val="004D6E78"/>
    <w:rsid w:val="004D70E8"/>
    <w:rsid w:val="004E0EE3"/>
    <w:rsid w:val="004E1019"/>
    <w:rsid w:val="004E10E6"/>
    <w:rsid w:val="004E174E"/>
    <w:rsid w:val="004E1BA1"/>
    <w:rsid w:val="004E1EBA"/>
    <w:rsid w:val="004E2437"/>
    <w:rsid w:val="004E272F"/>
    <w:rsid w:val="004E2D29"/>
    <w:rsid w:val="004E2E11"/>
    <w:rsid w:val="004E2ED4"/>
    <w:rsid w:val="004E33AE"/>
    <w:rsid w:val="004E38DE"/>
    <w:rsid w:val="004E3A09"/>
    <w:rsid w:val="004E3B40"/>
    <w:rsid w:val="004E3EC7"/>
    <w:rsid w:val="004E3EFC"/>
    <w:rsid w:val="004E3F43"/>
    <w:rsid w:val="004E4109"/>
    <w:rsid w:val="004E4A54"/>
    <w:rsid w:val="004E4EAE"/>
    <w:rsid w:val="004E538F"/>
    <w:rsid w:val="004E5988"/>
    <w:rsid w:val="004E59C7"/>
    <w:rsid w:val="004E5BFF"/>
    <w:rsid w:val="004E5CB3"/>
    <w:rsid w:val="004E5DC5"/>
    <w:rsid w:val="004E6C06"/>
    <w:rsid w:val="004E6D82"/>
    <w:rsid w:val="004E6F04"/>
    <w:rsid w:val="004E7189"/>
    <w:rsid w:val="004E7238"/>
    <w:rsid w:val="004E7408"/>
    <w:rsid w:val="004E76E9"/>
    <w:rsid w:val="004E78B0"/>
    <w:rsid w:val="004E78DF"/>
    <w:rsid w:val="004E7D7D"/>
    <w:rsid w:val="004F09B6"/>
    <w:rsid w:val="004F0C93"/>
    <w:rsid w:val="004F172B"/>
    <w:rsid w:val="004F1877"/>
    <w:rsid w:val="004F1FAE"/>
    <w:rsid w:val="004F1FB4"/>
    <w:rsid w:val="004F2555"/>
    <w:rsid w:val="004F2673"/>
    <w:rsid w:val="004F2A9E"/>
    <w:rsid w:val="004F2ACA"/>
    <w:rsid w:val="004F2D53"/>
    <w:rsid w:val="004F3338"/>
    <w:rsid w:val="004F346B"/>
    <w:rsid w:val="004F354A"/>
    <w:rsid w:val="004F3732"/>
    <w:rsid w:val="004F3CCB"/>
    <w:rsid w:val="004F3CEC"/>
    <w:rsid w:val="004F52A5"/>
    <w:rsid w:val="004F54EC"/>
    <w:rsid w:val="004F57D5"/>
    <w:rsid w:val="004F5BCC"/>
    <w:rsid w:val="004F5E5C"/>
    <w:rsid w:val="004F602B"/>
    <w:rsid w:val="004F6124"/>
    <w:rsid w:val="004F630C"/>
    <w:rsid w:val="004F6495"/>
    <w:rsid w:val="004F72CE"/>
    <w:rsid w:val="004F7601"/>
    <w:rsid w:val="004F7A84"/>
    <w:rsid w:val="004F7C5E"/>
    <w:rsid w:val="004F7FF8"/>
    <w:rsid w:val="005003A2"/>
    <w:rsid w:val="0050051F"/>
    <w:rsid w:val="0050054B"/>
    <w:rsid w:val="00501031"/>
    <w:rsid w:val="0050195C"/>
    <w:rsid w:val="005019F6"/>
    <w:rsid w:val="00501C5B"/>
    <w:rsid w:val="00502658"/>
    <w:rsid w:val="00502860"/>
    <w:rsid w:val="00502D81"/>
    <w:rsid w:val="00502ECB"/>
    <w:rsid w:val="00503078"/>
    <w:rsid w:val="0050318F"/>
    <w:rsid w:val="00503352"/>
    <w:rsid w:val="0050337B"/>
    <w:rsid w:val="00503544"/>
    <w:rsid w:val="005040CB"/>
    <w:rsid w:val="005042B8"/>
    <w:rsid w:val="0050442C"/>
    <w:rsid w:val="00504ACD"/>
    <w:rsid w:val="00504E37"/>
    <w:rsid w:val="00504F1B"/>
    <w:rsid w:val="00505022"/>
    <w:rsid w:val="0050556B"/>
    <w:rsid w:val="0050568F"/>
    <w:rsid w:val="00505990"/>
    <w:rsid w:val="005060D4"/>
    <w:rsid w:val="00506222"/>
    <w:rsid w:val="0050630F"/>
    <w:rsid w:val="0050686C"/>
    <w:rsid w:val="005069EC"/>
    <w:rsid w:val="005073F3"/>
    <w:rsid w:val="005074F8"/>
    <w:rsid w:val="005106FC"/>
    <w:rsid w:val="00510D4F"/>
    <w:rsid w:val="00511090"/>
    <w:rsid w:val="00511479"/>
    <w:rsid w:val="005114FE"/>
    <w:rsid w:val="005117CA"/>
    <w:rsid w:val="00511BC8"/>
    <w:rsid w:val="00511DA3"/>
    <w:rsid w:val="00512051"/>
    <w:rsid w:val="00512568"/>
    <w:rsid w:val="005125A4"/>
    <w:rsid w:val="005125B9"/>
    <w:rsid w:val="00512756"/>
    <w:rsid w:val="00512829"/>
    <w:rsid w:val="00512D8D"/>
    <w:rsid w:val="00513591"/>
    <w:rsid w:val="005137D9"/>
    <w:rsid w:val="00514357"/>
    <w:rsid w:val="00514405"/>
    <w:rsid w:val="0051455D"/>
    <w:rsid w:val="00514A22"/>
    <w:rsid w:val="00514B79"/>
    <w:rsid w:val="00514C00"/>
    <w:rsid w:val="00515B73"/>
    <w:rsid w:val="00515C48"/>
    <w:rsid w:val="00516274"/>
    <w:rsid w:val="005163C4"/>
    <w:rsid w:val="00516558"/>
    <w:rsid w:val="00516FA0"/>
    <w:rsid w:val="00516FE7"/>
    <w:rsid w:val="005173C6"/>
    <w:rsid w:val="005176DA"/>
    <w:rsid w:val="00517D0D"/>
    <w:rsid w:val="00517D76"/>
    <w:rsid w:val="0052010B"/>
    <w:rsid w:val="0052014B"/>
    <w:rsid w:val="00520AFB"/>
    <w:rsid w:val="00520C24"/>
    <w:rsid w:val="00520F45"/>
    <w:rsid w:val="00520FB2"/>
    <w:rsid w:val="00521353"/>
    <w:rsid w:val="00521EB1"/>
    <w:rsid w:val="00522793"/>
    <w:rsid w:val="00523280"/>
    <w:rsid w:val="00523A69"/>
    <w:rsid w:val="00523A86"/>
    <w:rsid w:val="00523F2A"/>
    <w:rsid w:val="00524901"/>
    <w:rsid w:val="00525024"/>
    <w:rsid w:val="00525FAF"/>
    <w:rsid w:val="005262E3"/>
    <w:rsid w:val="0052675A"/>
    <w:rsid w:val="005268F4"/>
    <w:rsid w:val="00526F12"/>
    <w:rsid w:val="0052759E"/>
    <w:rsid w:val="00530559"/>
    <w:rsid w:val="00530E16"/>
    <w:rsid w:val="00530F6E"/>
    <w:rsid w:val="0053195A"/>
    <w:rsid w:val="00531DD2"/>
    <w:rsid w:val="005326D4"/>
    <w:rsid w:val="00532E09"/>
    <w:rsid w:val="00532E3F"/>
    <w:rsid w:val="005334EB"/>
    <w:rsid w:val="00533A9A"/>
    <w:rsid w:val="00533CA9"/>
    <w:rsid w:val="00533CB1"/>
    <w:rsid w:val="00534273"/>
    <w:rsid w:val="00534691"/>
    <w:rsid w:val="00534960"/>
    <w:rsid w:val="00534C64"/>
    <w:rsid w:val="00534D02"/>
    <w:rsid w:val="00534E90"/>
    <w:rsid w:val="00534EA1"/>
    <w:rsid w:val="0053504E"/>
    <w:rsid w:val="00535EA8"/>
    <w:rsid w:val="00535F24"/>
    <w:rsid w:val="005365A0"/>
    <w:rsid w:val="00536858"/>
    <w:rsid w:val="00536F16"/>
    <w:rsid w:val="0053747C"/>
    <w:rsid w:val="005375D5"/>
    <w:rsid w:val="005376A3"/>
    <w:rsid w:val="0053785D"/>
    <w:rsid w:val="00537BD7"/>
    <w:rsid w:val="00537C68"/>
    <w:rsid w:val="00537CEF"/>
    <w:rsid w:val="00537F01"/>
    <w:rsid w:val="00537F05"/>
    <w:rsid w:val="00540202"/>
    <w:rsid w:val="005406AD"/>
    <w:rsid w:val="00540A71"/>
    <w:rsid w:val="00540B83"/>
    <w:rsid w:val="00541D0C"/>
    <w:rsid w:val="00542B7F"/>
    <w:rsid w:val="00542BF4"/>
    <w:rsid w:val="005432C1"/>
    <w:rsid w:val="0054355B"/>
    <w:rsid w:val="00543E41"/>
    <w:rsid w:val="00544178"/>
    <w:rsid w:val="00544F6F"/>
    <w:rsid w:val="005452F9"/>
    <w:rsid w:val="0054611C"/>
    <w:rsid w:val="005463BA"/>
    <w:rsid w:val="005463EA"/>
    <w:rsid w:val="005465DB"/>
    <w:rsid w:val="005471B2"/>
    <w:rsid w:val="00547401"/>
    <w:rsid w:val="00547657"/>
    <w:rsid w:val="00550200"/>
    <w:rsid w:val="00550407"/>
    <w:rsid w:val="00550A85"/>
    <w:rsid w:val="00550F4A"/>
    <w:rsid w:val="00551106"/>
    <w:rsid w:val="00551375"/>
    <w:rsid w:val="005513D0"/>
    <w:rsid w:val="005517FA"/>
    <w:rsid w:val="00551A5B"/>
    <w:rsid w:val="005529BB"/>
    <w:rsid w:val="00552F50"/>
    <w:rsid w:val="00553194"/>
    <w:rsid w:val="005532E7"/>
    <w:rsid w:val="00553D86"/>
    <w:rsid w:val="00554423"/>
    <w:rsid w:val="0055492A"/>
    <w:rsid w:val="00554AB8"/>
    <w:rsid w:val="00554CBB"/>
    <w:rsid w:val="00554D4B"/>
    <w:rsid w:val="005568D3"/>
    <w:rsid w:val="00556BD3"/>
    <w:rsid w:val="00556C1F"/>
    <w:rsid w:val="00556ED7"/>
    <w:rsid w:val="00556FC9"/>
    <w:rsid w:val="0055729A"/>
    <w:rsid w:val="00557615"/>
    <w:rsid w:val="005601E2"/>
    <w:rsid w:val="005605D9"/>
    <w:rsid w:val="0056088F"/>
    <w:rsid w:val="0056094C"/>
    <w:rsid w:val="00562F60"/>
    <w:rsid w:val="005630CD"/>
    <w:rsid w:val="00563676"/>
    <w:rsid w:val="00563C9A"/>
    <w:rsid w:val="005640B0"/>
    <w:rsid w:val="005644EF"/>
    <w:rsid w:val="00564FA7"/>
    <w:rsid w:val="005659BE"/>
    <w:rsid w:val="00565BC1"/>
    <w:rsid w:val="005664A5"/>
    <w:rsid w:val="00566D71"/>
    <w:rsid w:val="00567552"/>
    <w:rsid w:val="00567D15"/>
    <w:rsid w:val="00567DA3"/>
    <w:rsid w:val="00567DB7"/>
    <w:rsid w:val="0057002F"/>
    <w:rsid w:val="00570451"/>
    <w:rsid w:val="00570535"/>
    <w:rsid w:val="00570DDC"/>
    <w:rsid w:val="00570E6F"/>
    <w:rsid w:val="00571C9D"/>
    <w:rsid w:val="00572157"/>
    <w:rsid w:val="00572265"/>
    <w:rsid w:val="0057274F"/>
    <w:rsid w:val="00572870"/>
    <w:rsid w:val="00572891"/>
    <w:rsid w:val="00572FD0"/>
    <w:rsid w:val="00573241"/>
    <w:rsid w:val="00573620"/>
    <w:rsid w:val="005736D9"/>
    <w:rsid w:val="00573FAE"/>
    <w:rsid w:val="005740CC"/>
    <w:rsid w:val="00574368"/>
    <w:rsid w:val="00574B0C"/>
    <w:rsid w:val="00574C1F"/>
    <w:rsid w:val="00574E0D"/>
    <w:rsid w:val="00574EC4"/>
    <w:rsid w:val="0057562F"/>
    <w:rsid w:val="0057589A"/>
    <w:rsid w:val="00575C88"/>
    <w:rsid w:val="00575F6E"/>
    <w:rsid w:val="00577AAE"/>
    <w:rsid w:val="00577C59"/>
    <w:rsid w:val="00577EC0"/>
    <w:rsid w:val="00580211"/>
    <w:rsid w:val="0058030A"/>
    <w:rsid w:val="00580326"/>
    <w:rsid w:val="005807CD"/>
    <w:rsid w:val="00580928"/>
    <w:rsid w:val="00580B13"/>
    <w:rsid w:val="00582201"/>
    <w:rsid w:val="00582BBB"/>
    <w:rsid w:val="00582E89"/>
    <w:rsid w:val="0058314F"/>
    <w:rsid w:val="00584188"/>
    <w:rsid w:val="005847EC"/>
    <w:rsid w:val="00584D06"/>
    <w:rsid w:val="00584FD4"/>
    <w:rsid w:val="00585CDB"/>
    <w:rsid w:val="005867A8"/>
    <w:rsid w:val="00586C8E"/>
    <w:rsid w:val="00587166"/>
    <w:rsid w:val="005874C2"/>
    <w:rsid w:val="00587B3F"/>
    <w:rsid w:val="00587F57"/>
    <w:rsid w:val="005904E9"/>
    <w:rsid w:val="005905F3"/>
    <w:rsid w:val="00590A55"/>
    <w:rsid w:val="005912B1"/>
    <w:rsid w:val="005913B9"/>
    <w:rsid w:val="00591C22"/>
    <w:rsid w:val="00592590"/>
    <w:rsid w:val="0059270E"/>
    <w:rsid w:val="00592AA6"/>
    <w:rsid w:val="0059302A"/>
    <w:rsid w:val="00593852"/>
    <w:rsid w:val="00593BEB"/>
    <w:rsid w:val="00593E92"/>
    <w:rsid w:val="00594193"/>
    <w:rsid w:val="00594AC4"/>
    <w:rsid w:val="00594B3D"/>
    <w:rsid w:val="00594CFD"/>
    <w:rsid w:val="00594E3C"/>
    <w:rsid w:val="0059588A"/>
    <w:rsid w:val="00595988"/>
    <w:rsid w:val="00595CDA"/>
    <w:rsid w:val="00595F7C"/>
    <w:rsid w:val="005961CE"/>
    <w:rsid w:val="00596508"/>
    <w:rsid w:val="00596FB0"/>
    <w:rsid w:val="005973F0"/>
    <w:rsid w:val="00597578"/>
    <w:rsid w:val="005977B8"/>
    <w:rsid w:val="005977BA"/>
    <w:rsid w:val="00597C60"/>
    <w:rsid w:val="005A01B2"/>
    <w:rsid w:val="005A0492"/>
    <w:rsid w:val="005A07D1"/>
    <w:rsid w:val="005A07EE"/>
    <w:rsid w:val="005A0B11"/>
    <w:rsid w:val="005A0ECF"/>
    <w:rsid w:val="005A0F37"/>
    <w:rsid w:val="005A11B2"/>
    <w:rsid w:val="005A18AE"/>
    <w:rsid w:val="005A1AEC"/>
    <w:rsid w:val="005A1B91"/>
    <w:rsid w:val="005A1F82"/>
    <w:rsid w:val="005A20D9"/>
    <w:rsid w:val="005A270E"/>
    <w:rsid w:val="005A278A"/>
    <w:rsid w:val="005A2998"/>
    <w:rsid w:val="005A2B78"/>
    <w:rsid w:val="005A2CDB"/>
    <w:rsid w:val="005A2E88"/>
    <w:rsid w:val="005A2FC8"/>
    <w:rsid w:val="005A30CC"/>
    <w:rsid w:val="005A35A5"/>
    <w:rsid w:val="005A390C"/>
    <w:rsid w:val="005A4494"/>
    <w:rsid w:val="005A4D66"/>
    <w:rsid w:val="005A5318"/>
    <w:rsid w:val="005A53DA"/>
    <w:rsid w:val="005A56B4"/>
    <w:rsid w:val="005A578A"/>
    <w:rsid w:val="005A5C1F"/>
    <w:rsid w:val="005A5C3C"/>
    <w:rsid w:val="005A65AD"/>
    <w:rsid w:val="005A6B2A"/>
    <w:rsid w:val="005A768A"/>
    <w:rsid w:val="005A772F"/>
    <w:rsid w:val="005A7E09"/>
    <w:rsid w:val="005B00AB"/>
    <w:rsid w:val="005B0404"/>
    <w:rsid w:val="005B0CB7"/>
    <w:rsid w:val="005B0FE0"/>
    <w:rsid w:val="005B1628"/>
    <w:rsid w:val="005B1CFF"/>
    <w:rsid w:val="005B2494"/>
    <w:rsid w:val="005B2982"/>
    <w:rsid w:val="005B2CF1"/>
    <w:rsid w:val="005B2EEB"/>
    <w:rsid w:val="005B2F74"/>
    <w:rsid w:val="005B3578"/>
    <w:rsid w:val="005B413F"/>
    <w:rsid w:val="005B4352"/>
    <w:rsid w:val="005B482E"/>
    <w:rsid w:val="005B4B15"/>
    <w:rsid w:val="005B50B9"/>
    <w:rsid w:val="005B5250"/>
    <w:rsid w:val="005B53B6"/>
    <w:rsid w:val="005B57D4"/>
    <w:rsid w:val="005B5BDE"/>
    <w:rsid w:val="005B623C"/>
    <w:rsid w:val="005B6767"/>
    <w:rsid w:val="005B6896"/>
    <w:rsid w:val="005B6D6C"/>
    <w:rsid w:val="005B6EC1"/>
    <w:rsid w:val="005B70B2"/>
    <w:rsid w:val="005B78D2"/>
    <w:rsid w:val="005C064B"/>
    <w:rsid w:val="005C0A41"/>
    <w:rsid w:val="005C0EEF"/>
    <w:rsid w:val="005C115F"/>
    <w:rsid w:val="005C15FF"/>
    <w:rsid w:val="005C16CC"/>
    <w:rsid w:val="005C1780"/>
    <w:rsid w:val="005C198E"/>
    <w:rsid w:val="005C1BEC"/>
    <w:rsid w:val="005C22A8"/>
    <w:rsid w:val="005C2699"/>
    <w:rsid w:val="005C27B5"/>
    <w:rsid w:val="005C2875"/>
    <w:rsid w:val="005C35EF"/>
    <w:rsid w:val="005C3864"/>
    <w:rsid w:val="005C39DC"/>
    <w:rsid w:val="005C3A9F"/>
    <w:rsid w:val="005C3D58"/>
    <w:rsid w:val="005C3FDC"/>
    <w:rsid w:val="005C4744"/>
    <w:rsid w:val="005C4AC7"/>
    <w:rsid w:val="005C4E9A"/>
    <w:rsid w:val="005C50B5"/>
    <w:rsid w:val="005C5AF8"/>
    <w:rsid w:val="005C5BC9"/>
    <w:rsid w:val="005C5D16"/>
    <w:rsid w:val="005C659B"/>
    <w:rsid w:val="005C67BB"/>
    <w:rsid w:val="005C6C19"/>
    <w:rsid w:val="005C6CE4"/>
    <w:rsid w:val="005C75FE"/>
    <w:rsid w:val="005C7664"/>
    <w:rsid w:val="005C77C4"/>
    <w:rsid w:val="005C7BA6"/>
    <w:rsid w:val="005C7C91"/>
    <w:rsid w:val="005C7DD5"/>
    <w:rsid w:val="005C7F3C"/>
    <w:rsid w:val="005D00EC"/>
    <w:rsid w:val="005D05A8"/>
    <w:rsid w:val="005D0C75"/>
    <w:rsid w:val="005D0F05"/>
    <w:rsid w:val="005D1764"/>
    <w:rsid w:val="005D19BD"/>
    <w:rsid w:val="005D2A6F"/>
    <w:rsid w:val="005D3907"/>
    <w:rsid w:val="005D4407"/>
    <w:rsid w:val="005D484F"/>
    <w:rsid w:val="005D4EA7"/>
    <w:rsid w:val="005D50F6"/>
    <w:rsid w:val="005D5903"/>
    <w:rsid w:val="005D5A17"/>
    <w:rsid w:val="005D5EAD"/>
    <w:rsid w:val="005D600E"/>
    <w:rsid w:val="005D6272"/>
    <w:rsid w:val="005D6966"/>
    <w:rsid w:val="005D6D19"/>
    <w:rsid w:val="005D709A"/>
    <w:rsid w:val="005D70A5"/>
    <w:rsid w:val="005D78D8"/>
    <w:rsid w:val="005D7D05"/>
    <w:rsid w:val="005D7D42"/>
    <w:rsid w:val="005D7D8D"/>
    <w:rsid w:val="005D7E3E"/>
    <w:rsid w:val="005E01A8"/>
    <w:rsid w:val="005E0AEE"/>
    <w:rsid w:val="005E0BB3"/>
    <w:rsid w:val="005E13F4"/>
    <w:rsid w:val="005E19BF"/>
    <w:rsid w:val="005E2469"/>
    <w:rsid w:val="005E2702"/>
    <w:rsid w:val="005E2992"/>
    <w:rsid w:val="005E300E"/>
    <w:rsid w:val="005E304B"/>
    <w:rsid w:val="005E34E8"/>
    <w:rsid w:val="005E3687"/>
    <w:rsid w:val="005E3808"/>
    <w:rsid w:val="005E392E"/>
    <w:rsid w:val="005E399B"/>
    <w:rsid w:val="005E3AF5"/>
    <w:rsid w:val="005E3BDF"/>
    <w:rsid w:val="005E4003"/>
    <w:rsid w:val="005E4F42"/>
    <w:rsid w:val="005E56C8"/>
    <w:rsid w:val="005E576A"/>
    <w:rsid w:val="005E5C20"/>
    <w:rsid w:val="005E6110"/>
    <w:rsid w:val="005E6347"/>
    <w:rsid w:val="005E6BE5"/>
    <w:rsid w:val="005E6C27"/>
    <w:rsid w:val="005E7B82"/>
    <w:rsid w:val="005F02F6"/>
    <w:rsid w:val="005F0E2C"/>
    <w:rsid w:val="005F105F"/>
    <w:rsid w:val="005F161F"/>
    <w:rsid w:val="005F18A7"/>
    <w:rsid w:val="005F1A1E"/>
    <w:rsid w:val="005F1B66"/>
    <w:rsid w:val="005F1CC6"/>
    <w:rsid w:val="005F2A58"/>
    <w:rsid w:val="005F3CD2"/>
    <w:rsid w:val="005F3F18"/>
    <w:rsid w:val="005F49F8"/>
    <w:rsid w:val="005F4B3B"/>
    <w:rsid w:val="005F4C0A"/>
    <w:rsid w:val="005F50B5"/>
    <w:rsid w:val="005F52A0"/>
    <w:rsid w:val="005F54B6"/>
    <w:rsid w:val="005F5D29"/>
    <w:rsid w:val="005F5E96"/>
    <w:rsid w:val="005F63F1"/>
    <w:rsid w:val="005F64C3"/>
    <w:rsid w:val="005F65D6"/>
    <w:rsid w:val="005F6627"/>
    <w:rsid w:val="005F6B48"/>
    <w:rsid w:val="005F7044"/>
    <w:rsid w:val="005F75AF"/>
    <w:rsid w:val="005F75F1"/>
    <w:rsid w:val="005F7890"/>
    <w:rsid w:val="005F7F30"/>
    <w:rsid w:val="006007D7"/>
    <w:rsid w:val="00600A78"/>
    <w:rsid w:val="00600CCF"/>
    <w:rsid w:val="00600D94"/>
    <w:rsid w:val="00600F4A"/>
    <w:rsid w:val="006017FB"/>
    <w:rsid w:val="00601DC7"/>
    <w:rsid w:val="00601E1D"/>
    <w:rsid w:val="00601E68"/>
    <w:rsid w:val="00602116"/>
    <w:rsid w:val="00602720"/>
    <w:rsid w:val="00602A5D"/>
    <w:rsid w:val="00602E41"/>
    <w:rsid w:val="0060314E"/>
    <w:rsid w:val="0060315A"/>
    <w:rsid w:val="0060328E"/>
    <w:rsid w:val="0060332D"/>
    <w:rsid w:val="006038F2"/>
    <w:rsid w:val="00603D9E"/>
    <w:rsid w:val="00604758"/>
    <w:rsid w:val="00604855"/>
    <w:rsid w:val="006048EA"/>
    <w:rsid w:val="00604D94"/>
    <w:rsid w:val="00604E1F"/>
    <w:rsid w:val="00605062"/>
    <w:rsid w:val="00605A46"/>
    <w:rsid w:val="006063AA"/>
    <w:rsid w:val="00606762"/>
    <w:rsid w:val="00606814"/>
    <w:rsid w:val="00606D8B"/>
    <w:rsid w:val="00607A71"/>
    <w:rsid w:val="00607FDD"/>
    <w:rsid w:val="0061020D"/>
    <w:rsid w:val="00610376"/>
    <w:rsid w:val="006108E6"/>
    <w:rsid w:val="0061146C"/>
    <w:rsid w:val="006116C5"/>
    <w:rsid w:val="00611769"/>
    <w:rsid w:val="00612362"/>
    <w:rsid w:val="0061255E"/>
    <w:rsid w:val="00612968"/>
    <w:rsid w:val="00612B9A"/>
    <w:rsid w:val="00612EA0"/>
    <w:rsid w:val="006133F5"/>
    <w:rsid w:val="00613414"/>
    <w:rsid w:val="00613DE7"/>
    <w:rsid w:val="00613FD1"/>
    <w:rsid w:val="00613FD8"/>
    <w:rsid w:val="006140BE"/>
    <w:rsid w:val="00614181"/>
    <w:rsid w:val="006154E3"/>
    <w:rsid w:val="0061571D"/>
    <w:rsid w:val="006157E7"/>
    <w:rsid w:val="00615961"/>
    <w:rsid w:val="00616110"/>
    <w:rsid w:val="006165D3"/>
    <w:rsid w:val="00617E16"/>
    <w:rsid w:val="0062070E"/>
    <w:rsid w:val="0062132A"/>
    <w:rsid w:val="00622413"/>
    <w:rsid w:val="0062254D"/>
    <w:rsid w:val="0062255E"/>
    <w:rsid w:val="0062263B"/>
    <w:rsid w:val="0062287E"/>
    <w:rsid w:val="006229A1"/>
    <w:rsid w:val="00622BCA"/>
    <w:rsid w:val="00622CAE"/>
    <w:rsid w:val="00622F75"/>
    <w:rsid w:val="00622FD2"/>
    <w:rsid w:val="00623FD3"/>
    <w:rsid w:val="006246DB"/>
    <w:rsid w:val="00624CD8"/>
    <w:rsid w:val="006253E4"/>
    <w:rsid w:val="0062555C"/>
    <w:rsid w:val="0062583C"/>
    <w:rsid w:val="00625A4F"/>
    <w:rsid w:val="00625E4A"/>
    <w:rsid w:val="00627152"/>
    <w:rsid w:val="006271A8"/>
    <w:rsid w:val="00627201"/>
    <w:rsid w:val="00627259"/>
    <w:rsid w:val="00627848"/>
    <w:rsid w:val="00627D0D"/>
    <w:rsid w:val="00627D17"/>
    <w:rsid w:val="00627DD6"/>
    <w:rsid w:val="00630F2C"/>
    <w:rsid w:val="006324EF"/>
    <w:rsid w:val="0063259F"/>
    <w:rsid w:val="0063297E"/>
    <w:rsid w:val="006335AE"/>
    <w:rsid w:val="0063364B"/>
    <w:rsid w:val="00633678"/>
    <w:rsid w:val="0063384C"/>
    <w:rsid w:val="006338A0"/>
    <w:rsid w:val="006341D7"/>
    <w:rsid w:val="006343D0"/>
    <w:rsid w:val="00634D54"/>
    <w:rsid w:val="00634F61"/>
    <w:rsid w:val="00635413"/>
    <w:rsid w:val="00635530"/>
    <w:rsid w:val="00635C93"/>
    <w:rsid w:val="00635F66"/>
    <w:rsid w:val="006361E5"/>
    <w:rsid w:val="00636701"/>
    <w:rsid w:val="00636BF3"/>
    <w:rsid w:val="00636CDA"/>
    <w:rsid w:val="00637EC2"/>
    <w:rsid w:val="00640079"/>
    <w:rsid w:val="00640214"/>
    <w:rsid w:val="006403CB"/>
    <w:rsid w:val="006406E1"/>
    <w:rsid w:val="00640C17"/>
    <w:rsid w:val="00640FCD"/>
    <w:rsid w:val="0064108F"/>
    <w:rsid w:val="006422EE"/>
    <w:rsid w:val="0064297A"/>
    <w:rsid w:val="00642E38"/>
    <w:rsid w:val="00642E69"/>
    <w:rsid w:val="00643260"/>
    <w:rsid w:val="006432D9"/>
    <w:rsid w:val="00643698"/>
    <w:rsid w:val="00643729"/>
    <w:rsid w:val="00643A74"/>
    <w:rsid w:val="00643EDA"/>
    <w:rsid w:val="00643FC9"/>
    <w:rsid w:val="00644933"/>
    <w:rsid w:val="00644D38"/>
    <w:rsid w:val="00644DE6"/>
    <w:rsid w:val="0064517F"/>
    <w:rsid w:val="00645EBD"/>
    <w:rsid w:val="00645FAA"/>
    <w:rsid w:val="00646A00"/>
    <w:rsid w:val="00646BBE"/>
    <w:rsid w:val="00646D10"/>
    <w:rsid w:val="006470B0"/>
    <w:rsid w:val="006474BE"/>
    <w:rsid w:val="006479FA"/>
    <w:rsid w:val="00647B9D"/>
    <w:rsid w:val="00647F6B"/>
    <w:rsid w:val="00650161"/>
    <w:rsid w:val="00650281"/>
    <w:rsid w:val="0065056A"/>
    <w:rsid w:val="00650AE2"/>
    <w:rsid w:val="00650C37"/>
    <w:rsid w:val="00650D22"/>
    <w:rsid w:val="00650D9E"/>
    <w:rsid w:val="00651759"/>
    <w:rsid w:val="00651E20"/>
    <w:rsid w:val="006520B6"/>
    <w:rsid w:val="006520F0"/>
    <w:rsid w:val="00652214"/>
    <w:rsid w:val="006526D1"/>
    <w:rsid w:val="00652816"/>
    <w:rsid w:val="00654012"/>
    <w:rsid w:val="00654278"/>
    <w:rsid w:val="006542B3"/>
    <w:rsid w:val="00654DF1"/>
    <w:rsid w:val="00654E9F"/>
    <w:rsid w:val="006557C5"/>
    <w:rsid w:val="00655E1B"/>
    <w:rsid w:val="00656117"/>
    <w:rsid w:val="006563A0"/>
    <w:rsid w:val="00656E4B"/>
    <w:rsid w:val="0065711D"/>
    <w:rsid w:val="00660CC8"/>
    <w:rsid w:val="00661162"/>
    <w:rsid w:val="00661B61"/>
    <w:rsid w:val="0066221B"/>
    <w:rsid w:val="0066259F"/>
    <w:rsid w:val="0066270E"/>
    <w:rsid w:val="006627A1"/>
    <w:rsid w:val="00662D62"/>
    <w:rsid w:val="00662F5E"/>
    <w:rsid w:val="00663021"/>
    <w:rsid w:val="006636CE"/>
    <w:rsid w:val="00663991"/>
    <w:rsid w:val="0066478D"/>
    <w:rsid w:val="00665105"/>
    <w:rsid w:val="00665216"/>
    <w:rsid w:val="00665384"/>
    <w:rsid w:val="00665436"/>
    <w:rsid w:val="006655D5"/>
    <w:rsid w:val="0066586D"/>
    <w:rsid w:val="006658E8"/>
    <w:rsid w:val="00666286"/>
    <w:rsid w:val="006664D0"/>
    <w:rsid w:val="006664E8"/>
    <w:rsid w:val="0066682B"/>
    <w:rsid w:val="006671C9"/>
    <w:rsid w:val="006677B0"/>
    <w:rsid w:val="00667919"/>
    <w:rsid w:val="00667CDC"/>
    <w:rsid w:val="00667D58"/>
    <w:rsid w:val="006701A6"/>
    <w:rsid w:val="00670269"/>
    <w:rsid w:val="006702AD"/>
    <w:rsid w:val="0067048E"/>
    <w:rsid w:val="006706B9"/>
    <w:rsid w:val="0067098B"/>
    <w:rsid w:val="00670C5F"/>
    <w:rsid w:val="006713AB"/>
    <w:rsid w:val="006723F8"/>
    <w:rsid w:val="0067245F"/>
    <w:rsid w:val="00672A82"/>
    <w:rsid w:val="00672FA6"/>
    <w:rsid w:val="006732B1"/>
    <w:rsid w:val="006732FF"/>
    <w:rsid w:val="00673578"/>
    <w:rsid w:val="00673752"/>
    <w:rsid w:val="00673F0B"/>
    <w:rsid w:val="00674530"/>
    <w:rsid w:val="006751D0"/>
    <w:rsid w:val="00675670"/>
    <w:rsid w:val="00675864"/>
    <w:rsid w:val="006758E1"/>
    <w:rsid w:val="00675EF2"/>
    <w:rsid w:val="00676384"/>
    <w:rsid w:val="00676898"/>
    <w:rsid w:val="006777EC"/>
    <w:rsid w:val="00677888"/>
    <w:rsid w:val="00677F64"/>
    <w:rsid w:val="0068009B"/>
    <w:rsid w:val="0068036B"/>
    <w:rsid w:val="0068102C"/>
    <w:rsid w:val="006810D1"/>
    <w:rsid w:val="0068212E"/>
    <w:rsid w:val="006825EB"/>
    <w:rsid w:val="00682970"/>
    <w:rsid w:val="00682A51"/>
    <w:rsid w:val="00683239"/>
    <w:rsid w:val="00683431"/>
    <w:rsid w:val="0068361B"/>
    <w:rsid w:val="00683A4F"/>
    <w:rsid w:val="00683F2A"/>
    <w:rsid w:val="0068485A"/>
    <w:rsid w:val="00685049"/>
    <w:rsid w:val="0068523D"/>
    <w:rsid w:val="0068546B"/>
    <w:rsid w:val="00686299"/>
    <w:rsid w:val="006863A5"/>
    <w:rsid w:val="00686C49"/>
    <w:rsid w:val="00687BED"/>
    <w:rsid w:val="00687D8A"/>
    <w:rsid w:val="006911F7"/>
    <w:rsid w:val="00691324"/>
    <w:rsid w:val="006914ED"/>
    <w:rsid w:val="00691599"/>
    <w:rsid w:val="006917DE"/>
    <w:rsid w:val="00691B65"/>
    <w:rsid w:val="00691C9D"/>
    <w:rsid w:val="00692A09"/>
    <w:rsid w:val="00692CB4"/>
    <w:rsid w:val="006933DA"/>
    <w:rsid w:val="00693C86"/>
    <w:rsid w:val="00693FF2"/>
    <w:rsid w:val="006943B0"/>
    <w:rsid w:val="00694D2B"/>
    <w:rsid w:val="00695350"/>
    <w:rsid w:val="00695414"/>
    <w:rsid w:val="00695B73"/>
    <w:rsid w:val="00695B9F"/>
    <w:rsid w:val="00696420"/>
    <w:rsid w:val="00696F7D"/>
    <w:rsid w:val="0069769F"/>
    <w:rsid w:val="00697798"/>
    <w:rsid w:val="00697CFC"/>
    <w:rsid w:val="006A0015"/>
    <w:rsid w:val="006A0A8B"/>
    <w:rsid w:val="006A0B2B"/>
    <w:rsid w:val="006A0B57"/>
    <w:rsid w:val="006A0E6D"/>
    <w:rsid w:val="006A11A7"/>
    <w:rsid w:val="006A121A"/>
    <w:rsid w:val="006A12F4"/>
    <w:rsid w:val="006A1307"/>
    <w:rsid w:val="006A1772"/>
    <w:rsid w:val="006A2286"/>
    <w:rsid w:val="006A24F0"/>
    <w:rsid w:val="006A25EC"/>
    <w:rsid w:val="006A364A"/>
    <w:rsid w:val="006A46BA"/>
    <w:rsid w:val="006A47CD"/>
    <w:rsid w:val="006A5152"/>
    <w:rsid w:val="006A5473"/>
    <w:rsid w:val="006A5CA5"/>
    <w:rsid w:val="006A5F80"/>
    <w:rsid w:val="006A6C07"/>
    <w:rsid w:val="006A73AA"/>
    <w:rsid w:val="006B0061"/>
    <w:rsid w:val="006B0BFD"/>
    <w:rsid w:val="006B16D7"/>
    <w:rsid w:val="006B1CCC"/>
    <w:rsid w:val="006B1D10"/>
    <w:rsid w:val="006B28D6"/>
    <w:rsid w:val="006B326A"/>
    <w:rsid w:val="006B375C"/>
    <w:rsid w:val="006B3A7A"/>
    <w:rsid w:val="006B3BE7"/>
    <w:rsid w:val="006B3E98"/>
    <w:rsid w:val="006B402E"/>
    <w:rsid w:val="006B41FE"/>
    <w:rsid w:val="006B42D0"/>
    <w:rsid w:val="006B4D8D"/>
    <w:rsid w:val="006B4E45"/>
    <w:rsid w:val="006B4F29"/>
    <w:rsid w:val="006B5001"/>
    <w:rsid w:val="006B5213"/>
    <w:rsid w:val="006B5B3D"/>
    <w:rsid w:val="006B5B8C"/>
    <w:rsid w:val="006B60C5"/>
    <w:rsid w:val="006B6F0C"/>
    <w:rsid w:val="006B701C"/>
    <w:rsid w:val="006B7381"/>
    <w:rsid w:val="006B74EA"/>
    <w:rsid w:val="006B75B0"/>
    <w:rsid w:val="006C03A5"/>
    <w:rsid w:val="006C05FE"/>
    <w:rsid w:val="006C0696"/>
    <w:rsid w:val="006C14DD"/>
    <w:rsid w:val="006C17D7"/>
    <w:rsid w:val="006C18B2"/>
    <w:rsid w:val="006C1912"/>
    <w:rsid w:val="006C1BB1"/>
    <w:rsid w:val="006C1CB0"/>
    <w:rsid w:val="006C222A"/>
    <w:rsid w:val="006C2F60"/>
    <w:rsid w:val="006C361F"/>
    <w:rsid w:val="006C420B"/>
    <w:rsid w:val="006C4306"/>
    <w:rsid w:val="006C4750"/>
    <w:rsid w:val="006C475F"/>
    <w:rsid w:val="006C4A80"/>
    <w:rsid w:val="006C5333"/>
    <w:rsid w:val="006C5575"/>
    <w:rsid w:val="006C5E61"/>
    <w:rsid w:val="006C60C5"/>
    <w:rsid w:val="006C702C"/>
    <w:rsid w:val="006C74A8"/>
    <w:rsid w:val="006C7807"/>
    <w:rsid w:val="006C784E"/>
    <w:rsid w:val="006C7FEB"/>
    <w:rsid w:val="006D06DD"/>
    <w:rsid w:val="006D0C52"/>
    <w:rsid w:val="006D0E04"/>
    <w:rsid w:val="006D1B6D"/>
    <w:rsid w:val="006D21DE"/>
    <w:rsid w:val="006D26D1"/>
    <w:rsid w:val="006D2B54"/>
    <w:rsid w:val="006D369F"/>
    <w:rsid w:val="006D4A8F"/>
    <w:rsid w:val="006D4B32"/>
    <w:rsid w:val="006D4F40"/>
    <w:rsid w:val="006D5200"/>
    <w:rsid w:val="006D5B0D"/>
    <w:rsid w:val="006D5D5B"/>
    <w:rsid w:val="006D5E7D"/>
    <w:rsid w:val="006D60DB"/>
    <w:rsid w:val="006D646A"/>
    <w:rsid w:val="006D67A1"/>
    <w:rsid w:val="006D67E3"/>
    <w:rsid w:val="006D699F"/>
    <w:rsid w:val="006D6E7B"/>
    <w:rsid w:val="006D6F2B"/>
    <w:rsid w:val="006D78A7"/>
    <w:rsid w:val="006D79C9"/>
    <w:rsid w:val="006D7B3F"/>
    <w:rsid w:val="006D7D6C"/>
    <w:rsid w:val="006E00E3"/>
    <w:rsid w:val="006E023D"/>
    <w:rsid w:val="006E0467"/>
    <w:rsid w:val="006E0877"/>
    <w:rsid w:val="006E0CB5"/>
    <w:rsid w:val="006E0D5E"/>
    <w:rsid w:val="006E1879"/>
    <w:rsid w:val="006E2364"/>
    <w:rsid w:val="006E2548"/>
    <w:rsid w:val="006E2FD9"/>
    <w:rsid w:val="006E3836"/>
    <w:rsid w:val="006E3F01"/>
    <w:rsid w:val="006E403D"/>
    <w:rsid w:val="006E47B2"/>
    <w:rsid w:val="006E48D1"/>
    <w:rsid w:val="006E6B5F"/>
    <w:rsid w:val="006E6DDD"/>
    <w:rsid w:val="006E7472"/>
    <w:rsid w:val="006E769C"/>
    <w:rsid w:val="006E77D4"/>
    <w:rsid w:val="006E7B89"/>
    <w:rsid w:val="006F01C5"/>
    <w:rsid w:val="006F03A0"/>
    <w:rsid w:val="006F05FD"/>
    <w:rsid w:val="006F0B2D"/>
    <w:rsid w:val="006F1305"/>
    <w:rsid w:val="006F2501"/>
    <w:rsid w:val="006F27A7"/>
    <w:rsid w:val="006F2911"/>
    <w:rsid w:val="006F2DDF"/>
    <w:rsid w:val="006F303F"/>
    <w:rsid w:val="006F3123"/>
    <w:rsid w:val="006F3303"/>
    <w:rsid w:val="006F3359"/>
    <w:rsid w:val="006F35BF"/>
    <w:rsid w:val="006F35DD"/>
    <w:rsid w:val="006F3918"/>
    <w:rsid w:val="006F3CE9"/>
    <w:rsid w:val="006F440A"/>
    <w:rsid w:val="006F460B"/>
    <w:rsid w:val="006F46B3"/>
    <w:rsid w:val="006F4CFA"/>
    <w:rsid w:val="006F4D93"/>
    <w:rsid w:val="006F5093"/>
    <w:rsid w:val="006F68BA"/>
    <w:rsid w:val="006F6AF2"/>
    <w:rsid w:val="006F6BB9"/>
    <w:rsid w:val="006F7A64"/>
    <w:rsid w:val="006F7C72"/>
    <w:rsid w:val="006F7D8A"/>
    <w:rsid w:val="006F7FE7"/>
    <w:rsid w:val="0070052E"/>
    <w:rsid w:val="00700C18"/>
    <w:rsid w:val="00700C4B"/>
    <w:rsid w:val="00700C92"/>
    <w:rsid w:val="0070111B"/>
    <w:rsid w:val="007015BB"/>
    <w:rsid w:val="0070173C"/>
    <w:rsid w:val="0070198C"/>
    <w:rsid w:val="00701D47"/>
    <w:rsid w:val="00702037"/>
    <w:rsid w:val="007027D1"/>
    <w:rsid w:val="007035A9"/>
    <w:rsid w:val="00703891"/>
    <w:rsid w:val="00704063"/>
    <w:rsid w:val="0070418A"/>
    <w:rsid w:val="007043F5"/>
    <w:rsid w:val="00704943"/>
    <w:rsid w:val="007049F4"/>
    <w:rsid w:val="00704B06"/>
    <w:rsid w:val="00704EAA"/>
    <w:rsid w:val="00704F03"/>
    <w:rsid w:val="007052F9"/>
    <w:rsid w:val="0070579D"/>
    <w:rsid w:val="00705CFF"/>
    <w:rsid w:val="0070602D"/>
    <w:rsid w:val="0070602F"/>
    <w:rsid w:val="00706399"/>
    <w:rsid w:val="007067EB"/>
    <w:rsid w:val="00706AAA"/>
    <w:rsid w:val="00706C61"/>
    <w:rsid w:val="007074D6"/>
    <w:rsid w:val="00707C19"/>
    <w:rsid w:val="00707C92"/>
    <w:rsid w:val="007100A4"/>
    <w:rsid w:val="007100D2"/>
    <w:rsid w:val="007106D4"/>
    <w:rsid w:val="007112CA"/>
    <w:rsid w:val="0071179C"/>
    <w:rsid w:val="00711C78"/>
    <w:rsid w:val="00712E16"/>
    <w:rsid w:val="0071385C"/>
    <w:rsid w:val="007139BB"/>
    <w:rsid w:val="00713A0C"/>
    <w:rsid w:val="00714B85"/>
    <w:rsid w:val="00715420"/>
    <w:rsid w:val="0071558F"/>
    <w:rsid w:val="007168C4"/>
    <w:rsid w:val="00716E1B"/>
    <w:rsid w:val="00716EA8"/>
    <w:rsid w:val="0071719B"/>
    <w:rsid w:val="00717260"/>
    <w:rsid w:val="00717321"/>
    <w:rsid w:val="0072001C"/>
    <w:rsid w:val="007201F6"/>
    <w:rsid w:val="0072052A"/>
    <w:rsid w:val="00720A8D"/>
    <w:rsid w:val="00721106"/>
    <w:rsid w:val="007217D8"/>
    <w:rsid w:val="00721C64"/>
    <w:rsid w:val="0072252B"/>
    <w:rsid w:val="0072308B"/>
    <w:rsid w:val="0072370A"/>
    <w:rsid w:val="0072372F"/>
    <w:rsid w:val="007238D1"/>
    <w:rsid w:val="00724010"/>
    <w:rsid w:val="00724BE9"/>
    <w:rsid w:val="007253B1"/>
    <w:rsid w:val="0072562B"/>
    <w:rsid w:val="00725B84"/>
    <w:rsid w:val="00725E1B"/>
    <w:rsid w:val="00726958"/>
    <w:rsid w:val="007269A4"/>
    <w:rsid w:val="00726ABE"/>
    <w:rsid w:val="007271E2"/>
    <w:rsid w:val="00727B0E"/>
    <w:rsid w:val="0073093B"/>
    <w:rsid w:val="00730BA8"/>
    <w:rsid w:val="00730CFE"/>
    <w:rsid w:val="007310A2"/>
    <w:rsid w:val="007310F7"/>
    <w:rsid w:val="007313EA"/>
    <w:rsid w:val="0073178F"/>
    <w:rsid w:val="00731B34"/>
    <w:rsid w:val="00731CD1"/>
    <w:rsid w:val="007322B4"/>
    <w:rsid w:val="0073233A"/>
    <w:rsid w:val="007329BB"/>
    <w:rsid w:val="00732C9C"/>
    <w:rsid w:val="007331FB"/>
    <w:rsid w:val="00733353"/>
    <w:rsid w:val="0073379A"/>
    <w:rsid w:val="00733A66"/>
    <w:rsid w:val="00733B65"/>
    <w:rsid w:val="00733B83"/>
    <w:rsid w:val="00733E10"/>
    <w:rsid w:val="00733EC0"/>
    <w:rsid w:val="007341E0"/>
    <w:rsid w:val="00734361"/>
    <w:rsid w:val="007346B3"/>
    <w:rsid w:val="00735199"/>
    <w:rsid w:val="00735317"/>
    <w:rsid w:val="007355A4"/>
    <w:rsid w:val="007355EE"/>
    <w:rsid w:val="007358B3"/>
    <w:rsid w:val="00735AF8"/>
    <w:rsid w:val="00735DB8"/>
    <w:rsid w:val="00735E8C"/>
    <w:rsid w:val="0073644E"/>
    <w:rsid w:val="007367CF"/>
    <w:rsid w:val="00736AFB"/>
    <w:rsid w:val="00736B51"/>
    <w:rsid w:val="00737427"/>
    <w:rsid w:val="00737D95"/>
    <w:rsid w:val="007403A1"/>
    <w:rsid w:val="00741B15"/>
    <w:rsid w:val="00741EE5"/>
    <w:rsid w:val="00741FCB"/>
    <w:rsid w:val="00742581"/>
    <w:rsid w:val="0074354F"/>
    <w:rsid w:val="00743D68"/>
    <w:rsid w:val="00743F6F"/>
    <w:rsid w:val="00743FBE"/>
    <w:rsid w:val="00743FC7"/>
    <w:rsid w:val="007447C1"/>
    <w:rsid w:val="00744BD4"/>
    <w:rsid w:val="007453D5"/>
    <w:rsid w:val="0074572B"/>
    <w:rsid w:val="00746CE1"/>
    <w:rsid w:val="00746D89"/>
    <w:rsid w:val="007471E6"/>
    <w:rsid w:val="00747E2D"/>
    <w:rsid w:val="00747F23"/>
    <w:rsid w:val="007500AC"/>
    <w:rsid w:val="00750348"/>
    <w:rsid w:val="00750681"/>
    <w:rsid w:val="007506BE"/>
    <w:rsid w:val="0075131B"/>
    <w:rsid w:val="0075153E"/>
    <w:rsid w:val="00751792"/>
    <w:rsid w:val="007521C0"/>
    <w:rsid w:val="0075261A"/>
    <w:rsid w:val="00752827"/>
    <w:rsid w:val="00752F4B"/>
    <w:rsid w:val="007530AE"/>
    <w:rsid w:val="007530D1"/>
    <w:rsid w:val="007531F7"/>
    <w:rsid w:val="00753379"/>
    <w:rsid w:val="007537D8"/>
    <w:rsid w:val="00753B2A"/>
    <w:rsid w:val="007549DB"/>
    <w:rsid w:val="00755117"/>
    <w:rsid w:val="00755B5F"/>
    <w:rsid w:val="00755F9B"/>
    <w:rsid w:val="00756061"/>
    <w:rsid w:val="0075622C"/>
    <w:rsid w:val="0075726E"/>
    <w:rsid w:val="00757412"/>
    <w:rsid w:val="00757977"/>
    <w:rsid w:val="00757BE7"/>
    <w:rsid w:val="007604BD"/>
    <w:rsid w:val="00760D01"/>
    <w:rsid w:val="007612A3"/>
    <w:rsid w:val="007614B3"/>
    <w:rsid w:val="00761A0D"/>
    <w:rsid w:val="00761ACA"/>
    <w:rsid w:val="00761FC0"/>
    <w:rsid w:val="00762929"/>
    <w:rsid w:val="00762FC8"/>
    <w:rsid w:val="007636C8"/>
    <w:rsid w:val="007636D4"/>
    <w:rsid w:val="007636DD"/>
    <w:rsid w:val="00763709"/>
    <w:rsid w:val="007639E2"/>
    <w:rsid w:val="00764468"/>
    <w:rsid w:val="007644DC"/>
    <w:rsid w:val="00764527"/>
    <w:rsid w:val="007647E9"/>
    <w:rsid w:val="007659FE"/>
    <w:rsid w:val="007663CF"/>
    <w:rsid w:val="00766B2B"/>
    <w:rsid w:val="00766B8D"/>
    <w:rsid w:val="00766FEE"/>
    <w:rsid w:val="007671E8"/>
    <w:rsid w:val="00767510"/>
    <w:rsid w:val="00767AC7"/>
    <w:rsid w:val="00770145"/>
    <w:rsid w:val="007706FD"/>
    <w:rsid w:val="007708A3"/>
    <w:rsid w:val="007709F8"/>
    <w:rsid w:val="00770A15"/>
    <w:rsid w:val="007713B8"/>
    <w:rsid w:val="0077190A"/>
    <w:rsid w:val="00771ACB"/>
    <w:rsid w:val="00771D8C"/>
    <w:rsid w:val="00771DB0"/>
    <w:rsid w:val="0077334E"/>
    <w:rsid w:val="00774A8C"/>
    <w:rsid w:val="00774E52"/>
    <w:rsid w:val="00774FB9"/>
    <w:rsid w:val="00775012"/>
    <w:rsid w:val="0077508F"/>
    <w:rsid w:val="007754D4"/>
    <w:rsid w:val="00775A84"/>
    <w:rsid w:val="00775FA9"/>
    <w:rsid w:val="007767D9"/>
    <w:rsid w:val="007776F1"/>
    <w:rsid w:val="00777B0C"/>
    <w:rsid w:val="00777D4B"/>
    <w:rsid w:val="00777EC6"/>
    <w:rsid w:val="007801A0"/>
    <w:rsid w:val="007801B0"/>
    <w:rsid w:val="0078033C"/>
    <w:rsid w:val="00780431"/>
    <w:rsid w:val="0078059F"/>
    <w:rsid w:val="00780760"/>
    <w:rsid w:val="00780970"/>
    <w:rsid w:val="007810D3"/>
    <w:rsid w:val="00781526"/>
    <w:rsid w:val="00781886"/>
    <w:rsid w:val="00781A7C"/>
    <w:rsid w:val="00781BCC"/>
    <w:rsid w:val="00782290"/>
    <w:rsid w:val="007825A2"/>
    <w:rsid w:val="007827EF"/>
    <w:rsid w:val="00782A86"/>
    <w:rsid w:val="00782DD4"/>
    <w:rsid w:val="00782ED9"/>
    <w:rsid w:val="00783139"/>
    <w:rsid w:val="007831C1"/>
    <w:rsid w:val="00783483"/>
    <w:rsid w:val="007835BA"/>
    <w:rsid w:val="007852A2"/>
    <w:rsid w:val="007852AB"/>
    <w:rsid w:val="0078545C"/>
    <w:rsid w:val="00785659"/>
    <w:rsid w:val="00785B68"/>
    <w:rsid w:val="00785B6B"/>
    <w:rsid w:val="00785E14"/>
    <w:rsid w:val="007860E8"/>
    <w:rsid w:val="00786102"/>
    <w:rsid w:val="0078627D"/>
    <w:rsid w:val="007863D6"/>
    <w:rsid w:val="00786BAC"/>
    <w:rsid w:val="00786BE4"/>
    <w:rsid w:val="00786EC9"/>
    <w:rsid w:val="007875A9"/>
    <w:rsid w:val="00787B97"/>
    <w:rsid w:val="00787E17"/>
    <w:rsid w:val="007911B9"/>
    <w:rsid w:val="007915D7"/>
    <w:rsid w:val="00791BB4"/>
    <w:rsid w:val="00792F3A"/>
    <w:rsid w:val="00792F4C"/>
    <w:rsid w:val="00793EE7"/>
    <w:rsid w:val="007942E3"/>
    <w:rsid w:val="007945EA"/>
    <w:rsid w:val="00794A64"/>
    <w:rsid w:val="00795F3D"/>
    <w:rsid w:val="00796019"/>
    <w:rsid w:val="007965A2"/>
    <w:rsid w:val="00796CB2"/>
    <w:rsid w:val="00796EFB"/>
    <w:rsid w:val="00797477"/>
    <w:rsid w:val="00797489"/>
    <w:rsid w:val="007A142B"/>
    <w:rsid w:val="007A1756"/>
    <w:rsid w:val="007A1A18"/>
    <w:rsid w:val="007A1C22"/>
    <w:rsid w:val="007A1CAD"/>
    <w:rsid w:val="007A1FE9"/>
    <w:rsid w:val="007A27B4"/>
    <w:rsid w:val="007A3D78"/>
    <w:rsid w:val="007A43A2"/>
    <w:rsid w:val="007A5287"/>
    <w:rsid w:val="007A5512"/>
    <w:rsid w:val="007A5AB0"/>
    <w:rsid w:val="007A6112"/>
    <w:rsid w:val="007A66A1"/>
    <w:rsid w:val="007A6910"/>
    <w:rsid w:val="007A6ADC"/>
    <w:rsid w:val="007A7450"/>
    <w:rsid w:val="007B04C7"/>
    <w:rsid w:val="007B0667"/>
    <w:rsid w:val="007B0A08"/>
    <w:rsid w:val="007B0A26"/>
    <w:rsid w:val="007B0F77"/>
    <w:rsid w:val="007B12A8"/>
    <w:rsid w:val="007B15DD"/>
    <w:rsid w:val="007B1639"/>
    <w:rsid w:val="007B163E"/>
    <w:rsid w:val="007B189E"/>
    <w:rsid w:val="007B18D1"/>
    <w:rsid w:val="007B2214"/>
    <w:rsid w:val="007B3051"/>
    <w:rsid w:val="007B3657"/>
    <w:rsid w:val="007B3990"/>
    <w:rsid w:val="007B3A51"/>
    <w:rsid w:val="007B3A58"/>
    <w:rsid w:val="007B3E43"/>
    <w:rsid w:val="007B438D"/>
    <w:rsid w:val="007B51EF"/>
    <w:rsid w:val="007B5B31"/>
    <w:rsid w:val="007B6022"/>
    <w:rsid w:val="007B6120"/>
    <w:rsid w:val="007B6438"/>
    <w:rsid w:val="007B645A"/>
    <w:rsid w:val="007B6E4E"/>
    <w:rsid w:val="007B74DF"/>
    <w:rsid w:val="007B7E42"/>
    <w:rsid w:val="007B7FE3"/>
    <w:rsid w:val="007C012D"/>
    <w:rsid w:val="007C01AF"/>
    <w:rsid w:val="007C0D8F"/>
    <w:rsid w:val="007C0EA3"/>
    <w:rsid w:val="007C0ED4"/>
    <w:rsid w:val="007C18F2"/>
    <w:rsid w:val="007C193F"/>
    <w:rsid w:val="007C1D8C"/>
    <w:rsid w:val="007C23A2"/>
    <w:rsid w:val="007C23A7"/>
    <w:rsid w:val="007C25EF"/>
    <w:rsid w:val="007C2DF0"/>
    <w:rsid w:val="007C2F69"/>
    <w:rsid w:val="007C3134"/>
    <w:rsid w:val="007C3166"/>
    <w:rsid w:val="007C31A0"/>
    <w:rsid w:val="007C31DF"/>
    <w:rsid w:val="007C3216"/>
    <w:rsid w:val="007C3B26"/>
    <w:rsid w:val="007C3F69"/>
    <w:rsid w:val="007C415C"/>
    <w:rsid w:val="007C4B82"/>
    <w:rsid w:val="007C4E8E"/>
    <w:rsid w:val="007C5B11"/>
    <w:rsid w:val="007C5ED3"/>
    <w:rsid w:val="007C6144"/>
    <w:rsid w:val="007C6238"/>
    <w:rsid w:val="007C67A2"/>
    <w:rsid w:val="007C67ED"/>
    <w:rsid w:val="007C6F92"/>
    <w:rsid w:val="007C7013"/>
    <w:rsid w:val="007C7112"/>
    <w:rsid w:val="007C7944"/>
    <w:rsid w:val="007D00CE"/>
    <w:rsid w:val="007D0133"/>
    <w:rsid w:val="007D01C1"/>
    <w:rsid w:val="007D0446"/>
    <w:rsid w:val="007D0668"/>
    <w:rsid w:val="007D0814"/>
    <w:rsid w:val="007D0AAE"/>
    <w:rsid w:val="007D1904"/>
    <w:rsid w:val="007D1ABA"/>
    <w:rsid w:val="007D22DE"/>
    <w:rsid w:val="007D2609"/>
    <w:rsid w:val="007D26C1"/>
    <w:rsid w:val="007D2AEF"/>
    <w:rsid w:val="007D2F4E"/>
    <w:rsid w:val="007D3068"/>
    <w:rsid w:val="007D33D8"/>
    <w:rsid w:val="007D3820"/>
    <w:rsid w:val="007D3972"/>
    <w:rsid w:val="007D47B6"/>
    <w:rsid w:val="007D4D7D"/>
    <w:rsid w:val="007D4DCF"/>
    <w:rsid w:val="007D5B7E"/>
    <w:rsid w:val="007D5E88"/>
    <w:rsid w:val="007D5EEF"/>
    <w:rsid w:val="007D6EDB"/>
    <w:rsid w:val="007D741C"/>
    <w:rsid w:val="007D7581"/>
    <w:rsid w:val="007D7B60"/>
    <w:rsid w:val="007D7F1F"/>
    <w:rsid w:val="007E02EC"/>
    <w:rsid w:val="007E0C7E"/>
    <w:rsid w:val="007E0E77"/>
    <w:rsid w:val="007E1392"/>
    <w:rsid w:val="007E154D"/>
    <w:rsid w:val="007E159D"/>
    <w:rsid w:val="007E1B6C"/>
    <w:rsid w:val="007E1C01"/>
    <w:rsid w:val="007E1C0F"/>
    <w:rsid w:val="007E1C34"/>
    <w:rsid w:val="007E1DDB"/>
    <w:rsid w:val="007E213A"/>
    <w:rsid w:val="007E25ED"/>
    <w:rsid w:val="007E29F3"/>
    <w:rsid w:val="007E318C"/>
    <w:rsid w:val="007E37F0"/>
    <w:rsid w:val="007E43C0"/>
    <w:rsid w:val="007E4AA4"/>
    <w:rsid w:val="007E4E5B"/>
    <w:rsid w:val="007E5E8C"/>
    <w:rsid w:val="007E6E83"/>
    <w:rsid w:val="007E75B7"/>
    <w:rsid w:val="007F0382"/>
    <w:rsid w:val="007F06AF"/>
    <w:rsid w:val="007F07D2"/>
    <w:rsid w:val="007F13BD"/>
    <w:rsid w:val="007F13BE"/>
    <w:rsid w:val="007F169D"/>
    <w:rsid w:val="007F176E"/>
    <w:rsid w:val="007F188D"/>
    <w:rsid w:val="007F29BF"/>
    <w:rsid w:val="007F2C63"/>
    <w:rsid w:val="007F2E0C"/>
    <w:rsid w:val="007F2FF3"/>
    <w:rsid w:val="007F319E"/>
    <w:rsid w:val="007F3B85"/>
    <w:rsid w:val="007F3C09"/>
    <w:rsid w:val="007F3EC8"/>
    <w:rsid w:val="007F463F"/>
    <w:rsid w:val="007F4893"/>
    <w:rsid w:val="007F4F9E"/>
    <w:rsid w:val="007F5228"/>
    <w:rsid w:val="007F55DD"/>
    <w:rsid w:val="007F67CC"/>
    <w:rsid w:val="007F7151"/>
    <w:rsid w:val="007F7636"/>
    <w:rsid w:val="0080038D"/>
    <w:rsid w:val="00800730"/>
    <w:rsid w:val="00800B28"/>
    <w:rsid w:val="00800C2E"/>
    <w:rsid w:val="0080115C"/>
    <w:rsid w:val="00801462"/>
    <w:rsid w:val="0080171D"/>
    <w:rsid w:val="00801AB1"/>
    <w:rsid w:val="00801DA3"/>
    <w:rsid w:val="00802218"/>
    <w:rsid w:val="0080262A"/>
    <w:rsid w:val="0080292C"/>
    <w:rsid w:val="00802E70"/>
    <w:rsid w:val="00802FDE"/>
    <w:rsid w:val="00803FA4"/>
    <w:rsid w:val="0080440E"/>
    <w:rsid w:val="008047E5"/>
    <w:rsid w:val="00804A00"/>
    <w:rsid w:val="00804F43"/>
    <w:rsid w:val="00805A41"/>
    <w:rsid w:val="00805E4F"/>
    <w:rsid w:val="008061E9"/>
    <w:rsid w:val="0080690D"/>
    <w:rsid w:val="00806D89"/>
    <w:rsid w:val="00806E74"/>
    <w:rsid w:val="00806EA3"/>
    <w:rsid w:val="00806FCE"/>
    <w:rsid w:val="008072E1"/>
    <w:rsid w:val="00807385"/>
    <w:rsid w:val="0080782F"/>
    <w:rsid w:val="00807F3D"/>
    <w:rsid w:val="00810A0C"/>
    <w:rsid w:val="00810A4C"/>
    <w:rsid w:val="0081119C"/>
    <w:rsid w:val="00811556"/>
    <w:rsid w:val="00811668"/>
    <w:rsid w:val="00811830"/>
    <w:rsid w:val="00811973"/>
    <w:rsid w:val="00811B86"/>
    <w:rsid w:val="00812249"/>
    <w:rsid w:val="008123DE"/>
    <w:rsid w:val="00812B48"/>
    <w:rsid w:val="0081312C"/>
    <w:rsid w:val="00813783"/>
    <w:rsid w:val="00813E47"/>
    <w:rsid w:val="008143AB"/>
    <w:rsid w:val="00814493"/>
    <w:rsid w:val="00814602"/>
    <w:rsid w:val="00814757"/>
    <w:rsid w:val="00814D2C"/>
    <w:rsid w:val="008151E0"/>
    <w:rsid w:val="008154DF"/>
    <w:rsid w:val="00815604"/>
    <w:rsid w:val="00815B61"/>
    <w:rsid w:val="00815CE5"/>
    <w:rsid w:val="00815E92"/>
    <w:rsid w:val="008164EB"/>
    <w:rsid w:val="00817659"/>
    <w:rsid w:val="008177F2"/>
    <w:rsid w:val="00817840"/>
    <w:rsid w:val="00817940"/>
    <w:rsid w:val="00817F2E"/>
    <w:rsid w:val="008202CB"/>
    <w:rsid w:val="00820B8E"/>
    <w:rsid w:val="00820FC0"/>
    <w:rsid w:val="00820FF8"/>
    <w:rsid w:val="008212B1"/>
    <w:rsid w:val="00821814"/>
    <w:rsid w:val="00821F0D"/>
    <w:rsid w:val="0082202F"/>
    <w:rsid w:val="00822B92"/>
    <w:rsid w:val="00822C6C"/>
    <w:rsid w:val="00822F9B"/>
    <w:rsid w:val="0082305A"/>
    <w:rsid w:val="008231C9"/>
    <w:rsid w:val="00823FAD"/>
    <w:rsid w:val="00824526"/>
    <w:rsid w:val="008249A9"/>
    <w:rsid w:val="00824A01"/>
    <w:rsid w:val="008250D6"/>
    <w:rsid w:val="008251F1"/>
    <w:rsid w:val="008260B0"/>
    <w:rsid w:val="008260CA"/>
    <w:rsid w:val="00826615"/>
    <w:rsid w:val="00827822"/>
    <w:rsid w:val="00827AD9"/>
    <w:rsid w:val="008302A6"/>
    <w:rsid w:val="0083052A"/>
    <w:rsid w:val="008306F4"/>
    <w:rsid w:val="00830CAC"/>
    <w:rsid w:val="00830D35"/>
    <w:rsid w:val="008315F1"/>
    <w:rsid w:val="00831AFE"/>
    <w:rsid w:val="00831CF6"/>
    <w:rsid w:val="00833293"/>
    <w:rsid w:val="008334F3"/>
    <w:rsid w:val="00833631"/>
    <w:rsid w:val="00833C54"/>
    <w:rsid w:val="00834CB9"/>
    <w:rsid w:val="00834D0D"/>
    <w:rsid w:val="00835049"/>
    <w:rsid w:val="0083541A"/>
    <w:rsid w:val="00835E15"/>
    <w:rsid w:val="0083684B"/>
    <w:rsid w:val="00837A9B"/>
    <w:rsid w:val="0084035E"/>
    <w:rsid w:val="00840461"/>
    <w:rsid w:val="00840A7C"/>
    <w:rsid w:val="00840E44"/>
    <w:rsid w:val="008410D5"/>
    <w:rsid w:val="008417FD"/>
    <w:rsid w:val="00841FCF"/>
    <w:rsid w:val="0084251B"/>
    <w:rsid w:val="0084292E"/>
    <w:rsid w:val="008429B5"/>
    <w:rsid w:val="00842E1D"/>
    <w:rsid w:val="00842FAD"/>
    <w:rsid w:val="00843574"/>
    <w:rsid w:val="00843782"/>
    <w:rsid w:val="008437CD"/>
    <w:rsid w:val="00843899"/>
    <w:rsid w:val="00843911"/>
    <w:rsid w:val="008439F0"/>
    <w:rsid w:val="00843A62"/>
    <w:rsid w:val="0084433B"/>
    <w:rsid w:val="00844C6F"/>
    <w:rsid w:val="00844CDC"/>
    <w:rsid w:val="00844D11"/>
    <w:rsid w:val="00845153"/>
    <w:rsid w:val="0084554A"/>
    <w:rsid w:val="0084570E"/>
    <w:rsid w:val="008457C4"/>
    <w:rsid w:val="00845E3D"/>
    <w:rsid w:val="00846C06"/>
    <w:rsid w:val="00846D4F"/>
    <w:rsid w:val="00846FDF"/>
    <w:rsid w:val="00847144"/>
    <w:rsid w:val="008479DA"/>
    <w:rsid w:val="008500D7"/>
    <w:rsid w:val="00851304"/>
    <w:rsid w:val="00851C3B"/>
    <w:rsid w:val="00851C45"/>
    <w:rsid w:val="00851C7B"/>
    <w:rsid w:val="00851D7E"/>
    <w:rsid w:val="00851F98"/>
    <w:rsid w:val="008524A3"/>
    <w:rsid w:val="008525F0"/>
    <w:rsid w:val="008527B1"/>
    <w:rsid w:val="00852F75"/>
    <w:rsid w:val="00853398"/>
    <w:rsid w:val="00853434"/>
    <w:rsid w:val="0085356A"/>
    <w:rsid w:val="00853578"/>
    <w:rsid w:val="00853B3B"/>
    <w:rsid w:val="00853F5F"/>
    <w:rsid w:val="0085408E"/>
    <w:rsid w:val="00854A51"/>
    <w:rsid w:val="00854BBA"/>
    <w:rsid w:val="00854D5B"/>
    <w:rsid w:val="008551FC"/>
    <w:rsid w:val="0085543F"/>
    <w:rsid w:val="008554E8"/>
    <w:rsid w:val="00855507"/>
    <w:rsid w:val="008559A6"/>
    <w:rsid w:val="00855AD8"/>
    <w:rsid w:val="00856067"/>
    <w:rsid w:val="0085619D"/>
    <w:rsid w:val="00856470"/>
    <w:rsid w:val="008569E1"/>
    <w:rsid w:val="00856CA2"/>
    <w:rsid w:val="00856CED"/>
    <w:rsid w:val="00857488"/>
    <w:rsid w:val="00857B39"/>
    <w:rsid w:val="00857C20"/>
    <w:rsid w:val="00857CDA"/>
    <w:rsid w:val="008601A1"/>
    <w:rsid w:val="00860550"/>
    <w:rsid w:val="00860C66"/>
    <w:rsid w:val="00860EAF"/>
    <w:rsid w:val="00860FEF"/>
    <w:rsid w:val="0086174B"/>
    <w:rsid w:val="00862639"/>
    <w:rsid w:val="00862648"/>
    <w:rsid w:val="00862690"/>
    <w:rsid w:val="008627D8"/>
    <w:rsid w:val="00862937"/>
    <w:rsid w:val="008632BF"/>
    <w:rsid w:val="00863593"/>
    <w:rsid w:val="00864C19"/>
    <w:rsid w:val="008662A0"/>
    <w:rsid w:val="0086668E"/>
    <w:rsid w:val="008679BF"/>
    <w:rsid w:val="00867A57"/>
    <w:rsid w:val="00867F4F"/>
    <w:rsid w:val="008702DC"/>
    <w:rsid w:val="0087031F"/>
    <w:rsid w:val="0087067D"/>
    <w:rsid w:val="00870B8A"/>
    <w:rsid w:val="008717AD"/>
    <w:rsid w:val="00872B12"/>
    <w:rsid w:val="00872E27"/>
    <w:rsid w:val="00872F1C"/>
    <w:rsid w:val="00872F8B"/>
    <w:rsid w:val="00872FD5"/>
    <w:rsid w:val="008735F2"/>
    <w:rsid w:val="00873F2D"/>
    <w:rsid w:val="00874087"/>
    <w:rsid w:val="00874691"/>
    <w:rsid w:val="0087502E"/>
    <w:rsid w:val="00875DFB"/>
    <w:rsid w:val="00875E3A"/>
    <w:rsid w:val="00876042"/>
    <w:rsid w:val="0087604A"/>
    <w:rsid w:val="0087616E"/>
    <w:rsid w:val="00876365"/>
    <w:rsid w:val="008766B0"/>
    <w:rsid w:val="00876766"/>
    <w:rsid w:val="00876BF8"/>
    <w:rsid w:val="00876C6C"/>
    <w:rsid w:val="00877DA5"/>
    <w:rsid w:val="00877E83"/>
    <w:rsid w:val="008802B6"/>
    <w:rsid w:val="008807AF"/>
    <w:rsid w:val="008824C7"/>
    <w:rsid w:val="00883067"/>
    <w:rsid w:val="00883306"/>
    <w:rsid w:val="00883833"/>
    <w:rsid w:val="00883995"/>
    <w:rsid w:val="00884251"/>
    <w:rsid w:val="00884297"/>
    <w:rsid w:val="00884DCD"/>
    <w:rsid w:val="00884E38"/>
    <w:rsid w:val="008850B5"/>
    <w:rsid w:val="0088557E"/>
    <w:rsid w:val="0088584E"/>
    <w:rsid w:val="00885E22"/>
    <w:rsid w:val="00885E26"/>
    <w:rsid w:val="008864AF"/>
    <w:rsid w:val="00886BBF"/>
    <w:rsid w:val="008872F8"/>
    <w:rsid w:val="00887616"/>
    <w:rsid w:val="008877B1"/>
    <w:rsid w:val="00887DA8"/>
    <w:rsid w:val="00887EFD"/>
    <w:rsid w:val="00887F9C"/>
    <w:rsid w:val="00890521"/>
    <w:rsid w:val="00890B08"/>
    <w:rsid w:val="00890E86"/>
    <w:rsid w:val="008912A6"/>
    <w:rsid w:val="008915B1"/>
    <w:rsid w:val="00891685"/>
    <w:rsid w:val="00891C53"/>
    <w:rsid w:val="00891C76"/>
    <w:rsid w:val="008920C4"/>
    <w:rsid w:val="00892707"/>
    <w:rsid w:val="00892759"/>
    <w:rsid w:val="00892DEC"/>
    <w:rsid w:val="008935A5"/>
    <w:rsid w:val="00893914"/>
    <w:rsid w:val="00893946"/>
    <w:rsid w:val="00894D74"/>
    <w:rsid w:val="00895423"/>
    <w:rsid w:val="00896422"/>
    <w:rsid w:val="008969FD"/>
    <w:rsid w:val="00896C56"/>
    <w:rsid w:val="0089749D"/>
    <w:rsid w:val="008975E6"/>
    <w:rsid w:val="00897A0C"/>
    <w:rsid w:val="008A018C"/>
    <w:rsid w:val="008A0236"/>
    <w:rsid w:val="008A04DB"/>
    <w:rsid w:val="008A06B4"/>
    <w:rsid w:val="008A0BA6"/>
    <w:rsid w:val="008A1A51"/>
    <w:rsid w:val="008A1C9C"/>
    <w:rsid w:val="008A279C"/>
    <w:rsid w:val="008A282D"/>
    <w:rsid w:val="008A28AE"/>
    <w:rsid w:val="008A28C1"/>
    <w:rsid w:val="008A28E6"/>
    <w:rsid w:val="008A2C89"/>
    <w:rsid w:val="008A30CC"/>
    <w:rsid w:val="008A36E2"/>
    <w:rsid w:val="008A3737"/>
    <w:rsid w:val="008A3741"/>
    <w:rsid w:val="008A37F0"/>
    <w:rsid w:val="008A3B16"/>
    <w:rsid w:val="008A46C8"/>
    <w:rsid w:val="008A4879"/>
    <w:rsid w:val="008A492A"/>
    <w:rsid w:val="008A4984"/>
    <w:rsid w:val="008A4A02"/>
    <w:rsid w:val="008A4D6D"/>
    <w:rsid w:val="008A5637"/>
    <w:rsid w:val="008A6023"/>
    <w:rsid w:val="008A631F"/>
    <w:rsid w:val="008A63CC"/>
    <w:rsid w:val="008A63F5"/>
    <w:rsid w:val="008A6BA1"/>
    <w:rsid w:val="008A7F6C"/>
    <w:rsid w:val="008B0ED6"/>
    <w:rsid w:val="008B0F74"/>
    <w:rsid w:val="008B103A"/>
    <w:rsid w:val="008B12D9"/>
    <w:rsid w:val="008B24C9"/>
    <w:rsid w:val="008B315F"/>
    <w:rsid w:val="008B3781"/>
    <w:rsid w:val="008B37BC"/>
    <w:rsid w:val="008B43AE"/>
    <w:rsid w:val="008B4780"/>
    <w:rsid w:val="008B4988"/>
    <w:rsid w:val="008B4D13"/>
    <w:rsid w:val="008B51FE"/>
    <w:rsid w:val="008B58BD"/>
    <w:rsid w:val="008B5C9D"/>
    <w:rsid w:val="008B5EFD"/>
    <w:rsid w:val="008B65C0"/>
    <w:rsid w:val="008B6BC7"/>
    <w:rsid w:val="008B73D8"/>
    <w:rsid w:val="008B762A"/>
    <w:rsid w:val="008B77F5"/>
    <w:rsid w:val="008B78C6"/>
    <w:rsid w:val="008B7C68"/>
    <w:rsid w:val="008B7CA2"/>
    <w:rsid w:val="008C000B"/>
    <w:rsid w:val="008C08AE"/>
    <w:rsid w:val="008C0B13"/>
    <w:rsid w:val="008C0D84"/>
    <w:rsid w:val="008C1084"/>
    <w:rsid w:val="008C16D8"/>
    <w:rsid w:val="008C170D"/>
    <w:rsid w:val="008C17FF"/>
    <w:rsid w:val="008C18E2"/>
    <w:rsid w:val="008C19B2"/>
    <w:rsid w:val="008C1BA4"/>
    <w:rsid w:val="008C2A4F"/>
    <w:rsid w:val="008C2E51"/>
    <w:rsid w:val="008C2F43"/>
    <w:rsid w:val="008C3400"/>
    <w:rsid w:val="008C3B51"/>
    <w:rsid w:val="008C3FAE"/>
    <w:rsid w:val="008C4227"/>
    <w:rsid w:val="008C4B02"/>
    <w:rsid w:val="008C502B"/>
    <w:rsid w:val="008C5436"/>
    <w:rsid w:val="008C54DA"/>
    <w:rsid w:val="008C57B2"/>
    <w:rsid w:val="008C5AF6"/>
    <w:rsid w:val="008C5C55"/>
    <w:rsid w:val="008C5DD6"/>
    <w:rsid w:val="008C5E68"/>
    <w:rsid w:val="008C6212"/>
    <w:rsid w:val="008C678D"/>
    <w:rsid w:val="008C6EAB"/>
    <w:rsid w:val="008C6EE1"/>
    <w:rsid w:val="008C75FD"/>
    <w:rsid w:val="008C79F7"/>
    <w:rsid w:val="008C7DF2"/>
    <w:rsid w:val="008C7E01"/>
    <w:rsid w:val="008D0A8A"/>
    <w:rsid w:val="008D0BCE"/>
    <w:rsid w:val="008D123B"/>
    <w:rsid w:val="008D27A9"/>
    <w:rsid w:val="008D2DFF"/>
    <w:rsid w:val="008D3A9F"/>
    <w:rsid w:val="008D44F4"/>
    <w:rsid w:val="008D5DFA"/>
    <w:rsid w:val="008D63E7"/>
    <w:rsid w:val="008D6799"/>
    <w:rsid w:val="008D68BC"/>
    <w:rsid w:val="008D71D5"/>
    <w:rsid w:val="008D7781"/>
    <w:rsid w:val="008D77C8"/>
    <w:rsid w:val="008D79D5"/>
    <w:rsid w:val="008E05A3"/>
    <w:rsid w:val="008E07F7"/>
    <w:rsid w:val="008E0A8A"/>
    <w:rsid w:val="008E0F9A"/>
    <w:rsid w:val="008E10B9"/>
    <w:rsid w:val="008E13E8"/>
    <w:rsid w:val="008E29C5"/>
    <w:rsid w:val="008E2ADF"/>
    <w:rsid w:val="008E2BED"/>
    <w:rsid w:val="008E2DD2"/>
    <w:rsid w:val="008E36CD"/>
    <w:rsid w:val="008E3CFC"/>
    <w:rsid w:val="008E3D8C"/>
    <w:rsid w:val="008E489E"/>
    <w:rsid w:val="008E4E3E"/>
    <w:rsid w:val="008E53CD"/>
    <w:rsid w:val="008E5475"/>
    <w:rsid w:val="008E5602"/>
    <w:rsid w:val="008E5786"/>
    <w:rsid w:val="008E5CE0"/>
    <w:rsid w:val="008E799E"/>
    <w:rsid w:val="008E7F45"/>
    <w:rsid w:val="008F02CF"/>
    <w:rsid w:val="008F0CDC"/>
    <w:rsid w:val="008F174A"/>
    <w:rsid w:val="008F1CB1"/>
    <w:rsid w:val="008F230F"/>
    <w:rsid w:val="008F2990"/>
    <w:rsid w:val="008F2AA3"/>
    <w:rsid w:val="008F2BE9"/>
    <w:rsid w:val="008F2F1C"/>
    <w:rsid w:val="008F322E"/>
    <w:rsid w:val="008F33D8"/>
    <w:rsid w:val="008F33E4"/>
    <w:rsid w:val="008F363E"/>
    <w:rsid w:val="008F3924"/>
    <w:rsid w:val="008F3E66"/>
    <w:rsid w:val="008F441E"/>
    <w:rsid w:val="008F4857"/>
    <w:rsid w:val="008F493A"/>
    <w:rsid w:val="008F4C8F"/>
    <w:rsid w:val="008F4CD2"/>
    <w:rsid w:val="008F4DD0"/>
    <w:rsid w:val="008F5182"/>
    <w:rsid w:val="008F523A"/>
    <w:rsid w:val="008F54AC"/>
    <w:rsid w:val="008F5C35"/>
    <w:rsid w:val="008F5EA1"/>
    <w:rsid w:val="008F5ED7"/>
    <w:rsid w:val="008F6255"/>
    <w:rsid w:val="008F66E2"/>
    <w:rsid w:val="008F6761"/>
    <w:rsid w:val="008F6B8A"/>
    <w:rsid w:val="008F7004"/>
    <w:rsid w:val="008F7187"/>
    <w:rsid w:val="008F7708"/>
    <w:rsid w:val="008F7828"/>
    <w:rsid w:val="00900072"/>
    <w:rsid w:val="0090062A"/>
    <w:rsid w:val="009009E2"/>
    <w:rsid w:val="00900C24"/>
    <w:rsid w:val="00900F8C"/>
    <w:rsid w:val="0090118E"/>
    <w:rsid w:val="0090210C"/>
    <w:rsid w:val="00902133"/>
    <w:rsid w:val="009026D1"/>
    <w:rsid w:val="0090273C"/>
    <w:rsid w:val="00902B9D"/>
    <w:rsid w:val="00902D78"/>
    <w:rsid w:val="009035DA"/>
    <w:rsid w:val="00903D34"/>
    <w:rsid w:val="00904241"/>
    <w:rsid w:val="009042F2"/>
    <w:rsid w:val="00904360"/>
    <w:rsid w:val="0090450F"/>
    <w:rsid w:val="00904CCB"/>
    <w:rsid w:val="00905D9A"/>
    <w:rsid w:val="0090641C"/>
    <w:rsid w:val="0090684A"/>
    <w:rsid w:val="009078AC"/>
    <w:rsid w:val="00907FEB"/>
    <w:rsid w:val="009103C1"/>
    <w:rsid w:val="009106DC"/>
    <w:rsid w:val="0091094B"/>
    <w:rsid w:val="009109A5"/>
    <w:rsid w:val="00910C50"/>
    <w:rsid w:val="00910F52"/>
    <w:rsid w:val="0091151C"/>
    <w:rsid w:val="0091172E"/>
    <w:rsid w:val="00911ADF"/>
    <w:rsid w:val="00912CD7"/>
    <w:rsid w:val="00912D54"/>
    <w:rsid w:val="0091312D"/>
    <w:rsid w:val="00913BCF"/>
    <w:rsid w:val="009148F4"/>
    <w:rsid w:val="009149B7"/>
    <w:rsid w:val="00914DB9"/>
    <w:rsid w:val="00915340"/>
    <w:rsid w:val="0091541B"/>
    <w:rsid w:val="009155B2"/>
    <w:rsid w:val="0091585F"/>
    <w:rsid w:val="009162DD"/>
    <w:rsid w:val="00916593"/>
    <w:rsid w:val="00916AC3"/>
    <w:rsid w:val="00916F34"/>
    <w:rsid w:val="00916FF5"/>
    <w:rsid w:val="00917093"/>
    <w:rsid w:val="0091743B"/>
    <w:rsid w:val="009174C7"/>
    <w:rsid w:val="00917C2F"/>
    <w:rsid w:val="009204D7"/>
    <w:rsid w:val="00920ABD"/>
    <w:rsid w:val="00920F03"/>
    <w:rsid w:val="00921300"/>
    <w:rsid w:val="0092344B"/>
    <w:rsid w:val="00923478"/>
    <w:rsid w:val="009239D6"/>
    <w:rsid w:val="009245DC"/>
    <w:rsid w:val="00924E9D"/>
    <w:rsid w:val="009257C4"/>
    <w:rsid w:val="00925810"/>
    <w:rsid w:val="009258D5"/>
    <w:rsid w:val="009259A9"/>
    <w:rsid w:val="00926049"/>
    <w:rsid w:val="009264F9"/>
    <w:rsid w:val="009268C0"/>
    <w:rsid w:val="009272EC"/>
    <w:rsid w:val="00927F06"/>
    <w:rsid w:val="00930755"/>
    <w:rsid w:val="0093098E"/>
    <w:rsid w:val="00930B2E"/>
    <w:rsid w:val="00930BD4"/>
    <w:rsid w:val="00930E33"/>
    <w:rsid w:val="00930EEB"/>
    <w:rsid w:val="0093155F"/>
    <w:rsid w:val="00931784"/>
    <w:rsid w:val="00931969"/>
    <w:rsid w:val="00931BAD"/>
    <w:rsid w:val="00931C0B"/>
    <w:rsid w:val="00931C99"/>
    <w:rsid w:val="00931E95"/>
    <w:rsid w:val="00931FA1"/>
    <w:rsid w:val="00932127"/>
    <w:rsid w:val="00932567"/>
    <w:rsid w:val="009325E5"/>
    <w:rsid w:val="009328A9"/>
    <w:rsid w:val="00932D06"/>
    <w:rsid w:val="00932DF4"/>
    <w:rsid w:val="009334B1"/>
    <w:rsid w:val="00933D4A"/>
    <w:rsid w:val="009347CB"/>
    <w:rsid w:val="009347E1"/>
    <w:rsid w:val="009351D2"/>
    <w:rsid w:val="009361E5"/>
    <w:rsid w:val="009367F3"/>
    <w:rsid w:val="00936A0E"/>
    <w:rsid w:val="00936BB0"/>
    <w:rsid w:val="00936DF4"/>
    <w:rsid w:val="00936E32"/>
    <w:rsid w:val="0093707F"/>
    <w:rsid w:val="0093754E"/>
    <w:rsid w:val="00937584"/>
    <w:rsid w:val="009378B6"/>
    <w:rsid w:val="00940104"/>
    <w:rsid w:val="0094022F"/>
    <w:rsid w:val="00940BBC"/>
    <w:rsid w:val="0094122D"/>
    <w:rsid w:val="00941417"/>
    <w:rsid w:val="0094235E"/>
    <w:rsid w:val="009423CF"/>
    <w:rsid w:val="009425CA"/>
    <w:rsid w:val="00942662"/>
    <w:rsid w:val="0094289A"/>
    <w:rsid w:val="00942BE4"/>
    <w:rsid w:val="00942CDA"/>
    <w:rsid w:val="00943926"/>
    <w:rsid w:val="00943ED3"/>
    <w:rsid w:val="00943FCD"/>
    <w:rsid w:val="00944037"/>
    <w:rsid w:val="00944213"/>
    <w:rsid w:val="00944281"/>
    <w:rsid w:val="009445C5"/>
    <w:rsid w:val="00944791"/>
    <w:rsid w:val="00944957"/>
    <w:rsid w:val="00944B12"/>
    <w:rsid w:val="00944F2E"/>
    <w:rsid w:val="009454C6"/>
    <w:rsid w:val="009459D4"/>
    <w:rsid w:val="00945C9E"/>
    <w:rsid w:val="009463B5"/>
    <w:rsid w:val="0094654D"/>
    <w:rsid w:val="00946609"/>
    <w:rsid w:val="009467CE"/>
    <w:rsid w:val="009467D1"/>
    <w:rsid w:val="00946811"/>
    <w:rsid w:val="00946837"/>
    <w:rsid w:val="00946E04"/>
    <w:rsid w:val="00950040"/>
    <w:rsid w:val="00950AA2"/>
    <w:rsid w:val="00950B54"/>
    <w:rsid w:val="00950FF0"/>
    <w:rsid w:val="0095130B"/>
    <w:rsid w:val="00951532"/>
    <w:rsid w:val="00951AC3"/>
    <w:rsid w:val="00951DF2"/>
    <w:rsid w:val="00952EA0"/>
    <w:rsid w:val="009531B5"/>
    <w:rsid w:val="009534BB"/>
    <w:rsid w:val="009538D1"/>
    <w:rsid w:val="00953DFC"/>
    <w:rsid w:val="009541A4"/>
    <w:rsid w:val="009553CF"/>
    <w:rsid w:val="009553DA"/>
    <w:rsid w:val="00955460"/>
    <w:rsid w:val="00955BB5"/>
    <w:rsid w:val="00955C8E"/>
    <w:rsid w:val="00955F2D"/>
    <w:rsid w:val="00955FED"/>
    <w:rsid w:val="00956028"/>
    <w:rsid w:val="00956262"/>
    <w:rsid w:val="00956D0F"/>
    <w:rsid w:val="009574DE"/>
    <w:rsid w:val="00957953"/>
    <w:rsid w:val="00957C8B"/>
    <w:rsid w:val="00957E83"/>
    <w:rsid w:val="009600CB"/>
    <w:rsid w:val="0096022E"/>
    <w:rsid w:val="0096049D"/>
    <w:rsid w:val="009609BA"/>
    <w:rsid w:val="00960C07"/>
    <w:rsid w:val="00960CD7"/>
    <w:rsid w:val="009611EA"/>
    <w:rsid w:val="00961348"/>
    <w:rsid w:val="009615D1"/>
    <w:rsid w:val="00961914"/>
    <w:rsid w:val="00961977"/>
    <w:rsid w:val="00961AED"/>
    <w:rsid w:val="00961FF2"/>
    <w:rsid w:val="00962114"/>
    <w:rsid w:val="0096216A"/>
    <w:rsid w:val="009627CA"/>
    <w:rsid w:val="00962A4C"/>
    <w:rsid w:val="00962E65"/>
    <w:rsid w:val="00963341"/>
    <w:rsid w:val="00963A2C"/>
    <w:rsid w:val="00963BFA"/>
    <w:rsid w:val="00964009"/>
    <w:rsid w:val="00964537"/>
    <w:rsid w:val="00964691"/>
    <w:rsid w:val="009646FB"/>
    <w:rsid w:val="00964F16"/>
    <w:rsid w:val="0096530B"/>
    <w:rsid w:val="00965610"/>
    <w:rsid w:val="00965C17"/>
    <w:rsid w:val="00965C45"/>
    <w:rsid w:val="0096648C"/>
    <w:rsid w:val="00966593"/>
    <w:rsid w:val="009666E3"/>
    <w:rsid w:val="009666EC"/>
    <w:rsid w:val="009666ED"/>
    <w:rsid w:val="009667EE"/>
    <w:rsid w:val="0096686F"/>
    <w:rsid w:val="0096693B"/>
    <w:rsid w:val="00966FCA"/>
    <w:rsid w:val="00967765"/>
    <w:rsid w:val="0096785E"/>
    <w:rsid w:val="00967B91"/>
    <w:rsid w:val="0097032A"/>
    <w:rsid w:val="0097036D"/>
    <w:rsid w:val="0097043D"/>
    <w:rsid w:val="009704E6"/>
    <w:rsid w:val="00970581"/>
    <w:rsid w:val="00970A7D"/>
    <w:rsid w:val="00970CEB"/>
    <w:rsid w:val="0097187F"/>
    <w:rsid w:val="00972445"/>
    <w:rsid w:val="0097274F"/>
    <w:rsid w:val="0097289F"/>
    <w:rsid w:val="00972982"/>
    <w:rsid w:val="00972F40"/>
    <w:rsid w:val="009731FB"/>
    <w:rsid w:val="0097347E"/>
    <w:rsid w:val="009737EE"/>
    <w:rsid w:val="00973C45"/>
    <w:rsid w:val="00973D69"/>
    <w:rsid w:val="00973F2E"/>
    <w:rsid w:val="0097457A"/>
    <w:rsid w:val="0097486B"/>
    <w:rsid w:val="00974B5E"/>
    <w:rsid w:val="00974E30"/>
    <w:rsid w:val="009752D3"/>
    <w:rsid w:val="009752DA"/>
    <w:rsid w:val="009755CE"/>
    <w:rsid w:val="009757FF"/>
    <w:rsid w:val="00975830"/>
    <w:rsid w:val="009759B7"/>
    <w:rsid w:val="009760EA"/>
    <w:rsid w:val="009765A3"/>
    <w:rsid w:val="00976E30"/>
    <w:rsid w:val="00976E3D"/>
    <w:rsid w:val="00980883"/>
    <w:rsid w:val="0098153F"/>
    <w:rsid w:val="00981A64"/>
    <w:rsid w:val="00982183"/>
    <w:rsid w:val="00982727"/>
    <w:rsid w:val="009827DF"/>
    <w:rsid w:val="00983802"/>
    <w:rsid w:val="00983878"/>
    <w:rsid w:val="00983889"/>
    <w:rsid w:val="00983D81"/>
    <w:rsid w:val="0098434F"/>
    <w:rsid w:val="00984B68"/>
    <w:rsid w:val="00985353"/>
    <w:rsid w:val="00985AD3"/>
    <w:rsid w:val="009863AE"/>
    <w:rsid w:val="009863DD"/>
    <w:rsid w:val="0098668A"/>
    <w:rsid w:val="00986CAC"/>
    <w:rsid w:val="00986CD0"/>
    <w:rsid w:val="009871D6"/>
    <w:rsid w:val="00987942"/>
    <w:rsid w:val="00987B8A"/>
    <w:rsid w:val="00990202"/>
    <w:rsid w:val="0099032F"/>
    <w:rsid w:val="009905FE"/>
    <w:rsid w:val="00990758"/>
    <w:rsid w:val="00990D40"/>
    <w:rsid w:val="00990D71"/>
    <w:rsid w:val="0099101D"/>
    <w:rsid w:val="00991127"/>
    <w:rsid w:val="0099160E"/>
    <w:rsid w:val="0099176A"/>
    <w:rsid w:val="009919DE"/>
    <w:rsid w:val="00991AC9"/>
    <w:rsid w:val="00991CF7"/>
    <w:rsid w:val="00991FDA"/>
    <w:rsid w:val="00992490"/>
    <w:rsid w:val="0099283A"/>
    <w:rsid w:val="00993526"/>
    <w:rsid w:val="00993E74"/>
    <w:rsid w:val="00993FBC"/>
    <w:rsid w:val="009940C2"/>
    <w:rsid w:val="009944DB"/>
    <w:rsid w:val="00994704"/>
    <w:rsid w:val="0099496D"/>
    <w:rsid w:val="00994A58"/>
    <w:rsid w:val="00994EA1"/>
    <w:rsid w:val="00994F4A"/>
    <w:rsid w:val="009960C7"/>
    <w:rsid w:val="00996524"/>
    <w:rsid w:val="009966EF"/>
    <w:rsid w:val="00996BC9"/>
    <w:rsid w:val="009977B7"/>
    <w:rsid w:val="009977DB"/>
    <w:rsid w:val="00997F25"/>
    <w:rsid w:val="009A04BB"/>
    <w:rsid w:val="009A054E"/>
    <w:rsid w:val="009A15A6"/>
    <w:rsid w:val="009A1BA2"/>
    <w:rsid w:val="009A2167"/>
    <w:rsid w:val="009A221A"/>
    <w:rsid w:val="009A26FF"/>
    <w:rsid w:val="009A30EB"/>
    <w:rsid w:val="009A36A4"/>
    <w:rsid w:val="009A4294"/>
    <w:rsid w:val="009A42B4"/>
    <w:rsid w:val="009A46C5"/>
    <w:rsid w:val="009A59EA"/>
    <w:rsid w:val="009A5D39"/>
    <w:rsid w:val="009A5E07"/>
    <w:rsid w:val="009A5F38"/>
    <w:rsid w:val="009A60DB"/>
    <w:rsid w:val="009A60E1"/>
    <w:rsid w:val="009A66E6"/>
    <w:rsid w:val="009A6AB0"/>
    <w:rsid w:val="009A6BC4"/>
    <w:rsid w:val="009A7918"/>
    <w:rsid w:val="009A79F0"/>
    <w:rsid w:val="009B0740"/>
    <w:rsid w:val="009B0743"/>
    <w:rsid w:val="009B0CCA"/>
    <w:rsid w:val="009B11E9"/>
    <w:rsid w:val="009B123D"/>
    <w:rsid w:val="009B17DD"/>
    <w:rsid w:val="009B1DE7"/>
    <w:rsid w:val="009B1FDD"/>
    <w:rsid w:val="009B250B"/>
    <w:rsid w:val="009B26CB"/>
    <w:rsid w:val="009B28C9"/>
    <w:rsid w:val="009B2D80"/>
    <w:rsid w:val="009B326A"/>
    <w:rsid w:val="009B3760"/>
    <w:rsid w:val="009B3AF4"/>
    <w:rsid w:val="009B4043"/>
    <w:rsid w:val="009B42AA"/>
    <w:rsid w:val="009B4A05"/>
    <w:rsid w:val="009B4BDA"/>
    <w:rsid w:val="009B4CAD"/>
    <w:rsid w:val="009B4DFB"/>
    <w:rsid w:val="009B5061"/>
    <w:rsid w:val="009B51FF"/>
    <w:rsid w:val="009B52BB"/>
    <w:rsid w:val="009B534C"/>
    <w:rsid w:val="009B5390"/>
    <w:rsid w:val="009B5736"/>
    <w:rsid w:val="009B5927"/>
    <w:rsid w:val="009B5CCE"/>
    <w:rsid w:val="009B5DEB"/>
    <w:rsid w:val="009B6064"/>
    <w:rsid w:val="009B6100"/>
    <w:rsid w:val="009B631F"/>
    <w:rsid w:val="009B6D9C"/>
    <w:rsid w:val="009B6EFF"/>
    <w:rsid w:val="009B74E7"/>
    <w:rsid w:val="009B7A7D"/>
    <w:rsid w:val="009B7FC6"/>
    <w:rsid w:val="009C00DC"/>
    <w:rsid w:val="009C038F"/>
    <w:rsid w:val="009C058E"/>
    <w:rsid w:val="009C1469"/>
    <w:rsid w:val="009C1ACF"/>
    <w:rsid w:val="009C2296"/>
    <w:rsid w:val="009C318C"/>
    <w:rsid w:val="009C31EA"/>
    <w:rsid w:val="009C41C9"/>
    <w:rsid w:val="009C45C7"/>
    <w:rsid w:val="009C475C"/>
    <w:rsid w:val="009C475F"/>
    <w:rsid w:val="009C48DD"/>
    <w:rsid w:val="009C52EE"/>
    <w:rsid w:val="009C6122"/>
    <w:rsid w:val="009C6B47"/>
    <w:rsid w:val="009C6B90"/>
    <w:rsid w:val="009C7F85"/>
    <w:rsid w:val="009D0001"/>
    <w:rsid w:val="009D0B51"/>
    <w:rsid w:val="009D13C9"/>
    <w:rsid w:val="009D13CB"/>
    <w:rsid w:val="009D246F"/>
    <w:rsid w:val="009D2705"/>
    <w:rsid w:val="009D29B3"/>
    <w:rsid w:val="009D2B12"/>
    <w:rsid w:val="009D2D00"/>
    <w:rsid w:val="009D3BC6"/>
    <w:rsid w:val="009D3C34"/>
    <w:rsid w:val="009D42C4"/>
    <w:rsid w:val="009D4C75"/>
    <w:rsid w:val="009D59C4"/>
    <w:rsid w:val="009D6397"/>
    <w:rsid w:val="009D65AA"/>
    <w:rsid w:val="009D736F"/>
    <w:rsid w:val="009D74D8"/>
    <w:rsid w:val="009D7702"/>
    <w:rsid w:val="009D77E5"/>
    <w:rsid w:val="009E063B"/>
    <w:rsid w:val="009E0F49"/>
    <w:rsid w:val="009E1560"/>
    <w:rsid w:val="009E1AC0"/>
    <w:rsid w:val="009E1E41"/>
    <w:rsid w:val="009E1EE0"/>
    <w:rsid w:val="009E2069"/>
    <w:rsid w:val="009E27AC"/>
    <w:rsid w:val="009E2BC9"/>
    <w:rsid w:val="009E2E56"/>
    <w:rsid w:val="009E2FDA"/>
    <w:rsid w:val="009E3509"/>
    <w:rsid w:val="009E40FB"/>
    <w:rsid w:val="009E41B1"/>
    <w:rsid w:val="009E4221"/>
    <w:rsid w:val="009E424F"/>
    <w:rsid w:val="009E4BB7"/>
    <w:rsid w:val="009E4D41"/>
    <w:rsid w:val="009E509D"/>
    <w:rsid w:val="009E52A9"/>
    <w:rsid w:val="009E52E4"/>
    <w:rsid w:val="009E533C"/>
    <w:rsid w:val="009E6A82"/>
    <w:rsid w:val="009E6D67"/>
    <w:rsid w:val="009E6F31"/>
    <w:rsid w:val="009E75ED"/>
    <w:rsid w:val="009E7981"/>
    <w:rsid w:val="009E7C2D"/>
    <w:rsid w:val="009F0550"/>
    <w:rsid w:val="009F05FC"/>
    <w:rsid w:val="009F0847"/>
    <w:rsid w:val="009F1DA1"/>
    <w:rsid w:val="009F2049"/>
    <w:rsid w:val="009F249B"/>
    <w:rsid w:val="009F2993"/>
    <w:rsid w:val="009F3113"/>
    <w:rsid w:val="009F3C58"/>
    <w:rsid w:val="009F54C0"/>
    <w:rsid w:val="009F566B"/>
    <w:rsid w:val="009F595C"/>
    <w:rsid w:val="009F5DE7"/>
    <w:rsid w:val="009F6409"/>
    <w:rsid w:val="009F65E4"/>
    <w:rsid w:val="009F681D"/>
    <w:rsid w:val="009F6E8B"/>
    <w:rsid w:val="009F6EBE"/>
    <w:rsid w:val="009F71D2"/>
    <w:rsid w:val="009F71D4"/>
    <w:rsid w:val="009F76F4"/>
    <w:rsid w:val="009F7981"/>
    <w:rsid w:val="00A00523"/>
    <w:rsid w:val="00A00566"/>
    <w:rsid w:val="00A0088C"/>
    <w:rsid w:val="00A00C12"/>
    <w:rsid w:val="00A011D1"/>
    <w:rsid w:val="00A01589"/>
    <w:rsid w:val="00A01814"/>
    <w:rsid w:val="00A01BC2"/>
    <w:rsid w:val="00A01DC8"/>
    <w:rsid w:val="00A020DC"/>
    <w:rsid w:val="00A022C1"/>
    <w:rsid w:val="00A02A35"/>
    <w:rsid w:val="00A02A3F"/>
    <w:rsid w:val="00A03324"/>
    <w:rsid w:val="00A03719"/>
    <w:rsid w:val="00A03C0D"/>
    <w:rsid w:val="00A03FA9"/>
    <w:rsid w:val="00A04093"/>
    <w:rsid w:val="00A04A35"/>
    <w:rsid w:val="00A05071"/>
    <w:rsid w:val="00A056A6"/>
    <w:rsid w:val="00A05767"/>
    <w:rsid w:val="00A05786"/>
    <w:rsid w:val="00A060A7"/>
    <w:rsid w:val="00A06385"/>
    <w:rsid w:val="00A0663F"/>
    <w:rsid w:val="00A075CD"/>
    <w:rsid w:val="00A07AC4"/>
    <w:rsid w:val="00A07C19"/>
    <w:rsid w:val="00A07D79"/>
    <w:rsid w:val="00A10083"/>
    <w:rsid w:val="00A101F6"/>
    <w:rsid w:val="00A10351"/>
    <w:rsid w:val="00A10571"/>
    <w:rsid w:val="00A10943"/>
    <w:rsid w:val="00A11180"/>
    <w:rsid w:val="00A118CF"/>
    <w:rsid w:val="00A118D5"/>
    <w:rsid w:val="00A11C0B"/>
    <w:rsid w:val="00A11FE7"/>
    <w:rsid w:val="00A1238B"/>
    <w:rsid w:val="00A12AB1"/>
    <w:rsid w:val="00A12BF7"/>
    <w:rsid w:val="00A13637"/>
    <w:rsid w:val="00A137DE"/>
    <w:rsid w:val="00A13B4D"/>
    <w:rsid w:val="00A13C37"/>
    <w:rsid w:val="00A13E97"/>
    <w:rsid w:val="00A13FAC"/>
    <w:rsid w:val="00A140F1"/>
    <w:rsid w:val="00A14A77"/>
    <w:rsid w:val="00A14DBC"/>
    <w:rsid w:val="00A15C6C"/>
    <w:rsid w:val="00A15F43"/>
    <w:rsid w:val="00A15F56"/>
    <w:rsid w:val="00A1633F"/>
    <w:rsid w:val="00A16630"/>
    <w:rsid w:val="00A1692E"/>
    <w:rsid w:val="00A174A2"/>
    <w:rsid w:val="00A17DB5"/>
    <w:rsid w:val="00A17DDE"/>
    <w:rsid w:val="00A2073C"/>
    <w:rsid w:val="00A20B9B"/>
    <w:rsid w:val="00A20BF7"/>
    <w:rsid w:val="00A21FF4"/>
    <w:rsid w:val="00A23225"/>
    <w:rsid w:val="00A241F8"/>
    <w:rsid w:val="00A241FA"/>
    <w:rsid w:val="00A24214"/>
    <w:rsid w:val="00A2454D"/>
    <w:rsid w:val="00A24AD8"/>
    <w:rsid w:val="00A24B8B"/>
    <w:rsid w:val="00A25996"/>
    <w:rsid w:val="00A25E65"/>
    <w:rsid w:val="00A25E74"/>
    <w:rsid w:val="00A25F58"/>
    <w:rsid w:val="00A25F8D"/>
    <w:rsid w:val="00A260FC"/>
    <w:rsid w:val="00A26156"/>
    <w:rsid w:val="00A265E4"/>
    <w:rsid w:val="00A26A5E"/>
    <w:rsid w:val="00A26AE5"/>
    <w:rsid w:val="00A26B8B"/>
    <w:rsid w:val="00A26CED"/>
    <w:rsid w:val="00A26D21"/>
    <w:rsid w:val="00A273EE"/>
    <w:rsid w:val="00A27810"/>
    <w:rsid w:val="00A27938"/>
    <w:rsid w:val="00A27D13"/>
    <w:rsid w:val="00A302D2"/>
    <w:rsid w:val="00A30BB1"/>
    <w:rsid w:val="00A30C02"/>
    <w:rsid w:val="00A30F18"/>
    <w:rsid w:val="00A31239"/>
    <w:rsid w:val="00A3172C"/>
    <w:rsid w:val="00A31B40"/>
    <w:rsid w:val="00A32144"/>
    <w:rsid w:val="00A322E2"/>
    <w:rsid w:val="00A32B7A"/>
    <w:rsid w:val="00A33089"/>
    <w:rsid w:val="00A3345D"/>
    <w:rsid w:val="00A334D1"/>
    <w:rsid w:val="00A34CA1"/>
    <w:rsid w:val="00A3521C"/>
    <w:rsid w:val="00A35262"/>
    <w:rsid w:val="00A356B2"/>
    <w:rsid w:val="00A35777"/>
    <w:rsid w:val="00A35896"/>
    <w:rsid w:val="00A35933"/>
    <w:rsid w:val="00A35BC4"/>
    <w:rsid w:val="00A35FB2"/>
    <w:rsid w:val="00A36502"/>
    <w:rsid w:val="00A36DB9"/>
    <w:rsid w:val="00A3737B"/>
    <w:rsid w:val="00A37457"/>
    <w:rsid w:val="00A37ACF"/>
    <w:rsid w:val="00A37B1F"/>
    <w:rsid w:val="00A37F4A"/>
    <w:rsid w:val="00A401E0"/>
    <w:rsid w:val="00A40419"/>
    <w:rsid w:val="00A41299"/>
    <w:rsid w:val="00A4133D"/>
    <w:rsid w:val="00A4287B"/>
    <w:rsid w:val="00A42FF7"/>
    <w:rsid w:val="00A4321E"/>
    <w:rsid w:val="00A43525"/>
    <w:rsid w:val="00A43678"/>
    <w:rsid w:val="00A4369A"/>
    <w:rsid w:val="00A437C5"/>
    <w:rsid w:val="00A43D73"/>
    <w:rsid w:val="00A441B0"/>
    <w:rsid w:val="00A4532A"/>
    <w:rsid w:val="00A4645C"/>
    <w:rsid w:val="00A46F0D"/>
    <w:rsid w:val="00A4770C"/>
    <w:rsid w:val="00A47D4F"/>
    <w:rsid w:val="00A500D7"/>
    <w:rsid w:val="00A50791"/>
    <w:rsid w:val="00A50F7D"/>
    <w:rsid w:val="00A50FA2"/>
    <w:rsid w:val="00A5100A"/>
    <w:rsid w:val="00A51A5C"/>
    <w:rsid w:val="00A51F53"/>
    <w:rsid w:val="00A52714"/>
    <w:rsid w:val="00A531BF"/>
    <w:rsid w:val="00A531D8"/>
    <w:rsid w:val="00A538F3"/>
    <w:rsid w:val="00A53D3D"/>
    <w:rsid w:val="00A540AF"/>
    <w:rsid w:val="00A542E1"/>
    <w:rsid w:val="00A544C2"/>
    <w:rsid w:val="00A54645"/>
    <w:rsid w:val="00A54CB6"/>
    <w:rsid w:val="00A55669"/>
    <w:rsid w:val="00A55675"/>
    <w:rsid w:val="00A556DC"/>
    <w:rsid w:val="00A55BAC"/>
    <w:rsid w:val="00A5677E"/>
    <w:rsid w:val="00A56960"/>
    <w:rsid w:val="00A56EEA"/>
    <w:rsid w:val="00A5716B"/>
    <w:rsid w:val="00A57315"/>
    <w:rsid w:val="00A5751D"/>
    <w:rsid w:val="00A57990"/>
    <w:rsid w:val="00A57EE9"/>
    <w:rsid w:val="00A60AFD"/>
    <w:rsid w:val="00A61D2E"/>
    <w:rsid w:val="00A62027"/>
    <w:rsid w:val="00A620DA"/>
    <w:rsid w:val="00A6216C"/>
    <w:rsid w:val="00A624DC"/>
    <w:rsid w:val="00A629F4"/>
    <w:rsid w:val="00A633E5"/>
    <w:rsid w:val="00A634A2"/>
    <w:rsid w:val="00A63651"/>
    <w:rsid w:val="00A63AB7"/>
    <w:rsid w:val="00A63E39"/>
    <w:rsid w:val="00A6402D"/>
    <w:rsid w:val="00A6405E"/>
    <w:rsid w:val="00A64C28"/>
    <w:rsid w:val="00A65C1B"/>
    <w:rsid w:val="00A6658C"/>
    <w:rsid w:val="00A6661B"/>
    <w:rsid w:val="00A6682B"/>
    <w:rsid w:val="00A668A0"/>
    <w:rsid w:val="00A668D8"/>
    <w:rsid w:val="00A67B1C"/>
    <w:rsid w:val="00A67BF0"/>
    <w:rsid w:val="00A707E0"/>
    <w:rsid w:val="00A70A20"/>
    <w:rsid w:val="00A70E4D"/>
    <w:rsid w:val="00A714B7"/>
    <w:rsid w:val="00A71FED"/>
    <w:rsid w:val="00A7238D"/>
    <w:rsid w:val="00A72770"/>
    <w:rsid w:val="00A72BCF"/>
    <w:rsid w:val="00A73780"/>
    <w:rsid w:val="00A73867"/>
    <w:rsid w:val="00A73ECA"/>
    <w:rsid w:val="00A7406C"/>
    <w:rsid w:val="00A742F0"/>
    <w:rsid w:val="00A7451D"/>
    <w:rsid w:val="00A74759"/>
    <w:rsid w:val="00A74F2A"/>
    <w:rsid w:val="00A75A5F"/>
    <w:rsid w:val="00A75A7D"/>
    <w:rsid w:val="00A760A4"/>
    <w:rsid w:val="00A761C0"/>
    <w:rsid w:val="00A761D7"/>
    <w:rsid w:val="00A7634F"/>
    <w:rsid w:val="00A76579"/>
    <w:rsid w:val="00A7658B"/>
    <w:rsid w:val="00A76889"/>
    <w:rsid w:val="00A768B9"/>
    <w:rsid w:val="00A76F8E"/>
    <w:rsid w:val="00A7770C"/>
    <w:rsid w:val="00A77751"/>
    <w:rsid w:val="00A779E9"/>
    <w:rsid w:val="00A77C71"/>
    <w:rsid w:val="00A77E35"/>
    <w:rsid w:val="00A77E6D"/>
    <w:rsid w:val="00A80DEB"/>
    <w:rsid w:val="00A81479"/>
    <w:rsid w:val="00A81A21"/>
    <w:rsid w:val="00A81B7A"/>
    <w:rsid w:val="00A822DB"/>
    <w:rsid w:val="00A8281A"/>
    <w:rsid w:val="00A82916"/>
    <w:rsid w:val="00A82989"/>
    <w:rsid w:val="00A8301D"/>
    <w:rsid w:val="00A83A06"/>
    <w:rsid w:val="00A84771"/>
    <w:rsid w:val="00A8480E"/>
    <w:rsid w:val="00A85500"/>
    <w:rsid w:val="00A85524"/>
    <w:rsid w:val="00A8591E"/>
    <w:rsid w:val="00A865BE"/>
    <w:rsid w:val="00A867E7"/>
    <w:rsid w:val="00A86823"/>
    <w:rsid w:val="00A87473"/>
    <w:rsid w:val="00A87E2C"/>
    <w:rsid w:val="00A90216"/>
    <w:rsid w:val="00A9023C"/>
    <w:rsid w:val="00A902AC"/>
    <w:rsid w:val="00A904CF"/>
    <w:rsid w:val="00A909C3"/>
    <w:rsid w:val="00A90FE9"/>
    <w:rsid w:val="00A911D8"/>
    <w:rsid w:val="00A914EF"/>
    <w:rsid w:val="00A91ED4"/>
    <w:rsid w:val="00A91F82"/>
    <w:rsid w:val="00A92054"/>
    <w:rsid w:val="00A921B1"/>
    <w:rsid w:val="00A92570"/>
    <w:rsid w:val="00A9294B"/>
    <w:rsid w:val="00A92C55"/>
    <w:rsid w:val="00A92E8C"/>
    <w:rsid w:val="00A92F28"/>
    <w:rsid w:val="00A9349D"/>
    <w:rsid w:val="00A935C1"/>
    <w:rsid w:val="00A936C1"/>
    <w:rsid w:val="00A937DD"/>
    <w:rsid w:val="00A93A50"/>
    <w:rsid w:val="00A94166"/>
    <w:rsid w:val="00A94312"/>
    <w:rsid w:val="00A94730"/>
    <w:rsid w:val="00A95063"/>
    <w:rsid w:val="00A950FB"/>
    <w:rsid w:val="00A95436"/>
    <w:rsid w:val="00A95695"/>
    <w:rsid w:val="00A95B92"/>
    <w:rsid w:val="00A96196"/>
    <w:rsid w:val="00A9658B"/>
    <w:rsid w:val="00A96FB2"/>
    <w:rsid w:val="00A97AAB"/>
    <w:rsid w:val="00AA064B"/>
    <w:rsid w:val="00AA09C5"/>
    <w:rsid w:val="00AA13FA"/>
    <w:rsid w:val="00AA15E7"/>
    <w:rsid w:val="00AA18D9"/>
    <w:rsid w:val="00AA20CB"/>
    <w:rsid w:val="00AA26CE"/>
    <w:rsid w:val="00AA29D8"/>
    <w:rsid w:val="00AA2CBC"/>
    <w:rsid w:val="00AA3011"/>
    <w:rsid w:val="00AA37C0"/>
    <w:rsid w:val="00AA3FD6"/>
    <w:rsid w:val="00AA4303"/>
    <w:rsid w:val="00AA44A9"/>
    <w:rsid w:val="00AA47AE"/>
    <w:rsid w:val="00AA4879"/>
    <w:rsid w:val="00AA4E64"/>
    <w:rsid w:val="00AA4FA3"/>
    <w:rsid w:val="00AA50B8"/>
    <w:rsid w:val="00AA6354"/>
    <w:rsid w:val="00AA64DA"/>
    <w:rsid w:val="00AA65DE"/>
    <w:rsid w:val="00AA68CE"/>
    <w:rsid w:val="00AA6900"/>
    <w:rsid w:val="00AA6A87"/>
    <w:rsid w:val="00AA74E1"/>
    <w:rsid w:val="00AA760F"/>
    <w:rsid w:val="00AA7D5F"/>
    <w:rsid w:val="00AB12E9"/>
    <w:rsid w:val="00AB1A1F"/>
    <w:rsid w:val="00AB1D7D"/>
    <w:rsid w:val="00AB23C2"/>
    <w:rsid w:val="00AB2450"/>
    <w:rsid w:val="00AB2E85"/>
    <w:rsid w:val="00AB3AF7"/>
    <w:rsid w:val="00AB3CF5"/>
    <w:rsid w:val="00AB3EAD"/>
    <w:rsid w:val="00AB4301"/>
    <w:rsid w:val="00AB4310"/>
    <w:rsid w:val="00AB4601"/>
    <w:rsid w:val="00AB4C44"/>
    <w:rsid w:val="00AB5227"/>
    <w:rsid w:val="00AB572D"/>
    <w:rsid w:val="00AB59BA"/>
    <w:rsid w:val="00AB5D3E"/>
    <w:rsid w:val="00AB6443"/>
    <w:rsid w:val="00AB681E"/>
    <w:rsid w:val="00AB69EC"/>
    <w:rsid w:val="00AB6D3E"/>
    <w:rsid w:val="00AB6FDD"/>
    <w:rsid w:val="00AB7E77"/>
    <w:rsid w:val="00AC043A"/>
    <w:rsid w:val="00AC05A0"/>
    <w:rsid w:val="00AC0A28"/>
    <w:rsid w:val="00AC1759"/>
    <w:rsid w:val="00AC17CB"/>
    <w:rsid w:val="00AC19A7"/>
    <w:rsid w:val="00AC1B4E"/>
    <w:rsid w:val="00AC2D93"/>
    <w:rsid w:val="00AC357C"/>
    <w:rsid w:val="00AC358B"/>
    <w:rsid w:val="00AC4299"/>
    <w:rsid w:val="00AC47A8"/>
    <w:rsid w:val="00AC4AA1"/>
    <w:rsid w:val="00AC4E1D"/>
    <w:rsid w:val="00AC5140"/>
    <w:rsid w:val="00AC543E"/>
    <w:rsid w:val="00AC5969"/>
    <w:rsid w:val="00AC67C0"/>
    <w:rsid w:val="00AC6936"/>
    <w:rsid w:val="00AC6964"/>
    <w:rsid w:val="00AC6F33"/>
    <w:rsid w:val="00AC708B"/>
    <w:rsid w:val="00AC7332"/>
    <w:rsid w:val="00AC78A3"/>
    <w:rsid w:val="00AD00CC"/>
    <w:rsid w:val="00AD064A"/>
    <w:rsid w:val="00AD192F"/>
    <w:rsid w:val="00AD1DCA"/>
    <w:rsid w:val="00AD1FEC"/>
    <w:rsid w:val="00AD20FC"/>
    <w:rsid w:val="00AD246D"/>
    <w:rsid w:val="00AD24AB"/>
    <w:rsid w:val="00AD255E"/>
    <w:rsid w:val="00AD277F"/>
    <w:rsid w:val="00AD2AFA"/>
    <w:rsid w:val="00AD2BB8"/>
    <w:rsid w:val="00AD3AA1"/>
    <w:rsid w:val="00AD3AE3"/>
    <w:rsid w:val="00AD4575"/>
    <w:rsid w:val="00AD45B7"/>
    <w:rsid w:val="00AD4621"/>
    <w:rsid w:val="00AD4733"/>
    <w:rsid w:val="00AD53B0"/>
    <w:rsid w:val="00AD5424"/>
    <w:rsid w:val="00AD5A28"/>
    <w:rsid w:val="00AD5EC3"/>
    <w:rsid w:val="00AD5F4D"/>
    <w:rsid w:val="00AD6038"/>
    <w:rsid w:val="00AD624E"/>
    <w:rsid w:val="00AD69BF"/>
    <w:rsid w:val="00AD69C4"/>
    <w:rsid w:val="00AD6BD7"/>
    <w:rsid w:val="00AD6C58"/>
    <w:rsid w:val="00AD7103"/>
    <w:rsid w:val="00AD72A5"/>
    <w:rsid w:val="00AD72AA"/>
    <w:rsid w:val="00AD7359"/>
    <w:rsid w:val="00AD7A72"/>
    <w:rsid w:val="00AD7CA7"/>
    <w:rsid w:val="00AD7F31"/>
    <w:rsid w:val="00AE0326"/>
    <w:rsid w:val="00AE0344"/>
    <w:rsid w:val="00AE07AE"/>
    <w:rsid w:val="00AE0BC6"/>
    <w:rsid w:val="00AE0DE4"/>
    <w:rsid w:val="00AE2538"/>
    <w:rsid w:val="00AE2CCE"/>
    <w:rsid w:val="00AE3AF3"/>
    <w:rsid w:val="00AE4B11"/>
    <w:rsid w:val="00AE4BCB"/>
    <w:rsid w:val="00AE4C3A"/>
    <w:rsid w:val="00AE4CDB"/>
    <w:rsid w:val="00AE4E77"/>
    <w:rsid w:val="00AE4F19"/>
    <w:rsid w:val="00AE5178"/>
    <w:rsid w:val="00AE51F3"/>
    <w:rsid w:val="00AE52D0"/>
    <w:rsid w:val="00AE58CD"/>
    <w:rsid w:val="00AE5BAD"/>
    <w:rsid w:val="00AE5CE6"/>
    <w:rsid w:val="00AE5F68"/>
    <w:rsid w:val="00AE6128"/>
    <w:rsid w:val="00AE64FF"/>
    <w:rsid w:val="00AE671F"/>
    <w:rsid w:val="00AE6A9D"/>
    <w:rsid w:val="00AE6F14"/>
    <w:rsid w:val="00AE76AD"/>
    <w:rsid w:val="00AE76C8"/>
    <w:rsid w:val="00AE76EA"/>
    <w:rsid w:val="00AE7918"/>
    <w:rsid w:val="00AE7FD4"/>
    <w:rsid w:val="00AE7FDF"/>
    <w:rsid w:val="00AF053F"/>
    <w:rsid w:val="00AF1349"/>
    <w:rsid w:val="00AF2393"/>
    <w:rsid w:val="00AF2666"/>
    <w:rsid w:val="00AF2AF2"/>
    <w:rsid w:val="00AF2B57"/>
    <w:rsid w:val="00AF3274"/>
    <w:rsid w:val="00AF367C"/>
    <w:rsid w:val="00AF3E61"/>
    <w:rsid w:val="00AF4025"/>
    <w:rsid w:val="00AF41DE"/>
    <w:rsid w:val="00AF46F9"/>
    <w:rsid w:val="00AF4B70"/>
    <w:rsid w:val="00AF5037"/>
    <w:rsid w:val="00AF51FF"/>
    <w:rsid w:val="00AF523B"/>
    <w:rsid w:val="00AF5E7B"/>
    <w:rsid w:val="00AF6951"/>
    <w:rsid w:val="00AF7319"/>
    <w:rsid w:val="00AF755C"/>
    <w:rsid w:val="00AF792C"/>
    <w:rsid w:val="00AF79DF"/>
    <w:rsid w:val="00B006A5"/>
    <w:rsid w:val="00B00A50"/>
    <w:rsid w:val="00B01093"/>
    <w:rsid w:val="00B011EC"/>
    <w:rsid w:val="00B01EDA"/>
    <w:rsid w:val="00B02B4C"/>
    <w:rsid w:val="00B03136"/>
    <w:rsid w:val="00B0318F"/>
    <w:rsid w:val="00B039AF"/>
    <w:rsid w:val="00B03E6E"/>
    <w:rsid w:val="00B03F66"/>
    <w:rsid w:val="00B0454B"/>
    <w:rsid w:val="00B049CE"/>
    <w:rsid w:val="00B04C22"/>
    <w:rsid w:val="00B05960"/>
    <w:rsid w:val="00B05AFB"/>
    <w:rsid w:val="00B063C8"/>
    <w:rsid w:val="00B06555"/>
    <w:rsid w:val="00B06781"/>
    <w:rsid w:val="00B067F4"/>
    <w:rsid w:val="00B06FEE"/>
    <w:rsid w:val="00B0704C"/>
    <w:rsid w:val="00B072C1"/>
    <w:rsid w:val="00B07414"/>
    <w:rsid w:val="00B109DE"/>
    <w:rsid w:val="00B10DE4"/>
    <w:rsid w:val="00B10E62"/>
    <w:rsid w:val="00B10FFD"/>
    <w:rsid w:val="00B11053"/>
    <w:rsid w:val="00B111A3"/>
    <w:rsid w:val="00B11294"/>
    <w:rsid w:val="00B113A6"/>
    <w:rsid w:val="00B119E3"/>
    <w:rsid w:val="00B11D6C"/>
    <w:rsid w:val="00B11F90"/>
    <w:rsid w:val="00B125A9"/>
    <w:rsid w:val="00B12EC8"/>
    <w:rsid w:val="00B130A8"/>
    <w:rsid w:val="00B13492"/>
    <w:rsid w:val="00B13865"/>
    <w:rsid w:val="00B140BE"/>
    <w:rsid w:val="00B14207"/>
    <w:rsid w:val="00B14A12"/>
    <w:rsid w:val="00B14CE9"/>
    <w:rsid w:val="00B14D66"/>
    <w:rsid w:val="00B150E1"/>
    <w:rsid w:val="00B1616F"/>
    <w:rsid w:val="00B16CB2"/>
    <w:rsid w:val="00B17C2E"/>
    <w:rsid w:val="00B20759"/>
    <w:rsid w:val="00B20873"/>
    <w:rsid w:val="00B2088A"/>
    <w:rsid w:val="00B20B63"/>
    <w:rsid w:val="00B20C22"/>
    <w:rsid w:val="00B20D91"/>
    <w:rsid w:val="00B216D6"/>
    <w:rsid w:val="00B2172C"/>
    <w:rsid w:val="00B21B89"/>
    <w:rsid w:val="00B21CEB"/>
    <w:rsid w:val="00B2222B"/>
    <w:rsid w:val="00B22503"/>
    <w:rsid w:val="00B225E7"/>
    <w:rsid w:val="00B228AF"/>
    <w:rsid w:val="00B22FB3"/>
    <w:rsid w:val="00B22FD6"/>
    <w:rsid w:val="00B236A7"/>
    <w:rsid w:val="00B23837"/>
    <w:rsid w:val="00B238C2"/>
    <w:rsid w:val="00B24458"/>
    <w:rsid w:val="00B24587"/>
    <w:rsid w:val="00B245E1"/>
    <w:rsid w:val="00B24A4A"/>
    <w:rsid w:val="00B24BB2"/>
    <w:rsid w:val="00B25384"/>
    <w:rsid w:val="00B25854"/>
    <w:rsid w:val="00B26226"/>
    <w:rsid w:val="00B26359"/>
    <w:rsid w:val="00B2646E"/>
    <w:rsid w:val="00B271DD"/>
    <w:rsid w:val="00B276ED"/>
    <w:rsid w:val="00B27A65"/>
    <w:rsid w:val="00B27B4D"/>
    <w:rsid w:val="00B304F6"/>
    <w:rsid w:val="00B30906"/>
    <w:rsid w:val="00B30BF6"/>
    <w:rsid w:val="00B3102C"/>
    <w:rsid w:val="00B320D7"/>
    <w:rsid w:val="00B32630"/>
    <w:rsid w:val="00B326F7"/>
    <w:rsid w:val="00B32C51"/>
    <w:rsid w:val="00B32C6F"/>
    <w:rsid w:val="00B33865"/>
    <w:rsid w:val="00B34382"/>
    <w:rsid w:val="00B3452A"/>
    <w:rsid w:val="00B345B6"/>
    <w:rsid w:val="00B34858"/>
    <w:rsid w:val="00B34B20"/>
    <w:rsid w:val="00B34E39"/>
    <w:rsid w:val="00B352A9"/>
    <w:rsid w:val="00B355CF"/>
    <w:rsid w:val="00B35620"/>
    <w:rsid w:val="00B35A73"/>
    <w:rsid w:val="00B35B6B"/>
    <w:rsid w:val="00B35D48"/>
    <w:rsid w:val="00B3606D"/>
    <w:rsid w:val="00B36277"/>
    <w:rsid w:val="00B36557"/>
    <w:rsid w:val="00B366C8"/>
    <w:rsid w:val="00B36AF3"/>
    <w:rsid w:val="00B37AF8"/>
    <w:rsid w:val="00B37E66"/>
    <w:rsid w:val="00B37EEF"/>
    <w:rsid w:val="00B40079"/>
    <w:rsid w:val="00B4009C"/>
    <w:rsid w:val="00B403C6"/>
    <w:rsid w:val="00B406DB"/>
    <w:rsid w:val="00B40857"/>
    <w:rsid w:val="00B40A5F"/>
    <w:rsid w:val="00B40D01"/>
    <w:rsid w:val="00B40D0A"/>
    <w:rsid w:val="00B4137F"/>
    <w:rsid w:val="00B421EC"/>
    <w:rsid w:val="00B424A7"/>
    <w:rsid w:val="00B42540"/>
    <w:rsid w:val="00B42659"/>
    <w:rsid w:val="00B42710"/>
    <w:rsid w:val="00B42A29"/>
    <w:rsid w:val="00B42BF6"/>
    <w:rsid w:val="00B42E59"/>
    <w:rsid w:val="00B42FD3"/>
    <w:rsid w:val="00B4328D"/>
    <w:rsid w:val="00B43565"/>
    <w:rsid w:val="00B43779"/>
    <w:rsid w:val="00B439C6"/>
    <w:rsid w:val="00B4441E"/>
    <w:rsid w:val="00B44D1E"/>
    <w:rsid w:val="00B452A7"/>
    <w:rsid w:val="00B45358"/>
    <w:rsid w:val="00B457CE"/>
    <w:rsid w:val="00B45D38"/>
    <w:rsid w:val="00B45D93"/>
    <w:rsid w:val="00B45DF8"/>
    <w:rsid w:val="00B46F4E"/>
    <w:rsid w:val="00B47223"/>
    <w:rsid w:val="00B476A8"/>
    <w:rsid w:val="00B5028C"/>
    <w:rsid w:val="00B50F46"/>
    <w:rsid w:val="00B515EA"/>
    <w:rsid w:val="00B516F0"/>
    <w:rsid w:val="00B5210D"/>
    <w:rsid w:val="00B526D6"/>
    <w:rsid w:val="00B53C00"/>
    <w:rsid w:val="00B53ED5"/>
    <w:rsid w:val="00B54428"/>
    <w:rsid w:val="00B54B77"/>
    <w:rsid w:val="00B54CD4"/>
    <w:rsid w:val="00B5566D"/>
    <w:rsid w:val="00B55EBF"/>
    <w:rsid w:val="00B56879"/>
    <w:rsid w:val="00B56AE5"/>
    <w:rsid w:val="00B56FFE"/>
    <w:rsid w:val="00B57579"/>
    <w:rsid w:val="00B57687"/>
    <w:rsid w:val="00B577E0"/>
    <w:rsid w:val="00B57858"/>
    <w:rsid w:val="00B57E7E"/>
    <w:rsid w:val="00B60095"/>
    <w:rsid w:val="00B60303"/>
    <w:rsid w:val="00B60BAD"/>
    <w:rsid w:val="00B60BDB"/>
    <w:rsid w:val="00B60C9D"/>
    <w:rsid w:val="00B60CE8"/>
    <w:rsid w:val="00B61051"/>
    <w:rsid w:val="00B619C1"/>
    <w:rsid w:val="00B61C4A"/>
    <w:rsid w:val="00B6234C"/>
    <w:rsid w:val="00B624CE"/>
    <w:rsid w:val="00B62503"/>
    <w:rsid w:val="00B62834"/>
    <w:rsid w:val="00B62AD8"/>
    <w:rsid w:val="00B6305A"/>
    <w:rsid w:val="00B6305E"/>
    <w:rsid w:val="00B63D33"/>
    <w:rsid w:val="00B641B2"/>
    <w:rsid w:val="00B64979"/>
    <w:rsid w:val="00B6499C"/>
    <w:rsid w:val="00B64AB1"/>
    <w:rsid w:val="00B64F49"/>
    <w:rsid w:val="00B65558"/>
    <w:rsid w:val="00B65B31"/>
    <w:rsid w:val="00B65B89"/>
    <w:rsid w:val="00B66219"/>
    <w:rsid w:val="00B66C0E"/>
    <w:rsid w:val="00B67990"/>
    <w:rsid w:val="00B67C5F"/>
    <w:rsid w:val="00B702E5"/>
    <w:rsid w:val="00B70C0E"/>
    <w:rsid w:val="00B70D90"/>
    <w:rsid w:val="00B71CF2"/>
    <w:rsid w:val="00B72353"/>
    <w:rsid w:val="00B729F5"/>
    <w:rsid w:val="00B72BAB"/>
    <w:rsid w:val="00B72BF3"/>
    <w:rsid w:val="00B7316E"/>
    <w:rsid w:val="00B732A7"/>
    <w:rsid w:val="00B73D4E"/>
    <w:rsid w:val="00B73EBA"/>
    <w:rsid w:val="00B73FE4"/>
    <w:rsid w:val="00B74641"/>
    <w:rsid w:val="00B75129"/>
    <w:rsid w:val="00B75472"/>
    <w:rsid w:val="00B756D1"/>
    <w:rsid w:val="00B760A4"/>
    <w:rsid w:val="00B76135"/>
    <w:rsid w:val="00B76735"/>
    <w:rsid w:val="00B76917"/>
    <w:rsid w:val="00B76D84"/>
    <w:rsid w:val="00B76FB1"/>
    <w:rsid w:val="00B7706D"/>
    <w:rsid w:val="00B77C22"/>
    <w:rsid w:val="00B8052D"/>
    <w:rsid w:val="00B80D36"/>
    <w:rsid w:val="00B80D53"/>
    <w:rsid w:val="00B81445"/>
    <w:rsid w:val="00B8156A"/>
    <w:rsid w:val="00B81AFA"/>
    <w:rsid w:val="00B81CE1"/>
    <w:rsid w:val="00B82A0C"/>
    <w:rsid w:val="00B82A24"/>
    <w:rsid w:val="00B82E22"/>
    <w:rsid w:val="00B83747"/>
    <w:rsid w:val="00B8376A"/>
    <w:rsid w:val="00B83E0E"/>
    <w:rsid w:val="00B84642"/>
    <w:rsid w:val="00B84BCA"/>
    <w:rsid w:val="00B85827"/>
    <w:rsid w:val="00B858A3"/>
    <w:rsid w:val="00B85A2F"/>
    <w:rsid w:val="00B85E4C"/>
    <w:rsid w:val="00B86640"/>
    <w:rsid w:val="00B866E0"/>
    <w:rsid w:val="00B86B7F"/>
    <w:rsid w:val="00B902AE"/>
    <w:rsid w:val="00B90316"/>
    <w:rsid w:val="00B90524"/>
    <w:rsid w:val="00B91031"/>
    <w:rsid w:val="00B912AF"/>
    <w:rsid w:val="00B919C4"/>
    <w:rsid w:val="00B9265B"/>
    <w:rsid w:val="00B92EB1"/>
    <w:rsid w:val="00B9365D"/>
    <w:rsid w:val="00B94643"/>
    <w:rsid w:val="00B94B01"/>
    <w:rsid w:val="00B94E3D"/>
    <w:rsid w:val="00B95399"/>
    <w:rsid w:val="00B956DB"/>
    <w:rsid w:val="00B95C78"/>
    <w:rsid w:val="00B96253"/>
    <w:rsid w:val="00B96733"/>
    <w:rsid w:val="00B971CF"/>
    <w:rsid w:val="00B9739A"/>
    <w:rsid w:val="00B97AE0"/>
    <w:rsid w:val="00B97F58"/>
    <w:rsid w:val="00BA05A3"/>
    <w:rsid w:val="00BA0987"/>
    <w:rsid w:val="00BA0A84"/>
    <w:rsid w:val="00BA0DF0"/>
    <w:rsid w:val="00BA1399"/>
    <w:rsid w:val="00BA1E4F"/>
    <w:rsid w:val="00BA1EDB"/>
    <w:rsid w:val="00BA29A4"/>
    <w:rsid w:val="00BA320D"/>
    <w:rsid w:val="00BA35A9"/>
    <w:rsid w:val="00BA3734"/>
    <w:rsid w:val="00BA37DE"/>
    <w:rsid w:val="00BA416B"/>
    <w:rsid w:val="00BA4884"/>
    <w:rsid w:val="00BA511B"/>
    <w:rsid w:val="00BA554C"/>
    <w:rsid w:val="00BA5811"/>
    <w:rsid w:val="00BA589E"/>
    <w:rsid w:val="00BA5E6C"/>
    <w:rsid w:val="00BA60D6"/>
    <w:rsid w:val="00BA64C1"/>
    <w:rsid w:val="00BA66CD"/>
    <w:rsid w:val="00BA6946"/>
    <w:rsid w:val="00BA69EC"/>
    <w:rsid w:val="00BA6FBE"/>
    <w:rsid w:val="00BA7341"/>
    <w:rsid w:val="00BA750F"/>
    <w:rsid w:val="00BA7B67"/>
    <w:rsid w:val="00BB0242"/>
    <w:rsid w:val="00BB0A31"/>
    <w:rsid w:val="00BB0C5B"/>
    <w:rsid w:val="00BB1481"/>
    <w:rsid w:val="00BB150B"/>
    <w:rsid w:val="00BB1868"/>
    <w:rsid w:val="00BB1C80"/>
    <w:rsid w:val="00BB21E0"/>
    <w:rsid w:val="00BB2322"/>
    <w:rsid w:val="00BB23E0"/>
    <w:rsid w:val="00BB2481"/>
    <w:rsid w:val="00BB27FD"/>
    <w:rsid w:val="00BB32B1"/>
    <w:rsid w:val="00BB36F2"/>
    <w:rsid w:val="00BB3E6F"/>
    <w:rsid w:val="00BB3ECE"/>
    <w:rsid w:val="00BB3FA4"/>
    <w:rsid w:val="00BB3FF7"/>
    <w:rsid w:val="00BB455E"/>
    <w:rsid w:val="00BB552C"/>
    <w:rsid w:val="00BB5A50"/>
    <w:rsid w:val="00BB5DAB"/>
    <w:rsid w:val="00BB5DE7"/>
    <w:rsid w:val="00BB671F"/>
    <w:rsid w:val="00BB697D"/>
    <w:rsid w:val="00BB6CBC"/>
    <w:rsid w:val="00BB7AB3"/>
    <w:rsid w:val="00BC0295"/>
    <w:rsid w:val="00BC057B"/>
    <w:rsid w:val="00BC06AF"/>
    <w:rsid w:val="00BC0F31"/>
    <w:rsid w:val="00BC138B"/>
    <w:rsid w:val="00BC154B"/>
    <w:rsid w:val="00BC19B6"/>
    <w:rsid w:val="00BC1CB3"/>
    <w:rsid w:val="00BC1DD1"/>
    <w:rsid w:val="00BC278D"/>
    <w:rsid w:val="00BC2981"/>
    <w:rsid w:val="00BC2D69"/>
    <w:rsid w:val="00BC3009"/>
    <w:rsid w:val="00BC321B"/>
    <w:rsid w:val="00BC3DBB"/>
    <w:rsid w:val="00BC41D5"/>
    <w:rsid w:val="00BC4297"/>
    <w:rsid w:val="00BC441A"/>
    <w:rsid w:val="00BC457F"/>
    <w:rsid w:val="00BC4687"/>
    <w:rsid w:val="00BC4A99"/>
    <w:rsid w:val="00BC4C46"/>
    <w:rsid w:val="00BC56F1"/>
    <w:rsid w:val="00BC57B3"/>
    <w:rsid w:val="00BC58D6"/>
    <w:rsid w:val="00BC5C41"/>
    <w:rsid w:val="00BC64A8"/>
    <w:rsid w:val="00BC65D8"/>
    <w:rsid w:val="00BC6793"/>
    <w:rsid w:val="00BC7072"/>
    <w:rsid w:val="00BC73EF"/>
    <w:rsid w:val="00BD01C2"/>
    <w:rsid w:val="00BD14B9"/>
    <w:rsid w:val="00BD1547"/>
    <w:rsid w:val="00BD1FA8"/>
    <w:rsid w:val="00BD23A6"/>
    <w:rsid w:val="00BD2B69"/>
    <w:rsid w:val="00BD2F71"/>
    <w:rsid w:val="00BD2F8D"/>
    <w:rsid w:val="00BD3E3C"/>
    <w:rsid w:val="00BD3F45"/>
    <w:rsid w:val="00BD40EB"/>
    <w:rsid w:val="00BD44A6"/>
    <w:rsid w:val="00BD538C"/>
    <w:rsid w:val="00BD56CC"/>
    <w:rsid w:val="00BD6256"/>
    <w:rsid w:val="00BD7205"/>
    <w:rsid w:val="00BD786B"/>
    <w:rsid w:val="00BD7BD3"/>
    <w:rsid w:val="00BD7D80"/>
    <w:rsid w:val="00BE012A"/>
    <w:rsid w:val="00BE0CCE"/>
    <w:rsid w:val="00BE0D4E"/>
    <w:rsid w:val="00BE157E"/>
    <w:rsid w:val="00BE1603"/>
    <w:rsid w:val="00BE1623"/>
    <w:rsid w:val="00BE164C"/>
    <w:rsid w:val="00BE1C2D"/>
    <w:rsid w:val="00BE2864"/>
    <w:rsid w:val="00BE2EC2"/>
    <w:rsid w:val="00BE2FCE"/>
    <w:rsid w:val="00BE32A7"/>
    <w:rsid w:val="00BE3478"/>
    <w:rsid w:val="00BE382C"/>
    <w:rsid w:val="00BE39B5"/>
    <w:rsid w:val="00BE39F2"/>
    <w:rsid w:val="00BE3CA0"/>
    <w:rsid w:val="00BE4155"/>
    <w:rsid w:val="00BE4199"/>
    <w:rsid w:val="00BE4532"/>
    <w:rsid w:val="00BE4617"/>
    <w:rsid w:val="00BE4876"/>
    <w:rsid w:val="00BE4BAE"/>
    <w:rsid w:val="00BE4E58"/>
    <w:rsid w:val="00BE539F"/>
    <w:rsid w:val="00BE5488"/>
    <w:rsid w:val="00BE54F1"/>
    <w:rsid w:val="00BE552D"/>
    <w:rsid w:val="00BE5703"/>
    <w:rsid w:val="00BE574D"/>
    <w:rsid w:val="00BE57D0"/>
    <w:rsid w:val="00BE5B2F"/>
    <w:rsid w:val="00BE6089"/>
    <w:rsid w:val="00BE612A"/>
    <w:rsid w:val="00BE6345"/>
    <w:rsid w:val="00BE6E5B"/>
    <w:rsid w:val="00BE70DC"/>
    <w:rsid w:val="00BE7582"/>
    <w:rsid w:val="00BE77A2"/>
    <w:rsid w:val="00BE7B47"/>
    <w:rsid w:val="00BF0123"/>
    <w:rsid w:val="00BF07ED"/>
    <w:rsid w:val="00BF0D70"/>
    <w:rsid w:val="00BF0FEA"/>
    <w:rsid w:val="00BF1029"/>
    <w:rsid w:val="00BF11DC"/>
    <w:rsid w:val="00BF121D"/>
    <w:rsid w:val="00BF1552"/>
    <w:rsid w:val="00BF1B24"/>
    <w:rsid w:val="00BF23F3"/>
    <w:rsid w:val="00BF24AF"/>
    <w:rsid w:val="00BF2738"/>
    <w:rsid w:val="00BF2B39"/>
    <w:rsid w:val="00BF2C23"/>
    <w:rsid w:val="00BF2F1D"/>
    <w:rsid w:val="00BF35F0"/>
    <w:rsid w:val="00BF40DB"/>
    <w:rsid w:val="00BF4C16"/>
    <w:rsid w:val="00BF4CEF"/>
    <w:rsid w:val="00BF5002"/>
    <w:rsid w:val="00BF540C"/>
    <w:rsid w:val="00BF57C2"/>
    <w:rsid w:val="00BF5F1D"/>
    <w:rsid w:val="00BF6B62"/>
    <w:rsid w:val="00BF6C6F"/>
    <w:rsid w:val="00BF7407"/>
    <w:rsid w:val="00BF7738"/>
    <w:rsid w:val="00BF78D3"/>
    <w:rsid w:val="00BF7D0D"/>
    <w:rsid w:val="00C0175D"/>
    <w:rsid w:val="00C0259C"/>
    <w:rsid w:val="00C03027"/>
    <w:rsid w:val="00C032A9"/>
    <w:rsid w:val="00C033D5"/>
    <w:rsid w:val="00C036B4"/>
    <w:rsid w:val="00C03AF3"/>
    <w:rsid w:val="00C040DB"/>
    <w:rsid w:val="00C0464F"/>
    <w:rsid w:val="00C0470F"/>
    <w:rsid w:val="00C047B4"/>
    <w:rsid w:val="00C049E7"/>
    <w:rsid w:val="00C04B78"/>
    <w:rsid w:val="00C05397"/>
    <w:rsid w:val="00C05855"/>
    <w:rsid w:val="00C05DC3"/>
    <w:rsid w:val="00C0670B"/>
    <w:rsid w:val="00C0684D"/>
    <w:rsid w:val="00C06CEB"/>
    <w:rsid w:val="00C076EA"/>
    <w:rsid w:val="00C07892"/>
    <w:rsid w:val="00C07D8D"/>
    <w:rsid w:val="00C10307"/>
    <w:rsid w:val="00C1056D"/>
    <w:rsid w:val="00C105AA"/>
    <w:rsid w:val="00C10882"/>
    <w:rsid w:val="00C110BA"/>
    <w:rsid w:val="00C11122"/>
    <w:rsid w:val="00C11CF0"/>
    <w:rsid w:val="00C11F0B"/>
    <w:rsid w:val="00C13013"/>
    <w:rsid w:val="00C13609"/>
    <w:rsid w:val="00C1377B"/>
    <w:rsid w:val="00C13A99"/>
    <w:rsid w:val="00C13E88"/>
    <w:rsid w:val="00C14734"/>
    <w:rsid w:val="00C14BC5"/>
    <w:rsid w:val="00C152F6"/>
    <w:rsid w:val="00C157D9"/>
    <w:rsid w:val="00C1620E"/>
    <w:rsid w:val="00C164F2"/>
    <w:rsid w:val="00C166D5"/>
    <w:rsid w:val="00C16AA4"/>
    <w:rsid w:val="00C16F8B"/>
    <w:rsid w:val="00C1705F"/>
    <w:rsid w:val="00C174BC"/>
    <w:rsid w:val="00C1759E"/>
    <w:rsid w:val="00C17EAD"/>
    <w:rsid w:val="00C20826"/>
    <w:rsid w:val="00C20C73"/>
    <w:rsid w:val="00C20FEB"/>
    <w:rsid w:val="00C217FD"/>
    <w:rsid w:val="00C219A0"/>
    <w:rsid w:val="00C21B4D"/>
    <w:rsid w:val="00C223F9"/>
    <w:rsid w:val="00C22527"/>
    <w:rsid w:val="00C22C58"/>
    <w:rsid w:val="00C23AC5"/>
    <w:rsid w:val="00C23B47"/>
    <w:rsid w:val="00C23EB6"/>
    <w:rsid w:val="00C24037"/>
    <w:rsid w:val="00C2410C"/>
    <w:rsid w:val="00C242F0"/>
    <w:rsid w:val="00C24344"/>
    <w:rsid w:val="00C2491D"/>
    <w:rsid w:val="00C24D10"/>
    <w:rsid w:val="00C252F6"/>
    <w:rsid w:val="00C25A40"/>
    <w:rsid w:val="00C25E5A"/>
    <w:rsid w:val="00C26489"/>
    <w:rsid w:val="00C26FE6"/>
    <w:rsid w:val="00C27447"/>
    <w:rsid w:val="00C279B1"/>
    <w:rsid w:val="00C27A6F"/>
    <w:rsid w:val="00C27ADB"/>
    <w:rsid w:val="00C27AEC"/>
    <w:rsid w:val="00C3013C"/>
    <w:rsid w:val="00C3019D"/>
    <w:rsid w:val="00C30259"/>
    <w:rsid w:val="00C305F0"/>
    <w:rsid w:val="00C31182"/>
    <w:rsid w:val="00C311D4"/>
    <w:rsid w:val="00C314CC"/>
    <w:rsid w:val="00C31761"/>
    <w:rsid w:val="00C319F3"/>
    <w:rsid w:val="00C324ED"/>
    <w:rsid w:val="00C326D1"/>
    <w:rsid w:val="00C32858"/>
    <w:rsid w:val="00C32C9A"/>
    <w:rsid w:val="00C32E25"/>
    <w:rsid w:val="00C33480"/>
    <w:rsid w:val="00C33D12"/>
    <w:rsid w:val="00C347DF"/>
    <w:rsid w:val="00C34A98"/>
    <w:rsid w:val="00C34D4D"/>
    <w:rsid w:val="00C3591B"/>
    <w:rsid w:val="00C35A4A"/>
    <w:rsid w:val="00C36043"/>
    <w:rsid w:val="00C360D6"/>
    <w:rsid w:val="00C360DF"/>
    <w:rsid w:val="00C36676"/>
    <w:rsid w:val="00C36BD8"/>
    <w:rsid w:val="00C36F5F"/>
    <w:rsid w:val="00C375D9"/>
    <w:rsid w:val="00C377A6"/>
    <w:rsid w:val="00C37B52"/>
    <w:rsid w:val="00C40241"/>
    <w:rsid w:val="00C40A73"/>
    <w:rsid w:val="00C40FED"/>
    <w:rsid w:val="00C41674"/>
    <w:rsid w:val="00C4184B"/>
    <w:rsid w:val="00C41D02"/>
    <w:rsid w:val="00C41F14"/>
    <w:rsid w:val="00C424C9"/>
    <w:rsid w:val="00C42675"/>
    <w:rsid w:val="00C42895"/>
    <w:rsid w:val="00C42A69"/>
    <w:rsid w:val="00C42AFF"/>
    <w:rsid w:val="00C42E18"/>
    <w:rsid w:val="00C4354A"/>
    <w:rsid w:val="00C43684"/>
    <w:rsid w:val="00C43D36"/>
    <w:rsid w:val="00C441FD"/>
    <w:rsid w:val="00C44B06"/>
    <w:rsid w:val="00C44B48"/>
    <w:rsid w:val="00C44EE3"/>
    <w:rsid w:val="00C45795"/>
    <w:rsid w:val="00C45854"/>
    <w:rsid w:val="00C45C46"/>
    <w:rsid w:val="00C45C93"/>
    <w:rsid w:val="00C46043"/>
    <w:rsid w:val="00C460FB"/>
    <w:rsid w:val="00C46507"/>
    <w:rsid w:val="00C4692C"/>
    <w:rsid w:val="00C47B23"/>
    <w:rsid w:val="00C47B56"/>
    <w:rsid w:val="00C47E6B"/>
    <w:rsid w:val="00C47EB8"/>
    <w:rsid w:val="00C50307"/>
    <w:rsid w:val="00C505D7"/>
    <w:rsid w:val="00C50624"/>
    <w:rsid w:val="00C51A08"/>
    <w:rsid w:val="00C51B4D"/>
    <w:rsid w:val="00C51DA7"/>
    <w:rsid w:val="00C52563"/>
    <w:rsid w:val="00C5262B"/>
    <w:rsid w:val="00C52C48"/>
    <w:rsid w:val="00C52C84"/>
    <w:rsid w:val="00C52D4A"/>
    <w:rsid w:val="00C53010"/>
    <w:rsid w:val="00C539F6"/>
    <w:rsid w:val="00C543C8"/>
    <w:rsid w:val="00C543E6"/>
    <w:rsid w:val="00C54472"/>
    <w:rsid w:val="00C54609"/>
    <w:rsid w:val="00C5477D"/>
    <w:rsid w:val="00C54A6E"/>
    <w:rsid w:val="00C5505D"/>
    <w:rsid w:val="00C551B8"/>
    <w:rsid w:val="00C55271"/>
    <w:rsid w:val="00C5527C"/>
    <w:rsid w:val="00C5548B"/>
    <w:rsid w:val="00C55A38"/>
    <w:rsid w:val="00C55E63"/>
    <w:rsid w:val="00C55F27"/>
    <w:rsid w:val="00C5611B"/>
    <w:rsid w:val="00C56155"/>
    <w:rsid w:val="00C56270"/>
    <w:rsid w:val="00C5633D"/>
    <w:rsid w:val="00C56683"/>
    <w:rsid w:val="00C56799"/>
    <w:rsid w:val="00C60168"/>
    <w:rsid w:val="00C60275"/>
    <w:rsid w:val="00C6083D"/>
    <w:rsid w:val="00C60CC2"/>
    <w:rsid w:val="00C61861"/>
    <w:rsid w:val="00C61A4A"/>
    <w:rsid w:val="00C61C32"/>
    <w:rsid w:val="00C6225F"/>
    <w:rsid w:val="00C623BA"/>
    <w:rsid w:val="00C6269D"/>
    <w:rsid w:val="00C63220"/>
    <w:rsid w:val="00C633BA"/>
    <w:rsid w:val="00C63764"/>
    <w:rsid w:val="00C63CAB"/>
    <w:rsid w:val="00C6415A"/>
    <w:rsid w:val="00C64840"/>
    <w:rsid w:val="00C64EBC"/>
    <w:rsid w:val="00C65437"/>
    <w:rsid w:val="00C65546"/>
    <w:rsid w:val="00C668DC"/>
    <w:rsid w:val="00C669B1"/>
    <w:rsid w:val="00C66C58"/>
    <w:rsid w:val="00C66F67"/>
    <w:rsid w:val="00C6732D"/>
    <w:rsid w:val="00C67415"/>
    <w:rsid w:val="00C67861"/>
    <w:rsid w:val="00C67868"/>
    <w:rsid w:val="00C700E1"/>
    <w:rsid w:val="00C704F8"/>
    <w:rsid w:val="00C70771"/>
    <w:rsid w:val="00C70F73"/>
    <w:rsid w:val="00C71305"/>
    <w:rsid w:val="00C715AB"/>
    <w:rsid w:val="00C71B91"/>
    <w:rsid w:val="00C71D2E"/>
    <w:rsid w:val="00C71D93"/>
    <w:rsid w:val="00C726D6"/>
    <w:rsid w:val="00C732AC"/>
    <w:rsid w:val="00C734AF"/>
    <w:rsid w:val="00C73D26"/>
    <w:rsid w:val="00C745D0"/>
    <w:rsid w:val="00C753D7"/>
    <w:rsid w:val="00C75634"/>
    <w:rsid w:val="00C75A55"/>
    <w:rsid w:val="00C76876"/>
    <w:rsid w:val="00C76A09"/>
    <w:rsid w:val="00C76C04"/>
    <w:rsid w:val="00C76C72"/>
    <w:rsid w:val="00C77106"/>
    <w:rsid w:val="00C772D5"/>
    <w:rsid w:val="00C77341"/>
    <w:rsid w:val="00C773B6"/>
    <w:rsid w:val="00C77576"/>
    <w:rsid w:val="00C77B4E"/>
    <w:rsid w:val="00C77DA3"/>
    <w:rsid w:val="00C77DFE"/>
    <w:rsid w:val="00C80531"/>
    <w:rsid w:val="00C80655"/>
    <w:rsid w:val="00C807AC"/>
    <w:rsid w:val="00C80B81"/>
    <w:rsid w:val="00C81773"/>
    <w:rsid w:val="00C81A0F"/>
    <w:rsid w:val="00C81C0F"/>
    <w:rsid w:val="00C82007"/>
    <w:rsid w:val="00C82158"/>
    <w:rsid w:val="00C825ED"/>
    <w:rsid w:val="00C82771"/>
    <w:rsid w:val="00C82799"/>
    <w:rsid w:val="00C831DF"/>
    <w:rsid w:val="00C83408"/>
    <w:rsid w:val="00C83427"/>
    <w:rsid w:val="00C83A00"/>
    <w:rsid w:val="00C83F71"/>
    <w:rsid w:val="00C840F4"/>
    <w:rsid w:val="00C8453E"/>
    <w:rsid w:val="00C845CC"/>
    <w:rsid w:val="00C8621D"/>
    <w:rsid w:val="00C865FA"/>
    <w:rsid w:val="00C86849"/>
    <w:rsid w:val="00C8688F"/>
    <w:rsid w:val="00C86FFE"/>
    <w:rsid w:val="00C873B3"/>
    <w:rsid w:val="00C87472"/>
    <w:rsid w:val="00C87891"/>
    <w:rsid w:val="00C87CE3"/>
    <w:rsid w:val="00C90409"/>
    <w:rsid w:val="00C9059A"/>
    <w:rsid w:val="00C907D8"/>
    <w:rsid w:val="00C90ADC"/>
    <w:rsid w:val="00C90C9F"/>
    <w:rsid w:val="00C916BD"/>
    <w:rsid w:val="00C91922"/>
    <w:rsid w:val="00C91932"/>
    <w:rsid w:val="00C919D0"/>
    <w:rsid w:val="00C91BB5"/>
    <w:rsid w:val="00C921BC"/>
    <w:rsid w:val="00C92E85"/>
    <w:rsid w:val="00C92FB4"/>
    <w:rsid w:val="00C933E1"/>
    <w:rsid w:val="00C94122"/>
    <w:rsid w:val="00C9431E"/>
    <w:rsid w:val="00C94436"/>
    <w:rsid w:val="00C944AD"/>
    <w:rsid w:val="00C94775"/>
    <w:rsid w:val="00C94B96"/>
    <w:rsid w:val="00C9519C"/>
    <w:rsid w:val="00C95964"/>
    <w:rsid w:val="00C95F33"/>
    <w:rsid w:val="00C963BB"/>
    <w:rsid w:val="00C96599"/>
    <w:rsid w:val="00C9766A"/>
    <w:rsid w:val="00CA062A"/>
    <w:rsid w:val="00CA0EB7"/>
    <w:rsid w:val="00CA112D"/>
    <w:rsid w:val="00CA113E"/>
    <w:rsid w:val="00CA1195"/>
    <w:rsid w:val="00CA148E"/>
    <w:rsid w:val="00CA22A3"/>
    <w:rsid w:val="00CA23FF"/>
    <w:rsid w:val="00CA26D4"/>
    <w:rsid w:val="00CA28E9"/>
    <w:rsid w:val="00CA35A9"/>
    <w:rsid w:val="00CA3A12"/>
    <w:rsid w:val="00CA3BA8"/>
    <w:rsid w:val="00CA4173"/>
    <w:rsid w:val="00CA4432"/>
    <w:rsid w:val="00CA4573"/>
    <w:rsid w:val="00CA48CC"/>
    <w:rsid w:val="00CA4ECD"/>
    <w:rsid w:val="00CA5686"/>
    <w:rsid w:val="00CA62B8"/>
    <w:rsid w:val="00CA661E"/>
    <w:rsid w:val="00CA6F00"/>
    <w:rsid w:val="00CA6FC8"/>
    <w:rsid w:val="00CA7035"/>
    <w:rsid w:val="00CA7E85"/>
    <w:rsid w:val="00CB0259"/>
    <w:rsid w:val="00CB03C5"/>
    <w:rsid w:val="00CB0526"/>
    <w:rsid w:val="00CB0591"/>
    <w:rsid w:val="00CB07A1"/>
    <w:rsid w:val="00CB0AB0"/>
    <w:rsid w:val="00CB0DC0"/>
    <w:rsid w:val="00CB0F1E"/>
    <w:rsid w:val="00CB0FC2"/>
    <w:rsid w:val="00CB13F9"/>
    <w:rsid w:val="00CB1700"/>
    <w:rsid w:val="00CB17AA"/>
    <w:rsid w:val="00CB1AAF"/>
    <w:rsid w:val="00CB1C76"/>
    <w:rsid w:val="00CB2005"/>
    <w:rsid w:val="00CB2019"/>
    <w:rsid w:val="00CB2059"/>
    <w:rsid w:val="00CB2A1A"/>
    <w:rsid w:val="00CB3B68"/>
    <w:rsid w:val="00CB3D87"/>
    <w:rsid w:val="00CB3F0E"/>
    <w:rsid w:val="00CB40AE"/>
    <w:rsid w:val="00CB4148"/>
    <w:rsid w:val="00CB4289"/>
    <w:rsid w:val="00CB458F"/>
    <w:rsid w:val="00CB4C66"/>
    <w:rsid w:val="00CB4DC5"/>
    <w:rsid w:val="00CB6E76"/>
    <w:rsid w:val="00CB7216"/>
    <w:rsid w:val="00CB7443"/>
    <w:rsid w:val="00CB789D"/>
    <w:rsid w:val="00CB7CD6"/>
    <w:rsid w:val="00CC1102"/>
    <w:rsid w:val="00CC1444"/>
    <w:rsid w:val="00CC1B67"/>
    <w:rsid w:val="00CC1F04"/>
    <w:rsid w:val="00CC25E7"/>
    <w:rsid w:val="00CC287E"/>
    <w:rsid w:val="00CC2E2E"/>
    <w:rsid w:val="00CC31C1"/>
    <w:rsid w:val="00CC3324"/>
    <w:rsid w:val="00CC3804"/>
    <w:rsid w:val="00CC3811"/>
    <w:rsid w:val="00CC3E75"/>
    <w:rsid w:val="00CC3EC5"/>
    <w:rsid w:val="00CC3EE5"/>
    <w:rsid w:val="00CC44AC"/>
    <w:rsid w:val="00CC469F"/>
    <w:rsid w:val="00CC4895"/>
    <w:rsid w:val="00CC4982"/>
    <w:rsid w:val="00CC4E20"/>
    <w:rsid w:val="00CC5229"/>
    <w:rsid w:val="00CC548D"/>
    <w:rsid w:val="00CC5697"/>
    <w:rsid w:val="00CC56AA"/>
    <w:rsid w:val="00CC5A73"/>
    <w:rsid w:val="00CC5C96"/>
    <w:rsid w:val="00CC682C"/>
    <w:rsid w:val="00CC6F2E"/>
    <w:rsid w:val="00CC70BB"/>
    <w:rsid w:val="00CC71F1"/>
    <w:rsid w:val="00CC7BC9"/>
    <w:rsid w:val="00CC7BD9"/>
    <w:rsid w:val="00CC7D11"/>
    <w:rsid w:val="00CC7D37"/>
    <w:rsid w:val="00CD0D39"/>
    <w:rsid w:val="00CD1323"/>
    <w:rsid w:val="00CD13A8"/>
    <w:rsid w:val="00CD149F"/>
    <w:rsid w:val="00CD1593"/>
    <w:rsid w:val="00CD1FA6"/>
    <w:rsid w:val="00CD2294"/>
    <w:rsid w:val="00CD255B"/>
    <w:rsid w:val="00CD2DB5"/>
    <w:rsid w:val="00CD2F61"/>
    <w:rsid w:val="00CD3598"/>
    <w:rsid w:val="00CD360B"/>
    <w:rsid w:val="00CD3D05"/>
    <w:rsid w:val="00CD3E20"/>
    <w:rsid w:val="00CD3F31"/>
    <w:rsid w:val="00CD448A"/>
    <w:rsid w:val="00CD4E04"/>
    <w:rsid w:val="00CD51CA"/>
    <w:rsid w:val="00CD54E0"/>
    <w:rsid w:val="00CD56CB"/>
    <w:rsid w:val="00CD603D"/>
    <w:rsid w:val="00CD6122"/>
    <w:rsid w:val="00CD6284"/>
    <w:rsid w:val="00CD68F0"/>
    <w:rsid w:val="00CD6EF1"/>
    <w:rsid w:val="00CD7468"/>
    <w:rsid w:val="00CD7857"/>
    <w:rsid w:val="00CD7DC8"/>
    <w:rsid w:val="00CD7F61"/>
    <w:rsid w:val="00CD7F65"/>
    <w:rsid w:val="00CD7F92"/>
    <w:rsid w:val="00CE076F"/>
    <w:rsid w:val="00CE1050"/>
    <w:rsid w:val="00CE1BE0"/>
    <w:rsid w:val="00CE1BEF"/>
    <w:rsid w:val="00CE1D4C"/>
    <w:rsid w:val="00CE1F0F"/>
    <w:rsid w:val="00CE2201"/>
    <w:rsid w:val="00CE267C"/>
    <w:rsid w:val="00CE2727"/>
    <w:rsid w:val="00CE28F6"/>
    <w:rsid w:val="00CE34B0"/>
    <w:rsid w:val="00CE3A66"/>
    <w:rsid w:val="00CE3B91"/>
    <w:rsid w:val="00CE3CCF"/>
    <w:rsid w:val="00CE4095"/>
    <w:rsid w:val="00CE41E3"/>
    <w:rsid w:val="00CE4251"/>
    <w:rsid w:val="00CE46C1"/>
    <w:rsid w:val="00CE476F"/>
    <w:rsid w:val="00CE47BE"/>
    <w:rsid w:val="00CE4BC7"/>
    <w:rsid w:val="00CE4EB1"/>
    <w:rsid w:val="00CE55FD"/>
    <w:rsid w:val="00CE601D"/>
    <w:rsid w:val="00CE60B2"/>
    <w:rsid w:val="00CE616B"/>
    <w:rsid w:val="00CE667B"/>
    <w:rsid w:val="00CE7292"/>
    <w:rsid w:val="00CE73B5"/>
    <w:rsid w:val="00CE7543"/>
    <w:rsid w:val="00CE7BED"/>
    <w:rsid w:val="00CE7F0E"/>
    <w:rsid w:val="00CF0068"/>
    <w:rsid w:val="00CF0424"/>
    <w:rsid w:val="00CF075B"/>
    <w:rsid w:val="00CF093B"/>
    <w:rsid w:val="00CF0B5E"/>
    <w:rsid w:val="00CF272C"/>
    <w:rsid w:val="00CF334E"/>
    <w:rsid w:val="00CF3A24"/>
    <w:rsid w:val="00CF3C9B"/>
    <w:rsid w:val="00CF3E82"/>
    <w:rsid w:val="00CF4183"/>
    <w:rsid w:val="00CF4D1A"/>
    <w:rsid w:val="00CF4FF8"/>
    <w:rsid w:val="00CF5BD5"/>
    <w:rsid w:val="00CF602D"/>
    <w:rsid w:val="00CF67D8"/>
    <w:rsid w:val="00CF71B6"/>
    <w:rsid w:val="00CF78DA"/>
    <w:rsid w:val="00D00C1A"/>
    <w:rsid w:val="00D00ECE"/>
    <w:rsid w:val="00D01433"/>
    <w:rsid w:val="00D018BF"/>
    <w:rsid w:val="00D019AD"/>
    <w:rsid w:val="00D01A7B"/>
    <w:rsid w:val="00D01EF8"/>
    <w:rsid w:val="00D01FD8"/>
    <w:rsid w:val="00D02572"/>
    <w:rsid w:val="00D02DA6"/>
    <w:rsid w:val="00D0315A"/>
    <w:rsid w:val="00D0350E"/>
    <w:rsid w:val="00D03574"/>
    <w:rsid w:val="00D03A5E"/>
    <w:rsid w:val="00D0444B"/>
    <w:rsid w:val="00D04AC2"/>
    <w:rsid w:val="00D053E2"/>
    <w:rsid w:val="00D059E0"/>
    <w:rsid w:val="00D05B04"/>
    <w:rsid w:val="00D05EFB"/>
    <w:rsid w:val="00D061E5"/>
    <w:rsid w:val="00D06244"/>
    <w:rsid w:val="00D06C70"/>
    <w:rsid w:val="00D0726E"/>
    <w:rsid w:val="00D072B7"/>
    <w:rsid w:val="00D07924"/>
    <w:rsid w:val="00D07E96"/>
    <w:rsid w:val="00D10031"/>
    <w:rsid w:val="00D10824"/>
    <w:rsid w:val="00D10BD6"/>
    <w:rsid w:val="00D10BDC"/>
    <w:rsid w:val="00D112E6"/>
    <w:rsid w:val="00D11466"/>
    <w:rsid w:val="00D1232C"/>
    <w:rsid w:val="00D129BA"/>
    <w:rsid w:val="00D12AA9"/>
    <w:rsid w:val="00D12B42"/>
    <w:rsid w:val="00D12B8B"/>
    <w:rsid w:val="00D1310F"/>
    <w:rsid w:val="00D14413"/>
    <w:rsid w:val="00D146CA"/>
    <w:rsid w:val="00D15660"/>
    <w:rsid w:val="00D157AF"/>
    <w:rsid w:val="00D15D2F"/>
    <w:rsid w:val="00D16CC5"/>
    <w:rsid w:val="00D174BD"/>
    <w:rsid w:val="00D17B5E"/>
    <w:rsid w:val="00D20632"/>
    <w:rsid w:val="00D20978"/>
    <w:rsid w:val="00D20C1E"/>
    <w:rsid w:val="00D2130B"/>
    <w:rsid w:val="00D2140F"/>
    <w:rsid w:val="00D21747"/>
    <w:rsid w:val="00D218D2"/>
    <w:rsid w:val="00D225B2"/>
    <w:rsid w:val="00D229D8"/>
    <w:rsid w:val="00D22F02"/>
    <w:rsid w:val="00D231D9"/>
    <w:rsid w:val="00D233E8"/>
    <w:rsid w:val="00D23F9B"/>
    <w:rsid w:val="00D24261"/>
    <w:rsid w:val="00D243A4"/>
    <w:rsid w:val="00D245B1"/>
    <w:rsid w:val="00D24A4D"/>
    <w:rsid w:val="00D24EFB"/>
    <w:rsid w:val="00D25139"/>
    <w:rsid w:val="00D25616"/>
    <w:rsid w:val="00D25618"/>
    <w:rsid w:val="00D25F57"/>
    <w:rsid w:val="00D273C2"/>
    <w:rsid w:val="00D300A0"/>
    <w:rsid w:val="00D30550"/>
    <w:rsid w:val="00D30CB1"/>
    <w:rsid w:val="00D311D9"/>
    <w:rsid w:val="00D314D7"/>
    <w:rsid w:val="00D31794"/>
    <w:rsid w:val="00D32189"/>
    <w:rsid w:val="00D32394"/>
    <w:rsid w:val="00D33B1C"/>
    <w:rsid w:val="00D3514C"/>
    <w:rsid w:val="00D352B7"/>
    <w:rsid w:val="00D35805"/>
    <w:rsid w:val="00D35FFA"/>
    <w:rsid w:val="00D3611D"/>
    <w:rsid w:val="00D377B6"/>
    <w:rsid w:val="00D379B7"/>
    <w:rsid w:val="00D37EBB"/>
    <w:rsid w:val="00D403BA"/>
    <w:rsid w:val="00D404C6"/>
    <w:rsid w:val="00D40BD7"/>
    <w:rsid w:val="00D40DDD"/>
    <w:rsid w:val="00D40EDB"/>
    <w:rsid w:val="00D40EF0"/>
    <w:rsid w:val="00D413D3"/>
    <w:rsid w:val="00D41507"/>
    <w:rsid w:val="00D41C59"/>
    <w:rsid w:val="00D41D6B"/>
    <w:rsid w:val="00D41DAB"/>
    <w:rsid w:val="00D41EFE"/>
    <w:rsid w:val="00D42436"/>
    <w:rsid w:val="00D42589"/>
    <w:rsid w:val="00D42AF7"/>
    <w:rsid w:val="00D43DD7"/>
    <w:rsid w:val="00D43E0D"/>
    <w:rsid w:val="00D43EEF"/>
    <w:rsid w:val="00D43EF4"/>
    <w:rsid w:val="00D44532"/>
    <w:rsid w:val="00D44824"/>
    <w:rsid w:val="00D44944"/>
    <w:rsid w:val="00D44E99"/>
    <w:rsid w:val="00D4520A"/>
    <w:rsid w:val="00D4602B"/>
    <w:rsid w:val="00D46E87"/>
    <w:rsid w:val="00D46F0F"/>
    <w:rsid w:val="00D475C5"/>
    <w:rsid w:val="00D47C4D"/>
    <w:rsid w:val="00D47FA3"/>
    <w:rsid w:val="00D501CE"/>
    <w:rsid w:val="00D503B2"/>
    <w:rsid w:val="00D50BED"/>
    <w:rsid w:val="00D50DFA"/>
    <w:rsid w:val="00D50F41"/>
    <w:rsid w:val="00D514A1"/>
    <w:rsid w:val="00D521B7"/>
    <w:rsid w:val="00D52224"/>
    <w:rsid w:val="00D52796"/>
    <w:rsid w:val="00D52941"/>
    <w:rsid w:val="00D539D2"/>
    <w:rsid w:val="00D53E3E"/>
    <w:rsid w:val="00D53ECA"/>
    <w:rsid w:val="00D54169"/>
    <w:rsid w:val="00D5464A"/>
    <w:rsid w:val="00D548F6"/>
    <w:rsid w:val="00D54EC0"/>
    <w:rsid w:val="00D55672"/>
    <w:rsid w:val="00D55D4B"/>
    <w:rsid w:val="00D566FD"/>
    <w:rsid w:val="00D56816"/>
    <w:rsid w:val="00D56DBD"/>
    <w:rsid w:val="00D56E0E"/>
    <w:rsid w:val="00D570AB"/>
    <w:rsid w:val="00D5744C"/>
    <w:rsid w:val="00D577FF"/>
    <w:rsid w:val="00D578D6"/>
    <w:rsid w:val="00D60014"/>
    <w:rsid w:val="00D604D4"/>
    <w:rsid w:val="00D60E2E"/>
    <w:rsid w:val="00D61CA6"/>
    <w:rsid w:val="00D62122"/>
    <w:rsid w:val="00D62653"/>
    <w:rsid w:val="00D62A2F"/>
    <w:rsid w:val="00D62FF8"/>
    <w:rsid w:val="00D635AA"/>
    <w:rsid w:val="00D64047"/>
    <w:rsid w:val="00D64409"/>
    <w:rsid w:val="00D6504D"/>
    <w:rsid w:val="00D65167"/>
    <w:rsid w:val="00D65201"/>
    <w:rsid w:val="00D65CCE"/>
    <w:rsid w:val="00D65E4F"/>
    <w:rsid w:val="00D6632B"/>
    <w:rsid w:val="00D66700"/>
    <w:rsid w:val="00D66859"/>
    <w:rsid w:val="00D66F34"/>
    <w:rsid w:val="00D6741C"/>
    <w:rsid w:val="00D67485"/>
    <w:rsid w:val="00D677BE"/>
    <w:rsid w:val="00D67E64"/>
    <w:rsid w:val="00D7147F"/>
    <w:rsid w:val="00D72233"/>
    <w:rsid w:val="00D72509"/>
    <w:rsid w:val="00D7250F"/>
    <w:rsid w:val="00D72741"/>
    <w:rsid w:val="00D72839"/>
    <w:rsid w:val="00D7329B"/>
    <w:rsid w:val="00D732C5"/>
    <w:rsid w:val="00D7333F"/>
    <w:rsid w:val="00D73546"/>
    <w:rsid w:val="00D73AE0"/>
    <w:rsid w:val="00D73AF3"/>
    <w:rsid w:val="00D740E1"/>
    <w:rsid w:val="00D746FA"/>
    <w:rsid w:val="00D74857"/>
    <w:rsid w:val="00D7494D"/>
    <w:rsid w:val="00D74C8D"/>
    <w:rsid w:val="00D74F95"/>
    <w:rsid w:val="00D75C68"/>
    <w:rsid w:val="00D7676A"/>
    <w:rsid w:val="00D76E28"/>
    <w:rsid w:val="00D7732A"/>
    <w:rsid w:val="00D77FEF"/>
    <w:rsid w:val="00D80D29"/>
    <w:rsid w:val="00D80E77"/>
    <w:rsid w:val="00D80F4A"/>
    <w:rsid w:val="00D810C3"/>
    <w:rsid w:val="00D813C4"/>
    <w:rsid w:val="00D81850"/>
    <w:rsid w:val="00D81C3A"/>
    <w:rsid w:val="00D81FC3"/>
    <w:rsid w:val="00D8251E"/>
    <w:rsid w:val="00D82D6F"/>
    <w:rsid w:val="00D8339B"/>
    <w:rsid w:val="00D83EF7"/>
    <w:rsid w:val="00D846B6"/>
    <w:rsid w:val="00D84D2E"/>
    <w:rsid w:val="00D85233"/>
    <w:rsid w:val="00D85B88"/>
    <w:rsid w:val="00D85CF0"/>
    <w:rsid w:val="00D85F37"/>
    <w:rsid w:val="00D86633"/>
    <w:rsid w:val="00D86710"/>
    <w:rsid w:val="00D8681E"/>
    <w:rsid w:val="00D86A31"/>
    <w:rsid w:val="00D86B72"/>
    <w:rsid w:val="00D86CB9"/>
    <w:rsid w:val="00D86F5F"/>
    <w:rsid w:val="00D872A4"/>
    <w:rsid w:val="00D872BD"/>
    <w:rsid w:val="00D87A60"/>
    <w:rsid w:val="00D87FC1"/>
    <w:rsid w:val="00D9055F"/>
    <w:rsid w:val="00D90A24"/>
    <w:rsid w:val="00D90A47"/>
    <w:rsid w:val="00D90EB4"/>
    <w:rsid w:val="00D910AA"/>
    <w:rsid w:val="00D912C9"/>
    <w:rsid w:val="00D912E4"/>
    <w:rsid w:val="00D91642"/>
    <w:rsid w:val="00D91E18"/>
    <w:rsid w:val="00D91FB2"/>
    <w:rsid w:val="00D92677"/>
    <w:rsid w:val="00D926E3"/>
    <w:rsid w:val="00D928D0"/>
    <w:rsid w:val="00D93DC7"/>
    <w:rsid w:val="00D93ED7"/>
    <w:rsid w:val="00D93F3F"/>
    <w:rsid w:val="00D9414D"/>
    <w:rsid w:val="00D9469B"/>
    <w:rsid w:val="00D949D3"/>
    <w:rsid w:val="00D95028"/>
    <w:rsid w:val="00D959DB"/>
    <w:rsid w:val="00D95CE2"/>
    <w:rsid w:val="00D9607E"/>
    <w:rsid w:val="00D96869"/>
    <w:rsid w:val="00D968E6"/>
    <w:rsid w:val="00D97364"/>
    <w:rsid w:val="00D9768F"/>
    <w:rsid w:val="00D97F6A"/>
    <w:rsid w:val="00DA0555"/>
    <w:rsid w:val="00DA06E5"/>
    <w:rsid w:val="00DA08B6"/>
    <w:rsid w:val="00DA08FA"/>
    <w:rsid w:val="00DA0E0D"/>
    <w:rsid w:val="00DA10E7"/>
    <w:rsid w:val="00DA14E9"/>
    <w:rsid w:val="00DA183A"/>
    <w:rsid w:val="00DA1AA7"/>
    <w:rsid w:val="00DA22BA"/>
    <w:rsid w:val="00DA2A79"/>
    <w:rsid w:val="00DA35FC"/>
    <w:rsid w:val="00DA3E01"/>
    <w:rsid w:val="00DA3ECA"/>
    <w:rsid w:val="00DA4782"/>
    <w:rsid w:val="00DA499C"/>
    <w:rsid w:val="00DA4FCF"/>
    <w:rsid w:val="00DA5010"/>
    <w:rsid w:val="00DA5313"/>
    <w:rsid w:val="00DA5E93"/>
    <w:rsid w:val="00DA5EA6"/>
    <w:rsid w:val="00DA6157"/>
    <w:rsid w:val="00DA64A2"/>
    <w:rsid w:val="00DA7607"/>
    <w:rsid w:val="00DA7AAA"/>
    <w:rsid w:val="00DB008D"/>
    <w:rsid w:val="00DB0EB1"/>
    <w:rsid w:val="00DB0FB9"/>
    <w:rsid w:val="00DB1C42"/>
    <w:rsid w:val="00DB1C51"/>
    <w:rsid w:val="00DB1C6B"/>
    <w:rsid w:val="00DB1E50"/>
    <w:rsid w:val="00DB21C7"/>
    <w:rsid w:val="00DB21E3"/>
    <w:rsid w:val="00DB2391"/>
    <w:rsid w:val="00DB2CC7"/>
    <w:rsid w:val="00DB2FD6"/>
    <w:rsid w:val="00DB32D2"/>
    <w:rsid w:val="00DB38CD"/>
    <w:rsid w:val="00DB423E"/>
    <w:rsid w:val="00DB442F"/>
    <w:rsid w:val="00DB4651"/>
    <w:rsid w:val="00DB465A"/>
    <w:rsid w:val="00DB4786"/>
    <w:rsid w:val="00DB4AE8"/>
    <w:rsid w:val="00DB4B6C"/>
    <w:rsid w:val="00DB53C0"/>
    <w:rsid w:val="00DB5516"/>
    <w:rsid w:val="00DB5627"/>
    <w:rsid w:val="00DB56AE"/>
    <w:rsid w:val="00DB5B77"/>
    <w:rsid w:val="00DB631D"/>
    <w:rsid w:val="00DB6748"/>
    <w:rsid w:val="00DB678D"/>
    <w:rsid w:val="00DB68D6"/>
    <w:rsid w:val="00DB6C6E"/>
    <w:rsid w:val="00DB6D20"/>
    <w:rsid w:val="00DB7732"/>
    <w:rsid w:val="00DB7CFD"/>
    <w:rsid w:val="00DC0323"/>
    <w:rsid w:val="00DC076E"/>
    <w:rsid w:val="00DC0E2D"/>
    <w:rsid w:val="00DC12CA"/>
    <w:rsid w:val="00DC13FE"/>
    <w:rsid w:val="00DC15B1"/>
    <w:rsid w:val="00DC28E3"/>
    <w:rsid w:val="00DC2AB8"/>
    <w:rsid w:val="00DC2CFE"/>
    <w:rsid w:val="00DC3D48"/>
    <w:rsid w:val="00DC3F72"/>
    <w:rsid w:val="00DC4468"/>
    <w:rsid w:val="00DC47D7"/>
    <w:rsid w:val="00DC4815"/>
    <w:rsid w:val="00DC52F3"/>
    <w:rsid w:val="00DC54D4"/>
    <w:rsid w:val="00DC5591"/>
    <w:rsid w:val="00DC5C54"/>
    <w:rsid w:val="00DC62BF"/>
    <w:rsid w:val="00DC62D2"/>
    <w:rsid w:val="00DC6A9F"/>
    <w:rsid w:val="00DC6CAC"/>
    <w:rsid w:val="00DC71DE"/>
    <w:rsid w:val="00DC78B7"/>
    <w:rsid w:val="00DD0893"/>
    <w:rsid w:val="00DD0987"/>
    <w:rsid w:val="00DD0F57"/>
    <w:rsid w:val="00DD12EE"/>
    <w:rsid w:val="00DD167D"/>
    <w:rsid w:val="00DD1A8A"/>
    <w:rsid w:val="00DD31DB"/>
    <w:rsid w:val="00DD360E"/>
    <w:rsid w:val="00DD3AF5"/>
    <w:rsid w:val="00DD3E92"/>
    <w:rsid w:val="00DD4A2E"/>
    <w:rsid w:val="00DD4A82"/>
    <w:rsid w:val="00DD4BB3"/>
    <w:rsid w:val="00DD4C33"/>
    <w:rsid w:val="00DD4D4D"/>
    <w:rsid w:val="00DD670B"/>
    <w:rsid w:val="00DD6A61"/>
    <w:rsid w:val="00DD79DA"/>
    <w:rsid w:val="00DD7B56"/>
    <w:rsid w:val="00DD7BC4"/>
    <w:rsid w:val="00DD7BDE"/>
    <w:rsid w:val="00DE0060"/>
    <w:rsid w:val="00DE05E6"/>
    <w:rsid w:val="00DE094C"/>
    <w:rsid w:val="00DE0F33"/>
    <w:rsid w:val="00DE1384"/>
    <w:rsid w:val="00DE1BE7"/>
    <w:rsid w:val="00DE1DFA"/>
    <w:rsid w:val="00DE210A"/>
    <w:rsid w:val="00DE2A18"/>
    <w:rsid w:val="00DE2EAA"/>
    <w:rsid w:val="00DE2F42"/>
    <w:rsid w:val="00DE303A"/>
    <w:rsid w:val="00DE360B"/>
    <w:rsid w:val="00DE3CD9"/>
    <w:rsid w:val="00DE4952"/>
    <w:rsid w:val="00DE4D4C"/>
    <w:rsid w:val="00DE533E"/>
    <w:rsid w:val="00DE58D4"/>
    <w:rsid w:val="00DE6039"/>
    <w:rsid w:val="00DE6B48"/>
    <w:rsid w:val="00DE6D05"/>
    <w:rsid w:val="00DE6F2E"/>
    <w:rsid w:val="00DE73E7"/>
    <w:rsid w:val="00DE7786"/>
    <w:rsid w:val="00DE7B6E"/>
    <w:rsid w:val="00DE7E01"/>
    <w:rsid w:val="00DF0811"/>
    <w:rsid w:val="00DF08B2"/>
    <w:rsid w:val="00DF0C09"/>
    <w:rsid w:val="00DF0E17"/>
    <w:rsid w:val="00DF0F13"/>
    <w:rsid w:val="00DF0F3D"/>
    <w:rsid w:val="00DF0F72"/>
    <w:rsid w:val="00DF0FBB"/>
    <w:rsid w:val="00DF1045"/>
    <w:rsid w:val="00DF11E0"/>
    <w:rsid w:val="00DF14F0"/>
    <w:rsid w:val="00DF18C6"/>
    <w:rsid w:val="00DF1C3E"/>
    <w:rsid w:val="00DF2227"/>
    <w:rsid w:val="00DF282F"/>
    <w:rsid w:val="00DF292D"/>
    <w:rsid w:val="00DF2B1F"/>
    <w:rsid w:val="00DF2B48"/>
    <w:rsid w:val="00DF3779"/>
    <w:rsid w:val="00DF3A2B"/>
    <w:rsid w:val="00DF3B32"/>
    <w:rsid w:val="00DF42AB"/>
    <w:rsid w:val="00DF4460"/>
    <w:rsid w:val="00DF45BF"/>
    <w:rsid w:val="00DF472C"/>
    <w:rsid w:val="00DF4F35"/>
    <w:rsid w:val="00DF545A"/>
    <w:rsid w:val="00DF5698"/>
    <w:rsid w:val="00DF5E5B"/>
    <w:rsid w:val="00DF6529"/>
    <w:rsid w:val="00DF6987"/>
    <w:rsid w:val="00DF6C2A"/>
    <w:rsid w:val="00DF6C4D"/>
    <w:rsid w:val="00DF6E0E"/>
    <w:rsid w:val="00DF6E7D"/>
    <w:rsid w:val="00DF6F11"/>
    <w:rsid w:val="00DF7453"/>
    <w:rsid w:val="00DF76A3"/>
    <w:rsid w:val="00DF78C7"/>
    <w:rsid w:val="00DF7B6F"/>
    <w:rsid w:val="00DF7D0E"/>
    <w:rsid w:val="00DF7EA2"/>
    <w:rsid w:val="00E00190"/>
    <w:rsid w:val="00E00A69"/>
    <w:rsid w:val="00E00EBE"/>
    <w:rsid w:val="00E014F0"/>
    <w:rsid w:val="00E01E0C"/>
    <w:rsid w:val="00E028D6"/>
    <w:rsid w:val="00E02AFF"/>
    <w:rsid w:val="00E032F0"/>
    <w:rsid w:val="00E03596"/>
    <w:rsid w:val="00E048BF"/>
    <w:rsid w:val="00E04DC7"/>
    <w:rsid w:val="00E05A89"/>
    <w:rsid w:val="00E05AE4"/>
    <w:rsid w:val="00E05EFB"/>
    <w:rsid w:val="00E06039"/>
    <w:rsid w:val="00E0604F"/>
    <w:rsid w:val="00E060FC"/>
    <w:rsid w:val="00E06402"/>
    <w:rsid w:val="00E06462"/>
    <w:rsid w:val="00E0669C"/>
    <w:rsid w:val="00E071EA"/>
    <w:rsid w:val="00E0732A"/>
    <w:rsid w:val="00E07CCB"/>
    <w:rsid w:val="00E106CE"/>
    <w:rsid w:val="00E10792"/>
    <w:rsid w:val="00E10887"/>
    <w:rsid w:val="00E11254"/>
    <w:rsid w:val="00E11B40"/>
    <w:rsid w:val="00E11F85"/>
    <w:rsid w:val="00E12380"/>
    <w:rsid w:val="00E12453"/>
    <w:rsid w:val="00E12EFE"/>
    <w:rsid w:val="00E13392"/>
    <w:rsid w:val="00E13C0B"/>
    <w:rsid w:val="00E13C57"/>
    <w:rsid w:val="00E140A6"/>
    <w:rsid w:val="00E14542"/>
    <w:rsid w:val="00E148EE"/>
    <w:rsid w:val="00E14D6E"/>
    <w:rsid w:val="00E1515A"/>
    <w:rsid w:val="00E158B0"/>
    <w:rsid w:val="00E16002"/>
    <w:rsid w:val="00E162BC"/>
    <w:rsid w:val="00E16802"/>
    <w:rsid w:val="00E16C71"/>
    <w:rsid w:val="00E17537"/>
    <w:rsid w:val="00E20488"/>
    <w:rsid w:val="00E20A07"/>
    <w:rsid w:val="00E20D41"/>
    <w:rsid w:val="00E21978"/>
    <w:rsid w:val="00E21A4A"/>
    <w:rsid w:val="00E21D52"/>
    <w:rsid w:val="00E22710"/>
    <w:rsid w:val="00E22C63"/>
    <w:rsid w:val="00E2316E"/>
    <w:rsid w:val="00E233BA"/>
    <w:rsid w:val="00E23DFF"/>
    <w:rsid w:val="00E24418"/>
    <w:rsid w:val="00E2453C"/>
    <w:rsid w:val="00E2453D"/>
    <w:rsid w:val="00E24589"/>
    <w:rsid w:val="00E247D7"/>
    <w:rsid w:val="00E24B40"/>
    <w:rsid w:val="00E256C1"/>
    <w:rsid w:val="00E258E4"/>
    <w:rsid w:val="00E25A34"/>
    <w:rsid w:val="00E26BE8"/>
    <w:rsid w:val="00E2795D"/>
    <w:rsid w:val="00E27A54"/>
    <w:rsid w:val="00E30039"/>
    <w:rsid w:val="00E30637"/>
    <w:rsid w:val="00E30884"/>
    <w:rsid w:val="00E30F18"/>
    <w:rsid w:val="00E31022"/>
    <w:rsid w:val="00E3115D"/>
    <w:rsid w:val="00E3153F"/>
    <w:rsid w:val="00E318CA"/>
    <w:rsid w:val="00E322A1"/>
    <w:rsid w:val="00E32D0A"/>
    <w:rsid w:val="00E32E30"/>
    <w:rsid w:val="00E33140"/>
    <w:rsid w:val="00E33231"/>
    <w:rsid w:val="00E332A9"/>
    <w:rsid w:val="00E336A0"/>
    <w:rsid w:val="00E33893"/>
    <w:rsid w:val="00E339CF"/>
    <w:rsid w:val="00E34147"/>
    <w:rsid w:val="00E343EE"/>
    <w:rsid w:val="00E344A8"/>
    <w:rsid w:val="00E344CF"/>
    <w:rsid w:val="00E34669"/>
    <w:rsid w:val="00E34A2F"/>
    <w:rsid w:val="00E3586D"/>
    <w:rsid w:val="00E35980"/>
    <w:rsid w:val="00E35C67"/>
    <w:rsid w:val="00E36575"/>
    <w:rsid w:val="00E36C1F"/>
    <w:rsid w:val="00E36EF1"/>
    <w:rsid w:val="00E36F7C"/>
    <w:rsid w:val="00E37504"/>
    <w:rsid w:val="00E37931"/>
    <w:rsid w:val="00E37A38"/>
    <w:rsid w:val="00E4136B"/>
    <w:rsid w:val="00E413F0"/>
    <w:rsid w:val="00E41B8F"/>
    <w:rsid w:val="00E4223E"/>
    <w:rsid w:val="00E42970"/>
    <w:rsid w:val="00E4386B"/>
    <w:rsid w:val="00E43BC6"/>
    <w:rsid w:val="00E43E2C"/>
    <w:rsid w:val="00E43EB7"/>
    <w:rsid w:val="00E43EFD"/>
    <w:rsid w:val="00E4438A"/>
    <w:rsid w:val="00E4446E"/>
    <w:rsid w:val="00E44E20"/>
    <w:rsid w:val="00E450F9"/>
    <w:rsid w:val="00E451FE"/>
    <w:rsid w:val="00E45222"/>
    <w:rsid w:val="00E46853"/>
    <w:rsid w:val="00E46B82"/>
    <w:rsid w:val="00E4714C"/>
    <w:rsid w:val="00E47331"/>
    <w:rsid w:val="00E47802"/>
    <w:rsid w:val="00E501EF"/>
    <w:rsid w:val="00E517B1"/>
    <w:rsid w:val="00E51B8D"/>
    <w:rsid w:val="00E51D5C"/>
    <w:rsid w:val="00E51EB2"/>
    <w:rsid w:val="00E5218F"/>
    <w:rsid w:val="00E52469"/>
    <w:rsid w:val="00E5268D"/>
    <w:rsid w:val="00E537AE"/>
    <w:rsid w:val="00E53D0C"/>
    <w:rsid w:val="00E54B7C"/>
    <w:rsid w:val="00E54D27"/>
    <w:rsid w:val="00E55AD1"/>
    <w:rsid w:val="00E561D1"/>
    <w:rsid w:val="00E56251"/>
    <w:rsid w:val="00E563BD"/>
    <w:rsid w:val="00E56ACD"/>
    <w:rsid w:val="00E5709C"/>
    <w:rsid w:val="00E579A5"/>
    <w:rsid w:val="00E6012A"/>
    <w:rsid w:val="00E6038D"/>
    <w:rsid w:val="00E60924"/>
    <w:rsid w:val="00E60B1F"/>
    <w:rsid w:val="00E60EB5"/>
    <w:rsid w:val="00E60FA1"/>
    <w:rsid w:val="00E60FA6"/>
    <w:rsid w:val="00E61120"/>
    <w:rsid w:val="00E62CA6"/>
    <w:rsid w:val="00E62EE2"/>
    <w:rsid w:val="00E6330F"/>
    <w:rsid w:val="00E6345A"/>
    <w:rsid w:val="00E63509"/>
    <w:rsid w:val="00E639FA"/>
    <w:rsid w:val="00E63A21"/>
    <w:rsid w:val="00E63AC4"/>
    <w:rsid w:val="00E63C41"/>
    <w:rsid w:val="00E63CCC"/>
    <w:rsid w:val="00E6401E"/>
    <w:rsid w:val="00E6499B"/>
    <w:rsid w:val="00E64BAA"/>
    <w:rsid w:val="00E64DCF"/>
    <w:rsid w:val="00E64DDF"/>
    <w:rsid w:val="00E65503"/>
    <w:rsid w:val="00E659E1"/>
    <w:rsid w:val="00E66827"/>
    <w:rsid w:val="00E66F1A"/>
    <w:rsid w:val="00E67094"/>
    <w:rsid w:val="00E6786D"/>
    <w:rsid w:val="00E67FF6"/>
    <w:rsid w:val="00E7018C"/>
    <w:rsid w:val="00E70302"/>
    <w:rsid w:val="00E70518"/>
    <w:rsid w:val="00E708A9"/>
    <w:rsid w:val="00E70C47"/>
    <w:rsid w:val="00E71101"/>
    <w:rsid w:val="00E7170E"/>
    <w:rsid w:val="00E71A48"/>
    <w:rsid w:val="00E71DC8"/>
    <w:rsid w:val="00E71EC3"/>
    <w:rsid w:val="00E7220A"/>
    <w:rsid w:val="00E726C6"/>
    <w:rsid w:val="00E72987"/>
    <w:rsid w:val="00E72BE7"/>
    <w:rsid w:val="00E736A8"/>
    <w:rsid w:val="00E7390C"/>
    <w:rsid w:val="00E73E67"/>
    <w:rsid w:val="00E73F08"/>
    <w:rsid w:val="00E73F0B"/>
    <w:rsid w:val="00E73F7A"/>
    <w:rsid w:val="00E74417"/>
    <w:rsid w:val="00E744FE"/>
    <w:rsid w:val="00E750E9"/>
    <w:rsid w:val="00E752F2"/>
    <w:rsid w:val="00E752FF"/>
    <w:rsid w:val="00E758D4"/>
    <w:rsid w:val="00E759CB"/>
    <w:rsid w:val="00E75A47"/>
    <w:rsid w:val="00E75B7C"/>
    <w:rsid w:val="00E762B7"/>
    <w:rsid w:val="00E767CF"/>
    <w:rsid w:val="00E76F94"/>
    <w:rsid w:val="00E775EB"/>
    <w:rsid w:val="00E8021F"/>
    <w:rsid w:val="00E80BAF"/>
    <w:rsid w:val="00E80C15"/>
    <w:rsid w:val="00E8124D"/>
    <w:rsid w:val="00E812E4"/>
    <w:rsid w:val="00E81526"/>
    <w:rsid w:val="00E818CC"/>
    <w:rsid w:val="00E81B24"/>
    <w:rsid w:val="00E81D01"/>
    <w:rsid w:val="00E82799"/>
    <w:rsid w:val="00E82823"/>
    <w:rsid w:val="00E82895"/>
    <w:rsid w:val="00E829F4"/>
    <w:rsid w:val="00E830F7"/>
    <w:rsid w:val="00E83790"/>
    <w:rsid w:val="00E83905"/>
    <w:rsid w:val="00E83CC9"/>
    <w:rsid w:val="00E84353"/>
    <w:rsid w:val="00E84A2A"/>
    <w:rsid w:val="00E84AB5"/>
    <w:rsid w:val="00E85475"/>
    <w:rsid w:val="00E857EB"/>
    <w:rsid w:val="00E867F6"/>
    <w:rsid w:val="00E8691C"/>
    <w:rsid w:val="00E86AB3"/>
    <w:rsid w:val="00E86F41"/>
    <w:rsid w:val="00E873F1"/>
    <w:rsid w:val="00E8745F"/>
    <w:rsid w:val="00E874BA"/>
    <w:rsid w:val="00E878C4"/>
    <w:rsid w:val="00E905E5"/>
    <w:rsid w:val="00E909C7"/>
    <w:rsid w:val="00E913C3"/>
    <w:rsid w:val="00E91C7C"/>
    <w:rsid w:val="00E91D29"/>
    <w:rsid w:val="00E92EDF"/>
    <w:rsid w:val="00E9318C"/>
    <w:rsid w:val="00E934BC"/>
    <w:rsid w:val="00E9447A"/>
    <w:rsid w:val="00E94705"/>
    <w:rsid w:val="00E94A59"/>
    <w:rsid w:val="00E94E52"/>
    <w:rsid w:val="00E954EF"/>
    <w:rsid w:val="00E955D3"/>
    <w:rsid w:val="00E95646"/>
    <w:rsid w:val="00E95895"/>
    <w:rsid w:val="00E95A08"/>
    <w:rsid w:val="00E95FC1"/>
    <w:rsid w:val="00E961F5"/>
    <w:rsid w:val="00E9624D"/>
    <w:rsid w:val="00E967D4"/>
    <w:rsid w:val="00E96B70"/>
    <w:rsid w:val="00E96DB8"/>
    <w:rsid w:val="00E972B8"/>
    <w:rsid w:val="00E9735B"/>
    <w:rsid w:val="00E974E0"/>
    <w:rsid w:val="00EA000B"/>
    <w:rsid w:val="00EA044E"/>
    <w:rsid w:val="00EA0512"/>
    <w:rsid w:val="00EA09FE"/>
    <w:rsid w:val="00EA1216"/>
    <w:rsid w:val="00EA1B34"/>
    <w:rsid w:val="00EA1DC0"/>
    <w:rsid w:val="00EA2095"/>
    <w:rsid w:val="00EA2099"/>
    <w:rsid w:val="00EA2268"/>
    <w:rsid w:val="00EA240F"/>
    <w:rsid w:val="00EA29F0"/>
    <w:rsid w:val="00EA2FF3"/>
    <w:rsid w:val="00EA3F45"/>
    <w:rsid w:val="00EA3FA1"/>
    <w:rsid w:val="00EA45C0"/>
    <w:rsid w:val="00EA463E"/>
    <w:rsid w:val="00EA5028"/>
    <w:rsid w:val="00EA5B9C"/>
    <w:rsid w:val="00EA5BD7"/>
    <w:rsid w:val="00EA5CA0"/>
    <w:rsid w:val="00EA6AD6"/>
    <w:rsid w:val="00EA75B4"/>
    <w:rsid w:val="00EA7625"/>
    <w:rsid w:val="00EA793E"/>
    <w:rsid w:val="00EA7CB1"/>
    <w:rsid w:val="00EA7DB7"/>
    <w:rsid w:val="00EA7F2E"/>
    <w:rsid w:val="00EB04E8"/>
    <w:rsid w:val="00EB07BE"/>
    <w:rsid w:val="00EB07FB"/>
    <w:rsid w:val="00EB09BE"/>
    <w:rsid w:val="00EB0E2A"/>
    <w:rsid w:val="00EB1D52"/>
    <w:rsid w:val="00EB1FE6"/>
    <w:rsid w:val="00EB2787"/>
    <w:rsid w:val="00EB2BCA"/>
    <w:rsid w:val="00EB2D23"/>
    <w:rsid w:val="00EB31CF"/>
    <w:rsid w:val="00EB34B7"/>
    <w:rsid w:val="00EB3773"/>
    <w:rsid w:val="00EB4648"/>
    <w:rsid w:val="00EB4E5F"/>
    <w:rsid w:val="00EB50F8"/>
    <w:rsid w:val="00EB5136"/>
    <w:rsid w:val="00EB5822"/>
    <w:rsid w:val="00EB598B"/>
    <w:rsid w:val="00EB5A4E"/>
    <w:rsid w:val="00EB5C4B"/>
    <w:rsid w:val="00EB5ED3"/>
    <w:rsid w:val="00EB6922"/>
    <w:rsid w:val="00EB6B98"/>
    <w:rsid w:val="00EB6DCD"/>
    <w:rsid w:val="00EB6DF9"/>
    <w:rsid w:val="00EB74C3"/>
    <w:rsid w:val="00EB7A15"/>
    <w:rsid w:val="00EC008E"/>
    <w:rsid w:val="00EC0120"/>
    <w:rsid w:val="00EC114F"/>
    <w:rsid w:val="00EC1409"/>
    <w:rsid w:val="00EC181F"/>
    <w:rsid w:val="00EC1C0A"/>
    <w:rsid w:val="00EC1DB5"/>
    <w:rsid w:val="00EC20F9"/>
    <w:rsid w:val="00EC299C"/>
    <w:rsid w:val="00EC341F"/>
    <w:rsid w:val="00EC3A3D"/>
    <w:rsid w:val="00EC3C09"/>
    <w:rsid w:val="00EC3D04"/>
    <w:rsid w:val="00EC3D0B"/>
    <w:rsid w:val="00EC3FC4"/>
    <w:rsid w:val="00EC42C2"/>
    <w:rsid w:val="00EC4853"/>
    <w:rsid w:val="00EC511D"/>
    <w:rsid w:val="00EC5B57"/>
    <w:rsid w:val="00EC6C9C"/>
    <w:rsid w:val="00EC75F5"/>
    <w:rsid w:val="00EC7893"/>
    <w:rsid w:val="00EC7996"/>
    <w:rsid w:val="00ED0249"/>
    <w:rsid w:val="00ED0B2B"/>
    <w:rsid w:val="00ED11CA"/>
    <w:rsid w:val="00ED146B"/>
    <w:rsid w:val="00ED14E6"/>
    <w:rsid w:val="00ED1928"/>
    <w:rsid w:val="00ED1952"/>
    <w:rsid w:val="00ED1D77"/>
    <w:rsid w:val="00ED25CF"/>
    <w:rsid w:val="00ED2767"/>
    <w:rsid w:val="00ED2B12"/>
    <w:rsid w:val="00ED31AD"/>
    <w:rsid w:val="00ED3AAD"/>
    <w:rsid w:val="00ED3EFC"/>
    <w:rsid w:val="00ED3FE6"/>
    <w:rsid w:val="00ED4662"/>
    <w:rsid w:val="00ED47A5"/>
    <w:rsid w:val="00ED48EE"/>
    <w:rsid w:val="00ED4B92"/>
    <w:rsid w:val="00ED508D"/>
    <w:rsid w:val="00ED5166"/>
    <w:rsid w:val="00ED54DD"/>
    <w:rsid w:val="00ED6DAF"/>
    <w:rsid w:val="00ED6E35"/>
    <w:rsid w:val="00ED7936"/>
    <w:rsid w:val="00EE03DE"/>
    <w:rsid w:val="00EE049C"/>
    <w:rsid w:val="00EE08B4"/>
    <w:rsid w:val="00EE0CA0"/>
    <w:rsid w:val="00EE0D1D"/>
    <w:rsid w:val="00EE0DCB"/>
    <w:rsid w:val="00EE0E02"/>
    <w:rsid w:val="00EE111B"/>
    <w:rsid w:val="00EE17E5"/>
    <w:rsid w:val="00EE1E4B"/>
    <w:rsid w:val="00EE25DC"/>
    <w:rsid w:val="00EE28EC"/>
    <w:rsid w:val="00EE2E37"/>
    <w:rsid w:val="00EE2F92"/>
    <w:rsid w:val="00EE357F"/>
    <w:rsid w:val="00EE3A03"/>
    <w:rsid w:val="00EE3DF0"/>
    <w:rsid w:val="00EE3E3D"/>
    <w:rsid w:val="00EE413E"/>
    <w:rsid w:val="00EE4562"/>
    <w:rsid w:val="00EE458B"/>
    <w:rsid w:val="00EE4630"/>
    <w:rsid w:val="00EE4A15"/>
    <w:rsid w:val="00EE57CA"/>
    <w:rsid w:val="00EE6190"/>
    <w:rsid w:val="00EE6537"/>
    <w:rsid w:val="00EE6888"/>
    <w:rsid w:val="00EE6B8E"/>
    <w:rsid w:val="00EE6E81"/>
    <w:rsid w:val="00EE715B"/>
    <w:rsid w:val="00EE7386"/>
    <w:rsid w:val="00EE7568"/>
    <w:rsid w:val="00EE76AD"/>
    <w:rsid w:val="00EE7951"/>
    <w:rsid w:val="00EF015D"/>
    <w:rsid w:val="00EF02DB"/>
    <w:rsid w:val="00EF0475"/>
    <w:rsid w:val="00EF0744"/>
    <w:rsid w:val="00EF0B25"/>
    <w:rsid w:val="00EF1642"/>
    <w:rsid w:val="00EF1E3D"/>
    <w:rsid w:val="00EF2DB3"/>
    <w:rsid w:val="00EF3281"/>
    <w:rsid w:val="00EF32A5"/>
    <w:rsid w:val="00EF3D02"/>
    <w:rsid w:val="00EF41C8"/>
    <w:rsid w:val="00EF47A4"/>
    <w:rsid w:val="00EF4EE9"/>
    <w:rsid w:val="00EF4FB8"/>
    <w:rsid w:val="00EF5115"/>
    <w:rsid w:val="00EF5120"/>
    <w:rsid w:val="00EF52AB"/>
    <w:rsid w:val="00EF52BC"/>
    <w:rsid w:val="00EF5443"/>
    <w:rsid w:val="00EF5B2A"/>
    <w:rsid w:val="00EF5CCF"/>
    <w:rsid w:val="00EF5CE7"/>
    <w:rsid w:val="00EF615A"/>
    <w:rsid w:val="00EF6543"/>
    <w:rsid w:val="00EF65E9"/>
    <w:rsid w:val="00EF6683"/>
    <w:rsid w:val="00EF6D87"/>
    <w:rsid w:val="00EF70ED"/>
    <w:rsid w:val="00EF7230"/>
    <w:rsid w:val="00EF79DD"/>
    <w:rsid w:val="00EF7F61"/>
    <w:rsid w:val="00F00289"/>
    <w:rsid w:val="00F004A3"/>
    <w:rsid w:val="00F00746"/>
    <w:rsid w:val="00F0188B"/>
    <w:rsid w:val="00F01AB0"/>
    <w:rsid w:val="00F01E77"/>
    <w:rsid w:val="00F02002"/>
    <w:rsid w:val="00F0232F"/>
    <w:rsid w:val="00F02722"/>
    <w:rsid w:val="00F028B0"/>
    <w:rsid w:val="00F029AF"/>
    <w:rsid w:val="00F0305F"/>
    <w:rsid w:val="00F03649"/>
    <w:rsid w:val="00F04102"/>
    <w:rsid w:val="00F04237"/>
    <w:rsid w:val="00F051B0"/>
    <w:rsid w:val="00F05D0D"/>
    <w:rsid w:val="00F0637B"/>
    <w:rsid w:val="00F064D6"/>
    <w:rsid w:val="00F06830"/>
    <w:rsid w:val="00F06E91"/>
    <w:rsid w:val="00F071DD"/>
    <w:rsid w:val="00F07844"/>
    <w:rsid w:val="00F07D9F"/>
    <w:rsid w:val="00F07E96"/>
    <w:rsid w:val="00F10065"/>
    <w:rsid w:val="00F101EA"/>
    <w:rsid w:val="00F10548"/>
    <w:rsid w:val="00F10673"/>
    <w:rsid w:val="00F10AC9"/>
    <w:rsid w:val="00F10CC2"/>
    <w:rsid w:val="00F10D5A"/>
    <w:rsid w:val="00F11268"/>
    <w:rsid w:val="00F12246"/>
    <w:rsid w:val="00F1248F"/>
    <w:rsid w:val="00F12B43"/>
    <w:rsid w:val="00F12EE8"/>
    <w:rsid w:val="00F13186"/>
    <w:rsid w:val="00F133A4"/>
    <w:rsid w:val="00F13661"/>
    <w:rsid w:val="00F1396A"/>
    <w:rsid w:val="00F14901"/>
    <w:rsid w:val="00F150E9"/>
    <w:rsid w:val="00F15498"/>
    <w:rsid w:val="00F154FD"/>
    <w:rsid w:val="00F159A3"/>
    <w:rsid w:val="00F16491"/>
    <w:rsid w:val="00F1699D"/>
    <w:rsid w:val="00F16BB4"/>
    <w:rsid w:val="00F1718F"/>
    <w:rsid w:val="00F174E6"/>
    <w:rsid w:val="00F20236"/>
    <w:rsid w:val="00F206CE"/>
    <w:rsid w:val="00F20EE5"/>
    <w:rsid w:val="00F2169C"/>
    <w:rsid w:val="00F21A55"/>
    <w:rsid w:val="00F21FF4"/>
    <w:rsid w:val="00F22031"/>
    <w:rsid w:val="00F22391"/>
    <w:rsid w:val="00F225C7"/>
    <w:rsid w:val="00F2270A"/>
    <w:rsid w:val="00F22888"/>
    <w:rsid w:val="00F2294B"/>
    <w:rsid w:val="00F22E94"/>
    <w:rsid w:val="00F22F0F"/>
    <w:rsid w:val="00F23265"/>
    <w:rsid w:val="00F23390"/>
    <w:rsid w:val="00F23852"/>
    <w:rsid w:val="00F23B84"/>
    <w:rsid w:val="00F2404C"/>
    <w:rsid w:val="00F25C45"/>
    <w:rsid w:val="00F26120"/>
    <w:rsid w:val="00F262B4"/>
    <w:rsid w:val="00F26331"/>
    <w:rsid w:val="00F263A2"/>
    <w:rsid w:val="00F264C9"/>
    <w:rsid w:val="00F278AB"/>
    <w:rsid w:val="00F300B9"/>
    <w:rsid w:val="00F3031C"/>
    <w:rsid w:val="00F30C86"/>
    <w:rsid w:val="00F30E2D"/>
    <w:rsid w:val="00F3125E"/>
    <w:rsid w:val="00F313F1"/>
    <w:rsid w:val="00F31882"/>
    <w:rsid w:val="00F322D2"/>
    <w:rsid w:val="00F3238A"/>
    <w:rsid w:val="00F327BF"/>
    <w:rsid w:val="00F32827"/>
    <w:rsid w:val="00F32B1F"/>
    <w:rsid w:val="00F32CE3"/>
    <w:rsid w:val="00F32DB1"/>
    <w:rsid w:val="00F331AC"/>
    <w:rsid w:val="00F3369C"/>
    <w:rsid w:val="00F339BE"/>
    <w:rsid w:val="00F34A18"/>
    <w:rsid w:val="00F34E3D"/>
    <w:rsid w:val="00F35175"/>
    <w:rsid w:val="00F356B0"/>
    <w:rsid w:val="00F3579B"/>
    <w:rsid w:val="00F362A1"/>
    <w:rsid w:val="00F366E0"/>
    <w:rsid w:val="00F376D6"/>
    <w:rsid w:val="00F37817"/>
    <w:rsid w:val="00F37A19"/>
    <w:rsid w:val="00F40058"/>
    <w:rsid w:val="00F404DD"/>
    <w:rsid w:val="00F407AB"/>
    <w:rsid w:val="00F4095D"/>
    <w:rsid w:val="00F40A9B"/>
    <w:rsid w:val="00F40C12"/>
    <w:rsid w:val="00F41026"/>
    <w:rsid w:val="00F4136F"/>
    <w:rsid w:val="00F41558"/>
    <w:rsid w:val="00F416DD"/>
    <w:rsid w:val="00F417DA"/>
    <w:rsid w:val="00F41F89"/>
    <w:rsid w:val="00F424B7"/>
    <w:rsid w:val="00F438FE"/>
    <w:rsid w:val="00F43EA4"/>
    <w:rsid w:val="00F43F52"/>
    <w:rsid w:val="00F4405B"/>
    <w:rsid w:val="00F442BD"/>
    <w:rsid w:val="00F44A3F"/>
    <w:rsid w:val="00F451C9"/>
    <w:rsid w:val="00F453B8"/>
    <w:rsid w:val="00F4555C"/>
    <w:rsid w:val="00F45C11"/>
    <w:rsid w:val="00F45F11"/>
    <w:rsid w:val="00F46150"/>
    <w:rsid w:val="00F46535"/>
    <w:rsid w:val="00F47310"/>
    <w:rsid w:val="00F47AD4"/>
    <w:rsid w:val="00F47BC6"/>
    <w:rsid w:val="00F47E24"/>
    <w:rsid w:val="00F47EF1"/>
    <w:rsid w:val="00F50191"/>
    <w:rsid w:val="00F501C3"/>
    <w:rsid w:val="00F503ED"/>
    <w:rsid w:val="00F50DD8"/>
    <w:rsid w:val="00F51402"/>
    <w:rsid w:val="00F5140A"/>
    <w:rsid w:val="00F51F11"/>
    <w:rsid w:val="00F52002"/>
    <w:rsid w:val="00F5217C"/>
    <w:rsid w:val="00F5264C"/>
    <w:rsid w:val="00F52772"/>
    <w:rsid w:val="00F52D5F"/>
    <w:rsid w:val="00F5341D"/>
    <w:rsid w:val="00F53603"/>
    <w:rsid w:val="00F53C87"/>
    <w:rsid w:val="00F54C21"/>
    <w:rsid w:val="00F54E90"/>
    <w:rsid w:val="00F5507C"/>
    <w:rsid w:val="00F559CC"/>
    <w:rsid w:val="00F55BBA"/>
    <w:rsid w:val="00F55BC8"/>
    <w:rsid w:val="00F55F16"/>
    <w:rsid w:val="00F55F42"/>
    <w:rsid w:val="00F55FA9"/>
    <w:rsid w:val="00F56F5D"/>
    <w:rsid w:val="00F57252"/>
    <w:rsid w:val="00F57712"/>
    <w:rsid w:val="00F577D5"/>
    <w:rsid w:val="00F57827"/>
    <w:rsid w:val="00F57A57"/>
    <w:rsid w:val="00F57FE6"/>
    <w:rsid w:val="00F60226"/>
    <w:rsid w:val="00F60581"/>
    <w:rsid w:val="00F60817"/>
    <w:rsid w:val="00F60AE8"/>
    <w:rsid w:val="00F6240E"/>
    <w:rsid w:val="00F62676"/>
    <w:rsid w:val="00F62BBA"/>
    <w:rsid w:val="00F62C12"/>
    <w:rsid w:val="00F62C59"/>
    <w:rsid w:val="00F62E7E"/>
    <w:rsid w:val="00F63339"/>
    <w:rsid w:val="00F6352A"/>
    <w:rsid w:val="00F6442C"/>
    <w:rsid w:val="00F64DA6"/>
    <w:rsid w:val="00F65393"/>
    <w:rsid w:val="00F656E3"/>
    <w:rsid w:val="00F657AC"/>
    <w:rsid w:val="00F659DC"/>
    <w:rsid w:val="00F66077"/>
    <w:rsid w:val="00F66684"/>
    <w:rsid w:val="00F66C39"/>
    <w:rsid w:val="00F672B4"/>
    <w:rsid w:val="00F673DF"/>
    <w:rsid w:val="00F70255"/>
    <w:rsid w:val="00F7127C"/>
    <w:rsid w:val="00F719BB"/>
    <w:rsid w:val="00F71AD3"/>
    <w:rsid w:val="00F7203C"/>
    <w:rsid w:val="00F727B6"/>
    <w:rsid w:val="00F72A91"/>
    <w:rsid w:val="00F72C4E"/>
    <w:rsid w:val="00F72EA9"/>
    <w:rsid w:val="00F72F24"/>
    <w:rsid w:val="00F733BB"/>
    <w:rsid w:val="00F7349A"/>
    <w:rsid w:val="00F7364F"/>
    <w:rsid w:val="00F74228"/>
    <w:rsid w:val="00F747BB"/>
    <w:rsid w:val="00F747D7"/>
    <w:rsid w:val="00F74A2D"/>
    <w:rsid w:val="00F74A73"/>
    <w:rsid w:val="00F74FF1"/>
    <w:rsid w:val="00F7514F"/>
    <w:rsid w:val="00F75178"/>
    <w:rsid w:val="00F7525F"/>
    <w:rsid w:val="00F75590"/>
    <w:rsid w:val="00F7570E"/>
    <w:rsid w:val="00F75B8A"/>
    <w:rsid w:val="00F762CD"/>
    <w:rsid w:val="00F7641F"/>
    <w:rsid w:val="00F76D78"/>
    <w:rsid w:val="00F76DF4"/>
    <w:rsid w:val="00F77D36"/>
    <w:rsid w:val="00F77D6D"/>
    <w:rsid w:val="00F806EF"/>
    <w:rsid w:val="00F808BE"/>
    <w:rsid w:val="00F809C6"/>
    <w:rsid w:val="00F80AF5"/>
    <w:rsid w:val="00F811BA"/>
    <w:rsid w:val="00F81362"/>
    <w:rsid w:val="00F819BC"/>
    <w:rsid w:val="00F8280E"/>
    <w:rsid w:val="00F83056"/>
    <w:rsid w:val="00F8310C"/>
    <w:rsid w:val="00F83872"/>
    <w:rsid w:val="00F83914"/>
    <w:rsid w:val="00F83A66"/>
    <w:rsid w:val="00F83F7A"/>
    <w:rsid w:val="00F845DC"/>
    <w:rsid w:val="00F85798"/>
    <w:rsid w:val="00F857AB"/>
    <w:rsid w:val="00F857F2"/>
    <w:rsid w:val="00F859FF"/>
    <w:rsid w:val="00F86595"/>
    <w:rsid w:val="00F869CA"/>
    <w:rsid w:val="00F872C3"/>
    <w:rsid w:val="00F87477"/>
    <w:rsid w:val="00F87A5A"/>
    <w:rsid w:val="00F900A9"/>
    <w:rsid w:val="00F9114E"/>
    <w:rsid w:val="00F91BDD"/>
    <w:rsid w:val="00F91C60"/>
    <w:rsid w:val="00F9240F"/>
    <w:rsid w:val="00F93064"/>
    <w:rsid w:val="00F9310F"/>
    <w:rsid w:val="00F93203"/>
    <w:rsid w:val="00F935F4"/>
    <w:rsid w:val="00F935F6"/>
    <w:rsid w:val="00F93761"/>
    <w:rsid w:val="00F9473E"/>
    <w:rsid w:val="00F94A16"/>
    <w:rsid w:val="00F94ACE"/>
    <w:rsid w:val="00F94AD4"/>
    <w:rsid w:val="00F94AEF"/>
    <w:rsid w:val="00F94CDE"/>
    <w:rsid w:val="00F95477"/>
    <w:rsid w:val="00F954E6"/>
    <w:rsid w:val="00F95689"/>
    <w:rsid w:val="00F956C1"/>
    <w:rsid w:val="00F95A5D"/>
    <w:rsid w:val="00F95C5E"/>
    <w:rsid w:val="00F96032"/>
    <w:rsid w:val="00F961A1"/>
    <w:rsid w:val="00F96496"/>
    <w:rsid w:val="00F9752B"/>
    <w:rsid w:val="00F97775"/>
    <w:rsid w:val="00FA0435"/>
    <w:rsid w:val="00FA0511"/>
    <w:rsid w:val="00FA07CF"/>
    <w:rsid w:val="00FA0D54"/>
    <w:rsid w:val="00FA1553"/>
    <w:rsid w:val="00FA25E5"/>
    <w:rsid w:val="00FA29CD"/>
    <w:rsid w:val="00FA34A2"/>
    <w:rsid w:val="00FA3BBC"/>
    <w:rsid w:val="00FA3D9F"/>
    <w:rsid w:val="00FA3E9B"/>
    <w:rsid w:val="00FA427A"/>
    <w:rsid w:val="00FA47C9"/>
    <w:rsid w:val="00FA4802"/>
    <w:rsid w:val="00FA4A7C"/>
    <w:rsid w:val="00FA4A84"/>
    <w:rsid w:val="00FA4CC3"/>
    <w:rsid w:val="00FA4DB7"/>
    <w:rsid w:val="00FA5CF7"/>
    <w:rsid w:val="00FA651F"/>
    <w:rsid w:val="00FA6638"/>
    <w:rsid w:val="00FA6CD3"/>
    <w:rsid w:val="00FA74CE"/>
    <w:rsid w:val="00FA79BC"/>
    <w:rsid w:val="00FA7A70"/>
    <w:rsid w:val="00FB031E"/>
    <w:rsid w:val="00FB1095"/>
    <w:rsid w:val="00FB1345"/>
    <w:rsid w:val="00FB1899"/>
    <w:rsid w:val="00FB1E78"/>
    <w:rsid w:val="00FB1EF0"/>
    <w:rsid w:val="00FB2031"/>
    <w:rsid w:val="00FB239D"/>
    <w:rsid w:val="00FB2553"/>
    <w:rsid w:val="00FB2D4A"/>
    <w:rsid w:val="00FB2E59"/>
    <w:rsid w:val="00FB2ED4"/>
    <w:rsid w:val="00FB347A"/>
    <w:rsid w:val="00FB427A"/>
    <w:rsid w:val="00FB4429"/>
    <w:rsid w:val="00FB44E4"/>
    <w:rsid w:val="00FB4B0B"/>
    <w:rsid w:val="00FB4C6C"/>
    <w:rsid w:val="00FB4C71"/>
    <w:rsid w:val="00FB4EB1"/>
    <w:rsid w:val="00FB4F78"/>
    <w:rsid w:val="00FB5602"/>
    <w:rsid w:val="00FB5D5E"/>
    <w:rsid w:val="00FB60DB"/>
    <w:rsid w:val="00FB660F"/>
    <w:rsid w:val="00FB6A1E"/>
    <w:rsid w:val="00FB7493"/>
    <w:rsid w:val="00FB74DE"/>
    <w:rsid w:val="00FB7613"/>
    <w:rsid w:val="00FB783B"/>
    <w:rsid w:val="00FB79D7"/>
    <w:rsid w:val="00FB7BBD"/>
    <w:rsid w:val="00FB7D1A"/>
    <w:rsid w:val="00FC0E17"/>
    <w:rsid w:val="00FC1433"/>
    <w:rsid w:val="00FC145C"/>
    <w:rsid w:val="00FC20F1"/>
    <w:rsid w:val="00FC23D4"/>
    <w:rsid w:val="00FC3274"/>
    <w:rsid w:val="00FC357A"/>
    <w:rsid w:val="00FC3ABE"/>
    <w:rsid w:val="00FC4216"/>
    <w:rsid w:val="00FC435A"/>
    <w:rsid w:val="00FC45BE"/>
    <w:rsid w:val="00FC4E9B"/>
    <w:rsid w:val="00FC5735"/>
    <w:rsid w:val="00FC59FA"/>
    <w:rsid w:val="00FC6067"/>
    <w:rsid w:val="00FC60B0"/>
    <w:rsid w:val="00FC60BD"/>
    <w:rsid w:val="00FC62E6"/>
    <w:rsid w:val="00FC69DE"/>
    <w:rsid w:val="00FC70F1"/>
    <w:rsid w:val="00FC71F5"/>
    <w:rsid w:val="00FC7209"/>
    <w:rsid w:val="00FC74D0"/>
    <w:rsid w:val="00FC791A"/>
    <w:rsid w:val="00FD0EA7"/>
    <w:rsid w:val="00FD1135"/>
    <w:rsid w:val="00FD16CE"/>
    <w:rsid w:val="00FD16DA"/>
    <w:rsid w:val="00FD1796"/>
    <w:rsid w:val="00FD1AA7"/>
    <w:rsid w:val="00FD1D61"/>
    <w:rsid w:val="00FD2BAC"/>
    <w:rsid w:val="00FD2D9B"/>
    <w:rsid w:val="00FD34A9"/>
    <w:rsid w:val="00FD3A27"/>
    <w:rsid w:val="00FD3B89"/>
    <w:rsid w:val="00FD40A1"/>
    <w:rsid w:val="00FD4192"/>
    <w:rsid w:val="00FD5259"/>
    <w:rsid w:val="00FD5277"/>
    <w:rsid w:val="00FD5362"/>
    <w:rsid w:val="00FD5716"/>
    <w:rsid w:val="00FD5718"/>
    <w:rsid w:val="00FD6856"/>
    <w:rsid w:val="00FD68E0"/>
    <w:rsid w:val="00FD69FC"/>
    <w:rsid w:val="00FD7C68"/>
    <w:rsid w:val="00FE071B"/>
    <w:rsid w:val="00FE0D72"/>
    <w:rsid w:val="00FE1194"/>
    <w:rsid w:val="00FE11AE"/>
    <w:rsid w:val="00FE1287"/>
    <w:rsid w:val="00FE1539"/>
    <w:rsid w:val="00FE157D"/>
    <w:rsid w:val="00FE1C98"/>
    <w:rsid w:val="00FE20F1"/>
    <w:rsid w:val="00FE26BE"/>
    <w:rsid w:val="00FE278A"/>
    <w:rsid w:val="00FE28A1"/>
    <w:rsid w:val="00FE293A"/>
    <w:rsid w:val="00FE2AAD"/>
    <w:rsid w:val="00FE2CC5"/>
    <w:rsid w:val="00FE3114"/>
    <w:rsid w:val="00FE33BA"/>
    <w:rsid w:val="00FE3504"/>
    <w:rsid w:val="00FE3DB0"/>
    <w:rsid w:val="00FE3E06"/>
    <w:rsid w:val="00FE45FC"/>
    <w:rsid w:val="00FE476E"/>
    <w:rsid w:val="00FE579A"/>
    <w:rsid w:val="00FE587B"/>
    <w:rsid w:val="00FE5FAC"/>
    <w:rsid w:val="00FE62AC"/>
    <w:rsid w:val="00FE6BAC"/>
    <w:rsid w:val="00FE76B6"/>
    <w:rsid w:val="00FE79C2"/>
    <w:rsid w:val="00FE7A45"/>
    <w:rsid w:val="00FF007B"/>
    <w:rsid w:val="00FF0335"/>
    <w:rsid w:val="00FF0498"/>
    <w:rsid w:val="00FF2241"/>
    <w:rsid w:val="00FF2452"/>
    <w:rsid w:val="00FF24A0"/>
    <w:rsid w:val="00FF267B"/>
    <w:rsid w:val="00FF2836"/>
    <w:rsid w:val="00FF2C1A"/>
    <w:rsid w:val="00FF2D5A"/>
    <w:rsid w:val="00FF2FA2"/>
    <w:rsid w:val="00FF309D"/>
    <w:rsid w:val="00FF35D1"/>
    <w:rsid w:val="00FF3DB9"/>
    <w:rsid w:val="00FF40D8"/>
    <w:rsid w:val="00FF497E"/>
    <w:rsid w:val="00FF4DA7"/>
    <w:rsid w:val="00FF4DF6"/>
    <w:rsid w:val="00FF5255"/>
    <w:rsid w:val="00FF567B"/>
    <w:rsid w:val="00FF5C76"/>
    <w:rsid w:val="00FF63C7"/>
    <w:rsid w:val="00FF6727"/>
    <w:rsid w:val="00FF6954"/>
    <w:rsid w:val="00FF6AC4"/>
    <w:rsid w:val="00FF6AD4"/>
    <w:rsid w:val="00FF6EE6"/>
    <w:rsid w:val="00FF747B"/>
    <w:rsid w:val="00FF75C9"/>
    <w:rsid w:val="00FF7A36"/>
    <w:rsid w:val="00FF7A66"/>
    <w:rsid w:val="00FF7B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EF942D"/>
  <w15:docId w15:val="{985B7203-9CFC-4AC1-831B-3F879C630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57B"/>
    <w:rPr>
      <w:rFonts w:ascii="LinePrinter" w:hAnsi="LinePrinter"/>
    </w:rPr>
  </w:style>
  <w:style w:type="paragraph" w:styleId="Heading1">
    <w:name w:val="heading 1"/>
    <w:basedOn w:val="Normal"/>
    <w:next w:val="Normal"/>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lang w:val="x-none" w:eastAsia="x-none"/>
    </w:rPr>
  </w:style>
  <w:style w:type="paragraph" w:styleId="Heading3">
    <w:name w:val="heading 3"/>
    <w:basedOn w:val="Normal"/>
    <w:next w:val="Normal"/>
    <w:qFormat/>
    <w:pPr>
      <w:keepNext/>
      <w:widowControl w:val="0"/>
      <w:ind w:left="-86" w:right="-54"/>
      <w:jc w:val="center"/>
      <w:outlineLvl w:val="2"/>
    </w:pPr>
    <w:rPr>
      <w:b/>
      <w:bCs/>
      <w:sz w:val="24"/>
      <w:szCs w:val="24"/>
    </w:rPr>
  </w:style>
  <w:style w:type="paragraph" w:styleId="Heading4">
    <w:name w:val="heading 4"/>
    <w:basedOn w:val="Normal"/>
    <w:next w:val="Normal"/>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lang w:val="x-none" w:eastAsia="x-none"/>
    </w:rPr>
  </w:style>
  <w:style w:type="paragraph" w:styleId="Heading6">
    <w:name w:val="heading 6"/>
    <w:basedOn w:val="Normal"/>
    <w:next w:val="Normal"/>
    <w:link w:val="Heading6Char"/>
    <w:qFormat/>
    <w:pPr>
      <w:keepNext/>
      <w:spacing w:line="240" w:lineRule="exact"/>
      <w:ind w:left="705"/>
      <w:outlineLvl w:val="5"/>
    </w:pPr>
    <w:rPr>
      <w:sz w:val="24"/>
      <w:szCs w:val="24"/>
      <w:lang w:val="x-none" w:eastAsia="x-none"/>
    </w:rPr>
  </w:style>
  <w:style w:type="paragraph" w:styleId="Heading7">
    <w:name w:val="heading 7"/>
    <w:basedOn w:val="Normal"/>
    <w:next w:val="Normal"/>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lang w:val="x-none" w:eastAsia="x-none"/>
    </w:rPr>
  </w:style>
  <w:style w:type="paragraph" w:styleId="Heading9">
    <w:name w:val="heading 9"/>
    <w:basedOn w:val="Normal"/>
    <w:next w:val="Normal"/>
    <w:link w:val="Heading9Char"/>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rPr>
      <w:lang w:val="x-none" w:eastAsia="x-none"/>
    </w:rPr>
  </w:style>
  <w:style w:type="character" w:customStyle="1" w:styleId="EndnoteTextChar">
    <w:name w:val="Endnote Text Char"/>
    <w:link w:val="EndnoteText"/>
    <w:uiPriority w:val="99"/>
    <w:rsid w:val="00D928D0"/>
    <w:rPr>
      <w:rFonts w:ascii="LinePrinter" w:hAnsi="LinePrinter"/>
    </w:rPr>
  </w:style>
  <w:style w:type="paragraph" w:styleId="Title">
    <w:name w:val="Title"/>
    <w:aliases w:val="Comments"/>
    <w:basedOn w:val="Normal"/>
    <w:link w:val="TitleChar"/>
    <w:uiPriority w:val="10"/>
    <w:qFormat/>
    <w:pPr>
      <w:jc w:val="center"/>
    </w:pPr>
    <w:rPr>
      <w:b/>
      <w:bCs/>
    </w:rPr>
  </w:style>
  <w:style w:type="paragraph" w:styleId="BodyText">
    <w:name w:val="Body Text"/>
    <w:basedOn w:val="Normal"/>
    <w:link w:val="BodyTextChar"/>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pPr>
      <w:tabs>
        <w:tab w:val="center" w:pos="4153"/>
        <w:tab w:val="right" w:pos="8306"/>
      </w:tabs>
    </w:pPr>
    <w:rPr>
      <w:lang w:val="x-none" w:eastAsia="x-none"/>
    </w:rPr>
  </w:style>
  <w:style w:type="character" w:customStyle="1" w:styleId="HeaderChar">
    <w:name w:val="Header Char"/>
    <w:aliases w:val=" Char Char,Char Char"/>
    <w:link w:val="Header"/>
    <w:rsid w:val="00F0637B"/>
    <w:rPr>
      <w:rFonts w:ascii="LinePrinter" w:hAnsi="LinePrinter"/>
    </w:rPr>
  </w:style>
  <w:style w:type="paragraph" w:styleId="Footer">
    <w:name w:val="footer"/>
    <w:basedOn w:val="Normal"/>
    <w:link w:val="FooterChar"/>
    <w:uiPriority w:val="99"/>
    <w:pPr>
      <w:tabs>
        <w:tab w:val="center" w:pos="4153"/>
        <w:tab w:val="right" w:pos="8306"/>
      </w:tabs>
    </w:pPr>
    <w:rPr>
      <w:lang w:val="x-none" w:eastAsia="x-none"/>
    </w:rPr>
  </w:style>
  <w:style w:type="character" w:customStyle="1" w:styleId="FooterChar">
    <w:name w:val="Footer Char"/>
    <w:link w:val="Footer"/>
    <w:uiPriority w:val="99"/>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lang w:val="x-none" w:eastAsia="x-none"/>
    </w:rPr>
  </w:style>
  <w:style w:type="paragraph" w:styleId="DocumentMap">
    <w:name w:val="Document Map"/>
    <w:basedOn w:val="Normal"/>
    <w:link w:val="DocumentMapChar"/>
    <w:pPr>
      <w:shd w:val="clear" w:color="auto" w:fill="000080"/>
    </w:pPr>
    <w:rPr>
      <w:sz w:val="28"/>
      <w:szCs w:val="28"/>
    </w:rPr>
  </w:style>
  <w:style w:type="paragraph" w:styleId="BlockText">
    <w:name w:val="Block Text"/>
    <w:basedOn w:val="Normal"/>
    <w:uiPriority w:val="99"/>
    <w:pPr>
      <w:spacing w:line="240" w:lineRule="atLeast"/>
      <w:ind w:left="360" w:right="65"/>
      <w:jc w:val="both"/>
    </w:pPr>
    <w:rPr>
      <w:color w:val="000000"/>
      <w:sz w:val="24"/>
      <w:szCs w:val="24"/>
    </w:rPr>
  </w:style>
  <w:style w:type="paragraph" w:styleId="BodyText3">
    <w:name w:val="Body Text 3"/>
    <w:basedOn w:val="Normal"/>
    <w:link w:val="BodyText3Char"/>
    <w:rPr>
      <w:sz w:val="24"/>
      <w:szCs w:val="24"/>
    </w:rPr>
  </w:style>
  <w:style w:type="paragraph" w:styleId="BalloonText">
    <w:name w:val="Balloon Text"/>
    <w:basedOn w:val="Normal"/>
    <w:link w:val="BalloonTextChar"/>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link w:val="Char"/>
    <w:uiPriority w:val="99"/>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uiPriority w:val="34"/>
    <w:qFormat/>
    <w:rsid w:val="00C1620E"/>
    <w:pPr>
      <w:spacing w:after="120"/>
      <w:ind w:left="720"/>
    </w:pPr>
    <w:rPr>
      <w:rFonts w:ascii="Arial" w:eastAsia="Arial" w:hAnsi="Arial"/>
      <w:sz w:val="22"/>
      <w:szCs w:val="22"/>
      <w:lang w:val="en-GB" w:bidi="ar-SA"/>
    </w:rPr>
  </w:style>
  <w:style w:type="character" w:styleId="CommentReference">
    <w:name w:val="annotation reference"/>
    <w:uiPriority w:val="99"/>
    <w:rsid w:val="00C1620E"/>
    <w:rPr>
      <w:sz w:val="16"/>
      <w:szCs w:val="16"/>
    </w:rPr>
  </w:style>
  <w:style w:type="paragraph" w:styleId="CommentText">
    <w:name w:val="annotation text"/>
    <w:basedOn w:val="Normal"/>
    <w:link w:val="CommentTextChar"/>
    <w:uiPriority w:val="99"/>
    <w:rsid w:val="00C1620E"/>
    <w:rPr>
      <w:rFonts w:ascii="Times New Roman" w:hAnsi="Times New Roman"/>
      <w:szCs w:val="25"/>
      <w:lang w:val="th-TH" w:eastAsia="x-none"/>
    </w:rPr>
  </w:style>
  <w:style w:type="character" w:customStyle="1" w:styleId="CommentTextChar">
    <w:name w:val="Comment Text Char"/>
    <w:link w:val="CommentText"/>
    <w:uiPriority w:val="99"/>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character" w:customStyle="1" w:styleId="BodyText2Char">
    <w:name w:val="Body Text 2 Char"/>
    <w:link w:val="BodyText2"/>
    <w:rsid w:val="00FD1D61"/>
    <w:rPr>
      <w:rFonts w:ascii="LinePrinter" w:hAnsi="LinePrinter"/>
      <w:sz w:val="24"/>
      <w:szCs w:val="24"/>
    </w:rPr>
  </w:style>
  <w:style w:type="paragraph" w:customStyle="1" w:styleId="IndentParagraph">
    <w:name w:val="Indent Paragraph"/>
    <w:rsid w:val="00A77C71"/>
    <w:pPr>
      <w:widowControl w:val="0"/>
      <w:ind w:left="1440"/>
    </w:pPr>
    <w:rPr>
      <w:snapToGrid w:val="0"/>
      <w:color w:val="000000"/>
      <w:sz w:val="24"/>
      <w:szCs w:val="24"/>
    </w:rPr>
  </w:style>
  <w:style w:type="paragraph" w:customStyle="1" w:styleId="Style1">
    <w:name w:val="Style1"/>
    <w:basedOn w:val="Normal"/>
    <w:rsid w:val="001E75AF"/>
    <w:pPr>
      <w:ind w:right="384"/>
      <w:jc w:val="right"/>
    </w:pPr>
    <w:rPr>
      <w:rFonts w:ascii="Times New Roman" w:hAnsi="Times New Roman" w:cs="Times New Roman"/>
    </w:rPr>
  </w:style>
  <w:style w:type="character" w:customStyle="1" w:styleId="BodyTextIndent3Char">
    <w:name w:val="Body Text Indent 3 Char"/>
    <w:link w:val="BodyTextIndent3"/>
    <w:uiPriority w:val="99"/>
    <w:rsid w:val="00337CD0"/>
    <w:rPr>
      <w:rFonts w:ascii="LinePrinter" w:hAnsi="LinePrinter"/>
      <w:sz w:val="24"/>
      <w:szCs w:val="24"/>
      <w:lang w:eastAsia="en-US"/>
    </w:rPr>
  </w:style>
  <w:style w:type="character" w:customStyle="1" w:styleId="BodyTextIndentChar">
    <w:name w:val="Body Text Indent Char"/>
    <w:link w:val="BodyTextIndent"/>
    <w:rsid w:val="00E42970"/>
    <w:rPr>
      <w:lang w:eastAsia="en-US"/>
    </w:rPr>
  </w:style>
  <w:style w:type="paragraph" w:styleId="HTMLPreformatted">
    <w:name w:val="HTML Preformatted"/>
    <w:basedOn w:val="Normal"/>
    <w:link w:val="HTMLPreformattedChar"/>
    <w:uiPriority w:val="99"/>
    <w:rsid w:val="002A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uiPriority w:val="99"/>
    <w:rsid w:val="002A72C7"/>
    <w:rPr>
      <w:rFonts w:ascii="Tahoma" w:hAnsi="Tahoma" w:cs="Tahoma"/>
      <w:lang w:eastAsia="en-US"/>
    </w:rPr>
  </w:style>
  <w:style w:type="character" w:customStyle="1" w:styleId="BodyTextIndent2Char">
    <w:name w:val="Body Text Indent 2 Char"/>
    <w:link w:val="BodyTextIndent2"/>
    <w:rsid w:val="0013407E"/>
    <w:rPr>
      <w:rFonts w:ascii="LinePrinter" w:hAnsi="LinePrinter"/>
      <w:sz w:val="24"/>
      <w:szCs w:val="24"/>
    </w:rPr>
  </w:style>
  <w:style w:type="character" w:styleId="Emphasis">
    <w:name w:val="Emphasis"/>
    <w:basedOn w:val="DefaultParagraphFont"/>
    <w:qFormat/>
    <w:rsid w:val="00804A00"/>
    <w:rPr>
      <w:i/>
      <w:iCs/>
    </w:rPr>
  </w:style>
  <w:style w:type="table" w:customStyle="1" w:styleId="TableGrid1">
    <w:name w:val="Table Grid1"/>
    <w:basedOn w:val="TableNormal"/>
    <w:next w:val="TableGrid"/>
    <w:uiPriority w:val="59"/>
    <w:rsid w:val="00F75178"/>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75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Char1Char">
    <w:name w:val="Block Char1 Char"/>
    <w:basedOn w:val="Normal"/>
    <w:link w:val="BlockChar1CharChar"/>
    <w:rsid w:val="00FC70F1"/>
    <w:pPr>
      <w:spacing w:before="240"/>
    </w:pPr>
    <w:rPr>
      <w:rFonts w:ascii="Times New Roman" w:hAnsi="Times New Roman"/>
      <w:sz w:val="24"/>
      <w:lang w:bidi="ar-SA"/>
    </w:rPr>
  </w:style>
  <w:style w:type="character" w:customStyle="1" w:styleId="BlockChar1CharChar">
    <w:name w:val="Block Char1 Char Char"/>
    <w:link w:val="BlockChar1Char"/>
    <w:rsid w:val="00FC70F1"/>
    <w:rPr>
      <w:sz w:val="24"/>
      <w:lang w:bidi="ar-SA"/>
    </w:rPr>
  </w:style>
  <w:style w:type="paragraph" w:styleId="NoSpacing">
    <w:name w:val="No Spacing"/>
    <w:basedOn w:val="Normal"/>
    <w:uiPriority w:val="1"/>
    <w:qFormat/>
    <w:rsid w:val="00D43EEF"/>
    <w:rPr>
      <w:rFonts w:ascii="Calibri" w:eastAsiaTheme="minorHAnsi" w:hAnsi="Calibri" w:cs="BrowalliaUPC"/>
      <w:sz w:val="22"/>
      <w:szCs w:val="26"/>
    </w:rPr>
  </w:style>
  <w:style w:type="paragraph" w:styleId="Revision">
    <w:name w:val="Revision"/>
    <w:hidden/>
    <w:uiPriority w:val="99"/>
    <w:semiHidden/>
    <w:rsid w:val="00D43EEF"/>
    <w:rPr>
      <w:rFonts w:ascii="Calibri" w:eastAsiaTheme="minorHAnsi" w:hAnsi="Calibri"/>
      <w:sz w:val="22"/>
      <w:szCs w:val="26"/>
    </w:rPr>
  </w:style>
  <w:style w:type="table" w:customStyle="1" w:styleId="TableGrid2">
    <w:name w:val="Table Grid2"/>
    <w:basedOn w:val="TableNormal"/>
    <w:next w:val="TableGrid"/>
    <w:uiPriority w:val="39"/>
    <w:rsid w:val="009E424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C543E"/>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91C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har">
    <w:name w:val="เนื้อเรื่อง Char"/>
    <w:link w:val="a"/>
    <w:locked/>
    <w:rsid w:val="00C20826"/>
    <w:rPr>
      <w:rFonts w:ascii="Arial" w:hAnsi="Arial" w:cs="Cordia New"/>
      <w:sz w:val="28"/>
      <w:szCs w:val="28"/>
    </w:rPr>
  </w:style>
  <w:style w:type="paragraph" w:styleId="NormalIndent">
    <w:name w:val="Normal Indent"/>
    <w:basedOn w:val="Normal"/>
    <w:rsid w:val="00967B91"/>
    <w:pPr>
      <w:autoSpaceDE w:val="0"/>
      <w:autoSpaceDN w:val="0"/>
      <w:ind w:left="720"/>
    </w:pPr>
    <w:rPr>
      <w:rFonts w:ascii="Times New Roman" w:hAnsi="Times New Roman" w:cs="Times New Roman"/>
      <w:sz w:val="28"/>
      <w:szCs w:val="28"/>
      <w:lang w:bidi="he-IL"/>
    </w:rPr>
  </w:style>
  <w:style w:type="paragraph" w:customStyle="1" w:styleId="1">
    <w:name w:val="หัวเรื่อง 1"/>
    <w:basedOn w:val="Heading1"/>
    <w:rsid w:val="00967B91"/>
    <w:pPr>
      <w:keepNext w:val="0"/>
      <w:autoSpaceDE w:val="0"/>
      <w:autoSpaceDN w:val="0"/>
      <w:spacing w:before="240"/>
      <w:ind w:left="0" w:right="0"/>
      <w:jc w:val="left"/>
      <w:outlineLvl w:val="9"/>
    </w:pPr>
    <w:rPr>
      <w:rFonts w:ascii="Times New Roman" w:hAnsi="Times New Roman" w:cs="Times New Roman"/>
      <w:sz w:val="28"/>
      <w:szCs w:val="28"/>
      <w:u w:val="single"/>
      <w:lang w:bidi="he-IL"/>
    </w:rPr>
  </w:style>
  <w:style w:type="paragraph" w:customStyle="1" w:styleId="2">
    <w:name w:val="หัวเรื่อง 2"/>
    <w:basedOn w:val="Heading2"/>
    <w:rsid w:val="00967B91"/>
    <w:pPr>
      <w:keepNext w:val="0"/>
      <w:widowControl/>
      <w:autoSpaceDE w:val="0"/>
      <w:autoSpaceDN w:val="0"/>
      <w:spacing w:before="120"/>
      <w:ind w:left="0" w:right="0" w:firstLine="0"/>
      <w:jc w:val="left"/>
      <w:outlineLvl w:val="9"/>
    </w:pPr>
    <w:rPr>
      <w:rFonts w:ascii="Times New Roman" w:hAnsi="Times New Roman" w:cs="Times New Roman"/>
      <w:sz w:val="28"/>
      <w:szCs w:val="28"/>
      <w:lang w:val="en-US" w:eastAsia="en-US" w:bidi="he-IL"/>
    </w:rPr>
  </w:style>
  <w:style w:type="paragraph" w:customStyle="1" w:styleId="3">
    <w:name w:val="หัวเรื่อง 3"/>
    <w:basedOn w:val="Heading3"/>
    <w:rsid w:val="00967B91"/>
    <w:pPr>
      <w:keepNext w:val="0"/>
      <w:widowControl/>
      <w:autoSpaceDE w:val="0"/>
      <w:autoSpaceDN w:val="0"/>
      <w:ind w:left="360" w:right="0"/>
      <w:jc w:val="left"/>
      <w:outlineLvl w:val="9"/>
    </w:pPr>
    <w:rPr>
      <w:rFonts w:ascii="Times New Roman" w:hAnsi="Times New Roman" w:cs="Times New Roman"/>
      <w:sz w:val="28"/>
      <w:szCs w:val="28"/>
      <w:lang w:bidi="he-IL"/>
    </w:rPr>
  </w:style>
  <w:style w:type="paragraph" w:styleId="EnvelopeReturn">
    <w:name w:val="envelope return"/>
    <w:basedOn w:val="a"/>
    <w:rsid w:val="00967B91"/>
    <w:pPr>
      <w:autoSpaceDE w:val="0"/>
      <w:autoSpaceDN w:val="0"/>
    </w:pPr>
    <w:rPr>
      <w:rFonts w:ascii="Times New Roman" w:hAnsi="Times New Roman" w:cs="Times New Roman"/>
      <w:lang w:bidi="he-IL"/>
    </w:rPr>
  </w:style>
  <w:style w:type="paragraph" w:styleId="EnvelopeAddress">
    <w:name w:val="envelope address"/>
    <w:basedOn w:val="Normal"/>
    <w:rsid w:val="00967B91"/>
    <w:pPr>
      <w:framePr w:w="7920" w:h="1980" w:hRule="exact" w:hSpace="180" w:wrap="auto" w:hAnchor="text" w:xAlign="center" w:yAlign="bottom"/>
      <w:autoSpaceDE w:val="0"/>
      <w:autoSpaceDN w:val="0"/>
      <w:ind w:left="2880"/>
    </w:pPr>
    <w:rPr>
      <w:rFonts w:ascii="Times New Roman" w:hAnsi="Times New Roman" w:cs="Times New Roman"/>
      <w:sz w:val="28"/>
      <w:szCs w:val="28"/>
      <w:lang w:bidi="he-IL"/>
    </w:rPr>
  </w:style>
  <w:style w:type="paragraph" w:customStyle="1" w:styleId="a0">
    <w:name w:val="เนื้อเรื่อง กั้นหน้า"/>
    <w:basedOn w:val="NormalIndent"/>
    <w:rsid w:val="00967B91"/>
  </w:style>
  <w:style w:type="paragraph" w:customStyle="1" w:styleId="10">
    <w:name w:val="เนื้อเรื่อง1"/>
    <w:basedOn w:val="Normal"/>
    <w:rsid w:val="00967B91"/>
    <w:pPr>
      <w:autoSpaceDE w:val="0"/>
      <w:autoSpaceDN w:val="0"/>
      <w:ind w:right="386"/>
    </w:pPr>
    <w:rPr>
      <w:rFonts w:ascii="Times New Roman" w:hAnsi="Times New Roman" w:cs="Times New Roman"/>
      <w:b/>
      <w:bCs/>
      <w:sz w:val="28"/>
      <w:szCs w:val="28"/>
      <w:lang w:bidi="he-IL"/>
    </w:rPr>
  </w:style>
  <w:style w:type="paragraph" w:styleId="List">
    <w:name w:val="List"/>
    <w:basedOn w:val="Normal"/>
    <w:rsid w:val="00967B91"/>
    <w:pPr>
      <w:autoSpaceDE w:val="0"/>
      <w:autoSpaceDN w:val="0"/>
      <w:ind w:left="360" w:hanging="360"/>
    </w:pPr>
    <w:rPr>
      <w:rFonts w:ascii="Times New Roman" w:hAnsi="Times New Roman" w:cs="Times New Roman"/>
      <w:lang w:val="en-GB" w:bidi="he-IL"/>
    </w:rPr>
  </w:style>
  <w:style w:type="paragraph" w:customStyle="1" w:styleId="a1">
    <w:name w:val="???????????"/>
    <w:basedOn w:val="Normal"/>
    <w:rsid w:val="00967B91"/>
    <w:pPr>
      <w:ind w:right="386"/>
    </w:pPr>
    <w:rPr>
      <w:rFonts w:ascii="Times New Roman" w:hAnsi="Times New Roman" w:cs="CordiaUPC"/>
      <w:sz w:val="28"/>
      <w:szCs w:val="28"/>
      <w:lang w:val="th-TH"/>
    </w:rPr>
  </w:style>
  <w:style w:type="character" w:customStyle="1" w:styleId="BalloonTextChar">
    <w:name w:val="Balloon Text Char"/>
    <w:link w:val="BalloonText"/>
    <w:rsid w:val="00967B91"/>
    <w:rPr>
      <w:rFonts w:ascii="LinePrinter" w:hAnsi="LinePrinter"/>
      <w:sz w:val="16"/>
      <w:szCs w:val="16"/>
    </w:rPr>
  </w:style>
  <w:style w:type="paragraph" w:styleId="ListBullet">
    <w:name w:val="List Bullet"/>
    <w:basedOn w:val="Normal"/>
    <w:rsid w:val="00967B91"/>
    <w:pPr>
      <w:numPr>
        <w:numId w:val="1"/>
      </w:numPr>
      <w:autoSpaceDE w:val="0"/>
      <w:autoSpaceDN w:val="0"/>
      <w:contextualSpacing/>
    </w:pPr>
    <w:rPr>
      <w:rFonts w:ascii="Times New Roman" w:hAnsi="Times New Roman" w:cs="Times New Roman"/>
      <w:sz w:val="28"/>
      <w:szCs w:val="28"/>
      <w:lang w:bidi="he-IL"/>
    </w:rPr>
  </w:style>
  <w:style w:type="paragraph" w:customStyle="1" w:styleId="Default">
    <w:name w:val="Default"/>
    <w:uiPriority w:val="99"/>
    <w:rsid w:val="00967B91"/>
    <w:pPr>
      <w:autoSpaceDE w:val="0"/>
      <w:autoSpaceDN w:val="0"/>
      <w:adjustRightInd w:val="0"/>
    </w:pPr>
    <w:rPr>
      <w:rFonts w:ascii="Helvetica Neue" w:hAnsi="Helvetica Neue" w:cs="Helvetica Neue"/>
      <w:color w:val="000000"/>
      <w:sz w:val="24"/>
      <w:szCs w:val="24"/>
    </w:rPr>
  </w:style>
  <w:style w:type="character" w:customStyle="1" w:styleId="Heading9Char">
    <w:name w:val="Heading 9 Char"/>
    <w:link w:val="Heading9"/>
    <w:rsid w:val="00967B91"/>
    <w:rPr>
      <w:rFonts w:ascii="LinePrinter" w:hAnsi="LinePrinter"/>
      <w:b/>
      <w:bCs/>
      <w:sz w:val="24"/>
      <w:szCs w:val="24"/>
    </w:rPr>
  </w:style>
  <w:style w:type="character" w:customStyle="1" w:styleId="BodyTextChar">
    <w:name w:val="Body Text Char"/>
    <w:link w:val="BodyText"/>
    <w:rsid w:val="00967B91"/>
    <w:rPr>
      <w:rFonts w:ascii="LinePrinter" w:hAnsi="LinePrinter"/>
      <w:sz w:val="24"/>
      <w:szCs w:val="24"/>
    </w:rPr>
  </w:style>
  <w:style w:type="character" w:styleId="LineNumber">
    <w:name w:val="line number"/>
    <w:rsid w:val="00967B91"/>
    <w:rPr>
      <w:rFonts w:ascii="Arial" w:hAnsi="Arial"/>
      <w:sz w:val="16"/>
      <w:szCs w:val="16"/>
    </w:rPr>
  </w:style>
  <w:style w:type="character" w:customStyle="1" w:styleId="BodyText3Char">
    <w:name w:val="Body Text 3 Char"/>
    <w:link w:val="BodyText3"/>
    <w:rsid w:val="00967B91"/>
    <w:rPr>
      <w:rFonts w:ascii="LinePrinter" w:hAnsi="LinePrinter"/>
      <w:sz w:val="24"/>
      <w:szCs w:val="24"/>
    </w:rPr>
  </w:style>
  <w:style w:type="paragraph" w:styleId="Index1">
    <w:name w:val="index 1"/>
    <w:basedOn w:val="Normal"/>
    <w:next w:val="Normal"/>
    <w:autoRedefine/>
    <w:rsid w:val="00967B91"/>
    <w:pPr>
      <w:pBdr>
        <w:bottom w:val="double" w:sz="4" w:space="1" w:color="auto"/>
      </w:pBdr>
      <w:tabs>
        <w:tab w:val="right" w:pos="6840"/>
      </w:tabs>
      <w:ind w:left="-29" w:right="-36" w:firstLine="11"/>
      <w:jc w:val="right"/>
    </w:pPr>
    <w:rPr>
      <w:rFonts w:ascii="Times New Roman" w:eastAsia="Cordia New" w:hAnsi="Times New Roman" w:cs="CordiaUPC"/>
      <w:sz w:val="18"/>
      <w:szCs w:val="18"/>
    </w:rPr>
  </w:style>
  <w:style w:type="paragraph" w:customStyle="1" w:styleId="a2">
    <w:name w:val="à¹×éÍàÃ×èÍ§"/>
    <w:basedOn w:val="Normal"/>
    <w:rsid w:val="00967B91"/>
    <w:pPr>
      <w:ind w:right="386"/>
    </w:pPr>
    <w:rPr>
      <w:rFonts w:ascii="Times New Roman" w:hAnsi="Times New Roman" w:cs="Times New Roman"/>
      <w:sz w:val="28"/>
      <w:szCs w:val="28"/>
      <w:lang w:val="th-TH"/>
    </w:rPr>
  </w:style>
  <w:style w:type="paragraph" w:styleId="IndexHeading">
    <w:name w:val="index heading"/>
    <w:basedOn w:val="Normal"/>
    <w:next w:val="Index1"/>
    <w:rsid w:val="00967B91"/>
    <w:pPr>
      <w:jc w:val="both"/>
    </w:pPr>
    <w:rPr>
      <w:rFonts w:ascii="Arial" w:eastAsia="Cordia New" w:hAnsi="Arial" w:cs="Cordia New"/>
      <w:b/>
      <w:bCs/>
    </w:rPr>
  </w:style>
  <w:style w:type="paragraph" w:customStyle="1" w:styleId="11">
    <w:name w:val="ข้อความบอลลูน1"/>
    <w:basedOn w:val="Normal"/>
    <w:semiHidden/>
    <w:rsid w:val="00967B91"/>
    <w:rPr>
      <w:rFonts w:ascii="Tahoma" w:hAnsi="Tahoma"/>
      <w:sz w:val="16"/>
      <w:szCs w:val="18"/>
      <w:lang w:val="th-TH"/>
    </w:rPr>
  </w:style>
  <w:style w:type="character" w:customStyle="1" w:styleId="DocumentMapChar">
    <w:name w:val="Document Map Char"/>
    <w:link w:val="DocumentMap"/>
    <w:rsid w:val="00967B91"/>
    <w:rPr>
      <w:rFonts w:ascii="LinePrinter" w:hAnsi="LinePrinter"/>
      <w:sz w:val="28"/>
      <w:szCs w:val="28"/>
      <w:shd w:val="clear" w:color="auto" w:fill="000080"/>
    </w:rPr>
  </w:style>
  <w:style w:type="character" w:styleId="EndnoteReference">
    <w:name w:val="endnote reference"/>
    <w:semiHidden/>
    <w:rsid w:val="00967B91"/>
    <w:rPr>
      <w:rFonts w:ascii="Arial" w:hAnsi="Arial"/>
      <w:sz w:val="20"/>
      <w:szCs w:val="20"/>
      <w:vertAlign w:val="superscript"/>
    </w:rPr>
  </w:style>
  <w:style w:type="numbering" w:styleId="111111">
    <w:name w:val="Outline List 2"/>
    <w:basedOn w:val="NoList"/>
    <w:rsid w:val="00967B91"/>
    <w:pPr>
      <w:numPr>
        <w:numId w:val="2"/>
      </w:numPr>
    </w:pPr>
  </w:style>
  <w:style w:type="paragraph" w:customStyle="1" w:styleId="7I-7H-">
    <w:name w:val="@7I-@#7H-"/>
    <w:basedOn w:val="Normal"/>
    <w:next w:val="Normal"/>
    <w:rsid w:val="00967B91"/>
    <w:rPr>
      <w:rFonts w:ascii="Arial" w:eastAsia="Cordia New" w:hAnsi="Arial" w:cs="Times New Roman"/>
      <w:b/>
      <w:bCs/>
      <w:snapToGrid w:val="0"/>
      <w:sz w:val="24"/>
      <w:szCs w:val="24"/>
      <w:lang w:val="th-TH" w:eastAsia="th-TH"/>
    </w:rPr>
  </w:style>
  <w:style w:type="paragraph" w:customStyle="1" w:styleId="AccountingPolicy">
    <w:name w:val="Accounting Policy"/>
    <w:basedOn w:val="Normal"/>
    <w:link w:val="AccountingPolicyChar1"/>
    <w:uiPriority w:val="99"/>
    <w:rsid w:val="00967B9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uiPriority w:val="99"/>
    <w:locked/>
    <w:rsid w:val="00967B91"/>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67B91"/>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paragraph" w:customStyle="1" w:styleId="zDistnHeader">
    <w:name w:val="zDistnHeader"/>
    <w:basedOn w:val="Normal"/>
    <w:next w:val="Normal"/>
    <w:uiPriority w:val="99"/>
    <w:rsid w:val="00967B91"/>
    <w:pPr>
      <w:keepNext/>
      <w:widowControl w:val="0"/>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acctfourfigures">
    <w:name w:val="acct four figures"/>
    <w:aliases w:val="a4"/>
    <w:basedOn w:val="Normal"/>
    <w:rsid w:val="00967B91"/>
    <w:pPr>
      <w:tabs>
        <w:tab w:val="decimal" w:pos="765"/>
      </w:tabs>
      <w:spacing w:line="260" w:lineRule="atLeast"/>
    </w:pPr>
    <w:rPr>
      <w:rFonts w:ascii="Times New Roman" w:hAnsi="Times New Roman"/>
      <w:sz w:val="22"/>
      <w:lang w:val="en-GB" w:bidi="ar-SA"/>
    </w:rPr>
  </w:style>
  <w:style w:type="paragraph" w:customStyle="1" w:styleId="headingbolditalicnospaceafter">
    <w:name w:val="heading bold italic no space after"/>
    <w:aliases w:val="hbin"/>
    <w:basedOn w:val="Normal"/>
    <w:uiPriority w:val="99"/>
    <w:rsid w:val="00967B91"/>
    <w:pPr>
      <w:spacing w:line="260" w:lineRule="atLeast"/>
    </w:pPr>
    <w:rPr>
      <w:rFonts w:ascii="Times New Roman" w:hAnsi="Times New Roman" w:cs="Times New Roman"/>
      <w:b/>
      <w:i/>
      <w:sz w:val="22"/>
      <w:lang w:val="en-GB" w:bidi="ar-SA"/>
    </w:rPr>
  </w:style>
  <w:style w:type="paragraph" w:customStyle="1" w:styleId="acctmergecolhdg">
    <w:name w:val="acct merge col hdg"/>
    <w:aliases w:val="mh"/>
    <w:basedOn w:val="Normal"/>
    <w:rsid w:val="00967B91"/>
    <w:pPr>
      <w:spacing w:line="260" w:lineRule="atLeast"/>
      <w:jc w:val="center"/>
    </w:pPr>
    <w:rPr>
      <w:rFonts w:ascii="Times New Roman" w:hAnsi="Times New Roman" w:cs="Times New Roman"/>
      <w:b/>
      <w:sz w:val="22"/>
      <w:lang w:val="en-GB" w:bidi="ar-SA"/>
    </w:rPr>
  </w:style>
  <w:style w:type="paragraph" w:customStyle="1" w:styleId="block">
    <w:name w:val="block"/>
    <w:aliases w:val="b"/>
    <w:basedOn w:val="BodyText"/>
    <w:rsid w:val="00967B91"/>
    <w:pPr>
      <w:spacing w:after="260" w:line="260" w:lineRule="atLeast"/>
      <w:ind w:left="567"/>
      <w:jc w:val="left"/>
    </w:pPr>
    <w:rPr>
      <w:rFonts w:ascii="Times New Roman" w:hAnsi="Times New Roman" w:cs="Times New Roman"/>
      <w:sz w:val="22"/>
      <w:szCs w:val="20"/>
      <w:lang w:val="en-GB" w:bidi="ar-SA"/>
    </w:rPr>
  </w:style>
  <w:style w:type="paragraph" w:customStyle="1" w:styleId="zsubject">
    <w:name w:val="zsubject"/>
    <w:basedOn w:val="Normal"/>
    <w:rsid w:val="00967B91"/>
    <w:pPr>
      <w:widowControl w:val="0"/>
      <w:overflowPunct w:val="0"/>
      <w:autoSpaceDE w:val="0"/>
      <w:autoSpaceDN w:val="0"/>
      <w:adjustRightInd w:val="0"/>
      <w:spacing w:after="520" w:line="260" w:lineRule="atLeast"/>
      <w:textAlignment w:val="baseline"/>
    </w:pPr>
    <w:rPr>
      <w:rFonts w:ascii="Times New Roman" w:hAnsi="Times New Roman" w:cs="Times New Roman"/>
      <w:b/>
      <w:bCs/>
      <w:sz w:val="22"/>
      <w:szCs w:val="22"/>
      <w:lang w:val="en-GB"/>
    </w:rPr>
  </w:style>
  <w:style w:type="paragraph" w:customStyle="1" w:styleId="BlockQuotation">
    <w:name w:val="Block Quotation"/>
    <w:basedOn w:val="Normal"/>
    <w:uiPriority w:val="99"/>
    <w:rsid w:val="00967B91"/>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character" w:customStyle="1" w:styleId="qowt-font7-arial">
    <w:name w:val="qowt-font7-arial"/>
    <w:basedOn w:val="DefaultParagraphFont"/>
    <w:rsid w:val="00967B91"/>
  </w:style>
  <w:style w:type="table" w:customStyle="1" w:styleId="PwCTableText">
    <w:name w:val="PwC Table Text"/>
    <w:basedOn w:val="TableNormal"/>
    <w:uiPriority w:val="99"/>
    <w:qFormat/>
    <w:rsid w:val="00967B91"/>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967B91"/>
    <w:pPr>
      <w:spacing w:before="100" w:beforeAutospacing="1" w:after="100" w:afterAutospacing="1"/>
    </w:pPr>
    <w:rPr>
      <w:rFonts w:ascii="Times New Roman" w:hAnsi="Times New Roman" w:cs="Times New Roman"/>
      <w:sz w:val="24"/>
      <w:szCs w:val="24"/>
      <w:lang w:val="en-GB" w:eastAsia="en-GB"/>
    </w:rPr>
  </w:style>
  <w:style w:type="character" w:customStyle="1" w:styleId="qowt-font3-arial">
    <w:name w:val="qowt-font3-arial"/>
    <w:basedOn w:val="DefaultParagraphFont"/>
    <w:rsid w:val="00967B91"/>
  </w:style>
  <w:style w:type="paragraph" w:customStyle="1" w:styleId="E">
    <w:name w:val="??E"/>
    <w:basedOn w:val="Normal"/>
    <w:rsid w:val="00967B91"/>
    <w:pPr>
      <w:jc w:val="center"/>
    </w:pPr>
    <w:rPr>
      <w:rFonts w:ascii="Times New Roman" w:eastAsia="Batang" w:hAnsi="Times New Roman"/>
      <w:b/>
      <w:bCs/>
      <w:sz w:val="24"/>
      <w:szCs w:val="24"/>
      <w:lang w:val="th-TH"/>
    </w:rPr>
  </w:style>
  <w:style w:type="table" w:customStyle="1" w:styleId="TableGrid11">
    <w:name w:val="Table Grid11"/>
    <w:basedOn w:val="TableNormal"/>
    <w:next w:val="TableGrid"/>
    <w:uiPriority w:val="59"/>
    <w:rsid w:val="00402740"/>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323BCA"/>
  </w:style>
  <w:style w:type="character" w:customStyle="1" w:styleId="TitleChar">
    <w:name w:val="Title Char"/>
    <w:aliases w:val="Comments Char"/>
    <w:basedOn w:val="DefaultParagraphFont"/>
    <w:link w:val="Title"/>
    <w:uiPriority w:val="10"/>
    <w:rsid w:val="00FE76B6"/>
    <w:rPr>
      <w:rFonts w:ascii="LinePrinter" w:hAnsi="LinePrinter"/>
      <w:b/>
      <w:bCs/>
    </w:rPr>
  </w:style>
  <w:style w:type="paragraph" w:customStyle="1" w:styleId="a3">
    <w:name w:val="¢éÍ¤ÇÒÁ"/>
    <w:basedOn w:val="Normal"/>
    <w:rsid w:val="00E344A8"/>
    <w:pPr>
      <w:tabs>
        <w:tab w:val="left" w:pos="1080"/>
      </w:tabs>
    </w:pPr>
    <w:rPr>
      <w:rFonts w:ascii="AngsanaUPC" w:eastAsia="MS Mincho" w:hAnsi="AngsanaUPC" w:cs="Wingding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15">
      <w:bodyDiv w:val="1"/>
      <w:marLeft w:val="0"/>
      <w:marRight w:val="0"/>
      <w:marTop w:val="0"/>
      <w:marBottom w:val="0"/>
      <w:divBdr>
        <w:top w:val="none" w:sz="0" w:space="0" w:color="auto"/>
        <w:left w:val="none" w:sz="0" w:space="0" w:color="auto"/>
        <w:bottom w:val="none" w:sz="0" w:space="0" w:color="auto"/>
        <w:right w:val="none" w:sz="0" w:space="0" w:color="auto"/>
      </w:divBdr>
    </w:div>
    <w:div w:id="9140311">
      <w:bodyDiv w:val="1"/>
      <w:marLeft w:val="0"/>
      <w:marRight w:val="0"/>
      <w:marTop w:val="0"/>
      <w:marBottom w:val="0"/>
      <w:divBdr>
        <w:top w:val="none" w:sz="0" w:space="0" w:color="auto"/>
        <w:left w:val="none" w:sz="0" w:space="0" w:color="auto"/>
        <w:bottom w:val="none" w:sz="0" w:space="0" w:color="auto"/>
        <w:right w:val="none" w:sz="0" w:space="0" w:color="auto"/>
      </w:divBdr>
    </w:div>
    <w:div w:id="13895020">
      <w:bodyDiv w:val="1"/>
      <w:marLeft w:val="0"/>
      <w:marRight w:val="0"/>
      <w:marTop w:val="0"/>
      <w:marBottom w:val="0"/>
      <w:divBdr>
        <w:top w:val="none" w:sz="0" w:space="0" w:color="auto"/>
        <w:left w:val="none" w:sz="0" w:space="0" w:color="auto"/>
        <w:bottom w:val="none" w:sz="0" w:space="0" w:color="auto"/>
        <w:right w:val="none" w:sz="0" w:space="0" w:color="auto"/>
      </w:divBdr>
    </w:div>
    <w:div w:id="46801775">
      <w:bodyDiv w:val="1"/>
      <w:marLeft w:val="0"/>
      <w:marRight w:val="0"/>
      <w:marTop w:val="0"/>
      <w:marBottom w:val="0"/>
      <w:divBdr>
        <w:top w:val="none" w:sz="0" w:space="0" w:color="auto"/>
        <w:left w:val="none" w:sz="0" w:space="0" w:color="auto"/>
        <w:bottom w:val="none" w:sz="0" w:space="0" w:color="auto"/>
        <w:right w:val="none" w:sz="0" w:space="0" w:color="auto"/>
      </w:divBdr>
    </w:div>
    <w:div w:id="81493482">
      <w:bodyDiv w:val="1"/>
      <w:marLeft w:val="0"/>
      <w:marRight w:val="0"/>
      <w:marTop w:val="0"/>
      <w:marBottom w:val="0"/>
      <w:divBdr>
        <w:top w:val="none" w:sz="0" w:space="0" w:color="auto"/>
        <w:left w:val="none" w:sz="0" w:space="0" w:color="auto"/>
        <w:bottom w:val="none" w:sz="0" w:space="0" w:color="auto"/>
        <w:right w:val="none" w:sz="0" w:space="0" w:color="auto"/>
      </w:divBdr>
    </w:div>
    <w:div w:id="82260620">
      <w:bodyDiv w:val="1"/>
      <w:marLeft w:val="0"/>
      <w:marRight w:val="0"/>
      <w:marTop w:val="0"/>
      <w:marBottom w:val="0"/>
      <w:divBdr>
        <w:top w:val="none" w:sz="0" w:space="0" w:color="auto"/>
        <w:left w:val="none" w:sz="0" w:space="0" w:color="auto"/>
        <w:bottom w:val="none" w:sz="0" w:space="0" w:color="auto"/>
        <w:right w:val="none" w:sz="0" w:space="0" w:color="auto"/>
      </w:divBdr>
    </w:div>
    <w:div w:id="105277006">
      <w:bodyDiv w:val="1"/>
      <w:marLeft w:val="0"/>
      <w:marRight w:val="0"/>
      <w:marTop w:val="0"/>
      <w:marBottom w:val="0"/>
      <w:divBdr>
        <w:top w:val="none" w:sz="0" w:space="0" w:color="auto"/>
        <w:left w:val="none" w:sz="0" w:space="0" w:color="auto"/>
        <w:bottom w:val="none" w:sz="0" w:space="0" w:color="auto"/>
        <w:right w:val="none" w:sz="0" w:space="0" w:color="auto"/>
      </w:divBdr>
    </w:div>
    <w:div w:id="120812156">
      <w:bodyDiv w:val="1"/>
      <w:marLeft w:val="0"/>
      <w:marRight w:val="0"/>
      <w:marTop w:val="0"/>
      <w:marBottom w:val="0"/>
      <w:divBdr>
        <w:top w:val="none" w:sz="0" w:space="0" w:color="auto"/>
        <w:left w:val="none" w:sz="0" w:space="0" w:color="auto"/>
        <w:bottom w:val="none" w:sz="0" w:space="0" w:color="auto"/>
        <w:right w:val="none" w:sz="0" w:space="0" w:color="auto"/>
      </w:divBdr>
    </w:div>
    <w:div w:id="193621681">
      <w:bodyDiv w:val="1"/>
      <w:marLeft w:val="0"/>
      <w:marRight w:val="0"/>
      <w:marTop w:val="0"/>
      <w:marBottom w:val="0"/>
      <w:divBdr>
        <w:top w:val="none" w:sz="0" w:space="0" w:color="auto"/>
        <w:left w:val="none" w:sz="0" w:space="0" w:color="auto"/>
        <w:bottom w:val="none" w:sz="0" w:space="0" w:color="auto"/>
        <w:right w:val="none" w:sz="0" w:space="0" w:color="auto"/>
      </w:divBdr>
    </w:div>
    <w:div w:id="203103112">
      <w:bodyDiv w:val="1"/>
      <w:marLeft w:val="0"/>
      <w:marRight w:val="0"/>
      <w:marTop w:val="0"/>
      <w:marBottom w:val="0"/>
      <w:divBdr>
        <w:top w:val="none" w:sz="0" w:space="0" w:color="auto"/>
        <w:left w:val="none" w:sz="0" w:space="0" w:color="auto"/>
        <w:bottom w:val="none" w:sz="0" w:space="0" w:color="auto"/>
        <w:right w:val="none" w:sz="0" w:space="0" w:color="auto"/>
      </w:divBdr>
    </w:div>
    <w:div w:id="221213950">
      <w:bodyDiv w:val="1"/>
      <w:marLeft w:val="0"/>
      <w:marRight w:val="0"/>
      <w:marTop w:val="0"/>
      <w:marBottom w:val="0"/>
      <w:divBdr>
        <w:top w:val="none" w:sz="0" w:space="0" w:color="auto"/>
        <w:left w:val="none" w:sz="0" w:space="0" w:color="auto"/>
        <w:bottom w:val="none" w:sz="0" w:space="0" w:color="auto"/>
        <w:right w:val="none" w:sz="0" w:space="0" w:color="auto"/>
      </w:divBdr>
    </w:div>
    <w:div w:id="279187933">
      <w:bodyDiv w:val="1"/>
      <w:marLeft w:val="0"/>
      <w:marRight w:val="0"/>
      <w:marTop w:val="0"/>
      <w:marBottom w:val="0"/>
      <w:divBdr>
        <w:top w:val="none" w:sz="0" w:space="0" w:color="auto"/>
        <w:left w:val="none" w:sz="0" w:space="0" w:color="auto"/>
        <w:bottom w:val="none" w:sz="0" w:space="0" w:color="auto"/>
        <w:right w:val="none" w:sz="0" w:space="0" w:color="auto"/>
      </w:divBdr>
    </w:div>
    <w:div w:id="309751136">
      <w:bodyDiv w:val="1"/>
      <w:marLeft w:val="0"/>
      <w:marRight w:val="0"/>
      <w:marTop w:val="0"/>
      <w:marBottom w:val="0"/>
      <w:divBdr>
        <w:top w:val="none" w:sz="0" w:space="0" w:color="auto"/>
        <w:left w:val="none" w:sz="0" w:space="0" w:color="auto"/>
        <w:bottom w:val="none" w:sz="0" w:space="0" w:color="auto"/>
        <w:right w:val="none" w:sz="0" w:space="0" w:color="auto"/>
      </w:divBdr>
    </w:div>
    <w:div w:id="310719688">
      <w:bodyDiv w:val="1"/>
      <w:marLeft w:val="0"/>
      <w:marRight w:val="0"/>
      <w:marTop w:val="0"/>
      <w:marBottom w:val="0"/>
      <w:divBdr>
        <w:top w:val="none" w:sz="0" w:space="0" w:color="auto"/>
        <w:left w:val="none" w:sz="0" w:space="0" w:color="auto"/>
        <w:bottom w:val="none" w:sz="0" w:space="0" w:color="auto"/>
        <w:right w:val="none" w:sz="0" w:space="0" w:color="auto"/>
      </w:divBdr>
    </w:div>
    <w:div w:id="433936527">
      <w:bodyDiv w:val="1"/>
      <w:marLeft w:val="0"/>
      <w:marRight w:val="0"/>
      <w:marTop w:val="0"/>
      <w:marBottom w:val="0"/>
      <w:divBdr>
        <w:top w:val="none" w:sz="0" w:space="0" w:color="auto"/>
        <w:left w:val="none" w:sz="0" w:space="0" w:color="auto"/>
        <w:bottom w:val="none" w:sz="0" w:space="0" w:color="auto"/>
        <w:right w:val="none" w:sz="0" w:space="0" w:color="auto"/>
      </w:divBdr>
    </w:div>
    <w:div w:id="517082289">
      <w:bodyDiv w:val="1"/>
      <w:marLeft w:val="0"/>
      <w:marRight w:val="0"/>
      <w:marTop w:val="0"/>
      <w:marBottom w:val="0"/>
      <w:divBdr>
        <w:top w:val="none" w:sz="0" w:space="0" w:color="auto"/>
        <w:left w:val="none" w:sz="0" w:space="0" w:color="auto"/>
        <w:bottom w:val="none" w:sz="0" w:space="0" w:color="auto"/>
        <w:right w:val="none" w:sz="0" w:space="0" w:color="auto"/>
      </w:divBdr>
    </w:div>
    <w:div w:id="608243225">
      <w:bodyDiv w:val="1"/>
      <w:marLeft w:val="0"/>
      <w:marRight w:val="0"/>
      <w:marTop w:val="0"/>
      <w:marBottom w:val="0"/>
      <w:divBdr>
        <w:top w:val="none" w:sz="0" w:space="0" w:color="auto"/>
        <w:left w:val="none" w:sz="0" w:space="0" w:color="auto"/>
        <w:bottom w:val="none" w:sz="0" w:space="0" w:color="auto"/>
        <w:right w:val="none" w:sz="0" w:space="0" w:color="auto"/>
      </w:divBdr>
    </w:div>
    <w:div w:id="624047545">
      <w:bodyDiv w:val="1"/>
      <w:marLeft w:val="0"/>
      <w:marRight w:val="0"/>
      <w:marTop w:val="0"/>
      <w:marBottom w:val="0"/>
      <w:divBdr>
        <w:top w:val="none" w:sz="0" w:space="0" w:color="auto"/>
        <w:left w:val="none" w:sz="0" w:space="0" w:color="auto"/>
        <w:bottom w:val="none" w:sz="0" w:space="0" w:color="auto"/>
        <w:right w:val="none" w:sz="0" w:space="0" w:color="auto"/>
      </w:divBdr>
    </w:div>
    <w:div w:id="673872899">
      <w:bodyDiv w:val="1"/>
      <w:marLeft w:val="0"/>
      <w:marRight w:val="0"/>
      <w:marTop w:val="0"/>
      <w:marBottom w:val="0"/>
      <w:divBdr>
        <w:top w:val="none" w:sz="0" w:space="0" w:color="auto"/>
        <w:left w:val="none" w:sz="0" w:space="0" w:color="auto"/>
        <w:bottom w:val="none" w:sz="0" w:space="0" w:color="auto"/>
        <w:right w:val="none" w:sz="0" w:space="0" w:color="auto"/>
      </w:divBdr>
    </w:div>
    <w:div w:id="679771660">
      <w:bodyDiv w:val="1"/>
      <w:marLeft w:val="0"/>
      <w:marRight w:val="0"/>
      <w:marTop w:val="0"/>
      <w:marBottom w:val="0"/>
      <w:divBdr>
        <w:top w:val="none" w:sz="0" w:space="0" w:color="auto"/>
        <w:left w:val="none" w:sz="0" w:space="0" w:color="auto"/>
        <w:bottom w:val="none" w:sz="0" w:space="0" w:color="auto"/>
        <w:right w:val="none" w:sz="0" w:space="0" w:color="auto"/>
      </w:divBdr>
    </w:div>
    <w:div w:id="710618473">
      <w:bodyDiv w:val="1"/>
      <w:marLeft w:val="0"/>
      <w:marRight w:val="0"/>
      <w:marTop w:val="0"/>
      <w:marBottom w:val="0"/>
      <w:divBdr>
        <w:top w:val="none" w:sz="0" w:space="0" w:color="auto"/>
        <w:left w:val="none" w:sz="0" w:space="0" w:color="auto"/>
        <w:bottom w:val="none" w:sz="0" w:space="0" w:color="auto"/>
        <w:right w:val="none" w:sz="0" w:space="0" w:color="auto"/>
      </w:divBdr>
    </w:div>
    <w:div w:id="756291248">
      <w:bodyDiv w:val="1"/>
      <w:marLeft w:val="0"/>
      <w:marRight w:val="0"/>
      <w:marTop w:val="0"/>
      <w:marBottom w:val="0"/>
      <w:divBdr>
        <w:top w:val="none" w:sz="0" w:space="0" w:color="auto"/>
        <w:left w:val="none" w:sz="0" w:space="0" w:color="auto"/>
        <w:bottom w:val="none" w:sz="0" w:space="0" w:color="auto"/>
        <w:right w:val="none" w:sz="0" w:space="0" w:color="auto"/>
      </w:divBdr>
    </w:div>
    <w:div w:id="788209664">
      <w:bodyDiv w:val="1"/>
      <w:marLeft w:val="0"/>
      <w:marRight w:val="0"/>
      <w:marTop w:val="0"/>
      <w:marBottom w:val="0"/>
      <w:divBdr>
        <w:top w:val="none" w:sz="0" w:space="0" w:color="auto"/>
        <w:left w:val="none" w:sz="0" w:space="0" w:color="auto"/>
        <w:bottom w:val="none" w:sz="0" w:space="0" w:color="auto"/>
        <w:right w:val="none" w:sz="0" w:space="0" w:color="auto"/>
      </w:divBdr>
    </w:div>
    <w:div w:id="858465238">
      <w:bodyDiv w:val="1"/>
      <w:marLeft w:val="0"/>
      <w:marRight w:val="0"/>
      <w:marTop w:val="0"/>
      <w:marBottom w:val="0"/>
      <w:divBdr>
        <w:top w:val="none" w:sz="0" w:space="0" w:color="auto"/>
        <w:left w:val="none" w:sz="0" w:space="0" w:color="auto"/>
        <w:bottom w:val="none" w:sz="0" w:space="0" w:color="auto"/>
        <w:right w:val="none" w:sz="0" w:space="0" w:color="auto"/>
      </w:divBdr>
    </w:div>
    <w:div w:id="871961666">
      <w:bodyDiv w:val="1"/>
      <w:marLeft w:val="0"/>
      <w:marRight w:val="0"/>
      <w:marTop w:val="0"/>
      <w:marBottom w:val="0"/>
      <w:divBdr>
        <w:top w:val="none" w:sz="0" w:space="0" w:color="auto"/>
        <w:left w:val="none" w:sz="0" w:space="0" w:color="auto"/>
        <w:bottom w:val="none" w:sz="0" w:space="0" w:color="auto"/>
        <w:right w:val="none" w:sz="0" w:space="0" w:color="auto"/>
      </w:divBdr>
    </w:div>
    <w:div w:id="872424186">
      <w:bodyDiv w:val="1"/>
      <w:marLeft w:val="0"/>
      <w:marRight w:val="0"/>
      <w:marTop w:val="0"/>
      <w:marBottom w:val="0"/>
      <w:divBdr>
        <w:top w:val="none" w:sz="0" w:space="0" w:color="auto"/>
        <w:left w:val="none" w:sz="0" w:space="0" w:color="auto"/>
        <w:bottom w:val="none" w:sz="0" w:space="0" w:color="auto"/>
        <w:right w:val="none" w:sz="0" w:space="0" w:color="auto"/>
      </w:divBdr>
    </w:div>
    <w:div w:id="920141598">
      <w:bodyDiv w:val="1"/>
      <w:marLeft w:val="0"/>
      <w:marRight w:val="0"/>
      <w:marTop w:val="0"/>
      <w:marBottom w:val="0"/>
      <w:divBdr>
        <w:top w:val="none" w:sz="0" w:space="0" w:color="auto"/>
        <w:left w:val="none" w:sz="0" w:space="0" w:color="auto"/>
        <w:bottom w:val="none" w:sz="0" w:space="0" w:color="auto"/>
        <w:right w:val="none" w:sz="0" w:space="0" w:color="auto"/>
      </w:divBdr>
    </w:div>
    <w:div w:id="924728332">
      <w:bodyDiv w:val="1"/>
      <w:marLeft w:val="0"/>
      <w:marRight w:val="0"/>
      <w:marTop w:val="0"/>
      <w:marBottom w:val="0"/>
      <w:divBdr>
        <w:top w:val="none" w:sz="0" w:space="0" w:color="auto"/>
        <w:left w:val="none" w:sz="0" w:space="0" w:color="auto"/>
        <w:bottom w:val="none" w:sz="0" w:space="0" w:color="auto"/>
        <w:right w:val="none" w:sz="0" w:space="0" w:color="auto"/>
      </w:divBdr>
    </w:div>
    <w:div w:id="938686163">
      <w:bodyDiv w:val="1"/>
      <w:marLeft w:val="0"/>
      <w:marRight w:val="0"/>
      <w:marTop w:val="0"/>
      <w:marBottom w:val="0"/>
      <w:divBdr>
        <w:top w:val="none" w:sz="0" w:space="0" w:color="auto"/>
        <w:left w:val="none" w:sz="0" w:space="0" w:color="auto"/>
        <w:bottom w:val="none" w:sz="0" w:space="0" w:color="auto"/>
        <w:right w:val="none" w:sz="0" w:space="0" w:color="auto"/>
      </w:divBdr>
    </w:div>
    <w:div w:id="975641201">
      <w:bodyDiv w:val="1"/>
      <w:marLeft w:val="0"/>
      <w:marRight w:val="0"/>
      <w:marTop w:val="0"/>
      <w:marBottom w:val="0"/>
      <w:divBdr>
        <w:top w:val="none" w:sz="0" w:space="0" w:color="auto"/>
        <w:left w:val="none" w:sz="0" w:space="0" w:color="auto"/>
        <w:bottom w:val="none" w:sz="0" w:space="0" w:color="auto"/>
        <w:right w:val="none" w:sz="0" w:space="0" w:color="auto"/>
      </w:divBdr>
    </w:div>
    <w:div w:id="1064378733">
      <w:bodyDiv w:val="1"/>
      <w:marLeft w:val="0"/>
      <w:marRight w:val="0"/>
      <w:marTop w:val="0"/>
      <w:marBottom w:val="0"/>
      <w:divBdr>
        <w:top w:val="none" w:sz="0" w:space="0" w:color="auto"/>
        <w:left w:val="none" w:sz="0" w:space="0" w:color="auto"/>
        <w:bottom w:val="none" w:sz="0" w:space="0" w:color="auto"/>
        <w:right w:val="none" w:sz="0" w:space="0" w:color="auto"/>
      </w:divBdr>
    </w:div>
    <w:div w:id="1152218646">
      <w:bodyDiv w:val="1"/>
      <w:marLeft w:val="0"/>
      <w:marRight w:val="0"/>
      <w:marTop w:val="0"/>
      <w:marBottom w:val="0"/>
      <w:divBdr>
        <w:top w:val="none" w:sz="0" w:space="0" w:color="auto"/>
        <w:left w:val="none" w:sz="0" w:space="0" w:color="auto"/>
        <w:bottom w:val="none" w:sz="0" w:space="0" w:color="auto"/>
        <w:right w:val="none" w:sz="0" w:space="0" w:color="auto"/>
      </w:divBdr>
    </w:div>
    <w:div w:id="1263996863">
      <w:bodyDiv w:val="1"/>
      <w:marLeft w:val="0"/>
      <w:marRight w:val="0"/>
      <w:marTop w:val="0"/>
      <w:marBottom w:val="0"/>
      <w:divBdr>
        <w:top w:val="none" w:sz="0" w:space="0" w:color="auto"/>
        <w:left w:val="none" w:sz="0" w:space="0" w:color="auto"/>
        <w:bottom w:val="none" w:sz="0" w:space="0" w:color="auto"/>
        <w:right w:val="none" w:sz="0" w:space="0" w:color="auto"/>
      </w:divBdr>
    </w:div>
    <w:div w:id="1342046959">
      <w:bodyDiv w:val="1"/>
      <w:marLeft w:val="0"/>
      <w:marRight w:val="0"/>
      <w:marTop w:val="0"/>
      <w:marBottom w:val="0"/>
      <w:divBdr>
        <w:top w:val="none" w:sz="0" w:space="0" w:color="auto"/>
        <w:left w:val="none" w:sz="0" w:space="0" w:color="auto"/>
        <w:bottom w:val="none" w:sz="0" w:space="0" w:color="auto"/>
        <w:right w:val="none" w:sz="0" w:space="0" w:color="auto"/>
      </w:divBdr>
    </w:div>
    <w:div w:id="1396665460">
      <w:bodyDiv w:val="1"/>
      <w:marLeft w:val="0"/>
      <w:marRight w:val="0"/>
      <w:marTop w:val="0"/>
      <w:marBottom w:val="0"/>
      <w:divBdr>
        <w:top w:val="none" w:sz="0" w:space="0" w:color="auto"/>
        <w:left w:val="none" w:sz="0" w:space="0" w:color="auto"/>
        <w:bottom w:val="none" w:sz="0" w:space="0" w:color="auto"/>
        <w:right w:val="none" w:sz="0" w:space="0" w:color="auto"/>
      </w:divBdr>
    </w:div>
    <w:div w:id="1412772704">
      <w:bodyDiv w:val="1"/>
      <w:marLeft w:val="0"/>
      <w:marRight w:val="0"/>
      <w:marTop w:val="0"/>
      <w:marBottom w:val="0"/>
      <w:divBdr>
        <w:top w:val="none" w:sz="0" w:space="0" w:color="auto"/>
        <w:left w:val="none" w:sz="0" w:space="0" w:color="auto"/>
        <w:bottom w:val="none" w:sz="0" w:space="0" w:color="auto"/>
        <w:right w:val="none" w:sz="0" w:space="0" w:color="auto"/>
      </w:divBdr>
    </w:div>
    <w:div w:id="1460755596">
      <w:bodyDiv w:val="1"/>
      <w:marLeft w:val="0"/>
      <w:marRight w:val="0"/>
      <w:marTop w:val="0"/>
      <w:marBottom w:val="0"/>
      <w:divBdr>
        <w:top w:val="none" w:sz="0" w:space="0" w:color="auto"/>
        <w:left w:val="none" w:sz="0" w:space="0" w:color="auto"/>
        <w:bottom w:val="none" w:sz="0" w:space="0" w:color="auto"/>
        <w:right w:val="none" w:sz="0" w:space="0" w:color="auto"/>
      </w:divBdr>
    </w:div>
    <w:div w:id="1547182938">
      <w:bodyDiv w:val="1"/>
      <w:marLeft w:val="0"/>
      <w:marRight w:val="0"/>
      <w:marTop w:val="0"/>
      <w:marBottom w:val="0"/>
      <w:divBdr>
        <w:top w:val="none" w:sz="0" w:space="0" w:color="auto"/>
        <w:left w:val="none" w:sz="0" w:space="0" w:color="auto"/>
        <w:bottom w:val="none" w:sz="0" w:space="0" w:color="auto"/>
        <w:right w:val="none" w:sz="0" w:space="0" w:color="auto"/>
      </w:divBdr>
    </w:div>
    <w:div w:id="1599563946">
      <w:bodyDiv w:val="1"/>
      <w:marLeft w:val="0"/>
      <w:marRight w:val="0"/>
      <w:marTop w:val="0"/>
      <w:marBottom w:val="0"/>
      <w:divBdr>
        <w:top w:val="none" w:sz="0" w:space="0" w:color="auto"/>
        <w:left w:val="none" w:sz="0" w:space="0" w:color="auto"/>
        <w:bottom w:val="none" w:sz="0" w:space="0" w:color="auto"/>
        <w:right w:val="none" w:sz="0" w:space="0" w:color="auto"/>
      </w:divBdr>
    </w:div>
    <w:div w:id="1607039306">
      <w:bodyDiv w:val="1"/>
      <w:marLeft w:val="0"/>
      <w:marRight w:val="0"/>
      <w:marTop w:val="0"/>
      <w:marBottom w:val="0"/>
      <w:divBdr>
        <w:top w:val="none" w:sz="0" w:space="0" w:color="auto"/>
        <w:left w:val="none" w:sz="0" w:space="0" w:color="auto"/>
        <w:bottom w:val="none" w:sz="0" w:space="0" w:color="auto"/>
        <w:right w:val="none" w:sz="0" w:space="0" w:color="auto"/>
      </w:divBdr>
    </w:div>
    <w:div w:id="1608266769">
      <w:bodyDiv w:val="1"/>
      <w:marLeft w:val="0"/>
      <w:marRight w:val="0"/>
      <w:marTop w:val="0"/>
      <w:marBottom w:val="0"/>
      <w:divBdr>
        <w:top w:val="none" w:sz="0" w:space="0" w:color="auto"/>
        <w:left w:val="none" w:sz="0" w:space="0" w:color="auto"/>
        <w:bottom w:val="none" w:sz="0" w:space="0" w:color="auto"/>
        <w:right w:val="none" w:sz="0" w:space="0" w:color="auto"/>
      </w:divBdr>
    </w:div>
    <w:div w:id="1847793006">
      <w:bodyDiv w:val="1"/>
      <w:marLeft w:val="0"/>
      <w:marRight w:val="0"/>
      <w:marTop w:val="0"/>
      <w:marBottom w:val="0"/>
      <w:divBdr>
        <w:top w:val="none" w:sz="0" w:space="0" w:color="auto"/>
        <w:left w:val="none" w:sz="0" w:space="0" w:color="auto"/>
        <w:bottom w:val="none" w:sz="0" w:space="0" w:color="auto"/>
        <w:right w:val="none" w:sz="0" w:space="0" w:color="auto"/>
      </w:divBdr>
    </w:div>
    <w:div w:id="1854412081">
      <w:bodyDiv w:val="1"/>
      <w:marLeft w:val="0"/>
      <w:marRight w:val="0"/>
      <w:marTop w:val="0"/>
      <w:marBottom w:val="0"/>
      <w:divBdr>
        <w:top w:val="none" w:sz="0" w:space="0" w:color="auto"/>
        <w:left w:val="none" w:sz="0" w:space="0" w:color="auto"/>
        <w:bottom w:val="none" w:sz="0" w:space="0" w:color="auto"/>
        <w:right w:val="none" w:sz="0" w:space="0" w:color="auto"/>
      </w:divBdr>
    </w:div>
    <w:div w:id="1924486051">
      <w:bodyDiv w:val="1"/>
      <w:marLeft w:val="0"/>
      <w:marRight w:val="0"/>
      <w:marTop w:val="0"/>
      <w:marBottom w:val="0"/>
      <w:divBdr>
        <w:top w:val="none" w:sz="0" w:space="0" w:color="auto"/>
        <w:left w:val="none" w:sz="0" w:space="0" w:color="auto"/>
        <w:bottom w:val="none" w:sz="0" w:space="0" w:color="auto"/>
        <w:right w:val="none" w:sz="0" w:space="0" w:color="auto"/>
      </w:divBdr>
    </w:div>
    <w:div w:id="1952975298">
      <w:bodyDiv w:val="1"/>
      <w:marLeft w:val="0"/>
      <w:marRight w:val="0"/>
      <w:marTop w:val="0"/>
      <w:marBottom w:val="0"/>
      <w:divBdr>
        <w:top w:val="none" w:sz="0" w:space="0" w:color="auto"/>
        <w:left w:val="none" w:sz="0" w:space="0" w:color="auto"/>
        <w:bottom w:val="none" w:sz="0" w:space="0" w:color="auto"/>
        <w:right w:val="none" w:sz="0" w:space="0" w:color="auto"/>
      </w:divBdr>
    </w:div>
    <w:div w:id="1976372020">
      <w:bodyDiv w:val="1"/>
      <w:marLeft w:val="0"/>
      <w:marRight w:val="0"/>
      <w:marTop w:val="0"/>
      <w:marBottom w:val="0"/>
      <w:divBdr>
        <w:top w:val="none" w:sz="0" w:space="0" w:color="auto"/>
        <w:left w:val="none" w:sz="0" w:space="0" w:color="auto"/>
        <w:bottom w:val="none" w:sz="0" w:space="0" w:color="auto"/>
        <w:right w:val="none" w:sz="0" w:space="0" w:color="auto"/>
      </w:divBdr>
    </w:div>
    <w:div w:id="2004045706">
      <w:bodyDiv w:val="1"/>
      <w:marLeft w:val="0"/>
      <w:marRight w:val="0"/>
      <w:marTop w:val="0"/>
      <w:marBottom w:val="0"/>
      <w:divBdr>
        <w:top w:val="none" w:sz="0" w:space="0" w:color="auto"/>
        <w:left w:val="none" w:sz="0" w:space="0" w:color="auto"/>
        <w:bottom w:val="none" w:sz="0" w:space="0" w:color="auto"/>
        <w:right w:val="none" w:sz="0" w:space="0" w:color="auto"/>
      </w:divBdr>
    </w:div>
    <w:div w:id="2016105652">
      <w:bodyDiv w:val="1"/>
      <w:marLeft w:val="0"/>
      <w:marRight w:val="0"/>
      <w:marTop w:val="0"/>
      <w:marBottom w:val="0"/>
      <w:divBdr>
        <w:top w:val="none" w:sz="0" w:space="0" w:color="auto"/>
        <w:left w:val="none" w:sz="0" w:space="0" w:color="auto"/>
        <w:bottom w:val="none" w:sz="0" w:space="0" w:color="auto"/>
        <w:right w:val="none" w:sz="0" w:space="0" w:color="auto"/>
      </w:divBdr>
    </w:div>
    <w:div w:id="2044478283">
      <w:bodyDiv w:val="1"/>
      <w:marLeft w:val="0"/>
      <w:marRight w:val="0"/>
      <w:marTop w:val="0"/>
      <w:marBottom w:val="0"/>
      <w:divBdr>
        <w:top w:val="none" w:sz="0" w:space="0" w:color="auto"/>
        <w:left w:val="none" w:sz="0" w:space="0" w:color="auto"/>
        <w:bottom w:val="none" w:sz="0" w:space="0" w:color="auto"/>
        <w:right w:val="none" w:sz="0" w:space="0" w:color="auto"/>
      </w:divBdr>
    </w:div>
    <w:div w:id="2079087957">
      <w:bodyDiv w:val="1"/>
      <w:marLeft w:val="0"/>
      <w:marRight w:val="0"/>
      <w:marTop w:val="0"/>
      <w:marBottom w:val="0"/>
      <w:divBdr>
        <w:top w:val="none" w:sz="0" w:space="0" w:color="auto"/>
        <w:left w:val="none" w:sz="0" w:space="0" w:color="auto"/>
        <w:bottom w:val="none" w:sz="0" w:space="0" w:color="auto"/>
        <w:right w:val="none" w:sz="0" w:space="0" w:color="auto"/>
      </w:divBdr>
    </w:div>
    <w:div w:id="2096709008">
      <w:bodyDiv w:val="1"/>
      <w:marLeft w:val="0"/>
      <w:marRight w:val="0"/>
      <w:marTop w:val="0"/>
      <w:marBottom w:val="0"/>
      <w:divBdr>
        <w:top w:val="none" w:sz="0" w:space="0" w:color="auto"/>
        <w:left w:val="none" w:sz="0" w:space="0" w:color="auto"/>
        <w:bottom w:val="none" w:sz="0" w:space="0" w:color="auto"/>
        <w:right w:val="none" w:sz="0" w:space="0" w:color="auto"/>
      </w:divBdr>
    </w:div>
    <w:div w:id="214315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8B277-69B2-4D43-A56F-777A70F09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25104</Words>
  <Characters>143098</Characters>
  <Application>Microsoft Office Word</Application>
  <DocSecurity>0</DocSecurity>
  <Lines>1192</Lines>
  <Paragraphs>335</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167867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Ayud</dc:creator>
  <cp:keywords/>
  <dc:description/>
  <cp:lastModifiedBy>Duangporn Pongvitayakorn (TH)</cp:lastModifiedBy>
  <cp:revision>15</cp:revision>
  <cp:lastPrinted>2023-02-28T07:13:00Z</cp:lastPrinted>
  <dcterms:created xsi:type="dcterms:W3CDTF">2023-02-24T10:06:00Z</dcterms:created>
  <dcterms:modified xsi:type="dcterms:W3CDTF">2023-02-28T07:18:00Z</dcterms:modified>
</cp:coreProperties>
</file>